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ED2D1A" w14:textId="77777777" w:rsidR="007C6370" w:rsidRPr="00BD66BB" w:rsidRDefault="007C6370" w:rsidP="00BD66BB">
      <w:pPr>
        <w:pBdr>
          <w:top w:val="nil"/>
          <w:left w:val="nil"/>
          <w:bottom w:val="nil"/>
          <w:right w:val="nil"/>
          <w:between w:val="nil"/>
        </w:pBdr>
        <w:spacing w:line="360" w:lineRule="auto"/>
        <w:rPr>
          <w:rFonts w:cs="Times New Roman"/>
          <w:color w:val="000000"/>
          <w:sz w:val="24"/>
          <w:szCs w:val="24"/>
        </w:rPr>
      </w:pPr>
      <w:r w:rsidRPr="00BD66BB">
        <w:rPr>
          <w:rFonts w:cs="Times New Roman"/>
          <w:noProof/>
          <w:color w:val="000000"/>
          <w:sz w:val="24"/>
          <w:szCs w:val="24"/>
        </w:rPr>
        <mc:AlternateContent>
          <mc:Choice Requires="wpg">
            <w:drawing>
              <wp:inline distT="0" distB="0" distL="0" distR="0" wp14:anchorId="5ADDB5D4" wp14:editId="06957B95">
                <wp:extent cx="1079500" cy="956310"/>
                <wp:effectExtent l="0" t="0" r="0" b="0"/>
                <wp:docPr id="1074" name="Group 1074"/>
                <wp:cNvGraphicFramePr/>
                <a:graphic xmlns:a="http://schemas.openxmlformats.org/drawingml/2006/main">
                  <a:graphicData uri="http://schemas.microsoft.com/office/word/2010/wordprocessingGroup">
                    <wpg:wgp>
                      <wpg:cNvGrpSpPr/>
                      <wpg:grpSpPr>
                        <a:xfrm>
                          <a:off x="0" y="0"/>
                          <a:ext cx="1079500" cy="956310"/>
                          <a:chOff x="4806250" y="3301825"/>
                          <a:chExt cx="1079500" cy="956325"/>
                        </a:xfrm>
                      </wpg:grpSpPr>
                      <wpg:grpSp>
                        <wpg:cNvPr id="1" name="Group 1"/>
                        <wpg:cNvGrpSpPr/>
                        <wpg:grpSpPr>
                          <a:xfrm>
                            <a:off x="4806250" y="3301845"/>
                            <a:ext cx="1079500" cy="956310"/>
                            <a:chOff x="0" y="0"/>
                            <a:chExt cx="1079500" cy="956310"/>
                          </a:xfrm>
                        </wpg:grpSpPr>
                        <wps:wsp>
                          <wps:cNvPr id="2" name="Rectangle 2"/>
                          <wps:cNvSpPr/>
                          <wps:spPr>
                            <a:xfrm>
                              <a:off x="0" y="0"/>
                              <a:ext cx="1079500" cy="956300"/>
                            </a:xfrm>
                            <a:prstGeom prst="rect">
                              <a:avLst/>
                            </a:prstGeom>
                            <a:noFill/>
                            <a:ln>
                              <a:noFill/>
                            </a:ln>
                          </wps:spPr>
                          <wps:txbx>
                            <w:txbxContent>
                              <w:p w14:paraId="293B6A0F" w14:textId="77777777" w:rsidR="007C6370" w:rsidRDefault="007C6370" w:rsidP="007C6370">
                                <w:pPr>
                                  <w:textDirection w:val="btLr"/>
                                </w:pPr>
                              </w:p>
                            </w:txbxContent>
                          </wps:txbx>
                          <wps:bodyPr spcFirstLastPara="1" wrap="square" lIns="91425" tIns="91425" rIns="91425" bIns="91425" anchor="ctr" anchorCtr="0">
                            <a:noAutofit/>
                          </wps:bodyPr>
                        </wps:wsp>
                        <wps:wsp>
                          <wps:cNvPr id="3" name="Freeform: Shape 3"/>
                          <wps:cNvSpPr/>
                          <wps:spPr>
                            <a:xfrm>
                              <a:off x="0" y="0"/>
                              <a:ext cx="1079500" cy="956310"/>
                            </a:xfrm>
                            <a:custGeom>
                              <a:avLst/>
                              <a:gdLst/>
                              <a:ahLst/>
                              <a:cxnLst/>
                              <a:rect l="l" t="t" r="r" b="b"/>
                              <a:pathLst>
                                <a:path w="1079500" h="956310" extrusionOk="0">
                                  <a:moveTo>
                                    <a:pt x="539707" y="0"/>
                                  </a:moveTo>
                                  <a:lnTo>
                                    <a:pt x="503742" y="12058"/>
                                  </a:lnTo>
                                  <a:lnTo>
                                    <a:pt x="472215" y="48234"/>
                                  </a:lnTo>
                                  <a:lnTo>
                                    <a:pt x="15548" y="839152"/>
                                  </a:lnTo>
                                  <a:lnTo>
                                    <a:pt x="0" y="884556"/>
                                  </a:lnTo>
                                  <a:lnTo>
                                    <a:pt x="7544" y="921740"/>
                                  </a:lnTo>
                                  <a:lnTo>
                                    <a:pt x="35972" y="946865"/>
                                  </a:lnTo>
                                  <a:lnTo>
                                    <a:pt x="83074" y="956094"/>
                                  </a:lnTo>
                                  <a:lnTo>
                                    <a:pt x="996344" y="956094"/>
                                  </a:lnTo>
                                  <a:lnTo>
                                    <a:pt x="1043444" y="946865"/>
                                  </a:lnTo>
                                  <a:lnTo>
                                    <a:pt x="1071877" y="921740"/>
                                  </a:lnTo>
                                  <a:lnTo>
                                    <a:pt x="1079422" y="884556"/>
                                  </a:lnTo>
                                  <a:lnTo>
                                    <a:pt x="1063857" y="839152"/>
                                  </a:lnTo>
                                  <a:lnTo>
                                    <a:pt x="607229" y="48234"/>
                                  </a:lnTo>
                                  <a:lnTo>
                                    <a:pt x="575680" y="12058"/>
                                  </a:lnTo>
                                  <a:lnTo>
                                    <a:pt x="539707" y="0"/>
                                  </a:lnTo>
                                  <a:close/>
                                </a:path>
                              </a:pathLst>
                            </a:custGeom>
                            <a:solidFill>
                              <a:srgbClr val="840029"/>
                            </a:solidFill>
                            <a:ln>
                              <a:noFill/>
                            </a:ln>
                          </wps:spPr>
                          <wps:bodyPr spcFirstLastPara="1" wrap="square" lIns="91425" tIns="91425" rIns="91425" bIns="91425" anchor="ctr" anchorCtr="0">
                            <a:noAutofit/>
                          </wps:bodyPr>
                        </wps:wsp>
                        <wps:wsp>
                          <wps:cNvPr id="4" name="Freeform: Shape 4"/>
                          <wps:cNvSpPr/>
                          <wps:spPr>
                            <a:xfrm>
                              <a:off x="192802" y="670852"/>
                              <a:ext cx="715645" cy="180340"/>
                            </a:xfrm>
                            <a:custGeom>
                              <a:avLst/>
                              <a:gdLst/>
                              <a:ahLst/>
                              <a:cxnLst/>
                              <a:rect l="l" t="t" r="r" b="b"/>
                              <a:pathLst>
                                <a:path w="715645" h="180340" extrusionOk="0">
                                  <a:moveTo>
                                    <a:pt x="485508" y="1485"/>
                                  </a:moveTo>
                                  <a:lnTo>
                                    <a:pt x="415328" y="1485"/>
                                  </a:lnTo>
                                  <a:lnTo>
                                    <a:pt x="415328" y="178676"/>
                                  </a:lnTo>
                                  <a:lnTo>
                                    <a:pt x="458901" y="178676"/>
                                  </a:lnTo>
                                  <a:lnTo>
                                    <a:pt x="458901" y="112725"/>
                                  </a:lnTo>
                                  <a:lnTo>
                                    <a:pt x="521246" y="112725"/>
                                  </a:lnTo>
                                  <a:lnTo>
                                    <a:pt x="517118" y="104762"/>
                                  </a:lnTo>
                                  <a:lnTo>
                                    <a:pt x="527504" y="97988"/>
                                  </a:lnTo>
                                  <a:lnTo>
                                    <a:pt x="536770" y="88058"/>
                                  </a:lnTo>
                                  <a:lnTo>
                                    <a:pt x="542672" y="76390"/>
                                  </a:lnTo>
                                  <a:lnTo>
                                    <a:pt x="458901" y="76390"/>
                                  </a:lnTo>
                                  <a:lnTo>
                                    <a:pt x="458901" y="40563"/>
                                  </a:lnTo>
                                  <a:lnTo>
                                    <a:pt x="542661" y="40563"/>
                                  </a:lnTo>
                                  <a:lnTo>
                                    <a:pt x="542054" y="37281"/>
                                  </a:lnTo>
                                  <a:lnTo>
                                    <a:pt x="530485" y="19061"/>
                                  </a:lnTo>
                                  <a:lnTo>
                                    <a:pt x="511543" y="6296"/>
                                  </a:lnTo>
                                  <a:lnTo>
                                    <a:pt x="485508" y="1485"/>
                                  </a:lnTo>
                                  <a:close/>
                                </a:path>
                                <a:path w="715645" h="180340" extrusionOk="0">
                                  <a:moveTo>
                                    <a:pt x="521246" y="112725"/>
                                  </a:moveTo>
                                  <a:lnTo>
                                    <a:pt x="473570" y="112725"/>
                                  </a:lnTo>
                                  <a:lnTo>
                                    <a:pt x="504926" y="178676"/>
                                  </a:lnTo>
                                  <a:lnTo>
                                    <a:pt x="598678" y="178676"/>
                                  </a:lnTo>
                                  <a:lnTo>
                                    <a:pt x="599537" y="176072"/>
                                  </a:lnTo>
                                  <a:lnTo>
                                    <a:pt x="554088" y="176072"/>
                                  </a:lnTo>
                                  <a:lnTo>
                                    <a:pt x="521246" y="112725"/>
                                  </a:lnTo>
                                  <a:close/>
                                </a:path>
                                <a:path w="715645" h="180340" extrusionOk="0">
                                  <a:moveTo>
                                    <a:pt x="706039" y="152298"/>
                                  </a:moveTo>
                                  <a:lnTo>
                                    <a:pt x="661898" y="152298"/>
                                  </a:lnTo>
                                  <a:lnTo>
                                    <a:pt x="670102" y="178676"/>
                                  </a:lnTo>
                                  <a:lnTo>
                                    <a:pt x="715632" y="178676"/>
                                  </a:lnTo>
                                  <a:lnTo>
                                    <a:pt x="706039" y="152298"/>
                                  </a:lnTo>
                                  <a:close/>
                                </a:path>
                                <a:path w="715645" h="180340" extrusionOk="0">
                                  <a:moveTo>
                                    <a:pt x="651192" y="1485"/>
                                  </a:moveTo>
                                  <a:lnTo>
                                    <a:pt x="617588" y="1485"/>
                                  </a:lnTo>
                                  <a:lnTo>
                                    <a:pt x="554088" y="176072"/>
                                  </a:lnTo>
                                  <a:lnTo>
                                    <a:pt x="599537" y="176072"/>
                                  </a:lnTo>
                                  <a:lnTo>
                                    <a:pt x="607390" y="152298"/>
                                  </a:lnTo>
                                  <a:lnTo>
                                    <a:pt x="706039" y="152298"/>
                                  </a:lnTo>
                                  <a:lnTo>
                                    <a:pt x="692825" y="115963"/>
                                  </a:lnTo>
                                  <a:lnTo>
                                    <a:pt x="619582" y="115963"/>
                                  </a:lnTo>
                                  <a:lnTo>
                                    <a:pt x="635533" y="68668"/>
                                  </a:lnTo>
                                  <a:lnTo>
                                    <a:pt x="675625" y="68668"/>
                                  </a:lnTo>
                                  <a:lnTo>
                                    <a:pt x="651192" y="1485"/>
                                  </a:lnTo>
                                  <a:close/>
                                </a:path>
                                <a:path w="715645" h="180340" extrusionOk="0">
                                  <a:moveTo>
                                    <a:pt x="675625" y="68668"/>
                                  </a:moveTo>
                                  <a:lnTo>
                                    <a:pt x="635533" y="68668"/>
                                  </a:lnTo>
                                  <a:lnTo>
                                    <a:pt x="650455" y="115963"/>
                                  </a:lnTo>
                                  <a:lnTo>
                                    <a:pt x="692825" y="115963"/>
                                  </a:lnTo>
                                  <a:lnTo>
                                    <a:pt x="675625" y="68668"/>
                                  </a:lnTo>
                                  <a:close/>
                                </a:path>
                                <a:path w="715645" h="180340" extrusionOk="0">
                                  <a:moveTo>
                                    <a:pt x="542661" y="40563"/>
                                  </a:moveTo>
                                  <a:lnTo>
                                    <a:pt x="483527" y="40563"/>
                                  </a:lnTo>
                                  <a:lnTo>
                                    <a:pt x="491521" y="42066"/>
                                  </a:lnTo>
                                  <a:lnTo>
                                    <a:pt x="497457" y="46062"/>
                                  </a:lnTo>
                                  <a:lnTo>
                                    <a:pt x="501152" y="51783"/>
                                  </a:lnTo>
                                  <a:lnTo>
                                    <a:pt x="502424" y="58458"/>
                                  </a:lnTo>
                                  <a:lnTo>
                                    <a:pt x="501152" y="65149"/>
                                  </a:lnTo>
                                  <a:lnTo>
                                    <a:pt x="497457" y="70881"/>
                                  </a:lnTo>
                                  <a:lnTo>
                                    <a:pt x="491521" y="74885"/>
                                  </a:lnTo>
                                  <a:lnTo>
                                    <a:pt x="483527" y="76390"/>
                                  </a:lnTo>
                                  <a:lnTo>
                                    <a:pt x="542672" y="76390"/>
                                  </a:lnTo>
                                  <a:lnTo>
                                    <a:pt x="543426" y="74885"/>
                                  </a:lnTo>
                                  <a:lnTo>
                                    <a:pt x="545972" y="58458"/>
                                  </a:lnTo>
                                  <a:lnTo>
                                    <a:pt x="542661" y="40563"/>
                                  </a:lnTo>
                                  <a:close/>
                                </a:path>
                                <a:path w="715645" h="180340" extrusionOk="0">
                                  <a:moveTo>
                                    <a:pt x="285064" y="128904"/>
                                  </a:moveTo>
                                  <a:lnTo>
                                    <a:pt x="257213" y="156781"/>
                                  </a:lnTo>
                                  <a:lnTo>
                                    <a:pt x="271442" y="168200"/>
                                  </a:lnTo>
                                  <a:lnTo>
                                    <a:pt x="287335" y="175379"/>
                                  </a:lnTo>
                                  <a:lnTo>
                                    <a:pt x="304960" y="179107"/>
                                  </a:lnTo>
                                  <a:lnTo>
                                    <a:pt x="324383" y="180174"/>
                                  </a:lnTo>
                                  <a:lnTo>
                                    <a:pt x="350827" y="176539"/>
                                  </a:lnTo>
                                  <a:lnTo>
                                    <a:pt x="372598" y="165833"/>
                                  </a:lnTo>
                                  <a:lnTo>
                                    <a:pt x="387369" y="148360"/>
                                  </a:lnTo>
                                  <a:lnTo>
                                    <a:pt x="388963" y="141350"/>
                                  </a:lnTo>
                                  <a:lnTo>
                                    <a:pt x="324662" y="141350"/>
                                  </a:lnTo>
                                  <a:lnTo>
                                    <a:pt x="313782" y="140701"/>
                                  </a:lnTo>
                                  <a:lnTo>
                                    <a:pt x="302996" y="138580"/>
                                  </a:lnTo>
                                  <a:lnTo>
                                    <a:pt x="293144" y="134734"/>
                                  </a:lnTo>
                                  <a:lnTo>
                                    <a:pt x="285064" y="128904"/>
                                  </a:lnTo>
                                  <a:close/>
                                </a:path>
                                <a:path w="715645" h="180340" extrusionOk="0">
                                  <a:moveTo>
                                    <a:pt x="330339" y="0"/>
                                  </a:moveTo>
                                  <a:lnTo>
                                    <a:pt x="303232" y="4198"/>
                                  </a:lnTo>
                                  <a:lnTo>
                                    <a:pt x="282887" y="15860"/>
                                  </a:lnTo>
                                  <a:lnTo>
                                    <a:pt x="270098" y="33588"/>
                                  </a:lnTo>
                                  <a:lnTo>
                                    <a:pt x="265658" y="55981"/>
                                  </a:lnTo>
                                  <a:lnTo>
                                    <a:pt x="266409" y="66760"/>
                                  </a:lnTo>
                                  <a:lnTo>
                                    <a:pt x="292752" y="101647"/>
                                  </a:lnTo>
                                  <a:lnTo>
                                    <a:pt x="340550" y="110985"/>
                                  </a:lnTo>
                                  <a:lnTo>
                                    <a:pt x="344297" y="112725"/>
                                  </a:lnTo>
                                  <a:lnTo>
                                    <a:pt x="346532" y="114973"/>
                                  </a:lnTo>
                                  <a:lnTo>
                                    <a:pt x="349021" y="117690"/>
                                  </a:lnTo>
                                  <a:lnTo>
                                    <a:pt x="350037" y="121170"/>
                                  </a:lnTo>
                                  <a:lnTo>
                                    <a:pt x="350037" y="125412"/>
                                  </a:lnTo>
                                  <a:lnTo>
                                    <a:pt x="348485" y="132210"/>
                                  </a:lnTo>
                                  <a:lnTo>
                                    <a:pt x="343784" y="137210"/>
                                  </a:lnTo>
                                  <a:lnTo>
                                    <a:pt x="335865" y="140296"/>
                                  </a:lnTo>
                                  <a:lnTo>
                                    <a:pt x="324662" y="141350"/>
                                  </a:lnTo>
                                  <a:lnTo>
                                    <a:pt x="388963" y="141350"/>
                                  </a:lnTo>
                                  <a:lnTo>
                                    <a:pt x="392811" y="124421"/>
                                  </a:lnTo>
                                  <a:lnTo>
                                    <a:pt x="392081" y="112717"/>
                                  </a:lnTo>
                                  <a:lnTo>
                                    <a:pt x="389767" y="102301"/>
                                  </a:lnTo>
                                  <a:lnTo>
                                    <a:pt x="355904" y="73100"/>
                                  </a:lnTo>
                                  <a:lnTo>
                                    <a:pt x="317182" y="67182"/>
                                  </a:lnTo>
                                  <a:lnTo>
                                    <a:pt x="313436" y="64947"/>
                                  </a:lnTo>
                                  <a:lnTo>
                                    <a:pt x="308470" y="59969"/>
                                  </a:lnTo>
                                  <a:lnTo>
                                    <a:pt x="307721" y="56730"/>
                                  </a:lnTo>
                                  <a:lnTo>
                                    <a:pt x="307721" y="54482"/>
                                  </a:lnTo>
                                  <a:lnTo>
                                    <a:pt x="308928" y="48659"/>
                                  </a:lnTo>
                                  <a:lnTo>
                                    <a:pt x="312724" y="43376"/>
                                  </a:lnTo>
                                  <a:lnTo>
                                    <a:pt x="319368" y="39541"/>
                                  </a:lnTo>
                                  <a:lnTo>
                                    <a:pt x="329120" y="38061"/>
                                  </a:lnTo>
                                  <a:lnTo>
                                    <a:pt x="373168" y="38061"/>
                                  </a:lnTo>
                                  <a:lnTo>
                                    <a:pt x="390093" y="21145"/>
                                  </a:lnTo>
                                  <a:lnTo>
                                    <a:pt x="377926" y="11433"/>
                                  </a:lnTo>
                                  <a:lnTo>
                                    <a:pt x="364050" y="4876"/>
                                  </a:lnTo>
                                  <a:lnTo>
                                    <a:pt x="348257" y="1168"/>
                                  </a:lnTo>
                                  <a:lnTo>
                                    <a:pt x="330339" y="0"/>
                                  </a:lnTo>
                                  <a:close/>
                                </a:path>
                                <a:path w="715645" h="180340" extrusionOk="0">
                                  <a:moveTo>
                                    <a:pt x="373168" y="38061"/>
                                  </a:moveTo>
                                  <a:lnTo>
                                    <a:pt x="329120" y="38061"/>
                                  </a:lnTo>
                                  <a:lnTo>
                                    <a:pt x="336047" y="38120"/>
                                  </a:lnTo>
                                  <a:lnTo>
                                    <a:pt x="344609" y="39089"/>
                                  </a:lnTo>
                                  <a:lnTo>
                                    <a:pt x="353821" y="42160"/>
                                  </a:lnTo>
                                  <a:lnTo>
                                    <a:pt x="362699" y="48526"/>
                                  </a:lnTo>
                                  <a:lnTo>
                                    <a:pt x="373168" y="38061"/>
                                  </a:lnTo>
                                  <a:close/>
                                </a:path>
                                <a:path w="715645" h="180340" extrusionOk="0">
                                  <a:moveTo>
                                    <a:pt x="240525" y="1485"/>
                                  </a:moveTo>
                                  <a:lnTo>
                                    <a:pt x="196964" y="1485"/>
                                  </a:lnTo>
                                  <a:lnTo>
                                    <a:pt x="196964" y="178676"/>
                                  </a:lnTo>
                                  <a:lnTo>
                                    <a:pt x="240525" y="178676"/>
                                  </a:lnTo>
                                  <a:lnTo>
                                    <a:pt x="240525" y="1485"/>
                                  </a:lnTo>
                                  <a:close/>
                                </a:path>
                                <a:path w="715645" h="180340" extrusionOk="0">
                                  <a:moveTo>
                                    <a:pt x="42798" y="1485"/>
                                  </a:moveTo>
                                  <a:lnTo>
                                    <a:pt x="0" y="1485"/>
                                  </a:lnTo>
                                  <a:lnTo>
                                    <a:pt x="0" y="178676"/>
                                  </a:lnTo>
                                  <a:lnTo>
                                    <a:pt x="43548" y="178676"/>
                                  </a:lnTo>
                                  <a:lnTo>
                                    <a:pt x="43548" y="93814"/>
                                  </a:lnTo>
                                  <a:lnTo>
                                    <a:pt x="165239" y="93814"/>
                                  </a:lnTo>
                                  <a:lnTo>
                                    <a:pt x="165239" y="79628"/>
                                  </a:lnTo>
                                  <a:lnTo>
                                    <a:pt x="82626" y="79628"/>
                                  </a:lnTo>
                                  <a:lnTo>
                                    <a:pt x="42798" y="1485"/>
                                  </a:lnTo>
                                  <a:close/>
                                </a:path>
                                <a:path w="715645" h="180340" extrusionOk="0">
                                  <a:moveTo>
                                    <a:pt x="165239" y="93814"/>
                                  </a:moveTo>
                                  <a:lnTo>
                                    <a:pt x="121691" y="93814"/>
                                  </a:lnTo>
                                  <a:lnTo>
                                    <a:pt x="121691" y="178676"/>
                                  </a:lnTo>
                                  <a:lnTo>
                                    <a:pt x="165239" y="178676"/>
                                  </a:lnTo>
                                  <a:lnTo>
                                    <a:pt x="165239" y="93814"/>
                                  </a:lnTo>
                                  <a:close/>
                                </a:path>
                                <a:path w="715645" h="180340" extrusionOk="0">
                                  <a:moveTo>
                                    <a:pt x="121691" y="93814"/>
                                  </a:moveTo>
                                  <a:lnTo>
                                    <a:pt x="43548" y="93814"/>
                                  </a:lnTo>
                                  <a:lnTo>
                                    <a:pt x="68694" y="137617"/>
                                  </a:lnTo>
                                  <a:lnTo>
                                    <a:pt x="96545" y="137617"/>
                                  </a:lnTo>
                                  <a:lnTo>
                                    <a:pt x="121691" y="93814"/>
                                  </a:lnTo>
                                  <a:close/>
                                </a:path>
                                <a:path w="715645" h="180340" extrusionOk="0">
                                  <a:moveTo>
                                    <a:pt x="165239" y="1485"/>
                                  </a:moveTo>
                                  <a:lnTo>
                                    <a:pt x="122440" y="1485"/>
                                  </a:lnTo>
                                  <a:lnTo>
                                    <a:pt x="82626" y="79628"/>
                                  </a:lnTo>
                                  <a:lnTo>
                                    <a:pt x="165239" y="79628"/>
                                  </a:lnTo>
                                  <a:lnTo>
                                    <a:pt x="165239" y="1485"/>
                                  </a:lnTo>
                                  <a:close/>
                                </a:path>
                              </a:pathLst>
                            </a:custGeom>
                            <a:solidFill>
                              <a:srgbClr val="FFFFFF"/>
                            </a:solidFill>
                            <a:ln>
                              <a:noFill/>
                            </a:ln>
                          </wps:spPr>
                          <wps:bodyPr spcFirstLastPara="1" wrap="square" lIns="91425" tIns="91425" rIns="91425" bIns="91425" anchor="ctr" anchorCtr="0">
                            <a:noAutofit/>
                          </wps:bodyPr>
                        </wps:wsp>
                      </wpg:grpSp>
                    </wpg:wgp>
                  </a:graphicData>
                </a:graphic>
              </wp:inline>
            </w:drawing>
          </mc:Choice>
          <mc:Fallback>
            <w:pict>
              <v:group w14:anchorId="5ADDB5D4" id="Group 1074" o:spid="_x0000_s1026" style="width:85pt;height:75.3pt;mso-position-horizontal-relative:char;mso-position-vertical-relative:line" coordorigin="48062,33018" coordsize="10795,9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KYiyggAAPEqAAAOAAAAZHJzL2Uyb0RvYy54bWzsWttu48gRfQ+QfyD0nnHfL8J4FsFuPAiw&#10;yA52Nx9Ay7QlRBIVkh57/j6nbxI9FrupiWcfgvjBvLhcrMupU9VNvv/hebetPjddv2n31wv6jiyq&#10;Zr9q7zb7h+vFP3+/+YtZVP1Q7+/qbbtvrhdfmn7xw4c//+n902HZsHbdbu+aroKSfb98Olwv1sNw&#10;WF5d9at1s6v7d+2h2eOP9223qwdcdg9Xd139BO277RUjRF09td3doWtXTd/j7k/hj4sPXv/9fbMa&#10;frm/75uh2l4vYNvgf3f+9637ffXhfb186OrDerOKZtTfYMWu3uzx0KOqn+qhrh67zStVu82qa/v2&#10;fni3andX7f39ZtV4H+ANJV9587FrHw/el4fl08PhGCaE9qs4fbPa1T8+f+wOvx0+dYjE0+EBsfBX&#10;zpfn+27njrCyevYh+3IMWfM8VCvcpERbSRDZFf5mpeI0xnS1RuDdvwlDFJOQgADnhBomQ9RX679N&#10;KQkiV8mEqxeGHS+CwfDgU1dt7mDLotrXO4DMx62i7jFO+AIfXxkrorHz/Q2eHqMw6WMI1KSPKIf+&#10;lPH+v8v4b+v60Hgg9S4aMV4sxetXlEm9f9g2FQsx81JHUPTLHvj4ZkQAHUjE0dF6eej64WPT7ip3&#10;cr3o8HRfO/Xnn/shiCYR99B9e7PZbnG/Xm73L25Ap7sDeCQT3dnwfPvsM98vb9u7L3C2P6xuNnjW&#10;z3U/fKo7FDig8oSiv170/36su2ZRbf++R4wtFYBeNYwvuvHF7fii3q/WLbhkNXSLKlz8OHhuCVb+&#10;9XFo7zfeI2dXMCaai+Q6cP4BWeYpyzdd0zgiXVYeDhX/Drn+CtT1cvUYcu0ikvILlrwLmca9dTpb&#10;Pe/TqUOEI+ytJ+xhUSGoCDEI+9bZDATVg/u/dFo9jYhofeShCkXbPbrO9Mu/HHE58V37ufm99f84&#10;OHaS3GqiPTklmJ5EtvsXooRrgZoBj1FGpImoTkLpePB6hWaMAkoQFoZxkRWmUgr0Scgabqn0Reix&#10;HR7/UnPgF2OElCqrVUshvFLLqBbJu6QsHYO5XFodXLNCGeVJb9ICw4mOmqUiNu+btYonO8rSlAhI&#10;R+VlS9B9qNEhfTO8dM1KsODnjABSoriRQfuMxCiCnNuZKZdaKhNSWQbTGZCm9K22bd+gJpAsVxTH&#10;E18duDmuv77dbu4clzr4993D7Y/brvpco9CMIASmBz0vxGYx7v9pFlU+RbO+PBzTo/GWWyq1zJCA&#10;UKWJCVxQL9P4oalUGEn8tEUN4ceyTrPaON/flW+TJaDbaMgcuhVGShKojuI8Im6KcQWVnL2STtBP&#10;x0i4I1ltlM5zo5DGEgwBjssvk6ZMH6fTZEE6Bksko0yooHuGNNWURh+J0CpP/pJpSSI9amvyPUhy&#10;pXVqF6WGJQVTsQVoxW2+XYzCd5GwIFghZJuWM0OFxMwSJjJEg2tm/MA/2bUkJw5xPuWW4BmB7VLu&#10;0jHmkFIpMDkBH4rZApbOYjrpe0XQgajdyPJtJTQFr8ki0lxGFNAZcCTCsgjecmFIi0qL4J0jbSUP&#10;7ZRq1y3zKZCCAOChRMvShaJ78zRooggP3R4TG7OpFKfSAFQbCHl3xvIJJ+kY8Afup7ENzOAnByQe&#10;J9NyGqYsTxa8eaiUpGhrwfUy6SuqZcr7SToZl46xTC/DiL0Ef4Cco8GZCSsF9aXdCl3eLTRd+6ES&#10;E3K2EhS10sT4zZDmUvJIXUaphMtkQDomnElsznhDMPaXhM/mMSl8e9hgRD5j22SBXeQ3uqicn4DL&#10;0nXe7u8Wp4mWORUnYTimCJ/ycocVbjka2zEjqtAIrRZxuSQUNv2yoJYEyA+glqC4fAVIwgQLjV5i&#10;4ZvH9EgzmEekZU2KfzqGAhAnmzFuF0aIUTS0MMfxNWlMx6j5FOfyjHTR9IXJBFOSz2DZDCmOS/sZ&#10;octPX29e4sxIokJeKcNEnrYSprDLpGY0cBtani6ki2kq0oaNMnhbkAUkM5rzSAkac0oeNxgmrYrd&#10;QVtsLGR1cyY4IO753hDsxuSlsUSKFYo5CYv/vDTWI2mwUNKA+nODLYeXKo4tYAK4kJc2rjl5uwXl&#10;2MXPSmPZg6qfK025Tl1NEMw7ed3Yn8Ac7nVjUwZbJzlLmOVIfZQWurD9NoXCVM9vDnu8BuFxdkx+&#10;TCEekiyOdoIeh8xkWToGxsFMYUycr6UppJZpQiJsAPvCSpIpCWj5eEqALZ8qLOAECRBTWIcnD5Ot&#10;6RhttljRRswQqkShjtCx4qskSmF+2kBIOtMx6MZOIrMxHuWVDxcotTRloS0U6khYEhsjRZEW1suo&#10;HGweBzwyyOdj8kJaCppvpFyY47qWY9O5oFug6lJlgEwL0kAGNoNDRaMC8/0fLHdJ/ZuLuAUjGI0b&#10;Ngx5zUOQW0aAUm83Mk8LqDJWq5gdwvCKMsstGDNdo3K6Nd52FgKI3Z1Icsqf5ViLUy544DglbKkU&#10;iBFxWS/BjIUeQTRy7W1G2+QFm0fCAi8v8tEgBpnxmgWgUjDDVWEIneC8sEXHqeVYkLg4c4sqyJvB&#10;LLbRgzDeNxeEkbekuSxswZOhBaJyw+vgyT0mrvVx94TCxbzNoMlIZsKUgoE8xNGaOtuzMHrdXRIv&#10;vn0nOx/KyW52UZownaAIPACMy27WaYElR2g6WLWbAg4lN8dVDS10KK6YskEzeBZzd9aM8/H4bvFn&#10;gFDaSDhtlkyFn4In0rh9kk7GpWNonmPZ8p7S2I7LpF/b8eYgFQxb5R5HM945xJn+tVkvw5NG//Kb&#10;Bp7e7c7YyBNHYcsNza8SqJIsDpEXCWurQNg5EBsGyPt4lWXPxjaF6s0zOeHzJN4ZVTa0vRkhOgnP&#10;yNTIksukzxny9nE6+TJ+3lScLoEdtgnxxt9PVujghcnKKmw/zBWm543+I8A0gxcow9g5kxwuKaAR&#10;kMrVNhIemTwZofhRwGXfAtz4n0gQ/3PfApw+JfQfYvnvKv1HE/EbUPfh5vjaS52+VP3wHwAAAP//&#10;AwBQSwMEFAAGAAgAAAAhANeLCYnbAAAABQEAAA8AAABkcnMvZG93bnJldi54bWxMj0FLw0AQhe+C&#10;/2EZwZvdRGmVmE0pRT0VwVYQb9PsNAnNzobsNkn/vVMvehnm8YY338uXk2vVQH1oPBtIZwko4tLb&#10;hisDn7vXuydQISJbbD2TgTMFWBbXVzlm1o/8QcM2VkpCOGRooI6xy7QOZU0Ow8x3xOIdfO8wiuwr&#10;bXscJdy1+j5JFtphw/Khxo7WNZXH7ckZeBtxXD2kL8PmeFifv3fz969NSsbc3kyrZ1CRpvh3DBd8&#10;QYdCmPb+xDao1oAUib/z4j0mIveyzJMF6CLX/+mLHwAAAP//AwBQSwECLQAUAAYACAAAACEAtoM4&#10;kv4AAADhAQAAEwAAAAAAAAAAAAAAAAAAAAAAW0NvbnRlbnRfVHlwZXNdLnhtbFBLAQItABQABgAI&#10;AAAAIQA4/SH/1gAAAJQBAAALAAAAAAAAAAAAAAAAAC8BAABfcmVscy8ucmVsc1BLAQItABQABgAI&#10;AAAAIQCMYKYiyggAAPEqAAAOAAAAAAAAAAAAAAAAAC4CAABkcnMvZTJvRG9jLnhtbFBLAQItABQA&#10;BgAIAAAAIQDXiwmJ2wAAAAUBAAAPAAAAAAAAAAAAAAAAACQLAABkcnMvZG93bnJldi54bWxQSwUG&#10;AAAAAAQABADzAAAALAwAAAAA&#10;">
                <v:group id="Group 1" o:spid="_x0000_s1027" style="position:absolute;left:48062;top:33018;width:10795;height:9563" coordsize="10795,95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2" o:spid="_x0000_s1028" style="position:absolute;width:10795;height:95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293B6A0F" w14:textId="77777777" w:rsidR="007C6370" w:rsidRDefault="007C6370" w:rsidP="007C6370">
                          <w:pPr>
                            <w:textDirection w:val="btLr"/>
                          </w:pPr>
                        </w:p>
                      </w:txbxContent>
                    </v:textbox>
                  </v:rect>
                  <v:shape id="Freeform: Shape 3" o:spid="_x0000_s1029" style="position:absolute;width:10795;height:9563;visibility:visible;mso-wrap-style:square;v-text-anchor:middle" coordsize="1079500,9563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0QP+wgAAANoAAAAPAAAAZHJzL2Rvd25yZXYueG1sRI9Ra8JA&#10;EITfC/6HY4W+FL20hVKip6ggCCJUU3xecmsSzO6Fu2uM/94rFPo4zMw3zHw5cKt68qFxYuB1moEi&#10;KZ1tpDLwXWwnn6BCRLHYOiEDdwqwXIye5phbd5Mj9adYqQSRkKOBOsYu1zqUNTGGqetIkndxnjEm&#10;6SttPd4SnFv9lmUfmrGRtFBjR5uayuvphw20vO57PB4K39y/3Mu+PHNxYGOex8NqBirSEP/Df+2d&#10;NfAOv1fSDdCLBwAAAP//AwBQSwECLQAUAAYACAAAACEA2+H2y+4AAACFAQAAEwAAAAAAAAAAAAAA&#10;AAAAAAAAW0NvbnRlbnRfVHlwZXNdLnhtbFBLAQItABQABgAIAAAAIQBa9CxbvwAAABUBAAALAAAA&#10;AAAAAAAAAAAAAB8BAABfcmVscy8ucmVsc1BLAQItABQABgAIAAAAIQCp0QP+wgAAANoAAAAPAAAA&#10;AAAAAAAAAAAAAAcCAABkcnMvZG93bnJldi54bWxQSwUGAAAAAAMAAwC3AAAA9gIAAAAA&#10;" path="m539707,l503742,12058,472215,48234,15548,839152,,884556r7544,37184l35972,946865r47102,9229l996344,956094r47100,-9229l1071877,921740r7545,-37184l1063857,839152,607229,48234,575680,12058,539707,xe" fillcolor="#840029" stroked="f">
                    <v:path arrowok="t" o:extrusionok="f"/>
                  </v:shape>
                  <v:shape id="Freeform: Shape 4" o:spid="_x0000_s1030" style="position:absolute;left:1928;top:6708;width:7156;height:1803;visibility:visible;mso-wrap-style:square;v-text-anchor:middle" coordsize="715645,180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npZxQAAANoAAAAPAAAAZHJzL2Rvd25yZXYueG1sRI9BawIx&#10;FITvhf6H8Aq9FE20pejWKKWirR4EVw8eH8nr7uLmZUlS3f77plDocZiZb5jZonetuFCIjWcNo6EC&#10;QWy8bbjScDysBhMQMSFbbD2Thm+KsJjf3sywsP7Ke7qUqRIZwrFADXVKXSFlNDU5jEPfEWfv0weH&#10;KctQSRvwmuGulWOlnqXDhvNCjR291WTO5ZfT8L59WG5Oj+uDmU52anQOW6NK1Pr+rn99AZGoT//h&#10;v/aH1fAEv1fyDZDzHwAAAP//AwBQSwECLQAUAAYACAAAACEA2+H2y+4AAACFAQAAEwAAAAAAAAAA&#10;AAAAAAAAAAAAW0NvbnRlbnRfVHlwZXNdLnhtbFBLAQItABQABgAIAAAAIQBa9CxbvwAAABUBAAAL&#10;AAAAAAAAAAAAAAAAAB8BAABfcmVscy8ucmVsc1BLAQItABQABgAIAAAAIQDyKnpZxQAAANoAAAAP&#10;AAAAAAAAAAAAAAAAAAcCAABkcnMvZG93bnJldi54bWxQSwUGAAAAAAMAAwC3AAAA+QIAAAAA&#10;" path="m485508,1485r-70180,l415328,178676r43573,l458901,112725r62345,l517118,104762r10386,-6774l536770,88058r5902,-11668l458901,76390r,-35827l542661,40563r-607,-3282l530485,19061,511543,6296,485508,1485xem521246,112725r-47676,l504926,178676r93752,l599537,176072r-45449,l521246,112725xem706039,152298r-44141,l670102,178676r45530,l706039,152298xem651192,1485r-33604,l554088,176072r45449,l607390,152298r98649,l692825,115963r-73243,l635533,68668r40092,l651192,1485xem675625,68668r-40092,l650455,115963r42370,l675625,68668xem542661,40563r-59134,l491521,42066r5936,3996l501152,51783r1272,6675l501152,65149r-3695,5732l491521,74885r-7994,1505l542672,76390r754,-1505l545972,58458,542661,40563xem285064,128904r-27851,27877l271442,168200r15893,7179l304960,179107r19423,1067l350827,176539r21771,-10706l387369,148360r1594,-7010l324662,141350r-10880,-649l302996,138580r-9852,-3846l285064,128904xem330339,l303232,4198,282887,15860,270098,33588r-4440,22393l266409,66760r26343,34887l340550,110985r3747,1740l346532,114973r2489,2717l350037,121170r,4242l348485,132210r-4701,5000l335865,140296r-11203,1054l388963,141350r3848,-16929l392081,112717r-2314,-10416l355904,73100,317182,67182r-3746,-2235l308470,59969r-749,-3239l307721,54482r1207,-5823l312724,43376r6644,-3835l329120,38061r44048,l390093,21145,377926,11433,364050,4876,348257,1168,330339,xem373168,38061r-44048,l336047,38120r8562,969l353821,42160r8878,6366l373168,38061xem240525,1485r-43561,l196964,178676r43561,l240525,1485xem42798,1485l,1485,,178676r43548,l43548,93814r121691,l165239,79628r-82613,l42798,1485xem165239,93814r-43548,l121691,178676r43548,l165239,93814xem121691,93814r-78143,l68694,137617r27851,l121691,93814xem165239,1485r-42799,l82626,79628r82613,l165239,1485xe" stroked="f">
                    <v:path arrowok="t" o:extrusionok="f"/>
                  </v:shape>
                </v:group>
                <w10:anchorlock/>
              </v:group>
            </w:pict>
          </mc:Fallback>
        </mc:AlternateContent>
      </w:r>
    </w:p>
    <w:p w14:paraId="34E82194" w14:textId="77777777" w:rsidR="007C6370" w:rsidRPr="00BD66BB" w:rsidRDefault="007C6370" w:rsidP="00BD66BB">
      <w:pPr>
        <w:pBdr>
          <w:top w:val="nil"/>
          <w:left w:val="nil"/>
          <w:bottom w:val="nil"/>
          <w:right w:val="nil"/>
          <w:between w:val="nil"/>
        </w:pBdr>
        <w:spacing w:line="360" w:lineRule="auto"/>
        <w:rPr>
          <w:rFonts w:cs="Times New Roman"/>
          <w:color w:val="000000"/>
          <w:sz w:val="24"/>
          <w:szCs w:val="24"/>
        </w:rPr>
      </w:pPr>
    </w:p>
    <w:p w14:paraId="485CEA28" w14:textId="77777777" w:rsidR="007C6370" w:rsidRPr="00BD66BB" w:rsidRDefault="007C6370" w:rsidP="00BD66BB">
      <w:pPr>
        <w:pBdr>
          <w:top w:val="nil"/>
          <w:left w:val="nil"/>
          <w:bottom w:val="nil"/>
          <w:right w:val="nil"/>
          <w:between w:val="nil"/>
        </w:pBdr>
        <w:spacing w:line="360" w:lineRule="auto"/>
        <w:rPr>
          <w:rFonts w:cs="Times New Roman"/>
          <w:color w:val="000000"/>
          <w:sz w:val="24"/>
          <w:szCs w:val="24"/>
        </w:rPr>
      </w:pPr>
    </w:p>
    <w:p w14:paraId="2F8FCDA2" w14:textId="77777777" w:rsidR="007C6370" w:rsidRPr="00BD66BB" w:rsidRDefault="007C6370" w:rsidP="00BD66BB">
      <w:pPr>
        <w:pStyle w:val="Title"/>
        <w:spacing w:line="360" w:lineRule="auto"/>
        <w:ind w:left="0" w:right="0" w:firstLine="3207"/>
        <w:rPr>
          <w:rFonts w:ascii="MS UI Gothic" w:eastAsia="MS UI Gothic" w:hAnsi="MS UI Gothic"/>
          <w:sz w:val="24"/>
          <w:szCs w:val="24"/>
        </w:rPr>
      </w:pPr>
      <w:bookmarkStart w:id="0" w:name="bookmark=id.gjdgxs" w:colFirst="0" w:colLast="0"/>
      <w:bookmarkEnd w:id="0"/>
      <w:r w:rsidRPr="00BD66BB">
        <w:rPr>
          <w:rFonts w:ascii="MS UI Gothic" w:eastAsia="MS UI Gothic" w:hAnsi="MS UI Gothic"/>
          <w:color w:val="0A67B2"/>
          <w:sz w:val="24"/>
          <w:szCs w:val="24"/>
        </w:rPr>
        <w:t>MISRA C:2012</w:t>
      </w:r>
    </w:p>
    <w:p w14:paraId="3AD0962B" w14:textId="77777777" w:rsidR="007C6370" w:rsidRPr="00BD66BB" w:rsidRDefault="007C6370" w:rsidP="00BD66BB">
      <w:pPr>
        <w:spacing w:line="360" w:lineRule="auto"/>
        <w:rPr>
          <w:sz w:val="24"/>
          <w:szCs w:val="24"/>
        </w:rPr>
      </w:pPr>
      <w:r w:rsidRPr="00BD66BB">
        <w:rPr>
          <w:sz w:val="24"/>
          <w:szCs w:val="24"/>
        </w:rPr>
        <w:t>Guidelines for the use of the C language in critical systems</w:t>
      </w:r>
    </w:p>
    <w:p w14:paraId="6F1DD30C" w14:textId="77777777" w:rsidR="007C6370" w:rsidRPr="00BD66BB" w:rsidRDefault="007C6370" w:rsidP="00BD66BB">
      <w:pPr>
        <w:spacing w:line="360" w:lineRule="auto"/>
        <w:rPr>
          <w:sz w:val="24"/>
          <w:szCs w:val="24"/>
        </w:rPr>
      </w:pPr>
      <w:r w:rsidRPr="00BD66BB">
        <w:rPr>
          <w:sz w:val="24"/>
          <w:szCs w:val="24"/>
        </w:rPr>
        <w:t>March 2013</w:t>
      </w:r>
    </w:p>
    <w:p w14:paraId="663674FC" w14:textId="77777777" w:rsidR="007C6370" w:rsidRPr="00BD66BB" w:rsidRDefault="007C6370" w:rsidP="00BD66BB">
      <w:pPr>
        <w:spacing w:line="360" w:lineRule="auto"/>
        <w:rPr>
          <w:sz w:val="24"/>
          <w:szCs w:val="24"/>
        </w:rPr>
        <w:sectPr w:rsidR="007C6370" w:rsidRPr="00BD66BB" w:rsidSect="004F6F75">
          <w:footerReference w:type="default" r:id="rId8"/>
          <w:pgSz w:w="11910" w:h="16840"/>
          <w:pgMar w:top="1134" w:right="851" w:bottom="1134" w:left="1134" w:header="0" w:footer="675" w:gutter="0"/>
          <w:pgNumType w:start="1"/>
          <w:cols w:space="720"/>
        </w:sectPr>
      </w:pPr>
      <w:r w:rsidRPr="00BD66BB">
        <w:rPr>
          <w:sz w:val="24"/>
          <w:szCs w:val="24"/>
        </w:rPr>
        <w:t>`</w:t>
      </w:r>
    </w:p>
    <w:p w14:paraId="5232CAAD" w14:textId="77777777" w:rsidR="007C6370" w:rsidRPr="00BD66BB" w:rsidRDefault="007C6370" w:rsidP="00BD66BB">
      <w:pPr>
        <w:pBdr>
          <w:top w:val="nil"/>
          <w:left w:val="nil"/>
          <w:bottom w:val="nil"/>
          <w:right w:val="nil"/>
          <w:between w:val="nil"/>
        </w:pBdr>
        <w:spacing w:line="360" w:lineRule="auto"/>
        <w:jc w:val="both"/>
        <w:rPr>
          <w:color w:val="000000"/>
          <w:sz w:val="24"/>
          <w:szCs w:val="24"/>
        </w:rPr>
      </w:pPr>
      <w:bookmarkStart w:id="1" w:name="bookmark=id.1x0gk37" w:colFirst="0" w:colLast="0"/>
      <w:bookmarkStart w:id="2" w:name="bookmark=id.4h042r0" w:colFirst="0" w:colLast="0"/>
      <w:bookmarkEnd w:id="1"/>
      <w:bookmarkEnd w:id="2"/>
      <w:r w:rsidRPr="00BD66BB">
        <w:rPr>
          <w:color w:val="98002E"/>
          <w:sz w:val="24"/>
          <w:szCs w:val="24"/>
        </w:rPr>
        <w:lastRenderedPageBreak/>
        <w:t>Rules</w:t>
      </w:r>
    </w:p>
    <w:p w14:paraId="0196349B" w14:textId="0154FF3E" w:rsidR="007C6370" w:rsidRPr="00BD66BB" w:rsidRDefault="007C6370" w:rsidP="00BD66BB">
      <w:pPr>
        <w:pStyle w:val="Heading2"/>
        <w:spacing w:line="360" w:lineRule="auto"/>
        <w:rPr>
          <w:sz w:val="24"/>
          <w:szCs w:val="24"/>
        </w:rPr>
      </w:pPr>
      <w:r w:rsidRPr="00BD66BB">
        <w:rPr>
          <w:sz w:val="24"/>
          <w:szCs w:val="24"/>
        </w:rPr>
        <w:t>A standard C environment</w:t>
      </w:r>
    </w:p>
    <w:p w14:paraId="5EAA8DFA" w14:textId="77777777" w:rsidR="009532C5" w:rsidRPr="00BD66BB" w:rsidRDefault="009532C5" w:rsidP="00BD66BB">
      <w:pPr>
        <w:spacing w:line="360" w:lineRule="auto"/>
        <w:rPr>
          <w:sz w:val="24"/>
          <w:szCs w:val="24"/>
        </w:rPr>
      </w:pPr>
    </w:p>
    <w:tbl>
      <w:tblPr>
        <w:tblStyle w:val="TableGrid"/>
        <w:tblW w:w="0" w:type="auto"/>
        <w:tblLook w:val="04A0" w:firstRow="1" w:lastRow="0" w:firstColumn="1" w:lastColumn="0" w:noHBand="0" w:noVBand="1"/>
      </w:tblPr>
      <w:tblGrid>
        <w:gridCol w:w="1526"/>
        <w:gridCol w:w="8615"/>
      </w:tblGrid>
      <w:tr w:rsidR="009532C5" w:rsidRPr="00BD66BB" w14:paraId="6404FF18" w14:textId="77777777" w:rsidTr="009532C5">
        <w:tc>
          <w:tcPr>
            <w:tcW w:w="1526" w:type="dxa"/>
            <w:shd w:val="clear" w:color="auto" w:fill="E2B6B2"/>
          </w:tcPr>
          <w:p w14:paraId="7E3C0877" w14:textId="77777777" w:rsidR="009532C5" w:rsidRPr="00BD66BB" w:rsidRDefault="009532C5" w:rsidP="00BD66BB">
            <w:pPr>
              <w:spacing w:before="30" w:line="360" w:lineRule="auto"/>
              <w:textDirection w:val="btLr"/>
              <w:rPr>
                <w:sz w:val="24"/>
                <w:szCs w:val="24"/>
              </w:rPr>
            </w:pPr>
            <w:r w:rsidRPr="00BD66BB">
              <w:rPr>
                <w:color w:val="231F20"/>
                <w:sz w:val="24"/>
                <w:szCs w:val="24"/>
              </w:rPr>
              <w:t>Rule 1.1</w:t>
            </w:r>
          </w:p>
          <w:p w14:paraId="51445CA2" w14:textId="77777777" w:rsidR="009532C5" w:rsidRPr="00BD66BB" w:rsidRDefault="009532C5" w:rsidP="00BD66BB">
            <w:pPr>
              <w:spacing w:line="360" w:lineRule="auto"/>
              <w:rPr>
                <w:color w:val="231F20"/>
                <w:sz w:val="24"/>
                <w:szCs w:val="24"/>
              </w:rPr>
            </w:pPr>
          </w:p>
        </w:tc>
        <w:tc>
          <w:tcPr>
            <w:tcW w:w="8615" w:type="dxa"/>
            <w:shd w:val="clear" w:color="auto" w:fill="E2B6B2"/>
          </w:tcPr>
          <w:p w14:paraId="46A2863F" w14:textId="56BBFFB7" w:rsidR="009532C5" w:rsidRPr="00BD66BB" w:rsidRDefault="009532C5" w:rsidP="00BD66BB">
            <w:pPr>
              <w:spacing w:before="20" w:line="360" w:lineRule="auto"/>
              <w:ind w:right="17" w:hanging="1"/>
              <w:textDirection w:val="btLr"/>
              <w:rPr>
                <w:sz w:val="24"/>
                <w:szCs w:val="24"/>
              </w:rPr>
            </w:pPr>
            <w:r w:rsidRPr="00BD66BB">
              <w:rPr>
                <w:color w:val="231F20"/>
                <w:sz w:val="24"/>
                <w:szCs w:val="24"/>
              </w:rPr>
              <w:t xml:space="preserve">The program shall contain no violations of the standard C syntax and </w:t>
            </w:r>
            <w:r w:rsidRPr="00BD66BB">
              <w:rPr>
                <w:rFonts w:cs="Trebuchet MS"/>
                <w:i/>
                <w:color w:val="231F20"/>
                <w:sz w:val="24"/>
                <w:szCs w:val="24"/>
              </w:rPr>
              <w:t>constraints</w:t>
            </w:r>
            <w:r w:rsidRPr="00BD66BB">
              <w:rPr>
                <w:color w:val="231F20"/>
                <w:sz w:val="24"/>
                <w:szCs w:val="24"/>
              </w:rPr>
              <w:t>, and shall not exceed the implementation’s translation limits</w:t>
            </w:r>
          </w:p>
        </w:tc>
      </w:tr>
      <w:tr w:rsidR="009532C5" w:rsidRPr="00BD66BB" w14:paraId="29E30D73" w14:textId="77777777" w:rsidTr="00B12C3B">
        <w:tc>
          <w:tcPr>
            <w:tcW w:w="10141" w:type="dxa"/>
            <w:gridSpan w:val="2"/>
          </w:tcPr>
          <w:p w14:paraId="22FEF3FE" w14:textId="4DE71722" w:rsidR="009532C5" w:rsidRPr="00BD66BB" w:rsidRDefault="009532C5" w:rsidP="00BD66BB">
            <w:pPr>
              <w:spacing w:line="360" w:lineRule="auto"/>
              <w:jc w:val="right"/>
              <w:rPr>
                <w:color w:val="000000"/>
                <w:sz w:val="24"/>
                <w:szCs w:val="24"/>
              </w:rPr>
            </w:pPr>
            <w:r w:rsidRPr="00BD66BB">
              <w:rPr>
                <w:color w:val="231F20"/>
                <w:sz w:val="24"/>
                <w:szCs w:val="24"/>
              </w:rPr>
              <w:t>[MISRA Guidelines Table 3], [IEC 61508-7: Table C.1], [ISO 26262-6: Table 1]</w:t>
            </w:r>
          </w:p>
        </w:tc>
      </w:tr>
      <w:tr w:rsidR="009532C5" w:rsidRPr="00BD66BB" w14:paraId="5AFDB8A6" w14:textId="77777777" w:rsidTr="009532C5">
        <w:tc>
          <w:tcPr>
            <w:tcW w:w="1526" w:type="dxa"/>
          </w:tcPr>
          <w:p w14:paraId="0687B4C5" w14:textId="77777777" w:rsidR="009532C5" w:rsidRPr="00BD66BB" w:rsidRDefault="009532C5" w:rsidP="00BD66BB">
            <w:pPr>
              <w:spacing w:line="360" w:lineRule="auto"/>
              <w:rPr>
                <w:color w:val="98002E"/>
                <w:sz w:val="24"/>
                <w:szCs w:val="24"/>
              </w:rPr>
            </w:pPr>
            <w:r w:rsidRPr="00BD66BB">
              <w:rPr>
                <w:color w:val="98002E"/>
                <w:sz w:val="24"/>
                <w:szCs w:val="24"/>
              </w:rPr>
              <w:t>Category</w:t>
            </w:r>
          </w:p>
        </w:tc>
        <w:tc>
          <w:tcPr>
            <w:tcW w:w="8615" w:type="dxa"/>
          </w:tcPr>
          <w:p w14:paraId="1F2EA1B1" w14:textId="77777777" w:rsidR="009532C5" w:rsidRPr="00BD66BB" w:rsidRDefault="009532C5" w:rsidP="00BD66BB">
            <w:pPr>
              <w:spacing w:line="360" w:lineRule="auto"/>
              <w:rPr>
                <w:color w:val="000000"/>
                <w:sz w:val="24"/>
                <w:szCs w:val="24"/>
              </w:rPr>
            </w:pPr>
            <w:r w:rsidRPr="00BD66BB">
              <w:rPr>
                <w:color w:val="231F20"/>
                <w:sz w:val="24"/>
                <w:szCs w:val="24"/>
              </w:rPr>
              <w:t>Required</w:t>
            </w:r>
          </w:p>
        </w:tc>
      </w:tr>
      <w:tr w:rsidR="009532C5" w:rsidRPr="00BD66BB" w14:paraId="20661A8F" w14:textId="77777777" w:rsidTr="009532C5">
        <w:tc>
          <w:tcPr>
            <w:tcW w:w="1526" w:type="dxa"/>
          </w:tcPr>
          <w:p w14:paraId="52A19EBB" w14:textId="77777777" w:rsidR="009532C5" w:rsidRPr="00BD66BB" w:rsidRDefault="009532C5" w:rsidP="00BD66BB">
            <w:pPr>
              <w:spacing w:line="360" w:lineRule="auto"/>
              <w:rPr>
                <w:color w:val="98002E"/>
                <w:sz w:val="24"/>
                <w:szCs w:val="24"/>
              </w:rPr>
            </w:pPr>
            <w:r w:rsidRPr="00BD66BB">
              <w:rPr>
                <w:color w:val="98002E"/>
                <w:sz w:val="24"/>
                <w:szCs w:val="24"/>
              </w:rPr>
              <w:t>Analysis</w:t>
            </w:r>
          </w:p>
        </w:tc>
        <w:tc>
          <w:tcPr>
            <w:tcW w:w="8615" w:type="dxa"/>
          </w:tcPr>
          <w:p w14:paraId="1D535164" w14:textId="77777777" w:rsidR="009532C5" w:rsidRPr="00BD66BB" w:rsidRDefault="009532C5" w:rsidP="00BD66BB">
            <w:pPr>
              <w:spacing w:line="360" w:lineRule="auto"/>
              <w:rPr>
                <w:color w:val="000000"/>
                <w:sz w:val="24"/>
                <w:szCs w:val="24"/>
              </w:rPr>
            </w:pPr>
            <w:r w:rsidRPr="00BD66BB">
              <w:rPr>
                <w:color w:val="231F20"/>
                <w:sz w:val="24"/>
                <w:szCs w:val="24"/>
              </w:rPr>
              <w:t>Decidable, Single Translation Unit</w:t>
            </w:r>
          </w:p>
        </w:tc>
      </w:tr>
      <w:tr w:rsidR="009532C5" w:rsidRPr="00BD66BB" w14:paraId="4185558A" w14:textId="77777777" w:rsidTr="009532C5">
        <w:tc>
          <w:tcPr>
            <w:tcW w:w="1526" w:type="dxa"/>
          </w:tcPr>
          <w:p w14:paraId="0815A064" w14:textId="77777777" w:rsidR="009532C5" w:rsidRPr="00BD66BB" w:rsidRDefault="009532C5" w:rsidP="00BD66BB">
            <w:pPr>
              <w:spacing w:line="360" w:lineRule="auto"/>
              <w:rPr>
                <w:color w:val="98002E"/>
                <w:sz w:val="24"/>
                <w:szCs w:val="24"/>
              </w:rPr>
            </w:pPr>
            <w:r w:rsidRPr="00BD66BB">
              <w:rPr>
                <w:color w:val="98002E"/>
                <w:sz w:val="24"/>
                <w:szCs w:val="24"/>
              </w:rPr>
              <w:t>Applies to</w:t>
            </w:r>
          </w:p>
        </w:tc>
        <w:tc>
          <w:tcPr>
            <w:tcW w:w="8615" w:type="dxa"/>
          </w:tcPr>
          <w:p w14:paraId="40B6D7E5" w14:textId="77777777" w:rsidR="009532C5" w:rsidRPr="00BD66BB" w:rsidRDefault="009532C5" w:rsidP="00BD66BB">
            <w:pPr>
              <w:spacing w:line="360" w:lineRule="auto"/>
              <w:rPr>
                <w:color w:val="000000"/>
                <w:sz w:val="24"/>
                <w:szCs w:val="24"/>
              </w:rPr>
            </w:pPr>
            <w:r w:rsidRPr="00BD66BB">
              <w:rPr>
                <w:color w:val="231F20"/>
                <w:sz w:val="24"/>
                <w:szCs w:val="24"/>
              </w:rPr>
              <w:t>C90, C99</w:t>
            </w:r>
          </w:p>
        </w:tc>
      </w:tr>
    </w:tbl>
    <w:p w14:paraId="4435D48F"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602849FD" w14:textId="77777777" w:rsidR="007C6370" w:rsidRPr="00BD66BB" w:rsidRDefault="007C6370" w:rsidP="00BD66BB">
      <w:pPr>
        <w:pStyle w:val="Heading2"/>
        <w:spacing w:line="360" w:lineRule="auto"/>
        <w:rPr>
          <w:sz w:val="24"/>
          <w:szCs w:val="24"/>
        </w:rPr>
      </w:pPr>
      <w:r w:rsidRPr="00BD66BB">
        <w:rPr>
          <w:sz w:val="24"/>
          <w:szCs w:val="24"/>
        </w:rPr>
        <w:t>Amplification</w:t>
      </w:r>
    </w:p>
    <w:p w14:paraId="04AB592A" w14:textId="77777777" w:rsidR="007C6370" w:rsidRPr="00BD66BB" w:rsidRDefault="007C6370" w:rsidP="00BD66BB">
      <w:pPr>
        <w:pBdr>
          <w:top w:val="nil"/>
          <w:left w:val="nil"/>
          <w:bottom w:val="nil"/>
          <w:right w:val="nil"/>
          <w:between w:val="nil"/>
        </w:pBdr>
        <w:spacing w:line="360" w:lineRule="auto"/>
        <w:jc w:val="both"/>
        <w:rPr>
          <w:color w:val="000000"/>
          <w:sz w:val="24"/>
          <w:szCs w:val="24"/>
        </w:rPr>
      </w:pPr>
      <w:r w:rsidRPr="00BD66BB">
        <w:rPr>
          <w:color w:val="231F20"/>
          <w:sz w:val="24"/>
          <w:szCs w:val="24"/>
        </w:rPr>
        <w:t>The program shall use only those features of the C language and its library that are speci</w:t>
      </w:r>
      <w:r w:rsidRPr="00BD66BB">
        <w:rPr>
          <w:rFonts w:cs="Courier New"/>
          <w:color w:val="231F20"/>
          <w:sz w:val="24"/>
          <w:szCs w:val="24"/>
        </w:rPr>
        <w:t>fi</w:t>
      </w:r>
      <w:r w:rsidRPr="00BD66BB">
        <w:rPr>
          <w:color w:val="231F20"/>
          <w:sz w:val="24"/>
          <w:szCs w:val="24"/>
        </w:rPr>
        <w:t xml:space="preserve">ed in the chosen version of The Standard (see </w:t>
      </w:r>
      <w:hyperlink w:anchor="_heading=h.35nkun2">
        <w:r w:rsidRPr="00BD66BB">
          <w:rPr>
            <w:color w:val="231F20"/>
            <w:sz w:val="24"/>
            <w:szCs w:val="24"/>
          </w:rPr>
          <w:t>Section 3.1</w:t>
        </w:r>
      </w:hyperlink>
      <w:r w:rsidRPr="00BD66BB">
        <w:rPr>
          <w:color w:val="231F20"/>
          <w:sz w:val="24"/>
          <w:szCs w:val="24"/>
        </w:rPr>
        <w:t>).</w:t>
      </w:r>
    </w:p>
    <w:p w14:paraId="3C88431A" w14:textId="77777777" w:rsidR="007C6370" w:rsidRPr="00BD66BB" w:rsidRDefault="007C6370" w:rsidP="00BD66BB">
      <w:pPr>
        <w:pBdr>
          <w:top w:val="nil"/>
          <w:left w:val="nil"/>
          <w:bottom w:val="nil"/>
          <w:right w:val="nil"/>
          <w:between w:val="nil"/>
        </w:pBdr>
        <w:spacing w:line="360" w:lineRule="auto"/>
        <w:jc w:val="both"/>
        <w:rPr>
          <w:color w:val="000000"/>
          <w:sz w:val="24"/>
          <w:szCs w:val="24"/>
        </w:rPr>
      </w:pPr>
      <w:r w:rsidRPr="00BD66BB">
        <w:rPr>
          <w:color w:val="231F20"/>
          <w:sz w:val="24"/>
          <w:szCs w:val="24"/>
        </w:rPr>
        <w:t>The Standard permits implementations to provide language extensions and the use of such extensions is permitted by this rule.</w:t>
      </w:r>
    </w:p>
    <w:p w14:paraId="528301AE" w14:textId="59D284D9" w:rsidR="007C6370" w:rsidRPr="00BD66BB" w:rsidRDefault="007C6370" w:rsidP="00BD66BB">
      <w:pPr>
        <w:pBdr>
          <w:top w:val="nil"/>
          <w:left w:val="nil"/>
          <w:bottom w:val="nil"/>
          <w:right w:val="nil"/>
          <w:between w:val="nil"/>
        </w:pBdr>
        <w:spacing w:line="360" w:lineRule="auto"/>
        <w:rPr>
          <w:color w:val="231F20"/>
          <w:sz w:val="24"/>
          <w:szCs w:val="24"/>
        </w:rPr>
      </w:pPr>
      <w:r w:rsidRPr="00BD66BB">
        <w:rPr>
          <w:color w:val="231F20"/>
          <w:sz w:val="24"/>
          <w:szCs w:val="24"/>
        </w:rPr>
        <w:t>Except when making use of a language extension, a program shall not:</w:t>
      </w:r>
    </w:p>
    <w:p w14:paraId="7C3F71C3" w14:textId="77777777" w:rsidR="00361CE4" w:rsidRPr="00BD66BB" w:rsidRDefault="00361CE4" w:rsidP="00BD66BB">
      <w:pPr>
        <w:pBdr>
          <w:top w:val="nil"/>
          <w:left w:val="nil"/>
          <w:bottom w:val="nil"/>
          <w:right w:val="nil"/>
          <w:between w:val="nil"/>
        </w:pBdr>
        <w:spacing w:line="360" w:lineRule="auto"/>
        <w:rPr>
          <w:color w:val="000000"/>
          <w:sz w:val="24"/>
          <w:szCs w:val="24"/>
        </w:rPr>
      </w:pPr>
    </w:p>
    <w:p w14:paraId="06E443C3" w14:textId="77777777" w:rsidR="007C6370" w:rsidRPr="00BD66BB" w:rsidRDefault="007C6370">
      <w:pPr>
        <w:numPr>
          <w:ilvl w:val="0"/>
          <w:numId w:val="27"/>
        </w:numPr>
        <w:pBdr>
          <w:top w:val="nil"/>
          <w:left w:val="nil"/>
          <w:bottom w:val="nil"/>
          <w:right w:val="nil"/>
          <w:between w:val="nil"/>
        </w:pBdr>
        <w:autoSpaceDE/>
        <w:autoSpaceDN/>
        <w:spacing w:line="360" w:lineRule="auto"/>
        <w:ind w:left="0"/>
        <w:rPr>
          <w:color w:val="000000"/>
          <w:sz w:val="24"/>
          <w:szCs w:val="24"/>
        </w:rPr>
      </w:pPr>
      <w:r w:rsidRPr="00BD66BB">
        <w:rPr>
          <w:color w:val="231F20"/>
          <w:sz w:val="24"/>
          <w:szCs w:val="24"/>
        </w:rPr>
        <w:t>Contain any violations of the language syntax described in The Standard;</w:t>
      </w:r>
    </w:p>
    <w:p w14:paraId="509692B7" w14:textId="54CCA34A" w:rsidR="00200666" w:rsidRPr="00BD66BB" w:rsidRDefault="007C6370">
      <w:pPr>
        <w:numPr>
          <w:ilvl w:val="0"/>
          <w:numId w:val="27"/>
        </w:numPr>
        <w:pBdr>
          <w:top w:val="nil"/>
          <w:left w:val="nil"/>
          <w:bottom w:val="nil"/>
          <w:right w:val="nil"/>
          <w:between w:val="nil"/>
        </w:pBdr>
        <w:autoSpaceDE/>
        <w:autoSpaceDN/>
        <w:spacing w:line="360" w:lineRule="auto"/>
        <w:ind w:left="0"/>
        <w:rPr>
          <w:color w:val="000000"/>
          <w:sz w:val="24"/>
          <w:szCs w:val="24"/>
        </w:rPr>
      </w:pPr>
      <w:r w:rsidRPr="00BD66BB">
        <w:rPr>
          <w:color w:val="231F20"/>
          <w:sz w:val="24"/>
          <w:szCs w:val="24"/>
        </w:rPr>
        <w:t xml:space="preserve">Contain any violations of the </w:t>
      </w:r>
      <w:r w:rsidRPr="00BD66BB">
        <w:rPr>
          <w:rFonts w:cs="Trebuchet MS"/>
          <w:i/>
          <w:color w:val="231F20"/>
          <w:sz w:val="24"/>
          <w:szCs w:val="24"/>
        </w:rPr>
        <w:t xml:space="preserve">constraints </w:t>
      </w:r>
      <w:r w:rsidRPr="00BD66BB">
        <w:rPr>
          <w:color w:val="231F20"/>
          <w:sz w:val="24"/>
          <w:szCs w:val="24"/>
        </w:rPr>
        <w:t>imposed by The Standard.</w:t>
      </w:r>
    </w:p>
    <w:p w14:paraId="49A13403" w14:textId="77777777" w:rsidR="00361CE4" w:rsidRPr="00BD66BB" w:rsidRDefault="00361CE4" w:rsidP="00BD66BB">
      <w:pPr>
        <w:spacing w:line="360" w:lineRule="auto"/>
        <w:rPr>
          <w:sz w:val="24"/>
          <w:szCs w:val="24"/>
        </w:rPr>
      </w:pPr>
    </w:p>
    <w:p w14:paraId="1B568B45" w14:textId="626ED2B7" w:rsidR="007C6370" w:rsidRPr="00BD66BB" w:rsidRDefault="007C6370" w:rsidP="00BD66BB">
      <w:pPr>
        <w:pBdr>
          <w:top w:val="nil"/>
          <w:left w:val="nil"/>
          <w:bottom w:val="nil"/>
          <w:right w:val="nil"/>
          <w:between w:val="nil"/>
        </w:pBdr>
        <w:autoSpaceDE/>
        <w:autoSpaceDN/>
        <w:spacing w:line="360" w:lineRule="auto"/>
        <w:rPr>
          <w:color w:val="000000"/>
          <w:sz w:val="24"/>
          <w:szCs w:val="24"/>
        </w:rPr>
      </w:pPr>
      <w:r w:rsidRPr="00BD66BB">
        <w:rPr>
          <w:color w:val="231F20"/>
          <w:sz w:val="24"/>
          <w:szCs w:val="24"/>
        </w:rPr>
        <w:t>A program shall not exceed the translation limits imposed by the implementation. The minimum translation limits are speci</w:t>
      </w:r>
      <w:r w:rsidRPr="00BD66BB">
        <w:rPr>
          <w:rFonts w:cs="Courier New"/>
          <w:color w:val="231F20"/>
          <w:sz w:val="24"/>
          <w:szCs w:val="24"/>
        </w:rPr>
        <w:t>fi</w:t>
      </w:r>
      <w:r w:rsidRPr="00BD66BB">
        <w:rPr>
          <w:color w:val="231F20"/>
          <w:sz w:val="24"/>
          <w:szCs w:val="24"/>
        </w:rPr>
        <w:t>ed by The Standard but an implementation may provide higher limits.</w:t>
      </w:r>
    </w:p>
    <w:p w14:paraId="24688C13" w14:textId="77777777" w:rsidR="00361CE4" w:rsidRPr="00BD66BB" w:rsidRDefault="00361CE4" w:rsidP="00BD66BB">
      <w:pPr>
        <w:pBdr>
          <w:top w:val="nil"/>
          <w:left w:val="nil"/>
          <w:bottom w:val="nil"/>
          <w:right w:val="nil"/>
          <w:between w:val="nil"/>
        </w:pBdr>
        <w:spacing w:line="360" w:lineRule="auto"/>
        <w:jc w:val="both"/>
        <w:rPr>
          <w:rFonts w:cs="Trebuchet MS"/>
          <w:i/>
          <w:color w:val="231F20"/>
          <w:sz w:val="24"/>
          <w:szCs w:val="24"/>
        </w:rPr>
      </w:pPr>
    </w:p>
    <w:p w14:paraId="622984E5" w14:textId="6C6CC904" w:rsidR="007C6370" w:rsidRPr="00BD66BB" w:rsidRDefault="007C6370" w:rsidP="00BD66BB">
      <w:pPr>
        <w:pBdr>
          <w:top w:val="nil"/>
          <w:left w:val="nil"/>
          <w:bottom w:val="nil"/>
          <w:right w:val="nil"/>
          <w:between w:val="nil"/>
        </w:pBdr>
        <w:spacing w:line="360" w:lineRule="auto"/>
        <w:jc w:val="both"/>
        <w:rPr>
          <w:color w:val="000000"/>
          <w:sz w:val="24"/>
          <w:szCs w:val="24"/>
        </w:rPr>
      </w:pPr>
      <w:r w:rsidRPr="00BD66BB">
        <w:rPr>
          <w:rFonts w:cs="Trebuchet MS"/>
          <w:i/>
          <w:color w:val="231F20"/>
          <w:sz w:val="24"/>
          <w:szCs w:val="24"/>
        </w:rPr>
        <w:t xml:space="preserve">Note: </w:t>
      </w:r>
      <w:r w:rsidRPr="00BD66BB">
        <w:rPr>
          <w:color w:val="231F20"/>
          <w:sz w:val="24"/>
          <w:szCs w:val="24"/>
        </w:rPr>
        <w:t xml:space="preserve">a conforming implementation generates a diagnostic for syntax and </w:t>
      </w:r>
      <w:r w:rsidRPr="00BD66BB">
        <w:rPr>
          <w:rFonts w:cs="Trebuchet MS"/>
          <w:i/>
          <w:color w:val="231F20"/>
          <w:sz w:val="24"/>
          <w:szCs w:val="24"/>
        </w:rPr>
        <w:t xml:space="preserve">constraint </w:t>
      </w:r>
      <w:r w:rsidRPr="00BD66BB">
        <w:rPr>
          <w:color w:val="231F20"/>
          <w:sz w:val="24"/>
          <w:szCs w:val="24"/>
        </w:rPr>
        <w:t>violations but be aware that:</w:t>
      </w:r>
    </w:p>
    <w:p w14:paraId="6DDC332F" w14:textId="77777777" w:rsidR="007C6370" w:rsidRPr="00BD66BB" w:rsidRDefault="007C6370">
      <w:pPr>
        <w:numPr>
          <w:ilvl w:val="0"/>
          <w:numId w:val="27"/>
        </w:numPr>
        <w:pBdr>
          <w:top w:val="nil"/>
          <w:left w:val="nil"/>
          <w:bottom w:val="nil"/>
          <w:right w:val="nil"/>
          <w:between w:val="nil"/>
        </w:pBdr>
        <w:autoSpaceDE/>
        <w:autoSpaceDN/>
        <w:spacing w:line="360" w:lineRule="auto"/>
        <w:rPr>
          <w:color w:val="000000"/>
          <w:sz w:val="24"/>
          <w:szCs w:val="24"/>
        </w:rPr>
      </w:pPr>
      <w:r w:rsidRPr="00BD66BB">
        <w:rPr>
          <w:color w:val="231F20"/>
          <w:sz w:val="24"/>
          <w:szCs w:val="24"/>
        </w:rPr>
        <w:t>The diagnostic need not necessarily be an error but could, for example, be a warning;</w:t>
      </w:r>
    </w:p>
    <w:p w14:paraId="33A484CA" w14:textId="77777777" w:rsidR="007C6370" w:rsidRPr="00BD66BB" w:rsidRDefault="007C6370">
      <w:pPr>
        <w:numPr>
          <w:ilvl w:val="0"/>
          <w:numId w:val="27"/>
        </w:numPr>
        <w:pBdr>
          <w:top w:val="nil"/>
          <w:left w:val="nil"/>
          <w:bottom w:val="nil"/>
          <w:right w:val="nil"/>
          <w:between w:val="nil"/>
        </w:pBdr>
        <w:autoSpaceDE/>
        <w:autoSpaceDN/>
        <w:spacing w:line="360" w:lineRule="auto"/>
        <w:rPr>
          <w:color w:val="000000"/>
          <w:sz w:val="24"/>
          <w:szCs w:val="24"/>
        </w:rPr>
      </w:pPr>
      <w:r w:rsidRPr="00BD66BB">
        <w:rPr>
          <w:color w:val="231F20"/>
          <w:sz w:val="24"/>
          <w:szCs w:val="24"/>
        </w:rPr>
        <w:t xml:space="preserve">The program may be translated and an executable generated despite the presence of a syntax or </w:t>
      </w:r>
      <w:r w:rsidRPr="00BD66BB">
        <w:rPr>
          <w:rFonts w:cs="Trebuchet MS"/>
          <w:i/>
          <w:color w:val="231F20"/>
          <w:sz w:val="24"/>
          <w:szCs w:val="24"/>
        </w:rPr>
        <w:t xml:space="preserve">constraint </w:t>
      </w:r>
      <w:r w:rsidRPr="00BD66BB">
        <w:rPr>
          <w:color w:val="231F20"/>
          <w:sz w:val="24"/>
          <w:szCs w:val="24"/>
        </w:rPr>
        <w:t>violation;</w:t>
      </w:r>
    </w:p>
    <w:p w14:paraId="498716D1" w14:textId="77777777" w:rsidR="007C6370" w:rsidRPr="00BD66BB" w:rsidRDefault="007C6370" w:rsidP="00BD66BB">
      <w:pPr>
        <w:pBdr>
          <w:top w:val="nil"/>
          <w:left w:val="nil"/>
          <w:bottom w:val="nil"/>
          <w:right w:val="nil"/>
          <w:between w:val="nil"/>
        </w:pBdr>
        <w:spacing w:line="360" w:lineRule="auto"/>
        <w:jc w:val="both"/>
        <w:rPr>
          <w:color w:val="000000"/>
          <w:sz w:val="24"/>
          <w:szCs w:val="24"/>
        </w:rPr>
      </w:pPr>
      <w:r w:rsidRPr="00BD66BB">
        <w:rPr>
          <w:rFonts w:cs="Trebuchet MS"/>
          <w:i/>
          <w:color w:val="231F20"/>
          <w:sz w:val="24"/>
          <w:szCs w:val="24"/>
        </w:rPr>
        <w:t xml:space="preserve">Note: </w:t>
      </w:r>
      <w:r w:rsidRPr="00BD66BB">
        <w:rPr>
          <w:color w:val="231F20"/>
          <w:sz w:val="24"/>
          <w:szCs w:val="24"/>
        </w:rPr>
        <w:t>a conforming implementation does not need to generate a diagnostic when a translation limit is exceeded; an executable may be generated but it is not guaranteed to execute correctly.</w:t>
      </w:r>
    </w:p>
    <w:p w14:paraId="5E833D2B"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6BCE9461" w14:textId="77777777" w:rsidR="007C6370" w:rsidRPr="00BD66BB" w:rsidRDefault="007C6370" w:rsidP="00BD66BB">
      <w:pPr>
        <w:spacing w:line="360" w:lineRule="auto"/>
        <w:rPr>
          <w:b/>
          <w:bCs/>
          <w:color w:val="98002E"/>
          <w:sz w:val="24"/>
          <w:szCs w:val="24"/>
        </w:rPr>
      </w:pPr>
      <w:r w:rsidRPr="00BD66BB">
        <w:rPr>
          <w:b/>
          <w:bCs/>
          <w:color w:val="98002E"/>
          <w:sz w:val="24"/>
          <w:szCs w:val="24"/>
        </w:rPr>
        <w:t>Rationale</w:t>
      </w:r>
    </w:p>
    <w:p w14:paraId="6F1F2D72" w14:textId="77777777" w:rsidR="007C6370" w:rsidRPr="00BD66BB" w:rsidRDefault="007C6370" w:rsidP="00BD66BB">
      <w:pPr>
        <w:pBdr>
          <w:top w:val="nil"/>
          <w:left w:val="nil"/>
          <w:bottom w:val="nil"/>
          <w:right w:val="nil"/>
          <w:between w:val="nil"/>
        </w:pBdr>
        <w:spacing w:line="360" w:lineRule="auto"/>
        <w:jc w:val="both"/>
        <w:rPr>
          <w:color w:val="000000"/>
          <w:sz w:val="24"/>
          <w:szCs w:val="24"/>
        </w:rPr>
      </w:pPr>
      <w:r w:rsidRPr="00BD66BB">
        <w:rPr>
          <w:color w:val="231F20"/>
          <w:sz w:val="24"/>
          <w:szCs w:val="24"/>
        </w:rPr>
        <w:t>Problems associated with language features that are outside the supported versions of ISO/IEC 9899 have not been considered during development of these guidelines.</w:t>
      </w:r>
    </w:p>
    <w:p w14:paraId="1A1F50F3" w14:textId="77777777" w:rsidR="007C6370" w:rsidRPr="00BD66BB" w:rsidRDefault="007C6370" w:rsidP="00BD66BB">
      <w:pPr>
        <w:pBdr>
          <w:top w:val="nil"/>
          <w:left w:val="nil"/>
          <w:bottom w:val="nil"/>
          <w:right w:val="nil"/>
          <w:between w:val="nil"/>
        </w:pBdr>
        <w:spacing w:line="360" w:lineRule="auto"/>
        <w:rPr>
          <w:rFonts w:cs="Trebuchet MS"/>
          <w:i/>
          <w:color w:val="000000"/>
          <w:sz w:val="24"/>
          <w:szCs w:val="24"/>
        </w:rPr>
      </w:pPr>
      <w:r w:rsidRPr="00BD66BB">
        <w:rPr>
          <w:color w:val="231F20"/>
          <w:sz w:val="24"/>
          <w:szCs w:val="24"/>
        </w:rPr>
        <w:t xml:space="preserve">There is anecdotal evidence of some non-conforming implementations failing to diagnose </w:t>
      </w:r>
      <w:r w:rsidRPr="00BD66BB">
        <w:rPr>
          <w:rFonts w:cs="Trebuchet MS"/>
          <w:i/>
          <w:color w:val="231F20"/>
          <w:sz w:val="24"/>
          <w:szCs w:val="24"/>
        </w:rPr>
        <w:t>constraint</w:t>
      </w:r>
    </w:p>
    <w:p w14:paraId="3E71285C"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231F20"/>
          <w:sz w:val="24"/>
          <w:szCs w:val="24"/>
        </w:rPr>
        <w:t xml:space="preserve">violations, for example in </w:t>
      </w:r>
      <w:hyperlink w:anchor="_heading=h.1h65qms">
        <w:r w:rsidRPr="00BD66BB">
          <w:rPr>
            <w:color w:val="231F20"/>
            <w:sz w:val="24"/>
            <w:szCs w:val="24"/>
          </w:rPr>
          <w:t>[38]</w:t>
        </w:r>
      </w:hyperlink>
      <w:r w:rsidRPr="00BD66BB">
        <w:rPr>
          <w:color w:val="231F20"/>
          <w:sz w:val="24"/>
          <w:szCs w:val="24"/>
        </w:rPr>
        <w:t xml:space="preserve"> p135, example 2 entitled “Error of writing into the const area”.</w:t>
      </w:r>
    </w:p>
    <w:p w14:paraId="16262019"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4FAA2E48" w14:textId="77777777" w:rsidR="007C6370" w:rsidRPr="00BD66BB" w:rsidRDefault="007C6370" w:rsidP="00BD66BB">
      <w:pPr>
        <w:spacing w:line="360" w:lineRule="auto"/>
        <w:rPr>
          <w:b/>
          <w:bCs/>
          <w:color w:val="98002E"/>
          <w:sz w:val="24"/>
          <w:szCs w:val="24"/>
        </w:rPr>
      </w:pPr>
      <w:r w:rsidRPr="00BD66BB">
        <w:rPr>
          <w:b/>
          <w:bCs/>
          <w:color w:val="98002E"/>
          <w:sz w:val="24"/>
          <w:szCs w:val="24"/>
        </w:rPr>
        <w:t>Example</w:t>
      </w:r>
    </w:p>
    <w:p w14:paraId="4EBE59C5" w14:textId="77777777" w:rsidR="007C6370" w:rsidRPr="00BD66BB" w:rsidRDefault="007C6370" w:rsidP="00BD66BB">
      <w:pPr>
        <w:pBdr>
          <w:top w:val="nil"/>
          <w:left w:val="nil"/>
          <w:bottom w:val="nil"/>
          <w:right w:val="nil"/>
          <w:between w:val="nil"/>
        </w:pBdr>
        <w:spacing w:line="360" w:lineRule="auto"/>
        <w:jc w:val="both"/>
        <w:rPr>
          <w:color w:val="000000"/>
          <w:sz w:val="24"/>
          <w:szCs w:val="24"/>
        </w:rPr>
      </w:pPr>
      <w:r w:rsidRPr="00BD66BB">
        <w:rPr>
          <w:color w:val="231F20"/>
          <w:sz w:val="24"/>
          <w:szCs w:val="24"/>
        </w:rPr>
        <w:t xml:space="preserve">Some C90 compilers provide support for </w:t>
      </w:r>
      <w:r w:rsidRPr="00BD66BB">
        <w:rPr>
          <w:rFonts w:cs="Trebuchet MS"/>
          <w:i/>
          <w:color w:val="231F20"/>
          <w:sz w:val="24"/>
          <w:szCs w:val="24"/>
        </w:rPr>
        <w:t xml:space="preserve">inline functions </w:t>
      </w:r>
      <w:r w:rsidRPr="00BD66BB">
        <w:rPr>
          <w:color w:val="231F20"/>
          <w:sz w:val="24"/>
          <w:szCs w:val="24"/>
        </w:rPr>
        <w:t xml:space="preserve">using the </w:t>
      </w:r>
      <w:r w:rsidRPr="00BD66BB">
        <w:rPr>
          <w:color w:val="231F20"/>
          <w:sz w:val="24"/>
          <w:szCs w:val="24"/>
          <w:u w:val="single"/>
        </w:rPr>
        <w:t xml:space="preserve"> </w:t>
      </w:r>
      <w:r w:rsidRPr="00BD66BB">
        <w:rPr>
          <w:rFonts w:cs="Trebuchet MS"/>
          <w:i/>
          <w:color w:val="231F20"/>
          <w:sz w:val="24"/>
          <w:szCs w:val="24"/>
        </w:rPr>
        <w:t xml:space="preserve">inline </w:t>
      </w:r>
      <w:r w:rsidRPr="00BD66BB">
        <w:rPr>
          <w:color w:val="231F20"/>
          <w:sz w:val="24"/>
          <w:szCs w:val="24"/>
        </w:rPr>
        <w:t xml:space="preserve">keyword. A C90 program that uses </w:t>
      </w:r>
      <w:r w:rsidRPr="00BD66BB">
        <w:rPr>
          <w:color w:val="231F20"/>
          <w:sz w:val="24"/>
          <w:szCs w:val="24"/>
          <w:u w:val="single"/>
        </w:rPr>
        <w:t xml:space="preserve"> </w:t>
      </w:r>
      <w:r w:rsidRPr="00BD66BB">
        <w:rPr>
          <w:rFonts w:cs="Trebuchet MS"/>
          <w:i/>
          <w:color w:val="231F20"/>
          <w:sz w:val="24"/>
          <w:szCs w:val="24"/>
        </w:rPr>
        <w:t xml:space="preserve">inline </w:t>
      </w:r>
      <w:r w:rsidRPr="00BD66BB">
        <w:rPr>
          <w:color w:val="231F20"/>
          <w:sz w:val="24"/>
          <w:szCs w:val="24"/>
        </w:rPr>
        <w:t>will be compliant with this rule provided that it is intended to be translated using such a compiler.</w:t>
      </w:r>
    </w:p>
    <w:p w14:paraId="7786BDB2" w14:textId="77777777" w:rsidR="007C6370" w:rsidRPr="00BD66BB" w:rsidRDefault="007C6370" w:rsidP="00BD66BB">
      <w:pPr>
        <w:pBdr>
          <w:top w:val="nil"/>
          <w:left w:val="nil"/>
          <w:bottom w:val="nil"/>
          <w:right w:val="nil"/>
          <w:between w:val="nil"/>
        </w:pBdr>
        <w:spacing w:line="360" w:lineRule="auto"/>
        <w:rPr>
          <w:color w:val="000000"/>
          <w:sz w:val="24"/>
          <w:szCs w:val="24"/>
        </w:rPr>
      </w:pPr>
      <w:bookmarkStart w:id="3" w:name="_heading=h.1baon6m" w:colFirst="0" w:colLast="0"/>
      <w:bookmarkEnd w:id="3"/>
      <w:r w:rsidRPr="00BD66BB">
        <w:rPr>
          <w:color w:val="231F20"/>
          <w:sz w:val="24"/>
          <w:szCs w:val="24"/>
        </w:rPr>
        <w:t>Many compilers for embedded targets provide additional keywords that qualify object types with attributes of the memory area in which the object is located, for example:</w:t>
      </w:r>
    </w:p>
    <w:p w14:paraId="07283B6C" w14:textId="77777777" w:rsidR="007C6370" w:rsidRPr="00BD66BB" w:rsidRDefault="007C6370">
      <w:pPr>
        <w:numPr>
          <w:ilvl w:val="0"/>
          <w:numId w:val="27"/>
        </w:numPr>
        <w:pBdr>
          <w:top w:val="nil"/>
          <w:left w:val="nil"/>
          <w:bottom w:val="nil"/>
          <w:right w:val="nil"/>
          <w:between w:val="nil"/>
        </w:pBdr>
        <w:autoSpaceDE/>
        <w:autoSpaceDN/>
        <w:spacing w:line="360" w:lineRule="auto"/>
        <w:rPr>
          <w:color w:val="000000"/>
          <w:sz w:val="24"/>
          <w:szCs w:val="24"/>
        </w:rPr>
      </w:pPr>
      <w:r w:rsidRPr="00BD66BB">
        <w:rPr>
          <w:rFonts w:cs="Trebuchet MS"/>
          <w:i/>
          <w:color w:val="231F20"/>
          <w:sz w:val="24"/>
          <w:szCs w:val="24"/>
          <w:u w:val="single"/>
        </w:rPr>
        <w:t xml:space="preserve">  </w:t>
      </w:r>
      <w:proofErr w:type="spellStart"/>
      <w:r w:rsidRPr="00BD66BB">
        <w:rPr>
          <w:rFonts w:cs="Trebuchet MS"/>
          <w:i/>
          <w:color w:val="231F20"/>
          <w:sz w:val="24"/>
          <w:szCs w:val="24"/>
        </w:rPr>
        <w:t>zpage</w:t>
      </w:r>
      <w:proofErr w:type="spellEnd"/>
      <w:r w:rsidRPr="00BD66BB">
        <w:rPr>
          <w:rFonts w:cs="Trebuchet MS"/>
          <w:i/>
          <w:color w:val="231F20"/>
          <w:sz w:val="24"/>
          <w:szCs w:val="24"/>
        </w:rPr>
        <w:t xml:space="preserve"> </w:t>
      </w:r>
      <w:r w:rsidRPr="00BD66BB">
        <w:rPr>
          <w:color w:val="231F20"/>
          <w:sz w:val="24"/>
          <w:szCs w:val="24"/>
        </w:rPr>
        <w:t>— the object can be accessed using a short instruction</w:t>
      </w:r>
    </w:p>
    <w:p w14:paraId="2D7C4520" w14:textId="77777777" w:rsidR="007C6370" w:rsidRPr="00BD66BB" w:rsidRDefault="007C6370">
      <w:pPr>
        <w:numPr>
          <w:ilvl w:val="0"/>
          <w:numId w:val="27"/>
        </w:numPr>
        <w:pBdr>
          <w:top w:val="nil"/>
          <w:left w:val="nil"/>
          <w:bottom w:val="nil"/>
          <w:right w:val="nil"/>
          <w:between w:val="nil"/>
        </w:pBdr>
        <w:autoSpaceDE/>
        <w:autoSpaceDN/>
        <w:spacing w:line="360" w:lineRule="auto"/>
        <w:rPr>
          <w:color w:val="000000"/>
          <w:sz w:val="24"/>
          <w:szCs w:val="24"/>
        </w:rPr>
      </w:pPr>
      <w:r w:rsidRPr="00BD66BB">
        <w:rPr>
          <w:rFonts w:cs="Trebuchet MS"/>
          <w:i/>
          <w:color w:val="231F20"/>
          <w:sz w:val="24"/>
          <w:szCs w:val="24"/>
          <w:u w:val="single"/>
        </w:rPr>
        <w:t xml:space="preserve">  </w:t>
      </w:r>
      <w:r w:rsidRPr="00BD66BB">
        <w:rPr>
          <w:rFonts w:cs="Trebuchet MS"/>
          <w:i/>
          <w:color w:val="231F20"/>
          <w:sz w:val="24"/>
          <w:szCs w:val="24"/>
        </w:rPr>
        <w:t xml:space="preserve">near </w:t>
      </w:r>
      <w:r w:rsidRPr="00BD66BB">
        <w:rPr>
          <w:color w:val="231F20"/>
          <w:sz w:val="24"/>
          <w:szCs w:val="24"/>
        </w:rPr>
        <w:t>— a pointer to the object can be held in 16 bits</w:t>
      </w:r>
    </w:p>
    <w:p w14:paraId="13749A85" w14:textId="77777777" w:rsidR="007C6370" w:rsidRPr="00BD66BB" w:rsidRDefault="007C6370">
      <w:pPr>
        <w:numPr>
          <w:ilvl w:val="0"/>
          <w:numId w:val="27"/>
        </w:numPr>
        <w:pBdr>
          <w:top w:val="nil"/>
          <w:left w:val="nil"/>
          <w:bottom w:val="nil"/>
          <w:right w:val="nil"/>
          <w:between w:val="nil"/>
        </w:pBdr>
        <w:autoSpaceDE/>
        <w:autoSpaceDN/>
        <w:spacing w:line="360" w:lineRule="auto"/>
        <w:rPr>
          <w:color w:val="000000"/>
          <w:sz w:val="24"/>
          <w:szCs w:val="24"/>
        </w:rPr>
      </w:pPr>
      <w:r w:rsidRPr="00BD66BB">
        <w:rPr>
          <w:rFonts w:cs="Trebuchet MS"/>
          <w:i/>
          <w:color w:val="231F20"/>
          <w:sz w:val="24"/>
          <w:szCs w:val="24"/>
          <w:u w:val="single"/>
        </w:rPr>
        <w:t xml:space="preserve">  </w:t>
      </w:r>
      <w:r w:rsidRPr="00BD66BB">
        <w:rPr>
          <w:rFonts w:cs="Trebuchet MS"/>
          <w:i/>
          <w:color w:val="231F20"/>
          <w:sz w:val="24"/>
          <w:szCs w:val="24"/>
        </w:rPr>
        <w:t xml:space="preserve">far </w:t>
      </w:r>
      <w:r w:rsidRPr="00BD66BB">
        <w:rPr>
          <w:color w:val="231F20"/>
          <w:sz w:val="24"/>
          <w:szCs w:val="24"/>
        </w:rPr>
        <w:t>— a pointer to the object can be held in 24 bits</w:t>
      </w:r>
    </w:p>
    <w:p w14:paraId="7B589523"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231F20"/>
          <w:sz w:val="24"/>
          <w:szCs w:val="24"/>
        </w:rPr>
        <w:t>A program using these additional keywords will be compliant with this rule provided that the compiler supports those keywords as a language extension.</w:t>
      </w:r>
    </w:p>
    <w:p w14:paraId="105E6218"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0FE5E84C" w14:textId="77777777" w:rsidR="007C6370" w:rsidRPr="00BD66BB" w:rsidRDefault="007C6370" w:rsidP="00BD66BB">
      <w:pPr>
        <w:spacing w:line="360" w:lineRule="auto"/>
        <w:rPr>
          <w:b/>
          <w:bCs/>
          <w:color w:val="98002E"/>
          <w:sz w:val="24"/>
          <w:szCs w:val="24"/>
        </w:rPr>
      </w:pPr>
      <w:r w:rsidRPr="00BD66BB">
        <w:rPr>
          <w:b/>
          <w:bCs/>
          <w:color w:val="98002E"/>
          <w:sz w:val="24"/>
          <w:szCs w:val="24"/>
        </w:rPr>
        <w:t>See also</w:t>
      </w:r>
    </w:p>
    <w:p w14:paraId="020D5A38" w14:textId="77777777" w:rsidR="007C6370" w:rsidRPr="00BD66BB" w:rsidRDefault="00000000" w:rsidP="00BD66BB">
      <w:pPr>
        <w:pBdr>
          <w:top w:val="nil"/>
          <w:left w:val="nil"/>
          <w:bottom w:val="nil"/>
          <w:right w:val="nil"/>
          <w:between w:val="nil"/>
        </w:pBdr>
        <w:spacing w:line="360" w:lineRule="auto"/>
        <w:rPr>
          <w:color w:val="000000"/>
          <w:sz w:val="24"/>
          <w:szCs w:val="24"/>
        </w:rPr>
      </w:pPr>
      <w:hyperlink w:anchor="_heading=h.1664s55">
        <w:r w:rsidR="007C6370" w:rsidRPr="00BD66BB">
          <w:rPr>
            <w:color w:val="231F20"/>
            <w:sz w:val="24"/>
            <w:szCs w:val="24"/>
          </w:rPr>
          <w:t>Dir 2.1</w:t>
        </w:r>
      </w:hyperlink>
      <w:r w:rsidR="007C6370" w:rsidRPr="00BD66BB">
        <w:rPr>
          <w:color w:val="231F20"/>
          <w:sz w:val="24"/>
          <w:szCs w:val="24"/>
        </w:rPr>
        <w:t xml:space="preserve">, </w:t>
      </w:r>
      <w:hyperlink w:anchor="_heading=h.1baon6m">
        <w:r w:rsidR="007C6370" w:rsidRPr="00BD66BB">
          <w:rPr>
            <w:color w:val="231F20"/>
            <w:sz w:val="24"/>
            <w:szCs w:val="24"/>
          </w:rPr>
          <w:t>Rule 1.2</w:t>
        </w:r>
      </w:hyperlink>
    </w:p>
    <w:p w14:paraId="554AC912"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noProof/>
          <w:sz w:val="24"/>
          <w:szCs w:val="24"/>
        </w:rPr>
        <mc:AlternateContent>
          <mc:Choice Requires="wps">
            <w:drawing>
              <wp:anchor distT="0" distB="0" distL="0" distR="0" simplePos="0" relativeHeight="251194880" behindDoc="0" locked="0" layoutInCell="1" hidden="0" allowOverlap="1" wp14:anchorId="33C81DE7" wp14:editId="7D332448">
                <wp:simplePos x="0" y="0"/>
                <wp:positionH relativeFrom="column">
                  <wp:posOffset>749300</wp:posOffset>
                </wp:positionH>
                <wp:positionV relativeFrom="paragraph">
                  <wp:posOffset>241300</wp:posOffset>
                </wp:positionV>
                <wp:extent cx="5769610" cy="270510"/>
                <wp:effectExtent l="0" t="0" r="0" b="0"/>
                <wp:wrapTopAndBottom distT="0" distB="0"/>
                <wp:docPr id="1164" name="Rectangle 1164"/>
                <wp:cNvGraphicFramePr/>
                <a:graphic xmlns:a="http://schemas.openxmlformats.org/drawingml/2006/main">
                  <a:graphicData uri="http://schemas.microsoft.com/office/word/2010/wordprocessingShape">
                    <wps:wsp>
                      <wps:cNvSpPr/>
                      <wps:spPr>
                        <a:xfrm>
                          <a:off x="2465958" y="3649508"/>
                          <a:ext cx="5760085" cy="260985"/>
                        </a:xfrm>
                        <a:prstGeom prst="rect">
                          <a:avLst/>
                        </a:prstGeom>
                        <a:solidFill>
                          <a:srgbClr val="E2B6B2"/>
                        </a:solidFill>
                        <a:ln>
                          <a:noFill/>
                        </a:ln>
                      </wps:spPr>
                      <wps:txbx>
                        <w:txbxContent>
                          <w:p w14:paraId="3D832912" w14:textId="77777777" w:rsidR="007C6370" w:rsidRDefault="007C6370" w:rsidP="007C6370">
                            <w:pPr>
                              <w:spacing w:before="71"/>
                              <w:ind w:left="55" w:firstLine="55"/>
                              <w:textDirection w:val="btLr"/>
                            </w:pPr>
                            <w:r>
                              <w:rPr>
                                <w:color w:val="231F20"/>
                                <w:sz w:val="24"/>
                              </w:rPr>
                              <w:t>Rule 1.2</w:t>
                            </w:r>
                            <w:r>
                              <w:rPr>
                                <w:color w:val="231F20"/>
                                <w:sz w:val="24"/>
                              </w:rPr>
                              <w:tab/>
                              <w:t>Language extensions should not be used</w:t>
                            </w:r>
                          </w:p>
                        </w:txbxContent>
                      </wps:txbx>
                      <wps:bodyPr spcFirstLastPara="1" wrap="square" lIns="0" tIns="0" rIns="0" bIns="0" anchor="t" anchorCtr="0">
                        <a:noAutofit/>
                      </wps:bodyPr>
                    </wps:wsp>
                  </a:graphicData>
                </a:graphic>
              </wp:anchor>
            </w:drawing>
          </mc:Choice>
          <mc:Fallback>
            <w:pict>
              <v:rect w14:anchorId="33C81DE7" id="Rectangle 1164" o:spid="_x0000_s1031" style="position:absolute;margin-left:59pt;margin-top:19pt;width:454.3pt;height:21.3pt;z-index:25119488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VBZzQEAAHoDAAAOAAAAZHJzL2Uyb0RvYy54bWysU11v2yAUfZ+0/4B4X+x4tZdEcaq1XaZJ&#10;VRep2w/AGGIkDOxCYuff74KTZh9vVV/wAV8fzrn3eH079pocBXhlTU3ns5wSYbhtldnX9OeP7YcF&#10;JT4w0zJtjajpSXh6u3n/bj24lShsZ3UrgCCJ8avB1bQLwa2yzPNO9MzPrBMGX0oLPQu4hX3WAhuQ&#10;vddZkedVNlhoHVguvMfTh+kl3SR+KQUP36X0IhBdU9QW0gppbeKabdZstQfmOsXPMtgrVPRMGbz0&#10;heqBBUYOoP6j6hUH660MM277zEqpuEge0M08/8fNc8ecSF6wOd69tMm/HS1/Oj67HWAbBudXHmF0&#10;MUro4xP1kbGmxU1VLkuc5KmmH6ubZZkvpsaJMRCOBeWnKs8XJSUcK4oqXyJGyuzK5MCHr8L2JIKa&#10;Ag4m9YsdH32YSi8l8WJvtWq3Suu0gX1zr4EcGQ7xS3FX3RVn9r/KtInFxsbPJsZ4kl19RRTGZiSq&#10;xahGinjS2Pa0A+Id3yrU9sh82DHAEMwpGTAYNfW/DgwEJfqbwc7HFF0AXEBzAczwzmK+AiUTvA8p&#10;bZO0z4dgpUp+r1efNeKAU8fOYYwJ+nOfqq6/zOY3AAAA//8DAFBLAwQUAAYACAAAACEAfJvrXt4A&#10;AAAKAQAADwAAAGRycy9kb3ducmV2LnhtbEyPwWrDMBBE74H+g9hCb4mUNBjjWg6h0EMpgSbpB2ys&#10;rW1qrVxLSdR8feVTe1qGHWbelJtoe3Gh0XeONSwXCgRx7UzHjYaP48s8B+EDssHeMWn4IQ+b6m5W&#10;YmHclfd0OYRGpBD2BWpoQxgKKX3dkkW/cANx+n260WJIcmykGfGawm0vV0pl0mLHqaHFgZ5bqr8O&#10;Z6vhxq/2qKJ7W+9jU/vv9Vbt6F3rh/u4fQIRKIY/M0z4CR2qxHRyZzZe9Ekv87QlaHic7mRQqywD&#10;cdKQqwxkVcr/E6pfAAAA//8DAFBLAQItABQABgAIAAAAIQC2gziS/gAAAOEBAAATAAAAAAAAAAAA&#10;AAAAAAAAAABbQ29udGVudF9UeXBlc10ueG1sUEsBAi0AFAAGAAgAAAAhADj9If/WAAAAlAEAAAsA&#10;AAAAAAAAAAAAAAAALwEAAF9yZWxzLy5yZWxzUEsBAi0AFAAGAAgAAAAhAKeJUFnNAQAAegMAAA4A&#10;AAAAAAAAAAAAAAAALgIAAGRycy9lMm9Eb2MueG1sUEsBAi0AFAAGAAgAAAAhAHyb617eAAAACgEA&#10;AA8AAAAAAAAAAAAAAAAAJwQAAGRycy9kb3ducmV2LnhtbFBLBQYAAAAABAAEAPMAAAAyBQAAAAA=&#10;" fillcolor="#e2b6b2" stroked="f">
                <v:textbox inset="0,0,0,0">
                  <w:txbxContent>
                    <w:p w14:paraId="3D832912" w14:textId="77777777" w:rsidR="007C6370" w:rsidRDefault="007C6370" w:rsidP="007C6370">
                      <w:pPr>
                        <w:spacing w:before="71"/>
                        <w:ind w:left="55" w:firstLine="55"/>
                        <w:textDirection w:val="btLr"/>
                      </w:pPr>
                      <w:r>
                        <w:rPr>
                          <w:color w:val="231F20"/>
                          <w:sz w:val="24"/>
                        </w:rPr>
                        <w:t>Rule 1.2</w:t>
                      </w:r>
                      <w:r>
                        <w:rPr>
                          <w:color w:val="231F20"/>
                          <w:sz w:val="24"/>
                        </w:rPr>
                        <w:tab/>
                        <w:t>Language extensions should not be used</w:t>
                      </w:r>
                    </w:p>
                  </w:txbxContent>
                </v:textbox>
                <w10:wrap type="topAndBottom"/>
              </v:rect>
            </w:pict>
          </mc:Fallback>
        </mc:AlternateContent>
      </w:r>
    </w:p>
    <w:p w14:paraId="31109042"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98002E"/>
          <w:sz w:val="24"/>
          <w:szCs w:val="24"/>
        </w:rPr>
        <w:t>Category</w:t>
      </w:r>
      <w:r w:rsidRPr="00BD66BB">
        <w:rPr>
          <w:color w:val="98002E"/>
          <w:sz w:val="24"/>
          <w:szCs w:val="24"/>
        </w:rPr>
        <w:tab/>
      </w:r>
      <w:r w:rsidRPr="00BD66BB">
        <w:rPr>
          <w:color w:val="231F20"/>
          <w:sz w:val="24"/>
          <w:szCs w:val="24"/>
        </w:rPr>
        <w:t>Advisory</w:t>
      </w:r>
    </w:p>
    <w:p w14:paraId="637B00DA"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98002E"/>
          <w:sz w:val="24"/>
          <w:szCs w:val="24"/>
        </w:rPr>
        <w:t>Analysis</w:t>
      </w:r>
      <w:r w:rsidRPr="00BD66BB">
        <w:rPr>
          <w:color w:val="98002E"/>
          <w:sz w:val="24"/>
          <w:szCs w:val="24"/>
        </w:rPr>
        <w:tab/>
      </w:r>
      <w:r w:rsidRPr="00BD66BB">
        <w:rPr>
          <w:color w:val="231F20"/>
          <w:sz w:val="24"/>
          <w:szCs w:val="24"/>
        </w:rPr>
        <w:t>Undecidable, Single Translation Unit</w:t>
      </w:r>
    </w:p>
    <w:p w14:paraId="00DC92FA"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98002E"/>
          <w:sz w:val="24"/>
          <w:szCs w:val="24"/>
        </w:rPr>
        <w:t>Applies to</w:t>
      </w:r>
      <w:r w:rsidRPr="00BD66BB">
        <w:rPr>
          <w:color w:val="98002E"/>
          <w:sz w:val="24"/>
          <w:szCs w:val="24"/>
        </w:rPr>
        <w:tab/>
      </w:r>
      <w:r w:rsidRPr="00BD66BB">
        <w:rPr>
          <w:color w:val="231F20"/>
          <w:sz w:val="24"/>
          <w:szCs w:val="24"/>
        </w:rPr>
        <w:t>C90, C99</w:t>
      </w:r>
    </w:p>
    <w:p w14:paraId="28FF23E3"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1BBAA64F" w14:textId="77777777" w:rsidR="009532C5" w:rsidRPr="00BD66BB" w:rsidRDefault="009532C5" w:rsidP="00BD66BB">
      <w:pPr>
        <w:pBdr>
          <w:top w:val="nil"/>
          <w:left w:val="nil"/>
          <w:bottom w:val="nil"/>
          <w:right w:val="nil"/>
          <w:between w:val="nil"/>
        </w:pBdr>
        <w:spacing w:line="360" w:lineRule="auto"/>
        <w:rPr>
          <w:color w:val="000000"/>
          <w:sz w:val="24"/>
          <w:szCs w:val="24"/>
        </w:rPr>
      </w:pPr>
    </w:p>
    <w:p w14:paraId="740969D7" w14:textId="77777777" w:rsidR="009532C5" w:rsidRPr="00BD66BB" w:rsidRDefault="009532C5" w:rsidP="00BD66BB">
      <w:pPr>
        <w:spacing w:line="360" w:lineRule="auto"/>
        <w:rPr>
          <w:sz w:val="24"/>
          <w:szCs w:val="24"/>
        </w:rPr>
      </w:pPr>
    </w:p>
    <w:tbl>
      <w:tblPr>
        <w:tblStyle w:val="TableGrid"/>
        <w:tblW w:w="0" w:type="auto"/>
        <w:tblLook w:val="04A0" w:firstRow="1" w:lastRow="0" w:firstColumn="1" w:lastColumn="0" w:noHBand="0" w:noVBand="1"/>
      </w:tblPr>
      <w:tblGrid>
        <w:gridCol w:w="1526"/>
        <w:gridCol w:w="8615"/>
      </w:tblGrid>
      <w:tr w:rsidR="009532C5" w:rsidRPr="00BD66BB" w14:paraId="5B95EC3E" w14:textId="77777777" w:rsidTr="00EE0C3E">
        <w:tc>
          <w:tcPr>
            <w:tcW w:w="1526" w:type="dxa"/>
            <w:shd w:val="clear" w:color="auto" w:fill="E2B6B2"/>
          </w:tcPr>
          <w:p w14:paraId="16F7C347" w14:textId="77777777" w:rsidR="009532C5" w:rsidRPr="00BD66BB" w:rsidRDefault="009532C5" w:rsidP="00BD66BB">
            <w:pPr>
              <w:spacing w:line="360" w:lineRule="auto"/>
              <w:rPr>
                <w:color w:val="231F20"/>
                <w:sz w:val="24"/>
                <w:szCs w:val="24"/>
              </w:rPr>
            </w:pPr>
          </w:p>
        </w:tc>
        <w:tc>
          <w:tcPr>
            <w:tcW w:w="8615" w:type="dxa"/>
            <w:shd w:val="clear" w:color="auto" w:fill="E2B6B2"/>
          </w:tcPr>
          <w:p w14:paraId="3A0B38FC" w14:textId="547D70CD" w:rsidR="009532C5" w:rsidRPr="00BD66BB" w:rsidRDefault="009532C5" w:rsidP="00BD66BB">
            <w:pPr>
              <w:spacing w:before="20" w:line="360" w:lineRule="auto"/>
              <w:ind w:right="17" w:hanging="1"/>
              <w:textDirection w:val="btLr"/>
              <w:rPr>
                <w:sz w:val="24"/>
                <w:szCs w:val="24"/>
              </w:rPr>
            </w:pPr>
          </w:p>
        </w:tc>
      </w:tr>
      <w:tr w:rsidR="009532C5" w:rsidRPr="00BD66BB" w14:paraId="6B0AD7F1" w14:textId="77777777" w:rsidTr="00EE0C3E">
        <w:tc>
          <w:tcPr>
            <w:tcW w:w="10141" w:type="dxa"/>
            <w:gridSpan w:val="2"/>
          </w:tcPr>
          <w:p w14:paraId="2194F86B" w14:textId="6B5D49F4" w:rsidR="009532C5" w:rsidRPr="00BD66BB" w:rsidRDefault="009532C5" w:rsidP="00BD66BB">
            <w:pPr>
              <w:spacing w:line="360" w:lineRule="auto"/>
              <w:jc w:val="right"/>
              <w:rPr>
                <w:color w:val="000000"/>
                <w:sz w:val="24"/>
                <w:szCs w:val="24"/>
              </w:rPr>
            </w:pPr>
          </w:p>
        </w:tc>
      </w:tr>
      <w:tr w:rsidR="009532C5" w:rsidRPr="00BD66BB" w14:paraId="32F8B2D0" w14:textId="77777777" w:rsidTr="00EE0C3E">
        <w:tc>
          <w:tcPr>
            <w:tcW w:w="1526" w:type="dxa"/>
          </w:tcPr>
          <w:p w14:paraId="1A0B25CD" w14:textId="75C0DE88" w:rsidR="009532C5" w:rsidRPr="00BD66BB" w:rsidRDefault="009532C5" w:rsidP="00BD66BB">
            <w:pPr>
              <w:spacing w:line="360" w:lineRule="auto"/>
              <w:rPr>
                <w:color w:val="98002E"/>
                <w:sz w:val="24"/>
                <w:szCs w:val="24"/>
              </w:rPr>
            </w:pPr>
          </w:p>
        </w:tc>
        <w:tc>
          <w:tcPr>
            <w:tcW w:w="8615" w:type="dxa"/>
          </w:tcPr>
          <w:p w14:paraId="38B5D6A8" w14:textId="74EAFB8A" w:rsidR="009532C5" w:rsidRPr="00BD66BB" w:rsidRDefault="009532C5" w:rsidP="00BD66BB">
            <w:pPr>
              <w:spacing w:line="360" w:lineRule="auto"/>
              <w:rPr>
                <w:color w:val="000000"/>
                <w:sz w:val="24"/>
                <w:szCs w:val="24"/>
              </w:rPr>
            </w:pPr>
          </w:p>
        </w:tc>
      </w:tr>
      <w:tr w:rsidR="009532C5" w:rsidRPr="00BD66BB" w14:paraId="4BCCCB17" w14:textId="77777777" w:rsidTr="00EE0C3E">
        <w:tc>
          <w:tcPr>
            <w:tcW w:w="1526" w:type="dxa"/>
          </w:tcPr>
          <w:p w14:paraId="09F0AFDB" w14:textId="633E5197" w:rsidR="009532C5" w:rsidRPr="00BD66BB" w:rsidRDefault="009532C5" w:rsidP="00BD66BB">
            <w:pPr>
              <w:spacing w:line="360" w:lineRule="auto"/>
              <w:rPr>
                <w:color w:val="98002E"/>
                <w:sz w:val="24"/>
                <w:szCs w:val="24"/>
              </w:rPr>
            </w:pPr>
          </w:p>
        </w:tc>
        <w:tc>
          <w:tcPr>
            <w:tcW w:w="8615" w:type="dxa"/>
          </w:tcPr>
          <w:p w14:paraId="71971350" w14:textId="0325FBEC" w:rsidR="009532C5" w:rsidRPr="00BD66BB" w:rsidRDefault="009532C5" w:rsidP="00BD66BB">
            <w:pPr>
              <w:spacing w:line="360" w:lineRule="auto"/>
              <w:rPr>
                <w:color w:val="000000"/>
                <w:sz w:val="24"/>
                <w:szCs w:val="24"/>
              </w:rPr>
            </w:pPr>
          </w:p>
        </w:tc>
      </w:tr>
      <w:tr w:rsidR="009532C5" w:rsidRPr="00BD66BB" w14:paraId="51ABF6B0" w14:textId="77777777" w:rsidTr="00EE0C3E">
        <w:tc>
          <w:tcPr>
            <w:tcW w:w="1526" w:type="dxa"/>
          </w:tcPr>
          <w:p w14:paraId="0A9801E8" w14:textId="1D36E2E9" w:rsidR="009532C5" w:rsidRPr="00BD66BB" w:rsidRDefault="009532C5" w:rsidP="00BD66BB">
            <w:pPr>
              <w:spacing w:line="360" w:lineRule="auto"/>
              <w:rPr>
                <w:color w:val="98002E"/>
                <w:sz w:val="24"/>
                <w:szCs w:val="24"/>
              </w:rPr>
            </w:pPr>
          </w:p>
        </w:tc>
        <w:tc>
          <w:tcPr>
            <w:tcW w:w="8615" w:type="dxa"/>
          </w:tcPr>
          <w:p w14:paraId="048DDEE0" w14:textId="68CD0B49" w:rsidR="009532C5" w:rsidRPr="00BD66BB" w:rsidRDefault="009532C5" w:rsidP="00BD66BB">
            <w:pPr>
              <w:spacing w:line="360" w:lineRule="auto"/>
              <w:rPr>
                <w:color w:val="000000"/>
                <w:sz w:val="24"/>
                <w:szCs w:val="24"/>
              </w:rPr>
            </w:pPr>
          </w:p>
        </w:tc>
      </w:tr>
    </w:tbl>
    <w:p w14:paraId="4D23AA6F" w14:textId="77777777" w:rsidR="009532C5" w:rsidRPr="00BD66BB" w:rsidRDefault="009532C5" w:rsidP="00BD66BB">
      <w:pPr>
        <w:pBdr>
          <w:top w:val="nil"/>
          <w:left w:val="nil"/>
          <w:bottom w:val="nil"/>
          <w:right w:val="nil"/>
          <w:between w:val="nil"/>
        </w:pBdr>
        <w:spacing w:line="360" w:lineRule="auto"/>
        <w:rPr>
          <w:color w:val="000000"/>
          <w:sz w:val="24"/>
          <w:szCs w:val="24"/>
        </w:rPr>
      </w:pPr>
    </w:p>
    <w:p w14:paraId="079ED977" w14:textId="77777777" w:rsidR="009532C5" w:rsidRPr="00BD66BB" w:rsidRDefault="009532C5" w:rsidP="00BD66BB">
      <w:pPr>
        <w:pBdr>
          <w:top w:val="nil"/>
          <w:left w:val="nil"/>
          <w:bottom w:val="nil"/>
          <w:right w:val="nil"/>
          <w:between w:val="nil"/>
        </w:pBdr>
        <w:spacing w:line="360" w:lineRule="auto"/>
        <w:rPr>
          <w:color w:val="000000"/>
          <w:sz w:val="24"/>
          <w:szCs w:val="24"/>
        </w:rPr>
      </w:pPr>
    </w:p>
    <w:p w14:paraId="5F10959A" w14:textId="77777777" w:rsidR="007C6370" w:rsidRPr="00BD66BB" w:rsidRDefault="007C6370" w:rsidP="00BD66BB">
      <w:pPr>
        <w:spacing w:line="360" w:lineRule="auto"/>
        <w:rPr>
          <w:b/>
          <w:bCs/>
          <w:color w:val="98002E"/>
          <w:sz w:val="24"/>
          <w:szCs w:val="24"/>
        </w:rPr>
      </w:pPr>
      <w:r w:rsidRPr="00BD66BB">
        <w:rPr>
          <w:b/>
          <w:bCs/>
          <w:color w:val="98002E"/>
          <w:sz w:val="24"/>
          <w:szCs w:val="24"/>
        </w:rPr>
        <w:t>Rationale</w:t>
      </w:r>
    </w:p>
    <w:p w14:paraId="1A482DFF" w14:textId="77777777" w:rsidR="007C6370" w:rsidRPr="00BD66BB" w:rsidRDefault="007C6370" w:rsidP="00BD66BB">
      <w:pPr>
        <w:pBdr>
          <w:top w:val="nil"/>
          <w:left w:val="nil"/>
          <w:bottom w:val="nil"/>
          <w:right w:val="nil"/>
          <w:between w:val="nil"/>
        </w:pBdr>
        <w:spacing w:line="360" w:lineRule="auto"/>
        <w:jc w:val="both"/>
        <w:rPr>
          <w:color w:val="000000"/>
          <w:sz w:val="24"/>
          <w:szCs w:val="24"/>
        </w:rPr>
      </w:pPr>
      <w:r w:rsidRPr="00BD66BB">
        <w:rPr>
          <w:color w:val="231F20"/>
          <w:sz w:val="24"/>
          <w:szCs w:val="24"/>
        </w:rPr>
        <w:t xml:space="preserve">A program that relies on language extensions may be less portable than one that does not. Although The Standard requires that a conforming implementation document any extensions that it provides to the language, there is a risk that this documentation might not provide a full description of the </w:t>
      </w:r>
      <w:proofErr w:type="spellStart"/>
      <w:r w:rsidRPr="00BD66BB">
        <w:rPr>
          <w:color w:val="231F20"/>
          <w:sz w:val="24"/>
          <w:szCs w:val="24"/>
        </w:rPr>
        <w:t>behaviour</w:t>
      </w:r>
      <w:proofErr w:type="spellEnd"/>
      <w:r w:rsidRPr="00BD66BB">
        <w:rPr>
          <w:color w:val="231F20"/>
          <w:sz w:val="24"/>
          <w:szCs w:val="24"/>
        </w:rPr>
        <w:t xml:space="preserve"> in all circumstances.</w:t>
      </w:r>
    </w:p>
    <w:p w14:paraId="5E1940CA" w14:textId="77777777" w:rsidR="007C6370" w:rsidRPr="00BD66BB" w:rsidRDefault="007C6370" w:rsidP="00BD66BB">
      <w:pPr>
        <w:pBdr>
          <w:top w:val="nil"/>
          <w:left w:val="nil"/>
          <w:bottom w:val="nil"/>
          <w:right w:val="nil"/>
          <w:between w:val="nil"/>
        </w:pBdr>
        <w:spacing w:line="360" w:lineRule="auto"/>
        <w:jc w:val="both"/>
        <w:rPr>
          <w:color w:val="000000"/>
          <w:sz w:val="24"/>
          <w:szCs w:val="24"/>
        </w:rPr>
      </w:pPr>
      <w:r w:rsidRPr="00BD66BB">
        <w:rPr>
          <w:color w:val="231F20"/>
          <w:sz w:val="24"/>
          <w:szCs w:val="24"/>
        </w:rPr>
        <w:t>If this rule is not applied, the decision to use each language extension should be justi</w:t>
      </w:r>
      <w:r w:rsidRPr="00BD66BB">
        <w:rPr>
          <w:rFonts w:cs="Courier New"/>
          <w:color w:val="231F20"/>
          <w:sz w:val="24"/>
          <w:szCs w:val="24"/>
        </w:rPr>
        <w:t>fi</w:t>
      </w:r>
      <w:r w:rsidRPr="00BD66BB">
        <w:rPr>
          <w:color w:val="231F20"/>
          <w:sz w:val="24"/>
          <w:szCs w:val="24"/>
        </w:rPr>
        <w:t>ed in the project’s design documentation. The methods by which valid use of each extension will be assured, for example checking the compiler and its diagnostics, should also be documented.</w:t>
      </w:r>
    </w:p>
    <w:p w14:paraId="09D76538" w14:textId="77777777" w:rsidR="007C6370" w:rsidRPr="00BD66BB" w:rsidRDefault="007C6370" w:rsidP="00BD66BB">
      <w:pPr>
        <w:pBdr>
          <w:top w:val="nil"/>
          <w:left w:val="nil"/>
          <w:bottom w:val="nil"/>
          <w:right w:val="nil"/>
          <w:between w:val="nil"/>
        </w:pBdr>
        <w:spacing w:line="360" w:lineRule="auto"/>
        <w:jc w:val="both"/>
        <w:rPr>
          <w:color w:val="000000"/>
          <w:sz w:val="24"/>
          <w:szCs w:val="24"/>
        </w:rPr>
      </w:pPr>
      <w:r w:rsidRPr="00BD66BB">
        <w:rPr>
          <w:color w:val="231F20"/>
          <w:sz w:val="24"/>
          <w:szCs w:val="24"/>
        </w:rPr>
        <w:t xml:space="preserve">It is recognized that it is necessary to use language extensions in embedded systems. The Standard requires that an extension does not alter the </w:t>
      </w:r>
      <w:proofErr w:type="spellStart"/>
      <w:r w:rsidRPr="00BD66BB">
        <w:rPr>
          <w:color w:val="231F20"/>
          <w:sz w:val="24"/>
          <w:szCs w:val="24"/>
        </w:rPr>
        <w:t>behaviour</w:t>
      </w:r>
      <w:proofErr w:type="spellEnd"/>
      <w:r w:rsidRPr="00BD66BB">
        <w:rPr>
          <w:color w:val="231F20"/>
          <w:sz w:val="24"/>
          <w:szCs w:val="24"/>
        </w:rPr>
        <w:t xml:space="preserve"> of any strictly conforming program. For example, a compiler might implement, as an extension, full evaluation of binary logical operators even though The Standard speci</w:t>
      </w:r>
      <w:r w:rsidRPr="00BD66BB">
        <w:rPr>
          <w:rFonts w:cs="Courier New"/>
          <w:color w:val="231F20"/>
          <w:sz w:val="24"/>
          <w:szCs w:val="24"/>
        </w:rPr>
        <w:t>fi</w:t>
      </w:r>
      <w:r w:rsidRPr="00BD66BB">
        <w:rPr>
          <w:color w:val="231F20"/>
          <w:sz w:val="24"/>
          <w:szCs w:val="24"/>
        </w:rPr>
        <w:t xml:space="preserve">es that evaluation stops as soon as the result can be determined. Such an extension does not conform to The Standard because </w:t>
      </w:r>
      <w:r w:rsidRPr="00BD66BB">
        <w:rPr>
          <w:rFonts w:cs="Trebuchet MS"/>
          <w:i/>
          <w:color w:val="231F20"/>
          <w:sz w:val="24"/>
          <w:szCs w:val="24"/>
        </w:rPr>
        <w:t>side e</w:t>
      </w:r>
      <w:r w:rsidRPr="00BD66BB">
        <w:rPr>
          <w:rFonts w:cs="Courier New"/>
          <w:i/>
          <w:color w:val="231F20"/>
          <w:sz w:val="24"/>
          <w:szCs w:val="24"/>
        </w:rPr>
        <w:t>ff</w:t>
      </w:r>
      <w:r w:rsidRPr="00BD66BB">
        <w:rPr>
          <w:rFonts w:cs="Trebuchet MS"/>
          <w:i/>
          <w:color w:val="231F20"/>
          <w:sz w:val="24"/>
          <w:szCs w:val="24"/>
        </w:rPr>
        <w:t xml:space="preserve">ects </w:t>
      </w:r>
      <w:r w:rsidRPr="00BD66BB">
        <w:rPr>
          <w:color w:val="231F20"/>
          <w:sz w:val="24"/>
          <w:szCs w:val="24"/>
        </w:rPr>
        <w:t>in the right-hand operand of a logical AND operator would always occur, giving rise to a di</w:t>
      </w:r>
      <w:r w:rsidRPr="00BD66BB">
        <w:rPr>
          <w:rFonts w:cs="Courier New"/>
          <w:color w:val="231F20"/>
          <w:sz w:val="24"/>
          <w:szCs w:val="24"/>
        </w:rPr>
        <w:t>ff</w:t>
      </w:r>
      <w:r w:rsidRPr="00BD66BB">
        <w:rPr>
          <w:color w:val="231F20"/>
          <w:sz w:val="24"/>
          <w:szCs w:val="24"/>
        </w:rPr>
        <w:t xml:space="preserve">erent </w:t>
      </w:r>
      <w:proofErr w:type="spellStart"/>
      <w:r w:rsidRPr="00BD66BB">
        <w:rPr>
          <w:color w:val="231F20"/>
          <w:sz w:val="24"/>
          <w:szCs w:val="24"/>
        </w:rPr>
        <w:t>behaviour</w:t>
      </w:r>
      <w:proofErr w:type="spellEnd"/>
      <w:r w:rsidRPr="00BD66BB">
        <w:rPr>
          <w:color w:val="231F20"/>
          <w:sz w:val="24"/>
          <w:szCs w:val="24"/>
        </w:rPr>
        <w:t>.</w:t>
      </w:r>
    </w:p>
    <w:p w14:paraId="2752D509"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2FC37CE2" w14:textId="77777777" w:rsidR="007C6370" w:rsidRPr="00BD66BB" w:rsidRDefault="007C6370" w:rsidP="00BD66BB">
      <w:pPr>
        <w:spacing w:line="360" w:lineRule="auto"/>
        <w:rPr>
          <w:b/>
          <w:bCs/>
          <w:color w:val="98002E"/>
          <w:sz w:val="24"/>
          <w:szCs w:val="24"/>
        </w:rPr>
      </w:pPr>
      <w:r w:rsidRPr="00BD66BB">
        <w:rPr>
          <w:b/>
          <w:bCs/>
          <w:color w:val="98002E"/>
          <w:sz w:val="24"/>
          <w:szCs w:val="24"/>
        </w:rPr>
        <w:t>See also</w:t>
      </w:r>
    </w:p>
    <w:p w14:paraId="799AAFEE" w14:textId="77777777" w:rsidR="007C6370" w:rsidRPr="00BD66BB" w:rsidRDefault="00000000" w:rsidP="00BD66BB">
      <w:pPr>
        <w:pBdr>
          <w:top w:val="nil"/>
          <w:left w:val="nil"/>
          <w:bottom w:val="nil"/>
          <w:right w:val="nil"/>
          <w:between w:val="nil"/>
        </w:pBdr>
        <w:spacing w:line="360" w:lineRule="auto"/>
        <w:jc w:val="both"/>
        <w:rPr>
          <w:color w:val="000000"/>
          <w:sz w:val="24"/>
          <w:szCs w:val="24"/>
        </w:rPr>
      </w:pPr>
      <w:hyperlink w:anchor="_heading=h.2w5ecyt">
        <w:r w:rsidR="007C6370" w:rsidRPr="00BD66BB">
          <w:rPr>
            <w:color w:val="231F20"/>
            <w:sz w:val="24"/>
            <w:szCs w:val="24"/>
          </w:rPr>
          <w:t>Rule 1.1</w:t>
        </w:r>
      </w:hyperlink>
    </w:p>
    <w:p w14:paraId="3E5C48C1"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noProof/>
          <w:sz w:val="24"/>
          <w:szCs w:val="24"/>
        </w:rPr>
        <mc:AlternateContent>
          <mc:Choice Requires="wpg">
            <w:drawing>
              <wp:anchor distT="0" distB="0" distL="0" distR="0" simplePos="0" relativeHeight="251204096" behindDoc="0" locked="0" layoutInCell="1" hidden="0" allowOverlap="1" wp14:anchorId="0DB6F9E1" wp14:editId="2E03DA04">
                <wp:simplePos x="0" y="0"/>
                <wp:positionH relativeFrom="column">
                  <wp:posOffset>749300</wp:posOffset>
                </wp:positionH>
                <wp:positionV relativeFrom="paragraph">
                  <wp:posOffset>241300</wp:posOffset>
                </wp:positionV>
                <wp:extent cx="5753735" cy="456565"/>
                <wp:effectExtent l="0" t="0" r="0" b="0"/>
                <wp:wrapTopAndBottom distT="0" distB="0"/>
                <wp:docPr id="1041" name="Group 1041"/>
                <wp:cNvGraphicFramePr/>
                <a:graphic xmlns:a="http://schemas.openxmlformats.org/drawingml/2006/main">
                  <a:graphicData uri="http://schemas.microsoft.com/office/word/2010/wordprocessingGroup">
                    <wpg:wgp>
                      <wpg:cNvGrpSpPr/>
                      <wpg:grpSpPr>
                        <a:xfrm>
                          <a:off x="0" y="0"/>
                          <a:ext cx="5753735" cy="456565"/>
                          <a:chOff x="2469125" y="3551700"/>
                          <a:chExt cx="5753750" cy="456575"/>
                        </a:xfrm>
                      </wpg:grpSpPr>
                      <wpg:grpSp>
                        <wpg:cNvPr id="13" name="Group 13"/>
                        <wpg:cNvGrpSpPr/>
                        <wpg:grpSpPr>
                          <a:xfrm>
                            <a:off x="2469133" y="3551718"/>
                            <a:ext cx="5753735" cy="456565"/>
                            <a:chOff x="0" y="0"/>
                            <a:chExt cx="5753735" cy="456565"/>
                          </a:xfrm>
                        </wpg:grpSpPr>
                        <wps:wsp>
                          <wps:cNvPr id="14" name="Rectangle 14"/>
                          <wps:cNvSpPr/>
                          <wps:spPr>
                            <a:xfrm>
                              <a:off x="0" y="0"/>
                              <a:ext cx="5753725" cy="456550"/>
                            </a:xfrm>
                            <a:prstGeom prst="rect">
                              <a:avLst/>
                            </a:prstGeom>
                            <a:noFill/>
                            <a:ln>
                              <a:noFill/>
                            </a:ln>
                          </wps:spPr>
                          <wps:txbx>
                            <w:txbxContent>
                              <w:p w14:paraId="744864BF" w14:textId="77777777" w:rsidR="007C6370" w:rsidRDefault="007C6370" w:rsidP="007C6370">
                                <w:pPr>
                                  <w:textDirection w:val="btLr"/>
                                </w:pPr>
                              </w:p>
                            </w:txbxContent>
                          </wps:txbx>
                          <wps:bodyPr spcFirstLastPara="1" wrap="square" lIns="91425" tIns="91425" rIns="91425" bIns="91425" anchor="ctr" anchorCtr="0">
                            <a:noAutofit/>
                          </wps:bodyPr>
                        </wps:wsp>
                        <wps:wsp>
                          <wps:cNvPr id="15" name="Freeform: Shape 15"/>
                          <wps:cNvSpPr/>
                          <wps:spPr>
                            <a:xfrm>
                              <a:off x="0" y="0"/>
                              <a:ext cx="5753735" cy="456565"/>
                            </a:xfrm>
                            <a:custGeom>
                              <a:avLst/>
                              <a:gdLst/>
                              <a:ahLst/>
                              <a:cxnLst/>
                              <a:rect l="l" t="t" r="r" b="b"/>
                              <a:pathLst>
                                <a:path w="5753735" h="456565" extrusionOk="0">
                                  <a:moveTo>
                                    <a:pt x="5753633" y="0"/>
                                  </a:moveTo>
                                  <a:lnTo>
                                    <a:pt x="899998" y="0"/>
                                  </a:lnTo>
                                  <a:lnTo>
                                    <a:pt x="0" y="0"/>
                                  </a:lnTo>
                                  <a:lnTo>
                                    <a:pt x="0" y="456184"/>
                                  </a:lnTo>
                                  <a:lnTo>
                                    <a:pt x="899998" y="456184"/>
                                  </a:lnTo>
                                  <a:lnTo>
                                    <a:pt x="5753633" y="456184"/>
                                  </a:lnTo>
                                  <a:lnTo>
                                    <a:pt x="5753633" y="0"/>
                                  </a:lnTo>
                                  <a:close/>
                                </a:path>
                              </a:pathLst>
                            </a:custGeom>
                            <a:solidFill>
                              <a:srgbClr val="E2B6B2"/>
                            </a:solidFill>
                            <a:ln>
                              <a:noFill/>
                            </a:ln>
                          </wps:spPr>
                          <wps:bodyPr spcFirstLastPara="1" wrap="square" lIns="91425" tIns="91425" rIns="91425" bIns="91425" anchor="ctr" anchorCtr="0">
                            <a:noAutofit/>
                          </wps:bodyPr>
                        </wps:wsp>
                        <wps:wsp>
                          <wps:cNvPr id="16" name="Rectangle 16"/>
                          <wps:cNvSpPr/>
                          <wps:spPr>
                            <a:xfrm>
                              <a:off x="36004" y="25715"/>
                              <a:ext cx="548005" cy="207645"/>
                            </a:xfrm>
                            <a:prstGeom prst="rect">
                              <a:avLst/>
                            </a:prstGeom>
                            <a:noFill/>
                            <a:ln>
                              <a:noFill/>
                            </a:ln>
                          </wps:spPr>
                          <wps:txbx>
                            <w:txbxContent>
                              <w:p w14:paraId="01363D3A" w14:textId="77777777" w:rsidR="007C6370" w:rsidRDefault="007C6370" w:rsidP="007C6370">
                                <w:pPr>
                                  <w:spacing w:before="30"/>
                                  <w:textDirection w:val="btLr"/>
                                </w:pPr>
                                <w:r>
                                  <w:rPr>
                                    <w:color w:val="231F20"/>
                                    <w:sz w:val="24"/>
                                  </w:rPr>
                                  <w:t>Rule 1.3</w:t>
                                </w:r>
                              </w:p>
                            </w:txbxContent>
                          </wps:txbx>
                          <wps:bodyPr spcFirstLastPara="1" wrap="square" lIns="0" tIns="0" rIns="0" bIns="0" anchor="t" anchorCtr="0">
                            <a:noAutofit/>
                          </wps:bodyPr>
                        </wps:wsp>
                        <wps:wsp>
                          <wps:cNvPr id="17" name="Rectangle 17"/>
                          <wps:cNvSpPr/>
                          <wps:spPr>
                            <a:xfrm>
                              <a:off x="935926" y="25715"/>
                              <a:ext cx="4385310" cy="403225"/>
                            </a:xfrm>
                            <a:prstGeom prst="rect">
                              <a:avLst/>
                            </a:prstGeom>
                            <a:noFill/>
                            <a:ln>
                              <a:noFill/>
                            </a:ln>
                          </wps:spPr>
                          <wps:txbx>
                            <w:txbxContent>
                              <w:p w14:paraId="216399C4" w14:textId="77777777" w:rsidR="007C6370" w:rsidRDefault="007C6370" w:rsidP="007C6370">
                                <w:pPr>
                                  <w:spacing w:before="30" w:line="249" w:lineRule="auto"/>
                                  <w:ind w:right="17" w:firstLine="1"/>
                                  <w:textDirection w:val="btLr"/>
                                </w:pPr>
                                <w:r>
                                  <w:rPr>
                                    <w:color w:val="231F20"/>
                                    <w:sz w:val="24"/>
                                  </w:rPr>
                                  <w:t>There shall be no occurrence of unde</w:t>
                                </w:r>
                                <w:r>
                                  <w:rPr>
                                    <w:rFonts w:ascii="Courier New" w:eastAsia="Courier New" w:hAnsi="Courier New" w:cs="Courier New"/>
                                    <w:color w:val="231F20"/>
                                    <w:sz w:val="24"/>
                                  </w:rPr>
                                  <w:t>fi</w:t>
                                </w:r>
                                <w:r>
                                  <w:rPr>
                                    <w:color w:val="231F20"/>
                                    <w:sz w:val="24"/>
                                  </w:rPr>
                                  <w:t>ned or critical unspeci</w:t>
                                </w:r>
                                <w:r>
                                  <w:rPr>
                                    <w:rFonts w:ascii="Courier New" w:eastAsia="Courier New" w:hAnsi="Courier New" w:cs="Courier New"/>
                                    <w:color w:val="231F20"/>
                                    <w:sz w:val="24"/>
                                  </w:rPr>
                                  <w:t>fi</w:t>
                                </w:r>
                                <w:r>
                                  <w:rPr>
                                    <w:color w:val="231F20"/>
                                    <w:sz w:val="24"/>
                                  </w:rPr>
                                  <w:t xml:space="preserve">ed </w:t>
                                </w:r>
                                <w:proofErr w:type="spellStart"/>
                                <w:r>
                                  <w:rPr>
                                    <w:color w:val="231F20"/>
                                    <w:sz w:val="24"/>
                                  </w:rPr>
                                  <w:t>behaviour</w:t>
                                </w:r>
                                <w:proofErr w:type="spellEnd"/>
                              </w:p>
                            </w:txbxContent>
                          </wps:txbx>
                          <wps:bodyPr spcFirstLastPara="1" wrap="square" lIns="0" tIns="0" rIns="0" bIns="0" anchor="t" anchorCtr="0">
                            <a:noAutofit/>
                          </wps:bodyPr>
                        </wps:wsp>
                      </wpg:grpSp>
                    </wpg:wgp>
                  </a:graphicData>
                </a:graphic>
              </wp:anchor>
            </w:drawing>
          </mc:Choice>
          <mc:Fallback>
            <w:pict>
              <v:group w14:anchorId="0DB6F9E1" id="Group 1041" o:spid="_x0000_s1032" style="position:absolute;margin-left:59pt;margin-top:19pt;width:453.05pt;height:35.95pt;z-index:251204096;mso-wrap-distance-left:0;mso-wrap-distance-right:0;mso-position-horizontal-relative:text;mso-position-vertical-relative:text" coordorigin="24691,35517" coordsize="57537,4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TC6nwMAABcNAAAOAAAAZHJzL2Uyb0RvYy54bWzsV9uO2zYQfS/QfyD03tXNkm1hvUFz2UWB&#10;IFk06QfQNGUJlUSVpC/79z0kRVneJK2dIEEfagMySY1GM2fmHNK3L45tQ/Zcqlp0qyC+iQLCOyY2&#10;dbddBX98vP9lERClabehjej4KnjiKnhx9/NPt4e+4ImoRLPhksBJp4pDvwoqrfsiDBWreEvVjeh5&#10;h5ulkC3VmMptuJH0AO9tEyZRlIcHITe9FIwrhdXX7mZwZ/2XJWf6fVkqrkmzChCbtldpr2tzDe9u&#10;abGVtK9qNoRBvyKKltYdXjq6ek01JTtZf+KqrZkUSpT6hok2FGVZM25zQDZx9CybByl2vc1lWxy2&#10;/QgToH2G01e7Ze/2D7L/0D9KIHHot8DCzkwux1K25hdRkqOF7GmEjB81YVjM5lk6T7OAMNybZTm+&#10;DlNWAXjzWDLLl3ECCxikWRbPowF1Vr2ZOslQHu9kbp2EPoTwLLBx4gJGBo+S1Bt0XxqQjrboMgsc&#10;wXxI6oosbbgpPPlw44VL6PKMkcgJqGdZfgrVF7MEIdSp5urbav6hoj23raSKCWIzj9jvYArttg0n&#10;8cyhZu3GxlCFQo9c1RWm5r6gKC5KMaZKi14q/cBFS8xgFUi83vKH7t8q7Uy9iXlpJ+7rpsE6LZru&#10;bAE+zQpaxIdoRvq4PtqeSHwya7F5Qp+ont3XeOVbqvQjleB6HJAD+L8K1F87KnlAmt86gL2MZyYB&#10;PZ3I6WQ9ndCOVQKywrQMiJu80lZmXLC/7rQoa5uYCc8FM0SNKptO/hHlRkKOIPeScyOqBbGNQWJL&#10;OBMEmuNbiv4P/U0LtnNFN5j4QkMyN67kWKv8iB07PzStYdS7seqtAwJYATLUe+2I2VNtnjNOzZAc&#10;JqpUjaJEwF+5M9vU+z+NihnzVuz5R2Ef1EaqjJjlA/d9w55smm5qu1jig83NM932oTM4N5yowb/Y&#10;QD7jhWXfFw0nb73AeprPleY+fZ8La4TiAy8BsuXyCDzCnZZWiabeGL4aZJXcrl81kuwpavgmeZm/&#10;tJTEI2dmF7H6fw5DrnLP4Ylk517lLmJvmkcRhB+dm2Rzx3xajNvbbBFFg3In0TyfnW/FP065h83b&#10;i+Xlym2OeVabMXCKjYFTawy8UkNI/rs6Pf9MjedX1XiZZssErfL5Is/SRZbGQMPuz1GaYKtz5PZn&#10;Pr/5fu/9eTxsXMttBP/9qnw6cNo92p6+reQN/xTM8X46t1an/zN3fwMAAP//AwBQSwMEFAAGAAgA&#10;AAAhAJxuy83fAAAACwEAAA8AAABkcnMvZG93bnJldi54bWxMj0FLw0AQhe+C/2EZwZvdbKvSxmxK&#10;KeqpCLaCeJtmp0lodjZkt0n6792c9DTzmMeb72Xr0Taip87XjjWoWQKCuHCm5lLD1+HtYQnCB2SD&#10;jWPScCUP6/z2JsPUuIE/qd+HUsQQ9ilqqEJoUyl9UZFFP3MtcbydXGcxRNmV0nQ4xHDbyHmSPEuL&#10;NccPFba0rag47y9Ww/uAw2ahXvvd+bS9/hyePr53irS+vxs3LyACjeHPDBN+RIc8Mh3dhY0XTdRq&#10;GbsEDYtpToZk/qhAHKdttQKZZ/J/h/wXAAD//wMAUEsBAi0AFAAGAAgAAAAhALaDOJL+AAAA4QEA&#10;ABMAAAAAAAAAAAAAAAAAAAAAAFtDb250ZW50X1R5cGVzXS54bWxQSwECLQAUAAYACAAAACEAOP0h&#10;/9YAAACUAQAACwAAAAAAAAAAAAAAAAAvAQAAX3JlbHMvLnJlbHNQSwECLQAUAAYACAAAACEAVwEw&#10;up8DAAAXDQAADgAAAAAAAAAAAAAAAAAuAgAAZHJzL2Uyb0RvYy54bWxQSwECLQAUAAYACAAAACEA&#10;nG7Lzd8AAAALAQAADwAAAAAAAAAAAAAAAAD5BQAAZHJzL2Rvd25yZXYueG1sUEsFBgAAAAAEAAQA&#10;8wAAAAUHAAAAAA==&#10;">
                <v:group id="Group 13" o:spid="_x0000_s1033" style="position:absolute;left:24691;top:35517;width:57537;height:4565" coordsize="57537,4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rect id="Rectangle 14" o:spid="_x0000_s1034" style="position:absolute;width:57537;height:45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YugwQAAANsAAAAPAAAAZHJzL2Rvd25yZXYueG1sRE/NasJA&#10;EL4LvsMyBW+6aRCxqZtQi0LrySZ9gGl2mg3NzqbZVdO37wqCt/n4fmdTjLYTZxp861jB4yIBQVw7&#10;3XKj4LPaz9cgfEDW2DkmBX/kocinkw1m2l34g85laEQMYZ+hAhNCn0npa0MW/cL1xJH7doPFEOHQ&#10;SD3gJYbbTqZJspIWW44NBnt6NVT/lCer4Lh0lO5Svy0b+2TGr+rw/osrpWYP48sziEBjuItv7jcd&#10;5y/h+ks8QOb/AAAA//8DAFBLAQItABQABgAIAAAAIQDb4fbL7gAAAIUBAAATAAAAAAAAAAAAAAAA&#10;AAAAAABbQ29udGVudF9UeXBlc10ueG1sUEsBAi0AFAAGAAgAAAAhAFr0LFu/AAAAFQEAAAsAAAAA&#10;AAAAAAAAAAAAHwEAAF9yZWxzLy5yZWxzUEsBAi0AFAAGAAgAAAAhAChdi6DBAAAA2wAAAA8AAAAA&#10;AAAAAAAAAAAABwIAAGRycy9kb3ducmV2LnhtbFBLBQYAAAAAAwADALcAAAD1AgAAAAA=&#10;" filled="f" stroked="f">
                    <v:textbox inset="2.53958mm,2.53958mm,2.53958mm,2.53958mm">
                      <w:txbxContent>
                        <w:p w14:paraId="744864BF" w14:textId="77777777" w:rsidR="007C6370" w:rsidRDefault="007C6370" w:rsidP="007C6370">
                          <w:pPr>
                            <w:textDirection w:val="btLr"/>
                          </w:pPr>
                        </w:p>
                      </w:txbxContent>
                    </v:textbox>
                  </v:rect>
                  <v:shape id="Freeform: Shape 15" o:spid="_x0000_s1035" style="position:absolute;width:57537;height:4565;visibility:visible;mso-wrap-style:square;v-text-anchor:middle" coordsize="5753735,456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hAPpvQAAANsAAAAPAAAAZHJzL2Rvd25yZXYueG1sRE/LqsIw&#10;EN1f8B/CCO6uqRcUqUYRsXA3Cr72QzK2xWZSkqj1740guJvDec582dlG3MmH2rGC0TADQaydqblU&#10;cDoWv1MQISIbbByTgicFWC56P3PMjXvwnu6HWIoUwiFHBVWMbS5l0BVZDEPXEifu4rzFmKAvpfH4&#10;SOG2kX9ZNpEWa04NFba0rkhfDzerQNfrXUubZ3E9bX1wZnXWoSuUGvS71QxEpC5+xR/3v0nzx/D+&#10;JR0gFy8AAAD//wMAUEsBAi0AFAAGAAgAAAAhANvh9svuAAAAhQEAABMAAAAAAAAAAAAAAAAAAAAA&#10;AFtDb250ZW50X1R5cGVzXS54bWxQSwECLQAUAAYACAAAACEAWvQsW78AAAAVAQAACwAAAAAAAAAA&#10;AAAAAAAfAQAAX3JlbHMvLnJlbHNQSwECLQAUAAYACAAAACEAnIQD6b0AAADbAAAADwAAAAAAAAAA&#10;AAAAAAAHAgAAZHJzL2Rvd25yZXYueG1sUEsFBgAAAAADAAMAtwAAAPECAAAAAA==&#10;" path="m5753633,l899998,,,,,456184r899998,l5753633,456184,5753633,xe" fillcolor="#e2b6b2" stroked="f">
                    <v:path arrowok="t" o:extrusionok="f"/>
                  </v:shape>
                  <v:rect id="Rectangle 16" o:spid="_x0000_s1036" style="position:absolute;left:360;top:257;width:5480;height:2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c/vwAAAANsAAAAPAAAAZHJzL2Rvd25yZXYueG1sRE/LqsIw&#10;EN0L/kMYwZ2muhCtRhEf6PJeFdTd0IxtsZmUJtp6v/5GENzN4TxntmhMIZ5UudyygkE/AkGcWJ1z&#10;quB03PbGIJxH1lhYJgUvcrCYt1szjLWt+ZeeB5+KEMIuRgWZ92UspUsyMuj6tiQO3M1WBn2AVSp1&#10;hXUIN4UcRtFIGsw5NGRY0iqj5H54GAW7cbm87O1fnRab6+78c56sjxOvVLfTLKcgPDX+K/649zrM&#10;H8H7l3CAnP8DAAD//wMAUEsBAi0AFAAGAAgAAAAhANvh9svuAAAAhQEAABMAAAAAAAAAAAAAAAAA&#10;AAAAAFtDb250ZW50X1R5cGVzXS54bWxQSwECLQAUAAYACAAAACEAWvQsW78AAAAVAQAACwAAAAAA&#10;AAAAAAAAAAAfAQAAX3JlbHMvLnJlbHNQSwECLQAUAAYACAAAACEA0lnP78AAAADbAAAADwAAAAAA&#10;AAAAAAAAAAAHAgAAZHJzL2Rvd25yZXYueG1sUEsFBgAAAAADAAMAtwAAAPQCAAAAAA==&#10;" filled="f" stroked="f">
                    <v:textbox inset="0,0,0,0">
                      <w:txbxContent>
                        <w:p w14:paraId="01363D3A" w14:textId="77777777" w:rsidR="007C6370" w:rsidRDefault="007C6370" w:rsidP="007C6370">
                          <w:pPr>
                            <w:spacing w:before="30"/>
                            <w:textDirection w:val="btLr"/>
                          </w:pPr>
                          <w:r>
                            <w:rPr>
                              <w:color w:val="231F20"/>
                              <w:sz w:val="24"/>
                            </w:rPr>
                            <w:t>Rule 1.3</w:t>
                          </w:r>
                        </w:p>
                      </w:txbxContent>
                    </v:textbox>
                  </v:rect>
                  <v:rect id="Rectangle 17" o:spid="_x0000_s1037" style="position:absolute;left:9359;top:257;width:43853;height:4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Wp0wQAAANsAAAAPAAAAZHJzL2Rvd25yZXYueG1sRE9Li8Iw&#10;EL4L/ocwwt401YOr1SjiAz36AvU2NGNbbCaliba7v94IC3ubj+8503ljCvGiyuWWFfR7EQjixOqc&#10;UwXn06Y7AuE8ssbCMin4IQfzWbs1xVjbmg/0OvpUhBB2MSrIvC9jKV2SkUHXsyVx4O62MugDrFKp&#10;K6xDuCnkIIqG0mDOoSHDkpYZJY/j0yjYjsrFdWd/67RY37aX/WW8Oo29Ul+dZjEB4anx/+I/906H&#10;+d/w+SUcIGdvAAAA//8DAFBLAQItABQABgAIAAAAIQDb4fbL7gAAAIUBAAATAAAAAAAAAAAAAAAA&#10;AAAAAABbQ29udGVudF9UeXBlc10ueG1sUEsBAi0AFAAGAAgAAAAhAFr0LFu/AAAAFQEAAAsAAAAA&#10;AAAAAAAAAAAAHwEAAF9yZWxzLy5yZWxzUEsBAi0AFAAGAAgAAAAhAL0VanTBAAAA2wAAAA8AAAAA&#10;AAAAAAAAAAAABwIAAGRycy9kb3ducmV2LnhtbFBLBQYAAAAAAwADALcAAAD1AgAAAAA=&#10;" filled="f" stroked="f">
                    <v:textbox inset="0,0,0,0">
                      <w:txbxContent>
                        <w:p w14:paraId="216399C4" w14:textId="77777777" w:rsidR="007C6370" w:rsidRDefault="007C6370" w:rsidP="007C6370">
                          <w:pPr>
                            <w:spacing w:before="30" w:line="249" w:lineRule="auto"/>
                            <w:ind w:right="17" w:firstLine="1"/>
                            <w:textDirection w:val="btLr"/>
                          </w:pPr>
                          <w:r>
                            <w:rPr>
                              <w:color w:val="231F20"/>
                              <w:sz w:val="24"/>
                            </w:rPr>
                            <w:t>There shall be no occurrence of unde</w:t>
                          </w:r>
                          <w:r>
                            <w:rPr>
                              <w:rFonts w:ascii="Courier New" w:eastAsia="Courier New" w:hAnsi="Courier New" w:cs="Courier New"/>
                              <w:color w:val="231F20"/>
                              <w:sz w:val="24"/>
                            </w:rPr>
                            <w:t>fi</w:t>
                          </w:r>
                          <w:r>
                            <w:rPr>
                              <w:color w:val="231F20"/>
                              <w:sz w:val="24"/>
                            </w:rPr>
                            <w:t>ned or critical unspeci</w:t>
                          </w:r>
                          <w:r>
                            <w:rPr>
                              <w:rFonts w:ascii="Courier New" w:eastAsia="Courier New" w:hAnsi="Courier New" w:cs="Courier New"/>
                              <w:color w:val="231F20"/>
                              <w:sz w:val="24"/>
                            </w:rPr>
                            <w:t>fi</w:t>
                          </w:r>
                          <w:r>
                            <w:rPr>
                              <w:color w:val="231F20"/>
                              <w:sz w:val="24"/>
                            </w:rPr>
                            <w:t xml:space="preserve">ed </w:t>
                          </w:r>
                          <w:proofErr w:type="spellStart"/>
                          <w:r>
                            <w:rPr>
                              <w:color w:val="231F20"/>
                              <w:sz w:val="24"/>
                            </w:rPr>
                            <w:t>behaviour</w:t>
                          </w:r>
                          <w:proofErr w:type="spellEnd"/>
                        </w:p>
                      </w:txbxContent>
                    </v:textbox>
                  </v:rect>
                </v:group>
                <w10:wrap type="topAndBottom"/>
              </v:group>
            </w:pict>
          </mc:Fallback>
        </mc:AlternateContent>
      </w:r>
    </w:p>
    <w:p w14:paraId="755FE15D"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98002E"/>
          <w:sz w:val="24"/>
          <w:szCs w:val="24"/>
        </w:rPr>
        <w:t>Category</w:t>
      </w:r>
      <w:r w:rsidRPr="00BD66BB">
        <w:rPr>
          <w:color w:val="98002E"/>
          <w:sz w:val="24"/>
          <w:szCs w:val="24"/>
        </w:rPr>
        <w:tab/>
      </w:r>
      <w:r w:rsidRPr="00BD66BB">
        <w:rPr>
          <w:color w:val="231F20"/>
          <w:sz w:val="24"/>
          <w:szCs w:val="24"/>
        </w:rPr>
        <w:t>Required</w:t>
      </w:r>
    </w:p>
    <w:p w14:paraId="7A559109"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98002E"/>
          <w:sz w:val="24"/>
          <w:szCs w:val="24"/>
        </w:rPr>
        <w:t>Analysis</w:t>
      </w:r>
      <w:r w:rsidRPr="00BD66BB">
        <w:rPr>
          <w:color w:val="98002E"/>
          <w:sz w:val="24"/>
          <w:szCs w:val="24"/>
        </w:rPr>
        <w:tab/>
      </w:r>
      <w:r w:rsidRPr="00BD66BB">
        <w:rPr>
          <w:color w:val="231F20"/>
          <w:sz w:val="24"/>
          <w:szCs w:val="24"/>
        </w:rPr>
        <w:t>Undecidable, System</w:t>
      </w:r>
    </w:p>
    <w:p w14:paraId="3FAA07F9"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98002E"/>
          <w:sz w:val="24"/>
          <w:szCs w:val="24"/>
        </w:rPr>
        <w:t>Applies to</w:t>
      </w:r>
      <w:r w:rsidRPr="00BD66BB">
        <w:rPr>
          <w:color w:val="98002E"/>
          <w:sz w:val="24"/>
          <w:szCs w:val="24"/>
        </w:rPr>
        <w:tab/>
      </w:r>
      <w:r w:rsidRPr="00BD66BB">
        <w:rPr>
          <w:color w:val="231F20"/>
          <w:sz w:val="24"/>
          <w:szCs w:val="24"/>
        </w:rPr>
        <w:t>C90, C99</w:t>
      </w:r>
    </w:p>
    <w:p w14:paraId="79009F1D"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55C4C978" w14:textId="77777777" w:rsidR="009532C5" w:rsidRPr="00BD66BB" w:rsidRDefault="009532C5" w:rsidP="00BD66BB">
      <w:pPr>
        <w:spacing w:line="360" w:lineRule="auto"/>
        <w:rPr>
          <w:sz w:val="24"/>
          <w:szCs w:val="24"/>
        </w:rPr>
      </w:pPr>
    </w:p>
    <w:tbl>
      <w:tblPr>
        <w:tblStyle w:val="TableGrid"/>
        <w:tblW w:w="0" w:type="auto"/>
        <w:tblLook w:val="04A0" w:firstRow="1" w:lastRow="0" w:firstColumn="1" w:lastColumn="0" w:noHBand="0" w:noVBand="1"/>
      </w:tblPr>
      <w:tblGrid>
        <w:gridCol w:w="1526"/>
        <w:gridCol w:w="8615"/>
      </w:tblGrid>
      <w:tr w:rsidR="009532C5" w:rsidRPr="00BD66BB" w14:paraId="0F056781" w14:textId="77777777" w:rsidTr="00EE0C3E">
        <w:tc>
          <w:tcPr>
            <w:tcW w:w="1526" w:type="dxa"/>
            <w:shd w:val="clear" w:color="auto" w:fill="E2B6B2"/>
          </w:tcPr>
          <w:p w14:paraId="7971F182" w14:textId="77777777" w:rsidR="009532C5" w:rsidRPr="00BD66BB" w:rsidRDefault="009532C5" w:rsidP="00BD66BB">
            <w:pPr>
              <w:spacing w:line="360" w:lineRule="auto"/>
              <w:rPr>
                <w:color w:val="231F20"/>
                <w:sz w:val="24"/>
                <w:szCs w:val="24"/>
              </w:rPr>
            </w:pPr>
          </w:p>
        </w:tc>
        <w:tc>
          <w:tcPr>
            <w:tcW w:w="8615" w:type="dxa"/>
            <w:shd w:val="clear" w:color="auto" w:fill="E2B6B2"/>
          </w:tcPr>
          <w:p w14:paraId="234AFE2A" w14:textId="77777777" w:rsidR="009532C5" w:rsidRPr="00BD66BB" w:rsidRDefault="009532C5" w:rsidP="00BD66BB">
            <w:pPr>
              <w:spacing w:before="20" w:line="360" w:lineRule="auto"/>
              <w:ind w:right="17" w:hanging="1"/>
              <w:textDirection w:val="btLr"/>
              <w:rPr>
                <w:sz w:val="24"/>
                <w:szCs w:val="24"/>
              </w:rPr>
            </w:pPr>
          </w:p>
        </w:tc>
      </w:tr>
      <w:tr w:rsidR="009532C5" w:rsidRPr="00BD66BB" w14:paraId="589A3DC0" w14:textId="77777777" w:rsidTr="00EE0C3E">
        <w:tc>
          <w:tcPr>
            <w:tcW w:w="10141" w:type="dxa"/>
            <w:gridSpan w:val="2"/>
          </w:tcPr>
          <w:p w14:paraId="5D6075F6" w14:textId="77777777" w:rsidR="009532C5" w:rsidRPr="00BD66BB" w:rsidRDefault="009532C5" w:rsidP="00BD66BB">
            <w:pPr>
              <w:spacing w:line="360" w:lineRule="auto"/>
              <w:jc w:val="right"/>
              <w:rPr>
                <w:color w:val="000000"/>
                <w:sz w:val="24"/>
                <w:szCs w:val="24"/>
              </w:rPr>
            </w:pPr>
          </w:p>
        </w:tc>
      </w:tr>
      <w:tr w:rsidR="009532C5" w:rsidRPr="00BD66BB" w14:paraId="50D7EBA4" w14:textId="77777777" w:rsidTr="00EE0C3E">
        <w:tc>
          <w:tcPr>
            <w:tcW w:w="1526" w:type="dxa"/>
          </w:tcPr>
          <w:p w14:paraId="303FD15B" w14:textId="77777777" w:rsidR="009532C5" w:rsidRPr="00BD66BB" w:rsidRDefault="009532C5" w:rsidP="00BD66BB">
            <w:pPr>
              <w:spacing w:line="360" w:lineRule="auto"/>
              <w:rPr>
                <w:color w:val="98002E"/>
                <w:sz w:val="24"/>
                <w:szCs w:val="24"/>
              </w:rPr>
            </w:pPr>
          </w:p>
        </w:tc>
        <w:tc>
          <w:tcPr>
            <w:tcW w:w="8615" w:type="dxa"/>
          </w:tcPr>
          <w:p w14:paraId="1B4F6B66" w14:textId="77777777" w:rsidR="009532C5" w:rsidRPr="00BD66BB" w:rsidRDefault="009532C5" w:rsidP="00BD66BB">
            <w:pPr>
              <w:spacing w:line="360" w:lineRule="auto"/>
              <w:rPr>
                <w:color w:val="000000"/>
                <w:sz w:val="24"/>
                <w:szCs w:val="24"/>
              </w:rPr>
            </w:pPr>
          </w:p>
        </w:tc>
      </w:tr>
      <w:tr w:rsidR="009532C5" w:rsidRPr="00BD66BB" w14:paraId="241620DA" w14:textId="77777777" w:rsidTr="00EE0C3E">
        <w:tc>
          <w:tcPr>
            <w:tcW w:w="1526" w:type="dxa"/>
          </w:tcPr>
          <w:p w14:paraId="0677C647" w14:textId="77777777" w:rsidR="009532C5" w:rsidRPr="00BD66BB" w:rsidRDefault="009532C5" w:rsidP="00BD66BB">
            <w:pPr>
              <w:spacing w:line="360" w:lineRule="auto"/>
              <w:rPr>
                <w:color w:val="98002E"/>
                <w:sz w:val="24"/>
                <w:szCs w:val="24"/>
              </w:rPr>
            </w:pPr>
          </w:p>
        </w:tc>
        <w:tc>
          <w:tcPr>
            <w:tcW w:w="8615" w:type="dxa"/>
          </w:tcPr>
          <w:p w14:paraId="3BFE4126" w14:textId="77777777" w:rsidR="009532C5" w:rsidRPr="00BD66BB" w:rsidRDefault="009532C5" w:rsidP="00BD66BB">
            <w:pPr>
              <w:spacing w:line="360" w:lineRule="auto"/>
              <w:rPr>
                <w:color w:val="000000"/>
                <w:sz w:val="24"/>
                <w:szCs w:val="24"/>
              </w:rPr>
            </w:pPr>
          </w:p>
        </w:tc>
      </w:tr>
      <w:tr w:rsidR="009532C5" w:rsidRPr="00BD66BB" w14:paraId="3F5B59CF" w14:textId="77777777" w:rsidTr="00EE0C3E">
        <w:tc>
          <w:tcPr>
            <w:tcW w:w="1526" w:type="dxa"/>
          </w:tcPr>
          <w:p w14:paraId="7FF7210F" w14:textId="77777777" w:rsidR="009532C5" w:rsidRPr="00BD66BB" w:rsidRDefault="009532C5" w:rsidP="00BD66BB">
            <w:pPr>
              <w:spacing w:line="360" w:lineRule="auto"/>
              <w:rPr>
                <w:color w:val="98002E"/>
                <w:sz w:val="24"/>
                <w:szCs w:val="24"/>
              </w:rPr>
            </w:pPr>
          </w:p>
        </w:tc>
        <w:tc>
          <w:tcPr>
            <w:tcW w:w="8615" w:type="dxa"/>
          </w:tcPr>
          <w:p w14:paraId="46BC42CC" w14:textId="77777777" w:rsidR="009532C5" w:rsidRPr="00BD66BB" w:rsidRDefault="009532C5" w:rsidP="00BD66BB">
            <w:pPr>
              <w:spacing w:line="360" w:lineRule="auto"/>
              <w:rPr>
                <w:color w:val="000000"/>
                <w:sz w:val="24"/>
                <w:szCs w:val="24"/>
              </w:rPr>
            </w:pPr>
          </w:p>
        </w:tc>
      </w:tr>
    </w:tbl>
    <w:p w14:paraId="2E9141E7" w14:textId="77777777" w:rsidR="009532C5" w:rsidRPr="00BD66BB" w:rsidRDefault="009532C5" w:rsidP="00BD66BB">
      <w:pPr>
        <w:pBdr>
          <w:top w:val="nil"/>
          <w:left w:val="nil"/>
          <w:bottom w:val="nil"/>
          <w:right w:val="nil"/>
          <w:between w:val="nil"/>
        </w:pBdr>
        <w:spacing w:line="360" w:lineRule="auto"/>
        <w:rPr>
          <w:color w:val="000000"/>
          <w:sz w:val="24"/>
          <w:szCs w:val="24"/>
        </w:rPr>
      </w:pPr>
    </w:p>
    <w:p w14:paraId="6F8ED66B" w14:textId="77777777" w:rsidR="009532C5" w:rsidRPr="00BD66BB" w:rsidRDefault="009532C5" w:rsidP="00BD66BB">
      <w:pPr>
        <w:pBdr>
          <w:top w:val="nil"/>
          <w:left w:val="nil"/>
          <w:bottom w:val="nil"/>
          <w:right w:val="nil"/>
          <w:between w:val="nil"/>
        </w:pBdr>
        <w:spacing w:line="360" w:lineRule="auto"/>
        <w:rPr>
          <w:color w:val="000000"/>
          <w:sz w:val="24"/>
          <w:szCs w:val="24"/>
        </w:rPr>
      </w:pPr>
    </w:p>
    <w:p w14:paraId="27E51C90" w14:textId="77777777" w:rsidR="007C6370" w:rsidRPr="00BD66BB" w:rsidRDefault="007C6370" w:rsidP="00BD66BB">
      <w:pPr>
        <w:spacing w:line="360" w:lineRule="auto"/>
        <w:rPr>
          <w:b/>
          <w:bCs/>
          <w:color w:val="98002E"/>
          <w:sz w:val="24"/>
          <w:szCs w:val="24"/>
        </w:rPr>
      </w:pPr>
      <w:r w:rsidRPr="00BD66BB">
        <w:rPr>
          <w:b/>
          <w:bCs/>
          <w:color w:val="98002E"/>
          <w:sz w:val="24"/>
          <w:szCs w:val="24"/>
        </w:rPr>
        <w:t>Amplification</w:t>
      </w:r>
    </w:p>
    <w:p w14:paraId="1B859210"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231F20"/>
          <w:sz w:val="24"/>
          <w:szCs w:val="24"/>
        </w:rPr>
        <w:t>Some unde</w:t>
      </w:r>
      <w:r w:rsidRPr="00BD66BB">
        <w:rPr>
          <w:rFonts w:cs="Courier New"/>
          <w:color w:val="231F20"/>
          <w:sz w:val="24"/>
          <w:szCs w:val="24"/>
        </w:rPr>
        <w:t>fi</w:t>
      </w:r>
      <w:r w:rsidRPr="00BD66BB">
        <w:rPr>
          <w:color w:val="231F20"/>
          <w:sz w:val="24"/>
          <w:szCs w:val="24"/>
        </w:rPr>
        <w:t>ned and unspeci</w:t>
      </w:r>
      <w:r w:rsidRPr="00BD66BB">
        <w:rPr>
          <w:rFonts w:cs="Courier New"/>
          <w:color w:val="231F20"/>
          <w:sz w:val="24"/>
          <w:szCs w:val="24"/>
        </w:rPr>
        <w:t>fi</w:t>
      </w:r>
      <w:r w:rsidRPr="00BD66BB">
        <w:rPr>
          <w:color w:val="231F20"/>
          <w:sz w:val="24"/>
          <w:szCs w:val="24"/>
        </w:rPr>
        <w:t xml:space="preserve">ed </w:t>
      </w:r>
      <w:proofErr w:type="spellStart"/>
      <w:r w:rsidRPr="00BD66BB">
        <w:rPr>
          <w:color w:val="231F20"/>
          <w:sz w:val="24"/>
          <w:szCs w:val="24"/>
        </w:rPr>
        <w:t>behaviours</w:t>
      </w:r>
      <w:proofErr w:type="spellEnd"/>
      <w:r w:rsidRPr="00BD66BB">
        <w:rPr>
          <w:color w:val="231F20"/>
          <w:sz w:val="24"/>
          <w:szCs w:val="24"/>
        </w:rPr>
        <w:t xml:space="preserve"> are dealt with by speci</w:t>
      </w:r>
      <w:r w:rsidRPr="00BD66BB">
        <w:rPr>
          <w:rFonts w:cs="Courier New"/>
          <w:color w:val="231F20"/>
          <w:sz w:val="24"/>
          <w:szCs w:val="24"/>
        </w:rPr>
        <w:t>fi</w:t>
      </w:r>
      <w:r w:rsidRPr="00BD66BB">
        <w:rPr>
          <w:color w:val="231F20"/>
          <w:sz w:val="24"/>
          <w:szCs w:val="24"/>
        </w:rPr>
        <w:t>c rules. This rule prevents all</w:t>
      </w:r>
    </w:p>
    <w:p w14:paraId="6E4129CE"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231F20"/>
          <w:sz w:val="24"/>
          <w:szCs w:val="24"/>
        </w:rPr>
        <w:t>other unde</w:t>
      </w:r>
      <w:r w:rsidRPr="00BD66BB">
        <w:rPr>
          <w:rFonts w:cs="Courier New"/>
          <w:color w:val="231F20"/>
          <w:sz w:val="24"/>
          <w:szCs w:val="24"/>
        </w:rPr>
        <w:t>fi</w:t>
      </w:r>
      <w:r w:rsidRPr="00BD66BB">
        <w:rPr>
          <w:color w:val="231F20"/>
          <w:sz w:val="24"/>
          <w:szCs w:val="24"/>
        </w:rPr>
        <w:t>ned and critical unspeci</w:t>
      </w:r>
      <w:r w:rsidRPr="00BD66BB">
        <w:rPr>
          <w:rFonts w:cs="Courier New"/>
          <w:color w:val="231F20"/>
          <w:sz w:val="24"/>
          <w:szCs w:val="24"/>
        </w:rPr>
        <w:t>fi</w:t>
      </w:r>
      <w:r w:rsidRPr="00BD66BB">
        <w:rPr>
          <w:color w:val="231F20"/>
          <w:sz w:val="24"/>
          <w:szCs w:val="24"/>
        </w:rPr>
        <w:t xml:space="preserve">ed </w:t>
      </w:r>
      <w:proofErr w:type="spellStart"/>
      <w:r w:rsidRPr="00BD66BB">
        <w:rPr>
          <w:color w:val="231F20"/>
          <w:sz w:val="24"/>
          <w:szCs w:val="24"/>
        </w:rPr>
        <w:t>behaviours</w:t>
      </w:r>
      <w:proofErr w:type="spellEnd"/>
      <w:r w:rsidRPr="00BD66BB">
        <w:rPr>
          <w:color w:val="231F20"/>
          <w:sz w:val="24"/>
          <w:szCs w:val="24"/>
        </w:rPr>
        <w:t xml:space="preserve">. </w:t>
      </w:r>
      <w:hyperlink w:anchor="_heading=h.488uthg">
        <w:r w:rsidRPr="00BD66BB">
          <w:rPr>
            <w:color w:val="231F20"/>
            <w:sz w:val="24"/>
            <w:szCs w:val="24"/>
          </w:rPr>
          <w:t>Appendix H</w:t>
        </w:r>
      </w:hyperlink>
      <w:r w:rsidRPr="00BD66BB">
        <w:rPr>
          <w:color w:val="231F20"/>
          <w:sz w:val="24"/>
          <w:szCs w:val="24"/>
        </w:rPr>
        <w:t xml:space="preserve"> lists the unde</w:t>
      </w:r>
      <w:r w:rsidRPr="00BD66BB">
        <w:rPr>
          <w:rFonts w:cs="Courier New"/>
          <w:color w:val="231F20"/>
          <w:sz w:val="24"/>
          <w:szCs w:val="24"/>
        </w:rPr>
        <w:t>fi</w:t>
      </w:r>
      <w:r w:rsidRPr="00BD66BB">
        <w:rPr>
          <w:color w:val="231F20"/>
          <w:sz w:val="24"/>
          <w:szCs w:val="24"/>
        </w:rPr>
        <w:t xml:space="preserve">ned </w:t>
      </w:r>
      <w:proofErr w:type="spellStart"/>
      <w:r w:rsidRPr="00BD66BB">
        <w:rPr>
          <w:color w:val="231F20"/>
          <w:sz w:val="24"/>
          <w:szCs w:val="24"/>
        </w:rPr>
        <w:t>behaviours</w:t>
      </w:r>
      <w:proofErr w:type="spellEnd"/>
      <w:r w:rsidRPr="00BD66BB">
        <w:rPr>
          <w:color w:val="231F20"/>
          <w:sz w:val="24"/>
          <w:szCs w:val="24"/>
        </w:rPr>
        <w:t xml:space="preserve"> and</w:t>
      </w:r>
    </w:p>
    <w:p w14:paraId="54EDB44D" w14:textId="77777777" w:rsidR="007C6370" w:rsidRPr="00BD66BB" w:rsidRDefault="007C6370" w:rsidP="00BD66BB">
      <w:pPr>
        <w:pBdr>
          <w:top w:val="nil"/>
          <w:left w:val="nil"/>
          <w:bottom w:val="nil"/>
          <w:right w:val="nil"/>
          <w:between w:val="nil"/>
        </w:pBdr>
        <w:spacing w:line="360" w:lineRule="auto"/>
        <w:rPr>
          <w:color w:val="231F20"/>
          <w:sz w:val="24"/>
          <w:szCs w:val="24"/>
        </w:rPr>
      </w:pPr>
      <w:r w:rsidRPr="00BD66BB">
        <w:rPr>
          <w:color w:val="231F20"/>
          <w:sz w:val="24"/>
          <w:szCs w:val="24"/>
        </w:rPr>
        <w:t>those unspeci</w:t>
      </w:r>
      <w:r w:rsidRPr="00BD66BB">
        <w:rPr>
          <w:rFonts w:cs="Courier New"/>
          <w:color w:val="231F20"/>
          <w:sz w:val="24"/>
          <w:szCs w:val="24"/>
        </w:rPr>
        <w:t>fi</w:t>
      </w:r>
      <w:r w:rsidRPr="00BD66BB">
        <w:rPr>
          <w:color w:val="231F20"/>
          <w:sz w:val="24"/>
          <w:szCs w:val="24"/>
        </w:rPr>
        <w:t xml:space="preserve">ed </w:t>
      </w:r>
      <w:proofErr w:type="spellStart"/>
      <w:r w:rsidRPr="00BD66BB">
        <w:rPr>
          <w:color w:val="231F20"/>
          <w:sz w:val="24"/>
          <w:szCs w:val="24"/>
        </w:rPr>
        <w:t>behaviours</w:t>
      </w:r>
      <w:proofErr w:type="spellEnd"/>
      <w:r w:rsidRPr="00BD66BB">
        <w:rPr>
          <w:color w:val="231F20"/>
          <w:sz w:val="24"/>
          <w:szCs w:val="24"/>
        </w:rPr>
        <w:t xml:space="preserve"> that are considered critical.</w:t>
      </w:r>
    </w:p>
    <w:p w14:paraId="3E2AE08A" w14:textId="77777777" w:rsidR="007C6370" w:rsidRPr="00BD66BB" w:rsidRDefault="007C6370" w:rsidP="00BD66BB">
      <w:pPr>
        <w:pBdr>
          <w:top w:val="nil"/>
          <w:left w:val="nil"/>
          <w:bottom w:val="nil"/>
          <w:right w:val="nil"/>
          <w:between w:val="nil"/>
        </w:pBdr>
        <w:spacing w:line="360" w:lineRule="auto"/>
        <w:rPr>
          <w:color w:val="000000"/>
          <w:sz w:val="24"/>
          <w:szCs w:val="24"/>
        </w:rPr>
        <w:sectPr w:rsidR="007C6370" w:rsidRPr="00BD66BB" w:rsidSect="004F6F75">
          <w:footerReference w:type="default" r:id="rId9"/>
          <w:pgSz w:w="11910" w:h="16840"/>
          <w:pgMar w:top="1134" w:right="851" w:bottom="1134" w:left="1134" w:header="0" w:footer="658" w:gutter="0"/>
          <w:cols w:space="720"/>
        </w:sectPr>
      </w:pPr>
    </w:p>
    <w:p w14:paraId="0DF4DD8F" w14:textId="77777777" w:rsidR="007C6370" w:rsidRPr="00BD66BB" w:rsidRDefault="007C6370" w:rsidP="00BD66BB">
      <w:pPr>
        <w:spacing w:line="360" w:lineRule="auto"/>
        <w:rPr>
          <w:b/>
          <w:bCs/>
          <w:color w:val="98002E"/>
          <w:sz w:val="24"/>
          <w:szCs w:val="24"/>
        </w:rPr>
      </w:pPr>
      <w:bookmarkStart w:id="4" w:name="bookmark=id.3vac5uf" w:colFirst="0" w:colLast="0"/>
      <w:bookmarkStart w:id="5" w:name="_heading=h.2afmg28" w:colFirst="0" w:colLast="0"/>
      <w:bookmarkEnd w:id="4"/>
      <w:bookmarkEnd w:id="5"/>
      <w:r w:rsidRPr="00BD66BB">
        <w:rPr>
          <w:b/>
          <w:bCs/>
          <w:color w:val="98002E"/>
          <w:sz w:val="24"/>
          <w:szCs w:val="24"/>
        </w:rPr>
        <w:lastRenderedPageBreak/>
        <w:t>Rationale</w:t>
      </w:r>
    </w:p>
    <w:p w14:paraId="05E47F1C" w14:textId="77777777" w:rsidR="007C6370" w:rsidRPr="00BD66BB" w:rsidRDefault="007C6370" w:rsidP="00BD66BB">
      <w:pPr>
        <w:pBdr>
          <w:top w:val="nil"/>
          <w:left w:val="nil"/>
          <w:bottom w:val="nil"/>
          <w:right w:val="nil"/>
          <w:between w:val="nil"/>
        </w:pBdr>
        <w:spacing w:line="360" w:lineRule="auto"/>
        <w:jc w:val="both"/>
        <w:rPr>
          <w:color w:val="000000"/>
          <w:sz w:val="24"/>
          <w:szCs w:val="24"/>
        </w:rPr>
      </w:pPr>
      <w:r w:rsidRPr="00BD66BB">
        <w:rPr>
          <w:color w:val="231F20"/>
          <w:sz w:val="24"/>
          <w:szCs w:val="24"/>
        </w:rPr>
        <w:t>Any program that gives rise to unde</w:t>
      </w:r>
      <w:r w:rsidRPr="00BD66BB">
        <w:rPr>
          <w:rFonts w:cs="Courier New"/>
          <w:color w:val="231F20"/>
          <w:sz w:val="24"/>
          <w:szCs w:val="24"/>
        </w:rPr>
        <w:t>fi</w:t>
      </w:r>
      <w:r w:rsidRPr="00BD66BB">
        <w:rPr>
          <w:color w:val="231F20"/>
          <w:sz w:val="24"/>
          <w:szCs w:val="24"/>
        </w:rPr>
        <w:t>ned or unspeci</w:t>
      </w:r>
      <w:r w:rsidRPr="00BD66BB">
        <w:rPr>
          <w:rFonts w:cs="Courier New"/>
          <w:color w:val="231F20"/>
          <w:sz w:val="24"/>
          <w:szCs w:val="24"/>
        </w:rPr>
        <w:t>fi</w:t>
      </w:r>
      <w:r w:rsidRPr="00BD66BB">
        <w:rPr>
          <w:color w:val="231F20"/>
          <w:sz w:val="24"/>
          <w:szCs w:val="24"/>
        </w:rPr>
        <w:t xml:space="preserve">ed </w:t>
      </w:r>
      <w:proofErr w:type="spellStart"/>
      <w:r w:rsidRPr="00BD66BB">
        <w:rPr>
          <w:color w:val="231F20"/>
          <w:sz w:val="24"/>
          <w:szCs w:val="24"/>
        </w:rPr>
        <w:t>behaviour</w:t>
      </w:r>
      <w:proofErr w:type="spellEnd"/>
      <w:r w:rsidRPr="00BD66BB">
        <w:rPr>
          <w:color w:val="231F20"/>
          <w:sz w:val="24"/>
          <w:szCs w:val="24"/>
        </w:rPr>
        <w:t xml:space="preserve"> may not behave in the expected manner. In many cases, the e</w:t>
      </w:r>
      <w:r w:rsidRPr="00BD66BB">
        <w:rPr>
          <w:rFonts w:cs="Courier New"/>
          <w:color w:val="231F20"/>
          <w:sz w:val="24"/>
          <w:szCs w:val="24"/>
        </w:rPr>
        <w:t>ff</w:t>
      </w:r>
      <w:r w:rsidRPr="00BD66BB">
        <w:rPr>
          <w:color w:val="231F20"/>
          <w:sz w:val="24"/>
          <w:szCs w:val="24"/>
        </w:rPr>
        <w:t>ect is to make the program non-portable but it is also possible for more serious problems to occur. For example, unde</w:t>
      </w:r>
      <w:r w:rsidRPr="00BD66BB">
        <w:rPr>
          <w:rFonts w:cs="Courier New"/>
          <w:color w:val="231F20"/>
          <w:sz w:val="24"/>
          <w:szCs w:val="24"/>
        </w:rPr>
        <w:t>fi</w:t>
      </w:r>
      <w:r w:rsidRPr="00BD66BB">
        <w:rPr>
          <w:color w:val="231F20"/>
          <w:sz w:val="24"/>
          <w:szCs w:val="24"/>
        </w:rPr>
        <w:t xml:space="preserve">ned </w:t>
      </w:r>
      <w:proofErr w:type="spellStart"/>
      <w:r w:rsidRPr="00BD66BB">
        <w:rPr>
          <w:color w:val="231F20"/>
          <w:sz w:val="24"/>
          <w:szCs w:val="24"/>
        </w:rPr>
        <w:t>behaviour</w:t>
      </w:r>
      <w:proofErr w:type="spellEnd"/>
      <w:r w:rsidRPr="00BD66BB">
        <w:rPr>
          <w:color w:val="231F20"/>
          <w:sz w:val="24"/>
          <w:szCs w:val="24"/>
        </w:rPr>
        <w:t xml:space="preserve"> might a</w:t>
      </w:r>
      <w:r w:rsidRPr="00BD66BB">
        <w:rPr>
          <w:rFonts w:cs="Courier New"/>
          <w:color w:val="231F20"/>
          <w:sz w:val="24"/>
          <w:szCs w:val="24"/>
        </w:rPr>
        <w:t>ff</w:t>
      </w:r>
      <w:r w:rsidRPr="00BD66BB">
        <w:rPr>
          <w:color w:val="231F20"/>
          <w:sz w:val="24"/>
          <w:szCs w:val="24"/>
        </w:rPr>
        <w:t>ect the result of a computation. If correct operation of the software is dependent on this computation then system safety might be compromised. The problem is particularly di</w:t>
      </w:r>
      <w:r w:rsidRPr="00BD66BB">
        <w:rPr>
          <w:rFonts w:cs="Courier New"/>
          <w:color w:val="231F20"/>
          <w:sz w:val="24"/>
          <w:szCs w:val="24"/>
        </w:rPr>
        <w:t>ffi</w:t>
      </w:r>
      <w:r w:rsidRPr="00BD66BB">
        <w:rPr>
          <w:color w:val="231F20"/>
          <w:sz w:val="24"/>
          <w:szCs w:val="24"/>
        </w:rPr>
        <w:t>cult to detect if the unde</w:t>
      </w:r>
      <w:r w:rsidRPr="00BD66BB">
        <w:rPr>
          <w:rFonts w:cs="Courier New"/>
          <w:color w:val="231F20"/>
          <w:sz w:val="24"/>
          <w:szCs w:val="24"/>
        </w:rPr>
        <w:t>fi</w:t>
      </w:r>
      <w:r w:rsidRPr="00BD66BB">
        <w:rPr>
          <w:color w:val="231F20"/>
          <w:sz w:val="24"/>
          <w:szCs w:val="24"/>
        </w:rPr>
        <w:t xml:space="preserve">ned </w:t>
      </w:r>
      <w:proofErr w:type="spellStart"/>
      <w:r w:rsidRPr="00BD66BB">
        <w:rPr>
          <w:color w:val="231F20"/>
          <w:sz w:val="24"/>
          <w:szCs w:val="24"/>
        </w:rPr>
        <w:t>behaviour</w:t>
      </w:r>
      <w:proofErr w:type="spellEnd"/>
      <w:r w:rsidRPr="00BD66BB">
        <w:rPr>
          <w:color w:val="231F20"/>
          <w:sz w:val="24"/>
          <w:szCs w:val="24"/>
        </w:rPr>
        <w:t xml:space="preserve"> only manifests itself on rare occasions.</w:t>
      </w:r>
    </w:p>
    <w:p w14:paraId="29ED0594" w14:textId="77777777" w:rsidR="007C6370" w:rsidRPr="00BD66BB" w:rsidRDefault="007C6370" w:rsidP="00BD66BB">
      <w:pPr>
        <w:pBdr>
          <w:top w:val="nil"/>
          <w:left w:val="nil"/>
          <w:bottom w:val="nil"/>
          <w:right w:val="nil"/>
          <w:between w:val="nil"/>
        </w:pBdr>
        <w:spacing w:line="360" w:lineRule="auto"/>
        <w:jc w:val="both"/>
        <w:rPr>
          <w:color w:val="000000"/>
          <w:sz w:val="24"/>
          <w:szCs w:val="24"/>
        </w:rPr>
      </w:pPr>
      <w:r w:rsidRPr="00BD66BB">
        <w:rPr>
          <w:color w:val="231F20"/>
          <w:sz w:val="24"/>
          <w:szCs w:val="24"/>
        </w:rPr>
        <w:t>Many of the MISRA C guidelines have been designed to avoid certain unde</w:t>
      </w:r>
      <w:r w:rsidRPr="00BD66BB">
        <w:rPr>
          <w:rFonts w:cs="Courier New"/>
          <w:color w:val="231F20"/>
          <w:sz w:val="24"/>
          <w:szCs w:val="24"/>
        </w:rPr>
        <w:t>fi</w:t>
      </w:r>
      <w:r w:rsidRPr="00BD66BB">
        <w:rPr>
          <w:color w:val="231F20"/>
          <w:sz w:val="24"/>
          <w:szCs w:val="24"/>
        </w:rPr>
        <w:t>ned and unspeci</w:t>
      </w:r>
      <w:r w:rsidRPr="00BD66BB">
        <w:rPr>
          <w:rFonts w:cs="Courier New"/>
          <w:color w:val="231F20"/>
          <w:sz w:val="24"/>
          <w:szCs w:val="24"/>
        </w:rPr>
        <w:t>fi</w:t>
      </w:r>
      <w:r w:rsidRPr="00BD66BB">
        <w:rPr>
          <w:color w:val="231F20"/>
          <w:sz w:val="24"/>
          <w:szCs w:val="24"/>
        </w:rPr>
        <w:t xml:space="preserve">ed </w:t>
      </w:r>
      <w:proofErr w:type="spellStart"/>
      <w:r w:rsidRPr="00BD66BB">
        <w:rPr>
          <w:color w:val="231F20"/>
          <w:sz w:val="24"/>
          <w:szCs w:val="24"/>
        </w:rPr>
        <w:t>behaviours</w:t>
      </w:r>
      <w:proofErr w:type="spellEnd"/>
      <w:r w:rsidRPr="00BD66BB">
        <w:rPr>
          <w:color w:val="231F20"/>
          <w:sz w:val="24"/>
          <w:szCs w:val="24"/>
        </w:rPr>
        <w:t xml:space="preserve">. For example, compliance with all of </w:t>
      </w:r>
      <w:hyperlink w:anchor="_heading=h.j8sehv">
        <w:r w:rsidRPr="00BD66BB">
          <w:rPr>
            <w:color w:val="231F20"/>
            <w:sz w:val="24"/>
            <w:szCs w:val="24"/>
          </w:rPr>
          <w:t>Rule 11.4</w:t>
        </w:r>
      </w:hyperlink>
      <w:r w:rsidRPr="00BD66BB">
        <w:rPr>
          <w:color w:val="231F20"/>
          <w:sz w:val="24"/>
          <w:szCs w:val="24"/>
        </w:rPr>
        <w:t xml:space="preserve">, </w:t>
      </w:r>
      <w:hyperlink w:anchor="_heading=h.1idq7dh">
        <w:r w:rsidRPr="00BD66BB">
          <w:rPr>
            <w:color w:val="231F20"/>
            <w:sz w:val="24"/>
            <w:szCs w:val="24"/>
          </w:rPr>
          <w:t>Rule 11.8</w:t>
        </w:r>
      </w:hyperlink>
      <w:r w:rsidRPr="00BD66BB">
        <w:rPr>
          <w:color w:val="231F20"/>
          <w:sz w:val="24"/>
          <w:szCs w:val="24"/>
        </w:rPr>
        <w:t xml:space="preserve"> and </w:t>
      </w:r>
      <w:hyperlink w:anchor="_heading=h.44bvf6o">
        <w:r w:rsidRPr="00BD66BB">
          <w:rPr>
            <w:color w:val="231F20"/>
            <w:sz w:val="24"/>
            <w:szCs w:val="24"/>
          </w:rPr>
          <w:t>Rule 19.2</w:t>
        </w:r>
      </w:hyperlink>
      <w:r w:rsidRPr="00BD66BB">
        <w:rPr>
          <w:color w:val="231F20"/>
          <w:sz w:val="24"/>
          <w:szCs w:val="24"/>
        </w:rPr>
        <w:t xml:space="preserve"> ensures that it is not possible in C to create a non-</w:t>
      </w:r>
      <w:r w:rsidRPr="00BD66BB">
        <w:rPr>
          <w:rFonts w:cs="Trebuchet MS"/>
          <w:i/>
          <w:color w:val="231F20"/>
          <w:sz w:val="24"/>
          <w:szCs w:val="24"/>
        </w:rPr>
        <w:t xml:space="preserve">const </w:t>
      </w:r>
      <w:r w:rsidRPr="00BD66BB">
        <w:rPr>
          <w:color w:val="231F20"/>
          <w:sz w:val="24"/>
          <w:szCs w:val="24"/>
        </w:rPr>
        <w:t>quali</w:t>
      </w:r>
      <w:r w:rsidRPr="00BD66BB">
        <w:rPr>
          <w:rFonts w:cs="Courier New"/>
          <w:color w:val="231F20"/>
          <w:sz w:val="24"/>
          <w:szCs w:val="24"/>
        </w:rPr>
        <w:t>fi</w:t>
      </w:r>
      <w:r w:rsidRPr="00BD66BB">
        <w:rPr>
          <w:color w:val="231F20"/>
          <w:sz w:val="24"/>
          <w:szCs w:val="24"/>
        </w:rPr>
        <w:t xml:space="preserve">ed pointer to an object declared with a </w:t>
      </w:r>
      <w:r w:rsidRPr="00BD66BB">
        <w:rPr>
          <w:rFonts w:cs="Trebuchet MS"/>
          <w:i/>
          <w:color w:val="231F20"/>
          <w:sz w:val="24"/>
          <w:szCs w:val="24"/>
        </w:rPr>
        <w:t>const</w:t>
      </w:r>
      <w:r w:rsidRPr="00BD66BB">
        <w:rPr>
          <w:color w:val="231F20"/>
          <w:sz w:val="24"/>
          <w:szCs w:val="24"/>
        </w:rPr>
        <w:t>-quali</w:t>
      </w:r>
      <w:r w:rsidRPr="00BD66BB">
        <w:rPr>
          <w:rFonts w:cs="Courier New"/>
          <w:color w:val="231F20"/>
          <w:sz w:val="24"/>
          <w:szCs w:val="24"/>
        </w:rPr>
        <w:t>fi</w:t>
      </w:r>
      <w:r w:rsidRPr="00BD66BB">
        <w:rPr>
          <w:color w:val="231F20"/>
          <w:sz w:val="24"/>
          <w:szCs w:val="24"/>
        </w:rPr>
        <w:t>ed type. This avoids C90 [Unde</w:t>
      </w:r>
      <w:r w:rsidRPr="00BD66BB">
        <w:rPr>
          <w:rFonts w:cs="Courier New"/>
          <w:color w:val="231F20"/>
          <w:sz w:val="24"/>
          <w:szCs w:val="24"/>
        </w:rPr>
        <w:t>fi</w:t>
      </w:r>
      <w:r w:rsidRPr="00BD66BB">
        <w:rPr>
          <w:color w:val="231F20"/>
          <w:sz w:val="24"/>
          <w:szCs w:val="24"/>
        </w:rPr>
        <w:t>ned 39] and C99 [Unde</w:t>
      </w:r>
      <w:r w:rsidRPr="00BD66BB">
        <w:rPr>
          <w:rFonts w:cs="Courier New"/>
          <w:color w:val="231F20"/>
          <w:sz w:val="24"/>
          <w:szCs w:val="24"/>
        </w:rPr>
        <w:t>fi</w:t>
      </w:r>
      <w:r w:rsidRPr="00BD66BB">
        <w:rPr>
          <w:color w:val="231F20"/>
          <w:sz w:val="24"/>
          <w:szCs w:val="24"/>
        </w:rPr>
        <w:t xml:space="preserve">ned 61]. However, other </w:t>
      </w:r>
      <w:proofErr w:type="spellStart"/>
      <w:r w:rsidRPr="00BD66BB">
        <w:rPr>
          <w:color w:val="231F20"/>
          <w:sz w:val="24"/>
          <w:szCs w:val="24"/>
        </w:rPr>
        <w:t>behaviours</w:t>
      </w:r>
      <w:proofErr w:type="spellEnd"/>
      <w:r w:rsidRPr="00BD66BB">
        <w:rPr>
          <w:color w:val="231F20"/>
          <w:sz w:val="24"/>
          <w:szCs w:val="24"/>
        </w:rPr>
        <w:t xml:space="preserve"> are not covered by speci</w:t>
      </w:r>
      <w:r w:rsidRPr="00BD66BB">
        <w:rPr>
          <w:rFonts w:cs="Courier New"/>
          <w:color w:val="231F20"/>
          <w:sz w:val="24"/>
          <w:szCs w:val="24"/>
        </w:rPr>
        <w:t>fi</w:t>
      </w:r>
      <w:r w:rsidRPr="00BD66BB">
        <w:rPr>
          <w:color w:val="231F20"/>
          <w:sz w:val="24"/>
          <w:szCs w:val="24"/>
        </w:rPr>
        <w:t>c guidelines for example because:</w:t>
      </w:r>
    </w:p>
    <w:p w14:paraId="04FBBF48" w14:textId="77777777" w:rsidR="007C6370" w:rsidRPr="00BD66BB" w:rsidRDefault="007C6370">
      <w:pPr>
        <w:numPr>
          <w:ilvl w:val="0"/>
          <w:numId w:val="25"/>
        </w:numPr>
        <w:pBdr>
          <w:top w:val="nil"/>
          <w:left w:val="nil"/>
          <w:bottom w:val="nil"/>
          <w:right w:val="nil"/>
          <w:between w:val="nil"/>
        </w:pBdr>
        <w:autoSpaceDE/>
        <w:autoSpaceDN/>
        <w:spacing w:line="360" w:lineRule="auto"/>
        <w:ind w:left="0"/>
        <w:rPr>
          <w:color w:val="000000"/>
          <w:sz w:val="24"/>
          <w:szCs w:val="24"/>
        </w:rPr>
      </w:pPr>
      <w:r w:rsidRPr="00BD66BB">
        <w:rPr>
          <w:color w:val="231F20"/>
          <w:sz w:val="24"/>
          <w:szCs w:val="24"/>
        </w:rPr>
        <w:t xml:space="preserve">It is unlikely that the </w:t>
      </w:r>
      <w:proofErr w:type="spellStart"/>
      <w:r w:rsidRPr="00BD66BB">
        <w:rPr>
          <w:color w:val="231F20"/>
          <w:sz w:val="24"/>
          <w:szCs w:val="24"/>
        </w:rPr>
        <w:t>behaviour</w:t>
      </w:r>
      <w:proofErr w:type="spellEnd"/>
      <w:r w:rsidRPr="00BD66BB">
        <w:rPr>
          <w:color w:val="231F20"/>
          <w:sz w:val="24"/>
          <w:szCs w:val="24"/>
        </w:rPr>
        <w:t xml:space="preserve"> will be encountered;</w:t>
      </w:r>
    </w:p>
    <w:p w14:paraId="48E5EFB1" w14:textId="77777777" w:rsidR="007C6370" w:rsidRPr="00BD66BB" w:rsidRDefault="007C6370">
      <w:pPr>
        <w:numPr>
          <w:ilvl w:val="0"/>
          <w:numId w:val="25"/>
        </w:numPr>
        <w:pBdr>
          <w:top w:val="nil"/>
          <w:left w:val="nil"/>
          <w:bottom w:val="nil"/>
          <w:right w:val="nil"/>
          <w:between w:val="nil"/>
        </w:pBdr>
        <w:autoSpaceDE/>
        <w:autoSpaceDN/>
        <w:spacing w:line="360" w:lineRule="auto"/>
        <w:ind w:left="0"/>
        <w:rPr>
          <w:color w:val="000000"/>
          <w:sz w:val="24"/>
          <w:szCs w:val="24"/>
        </w:rPr>
      </w:pPr>
      <w:r w:rsidRPr="00BD66BB">
        <w:rPr>
          <w:color w:val="231F20"/>
          <w:sz w:val="24"/>
          <w:szCs w:val="24"/>
        </w:rPr>
        <w:t xml:space="preserve">There is no practical guidance that can be given other than the obvious statement that the </w:t>
      </w:r>
      <w:proofErr w:type="spellStart"/>
      <w:r w:rsidRPr="00BD66BB">
        <w:rPr>
          <w:color w:val="231F20"/>
          <w:sz w:val="24"/>
          <w:szCs w:val="24"/>
        </w:rPr>
        <w:t>behaviour</w:t>
      </w:r>
      <w:proofErr w:type="spellEnd"/>
      <w:r w:rsidRPr="00BD66BB">
        <w:rPr>
          <w:color w:val="231F20"/>
          <w:sz w:val="24"/>
          <w:szCs w:val="24"/>
        </w:rPr>
        <w:t xml:space="preserve"> should be avoided.</w:t>
      </w:r>
    </w:p>
    <w:p w14:paraId="38293E88" w14:textId="77777777" w:rsidR="007C6370" w:rsidRPr="00BD66BB" w:rsidRDefault="007C6370" w:rsidP="00BD66BB">
      <w:pPr>
        <w:pBdr>
          <w:top w:val="nil"/>
          <w:left w:val="nil"/>
          <w:bottom w:val="nil"/>
          <w:right w:val="nil"/>
          <w:between w:val="nil"/>
        </w:pBdr>
        <w:spacing w:line="360" w:lineRule="auto"/>
        <w:jc w:val="both"/>
        <w:rPr>
          <w:color w:val="000000"/>
          <w:sz w:val="24"/>
          <w:szCs w:val="24"/>
        </w:rPr>
      </w:pPr>
      <w:r w:rsidRPr="00BD66BB">
        <w:rPr>
          <w:color w:val="231F20"/>
          <w:sz w:val="24"/>
          <w:szCs w:val="24"/>
        </w:rPr>
        <w:t>Instead of introducing a guideline for each unde</w:t>
      </w:r>
      <w:r w:rsidRPr="00BD66BB">
        <w:rPr>
          <w:rFonts w:cs="Courier New"/>
          <w:color w:val="231F20"/>
          <w:sz w:val="24"/>
          <w:szCs w:val="24"/>
        </w:rPr>
        <w:t>fi</w:t>
      </w:r>
      <w:r w:rsidRPr="00BD66BB">
        <w:rPr>
          <w:color w:val="231F20"/>
          <w:sz w:val="24"/>
          <w:szCs w:val="24"/>
        </w:rPr>
        <w:t>ned and critical unspeci</w:t>
      </w:r>
      <w:r w:rsidRPr="00BD66BB">
        <w:rPr>
          <w:rFonts w:cs="Courier New"/>
          <w:color w:val="231F20"/>
          <w:sz w:val="24"/>
          <w:szCs w:val="24"/>
        </w:rPr>
        <w:t>fi</w:t>
      </w:r>
      <w:r w:rsidRPr="00BD66BB">
        <w:rPr>
          <w:color w:val="231F20"/>
          <w:sz w:val="24"/>
          <w:szCs w:val="24"/>
        </w:rPr>
        <w:t xml:space="preserve">ed </w:t>
      </w:r>
      <w:proofErr w:type="spellStart"/>
      <w:r w:rsidRPr="00BD66BB">
        <w:rPr>
          <w:color w:val="231F20"/>
          <w:sz w:val="24"/>
          <w:szCs w:val="24"/>
        </w:rPr>
        <w:t>behaviour</w:t>
      </w:r>
      <w:proofErr w:type="spellEnd"/>
      <w:r w:rsidRPr="00BD66BB">
        <w:rPr>
          <w:color w:val="231F20"/>
          <w:sz w:val="24"/>
          <w:szCs w:val="24"/>
        </w:rPr>
        <w:t xml:space="preserve">, the MISRA C Guidelines directly address those that are considered most important and most likely to occur in practice. Those </w:t>
      </w:r>
      <w:proofErr w:type="spellStart"/>
      <w:r w:rsidRPr="00BD66BB">
        <w:rPr>
          <w:color w:val="231F20"/>
          <w:sz w:val="24"/>
          <w:szCs w:val="24"/>
        </w:rPr>
        <w:t>behaviours</w:t>
      </w:r>
      <w:proofErr w:type="spellEnd"/>
      <w:r w:rsidRPr="00BD66BB">
        <w:rPr>
          <w:color w:val="231F20"/>
          <w:sz w:val="24"/>
          <w:szCs w:val="24"/>
        </w:rPr>
        <w:t xml:space="preserve"> that do not have speci</w:t>
      </w:r>
      <w:r w:rsidRPr="00BD66BB">
        <w:rPr>
          <w:rFonts w:cs="Courier New"/>
          <w:color w:val="231F20"/>
          <w:sz w:val="24"/>
          <w:szCs w:val="24"/>
        </w:rPr>
        <w:t>fi</w:t>
      </w:r>
      <w:r w:rsidRPr="00BD66BB">
        <w:rPr>
          <w:color w:val="231F20"/>
          <w:sz w:val="24"/>
          <w:szCs w:val="24"/>
        </w:rPr>
        <w:t xml:space="preserve">c guidelines are all covered together by this single rule. </w:t>
      </w:r>
      <w:hyperlink w:anchor="_heading=h.488uthg">
        <w:r w:rsidRPr="00BD66BB">
          <w:rPr>
            <w:color w:val="231F20"/>
            <w:sz w:val="24"/>
            <w:szCs w:val="24"/>
          </w:rPr>
          <w:t>Appendix H</w:t>
        </w:r>
      </w:hyperlink>
      <w:r w:rsidRPr="00BD66BB">
        <w:rPr>
          <w:color w:val="231F20"/>
          <w:sz w:val="24"/>
          <w:szCs w:val="24"/>
        </w:rPr>
        <w:t xml:space="preserve"> lists all unde</w:t>
      </w:r>
      <w:r w:rsidRPr="00BD66BB">
        <w:rPr>
          <w:rFonts w:cs="Courier New"/>
          <w:color w:val="231F20"/>
          <w:sz w:val="24"/>
          <w:szCs w:val="24"/>
        </w:rPr>
        <w:t>fi</w:t>
      </w:r>
      <w:r w:rsidRPr="00BD66BB">
        <w:rPr>
          <w:color w:val="231F20"/>
          <w:sz w:val="24"/>
          <w:szCs w:val="24"/>
        </w:rPr>
        <w:t>ned and critical unspeci</w:t>
      </w:r>
      <w:r w:rsidRPr="00BD66BB">
        <w:rPr>
          <w:rFonts w:cs="Courier New"/>
          <w:color w:val="231F20"/>
          <w:sz w:val="24"/>
          <w:szCs w:val="24"/>
        </w:rPr>
        <w:t>fi</w:t>
      </w:r>
      <w:r w:rsidRPr="00BD66BB">
        <w:rPr>
          <w:color w:val="231F20"/>
          <w:sz w:val="24"/>
          <w:szCs w:val="24"/>
        </w:rPr>
        <w:t xml:space="preserve">ed </w:t>
      </w:r>
      <w:proofErr w:type="spellStart"/>
      <w:r w:rsidRPr="00BD66BB">
        <w:rPr>
          <w:color w:val="231F20"/>
          <w:sz w:val="24"/>
          <w:szCs w:val="24"/>
        </w:rPr>
        <w:t>behaviours</w:t>
      </w:r>
      <w:proofErr w:type="spellEnd"/>
      <w:r w:rsidRPr="00BD66BB">
        <w:rPr>
          <w:color w:val="231F20"/>
          <w:sz w:val="24"/>
          <w:szCs w:val="24"/>
        </w:rPr>
        <w:t xml:space="preserve">, along with the MISRA C guidelines that prevent their occurrence. It therefore indicates which </w:t>
      </w:r>
      <w:proofErr w:type="spellStart"/>
      <w:r w:rsidRPr="00BD66BB">
        <w:rPr>
          <w:color w:val="231F20"/>
          <w:sz w:val="24"/>
          <w:szCs w:val="24"/>
        </w:rPr>
        <w:t>behaviours</w:t>
      </w:r>
      <w:proofErr w:type="spellEnd"/>
      <w:r w:rsidRPr="00BD66BB">
        <w:rPr>
          <w:color w:val="231F20"/>
          <w:sz w:val="24"/>
          <w:szCs w:val="24"/>
        </w:rPr>
        <w:t xml:space="preserve"> are expected to be prevented by this rule and which </w:t>
      </w:r>
      <w:proofErr w:type="spellStart"/>
      <w:r w:rsidRPr="00BD66BB">
        <w:rPr>
          <w:color w:val="231F20"/>
          <w:sz w:val="24"/>
          <w:szCs w:val="24"/>
        </w:rPr>
        <w:t>behaviours</w:t>
      </w:r>
      <w:proofErr w:type="spellEnd"/>
      <w:r w:rsidRPr="00BD66BB">
        <w:rPr>
          <w:color w:val="231F20"/>
          <w:sz w:val="24"/>
          <w:szCs w:val="24"/>
        </w:rPr>
        <w:t xml:space="preserve"> are covered by other rules.</w:t>
      </w:r>
    </w:p>
    <w:p w14:paraId="2150AA18" w14:textId="77777777" w:rsidR="007C6370" w:rsidRPr="00BD66BB" w:rsidRDefault="007C6370" w:rsidP="00BD66BB">
      <w:pPr>
        <w:pBdr>
          <w:top w:val="nil"/>
          <w:left w:val="nil"/>
          <w:bottom w:val="nil"/>
          <w:right w:val="nil"/>
          <w:between w:val="nil"/>
        </w:pBdr>
        <w:spacing w:line="360" w:lineRule="auto"/>
        <w:jc w:val="both"/>
        <w:rPr>
          <w:color w:val="000000"/>
          <w:sz w:val="24"/>
          <w:szCs w:val="24"/>
        </w:rPr>
      </w:pPr>
      <w:r w:rsidRPr="00BD66BB">
        <w:rPr>
          <w:rFonts w:cs="Trebuchet MS"/>
          <w:i/>
          <w:color w:val="231F20"/>
          <w:sz w:val="24"/>
          <w:szCs w:val="24"/>
        </w:rPr>
        <w:t xml:space="preserve">Note: </w:t>
      </w:r>
      <w:r w:rsidRPr="00BD66BB">
        <w:rPr>
          <w:color w:val="231F20"/>
          <w:sz w:val="24"/>
          <w:szCs w:val="24"/>
        </w:rPr>
        <w:t>some implementations may provide well-de</w:t>
      </w:r>
      <w:r w:rsidRPr="00BD66BB">
        <w:rPr>
          <w:rFonts w:cs="Courier New"/>
          <w:color w:val="231F20"/>
          <w:sz w:val="24"/>
          <w:szCs w:val="24"/>
        </w:rPr>
        <w:t>fi</w:t>
      </w:r>
      <w:r w:rsidRPr="00BD66BB">
        <w:rPr>
          <w:color w:val="231F20"/>
          <w:sz w:val="24"/>
          <w:szCs w:val="24"/>
        </w:rPr>
        <w:t xml:space="preserve">ned </w:t>
      </w:r>
      <w:proofErr w:type="spellStart"/>
      <w:r w:rsidRPr="00BD66BB">
        <w:rPr>
          <w:color w:val="231F20"/>
          <w:sz w:val="24"/>
          <w:szCs w:val="24"/>
        </w:rPr>
        <w:t>behaviour</w:t>
      </w:r>
      <w:proofErr w:type="spellEnd"/>
      <w:r w:rsidRPr="00BD66BB">
        <w:rPr>
          <w:color w:val="231F20"/>
          <w:sz w:val="24"/>
          <w:szCs w:val="24"/>
        </w:rPr>
        <w:t xml:space="preserve"> for some of the unde</w:t>
      </w:r>
      <w:r w:rsidRPr="00BD66BB">
        <w:rPr>
          <w:rFonts w:cs="Courier New"/>
          <w:color w:val="231F20"/>
          <w:sz w:val="24"/>
          <w:szCs w:val="24"/>
        </w:rPr>
        <w:t>fi</w:t>
      </w:r>
      <w:r w:rsidRPr="00BD66BB">
        <w:rPr>
          <w:color w:val="231F20"/>
          <w:sz w:val="24"/>
          <w:szCs w:val="24"/>
        </w:rPr>
        <w:t>ned and unspeci</w:t>
      </w:r>
      <w:r w:rsidRPr="00BD66BB">
        <w:rPr>
          <w:rFonts w:cs="Courier New"/>
          <w:color w:val="231F20"/>
          <w:sz w:val="24"/>
          <w:szCs w:val="24"/>
        </w:rPr>
        <w:t>fi</w:t>
      </w:r>
      <w:r w:rsidRPr="00BD66BB">
        <w:rPr>
          <w:color w:val="231F20"/>
          <w:sz w:val="24"/>
          <w:szCs w:val="24"/>
        </w:rPr>
        <w:t xml:space="preserve">ed </w:t>
      </w:r>
      <w:proofErr w:type="spellStart"/>
      <w:r w:rsidRPr="00BD66BB">
        <w:rPr>
          <w:color w:val="231F20"/>
          <w:sz w:val="24"/>
          <w:szCs w:val="24"/>
        </w:rPr>
        <w:t>behaviours</w:t>
      </w:r>
      <w:proofErr w:type="spellEnd"/>
      <w:r w:rsidRPr="00BD66BB">
        <w:rPr>
          <w:color w:val="231F20"/>
          <w:sz w:val="24"/>
          <w:szCs w:val="24"/>
        </w:rPr>
        <w:t xml:space="preserve"> listed in The Standard. If such well-de</w:t>
      </w:r>
      <w:r w:rsidRPr="00BD66BB">
        <w:rPr>
          <w:rFonts w:cs="Courier New"/>
          <w:color w:val="231F20"/>
          <w:sz w:val="24"/>
          <w:szCs w:val="24"/>
        </w:rPr>
        <w:t>fi</w:t>
      </w:r>
      <w:r w:rsidRPr="00BD66BB">
        <w:rPr>
          <w:color w:val="231F20"/>
          <w:sz w:val="24"/>
          <w:szCs w:val="24"/>
        </w:rPr>
        <w:t xml:space="preserve">ned </w:t>
      </w:r>
      <w:proofErr w:type="spellStart"/>
      <w:r w:rsidRPr="00BD66BB">
        <w:rPr>
          <w:color w:val="231F20"/>
          <w:sz w:val="24"/>
          <w:szCs w:val="24"/>
        </w:rPr>
        <w:t>behaviours</w:t>
      </w:r>
      <w:proofErr w:type="spellEnd"/>
      <w:r w:rsidRPr="00BD66BB">
        <w:rPr>
          <w:color w:val="231F20"/>
          <w:sz w:val="24"/>
          <w:szCs w:val="24"/>
        </w:rPr>
        <w:t xml:space="preserve"> are relied upon, including by means of a language extension, it will be necessary to deviate this rule in respect of those </w:t>
      </w:r>
      <w:proofErr w:type="spellStart"/>
      <w:r w:rsidRPr="00BD66BB">
        <w:rPr>
          <w:color w:val="231F20"/>
          <w:sz w:val="24"/>
          <w:szCs w:val="24"/>
        </w:rPr>
        <w:t>behaviours</w:t>
      </w:r>
      <w:proofErr w:type="spellEnd"/>
      <w:r w:rsidRPr="00BD66BB">
        <w:rPr>
          <w:color w:val="231F20"/>
          <w:sz w:val="24"/>
          <w:szCs w:val="24"/>
        </w:rPr>
        <w:t>.</w:t>
      </w:r>
    </w:p>
    <w:p w14:paraId="2E9A2786"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6AEAFA1F" w14:textId="77777777" w:rsidR="007C6370" w:rsidRPr="00BD66BB" w:rsidRDefault="007C6370" w:rsidP="00BD66BB">
      <w:pPr>
        <w:spacing w:line="360" w:lineRule="auto"/>
        <w:rPr>
          <w:b/>
          <w:bCs/>
          <w:color w:val="98002E"/>
          <w:sz w:val="24"/>
          <w:szCs w:val="24"/>
        </w:rPr>
      </w:pPr>
      <w:r w:rsidRPr="00BD66BB">
        <w:rPr>
          <w:b/>
          <w:bCs/>
          <w:color w:val="98002E"/>
          <w:sz w:val="24"/>
          <w:szCs w:val="24"/>
        </w:rPr>
        <w:t>See also</w:t>
      </w:r>
    </w:p>
    <w:p w14:paraId="538A6B2D" w14:textId="77777777" w:rsidR="007C6370" w:rsidRPr="00BD66BB" w:rsidRDefault="00000000" w:rsidP="00BD66BB">
      <w:pPr>
        <w:pBdr>
          <w:top w:val="nil"/>
          <w:left w:val="nil"/>
          <w:bottom w:val="nil"/>
          <w:right w:val="nil"/>
          <w:between w:val="nil"/>
        </w:pBdr>
        <w:spacing w:line="360" w:lineRule="auto"/>
        <w:rPr>
          <w:color w:val="000000"/>
          <w:sz w:val="24"/>
          <w:szCs w:val="24"/>
        </w:rPr>
      </w:pPr>
      <w:hyperlink w:anchor="_heading=h.25b2l0r">
        <w:r w:rsidR="007C6370" w:rsidRPr="00BD66BB">
          <w:rPr>
            <w:color w:val="231F20"/>
            <w:sz w:val="24"/>
            <w:szCs w:val="24"/>
          </w:rPr>
          <w:t>Dir 4.1</w:t>
        </w:r>
      </w:hyperlink>
    </w:p>
    <w:p w14:paraId="003E7731"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776F3E1B" w14:textId="77777777" w:rsidR="007C6370" w:rsidRPr="00BD66BB" w:rsidRDefault="007C6370" w:rsidP="00BD66BB">
      <w:pPr>
        <w:pStyle w:val="Heading3"/>
        <w:spacing w:line="360" w:lineRule="auto"/>
        <w:rPr>
          <w:szCs w:val="24"/>
        </w:rPr>
      </w:pPr>
      <w:r w:rsidRPr="00BD66BB">
        <w:rPr>
          <w:szCs w:val="24"/>
        </w:rPr>
        <w:t>Unused code</w:t>
      </w:r>
    </w:p>
    <w:tbl>
      <w:tblPr>
        <w:tblStyle w:val="TableGrid"/>
        <w:tblW w:w="0" w:type="auto"/>
        <w:tblLook w:val="04A0" w:firstRow="1" w:lastRow="0" w:firstColumn="1" w:lastColumn="0" w:noHBand="0" w:noVBand="1"/>
      </w:tblPr>
      <w:tblGrid>
        <w:gridCol w:w="1526"/>
        <w:gridCol w:w="8615"/>
      </w:tblGrid>
      <w:tr w:rsidR="00BD66BB" w:rsidRPr="00BD66BB" w14:paraId="1C04F415" w14:textId="77777777" w:rsidTr="00EE0C3E">
        <w:tc>
          <w:tcPr>
            <w:tcW w:w="1526" w:type="dxa"/>
            <w:shd w:val="clear" w:color="auto" w:fill="E2B6B2"/>
          </w:tcPr>
          <w:p w14:paraId="06AEB822" w14:textId="278D5E26" w:rsidR="00BD66BB" w:rsidRPr="00BD66BB" w:rsidRDefault="00BD66BB" w:rsidP="00BD66BB">
            <w:pPr>
              <w:spacing w:line="360" w:lineRule="auto"/>
              <w:rPr>
                <w:color w:val="231F20"/>
                <w:sz w:val="24"/>
                <w:szCs w:val="24"/>
              </w:rPr>
            </w:pPr>
            <w:r w:rsidRPr="00BD66BB">
              <w:rPr>
                <w:color w:val="231F20"/>
                <w:sz w:val="24"/>
                <w:szCs w:val="24"/>
              </w:rPr>
              <w:lastRenderedPageBreak/>
              <w:t>Rule 2.1</w:t>
            </w:r>
          </w:p>
        </w:tc>
        <w:tc>
          <w:tcPr>
            <w:tcW w:w="8615" w:type="dxa"/>
            <w:shd w:val="clear" w:color="auto" w:fill="E2B6B2"/>
          </w:tcPr>
          <w:p w14:paraId="77DAB2A9" w14:textId="7561AF3E" w:rsidR="00BD66BB" w:rsidRPr="00BD66BB" w:rsidRDefault="00BD66BB" w:rsidP="00BD66BB">
            <w:pPr>
              <w:spacing w:before="20" w:line="360" w:lineRule="auto"/>
              <w:ind w:right="17" w:hanging="1"/>
              <w:textDirection w:val="btLr"/>
              <w:rPr>
                <w:sz w:val="24"/>
                <w:szCs w:val="24"/>
              </w:rPr>
            </w:pPr>
            <w:r w:rsidRPr="00BD66BB">
              <w:rPr>
                <w:color w:val="231F20"/>
                <w:sz w:val="24"/>
                <w:szCs w:val="24"/>
              </w:rPr>
              <w:t xml:space="preserve">A project shall not contain </w:t>
            </w:r>
            <w:r w:rsidRPr="00BD66BB">
              <w:rPr>
                <w:rFonts w:cs="Trebuchet MS"/>
                <w:i/>
                <w:color w:val="231F20"/>
                <w:sz w:val="24"/>
                <w:szCs w:val="24"/>
              </w:rPr>
              <w:t>unreachable code</w:t>
            </w:r>
          </w:p>
        </w:tc>
      </w:tr>
      <w:tr w:rsidR="009532C5" w:rsidRPr="00BD66BB" w14:paraId="023216E5" w14:textId="77777777" w:rsidTr="00EE0C3E">
        <w:tc>
          <w:tcPr>
            <w:tcW w:w="10141" w:type="dxa"/>
            <w:gridSpan w:val="2"/>
          </w:tcPr>
          <w:p w14:paraId="051498AF" w14:textId="05C4239B" w:rsidR="009532C5" w:rsidRPr="00BD66BB" w:rsidRDefault="00BD66BB" w:rsidP="00BD66BB">
            <w:pPr>
              <w:pBdr>
                <w:top w:val="nil"/>
                <w:left w:val="nil"/>
                <w:bottom w:val="nil"/>
                <w:right w:val="nil"/>
                <w:between w:val="nil"/>
              </w:pBdr>
              <w:spacing w:line="360" w:lineRule="auto"/>
              <w:rPr>
                <w:color w:val="000000"/>
                <w:sz w:val="24"/>
                <w:szCs w:val="24"/>
              </w:rPr>
            </w:pPr>
            <w:r w:rsidRPr="00BD66BB">
              <w:rPr>
                <w:color w:val="231F20"/>
                <w:sz w:val="24"/>
                <w:szCs w:val="24"/>
              </w:rPr>
              <w:t>[IEC 61508-7 Section C.5.9], [DO-178C Section 6.4.4.3.c]</w:t>
            </w:r>
          </w:p>
        </w:tc>
      </w:tr>
      <w:tr w:rsidR="00BD66BB" w:rsidRPr="00BD66BB" w14:paraId="4479FD89" w14:textId="77777777" w:rsidTr="00EE0C3E">
        <w:tc>
          <w:tcPr>
            <w:tcW w:w="1526" w:type="dxa"/>
          </w:tcPr>
          <w:p w14:paraId="56A4EDD6" w14:textId="294C1507" w:rsidR="00BD66BB" w:rsidRPr="00BD66BB" w:rsidRDefault="00BD66BB" w:rsidP="00BD66BB">
            <w:pPr>
              <w:spacing w:line="360" w:lineRule="auto"/>
              <w:rPr>
                <w:color w:val="98002E"/>
                <w:sz w:val="24"/>
                <w:szCs w:val="24"/>
              </w:rPr>
            </w:pPr>
            <w:r w:rsidRPr="00BD66BB">
              <w:rPr>
                <w:color w:val="98002E"/>
                <w:sz w:val="24"/>
                <w:szCs w:val="24"/>
              </w:rPr>
              <w:t>Category</w:t>
            </w:r>
          </w:p>
        </w:tc>
        <w:tc>
          <w:tcPr>
            <w:tcW w:w="8615" w:type="dxa"/>
          </w:tcPr>
          <w:p w14:paraId="10450FC0" w14:textId="66CF86C8" w:rsidR="00BD66BB" w:rsidRPr="00BD66BB" w:rsidRDefault="00BD66BB" w:rsidP="00BD66BB">
            <w:pPr>
              <w:spacing w:line="360" w:lineRule="auto"/>
              <w:rPr>
                <w:color w:val="000000"/>
                <w:sz w:val="24"/>
                <w:szCs w:val="24"/>
              </w:rPr>
            </w:pPr>
            <w:r w:rsidRPr="00BD66BB">
              <w:rPr>
                <w:color w:val="231F20"/>
                <w:sz w:val="24"/>
                <w:szCs w:val="24"/>
              </w:rPr>
              <w:t>Required</w:t>
            </w:r>
          </w:p>
        </w:tc>
      </w:tr>
      <w:tr w:rsidR="00BD66BB" w:rsidRPr="00BD66BB" w14:paraId="52C68792" w14:textId="77777777" w:rsidTr="00EE0C3E">
        <w:tc>
          <w:tcPr>
            <w:tcW w:w="1526" w:type="dxa"/>
          </w:tcPr>
          <w:p w14:paraId="170040DF" w14:textId="42728D4F" w:rsidR="00BD66BB" w:rsidRPr="00BD66BB" w:rsidRDefault="00BD66BB" w:rsidP="00BD66BB">
            <w:pPr>
              <w:spacing w:line="360" w:lineRule="auto"/>
              <w:rPr>
                <w:color w:val="98002E"/>
                <w:sz w:val="24"/>
                <w:szCs w:val="24"/>
              </w:rPr>
            </w:pPr>
            <w:r w:rsidRPr="00BD66BB">
              <w:rPr>
                <w:color w:val="98002E"/>
                <w:sz w:val="24"/>
                <w:szCs w:val="24"/>
              </w:rPr>
              <w:t>Analysis</w:t>
            </w:r>
          </w:p>
        </w:tc>
        <w:tc>
          <w:tcPr>
            <w:tcW w:w="8615" w:type="dxa"/>
          </w:tcPr>
          <w:p w14:paraId="7FC56527" w14:textId="3FA3E3B2" w:rsidR="00BD66BB" w:rsidRPr="00BD66BB" w:rsidRDefault="00BD66BB" w:rsidP="00BD66BB">
            <w:pPr>
              <w:spacing w:line="360" w:lineRule="auto"/>
              <w:rPr>
                <w:color w:val="000000"/>
                <w:sz w:val="24"/>
                <w:szCs w:val="24"/>
              </w:rPr>
            </w:pPr>
            <w:r w:rsidRPr="00BD66BB">
              <w:rPr>
                <w:color w:val="231F20"/>
                <w:sz w:val="24"/>
                <w:szCs w:val="24"/>
              </w:rPr>
              <w:t>Undecidable, System</w:t>
            </w:r>
          </w:p>
        </w:tc>
      </w:tr>
      <w:tr w:rsidR="00BD66BB" w:rsidRPr="00BD66BB" w14:paraId="5BCC077A" w14:textId="77777777" w:rsidTr="00EE0C3E">
        <w:tc>
          <w:tcPr>
            <w:tcW w:w="1526" w:type="dxa"/>
          </w:tcPr>
          <w:p w14:paraId="254BD65D" w14:textId="0D62EEE5" w:rsidR="00BD66BB" w:rsidRPr="00BD66BB" w:rsidRDefault="00BD66BB" w:rsidP="00BD66BB">
            <w:pPr>
              <w:spacing w:line="360" w:lineRule="auto"/>
              <w:rPr>
                <w:color w:val="98002E"/>
                <w:sz w:val="24"/>
                <w:szCs w:val="24"/>
              </w:rPr>
            </w:pPr>
            <w:r w:rsidRPr="00BD66BB">
              <w:rPr>
                <w:color w:val="98002E"/>
                <w:sz w:val="24"/>
                <w:szCs w:val="24"/>
              </w:rPr>
              <w:t>Applies to</w:t>
            </w:r>
          </w:p>
        </w:tc>
        <w:tc>
          <w:tcPr>
            <w:tcW w:w="8615" w:type="dxa"/>
          </w:tcPr>
          <w:p w14:paraId="696B7DF5" w14:textId="277388C1" w:rsidR="00BD66BB" w:rsidRPr="00BD66BB" w:rsidRDefault="00BD66BB" w:rsidP="00BD66BB">
            <w:pPr>
              <w:spacing w:line="360" w:lineRule="auto"/>
              <w:rPr>
                <w:color w:val="000000"/>
                <w:sz w:val="24"/>
                <w:szCs w:val="24"/>
              </w:rPr>
            </w:pPr>
            <w:r w:rsidRPr="00BD66BB">
              <w:rPr>
                <w:color w:val="231F20"/>
                <w:sz w:val="24"/>
                <w:szCs w:val="24"/>
              </w:rPr>
              <w:t>C90, C99</w:t>
            </w:r>
          </w:p>
        </w:tc>
      </w:tr>
    </w:tbl>
    <w:p w14:paraId="3D47CD9B" w14:textId="77777777" w:rsidR="009532C5" w:rsidRPr="00BD66BB" w:rsidRDefault="009532C5" w:rsidP="00BD66BB">
      <w:pPr>
        <w:pBdr>
          <w:top w:val="nil"/>
          <w:left w:val="nil"/>
          <w:bottom w:val="nil"/>
          <w:right w:val="nil"/>
          <w:between w:val="nil"/>
        </w:pBdr>
        <w:spacing w:line="360" w:lineRule="auto"/>
        <w:rPr>
          <w:color w:val="000000"/>
          <w:sz w:val="24"/>
          <w:szCs w:val="24"/>
        </w:rPr>
      </w:pPr>
    </w:p>
    <w:p w14:paraId="43DE6DC2" w14:textId="77777777" w:rsidR="009532C5" w:rsidRPr="00BD66BB" w:rsidRDefault="009532C5" w:rsidP="00BD66BB">
      <w:pPr>
        <w:pBdr>
          <w:top w:val="nil"/>
          <w:left w:val="nil"/>
          <w:bottom w:val="nil"/>
          <w:right w:val="nil"/>
          <w:between w:val="nil"/>
        </w:pBdr>
        <w:spacing w:line="360" w:lineRule="auto"/>
        <w:rPr>
          <w:color w:val="000000"/>
          <w:sz w:val="24"/>
          <w:szCs w:val="24"/>
        </w:rPr>
      </w:pPr>
    </w:p>
    <w:p w14:paraId="6FBDAC95" w14:textId="77777777" w:rsidR="007C6370" w:rsidRPr="00BD66BB" w:rsidRDefault="007C6370" w:rsidP="00BD66BB">
      <w:pPr>
        <w:spacing w:line="360" w:lineRule="auto"/>
        <w:rPr>
          <w:b/>
          <w:bCs/>
          <w:color w:val="98002E"/>
          <w:sz w:val="24"/>
          <w:szCs w:val="24"/>
        </w:rPr>
      </w:pPr>
      <w:r w:rsidRPr="00BD66BB">
        <w:rPr>
          <w:b/>
          <w:bCs/>
          <w:color w:val="98002E"/>
          <w:sz w:val="24"/>
          <w:szCs w:val="24"/>
        </w:rPr>
        <w:t>Rationale</w:t>
      </w:r>
    </w:p>
    <w:p w14:paraId="5A92CB9C" w14:textId="77777777" w:rsidR="007C6370" w:rsidRPr="00BD66BB" w:rsidRDefault="007C6370" w:rsidP="00BD66BB">
      <w:pPr>
        <w:pBdr>
          <w:top w:val="nil"/>
          <w:left w:val="nil"/>
          <w:bottom w:val="nil"/>
          <w:right w:val="nil"/>
          <w:between w:val="nil"/>
        </w:pBdr>
        <w:spacing w:line="360" w:lineRule="auto"/>
        <w:jc w:val="both"/>
        <w:rPr>
          <w:color w:val="000000"/>
          <w:sz w:val="24"/>
          <w:szCs w:val="24"/>
        </w:rPr>
      </w:pPr>
      <w:r w:rsidRPr="00BD66BB">
        <w:rPr>
          <w:color w:val="231F20"/>
          <w:sz w:val="24"/>
          <w:szCs w:val="24"/>
        </w:rPr>
        <w:t>Provided that a program does not exhibit any unde</w:t>
      </w:r>
      <w:r w:rsidRPr="00BD66BB">
        <w:rPr>
          <w:rFonts w:cs="Courier New"/>
          <w:color w:val="231F20"/>
          <w:sz w:val="24"/>
          <w:szCs w:val="24"/>
        </w:rPr>
        <w:t>fi</w:t>
      </w:r>
      <w:r w:rsidRPr="00BD66BB">
        <w:rPr>
          <w:color w:val="231F20"/>
          <w:sz w:val="24"/>
          <w:szCs w:val="24"/>
        </w:rPr>
        <w:t xml:space="preserve">ned </w:t>
      </w:r>
      <w:proofErr w:type="spellStart"/>
      <w:r w:rsidRPr="00BD66BB">
        <w:rPr>
          <w:color w:val="231F20"/>
          <w:sz w:val="24"/>
          <w:szCs w:val="24"/>
        </w:rPr>
        <w:t>behaviour</w:t>
      </w:r>
      <w:proofErr w:type="spellEnd"/>
      <w:r w:rsidRPr="00BD66BB">
        <w:rPr>
          <w:color w:val="231F20"/>
          <w:sz w:val="24"/>
          <w:szCs w:val="24"/>
        </w:rPr>
        <w:t xml:space="preserve">, </w:t>
      </w:r>
      <w:r w:rsidRPr="00BD66BB">
        <w:rPr>
          <w:rFonts w:cs="Trebuchet MS"/>
          <w:i/>
          <w:color w:val="231F20"/>
          <w:sz w:val="24"/>
          <w:szCs w:val="24"/>
        </w:rPr>
        <w:t xml:space="preserve">unreachable code </w:t>
      </w:r>
      <w:r w:rsidRPr="00BD66BB">
        <w:rPr>
          <w:color w:val="231F20"/>
          <w:sz w:val="24"/>
          <w:szCs w:val="24"/>
        </w:rPr>
        <w:t>cannot be executed and cannot have any e</w:t>
      </w:r>
      <w:r w:rsidRPr="00BD66BB">
        <w:rPr>
          <w:rFonts w:cs="Courier New"/>
          <w:color w:val="231F20"/>
          <w:sz w:val="24"/>
          <w:szCs w:val="24"/>
        </w:rPr>
        <w:t>ff</w:t>
      </w:r>
      <w:r w:rsidRPr="00BD66BB">
        <w:rPr>
          <w:color w:val="231F20"/>
          <w:sz w:val="24"/>
          <w:szCs w:val="24"/>
        </w:rPr>
        <w:t xml:space="preserve">ect on the program’s outputs. The presence of </w:t>
      </w:r>
      <w:r w:rsidRPr="00BD66BB">
        <w:rPr>
          <w:rFonts w:cs="Trebuchet MS"/>
          <w:i/>
          <w:color w:val="231F20"/>
          <w:sz w:val="24"/>
          <w:szCs w:val="24"/>
        </w:rPr>
        <w:t xml:space="preserve">unreachable code </w:t>
      </w:r>
      <w:r w:rsidRPr="00BD66BB">
        <w:rPr>
          <w:color w:val="231F20"/>
          <w:sz w:val="24"/>
          <w:szCs w:val="24"/>
        </w:rPr>
        <w:t>may therefore indicate an error in the program’s logic.</w:t>
      </w:r>
    </w:p>
    <w:p w14:paraId="4C9A06B3"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4BFFD180"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3014F87D"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2F8D96D9" w14:textId="77777777" w:rsidR="007C6370" w:rsidRPr="00BD66BB" w:rsidRDefault="007C6370" w:rsidP="00BD66BB">
      <w:pPr>
        <w:pBdr>
          <w:top w:val="nil"/>
          <w:left w:val="nil"/>
          <w:bottom w:val="nil"/>
          <w:right w:val="nil"/>
          <w:between w:val="nil"/>
        </w:pBdr>
        <w:spacing w:line="360" w:lineRule="auto"/>
        <w:jc w:val="both"/>
        <w:rPr>
          <w:color w:val="000000"/>
          <w:sz w:val="24"/>
          <w:szCs w:val="24"/>
        </w:rPr>
      </w:pPr>
      <w:r w:rsidRPr="00BD66BB">
        <w:rPr>
          <w:color w:val="231F20"/>
          <w:sz w:val="24"/>
          <w:szCs w:val="24"/>
        </w:rPr>
        <w:t xml:space="preserve">A compiler is permitted to remove any </w:t>
      </w:r>
      <w:r w:rsidRPr="00BD66BB">
        <w:rPr>
          <w:rFonts w:cs="Trebuchet MS"/>
          <w:i/>
          <w:color w:val="231F20"/>
          <w:sz w:val="24"/>
          <w:szCs w:val="24"/>
        </w:rPr>
        <w:t xml:space="preserve">unreachable code </w:t>
      </w:r>
      <w:r w:rsidRPr="00BD66BB">
        <w:rPr>
          <w:color w:val="231F20"/>
          <w:sz w:val="24"/>
          <w:szCs w:val="24"/>
        </w:rPr>
        <w:t xml:space="preserve">although it does not have to do so. </w:t>
      </w:r>
      <w:r w:rsidRPr="00BD66BB">
        <w:rPr>
          <w:rFonts w:cs="Trebuchet MS"/>
          <w:i/>
          <w:color w:val="231F20"/>
          <w:sz w:val="24"/>
          <w:szCs w:val="24"/>
        </w:rPr>
        <w:t xml:space="preserve">Unreachable code </w:t>
      </w:r>
      <w:r w:rsidRPr="00BD66BB">
        <w:rPr>
          <w:color w:val="231F20"/>
          <w:sz w:val="24"/>
          <w:szCs w:val="24"/>
        </w:rPr>
        <w:t>that is not removed by the compiler wastes resources, for example:</w:t>
      </w:r>
    </w:p>
    <w:p w14:paraId="65E0C897" w14:textId="77777777" w:rsidR="007C6370" w:rsidRPr="00BD66BB" w:rsidRDefault="007C6370">
      <w:pPr>
        <w:pStyle w:val="ListParagraph"/>
        <w:numPr>
          <w:ilvl w:val="0"/>
          <w:numId w:val="72"/>
        </w:numPr>
        <w:spacing w:line="360" w:lineRule="auto"/>
        <w:rPr>
          <w:sz w:val="24"/>
          <w:szCs w:val="24"/>
        </w:rPr>
      </w:pPr>
      <w:r w:rsidRPr="00BD66BB">
        <w:rPr>
          <w:sz w:val="24"/>
          <w:szCs w:val="24"/>
        </w:rPr>
        <w:t>It occupies space in the target machine’s memory;</w:t>
      </w:r>
    </w:p>
    <w:p w14:paraId="7B7C26D0" w14:textId="77777777" w:rsidR="007C6370" w:rsidRPr="00BD66BB" w:rsidRDefault="007C6370">
      <w:pPr>
        <w:pStyle w:val="ListParagraph"/>
        <w:numPr>
          <w:ilvl w:val="0"/>
          <w:numId w:val="72"/>
        </w:numPr>
        <w:spacing w:line="360" w:lineRule="auto"/>
        <w:rPr>
          <w:sz w:val="24"/>
          <w:szCs w:val="24"/>
        </w:rPr>
      </w:pPr>
      <w:r w:rsidRPr="00BD66BB">
        <w:rPr>
          <w:sz w:val="24"/>
          <w:szCs w:val="24"/>
        </w:rPr>
        <w:t>Its presence may cause a compiler to select longer, slower jump instructions when transferring control around the unreachable code;</w:t>
      </w:r>
    </w:p>
    <w:p w14:paraId="64E9F139" w14:textId="77777777" w:rsidR="007C6370" w:rsidRPr="00BD66BB" w:rsidRDefault="007C6370">
      <w:pPr>
        <w:pStyle w:val="ListParagraph"/>
        <w:numPr>
          <w:ilvl w:val="0"/>
          <w:numId w:val="72"/>
        </w:numPr>
        <w:spacing w:line="360" w:lineRule="auto"/>
        <w:rPr>
          <w:sz w:val="24"/>
          <w:szCs w:val="24"/>
        </w:rPr>
      </w:pPr>
      <w:r w:rsidRPr="00BD66BB">
        <w:rPr>
          <w:sz w:val="24"/>
          <w:szCs w:val="24"/>
        </w:rPr>
        <w:t>Within a loop, it might prevent the entire loop from residing in an instruction cache.</w:t>
      </w:r>
    </w:p>
    <w:p w14:paraId="7DD7F4B1" w14:textId="77777777" w:rsidR="007C6370" w:rsidRPr="00BD66BB" w:rsidRDefault="007C6370" w:rsidP="00BD66BB">
      <w:pPr>
        <w:pBdr>
          <w:top w:val="nil"/>
          <w:left w:val="nil"/>
          <w:bottom w:val="nil"/>
          <w:right w:val="nil"/>
          <w:between w:val="nil"/>
        </w:pBdr>
        <w:spacing w:line="360" w:lineRule="auto"/>
        <w:jc w:val="both"/>
        <w:rPr>
          <w:color w:val="000000"/>
          <w:sz w:val="24"/>
          <w:szCs w:val="24"/>
        </w:rPr>
      </w:pPr>
      <w:r w:rsidRPr="00BD66BB">
        <w:rPr>
          <w:color w:val="231F20"/>
          <w:sz w:val="24"/>
          <w:szCs w:val="24"/>
        </w:rPr>
        <w:t xml:space="preserve">It is sometimes desirable to insert code that appears to be unreachable in order to handle exceptional cases. For example, in a </w:t>
      </w:r>
      <w:r w:rsidRPr="00BD66BB">
        <w:rPr>
          <w:rFonts w:cs="Trebuchet MS"/>
          <w:i/>
          <w:color w:val="231F20"/>
          <w:sz w:val="24"/>
          <w:szCs w:val="24"/>
        </w:rPr>
        <w:t xml:space="preserve">switch </w:t>
      </w:r>
      <w:r w:rsidRPr="00BD66BB">
        <w:rPr>
          <w:color w:val="231F20"/>
          <w:sz w:val="24"/>
          <w:szCs w:val="24"/>
        </w:rPr>
        <w:t xml:space="preserve">statement in which every possible value of the controlling expression is covered by an explicit </w:t>
      </w:r>
      <w:r w:rsidRPr="00BD66BB">
        <w:rPr>
          <w:rFonts w:cs="Trebuchet MS"/>
          <w:i/>
          <w:color w:val="231F20"/>
          <w:sz w:val="24"/>
          <w:szCs w:val="24"/>
        </w:rPr>
        <w:t>case</w:t>
      </w:r>
      <w:r w:rsidRPr="00BD66BB">
        <w:rPr>
          <w:color w:val="231F20"/>
          <w:sz w:val="24"/>
          <w:szCs w:val="24"/>
        </w:rPr>
        <w:t xml:space="preserve">, a </w:t>
      </w:r>
      <w:r w:rsidRPr="00BD66BB">
        <w:rPr>
          <w:rFonts w:cs="Trebuchet MS"/>
          <w:i/>
          <w:color w:val="231F20"/>
          <w:sz w:val="24"/>
          <w:szCs w:val="24"/>
        </w:rPr>
        <w:t xml:space="preserve">default </w:t>
      </w:r>
      <w:r w:rsidRPr="00BD66BB">
        <w:rPr>
          <w:color w:val="231F20"/>
          <w:sz w:val="24"/>
          <w:szCs w:val="24"/>
        </w:rPr>
        <w:t xml:space="preserve">clause shall be present according to </w:t>
      </w:r>
      <w:hyperlink w:anchor="_heading=h.2eclud0">
        <w:r w:rsidRPr="00BD66BB">
          <w:rPr>
            <w:color w:val="231F20"/>
            <w:sz w:val="24"/>
            <w:szCs w:val="24"/>
          </w:rPr>
          <w:t>Rule 16.4</w:t>
        </w:r>
      </w:hyperlink>
      <w:r w:rsidRPr="00BD66BB">
        <w:rPr>
          <w:color w:val="231F20"/>
          <w:sz w:val="24"/>
          <w:szCs w:val="24"/>
        </w:rPr>
        <w:t xml:space="preserve">. The purpose of the </w:t>
      </w:r>
      <w:r w:rsidRPr="00BD66BB">
        <w:rPr>
          <w:rFonts w:cs="Trebuchet MS"/>
          <w:i/>
          <w:color w:val="231F20"/>
          <w:sz w:val="24"/>
          <w:szCs w:val="24"/>
        </w:rPr>
        <w:t xml:space="preserve">default </w:t>
      </w:r>
      <w:r w:rsidRPr="00BD66BB">
        <w:rPr>
          <w:color w:val="231F20"/>
          <w:sz w:val="24"/>
          <w:szCs w:val="24"/>
        </w:rPr>
        <w:t>clause is to trap a value that should not normally occur but that may have been generated as a result of:</w:t>
      </w:r>
    </w:p>
    <w:p w14:paraId="60D31419" w14:textId="77777777" w:rsidR="007C6370" w:rsidRPr="00BD66BB" w:rsidRDefault="007C6370">
      <w:pPr>
        <w:pStyle w:val="ListParagraph"/>
        <w:numPr>
          <w:ilvl w:val="0"/>
          <w:numId w:val="73"/>
        </w:numPr>
        <w:spacing w:line="360" w:lineRule="auto"/>
        <w:rPr>
          <w:sz w:val="24"/>
          <w:szCs w:val="24"/>
        </w:rPr>
      </w:pPr>
      <w:r w:rsidRPr="00BD66BB">
        <w:rPr>
          <w:sz w:val="24"/>
          <w:szCs w:val="24"/>
        </w:rPr>
        <w:t xml:space="preserve">Undefined </w:t>
      </w:r>
      <w:proofErr w:type="spellStart"/>
      <w:r w:rsidRPr="00BD66BB">
        <w:rPr>
          <w:sz w:val="24"/>
          <w:szCs w:val="24"/>
        </w:rPr>
        <w:t>behaviour</w:t>
      </w:r>
      <w:proofErr w:type="spellEnd"/>
      <w:r w:rsidRPr="00BD66BB">
        <w:rPr>
          <w:sz w:val="24"/>
          <w:szCs w:val="24"/>
        </w:rPr>
        <w:t xml:space="preserve"> present in the program;</w:t>
      </w:r>
    </w:p>
    <w:p w14:paraId="1CB6EF35" w14:textId="77777777" w:rsidR="007C6370" w:rsidRPr="00BD66BB" w:rsidRDefault="007C6370">
      <w:pPr>
        <w:pStyle w:val="ListParagraph"/>
        <w:numPr>
          <w:ilvl w:val="0"/>
          <w:numId w:val="73"/>
        </w:numPr>
        <w:spacing w:line="360" w:lineRule="auto"/>
        <w:rPr>
          <w:sz w:val="24"/>
          <w:szCs w:val="24"/>
        </w:rPr>
      </w:pPr>
      <w:r w:rsidRPr="00BD66BB">
        <w:rPr>
          <w:sz w:val="24"/>
          <w:szCs w:val="24"/>
        </w:rPr>
        <w:t>A failure of the processor hardware.</w:t>
      </w:r>
    </w:p>
    <w:p w14:paraId="31037BDA" w14:textId="77777777" w:rsidR="007C6370" w:rsidRPr="00BD66BB" w:rsidRDefault="007C6370" w:rsidP="00BD66BB">
      <w:pPr>
        <w:pBdr>
          <w:top w:val="nil"/>
          <w:left w:val="nil"/>
          <w:bottom w:val="nil"/>
          <w:right w:val="nil"/>
          <w:between w:val="nil"/>
        </w:pBdr>
        <w:spacing w:line="360" w:lineRule="auto"/>
        <w:jc w:val="both"/>
        <w:rPr>
          <w:color w:val="000000"/>
          <w:sz w:val="24"/>
          <w:szCs w:val="24"/>
        </w:rPr>
      </w:pPr>
      <w:r w:rsidRPr="00BD66BB">
        <w:rPr>
          <w:color w:val="231F20"/>
          <w:sz w:val="24"/>
          <w:szCs w:val="24"/>
        </w:rPr>
        <w:t xml:space="preserve">If a compiler can prove that a </w:t>
      </w:r>
      <w:r w:rsidRPr="00BD66BB">
        <w:rPr>
          <w:rFonts w:cs="Trebuchet MS"/>
          <w:i/>
          <w:color w:val="231F20"/>
          <w:sz w:val="24"/>
          <w:szCs w:val="24"/>
        </w:rPr>
        <w:t xml:space="preserve">default </w:t>
      </w:r>
      <w:r w:rsidRPr="00BD66BB">
        <w:rPr>
          <w:color w:val="231F20"/>
          <w:sz w:val="24"/>
          <w:szCs w:val="24"/>
        </w:rPr>
        <w:t xml:space="preserve">clause is unreachable, it may remove it, thereby eliminating the defensive action. On the assumption that the defensive action is important, it will be necessary either to demonstrate that the compiler does not eliminate the code despite it being unreachable, </w:t>
      </w:r>
      <w:r w:rsidRPr="00BD66BB">
        <w:rPr>
          <w:color w:val="231F20"/>
          <w:sz w:val="24"/>
          <w:szCs w:val="24"/>
        </w:rPr>
        <w:lastRenderedPageBreak/>
        <w:t xml:space="preserve">or to take steps to make the defensive code reachable. The former course of action requires a deviation against this rule, probably with a review of the object code or unit testing being used to support such a deviation. The latter course of action can usually be achieved by means of a </w:t>
      </w:r>
      <w:r w:rsidRPr="00BD66BB">
        <w:rPr>
          <w:rFonts w:cs="Trebuchet MS"/>
          <w:i/>
          <w:color w:val="231F20"/>
          <w:sz w:val="24"/>
          <w:szCs w:val="24"/>
        </w:rPr>
        <w:t xml:space="preserve">volatile </w:t>
      </w:r>
      <w:r w:rsidRPr="00BD66BB">
        <w:rPr>
          <w:color w:val="231F20"/>
          <w:sz w:val="24"/>
          <w:szCs w:val="24"/>
        </w:rPr>
        <w:t xml:space="preserve">access. For example, a compiler might determine that the range of values held by </w:t>
      </w:r>
      <w:r w:rsidRPr="00BD66BB">
        <w:rPr>
          <w:rFonts w:cs="Courier New"/>
          <w:color w:val="231F20"/>
          <w:sz w:val="24"/>
          <w:szCs w:val="24"/>
        </w:rPr>
        <w:t xml:space="preserve">x </w:t>
      </w:r>
      <w:r w:rsidRPr="00BD66BB">
        <w:rPr>
          <w:color w:val="231F20"/>
          <w:sz w:val="24"/>
          <w:szCs w:val="24"/>
        </w:rPr>
        <w:t xml:space="preserve">is covered by the </w:t>
      </w:r>
      <w:r w:rsidRPr="00BD66BB">
        <w:rPr>
          <w:rFonts w:cs="Trebuchet MS"/>
          <w:i/>
          <w:color w:val="231F20"/>
          <w:sz w:val="24"/>
          <w:szCs w:val="24"/>
        </w:rPr>
        <w:t xml:space="preserve">case </w:t>
      </w:r>
      <w:r w:rsidRPr="00BD66BB">
        <w:rPr>
          <w:color w:val="231F20"/>
          <w:sz w:val="24"/>
          <w:szCs w:val="24"/>
        </w:rPr>
        <w:t xml:space="preserve">clauses in a </w:t>
      </w:r>
      <w:r w:rsidRPr="00BD66BB">
        <w:rPr>
          <w:rFonts w:cs="Trebuchet MS"/>
          <w:i/>
          <w:color w:val="231F20"/>
          <w:sz w:val="24"/>
          <w:szCs w:val="24"/>
        </w:rPr>
        <w:t xml:space="preserve">switch </w:t>
      </w:r>
      <w:r w:rsidRPr="00BD66BB">
        <w:rPr>
          <w:color w:val="231F20"/>
          <w:sz w:val="24"/>
          <w:szCs w:val="24"/>
        </w:rPr>
        <w:t>statement such as:</w:t>
      </w:r>
    </w:p>
    <w:p w14:paraId="6DB32B7D"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uint16_t x;</w:t>
      </w:r>
    </w:p>
    <w:p w14:paraId="0D985DB0"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p>
    <w:p w14:paraId="294EE568"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switch ( x )</w:t>
      </w:r>
    </w:p>
    <w:p w14:paraId="52C390A9"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p>
    <w:p w14:paraId="339180FB" w14:textId="77777777" w:rsidR="007C6370" w:rsidRPr="00BD66BB" w:rsidRDefault="007C6370" w:rsidP="00BD66BB">
      <w:pPr>
        <w:pBdr>
          <w:top w:val="nil"/>
          <w:left w:val="nil"/>
          <w:bottom w:val="nil"/>
          <w:right w:val="nil"/>
          <w:between w:val="nil"/>
        </w:pBdr>
        <w:spacing w:line="360" w:lineRule="auto"/>
        <w:jc w:val="both"/>
        <w:rPr>
          <w:color w:val="000000"/>
          <w:sz w:val="24"/>
          <w:szCs w:val="24"/>
        </w:rPr>
      </w:pPr>
      <w:r w:rsidRPr="00BD66BB">
        <w:rPr>
          <w:color w:val="231F20"/>
          <w:sz w:val="24"/>
          <w:szCs w:val="24"/>
        </w:rPr>
        <w:t xml:space="preserve">By forcing </w:t>
      </w:r>
      <w:r w:rsidRPr="00BD66BB">
        <w:rPr>
          <w:rFonts w:cs="Courier New"/>
          <w:color w:val="231F20"/>
          <w:sz w:val="24"/>
          <w:szCs w:val="24"/>
        </w:rPr>
        <w:t xml:space="preserve">x </w:t>
      </w:r>
      <w:r w:rsidRPr="00BD66BB">
        <w:rPr>
          <w:color w:val="231F20"/>
          <w:sz w:val="24"/>
          <w:szCs w:val="24"/>
        </w:rPr>
        <w:t xml:space="preserve">to be accessed by means of a </w:t>
      </w:r>
      <w:r w:rsidRPr="00BD66BB">
        <w:rPr>
          <w:rFonts w:cs="Trebuchet MS"/>
          <w:i/>
          <w:color w:val="231F20"/>
          <w:sz w:val="24"/>
          <w:szCs w:val="24"/>
        </w:rPr>
        <w:t xml:space="preserve">volatile </w:t>
      </w:r>
      <w:r w:rsidRPr="00BD66BB">
        <w:rPr>
          <w:color w:val="231F20"/>
          <w:sz w:val="24"/>
          <w:szCs w:val="24"/>
        </w:rPr>
        <w:t>quali</w:t>
      </w:r>
      <w:r w:rsidRPr="00BD66BB">
        <w:rPr>
          <w:rFonts w:cs="Courier New"/>
          <w:color w:val="231F20"/>
          <w:sz w:val="24"/>
          <w:szCs w:val="24"/>
        </w:rPr>
        <w:t>fi</w:t>
      </w:r>
      <w:r w:rsidRPr="00BD66BB">
        <w:rPr>
          <w:color w:val="231F20"/>
          <w:sz w:val="24"/>
          <w:szCs w:val="24"/>
        </w:rPr>
        <w:t xml:space="preserve">ed </w:t>
      </w:r>
      <w:proofErr w:type="spellStart"/>
      <w:r w:rsidRPr="00BD66BB">
        <w:rPr>
          <w:rFonts w:cs="Trebuchet MS"/>
          <w:i/>
          <w:color w:val="231F20"/>
          <w:sz w:val="24"/>
          <w:szCs w:val="24"/>
        </w:rPr>
        <w:t>lvalue</w:t>
      </w:r>
      <w:proofErr w:type="spellEnd"/>
      <w:r w:rsidRPr="00BD66BB">
        <w:rPr>
          <w:color w:val="231F20"/>
          <w:sz w:val="24"/>
          <w:szCs w:val="24"/>
        </w:rPr>
        <w:t>, the compiler has to assume that the controlling expression could take any value:</w:t>
      </w:r>
    </w:p>
    <w:p w14:paraId="700DF200"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6209DB84"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switch ( *( volatile uint16_t * ) &amp;x )</w:t>
      </w:r>
    </w:p>
    <w:p w14:paraId="2F3737FD"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p>
    <w:p w14:paraId="746BA100" w14:textId="77777777" w:rsidR="007C6370" w:rsidRPr="00BD66BB" w:rsidRDefault="007C6370" w:rsidP="00BD66BB">
      <w:pPr>
        <w:pBdr>
          <w:top w:val="nil"/>
          <w:left w:val="nil"/>
          <w:bottom w:val="nil"/>
          <w:right w:val="nil"/>
          <w:between w:val="nil"/>
        </w:pBdr>
        <w:spacing w:line="360" w:lineRule="auto"/>
        <w:jc w:val="both"/>
        <w:rPr>
          <w:color w:val="000000"/>
          <w:sz w:val="24"/>
          <w:szCs w:val="24"/>
        </w:rPr>
      </w:pPr>
      <w:r w:rsidRPr="00BD66BB">
        <w:rPr>
          <w:rFonts w:cs="Trebuchet MS"/>
          <w:i/>
          <w:color w:val="231F20"/>
          <w:sz w:val="24"/>
          <w:szCs w:val="24"/>
        </w:rPr>
        <w:t xml:space="preserve">Note: </w:t>
      </w:r>
      <w:r w:rsidRPr="00BD66BB">
        <w:rPr>
          <w:color w:val="231F20"/>
          <w:sz w:val="24"/>
          <w:szCs w:val="24"/>
        </w:rPr>
        <w:t>code that has been conditionally excluded by pre-processor directives is not subject to this rule as it is not presented to the later phases of translation.</w:t>
      </w:r>
    </w:p>
    <w:p w14:paraId="600C70C3"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584EDB1B" w14:textId="77777777" w:rsidR="007C6370" w:rsidRPr="00BD66BB" w:rsidRDefault="007C6370" w:rsidP="00BD66BB">
      <w:pPr>
        <w:spacing w:line="360" w:lineRule="auto"/>
        <w:rPr>
          <w:b/>
          <w:bCs/>
          <w:color w:val="98002E"/>
          <w:sz w:val="24"/>
          <w:szCs w:val="24"/>
        </w:rPr>
      </w:pPr>
      <w:r w:rsidRPr="00BD66BB">
        <w:rPr>
          <w:b/>
          <w:bCs/>
          <w:color w:val="98002E"/>
          <w:sz w:val="24"/>
          <w:szCs w:val="24"/>
        </w:rPr>
        <w:t>Example</w:t>
      </w:r>
    </w:p>
    <w:tbl>
      <w:tblPr>
        <w:tblStyle w:val="TableGrid"/>
        <w:tblW w:w="0" w:type="auto"/>
        <w:tblLook w:val="04A0" w:firstRow="1" w:lastRow="0" w:firstColumn="1" w:lastColumn="0" w:noHBand="0" w:noVBand="1"/>
      </w:tblPr>
      <w:tblGrid>
        <w:gridCol w:w="10141"/>
      </w:tblGrid>
      <w:tr w:rsidR="007C6370" w:rsidRPr="00BD66BB" w14:paraId="7CE35701" w14:textId="77777777" w:rsidTr="005005E9">
        <w:tc>
          <w:tcPr>
            <w:tcW w:w="11400" w:type="dxa"/>
          </w:tcPr>
          <w:p w14:paraId="643874B8" w14:textId="77777777" w:rsidR="007C6370" w:rsidRPr="00BD66BB" w:rsidRDefault="007C6370" w:rsidP="00BD66BB">
            <w:pPr>
              <w:spacing w:line="360" w:lineRule="auto"/>
              <w:rPr>
                <w:sz w:val="24"/>
                <w:szCs w:val="24"/>
              </w:rPr>
            </w:pPr>
            <w:proofErr w:type="spellStart"/>
            <w:r w:rsidRPr="00BD66BB">
              <w:rPr>
                <w:sz w:val="24"/>
                <w:szCs w:val="24"/>
              </w:rPr>
              <w:t>enum</w:t>
            </w:r>
            <w:proofErr w:type="spellEnd"/>
            <w:r w:rsidRPr="00BD66BB">
              <w:rPr>
                <w:sz w:val="24"/>
                <w:szCs w:val="24"/>
              </w:rPr>
              <w:t xml:space="preserve"> light { red, amber, </w:t>
            </w:r>
            <w:proofErr w:type="spellStart"/>
            <w:r w:rsidRPr="00BD66BB">
              <w:rPr>
                <w:sz w:val="24"/>
                <w:szCs w:val="24"/>
              </w:rPr>
              <w:t>red_amber</w:t>
            </w:r>
            <w:proofErr w:type="spellEnd"/>
            <w:r w:rsidRPr="00BD66BB">
              <w:rPr>
                <w:sz w:val="24"/>
                <w:szCs w:val="24"/>
              </w:rPr>
              <w:t xml:space="preserve">, green }; </w:t>
            </w:r>
            <w:proofErr w:type="spellStart"/>
            <w:r w:rsidRPr="00BD66BB">
              <w:rPr>
                <w:sz w:val="24"/>
                <w:szCs w:val="24"/>
              </w:rPr>
              <w:t>enum</w:t>
            </w:r>
            <w:proofErr w:type="spellEnd"/>
            <w:r w:rsidRPr="00BD66BB">
              <w:rPr>
                <w:sz w:val="24"/>
                <w:szCs w:val="24"/>
              </w:rPr>
              <w:t xml:space="preserve"> light </w:t>
            </w:r>
            <w:proofErr w:type="spellStart"/>
            <w:r w:rsidRPr="00BD66BB">
              <w:rPr>
                <w:sz w:val="24"/>
                <w:szCs w:val="24"/>
              </w:rPr>
              <w:t>next_light</w:t>
            </w:r>
            <w:proofErr w:type="spellEnd"/>
            <w:r w:rsidRPr="00BD66BB">
              <w:rPr>
                <w:sz w:val="24"/>
                <w:szCs w:val="24"/>
              </w:rPr>
              <w:t xml:space="preserve"> ( </w:t>
            </w:r>
            <w:proofErr w:type="spellStart"/>
            <w:r w:rsidRPr="00BD66BB">
              <w:rPr>
                <w:sz w:val="24"/>
                <w:szCs w:val="24"/>
              </w:rPr>
              <w:t>enum</w:t>
            </w:r>
            <w:proofErr w:type="spellEnd"/>
            <w:r w:rsidRPr="00BD66BB">
              <w:rPr>
                <w:sz w:val="24"/>
                <w:szCs w:val="24"/>
              </w:rPr>
              <w:t xml:space="preserve"> light c )</w:t>
            </w:r>
          </w:p>
          <w:p w14:paraId="64E2B5D8" w14:textId="77777777" w:rsidR="007C6370" w:rsidRPr="00BD66BB" w:rsidRDefault="007C6370" w:rsidP="00BD66BB">
            <w:pPr>
              <w:spacing w:line="360" w:lineRule="auto"/>
              <w:rPr>
                <w:sz w:val="24"/>
                <w:szCs w:val="24"/>
              </w:rPr>
            </w:pPr>
            <w:r w:rsidRPr="00BD66BB">
              <w:rPr>
                <w:sz w:val="24"/>
                <w:szCs w:val="24"/>
              </w:rPr>
              <w:t>{</w:t>
            </w:r>
          </w:p>
          <w:p w14:paraId="68671B19" w14:textId="77777777" w:rsidR="007C6370" w:rsidRPr="00BD66BB" w:rsidRDefault="007C6370" w:rsidP="00BD66BB">
            <w:pPr>
              <w:spacing w:line="360" w:lineRule="auto"/>
              <w:rPr>
                <w:sz w:val="24"/>
                <w:szCs w:val="24"/>
              </w:rPr>
            </w:pPr>
            <w:proofErr w:type="spellStart"/>
            <w:r w:rsidRPr="00BD66BB">
              <w:rPr>
                <w:sz w:val="24"/>
                <w:szCs w:val="24"/>
              </w:rPr>
              <w:t>enum</w:t>
            </w:r>
            <w:proofErr w:type="spellEnd"/>
            <w:r w:rsidRPr="00BD66BB">
              <w:rPr>
                <w:sz w:val="24"/>
                <w:szCs w:val="24"/>
              </w:rPr>
              <w:t xml:space="preserve"> light res;</w:t>
            </w:r>
          </w:p>
          <w:p w14:paraId="5687830B" w14:textId="77777777" w:rsidR="007C6370" w:rsidRPr="00BD66BB" w:rsidRDefault="007C6370" w:rsidP="00BD66BB">
            <w:pPr>
              <w:spacing w:line="360" w:lineRule="auto"/>
              <w:rPr>
                <w:sz w:val="24"/>
                <w:szCs w:val="24"/>
              </w:rPr>
            </w:pPr>
          </w:p>
          <w:p w14:paraId="27BB2B98" w14:textId="77777777" w:rsidR="007C6370" w:rsidRPr="00BD66BB" w:rsidRDefault="007C6370" w:rsidP="00BD66BB">
            <w:pPr>
              <w:spacing w:line="360" w:lineRule="auto"/>
              <w:rPr>
                <w:sz w:val="24"/>
                <w:szCs w:val="24"/>
              </w:rPr>
            </w:pPr>
            <w:r w:rsidRPr="00BD66BB">
              <w:rPr>
                <w:sz w:val="24"/>
                <w:szCs w:val="24"/>
              </w:rPr>
              <w:t>switch ( c )</w:t>
            </w:r>
          </w:p>
          <w:p w14:paraId="52841D97" w14:textId="77777777" w:rsidR="007C6370" w:rsidRPr="00BD66BB" w:rsidRDefault="007C6370" w:rsidP="00BD66BB">
            <w:pPr>
              <w:spacing w:line="360" w:lineRule="auto"/>
              <w:rPr>
                <w:sz w:val="24"/>
                <w:szCs w:val="24"/>
              </w:rPr>
            </w:pPr>
            <w:r w:rsidRPr="00BD66BB">
              <w:rPr>
                <w:sz w:val="24"/>
                <w:szCs w:val="24"/>
              </w:rPr>
              <w:t>{</w:t>
            </w:r>
          </w:p>
          <w:p w14:paraId="31700C9D" w14:textId="77777777" w:rsidR="007C6370" w:rsidRPr="00BD66BB" w:rsidRDefault="007C6370" w:rsidP="00BD66BB">
            <w:pPr>
              <w:spacing w:line="360" w:lineRule="auto"/>
              <w:rPr>
                <w:sz w:val="24"/>
                <w:szCs w:val="24"/>
              </w:rPr>
            </w:pPr>
            <w:r w:rsidRPr="00BD66BB">
              <w:rPr>
                <w:sz w:val="24"/>
                <w:szCs w:val="24"/>
              </w:rPr>
              <w:t>case red:</w:t>
            </w:r>
          </w:p>
          <w:p w14:paraId="32A0A5F2" w14:textId="77777777" w:rsidR="007C6370" w:rsidRPr="00BD66BB" w:rsidRDefault="007C6370" w:rsidP="00BD66BB">
            <w:pPr>
              <w:spacing w:line="360" w:lineRule="auto"/>
              <w:rPr>
                <w:sz w:val="24"/>
                <w:szCs w:val="24"/>
              </w:rPr>
            </w:pPr>
            <w:r w:rsidRPr="00BD66BB">
              <w:rPr>
                <w:sz w:val="24"/>
                <w:szCs w:val="24"/>
              </w:rPr>
              <w:t xml:space="preserve">res = </w:t>
            </w:r>
            <w:proofErr w:type="spellStart"/>
            <w:r w:rsidRPr="00BD66BB">
              <w:rPr>
                <w:sz w:val="24"/>
                <w:szCs w:val="24"/>
              </w:rPr>
              <w:t>red_amber</w:t>
            </w:r>
            <w:proofErr w:type="spellEnd"/>
            <w:r w:rsidRPr="00BD66BB">
              <w:rPr>
                <w:sz w:val="24"/>
                <w:szCs w:val="24"/>
              </w:rPr>
              <w:t>; break;</w:t>
            </w:r>
          </w:p>
          <w:p w14:paraId="580B169F" w14:textId="77777777" w:rsidR="007C6370" w:rsidRPr="00BD66BB" w:rsidRDefault="007C6370" w:rsidP="00BD66BB">
            <w:pPr>
              <w:spacing w:line="360" w:lineRule="auto"/>
              <w:rPr>
                <w:sz w:val="24"/>
                <w:szCs w:val="24"/>
              </w:rPr>
            </w:pPr>
            <w:r w:rsidRPr="00BD66BB">
              <w:rPr>
                <w:sz w:val="24"/>
                <w:szCs w:val="24"/>
              </w:rPr>
              <w:t xml:space="preserve">case </w:t>
            </w:r>
            <w:proofErr w:type="spellStart"/>
            <w:r w:rsidRPr="00BD66BB">
              <w:rPr>
                <w:sz w:val="24"/>
                <w:szCs w:val="24"/>
              </w:rPr>
              <w:t>red_amber</w:t>
            </w:r>
            <w:proofErr w:type="spellEnd"/>
            <w:r w:rsidRPr="00BD66BB">
              <w:rPr>
                <w:sz w:val="24"/>
                <w:szCs w:val="24"/>
              </w:rPr>
              <w:t>: res = green; break;</w:t>
            </w:r>
          </w:p>
          <w:p w14:paraId="3C6FA635" w14:textId="77777777" w:rsidR="007C6370" w:rsidRPr="00BD66BB" w:rsidRDefault="007C6370" w:rsidP="00BD66BB">
            <w:pPr>
              <w:spacing w:line="360" w:lineRule="auto"/>
              <w:rPr>
                <w:sz w:val="24"/>
                <w:szCs w:val="24"/>
              </w:rPr>
            </w:pPr>
            <w:r w:rsidRPr="00BD66BB">
              <w:rPr>
                <w:sz w:val="24"/>
                <w:szCs w:val="24"/>
              </w:rPr>
              <w:t>case green: res = amber; break;</w:t>
            </w:r>
          </w:p>
          <w:p w14:paraId="22480DEE" w14:textId="77777777" w:rsidR="007C6370" w:rsidRPr="00BD66BB" w:rsidRDefault="007C6370" w:rsidP="00BD66BB">
            <w:pPr>
              <w:spacing w:line="360" w:lineRule="auto"/>
              <w:rPr>
                <w:sz w:val="24"/>
                <w:szCs w:val="24"/>
              </w:rPr>
            </w:pPr>
            <w:r w:rsidRPr="00BD66BB">
              <w:rPr>
                <w:sz w:val="24"/>
                <w:szCs w:val="24"/>
              </w:rPr>
              <w:t>case amber:</w:t>
            </w:r>
          </w:p>
          <w:p w14:paraId="414B32A9" w14:textId="77777777" w:rsidR="007C6370" w:rsidRPr="00BD66BB" w:rsidRDefault="007C6370" w:rsidP="00BD66BB">
            <w:pPr>
              <w:spacing w:line="360" w:lineRule="auto"/>
              <w:rPr>
                <w:sz w:val="24"/>
                <w:szCs w:val="24"/>
              </w:rPr>
            </w:pPr>
            <w:r w:rsidRPr="00BD66BB">
              <w:rPr>
                <w:sz w:val="24"/>
                <w:szCs w:val="24"/>
              </w:rPr>
              <w:tab/>
              <w:t>res = red; break;</w:t>
            </w:r>
          </w:p>
        </w:tc>
      </w:tr>
    </w:tbl>
    <w:p w14:paraId="388DCADC" w14:textId="77777777" w:rsidR="007C6370" w:rsidRPr="00BD66BB" w:rsidRDefault="007C6370" w:rsidP="00BD66BB">
      <w:pPr>
        <w:spacing w:line="360" w:lineRule="auto"/>
        <w:rPr>
          <w:sz w:val="24"/>
          <w:szCs w:val="24"/>
        </w:rPr>
      </w:pPr>
    </w:p>
    <w:p w14:paraId="32AC1963" w14:textId="77777777" w:rsidR="007C6370" w:rsidRPr="00BD66BB" w:rsidRDefault="007C6370" w:rsidP="00BD66BB">
      <w:pPr>
        <w:spacing w:line="360" w:lineRule="auto"/>
        <w:rPr>
          <w:sz w:val="24"/>
          <w:szCs w:val="24"/>
        </w:rPr>
      </w:pPr>
    </w:p>
    <w:p w14:paraId="0F56BF0A" w14:textId="77777777" w:rsidR="007C6370" w:rsidRPr="00BD66BB" w:rsidRDefault="007C6370" w:rsidP="00BD66BB">
      <w:pPr>
        <w:spacing w:line="360" w:lineRule="auto"/>
        <w:rPr>
          <w:sz w:val="24"/>
          <w:szCs w:val="24"/>
        </w:rPr>
      </w:pPr>
    </w:p>
    <w:p w14:paraId="0DEB8E78" w14:textId="77777777" w:rsidR="007C6370" w:rsidRPr="00BD66BB" w:rsidRDefault="007C6370" w:rsidP="00BD66BB">
      <w:pPr>
        <w:spacing w:line="360" w:lineRule="auto"/>
        <w:ind w:hanging="1528"/>
        <w:rPr>
          <w:rFonts w:cs="Courier New"/>
          <w:sz w:val="24"/>
          <w:szCs w:val="24"/>
        </w:rPr>
        <w:sectPr w:rsidR="007C6370" w:rsidRPr="00BD66BB" w:rsidSect="004F6F75">
          <w:pgSz w:w="11910" w:h="16840"/>
          <w:pgMar w:top="1134" w:right="851" w:bottom="1134" w:left="1134" w:header="0" w:footer="658" w:gutter="0"/>
          <w:cols w:space="720"/>
        </w:sectPr>
      </w:pPr>
    </w:p>
    <w:p w14:paraId="20C54F0A" w14:textId="77777777" w:rsidR="007C6370" w:rsidRPr="00BD66BB" w:rsidRDefault="007C6370" w:rsidP="00BD66BB">
      <w:pPr>
        <w:spacing w:line="360" w:lineRule="auto"/>
        <w:rPr>
          <w:rFonts w:cs="Courier New"/>
          <w:sz w:val="24"/>
          <w:szCs w:val="24"/>
        </w:rPr>
      </w:pPr>
      <w:bookmarkStart w:id="6" w:name="_heading=h.pkwqa1" w:colFirst="0" w:colLast="0"/>
      <w:bookmarkEnd w:id="6"/>
      <w:r w:rsidRPr="00BD66BB">
        <w:rPr>
          <w:rFonts w:cs="Courier New"/>
          <w:color w:val="231F20"/>
          <w:sz w:val="24"/>
          <w:szCs w:val="24"/>
        </w:rPr>
        <w:lastRenderedPageBreak/>
        <w:t>default:</w:t>
      </w:r>
    </w:p>
    <w:p w14:paraId="4C75E403"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w:t>
      </w:r>
    </w:p>
    <w:p w14:paraId="61B91577"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w:t>
      </w:r>
    </w:p>
    <w:p w14:paraId="14794FEC" w14:textId="77777777" w:rsidR="007C6370" w:rsidRPr="00BD66BB" w:rsidRDefault="007C6370">
      <w:pPr>
        <w:numPr>
          <w:ilvl w:val="0"/>
          <w:numId w:val="22"/>
        </w:numPr>
        <w:pBdr>
          <w:top w:val="nil"/>
          <w:left w:val="nil"/>
          <w:bottom w:val="nil"/>
          <w:right w:val="nil"/>
          <w:between w:val="nil"/>
        </w:pBdr>
        <w:autoSpaceDE/>
        <w:autoSpaceDN/>
        <w:spacing w:line="360" w:lineRule="auto"/>
        <w:ind w:left="0" w:hanging="215"/>
        <w:rPr>
          <w:rFonts w:cs="Courier New"/>
          <w:color w:val="000000"/>
          <w:sz w:val="24"/>
          <w:szCs w:val="24"/>
        </w:rPr>
      </w:pPr>
      <w:r w:rsidRPr="00BD66BB">
        <w:rPr>
          <w:rFonts w:cs="Courier New"/>
          <w:color w:val="231F20"/>
          <w:sz w:val="24"/>
          <w:szCs w:val="24"/>
        </w:rPr>
        <w:t>This default will only be reachable if the parameter c</w:t>
      </w:r>
    </w:p>
    <w:p w14:paraId="0CFBD479" w14:textId="77777777" w:rsidR="007C6370" w:rsidRPr="00BD66BB" w:rsidRDefault="007C6370">
      <w:pPr>
        <w:numPr>
          <w:ilvl w:val="0"/>
          <w:numId w:val="22"/>
        </w:numPr>
        <w:pBdr>
          <w:top w:val="nil"/>
          <w:left w:val="nil"/>
          <w:bottom w:val="nil"/>
          <w:right w:val="nil"/>
          <w:between w:val="nil"/>
        </w:pBdr>
        <w:autoSpaceDE/>
        <w:autoSpaceDN/>
        <w:spacing w:line="360" w:lineRule="auto"/>
        <w:ind w:left="0" w:hanging="215"/>
        <w:rPr>
          <w:rFonts w:cs="Courier New"/>
          <w:color w:val="000000"/>
          <w:sz w:val="24"/>
          <w:szCs w:val="24"/>
        </w:rPr>
      </w:pPr>
      <w:r w:rsidRPr="00BD66BB">
        <w:rPr>
          <w:rFonts w:cs="Courier New"/>
          <w:color w:val="231F20"/>
          <w:sz w:val="24"/>
          <w:szCs w:val="24"/>
        </w:rPr>
        <w:t xml:space="preserve">holds a value that is not a member of </w:t>
      </w:r>
      <w:proofErr w:type="spellStart"/>
      <w:r w:rsidRPr="00BD66BB">
        <w:rPr>
          <w:rFonts w:cs="Courier New"/>
          <w:color w:val="231F20"/>
          <w:sz w:val="24"/>
          <w:szCs w:val="24"/>
        </w:rPr>
        <w:t>enum</w:t>
      </w:r>
      <w:proofErr w:type="spellEnd"/>
      <w:r w:rsidRPr="00BD66BB">
        <w:rPr>
          <w:rFonts w:cs="Courier New"/>
          <w:color w:val="231F20"/>
          <w:sz w:val="24"/>
          <w:szCs w:val="24"/>
        </w:rPr>
        <w:t xml:space="preserve"> light.</w:t>
      </w:r>
    </w:p>
    <w:p w14:paraId="3412E13A"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w:t>
      </w:r>
    </w:p>
    <w:p w14:paraId="53573B8C" w14:textId="77777777" w:rsidR="007C6370" w:rsidRPr="00BD66BB" w:rsidRDefault="007C6370" w:rsidP="00BD66BB">
      <w:pPr>
        <w:spacing w:line="360" w:lineRule="auto"/>
        <w:rPr>
          <w:rFonts w:cs="Courier New"/>
          <w:sz w:val="24"/>
          <w:szCs w:val="24"/>
        </w:rPr>
      </w:pPr>
      <w:proofErr w:type="spellStart"/>
      <w:r w:rsidRPr="00BD66BB">
        <w:rPr>
          <w:rFonts w:cs="Courier New"/>
          <w:color w:val="231F20"/>
          <w:sz w:val="24"/>
          <w:szCs w:val="24"/>
        </w:rPr>
        <w:t>error_handler</w:t>
      </w:r>
      <w:proofErr w:type="spellEnd"/>
      <w:r w:rsidRPr="00BD66BB">
        <w:rPr>
          <w:rFonts w:cs="Courier New"/>
          <w:color w:val="231F20"/>
          <w:sz w:val="24"/>
          <w:szCs w:val="24"/>
        </w:rPr>
        <w:t xml:space="preserve"> ( ); break;</w:t>
      </w:r>
    </w:p>
    <w:p w14:paraId="54943CA7"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w:t>
      </w:r>
    </w:p>
    <w:p w14:paraId="55E7C7DB"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w:t>
      </w:r>
    </w:p>
    <w:p w14:paraId="37EAF9B2"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p>
    <w:p w14:paraId="4C79F309"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return res;</w:t>
      </w:r>
    </w:p>
    <w:p w14:paraId="7D6D8425"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res = c;</w:t>
      </w:r>
      <w:r w:rsidRPr="00BD66BB">
        <w:rPr>
          <w:rFonts w:cs="Courier New"/>
          <w:color w:val="231F20"/>
          <w:sz w:val="24"/>
          <w:szCs w:val="24"/>
        </w:rPr>
        <w:tab/>
        <w:t>/* Non-compliant - this statement is</w:t>
      </w:r>
    </w:p>
    <w:p w14:paraId="6D738483"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 certainly unreachable</w:t>
      </w:r>
      <w:r w:rsidRPr="00BD66BB">
        <w:rPr>
          <w:rFonts w:cs="Courier New"/>
          <w:color w:val="231F20"/>
          <w:sz w:val="24"/>
          <w:szCs w:val="24"/>
        </w:rPr>
        <w:tab/>
        <w:t>*/</w:t>
      </w:r>
    </w:p>
    <w:p w14:paraId="03AF8636"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w:t>
      </w:r>
    </w:p>
    <w:p w14:paraId="7FBC7964" w14:textId="77777777" w:rsidR="007C6370" w:rsidRPr="00BD66BB" w:rsidRDefault="007C6370" w:rsidP="00BD66BB">
      <w:pPr>
        <w:spacing w:line="360" w:lineRule="auto"/>
        <w:rPr>
          <w:b/>
          <w:bCs/>
          <w:color w:val="98002E"/>
          <w:sz w:val="24"/>
          <w:szCs w:val="24"/>
        </w:rPr>
      </w:pPr>
      <w:r w:rsidRPr="00BD66BB">
        <w:rPr>
          <w:b/>
          <w:bCs/>
          <w:color w:val="98002E"/>
          <w:sz w:val="24"/>
          <w:szCs w:val="24"/>
        </w:rPr>
        <w:t>See also</w:t>
      </w:r>
    </w:p>
    <w:p w14:paraId="7C89DEDF" w14:textId="77777777" w:rsidR="007C6370" w:rsidRPr="00BD66BB" w:rsidRDefault="00000000" w:rsidP="00BD66BB">
      <w:pPr>
        <w:pBdr>
          <w:top w:val="nil"/>
          <w:left w:val="nil"/>
          <w:bottom w:val="nil"/>
          <w:right w:val="nil"/>
          <w:between w:val="nil"/>
        </w:pBdr>
        <w:spacing w:line="360" w:lineRule="auto"/>
        <w:rPr>
          <w:color w:val="231F20"/>
          <w:sz w:val="24"/>
          <w:szCs w:val="24"/>
        </w:rPr>
      </w:pPr>
      <w:hyperlink w:anchor="_heading=h.1nia2ey">
        <w:r w:rsidR="007C6370" w:rsidRPr="00BD66BB">
          <w:rPr>
            <w:color w:val="231F20"/>
            <w:sz w:val="24"/>
            <w:szCs w:val="24"/>
          </w:rPr>
          <w:t>Rule 14.3</w:t>
        </w:r>
      </w:hyperlink>
      <w:r w:rsidR="007C6370" w:rsidRPr="00BD66BB">
        <w:rPr>
          <w:color w:val="231F20"/>
          <w:sz w:val="24"/>
          <w:szCs w:val="24"/>
        </w:rPr>
        <w:t xml:space="preserve">, </w:t>
      </w:r>
      <w:hyperlink w:anchor="_heading=h.2eclud0">
        <w:r w:rsidR="007C6370" w:rsidRPr="00BD66BB">
          <w:rPr>
            <w:color w:val="231F20"/>
            <w:sz w:val="24"/>
            <w:szCs w:val="24"/>
          </w:rPr>
          <w:t>Rule 16.4</w:t>
        </w:r>
      </w:hyperlink>
    </w:p>
    <w:tbl>
      <w:tblPr>
        <w:tblStyle w:val="TableGrid"/>
        <w:tblW w:w="5000" w:type="pct"/>
        <w:jc w:val="center"/>
        <w:tblLook w:val="04A0" w:firstRow="1" w:lastRow="0" w:firstColumn="1" w:lastColumn="0" w:noHBand="0" w:noVBand="1"/>
      </w:tblPr>
      <w:tblGrid>
        <w:gridCol w:w="1526"/>
        <w:gridCol w:w="8615"/>
      </w:tblGrid>
      <w:tr w:rsidR="00BD66BB" w:rsidRPr="00BD66BB" w14:paraId="23E785CE" w14:textId="77777777" w:rsidTr="009532C5">
        <w:trPr>
          <w:jc w:val="center"/>
        </w:trPr>
        <w:tc>
          <w:tcPr>
            <w:tcW w:w="1526" w:type="dxa"/>
            <w:shd w:val="clear" w:color="auto" w:fill="E2B6B2"/>
          </w:tcPr>
          <w:p w14:paraId="637527B7" w14:textId="103F6052" w:rsidR="00BD66BB" w:rsidRPr="00BD66BB" w:rsidRDefault="00BD66BB" w:rsidP="00BD66BB">
            <w:pPr>
              <w:spacing w:line="360" w:lineRule="auto"/>
              <w:rPr>
                <w:color w:val="231F20"/>
                <w:sz w:val="24"/>
                <w:szCs w:val="24"/>
              </w:rPr>
            </w:pPr>
            <w:r w:rsidRPr="00BD66BB">
              <w:rPr>
                <w:color w:val="231F20"/>
                <w:sz w:val="24"/>
                <w:szCs w:val="24"/>
              </w:rPr>
              <w:t>Rule 2.2</w:t>
            </w:r>
          </w:p>
        </w:tc>
        <w:tc>
          <w:tcPr>
            <w:tcW w:w="8615" w:type="dxa"/>
            <w:shd w:val="clear" w:color="auto" w:fill="E2B6B2"/>
          </w:tcPr>
          <w:p w14:paraId="20818567" w14:textId="6A5EF0F8" w:rsidR="00BD66BB" w:rsidRPr="00BD66BB" w:rsidRDefault="00BD66BB" w:rsidP="00BD66BB">
            <w:pPr>
              <w:spacing w:before="20" w:line="360" w:lineRule="auto"/>
              <w:ind w:right="17" w:hanging="1"/>
              <w:textDirection w:val="btLr"/>
              <w:rPr>
                <w:sz w:val="24"/>
                <w:szCs w:val="24"/>
              </w:rPr>
            </w:pPr>
            <w:r w:rsidRPr="00BD66BB">
              <w:rPr>
                <w:color w:val="231F20"/>
                <w:sz w:val="24"/>
                <w:szCs w:val="24"/>
              </w:rPr>
              <w:t xml:space="preserve">There shall be no </w:t>
            </w:r>
            <w:r w:rsidRPr="00BD66BB">
              <w:rPr>
                <w:rFonts w:cs="Trebuchet MS"/>
                <w:i/>
                <w:color w:val="231F20"/>
                <w:sz w:val="24"/>
                <w:szCs w:val="24"/>
              </w:rPr>
              <w:t>dead code</w:t>
            </w:r>
          </w:p>
        </w:tc>
      </w:tr>
      <w:tr w:rsidR="009532C5" w:rsidRPr="00BD66BB" w14:paraId="4BB6788B" w14:textId="77777777" w:rsidTr="009532C5">
        <w:trPr>
          <w:jc w:val="center"/>
        </w:trPr>
        <w:tc>
          <w:tcPr>
            <w:tcW w:w="10141" w:type="dxa"/>
            <w:gridSpan w:val="2"/>
          </w:tcPr>
          <w:p w14:paraId="0404EAF5" w14:textId="79571341" w:rsidR="009532C5" w:rsidRPr="00BD66BB" w:rsidRDefault="00BD66BB" w:rsidP="00BD66BB">
            <w:pPr>
              <w:spacing w:line="360" w:lineRule="auto"/>
              <w:jc w:val="right"/>
              <w:rPr>
                <w:color w:val="000000"/>
                <w:sz w:val="24"/>
                <w:szCs w:val="24"/>
              </w:rPr>
            </w:pPr>
            <w:r w:rsidRPr="00BD66BB">
              <w:rPr>
                <w:color w:val="231F20"/>
                <w:sz w:val="24"/>
                <w:szCs w:val="24"/>
              </w:rPr>
              <w:t>[IEC 61508-7 Section C.5.10], [ISO 26262-6 Section 9.4.5], [DO-178C Section 6.4.4.3.c]</w:t>
            </w:r>
          </w:p>
        </w:tc>
      </w:tr>
      <w:tr w:rsidR="00BD66BB" w:rsidRPr="00BD66BB" w14:paraId="15DCE2A7" w14:textId="77777777" w:rsidTr="009532C5">
        <w:trPr>
          <w:jc w:val="center"/>
        </w:trPr>
        <w:tc>
          <w:tcPr>
            <w:tcW w:w="1526" w:type="dxa"/>
          </w:tcPr>
          <w:p w14:paraId="323B4789" w14:textId="6089EF60" w:rsidR="00BD66BB" w:rsidRPr="00BD66BB" w:rsidRDefault="00BD66BB" w:rsidP="00BD66BB">
            <w:pPr>
              <w:spacing w:line="360" w:lineRule="auto"/>
              <w:rPr>
                <w:color w:val="98002E"/>
                <w:sz w:val="24"/>
                <w:szCs w:val="24"/>
              </w:rPr>
            </w:pPr>
            <w:r w:rsidRPr="00BD66BB">
              <w:rPr>
                <w:color w:val="98002E"/>
                <w:sz w:val="24"/>
                <w:szCs w:val="24"/>
              </w:rPr>
              <w:t>Category</w:t>
            </w:r>
          </w:p>
        </w:tc>
        <w:tc>
          <w:tcPr>
            <w:tcW w:w="8615" w:type="dxa"/>
          </w:tcPr>
          <w:p w14:paraId="273420D9" w14:textId="26B11C87" w:rsidR="00BD66BB" w:rsidRPr="00BD66BB" w:rsidRDefault="00BD66BB" w:rsidP="00BD66BB">
            <w:pPr>
              <w:spacing w:line="360" w:lineRule="auto"/>
              <w:rPr>
                <w:color w:val="000000"/>
                <w:sz w:val="24"/>
                <w:szCs w:val="24"/>
              </w:rPr>
            </w:pPr>
            <w:r w:rsidRPr="00BD66BB">
              <w:rPr>
                <w:color w:val="231F20"/>
                <w:sz w:val="24"/>
                <w:szCs w:val="24"/>
              </w:rPr>
              <w:t>Required</w:t>
            </w:r>
          </w:p>
        </w:tc>
      </w:tr>
      <w:tr w:rsidR="00BD66BB" w:rsidRPr="00BD66BB" w14:paraId="10BB6921" w14:textId="77777777" w:rsidTr="009532C5">
        <w:trPr>
          <w:jc w:val="center"/>
        </w:trPr>
        <w:tc>
          <w:tcPr>
            <w:tcW w:w="1526" w:type="dxa"/>
          </w:tcPr>
          <w:p w14:paraId="55EFCE86" w14:textId="73A03B09" w:rsidR="00BD66BB" w:rsidRPr="00BD66BB" w:rsidRDefault="00BD66BB" w:rsidP="00BD66BB">
            <w:pPr>
              <w:spacing w:line="360" w:lineRule="auto"/>
              <w:rPr>
                <w:color w:val="98002E"/>
                <w:sz w:val="24"/>
                <w:szCs w:val="24"/>
              </w:rPr>
            </w:pPr>
            <w:r w:rsidRPr="00BD66BB">
              <w:rPr>
                <w:color w:val="98002E"/>
                <w:sz w:val="24"/>
                <w:szCs w:val="24"/>
              </w:rPr>
              <w:t>Analysis</w:t>
            </w:r>
          </w:p>
        </w:tc>
        <w:tc>
          <w:tcPr>
            <w:tcW w:w="8615" w:type="dxa"/>
          </w:tcPr>
          <w:p w14:paraId="6BD2CACF" w14:textId="6505B9DC" w:rsidR="00BD66BB" w:rsidRPr="00BD66BB" w:rsidRDefault="00BD66BB" w:rsidP="00BD66BB">
            <w:pPr>
              <w:spacing w:line="360" w:lineRule="auto"/>
              <w:rPr>
                <w:color w:val="000000"/>
                <w:sz w:val="24"/>
                <w:szCs w:val="24"/>
              </w:rPr>
            </w:pPr>
            <w:r w:rsidRPr="00BD66BB">
              <w:rPr>
                <w:color w:val="231F20"/>
                <w:sz w:val="24"/>
                <w:szCs w:val="24"/>
              </w:rPr>
              <w:t>Undecidable, System</w:t>
            </w:r>
          </w:p>
        </w:tc>
      </w:tr>
      <w:tr w:rsidR="00BD66BB" w:rsidRPr="00BD66BB" w14:paraId="48EBC10F" w14:textId="77777777" w:rsidTr="009532C5">
        <w:trPr>
          <w:jc w:val="center"/>
        </w:trPr>
        <w:tc>
          <w:tcPr>
            <w:tcW w:w="1526" w:type="dxa"/>
          </w:tcPr>
          <w:p w14:paraId="00BCC945" w14:textId="27B814D9" w:rsidR="00BD66BB" w:rsidRPr="00BD66BB" w:rsidRDefault="00BD66BB" w:rsidP="00BD66BB">
            <w:pPr>
              <w:spacing w:line="360" w:lineRule="auto"/>
              <w:rPr>
                <w:color w:val="98002E"/>
                <w:sz w:val="24"/>
                <w:szCs w:val="24"/>
              </w:rPr>
            </w:pPr>
            <w:r w:rsidRPr="00BD66BB">
              <w:rPr>
                <w:color w:val="98002E"/>
                <w:sz w:val="24"/>
                <w:szCs w:val="24"/>
              </w:rPr>
              <w:t>Applies to</w:t>
            </w:r>
          </w:p>
        </w:tc>
        <w:tc>
          <w:tcPr>
            <w:tcW w:w="8615" w:type="dxa"/>
          </w:tcPr>
          <w:p w14:paraId="65820AF8" w14:textId="5C04A032" w:rsidR="00BD66BB" w:rsidRPr="00BD66BB" w:rsidRDefault="00BD66BB" w:rsidP="00BD66BB">
            <w:pPr>
              <w:spacing w:line="360" w:lineRule="auto"/>
              <w:rPr>
                <w:color w:val="000000"/>
                <w:sz w:val="24"/>
                <w:szCs w:val="24"/>
              </w:rPr>
            </w:pPr>
            <w:r w:rsidRPr="00BD66BB">
              <w:rPr>
                <w:color w:val="231F20"/>
                <w:sz w:val="24"/>
                <w:szCs w:val="24"/>
              </w:rPr>
              <w:t>C90, C99</w:t>
            </w:r>
          </w:p>
        </w:tc>
      </w:tr>
    </w:tbl>
    <w:p w14:paraId="175A3026" w14:textId="77777777" w:rsidR="009532C5" w:rsidRPr="00BD66BB" w:rsidRDefault="009532C5" w:rsidP="00BD66BB">
      <w:pPr>
        <w:pBdr>
          <w:top w:val="nil"/>
          <w:left w:val="nil"/>
          <w:bottom w:val="nil"/>
          <w:right w:val="nil"/>
          <w:between w:val="nil"/>
        </w:pBdr>
        <w:spacing w:line="360" w:lineRule="auto"/>
        <w:rPr>
          <w:color w:val="000000"/>
          <w:sz w:val="24"/>
          <w:szCs w:val="24"/>
        </w:rPr>
      </w:pPr>
    </w:p>
    <w:p w14:paraId="26FC21FD" w14:textId="77777777" w:rsidR="009532C5" w:rsidRPr="00BD66BB" w:rsidRDefault="009532C5" w:rsidP="00BD66BB">
      <w:pPr>
        <w:pBdr>
          <w:top w:val="nil"/>
          <w:left w:val="nil"/>
          <w:bottom w:val="nil"/>
          <w:right w:val="nil"/>
          <w:between w:val="nil"/>
        </w:pBdr>
        <w:spacing w:line="360" w:lineRule="auto"/>
        <w:rPr>
          <w:color w:val="000000"/>
          <w:sz w:val="24"/>
          <w:szCs w:val="24"/>
        </w:rPr>
      </w:pPr>
    </w:p>
    <w:p w14:paraId="6B1A86EC" w14:textId="77777777" w:rsidR="007C6370" w:rsidRPr="00BD66BB" w:rsidRDefault="007C6370" w:rsidP="00BD66BB">
      <w:pPr>
        <w:spacing w:line="360" w:lineRule="auto"/>
        <w:rPr>
          <w:b/>
          <w:bCs/>
          <w:color w:val="98002E"/>
          <w:sz w:val="24"/>
          <w:szCs w:val="24"/>
        </w:rPr>
      </w:pPr>
      <w:r w:rsidRPr="00BD66BB">
        <w:rPr>
          <w:b/>
          <w:bCs/>
          <w:color w:val="98002E"/>
          <w:sz w:val="24"/>
          <w:szCs w:val="24"/>
        </w:rPr>
        <w:t>Amplification</w:t>
      </w:r>
    </w:p>
    <w:p w14:paraId="73B7014B" w14:textId="77777777" w:rsidR="007C6370" w:rsidRPr="00BD66BB" w:rsidRDefault="007C6370" w:rsidP="00BD66BB">
      <w:pPr>
        <w:pBdr>
          <w:top w:val="nil"/>
          <w:left w:val="nil"/>
          <w:bottom w:val="nil"/>
          <w:right w:val="nil"/>
          <w:between w:val="nil"/>
        </w:pBdr>
        <w:spacing w:line="360" w:lineRule="auto"/>
        <w:jc w:val="both"/>
        <w:rPr>
          <w:color w:val="000000"/>
          <w:sz w:val="24"/>
          <w:szCs w:val="24"/>
        </w:rPr>
      </w:pPr>
      <w:r w:rsidRPr="00BD66BB">
        <w:rPr>
          <w:color w:val="231F20"/>
          <w:sz w:val="24"/>
          <w:szCs w:val="24"/>
        </w:rPr>
        <w:t>Any operation that is executed but whose removal would not a</w:t>
      </w:r>
      <w:r w:rsidRPr="00BD66BB">
        <w:rPr>
          <w:rFonts w:cs="Courier New"/>
          <w:color w:val="231F20"/>
          <w:sz w:val="24"/>
          <w:szCs w:val="24"/>
        </w:rPr>
        <w:t>ff</w:t>
      </w:r>
      <w:r w:rsidRPr="00BD66BB">
        <w:rPr>
          <w:color w:val="231F20"/>
          <w:sz w:val="24"/>
          <w:szCs w:val="24"/>
        </w:rPr>
        <w:t xml:space="preserve">ect program </w:t>
      </w:r>
      <w:proofErr w:type="spellStart"/>
      <w:r w:rsidRPr="00BD66BB">
        <w:rPr>
          <w:color w:val="231F20"/>
          <w:sz w:val="24"/>
          <w:szCs w:val="24"/>
        </w:rPr>
        <w:t>behaviour</w:t>
      </w:r>
      <w:proofErr w:type="spellEnd"/>
      <w:r w:rsidRPr="00BD66BB">
        <w:rPr>
          <w:color w:val="231F20"/>
          <w:sz w:val="24"/>
          <w:szCs w:val="24"/>
        </w:rPr>
        <w:t xml:space="preserve"> constitutes </w:t>
      </w:r>
      <w:r w:rsidRPr="00BD66BB">
        <w:rPr>
          <w:rFonts w:cs="Trebuchet MS"/>
          <w:i/>
          <w:color w:val="231F20"/>
          <w:sz w:val="24"/>
          <w:szCs w:val="24"/>
        </w:rPr>
        <w:t>dead code</w:t>
      </w:r>
      <w:r w:rsidRPr="00BD66BB">
        <w:rPr>
          <w:color w:val="231F20"/>
          <w:sz w:val="24"/>
          <w:szCs w:val="24"/>
        </w:rPr>
        <w:t>. Operations that are introduced by language extensions are assumed always to have an e</w:t>
      </w:r>
      <w:r w:rsidRPr="00BD66BB">
        <w:rPr>
          <w:rFonts w:cs="Courier New"/>
          <w:color w:val="231F20"/>
          <w:sz w:val="24"/>
          <w:szCs w:val="24"/>
        </w:rPr>
        <w:t>ff</w:t>
      </w:r>
      <w:r w:rsidRPr="00BD66BB">
        <w:rPr>
          <w:color w:val="231F20"/>
          <w:sz w:val="24"/>
          <w:szCs w:val="24"/>
        </w:rPr>
        <w:t xml:space="preserve">ect on program </w:t>
      </w:r>
      <w:proofErr w:type="spellStart"/>
      <w:r w:rsidRPr="00BD66BB">
        <w:rPr>
          <w:color w:val="231F20"/>
          <w:sz w:val="24"/>
          <w:szCs w:val="24"/>
        </w:rPr>
        <w:t>behaviour</w:t>
      </w:r>
      <w:proofErr w:type="spellEnd"/>
      <w:r w:rsidRPr="00BD66BB">
        <w:rPr>
          <w:color w:val="231F20"/>
          <w:sz w:val="24"/>
          <w:szCs w:val="24"/>
        </w:rPr>
        <w:t>.</w:t>
      </w:r>
    </w:p>
    <w:p w14:paraId="4EB99A4C" w14:textId="77777777" w:rsidR="007C6370" w:rsidRPr="00BD66BB" w:rsidRDefault="007C6370" w:rsidP="00BD66BB">
      <w:pPr>
        <w:pBdr>
          <w:top w:val="nil"/>
          <w:left w:val="nil"/>
          <w:bottom w:val="nil"/>
          <w:right w:val="nil"/>
          <w:between w:val="nil"/>
        </w:pBdr>
        <w:spacing w:line="360" w:lineRule="auto"/>
        <w:jc w:val="both"/>
        <w:rPr>
          <w:color w:val="000000"/>
          <w:sz w:val="24"/>
          <w:szCs w:val="24"/>
        </w:rPr>
      </w:pPr>
      <w:r w:rsidRPr="00BD66BB">
        <w:rPr>
          <w:rFonts w:cs="Trebuchet MS"/>
          <w:i/>
          <w:color w:val="231F20"/>
          <w:sz w:val="24"/>
          <w:szCs w:val="24"/>
        </w:rPr>
        <w:t xml:space="preserve">Note: </w:t>
      </w:r>
      <w:r w:rsidRPr="00BD66BB">
        <w:rPr>
          <w:color w:val="231F20"/>
          <w:sz w:val="24"/>
          <w:szCs w:val="24"/>
        </w:rPr>
        <w:t xml:space="preserve">The </w:t>
      </w:r>
      <w:proofErr w:type="spellStart"/>
      <w:r w:rsidRPr="00BD66BB">
        <w:rPr>
          <w:color w:val="231F20"/>
          <w:sz w:val="24"/>
          <w:szCs w:val="24"/>
        </w:rPr>
        <w:t>behaviour</w:t>
      </w:r>
      <w:proofErr w:type="spellEnd"/>
      <w:r w:rsidRPr="00BD66BB">
        <w:rPr>
          <w:color w:val="231F20"/>
          <w:sz w:val="24"/>
          <w:szCs w:val="24"/>
        </w:rPr>
        <w:t xml:space="preserve"> of an embedded system is often determined not just by the nature of its actions, but also by the time at which they occur.</w:t>
      </w:r>
    </w:p>
    <w:p w14:paraId="41613FC8" w14:textId="77777777" w:rsidR="007C6370" w:rsidRPr="00BD66BB" w:rsidRDefault="007C6370" w:rsidP="00BD66BB">
      <w:pPr>
        <w:spacing w:line="360" w:lineRule="auto"/>
        <w:jc w:val="both"/>
        <w:rPr>
          <w:sz w:val="24"/>
          <w:szCs w:val="24"/>
        </w:rPr>
      </w:pPr>
      <w:r w:rsidRPr="00BD66BB">
        <w:rPr>
          <w:rFonts w:cs="Trebuchet MS"/>
          <w:i/>
          <w:color w:val="231F20"/>
          <w:sz w:val="24"/>
          <w:szCs w:val="24"/>
        </w:rPr>
        <w:t xml:space="preserve">Note: unreachable code </w:t>
      </w:r>
      <w:r w:rsidRPr="00BD66BB">
        <w:rPr>
          <w:color w:val="231F20"/>
          <w:sz w:val="24"/>
          <w:szCs w:val="24"/>
        </w:rPr>
        <w:t xml:space="preserve">is not </w:t>
      </w:r>
      <w:r w:rsidRPr="00BD66BB">
        <w:rPr>
          <w:rFonts w:cs="Trebuchet MS"/>
          <w:i/>
          <w:color w:val="231F20"/>
          <w:sz w:val="24"/>
          <w:szCs w:val="24"/>
        </w:rPr>
        <w:t xml:space="preserve">dead code </w:t>
      </w:r>
      <w:r w:rsidRPr="00BD66BB">
        <w:rPr>
          <w:color w:val="231F20"/>
          <w:sz w:val="24"/>
          <w:szCs w:val="24"/>
        </w:rPr>
        <w:t>as it cannot be executed.</w:t>
      </w:r>
    </w:p>
    <w:p w14:paraId="4AD8C441"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78EDE154" w14:textId="77777777" w:rsidR="007C6370" w:rsidRPr="00BD66BB" w:rsidRDefault="007C6370" w:rsidP="00BD66BB">
      <w:pPr>
        <w:spacing w:line="360" w:lineRule="auto"/>
        <w:rPr>
          <w:b/>
          <w:bCs/>
          <w:color w:val="98002E"/>
          <w:sz w:val="24"/>
          <w:szCs w:val="24"/>
        </w:rPr>
      </w:pPr>
      <w:r w:rsidRPr="00BD66BB">
        <w:rPr>
          <w:b/>
          <w:bCs/>
          <w:color w:val="98002E"/>
          <w:sz w:val="24"/>
          <w:szCs w:val="24"/>
        </w:rPr>
        <w:lastRenderedPageBreak/>
        <w:t>Rationale</w:t>
      </w:r>
    </w:p>
    <w:p w14:paraId="58EA4D0C" w14:textId="77777777" w:rsidR="007C6370" w:rsidRPr="00BD66BB" w:rsidRDefault="007C6370" w:rsidP="00BD66BB">
      <w:pPr>
        <w:pBdr>
          <w:top w:val="nil"/>
          <w:left w:val="nil"/>
          <w:bottom w:val="nil"/>
          <w:right w:val="nil"/>
          <w:between w:val="nil"/>
        </w:pBdr>
        <w:spacing w:line="360" w:lineRule="auto"/>
        <w:jc w:val="both"/>
        <w:rPr>
          <w:color w:val="000000"/>
          <w:sz w:val="24"/>
          <w:szCs w:val="24"/>
        </w:rPr>
      </w:pPr>
      <w:r w:rsidRPr="00BD66BB">
        <w:rPr>
          <w:color w:val="231F20"/>
          <w:sz w:val="24"/>
          <w:szCs w:val="24"/>
        </w:rPr>
        <w:t xml:space="preserve">The presence of </w:t>
      </w:r>
      <w:r w:rsidRPr="00BD66BB">
        <w:rPr>
          <w:rFonts w:cs="Trebuchet MS"/>
          <w:i/>
          <w:color w:val="231F20"/>
          <w:sz w:val="24"/>
          <w:szCs w:val="24"/>
        </w:rPr>
        <w:t xml:space="preserve">dead code </w:t>
      </w:r>
      <w:r w:rsidRPr="00BD66BB">
        <w:rPr>
          <w:color w:val="231F20"/>
          <w:sz w:val="24"/>
          <w:szCs w:val="24"/>
        </w:rPr>
        <w:t xml:space="preserve">may be indicative of an error in the program’s logic. Since </w:t>
      </w:r>
      <w:r w:rsidRPr="00BD66BB">
        <w:rPr>
          <w:rFonts w:cs="Trebuchet MS"/>
          <w:i/>
          <w:color w:val="231F20"/>
          <w:sz w:val="24"/>
          <w:szCs w:val="24"/>
        </w:rPr>
        <w:t xml:space="preserve">dead code </w:t>
      </w:r>
      <w:r w:rsidRPr="00BD66BB">
        <w:rPr>
          <w:color w:val="231F20"/>
          <w:sz w:val="24"/>
          <w:szCs w:val="24"/>
        </w:rPr>
        <w:t>may be removed by a compiler, its presence may cause confusion.</w:t>
      </w:r>
    </w:p>
    <w:p w14:paraId="2F9AB72D"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5D720FD0" w14:textId="77777777" w:rsidR="007C6370" w:rsidRPr="00BD66BB" w:rsidRDefault="007C6370" w:rsidP="00BD66BB">
      <w:pPr>
        <w:spacing w:line="360" w:lineRule="auto"/>
        <w:rPr>
          <w:b/>
          <w:bCs/>
          <w:color w:val="98002E"/>
          <w:sz w:val="24"/>
          <w:szCs w:val="24"/>
        </w:rPr>
      </w:pPr>
      <w:r w:rsidRPr="00BD66BB">
        <w:rPr>
          <w:b/>
          <w:bCs/>
          <w:color w:val="98002E"/>
          <w:sz w:val="24"/>
          <w:szCs w:val="24"/>
        </w:rPr>
        <w:t>Exception</w:t>
      </w:r>
    </w:p>
    <w:p w14:paraId="7BD58FED" w14:textId="77777777" w:rsidR="007C6370" w:rsidRPr="00BD66BB" w:rsidRDefault="007C6370" w:rsidP="00BD66BB">
      <w:pPr>
        <w:pBdr>
          <w:top w:val="nil"/>
          <w:left w:val="nil"/>
          <w:bottom w:val="nil"/>
          <w:right w:val="nil"/>
          <w:between w:val="nil"/>
        </w:pBdr>
        <w:spacing w:line="360" w:lineRule="auto"/>
        <w:jc w:val="both"/>
        <w:rPr>
          <w:color w:val="000000"/>
          <w:sz w:val="24"/>
          <w:szCs w:val="24"/>
        </w:rPr>
      </w:pPr>
      <w:r w:rsidRPr="00BD66BB">
        <w:rPr>
          <w:color w:val="231F20"/>
          <w:sz w:val="24"/>
          <w:szCs w:val="24"/>
        </w:rPr>
        <w:t xml:space="preserve">A cast to </w:t>
      </w:r>
      <w:r w:rsidRPr="00BD66BB">
        <w:rPr>
          <w:rFonts w:cs="Trebuchet MS"/>
          <w:i/>
          <w:color w:val="231F20"/>
          <w:sz w:val="24"/>
          <w:szCs w:val="24"/>
        </w:rPr>
        <w:t xml:space="preserve">void </w:t>
      </w:r>
      <w:r w:rsidRPr="00BD66BB">
        <w:rPr>
          <w:color w:val="231F20"/>
          <w:sz w:val="24"/>
          <w:szCs w:val="24"/>
        </w:rPr>
        <w:t xml:space="preserve">is assumed to indicate a value that is intentionally not being </w:t>
      </w:r>
      <w:r w:rsidRPr="00BD66BB">
        <w:rPr>
          <w:rFonts w:cs="Trebuchet MS"/>
          <w:i/>
          <w:color w:val="231F20"/>
          <w:sz w:val="24"/>
          <w:szCs w:val="24"/>
        </w:rPr>
        <w:t>used</w:t>
      </w:r>
      <w:r w:rsidRPr="00BD66BB">
        <w:rPr>
          <w:color w:val="231F20"/>
          <w:sz w:val="24"/>
          <w:szCs w:val="24"/>
        </w:rPr>
        <w:t xml:space="preserve">. The cast is therefore not </w:t>
      </w:r>
      <w:r w:rsidRPr="00BD66BB">
        <w:rPr>
          <w:rFonts w:cs="Trebuchet MS"/>
          <w:i/>
          <w:color w:val="231F20"/>
          <w:sz w:val="24"/>
          <w:szCs w:val="24"/>
        </w:rPr>
        <w:t xml:space="preserve">dead code </w:t>
      </w:r>
      <w:r w:rsidRPr="00BD66BB">
        <w:rPr>
          <w:color w:val="231F20"/>
          <w:sz w:val="24"/>
          <w:szCs w:val="24"/>
        </w:rPr>
        <w:t xml:space="preserve">itself. It is treated as using its operand which is therefore also not </w:t>
      </w:r>
      <w:r w:rsidRPr="00BD66BB">
        <w:rPr>
          <w:rFonts w:cs="Trebuchet MS"/>
          <w:i/>
          <w:color w:val="231F20"/>
          <w:sz w:val="24"/>
          <w:szCs w:val="24"/>
        </w:rPr>
        <w:t>dead code</w:t>
      </w:r>
      <w:r w:rsidRPr="00BD66BB">
        <w:rPr>
          <w:color w:val="231F20"/>
          <w:sz w:val="24"/>
          <w:szCs w:val="24"/>
        </w:rPr>
        <w:t>.</w:t>
      </w:r>
    </w:p>
    <w:p w14:paraId="4AFF707B"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448B026A"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23E86D48" w14:textId="77777777" w:rsidR="007C6370" w:rsidRPr="00BD66BB" w:rsidRDefault="007C6370" w:rsidP="00BD66BB">
      <w:pPr>
        <w:spacing w:line="360" w:lineRule="auto"/>
        <w:rPr>
          <w:b/>
          <w:bCs/>
          <w:color w:val="98002E"/>
          <w:sz w:val="24"/>
          <w:szCs w:val="24"/>
        </w:rPr>
      </w:pPr>
      <w:r w:rsidRPr="00BD66BB">
        <w:rPr>
          <w:b/>
          <w:bCs/>
          <w:color w:val="98002E"/>
          <w:sz w:val="24"/>
          <w:szCs w:val="24"/>
        </w:rPr>
        <w:t>Example</w:t>
      </w:r>
    </w:p>
    <w:p w14:paraId="26B535A7"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231F20"/>
          <w:sz w:val="24"/>
          <w:szCs w:val="24"/>
        </w:rPr>
        <w:t xml:space="preserve">In this example, it is assumed that the object pointed to by </w:t>
      </w:r>
      <w:r w:rsidRPr="00BD66BB">
        <w:rPr>
          <w:rFonts w:cs="Courier New"/>
          <w:color w:val="231F20"/>
          <w:sz w:val="24"/>
          <w:szCs w:val="24"/>
        </w:rPr>
        <w:t xml:space="preserve">p </w:t>
      </w:r>
      <w:r w:rsidRPr="00BD66BB">
        <w:rPr>
          <w:color w:val="231F20"/>
          <w:sz w:val="24"/>
          <w:szCs w:val="24"/>
        </w:rPr>
        <w:t>is used in other functions.</w:t>
      </w:r>
    </w:p>
    <w:p w14:paraId="10D820FC" w14:textId="77777777" w:rsidR="007C6370" w:rsidRPr="00BD66BB" w:rsidRDefault="007C6370" w:rsidP="00BD66BB">
      <w:pPr>
        <w:spacing w:line="360" w:lineRule="auto"/>
        <w:rPr>
          <w:sz w:val="24"/>
          <w:szCs w:val="24"/>
        </w:rPr>
      </w:pPr>
      <w:r w:rsidRPr="00BD66BB">
        <w:rPr>
          <w:sz w:val="24"/>
          <w:szCs w:val="24"/>
        </w:rPr>
        <w:t>extern volatile uint16_t v; extern char *p;</w:t>
      </w:r>
    </w:p>
    <w:p w14:paraId="4E762ACE" w14:textId="77777777" w:rsidR="007C6370" w:rsidRPr="00BD66BB" w:rsidRDefault="007C6370" w:rsidP="00BD66BB">
      <w:pPr>
        <w:spacing w:line="360" w:lineRule="auto"/>
        <w:rPr>
          <w:sz w:val="24"/>
          <w:szCs w:val="24"/>
        </w:rPr>
      </w:pPr>
      <w:r w:rsidRPr="00BD66BB">
        <w:rPr>
          <w:sz w:val="24"/>
          <w:szCs w:val="24"/>
        </w:rPr>
        <w:t>void f ( void )</w:t>
      </w:r>
    </w:p>
    <w:p w14:paraId="2654F0B6" w14:textId="77777777" w:rsidR="007C6370" w:rsidRPr="00BD66BB" w:rsidRDefault="007C6370" w:rsidP="00BD66BB">
      <w:pPr>
        <w:spacing w:line="360" w:lineRule="auto"/>
        <w:rPr>
          <w:sz w:val="24"/>
          <w:szCs w:val="24"/>
        </w:rPr>
      </w:pPr>
      <w:r w:rsidRPr="00BD66BB">
        <w:rPr>
          <w:sz w:val="24"/>
          <w:szCs w:val="24"/>
        </w:rPr>
        <w:t>{</w:t>
      </w:r>
    </w:p>
    <w:p w14:paraId="23A341B9" w14:textId="77777777" w:rsidR="007C6370" w:rsidRPr="00BD66BB" w:rsidRDefault="007C6370" w:rsidP="00BD66BB">
      <w:pPr>
        <w:spacing w:line="360" w:lineRule="auto"/>
        <w:rPr>
          <w:sz w:val="24"/>
          <w:szCs w:val="24"/>
        </w:rPr>
      </w:pPr>
      <w:r w:rsidRPr="00BD66BB">
        <w:rPr>
          <w:sz w:val="24"/>
          <w:szCs w:val="24"/>
        </w:rPr>
        <w:t>uint16_t x;</w:t>
      </w:r>
    </w:p>
    <w:p w14:paraId="491D143F" w14:textId="77777777" w:rsidR="007C6370" w:rsidRPr="00BD66BB" w:rsidRDefault="007C6370" w:rsidP="00BD66BB">
      <w:pPr>
        <w:spacing w:line="360" w:lineRule="auto"/>
        <w:rPr>
          <w:sz w:val="24"/>
          <w:szCs w:val="24"/>
        </w:rPr>
      </w:pPr>
    </w:p>
    <w:p w14:paraId="7B9E9E02" w14:textId="77777777" w:rsidR="007C6370" w:rsidRPr="00BD66BB" w:rsidRDefault="007C6370" w:rsidP="00BD66BB">
      <w:pPr>
        <w:spacing w:line="360" w:lineRule="auto"/>
        <w:rPr>
          <w:sz w:val="24"/>
          <w:szCs w:val="24"/>
        </w:rPr>
      </w:pPr>
      <w:r w:rsidRPr="00BD66BB">
        <w:rPr>
          <w:sz w:val="24"/>
          <w:szCs w:val="24"/>
        </w:rPr>
        <w:t>( void ) v;</w:t>
      </w:r>
      <w:r w:rsidRPr="00BD66BB">
        <w:rPr>
          <w:sz w:val="24"/>
          <w:szCs w:val="24"/>
        </w:rPr>
        <w:tab/>
        <w:t>/* Compliant</w:t>
      </w:r>
      <w:r w:rsidRPr="00BD66BB">
        <w:rPr>
          <w:sz w:val="24"/>
          <w:szCs w:val="24"/>
        </w:rPr>
        <w:tab/>
        <w:t>- v is accessed for its side effect</w:t>
      </w:r>
    </w:p>
    <w:p w14:paraId="0F20ACDD" w14:textId="77777777" w:rsidR="007C6370" w:rsidRPr="00BD66BB" w:rsidRDefault="007C6370" w:rsidP="00BD66BB">
      <w:pPr>
        <w:spacing w:line="360" w:lineRule="auto"/>
        <w:rPr>
          <w:sz w:val="24"/>
          <w:szCs w:val="24"/>
        </w:rPr>
      </w:pPr>
      <w:r w:rsidRPr="00BD66BB">
        <w:rPr>
          <w:sz w:val="24"/>
          <w:szCs w:val="24"/>
        </w:rPr>
        <w:t>and the cast to void is permitted</w:t>
      </w:r>
    </w:p>
    <w:p w14:paraId="739450C1" w14:textId="77777777" w:rsidR="007C6370" w:rsidRPr="00BD66BB" w:rsidRDefault="007C6370" w:rsidP="00BD66BB">
      <w:pPr>
        <w:spacing w:line="360" w:lineRule="auto"/>
        <w:rPr>
          <w:sz w:val="24"/>
          <w:szCs w:val="24"/>
        </w:rPr>
      </w:pPr>
      <w:r w:rsidRPr="00BD66BB">
        <w:rPr>
          <w:sz w:val="24"/>
          <w:szCs w:val="24"/>
        </w:rPr>
        <w:t>by exception</w:t>
      </w:r>
      <w:r w:rsidRPr="00BD66BB">
        <w:rPr>
          <w:sz w:val="24"/>
          <w:szCs w:val="24"/>
        </w:rPr>
        <w:tab/>
        <w:t>*/ ( int32_t ) v;  /* Non-compliant - the cast operator is dead     */ v &gt;&gt; 3;    /* Non-compliant - the &gt;&gt; operator is dead</w:t>
      </w:r>
      <w:r w:rsidRPr="00BD66BB">
        <w:rPr>
          <w:sz w:val="24"/>
          <w:szCs w:val="24"/>
        </w:rPr>
        <w:tab/>
        <w:t>*/ x = 3;</w:t>
      </w:r>
      <w:r w:rsidRPr="00BD66BB">
        <w:rPr>
          <w:sz w:val="24"/>
          <w:szCs w:val="24"/>
        </w:rPr>
        <w:tab/>
        <w:t>/* Non-compliant - the = operator is dead</w:t>
      </w:r>
    </w:p>
    <w:p w14:paraId="1BEAFE57" w14:textId="77777777" w:rsidR="007C6370" w:rsidRPr="00BD66BB" w:rsidRDefault="007C6370" w:rsidP="00BD66BB">
      <w:pPr>
        <w:spacing w:line="360" w:lineRule="auto"/>
        <w:rPr>
          <w:sz w:val="24"/>
          <w:szCs w:val="24"/>
        </w:rPr>
      </w:pPr>
      <w:r w:rsidRPr="00BD66BB">
        <w:rPr>
          <w:sz w:val="24"/>
          <w:szCs w:val="24"/>
        </w:rPr>
        <w:t>- x is not subsequently read    */</w:t>
      </w:r>
    </w:p>
    <w:p w14:paraId="212C1DC2" w14:textId="77777777" w:rsidR="007C6370" w:rsidRPr="00BD66BB" w:rsidRDefault="007C6370" w:rsidP="00BD66BB">
      <w:pPr>
        <w:spacing w:line="360" w:lineRule="auto"/>
        <w:rPr>
          <w:sz w:val="24"/>
          <w:szCs w:val="24"/>
        </w:rPr>
      </w:pPr>
      <w:r w:rsidRPr="00BD66BB">
        <w:rPr>
          <w:sz w:val="24"/>
          <w:szCs w:val="24"/>
        </w:rPr>
        <w:t>*p++;</w:t>
      </w:r>
      <w:r w:rsidRPr="00BD66BB">
        <w:rPr>
          <w:sz w:val="24"/>
          <w:szCs w:val="24"/>
        </w:rPr>
        <w:tab/>
        <w:t>/* Non-compliant - result of * operator is not used  */ ( *p )++;    /* Compliant   - *p is incremented</w:t>
      </w:r>
      <w:r w:rsidRPr="00BD66BB">
        <w:rPr>
          <w:sz w:val="24"/>
          <w:szCs w:val="24"/>
        </w:rPr>
        <w:tab/>
        <w:t>*/</w:t>
      </w:r>
    </w:p>
    <w:p w14:paraId="347E6043" w14:textId="77777777" w:rsidR="007C6370" w:rsidRPr="00BD66BB" w:rsidRDefault="007C6370" w:rsidP="00BD66BB">
      <w:pPr>
        <w:spacing w:line="360" w:lineRule="auto"/>
        <w:rPr>
          <w:sz w:val="24"/>
          <w:szCs w:val="24"/>
        </w:rPr>
      </w:pPr>
      <w:r w:rsidRPr="00BD66BB">
        <w:rPr>
          <w:sz w:val="24"/>
          <w:szCs w:val="24"/>
        </w:rPr>
        <w:t>}</w:t>
      </w:r>
    </w:p>
    <w:p w14:paraId="6F3FBA70" w14:textId="77777777" w:rsidR="007C6370" w:rsidRPr="00BD66BB" w:rsidRDefault="007C6370" w:rsidP="00BD66BB">
      <w:pPr>
        <w:spacing w:line="360" w:lineRule="auto"/>
        <w:rPr>
          <w:sz w:val="24"/>
          <w:szCs w:val="24"/>
        </w:rPr>
      </w:pPr>
      <w:r w:rsidRPr="00BD66BB">
        <w:rPr>
          <w:sz w:val="24"/>
          <w:szCs w:val="24"/>
        </w:rPr>
        <w:t xml:space="preserve">In the following compliant example, the  </w:t>
      </w:r>
      <w:proofErr w:type="spellStart"/>
      <w:r w:rsidRPr="00BD66BB">
        <w:rPr>
          <w:sz w:val="24"/>
          <w:szCs w:val="24"/>
        </w:rPr>
        <w:t>asm</w:t>
      </w:r>
      <w:proofErr w:type="spellEnd"/>
      <w:r w:rsidRPr="00BD66BB">
        <w:rPr>
          <w:sz w:val="24"/>
          <w:szCs w:val="24"/>
        </w:rPr>
        <w:t xml:space="preserve"> keyword is a language extension, not a function call operation, and is therefore not dead code:</w:t>
      </w:r>
    </w:p>
    <w:p w14:paraId="7AE03B31" w14:textId="77777777" w:rsidR="007C6370" w:rsidRPr="00BD66BB" w:rsidRDefault="007C6370" w:rsidP="00BD66BB">
      <w:pPr>
        <w:spacing w:line="360" w:lineRule="auto"/>
        <w:rPr>
          <w:sz w:val="24"/>
          <w:szCs w:val="24"/>
        </w:rPr>
      </w:pPr>
      <w:r w:rsidRPr="00BD66BB">
        <w:rPr>
          <w:sz w:val="24"/>
          <w:szCs w:val="24"/>
        </w:rPr>
        <w:t xml:space="preserve"> </w:t>
      </w:r>
      <w:proofErr w:type="spellStart"/>
      <w:r w:rsidRPr="00BD66BB">
        <w:rPr>
          <w:sz w:val="24"/>
          <w:szCs w:val="24"/>
        </w:rPr>
        <w:t>asm</w:t>
      </w:r>
      <w:proofErr w:type="spellEnd"/>
      <w:r w:rsidRPr="00BD66BB">
        <w:rPr>
          <w:sz w:val="24"/>
          <w:szCs w:val="24"/>
        </w:rPr>
        <w:t xml:space="preserve"> ( "NOP" );</w:t>
      </w:r>
    </w:p>
    <w:p w14:paraId="074BC535" w14:textId="77777777" w:rsidR="007C6370" w:rsidRPr="00BD66BB" w:rsidRDefault="007C6370" w:rsidP="00BD66BB">
      <w:pPr>
        <w:spacing w:line="360" w:lineRule="auto"/>
        <w:rPr>
          <w:sz w:val="24"/>
          <w:szCs w:val="24"/>
        </w:rPr>
      </w:pPr>
    </w:p>
    <w:p w14:paraId="00D94638" w14:textId="77777777" w:rsidR="007C6370" w:rsidRPr="00BD66BB" w:rsidRDefault="007C6370" w:rsidP="00BD66BB">
      <w:pPr>
        <w:spacing w:line="360" w:lineRule="auto"/>
        <w:rPr>
          <w:sz w:val="24"/>
          <w:szCs w:val="24"/>
        </w:rPr>
      </w:pPr>
      <w:r w:rsidRPr="00BD66BB">
        <w:rPr>
          <w:sz w:val="24"/>
          <w:szCs w:val="24"/>
        </w:rPr>
        <w:t xml:space="preserve">In the following example, the function g does not contain dead code, and is not itself dead code </w:t>
      </w:r>
      <w:r w:rsidRPr="00BD66BB">
        <w:rPr>
          <w:sz w:val="24"/>
          <w:szCs w:val="24"/>
        </w:rPr>
        <w:lastRenderedPageBreak/>
        <w:t xml:space="preserve">because it does not contain any operations. However, the call to the function is dead because it could be removed without affecting program </w:t>
      </w:r>
      <w:proofErr w:type="spellStart"/>
      <w:r w:rsidRPr="00BD66BB">
        <w:rPr>
          <w:sz w:val="24"/>
          <w:szCs w:val="24"/>
        </w:rPr>
        <w:t>behaviour</w:t>
      </w:r>
      <w:proofErr w:type="spellEnd"/>
      <w:r w:rsidRPr="00BD66BB">
        <w:rPr>
          <w:sz w:val="24"/>
          <w:szCs w:val="24"/>
        </w:rPr>
        <w:t>.</w:t>
      </w:r>
    </w:p>
    <w:p w14:paraId="2A677C28" w14:textId="77777777" w:rsidR="007C6370" w:rsidRPr="00BD66BB" w:rsidRDefault="007C6370" w:rsidP="00BD66BB">
      <w:pPr>
        <w:spacing w:line="360" w:lineRule="auto"/>
        <w:rPr>
          <w:sz w:val="24"/>
          <w:szCs w:val="24"/>
        </w:rPr>
      </w:pPr>
      <w:r w:rsidRPr="00BD66BB">
        <w:rPr>
          <w:sz w:val="24"/>
          <w:szCs w:val="24"/>
        </w:rPr>
        <w:t>void g ( void )</w:t>
      </w:r>
    </w:p>
    <w:p w14:paraId="5F12CBA5" w14:textId="77777777" w:rsidR="007C6370" w:rsidRPr="00BD66BB" w:rsidRDefault="007C6370" w:rsidP="00BD66BB">
      <w:pPr>
        <w:spacing w:line="360" w:lineRule="auto"/>
        <w:rPr>
          <w:sz w:val="24"/>
          <w:szCs w:val="24"/>
        </w:rPr>
      </w:pPr>
      <w:r w:rsidRPr="00BD66BB">
        <w:rPr>
          <w:sz w:val="24"/>
          <w:szCs w:val="24"/>
        </w:rPr>
        <w:t>{</w:t>
      </w:r>
    </w:p>
    <w:p w14:paraId="6F1B585C" w14:textId="77777777" w:rsidR="007C6370" w:rsidRPr="00BD66BB" w:rsidRDefault="007C6370" w:rsidP="00BD66BB">
      <w:pPr>
        <w:spacing w:line="360" w:lineRule="auto"/>
        <w:rPr>
          <w:sz w:val="24"/>
          <w:szCs w:val="24"/>
        </w:rPr>
      </w:pPr>
      <w:r w:rsidRPr="00BD66BB">
        <w:rPr>
          <w:sz w:val="24"/>
          <w:szCs w:val="24"/>
        </w:rPr>
        <w:t>/* Compliant - there are no operations in this function */</w:t>
      </w:r>
    </w:p>
    <w:p w14:paraId="0719BAA9" w14:textId="77777777" w:rsidR="007C6370" w:rsidRPr="00BD66BB" w:rsidRDefault="007C6370" w:rsidP="00BD66BB">
      <w:pPr>
        <w:spacing w:line="360" w:lineRule="auto"/>
        <w:rPr>
          <w:sz w:val="24"/>
          <w:szCs w:val="24"/>
        </w:rPr>
      </w:pPr>
      <w:r w:rsidRPr="00BD66BB">
        <w:rPr>
          <w:sz w:val="24"/>
          <w:szCs w:val="24"/>
        </w:rPr>
        <w:t>}</w:t>
      </w:r>
    </w:p>
    <w:p w14:paraId="011A94FA" w14:textId="77777777" w:rsidR="007C6370" w:rsidRPr="00BD66BB" w:rsidRDefault="007C6370" w:rsidP="00BD66BB">
      <w:pPr>
        <w:spacing w:line="360" w:lineRule="auto"/>
        <w:rPr>
          <w:sz w:val="24"/>
          <w:szCs w:val="24"/>
        </w:rPr>
      </w:pPr>
    </w:p>
    <w:p w14:paraId="73D1FB68" w14:textId="77777777" w:rsidR="007C6370" w:rsidRPr="00BD66BB" w:rsidRDefault="007C6370" w:rsidP="00BD66BB">
      <w:pPr>
        <w:spacing w:line="360" w:lineRule="auto"/>
        <w:rPr>
          <w:sz w:val="24"/>
          <w:szCs w:val="24"/>
        </w:rPr>
      </w:pPr>
      <w:r w:rsidRPr="00BD66BB">
        <w:rPr>
          <w:sz w:val="24"/>
          <w:szCs w:val="24"/>
        </w:rPr>
        <w:t>void h ( void )</w:t>
      </w:r>
    </w:p>
    <w:p w14:paraId="59A6B4A6" w14:textId="77777777" w:rsidR="007C6370" w:rsidRPr="00BD66BB" w:rsidRDefault="007C6370" w:rsidP="00BD66BB">
      <w:pPr>
        <w:spacing w:line="360" w:lineRule="auto"/>
        <w:rPr>
          <w:sz w:val="24"/>
          <w:szCs w:val="24"/>
        </w:rPr>
      </w:pPr>
      <w:r w:rsidRPr="00BD66BB">
        <w:rPr>
          <w:sz w:val="24"/>
          <w:szCs w:val="24"/>
        </w:rPr>
        <w:t>{</w:t>
      </w:r>
    </w:p>
    <w:p w14:paraId="6B6D3106" w14:textId="77777777" w:rsidR="007C6370" w:rsidRPr="00BD66BB" w:rsidRDefault="007C6370" w:rsidP="00BD66BB">
      <w:pPr>
        <w:spacing w:line="360" w:lineRule="auto"/>
        <w:rPr>
          <w:sz w:val="24"/>
          <w:szCs w:val="24"/>
        </w:rPr>
      </w:pPr>
      <w:r w:rsidRPr="00BD66BB">
        <w:rPr>
          <w:sz w:val="24"/>
          <w:szCs w:val="24"/>
        </w:rPr>
        <w:t>g ( );</w:t>
      </w:r>
      <w:r w:rsidRPr="00BD66BB">
        <w:rPr>
          <w:sz w:val="24"/>
          <w:szCs w:val="24"/>
        </w:rPr>
        <w:tab/>
        <w:t>/* Non-compliant - the call could be removed</w:t>
      </w:r>
      <w:r w:rsidRPr="00BD66BB">
        <w:rPr>
          <w:sz w:val="24"/>
          <w:szCs w:val="24"/>
        </w:rPr>
        <w:tab/>
        <w:t>*/</w:t>
      </w:r>
    </w:p>
    <w:p w14:paraId="56FEA286" w14:textId="77777777" w:rsidR="007C6370" w:rsidRPr="00BD66BB" w:rsidRDefault="007C6370" w:rsidP="00BD66BB">
      <w:pPr>
        <w:spacing w:line="360" w:lineRule="auto"/>
        <w:rPr>
          <w:sz w:val="24"/>
          <w:szCs w:val="24"/>
        </w:rPr>
      </w:pPr>
      <w:r w:rsidRPr="00BD66BB">
        <w:rPr>
          <w:sz w:val="24"/>
          <w:szCs w:val="24"/>
        </w:rPr>
        <w:t>}</w:t>
      </w:r>
    </w:p>
    <w:p w14:paraId="01ADC587" w14:textId="77777777" w:rsidR="007C6370" w:rsidRPr="00BD66BB" w:rsidRDefault="007C6370" w:rsidP="00BD66BB">
      <w:pPr>
        <w:spacing w:line="360" w:lineRule="auto"/>
        <w:rPr>
          <w:sz w:val="24"/>
          <w:szCs w:val="24"/>
        </w:rPr>
      </w:pPr>
      <w:r w:rsidRPr="00BD66BB">
        <w:rPr>
          <w:sz w:val="24"/>
          <w:szCs w:val="24"/>
        </w:rPr>
        <w:t>See also</w:t>
      </w:r>
    </w:p>
    <w:p w14:paraId="027F6D2A" w14:textId="77777777" w:rsidR="007C6370" w:rsidRPr="00BD66BB" w:rsidRDefault="00000000" w:rsidP="00BD66BB">
      <w:pPr>
        <w:spacing w:line="360" w:lineRule="auto"/>
        <w:rPr>
          <w:sz w:val="24"/>
          <w:szCs w:val="24"/>
        </w:rPr>
      </w:pPr>
      <w:hyperlink w:anchor="_heading=h.4cmhg48">
        <w:r w:rsidR="007C6370" w:rsidRPr="00BD66BB">
          <w:rPr>
            <w:rStyle w:val="Hyperlink"/>
            <w:sz w:val="24"/>
            <w:szCs w:val="24"/>
          </w:rPr>
          <w:t>Rule 17.7</w:t>
        </w:r>
      </w:hyperlink>
    </w:p>
    <w:tbl>
      <w:tblPr>
        <w:tblStyle w:val="TableGrid"/>
        <w:tblW w:w="5000" w:type="pct"/>
        <w:jc w:val="center"/>
        <w:tblLook w:val="04A0" w:firstRow="1" w:lastRow="0" w:firstColumn="1" w:lastColumn="0" w:noHBand="0" w:noVBand="1"/>
      </w:tblPr>
      <w:tblGrid>
        <w:gridCol w:w="1526"/>
        <w:gridCol w:w="8615"/>
      </w:tblGrid>
      <w:tr w:rsidR="00BD66BB" w:rsidRPr="00BD66BB" w14:paraId="55F2A50C" w14:textId="77777777" w:rsidTr="00EE0C3E">
        <w:trPr>
          <w:jc w:val="center"/>
        </w:trPr>
        <w:tc>
          <w:tcPr>
            <w:tcW w:w="1526" w:type="dxa"/>
            <w:shd w:val="clear" w:color="auto" w:fill="E2B6B2"/>
          </w:tcPr>
          <w:p w14:paraId="21DCB61F" w14:textId="63FC7225" w:rsidR="00BD66BB" w:rsidRPr="00BD66BB" w:rsidRDefault="00BD66BB" w:rsidP="00BD66BB">
            <w:pPr>
              <w:spacing w:line="360" w:lineRule="auto"/>
              <w:rPr>
                <w:color w:val="231F20"/>
                <w:sz w:val="24"/>
                <w:szCs w:val="24"/>
              </w:rPr>
            </w:pPr>
            <w:r w:rsidRPr="00BD66BB">
              <w:rPr>
                <w:color w:val="231F20"/>
                <w:sz w:val="24"/>
                <w:szCs w:val="24"/>
              </w:rPr>
              <w:t>Rule 2.3</w:t>
            </w:r>
          </w:p>
        </w:tc>
        <w:tc>
          <w:tcPr>
            <w:tcW w:w="8615" w:type="dxa"/>
            <w:shd w:val="clear" w:color="auto" w:fill="E2B6B2"/>
          </w:tcPr>
          <w:p w14:paraId="2B43752A" w14:textId="66B3EE73" w:rsidR="00BD66BB" w:rsidRPr="00BD66BB" w:rsidRDefault="00BD66BB" w:rsidP="00BD66BB">
            <w:pPr>
              <w:spacing w:before="20" w:line="360" w:lineRule="auto"/>
              <w:ind w:right="17" w:hanging="1"/>
              <w:textDirection w:val="btLr"/>
              <w:rPr>
                <w:sz w:val="24"/>
                <w:szCs w:val="24"/>
              </w:rPr>
            </w:pPr>
            <w:r w:rsidRPr="00BD66BB">
              <w:rPr>
                <w:color w:val="231F20"/>
                <w:sz w:val="24"/>
                <w:szCs w:val="24"/>
              </w:rPr>
              <w:t>A project should not contain unused type declarations</w:t>
            </w:r>
          </w:p>
        </w:tc>
      </w:tr>
      <w:tr w:rsidR="009532C5" w:rsidRPr="00BD66BB" w14:paraId="57C6A108" w14:textId="77777777" w:rsidTr="00EE0C3E">
        <w:trPr>
          <w:jc w:val="center"/>
        </w:trPr>
        <w:tc>
          <w:tcPr>
            <w:tcW w:w="10141" w:type="dxa"/>
            <w:gridSpan w:val="2"/>
          </w:tcPr>
          <w:p w14:paraId="58B2A090" w14:textId="77777777" w:rsidR="009532C5" w:rsidRPr="00BD66BB" w:rsidRDefault="009532C5" w:rsidP="00BD66BB">
            <w:pPr>
              <w:spacing w:line="360" w:lineRule="auto"/>
              <w:jc w:val="right"/>
              <w:rPr>
                <w:color w:val="000000"/>
                <w:sz w:val="24"/>
                <w:szCs w:val="24"/>
              </w:rPr>
            </w:pPr>
          </w:p>
        </w:tc>
      </w:tr>
      <w:tr w:rsidR="00BD66BB" w:rsidRPr="00BD66BB" w14:paraId="69606D88" w14:textId="77777777" w:rsidTr="00EE0C3E">
        <w:trPr>
          <w:jc w:val="center"/>
        </w:trPr>
        <w:tc>
          <w:tcPr>
            <w:tcW w:w="1526" w:type="dxa"/>
          </w:tcPr>
          <w:p w14:paraId="7A1C9F3F" w14:textId="7C47F1A7" w:rsidR="00BD66BB" w:rsidRPr="00BD66BB" w:rsidRDefault="00BD66BB" w:rsidP="00BD66BB">
            <w:pPr>
              <w:spacing w:line="360" w:lineRule="auto"/>
              <w:rPr>
                <w:color w:val="98002E"/>
                <w:sz w:val="24"/>
                <w:szCs w:val="24"/>
              </w:rPr>
            </w:pPr>
            <w:r w:rsidRPr="00BD66BB">
              <w:rPr>
                <w:color w:val="98002E"/>
                <w:sz w:val="24"/>
                <w:szCs w:val="24"/>
              </w:rPr>
              <w:t>Category</w:t>
            </w:r>
          </w:p>
        </w:tc>
        <w:tc>
          <w:tcPr>
            <w:tcW w:w="8615" w:type="dxa"/>
          </w:tcPr>
          <w:p w14:paraId="371630F1" w14:textId="6F0E8662" w:rsidR="00BD66BB" w:rsidRPr="00BD66BB" w:rsidRDefault="00BD66BB" w:rsidP="00BD66BB">
            <w:pPr>
              <w:spacing w:line="360" w:lineRule="auto"/>
              <w:rPr>
                <w:color w:val="000000"/>
                <w:sz w:val="24"/>
                <w:szCs w:val="24"/>
              </w:rPr>
            </w:pPr>
            <w:r w:rsidRPr="00BD66BB">
              <w:rPr>
                <w:color w:val="231F20"/>
                <w:sz w:val="24"/>
                <w:szCs w:val="24"/>
              </w:rPr>
              <w:t>Advisory</w:t>
            </w:r>
          </w:p>
        </w:tc>
      </w:tr>
      <w:tr w:rsidR="00BD66BB" w:rsidRPr="00BD66BB" w14:paraId="2BB3112F" w14:textId="77777777" w:rsidTr="00EE0C3E">
        <w:trPr>
          <w:jc w:val="center"/>
        </w:trPr>
        <w:tc>
          <w:tcPr>
            <w:tcW w:w="1526" w:type="dxa"/>
          </w:tcPr>
          <w:p w14:paraId="3356EE65" w14:textId="1B4651F8" w:rsidR="00BD66BB" w:rsidRPr="00BD66BB" w:rsidRDefault="00BD66BB" w:rsidP="00BD66BB">
            <w:pPr>
              <w:spacing w:line="360" w:lineRule="auto"/>
              <w:rPr>
                <w:color w:val="98002E"/>
                <w:sz w:val="24"/>
                <w:szCs w:val="24"/>
              </w:rPr>
            </w:pPr>
            <w:r w:rsidRPr="00BD66BB">
              <w:rPr>
                <w:color w:val="98002E"/>
                <w:sz w:val="24"/>
                <w:szCs w:val="24"/>
              </w:rPr>
              <w:t>Analysis</w:t>
            </w:r>
          </w:p>
        </w:tc>
        <w:tc>
          <w:tcPr>
            <w:tcW w:w="8615" w:type="dxa"/>
          </w:tcPr>
          <w:p w14:paraId="2904796D" w14:textId="73C34E03" w:rsidR="00BD66BB" w:rsidRPr="00BD66BB" w:rsidRDefault="00BD66BB" w:rsidP="00BD66BB">
            <w:pPr>
              <w:spacing w:line="360" w:lineRule="auto"/>
              <w:rPr>
                <w:color w:val="000000"/>
                <w:sz w:val="24"/>
                <w:szCs w:val="24"/>
              </w:rPr>
            </w:pPr>
            <w:r w:rsidRPr="00BD66BB">
              <w:rPr>
                <w:color w:val="231F20"/>
                <w:sz w:val="24"/>
                <w:szCs w:val="24"/>
              </w:rPr>
              <w:t>Decidable, System</w:t>
            </w:r>
          </w:p>
        </w:tc>
      </w:tr>
      <w:tr w:rsidR="00BD66BB" w:rsidRPr="00BD66BB" w14:paraId="1DD7EDAE" w14:textId="77777777" w:rsidTr="00EE0C3E">
        <w:trPr>
          <w:jc w:val="center"/>
        </w:trPr>
        <w:tc>
          <w:tcPr>
            <w:tcW w:w="1526" w:type="dxa"/>
          </w:tcPr>
          <w:p w14:paraId="0FA6EF99" w14:textId="2694CEC4" w:rsidR="00BD66BB" w:rsidRPr="00BD66BB" w:rsidRDefault="00BD66BB" w:rsidP="00BD66BB">
            <w:pPr>
              <w:spacing w:line="360" w:lineRule="auto"/>
              <w:rPr>
                <w:color w:val="98002E"/>
                <w:sz w:val="24"/>
                <w:szCs w:val="24"/>
              </w:rPr>
            </w:pPr>
            <w:r w:rsidRPr="00BD66BB">
              <w:rPr>
                <w:color w:val="98002E"/>
                <w:sz w:val="24"/>
                <w:szCs w:val="24"/>
              </w:rPr>
              <w:t>Applies to</w:t>
            </w:r>
          </w:p>
        </w:tc>
        <w:tc>
          <w:tcPr>
            <w:tcW w:w="8615" w:type="dxa"/>
          </w:tcPr>
          <w:p w14:paraId="12428AEA" w14:textId="35CCEA7A" w:rsidR="00BD66BB" w:rsidRPr="00BD66BB" w:rsidRDefault="00BD66BB" w:rsidP="00BD66BB">
            <w:pPr>
              <w:spacing w:line="360" w:lineRule="auto"/>
              <w:rPr>
                <w:color w:val="000000"/>
                <w:sz w:val="24"/>
                <w:szCs w:val="24"/>
              </w:rPr>
            </w:pPr>
            <w:r w:rsidRPr="00BD66BB">
              <w:rPr>
                <w:color w:val="231F20"/>
                <w:sz w:val="24"/>
                <w:szCs w:val="24"/>
              </w:rPr>
              <w:t>C90, C99</w:t>
            </w:r>
          </w:p>
        </w:tc>
      </w:tr>
    </w:tbl>
    <w:p w14:paraId="7FC5E84D" w14:textId="77777777" w:rsidR="009532C5" w:rsidRPr="00BD66BB" w:rsidRDefault="009532C5" w:rsidP="00BD66BB">
      <w:pPr>
        <w:pBdr>
          <w:top w:val="nil"/>
          <w:left w:val="nil"/>
          <w:bottom w:val="nil"/>
          <w:right w:val="nil"/>
          <w:between w:val="nil"/>
        </w:pBdr>
        <w:spacing w:line="360" w:lineRule="auto"/>
        <w:rPr>
          <w:color w:val="000000"/>
          <w:sz w:val="24"/>
          <w:szCs w:val="24"/>
        </w:rPr>
      </w:pPr>
    </w:p>
    <w:p w14:paraId="1C48B232" w14:textId="77777777" w:rsidR="009532C5" w:rsidRPr="00BD66BB" w:rsidRDefault="009532C5" w:rsidP="00BD66BB">
      <w:pPr>
        <w:pBdr>
          <w:top w:val="nil"/>
          <w:left w:val="nil"/>
          <w:bottom w:val="nil"/>
          <w:right w:val="nil"/>
          <w:between w:val="nil"/>
        </w:pBdr>
        <w:spacing w:line="360" w:lineRule="auto"/>
        <w:rPr>
          <w:color w:val="000000"/>
          <w:sz w:val="24"/>
          <w:szCs w:val="24"/>
        </w:rPr>
      </w:pPr>
    </w:p>
    <w:p w14:paraId="391BF210" w14:textId="77777777" w:rsidR="007C6370" w:rsidRPr="00BD66BB" w:rsidRDefault="007C6370" w:rsidP="00BD66BB">
      <w:pPr>
        <w:spacing w:line="360" w:lineRule="auto"/>
        <w:rPr>
          <w:b/>
          <w:bCs/>
          <w:color w:val="98002E"/>
          <w:sz w:val="24"/>
          <w:szCs w:val="24"/>
        </w:rPr>
      </w:pPr>
      <w:r w:rsidRPr="00BD66BB">
        <w:rPr>
          <w:b/>
          <w:bCs/>
          <w:color w:val="98002E"/>
          <w:sz w:val="24"/>
          <w:szCs w:val="24"/>
        </w:rPr>
        <w:t>Rationale</w:t>
      </w:r>
    </w:p>
    <w:p w14:paraId="002226BC"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231F20"/>
          <w:sz w:val="24"/>
          <w:szCs w:val="24"/>
        </w:rPr>
        <w:t>If a type is declared but not used, then it is unclear to a reviewer if the type is redundant or it has been left unused by mistake.</w:t>
      </w:r>
    </w:p>
    <w:p w14:paraId="3934A262"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33466A43" w14:textId="77777777" w:rsidR="007C6370" w:rsidRPr="00BD66BB" w:rsidRDefault="007C6370" w:rsidP="00BD66BB">
      <w:pPr>
        <w:spacing w:line="360" w:lineRule="auto"/>
        <w:rPr>
          <w:b/>
          <w:bCs/>
          <w:color w:val="98002E"/>
          <w:sz w:val="24"/>
          <w:szCs w:val="24"/>
        </w:rPr>
      </w:pPr>
      <w:r w:rsidRPr="00BD66BB">
        <w:rPr>
          <w:b/>
          <w:bCs/>
          <w:color w:val="98002E"/>
          <w:sz w:val="24"/>
          <w:szCs w:val="24"/>
        </w:rPr>
        <w:t>Example</w:t>
      </w:r>
    </w:p>
    <w:p w14:paraId="2F675A57"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 xml:space="preserve">int16_t </w:t>
      </w:r>
      <w:proofErr w:type="spellStart"/>
      <w:r w:rsidRPr="00BD66BB">
        <w:rPr>
          <w:rFonts w:cs="Courier New"/>
          <w:color w:val="231F20"/>
          <w:sz w:val="24"/>
          <w:szCs w:val="24"/>
        </w:rPr>
        <w:t>unusedtype</w:t>
      </w:r>
      <w:proofErr w:type="spellEnd"/>
      <w:r w:rsidRPr="00BD66BB">
        <w:rPr>
          <w:rFonts w:cs="Courier New"/>
          <w:color w:val="231F20"/>
          <w:sz w:val="24"/>
          <w:szCs w:val="24"/>
        </w:rPr>
        <w:t xml:space="preserve"> ( void )</w:t>
      </w:r>
    </w:p>
    <w:p w14:paraId="2B0198D1"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w:t>
      </w:r>
    </w:p>
    <w:p w14:paraId="77506243"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 xml:space="preserve">typedef int16_t </w:t>
      </w:r>
      <w:proofErr w:type="spellStart"/>
      <w:r w:rsidRPr="00BD66BB">
        <w:rPr>
          <w:rFonts w:cs="Courier New"/>
          <w:color w:val="231F20"/>
          <w:sz w:val="24"/>
          <w:szCs w:val="24"/>
        </w:rPr>
        <w:t>local_Type</w:t>
      </w:r>
      <w:proofErr w:type="spellEnd"/>
      <w:r w:rsidRPr="00BD66BB">
        <w:rPr>
          <w:rFonts w:cs="Courier New"/>
          <w:color w:val="231F20"/>
          <w:sz w:val="24"/>
          <w:szCs w:val="24"/>
        </w:rPr>
        <w:t>;</w:t>
      </w:r>
      <w:r w:rsidRPr="00BD66BB">
        <w:rPr>
          <w:rFonts w:cs="Courier New"/>
          <w:color w:val="231F20"/>
          <w:sz w:val="24"/>
          <w:szCs w:val="24"/>
        </w:rPr>
        <w:tab/>
        <w:t>/* Non-compliant */</w:t>
      </w:r>
    </w:p>
    <w:p w14:paraId="61D6AA76"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p>
    <w:p w14:paraId="0356501B"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return 67;</w:t>
      </w:r>
    </w:p>
    <w:p w14:paraId="214BCA1E" w14:textId="77777777" w:rsidR="007C6370" w:rsidRPr="00BD66BB" w:rsidRDefault="007C6370" w:rsidP="00BD66BB">
      <w:pPr>
        <w:spacing w:line="360" w:lineRule="auto"/>
        <w:rPr>
          <w:rFonts w:cs="Courier New"/>
          <w:color w:val="231F20"/>
          <w:sz w:val="24"/>
          <w:szCs w:val="24"/>
        </w:rPr>
      </w:pPr>
      <w:r w:rsidRPr="00BD66BB">
        <w:rPr>
          <w:rFonts w:cs="Courier New"/>
          <w:color w:val="231F20"/>
          <w:sz w:val="24"/>
          <w:szCs w:val="24"/>
        </w:rPr>
        <w:t>}</w:t>
      </w:r>
    </w:p>
    <w:tbl>
      <w:tblPr>
        <w:tblStyle w:val="TableGrid"/>
        <w:tblW w:w="5000" w:type="pct"/>
        <w:jc w:val="center"/>
        <w:tblLook w:val="04A0" w:firstRow="1" w:lastRow="0" w:firstColumn="1" w:lastColumn="0" w:noHBand="0" w:noVBand="1"/>
      </w:tblPr>
      <w:tblGrid>
        <w:gridCol w:w="1526"/>
        <w:gridCol w:w="8615"/>
      </w:tblGrid>
      <w:tr w:rsidR="00BD66BB" w:rsidRPr="00BD66BB" w14:paraId="7C858383" w14:textId="77777777" w:rsidTr="00EE0C3E">
        <w:trPr>
          <w:jc w:val="center"/>
        </w:trPr>
        <w:tc>
          <w:tcPr>
            <w:tcW w:w="1526" w:type="dxa"/>
            <w:shd w:val="clear" w:color="auto" w:fill="E2B6B2"/>
          </w:tcPr>
          <w:p w14:paraId="6AB98506" w14:textId="0DFDB702" w:rsidR="00BD66BB" w:rsidRPr="00BD66BB" w:rsidRDefault="00BD66BB" w:rsidP="00BD66BB">
            <w:pPr>
              <w:spacing w:line="360" w:lineRule="auto"/>
              <w:rPr>
                <w:color w:val="231F20"/>
                <w:sz w:val="24"/>
                <w:szCs w:val="24"/>
              </w:rPr>
            </w:pPr>
            <w:r w:rsidRPr="00BD66BB">
              <w:rPr>
                <w:color w:val="231F20"/>
                <w:sz w:val="24"/>
                <w:szCs w:val="24"/>
              </w:rPr>
              <w:lastRenderedPageBreak/>
              <w:t>Rule 2.4</w:t>
            </w:r>
          </w:p>
        </w:tc>
        <w:tc>
          <w:tcPr>
            <w:tcW w:w="8615" w:type="dxa"/>
            <w:shd w:val="clear" w:color="auto" w:fill="E2B6B2"/>
          </w:tcPr>
          <w:p w14:paraId="6A31332F" w14:textId="59628B63" w:rsidR="00BD66BB" w:rsidRPr="00BD66BB" w:rsidRDefault="00BD66BB" w:rsidP="00BD66BB">
            <w:pPr>
              <w:spacing w:before="20" w:line="360" w:lineRule="auto"/>
              <w:ind w:right="17" w:hanging="1"/>
              <w:textDirection w:val="btLr"/>
              <w:rPr>
                <w:sz w:val="24"/>
                <w:szCs w:val="24"/>
              </w:rPr>
            </w:pPr>
            <w:r w:rsidRPr="00BD66BB">
              <w:rPr>
                <w:color w:val="231F20"/>
                <w:sz w:val="24"/>
                <w:szCs w:val="24"/>
              </w:rPr>
              <w:t>A project should not contain unused tag declarations</w:t>
            </w:r>
          </w:p>
        </w:tc>
      </w:tr>
      <w:tr w:rsidR="009532C5" w:rsidRPr="00BD66BB" w14:paraId="617C553C" w14:textId="77777777" w:rsidTr="00EE0C3E">
        <w:trPr>
          <w:jc w:val="center"/>
        </w:trPr>
        <w:tc>
          <w:tcPr>
            <w:tcW w:w="10141" w:type="dxa"/>
            <w:gridSpan w:val="2"/>
          </w:tcPr>
          <w:p w14:paraId="291338F2" w14:textId="77777777" w:rsidR="009532C5" w:rsidRPr="00BD66BB" w:rsidRDefault="009532C5" w:rsidP="00BD66BB">
            <w:pPr>
              <w:spacing w:line="360" w:lineRule="auto"/>
              <w:jc w:val="right"/>
              <w:rPr>
                <w:color w:val="000000"/>
                <w:sz w:val="24"/>
                <w:szCs w:val="24"/>
              </w:rPr>
            </w:pPr>
          </w:p>
        </w:tc>
      </w:tr>
      <w:tr w:rsidR="00BD66BB" w:rsidRPr="00BD66BB" w14:paraId="7C4D5871" w14:textId="77777777" w:rsidTr="00EE0C3E">
        <w:trPr>
          <w:jc w:val="center"/>
        </w:trPr>
        <w:tc>
          <w:tcPr>
            <w:tcW w:w="1526" w:type="dxa"/>
          </w:tcPr>
          <w:p w14:paraId="79DEB6E9" w14:textId="19FCEC2A" w:rsidR="00BD66BB" w:rsidRPr="00BD66BB" w:rsidRDefault="00BD66BB" w:rsidP="00BD66BB">
            <w:pPr>
              <w:spacing w:line="360" w:lineRule="auto"/>
              <w:rPr>
                <w:color w:val="98002E"/>
                <w:sz w:val="24"/>
                <w:szCs w:val="24"/>
              </w:rPr>
            </w:pPr>
            <w:r w:rsidRPr="00BD66BB">
              <w:rPr>
                <w:color w:val="98002E"/>
                <w:sz w:val="24"/>
                <w:szCs w:val="24"/>
              </w:rPr>
              <w:t>Category</w:t>
            </w:r>
          </w:p>
        </w:tc>
        <w:tc>
          <w:tcPr>
            <w:tcW w:w="8615" w:type="dxa"/>
          </w:tcPr>
          <w:p w14:paraId="701BF9DC" w14:textId="16FCD3D6" w:rsidR="00BD66BB" w:rsidRPr="00BD66BB" w:rsidRDefault="00BD66BB" w:rsidP="00BD66BB">
            <w:pPr>
              <w:spacing w:line="360" w:lineRule="auto"/>
              <w:rPr>
                <w:color w:val="000000"/>
                <w:sz w:val="24"/>
                <w:szCs w:val="24"/>
              </w:rPr>
            </w:pPr>
            <w:r w:rsidRPr="00BD66BB">
              <w:rPr>
                <w:color w:val="231F20"/>
                <w:sz w:val="24"/>
                <w:szCs w:val="24"/>
              </w:rPr>
              <w:t>Advisory</w:t>
            </w:r>
          </w:p>
        </w:tc>
      </w:tr>
      <w:tr w:rsidR="00BD66BB" w:rsidRPr="00BD66BB" w14:paraId="12542F07" w14:textId="77777777" w:rsidTr="00EE0C3E">
        <w:trPr>
          <w:jc w:val="center"/>
        </w:trPr>
        <w:tc>
          <w:tcPr>
            <w:tcW w:w="1526" w:type="dxa"/>
          </w:tcPr>
          <w:p w14:paraId="3E46DA11" w14:textId="7C5784A4" w:rsidR="00BD66BB" w:rsidRPr="00BD66BB" w:rsidRDefault="00BD66BB" w:rsidP="00BD66BB">
            <w:pPr>
              <w:spacing w:line="360" w:lineRule="auto"/>
              <w:rPr>
                <w:color w:val="98002E"/>
                <w:sz w:val="24"/>
                <w:szCs w:val="24"/>
              </w:rPr>
            </w:pPr>
            <w:r w:rsidRPr="00BD66BB">
              <w:rPr>
                <w:color w:val="98002E"/>
                <w:sz w:val="24"/>
                <w:szCs w:val="24"/>
              </w:rPr>
              <w:t>Analysis</w:t>
            </w:r>
          </w:p>
        </w:tc>
        <w:tc>
          <w:tcPr>
            <w:tcW w:w="8615" w:type="dxa"/>
          </w:tcPr>
          <w:p w14:paraId="3F28911F" w14:textId="448887DB" w:rsidR="00BD66BB" w:rsidRPr="00BD66BB" w:rsidRDefault="00BD66BB" w:rsidP="00BD66BB">
            <w:pPr>
              <w:spacing w:line="360" w:lineRule="auto"/>
              <w:rPr>
                <w:color w:val="000000"/>
                <w:sz w:val="24"/>
                <w:szCs w:val="24"/>
              </w:rPr>
            </w:pPr>
            <w:r w:rsidRPr="00BD66BB">
              <w:rPr>
                <w:color w:val="231F20"/>
                <w:sz w:val="24"/>
                <w:szCs w:val="24"/>
              </w:rPr>
              <w:t>Decidable, System</w:t>
            </w:r>
          </w:p>
        </w:tc>
      </w:tr>
      <w:tr w:rsidR="00BD66BB" w:rsidRPr="00BD66BB" w14:paraId="0654A005" w14:textId="77777777" w:rsidTr="00EE0C3E">
        <w:trPr>
          <w:jc w:val="center"/>
        </w:trPr>
        <w:tc>
          <w:tcPr>
            <w:tcW w:w="1526" w:type="dxa"/>
          </w:tcPr>
          <w:p w14:paraId="429CCE13" w14:textId="44D0B533" w:rsidR="00BD66BB" w:rsidRPr="00BD66BB" w:rsidRDefault="00BD66BB" w:rsidP="00BD66BB">
            <w:pPr>
              <w:spacing w:line="360" w:lineRule="auto"/>
              <w:rPr>
                <w:color w:val="98002E"/>
                <w:sz w:val="24"/>
                <w:szCs w:val="24"/>
              </w:rPr>
            </w:pPr>
            <w:r w:rsidRPr="00BD66BB">
              <w:rPr>
                <w:color w:val="98002E"/>
                <w:sz w:val="24"/>
                <w:szCs w:val="24"/>
              </w:rPr>
              <w:t>Applies to</w:t>
            </w:r>
          </w:p>
        </w:tc>
        <w:tc>
          <w:tcPr>
            <w:tcW w:w="8615" w:type="dxa"/>
          </w:tcPr>
          <w:p w14:paraId="149A8107" w14:textId="15C43ACC" w:rsidR="00BD66BB" w:rsidRPr="00BD66BB" w:rsidRDefault="00BD66BB" w:rsidP="00BD66BB">
            <w:pPr>
              <w:spacing w:line="360" w:lineRule="auto"/>
              <w:rPr>
                <w:color w:val="000000"/>
                <w:sz w:val="24"/>
                <w:szCs w:val="24"/>
              </w:rPr>
            </w:pPr>
            <w:r w:rsidRPr="00BD66BB">
              <w:rPr>
                <w:color w:val="231F20"/>
                <w:sz w:val="24"/>
                <w:szCs w:val="24"/>
              </w:rPr>
              <w:t>C90, C99</w:t>
            </w:r>
          </w:p>
        </w:tc>
      </w:tr>
    </w:tbl>
    <w:p w14:paraId="778B9550" w14:textId="77777777" w:rsidR="009532C5" w:rsidRPr="00BD66BB" w:rsidRDefault="009532C5" w:rsidP="00BD66BB">
      <w:pPr>
        <w:pBdr>
          <w:top w:val="nil"/>
          <w:left w:val="nil"/>
          <w:bottom w:val="nil"/>
          <w:right w:val="nil"/>
          <w:between w:val="nil"/>
        </w:pBdr>
        <w:spacing w:line="360" w:lineRule="auto"/>
        <w:rPr>
          <w:color w:val="000000"/>
          <w:sz w:val="24"/>
          <w:szCs w:val="24"/>
        </w:rPr>
      </w:pPr>
    </w:p>
    <w:p w14:paraId="6872F328" w14:textId="77777777" w:rsidR="009532C5" w:rsidRPr="00BD66BB" w:rsidRDefault="009532C5" w:rsidP="00BD66BB">
      <w:pPr>
        <w:pBdr>
          <w:top w:val="nil"/>
          <w:left w:val="nil"/>
          <w:bottom w:val="nil"/>
          <w:right w:val="nil"/>
          <w:between w:val="nil"/>
        </w:pBdr>
        <w:spacing w:line="360" w:lineRule="auto"/>
        <w:rPr>
          <w:color w:val="000000"/>
          <w:sz w:val="24"/>
          <w:szCs w:val="24"/>
        </w:rPr>
      </w:pPr>
    </w:p>
    <w:p w14:paraId="34FACBCB" w14:textId="77777777" w:rsidR="007C6370" w:rsidRPr="00BD66BB" w:rsidRDefault="007C6370" w:rsidP="00BD66BB">
      <w:pPr>
        <w:spacing w:line="360" w:lineRule="auto"/>
        <w:rPr>
          <w:b/>
          <w:bCs/>
          <w:color w:val="98002E"/>
          <w:sz w:val="24"/>
          <w:szCs w:val="24"/>
        </w:rPr>
      </w:pPr>
      <w:r w:rsidRPr="00BD66BB">
        <w:rPr>
          <w:b/>
          <w:bCs/>
          <w:color w:val="98002E"/>
          <w:sz w:val="24"/>
          <w:szCs w:val="24"/>
        </w:rPr>
        <w:t>Rationale</w:t>
      </w:r>
    </w:p>
    <w:p w14:paraId="1468F993" w14:textId="77777777" w:rsidR="007C6370" w:rsidRPr="00BD66BB" w:rsidRDefault="007C6370" w:rsidP="00BD66BB">
      <w:pPr>
        <w:spacing w:line="360" w:lineRule="auto"/>
        <w:rPr>
          <w:sz w:val="24"/>
          <w:szCs w:val="24"/>
        </w:rPr>
      </w:pPr>
      <w:r w:rsidRPr="00BD66BB">
        <w:rPr>
          <w:sz w:val="24"/>
          <w:szCs w:val="24"/>
        </w:rPr>
        <w:t>If a tag is declared but not used, then it is unclear to a reviewer if the tag is redundant or it has been left unused by mistake.</w:t>
      </w:r>
    </w:p>
    <w:p w14:paraId="1A3B332D" w14:textId="77777777" w:rsidR="007C6370" w:rsidRPr="00BD66BB" w:rsidRDefault="007C6370" w:rsidP="00BD66BB">
      <w:pPr>
        <w:spacing w:line="360" w:lineRule="auto"/>
        <w:rPr>
          <w:sz w:val="24"/>
          <w:szCs w:val="24"/>
        </w:rPr>
      </w:pPr>
    </w:p>
    <w:p w14:paraId="6C2716B8" w14:textId="77777777" w:rsidR="007C6370" w:rsidRPr="00BD66BB" w:rsidRDefault="007C6370" w:rsidP="00BD66BB">
      <w:pPr>
        <w:spacing w:line="360" w:lineRule="auto"/>
        <w:rPr>
          <w:sz w:val="24"/>
          <w:szCs w:val="24"/>
        </w:rPr>
      </w:pPr>
      <w:r w:rsidRPr="00BD66BB">
        <w:rPr>
          <w:sz w:val="24"/>
          <w:szCs w:val="24"/>
        </w:rPr>
        <w:t>Example</w:t>
      </w:r>
    </w:p>
    <w:p w14:paraId="329F74B9" w14:textId="77777777" w:rsidR="007C6370" w:rsidRPr="00BD66BB" w:rsidRDefault="007C6370" w:rsidP="00BD66BB">
      <w:pPr>
        <w:spacing w:line="360" w:lineRule="auto"/>
        <w:rPr>
          <w:sz w:val="24"/>
          <w:szCs w:val="24"/>
        </w:rPr>
      </w:pPr>
      <w:r w:rsidRPr="00BD66BB">
        <w:rPr>
          <w:sz w:val="24"/>
          <w:szCs w:val="24"/>
        </w:rPr>
        <w:t>In the following example, the tag state is unused and the declaration could have been written without it.</w:t>
      </w:r>
    </w:p>
    <w:p w14:paraId="2A4DBBFE" w14:textId="77777777" w:rsidR="007C6370" w:rsidRPr="00BD66BB" w:rsidRDefault="007C6370" w:rsidP="00BD66BB">
      <w:pPr>
        <w:spacing w:line="360" w:lineRule="auto"/>
        <w:rPr>
          <w:sz w:val="24"/>
          <w:szCs w:val="24"/>
        </w:rPr>
      </w:pPr>
    </w:p>
    <w:p w14:paraId="0331D080" w14:textId="77777777" w:rsidR="007C6370" w:rsidRPr="00BD66BB" w:rsidRDefault="007C6370" w:rsidP="00BD66BB">
      <w:pPr>
        <w:spacing w:line="360" w:lineRule="auto"/>
        <w:rPr>
          <w:sz w:val="24"/>
          <w:szCs w:val="24"/>
        </w:rPr>
      </w:pPr>
      <w:r w:rsidRPr="00BD66BB">
        <w:rPr>
          <w:sz w:val="24"/>
          <w:szCs w:val="24"/>
        </w:rPr>
        <w:t xml:space="preserve">void </w:t>
      </w:r>
      <w:proofErr w:type="spellStart"/>
      <w:r w:rsidRPr="00BD66BB">
        <w:rPr>
          <w:sz w:val="24"/>
          <w:szCs w:val="24"/>
        </w:rPr>
        <w:t>unusedtag</w:t>
      </w:r>
      <w:proofErr w:type="spellEnd"/>
      <w:r w:rsidRPr="00BD66BB">
        <w:rPr>
          <w:sz w:val="24"/>
          <w:szCs w:val="24"/>
        </w:rPr>
        <w:t xml:space="preserve"> ( void )</w:t>
      </w:r>
    </w:p>
    <w:p w14:paraId="29186E15" w14:textId="77777777" w:rsidR="007C6370" w:rsidRPr="00BD66BB" w:rsidRDefault="007C6370" w:rsidP="00BD66BB">
      <w:pPr>
        <w:spacing w:line="360" w:lineRule="auto"/>
        <w:rPr>
          <w:sz w:val="24"/>
          <w:szCs w:val="24"/>
        </w:rPr>
      </w:pPr>
      <w:r w:rsidRPr="00BD66BB">
        <w:rPr>
          <w:sz w:val="24"/>
          <w:szCs w:val="24"/>
        </w:rPr>
        <w:t>{</w:t>
      </w:r>
    </w:p>
    <w:p w14:paraId="2943DC39" w14:textId="77777777" w:rsidR="007C6370" w:rsidRPr="00BD66BB" w:rsidRDefault="007C6370" w:rsidP="00BD66BB">
      <w:pPr>
        <w:spacing w:line="360" w:lineRule="auto"/>
        <w:rPr>
          <w:sz w:val="24"/>
          <w:szCs w:val="24"/>
        </w:rPr>
      </w:pPr>
      <w:proofErr w:type="spellStart"/>
      <w:r w:rsidRPr="00BD66BB">
        <w:rPr>
          <w:sz w:val="24"/>
          <w:szCs w:val="24"/>
        </w:rPr>
        <w:t>enum</w:t>
      </w:r>
      <w:proofErr w:type="spellEnd"/>
      <w:r w:rsidRPr="00BD66BB">
        <w:rPr>
          <w:sz w:val="24"/>
          <w:szCs w:val="24"/>
        </w:rPr>
        <w:t xml:space="preserve"> state { </w:t>
      </w:r>
      <w:proofErr w:type="spellStart"/>
      <w:r w:rsidRPr="00BD66BB">
        <w:rPr>
          <w:sz w:val="24"/>
          <w:szCs w:val="24"/>
        </w:rPr>
        <w:t>S_init</w:t>
      </w:r>
      <w:proofErr w:type="spellEnd"/>
      <w:r w:rsidRPr="00BD66BB">
        <w:rPr>
          <w:sz w:val="24"/>
          <w:szCs w:val="24"/>
        </w:rPr>
        <w:t xml:space="preserve">, </w:t>
      </w:r>
      <w:proofErr w:type="spellStart"/>
      <w:r w:rsidRPr="00BD66BB">
        <w:rPr>
          <w:sz w:val="24"/>
          <w:szCs w:val="24"/>
        </w:rPr>
        <w:t>S_run</w:t>
      </w:r>
      <w:proofErr w:type="spellEnd"/>
      <w:r w:rsidRPr="00BD66BB">
        <w:rPr>
          <w:sz w:val="24"/>
          <w:szCs w:val="24"/>
        </w:rPr>
        <w:t xml:space="preserve">, </w:t>
      </w:r>
      <w:proofErr w:type="spellStart"/>
      <w:r w:rsidRPr="00BD66BB">
        <w:rPr>
          <w:sz w:val="24"/>
          <w:szCs w:val="24"/>
        </w:rPr>
        <w:t>S_sleep</w:t>
      </w:r>
      <w:proofErr w:type="spellEnd"/>
      <w:r w:rsidRPr="00BD66BB">
        <w:rPr>
          <w:sz w:val="24"/>
          <w:szCs w:val="24"/>
        </w:rPr>
        <w:t xml:space="preserve"> };</w:t>
      </w:r>
      <w:r w:rsidRPr="00BD66BB">
        <w:rPr>
          <w:sz w:val="24"/>
          <w:szCs w:val="24"/>
        </w:rPr>
        <w:tab/>
        <w:t>/* Non-compliant */</w:t>
      </w:r>
    </w:p>
    <w:p w14:paraId="2B6430DA" w14:textId="77777777" w:rsidR="007C6370" w:rsidRPr="00BD66BB" w:rsidRDefault="007C6370" w:rsidP="00BD66BB">
      <w:pPr>
        <w:spacing w:line="360" w:lineRule="auto"/>
        <w:rPr>
          <w:sz w:val="24"/>
          <w:szCs w:val="24"/>
        </w:rPr>
      </w:pPr>
      <w:r w:rsidRPr="00BD66BB">
        <w:rPr>
          <w:sz w:val="24"/>
          <w:szCs w:val="24"/>
        </w:rPr>
        <w:t>}</w:t>
      </w:r>
    </w:p>
    <w:p w14:paraId="3DB2F33D" w14:textId="77777777" w:rsidR="007C6370" w:rsidRPr="00BD66BB" w:rsidRDefault="007C6370" w:rsidP="00BD66BB">
      <w:pPr>
        <w:spacing w:line="360" w:lineRule="auto"/>
        <w:rPr>
          <w:sz w:val="24"/>
          <w:szCs w:val="24"/>
        </w:rPr>
      </w:pPr>
      <w:r w:rsidRPr="00BD66BB">
        <w:rPr>
          <w:sz w:val="24"/>
          <w:szCs w:val="24"/>
        </w:rPr>
        <w:t xml:space="preserve">In the following example, the tag </w:t>
      </w:r>
      <w:proofErr w:type="spellStart"/>
      <w:r w:rsidRPr="00BD66BB">
        <w:rPr>
          <w:sz w:val="24"/>
          <w:szCs w:val="24"/>
        </w:rPr>
        <w:t>record_t</w:t>
      </w:r>
      <w:proofErr w:type="spellEnd"/>
      <w:r w:rsidRPr="00BD66BB">
        <w:rPr>
          <w:sz w:val="24"/>
          <w:szCs w:val="24"/>
        </w:rPr>
        <w:t xml:space="preserve"> is used only in the typedef of record1_t which is used in the rest of the translation unit whenever the type is needed. This typedef can be written in a compliant manner by omitting the tag as shown in the definition of record2_t.</w:t>
      </w:r>
    </w:p>
    <w:p w14:paraId="152A2F0C" w14:textId="77777777" w:rsidR="007C6370" w:rsidRPr="00BD66BB" w:rsidRDefault="007C6370" w:rsidP="00BD66BB">
      <w:pPr>
        <w:spacing w:line="360" w:lineRule="auto"/>
        <w:rPr>
          <w:sz w:val="24"/>
          <w:szCs w:val="24"/>
        </w:rPr>
      </w:pPr>
      <w:r w:rsidRPr="00BD66BB">
        <w:rPr>
          <w:sz w:val="24"/>
          <w:szCs w:val="24"/>
        </w:rPr>
        <w:t xml:space="preserve">typedef struct </w:t>
      </w:r>
      <w:proofErr w:type="spellStart"/>
      <w:r w:rsidRPr="00BD66BB">
        <w:rPr>
          <w:sz w:val="24"/>
          <w:szCs w:val="24"/>
        </w:rPr>
        <w:t>record_t</w:t>
      </w:r>
      <w:proofErr w:type="spellEnd"/>
      <w:r w:rsidRPr="00BD66BB">
        <w:rPr>
          <w:sz w:val="24"/>
          <w:szCs w:val="24"/>
        </w:rPr>
        <w:tab/>
        <w:t>/* Non-compliant */</w:t>
      </w:r>
    </w:p>
    <w:p w14:paraId="0E5BA891" w14:textId="77777777" w:rsidR="007C6370" w:rsidRPr="00BD66BB" w:rsidRDefault="007C6370" w:rsidP="00BD66BB">
      <w:pPr>
        <w:spacing w:line="360" w:lineRule="auto"/>
        <w:rPr>
          <w:sz w:val="24"/>
          <w:szCs w:val="24"/>
        </w:rPr>
      </w:pPr>
      <w:r w:rsidRPr="00BD66BB">
        <w:rPr>
          <w:sz w:val="24"/>
          <w:szCs w:val="24"/>
        </w:rPr>
        <w:t>{</w:t>
      </w:r>
    </w:p>
    <w:p w14:paraId="6D5E87E8" w14:textId="77777777" w:rsidR="007C6370" w:rsidRPr="00BD66BB" w:rsidRDefault="007C6370" w:rsidP="00BD66BB">
      <w:pPr>
        <w:spacing w:line="360" w:lineRule="auto"/>
        <w:rPr>
          <w:sz w:val="24"/>
          <w:szCs w:val="24"/>
        </w:rPr>
      </w:pPr>
      <w:r w:rsidRPr="00BD66BB">
        <w:rPr>
          <w:sz w:val="24"/>
          <w:szCs w:val="24"/>
        </w:rPr>
        <w:t xml:space="preserve">uint16_t key; uint16_t </w:t>
      </w:r>
      <w:proofErr w:type="spellStart"/>
      <w:r w:rsidRPr="00BD66BB">
        <w:rPr>
          <w:sz w:val="24"/>
          <w:szCs w:val="24"/>
        </w:rPr>
        <w:t>val</w:t>
      </w:r>
      <w:proofErr w:type="spellEnd"/>
      <w:r w:rsidRPr="00BD66BB">
        <w:rPr>
          <w:sz w:val="24"/>
          <w:szCs w:val="24"/>
        </w:rPr>
        <w:t>;</w:t>
      </w:r>
    </w:p>
    <w:p w14:paraId="5E90C930" w14:textId="77777777" w:rsidR="007C6370" w:rsidRPr="00BD66BB" w:rsidRDefault="007C6370" w:rsidP="00BD66BB">
      <w:pPr>
        <w:spacing w:line="360" w:lineRule="auto"/>
        <w:rPr>
          <w:sz w:val="24"/>
          <w:szCs w:val="24"/>
        </w:rPr>
      </w:pPr>
      <w:r w:rsidRPr="00BD66BB">
        <w:rPr>
          <w:sz w:val="24"/>
          <w:szCs w:val="24"/>
        </w:rPr>
        <w:t>} record1_t;</w:t>
      </w:r>
    </w:p>
    <w:p w14:paraId="738324A7" w14:textId="77777777" w:rsidR="007C6370" w:rsidRPr="00BD66BB" w:rsidRDefault="007C6370" w:rsidP="00BD66BB">
      <w:pPr>
        <w:spacing w:line="360" w:lineRule="auto"/>
        <w:rPr>
          <w:sz w:val="24"/>
          <w:szCs w:val="24"/>
        </w:rPr>
      </w:pPr>
    </w:p>
    <w:p w14:paraId="0922224B" w14:textId="77777777" w:rsidR="007C6370" w:rsidRPr="00BD66BB" w:rsidRDefault="007C6370" w:rsidP="00BD66BB">
      <w:pPr>
        <w:spacing w:line="360" w:lineRule="auto"/>
        <w:rPr>
          <w:sz w:val="24"/>
          <w:szCs w:val="24"/>
        </w:rPr>
      </w:pPr>
      <w:r w:rsidRPr="00BD66BB">
        <w:rPr>
          <w:sz w:val="24"/>
          <w:szCs w:val="24"/>
        </w:rPr>
        <w:t>typedef struct</w:t>
      </w:r>
      <w:r w:rsidRPr="00BD66BB">
        <w:rPr>
          <w:sz w:val="24"/>
          <w:szCs w:val="24"/>
        </w:rPr>
        <w:tab/>
        <w:t>/* Compliant</w:t>
      </w:r>
      <w:r w:rsidRPr="00BD66BB">
        <w:rPr>
          <w:sz w:val="24"/>
          <w:szCs w:val="24"/>
        </w:rPr>
        <w:tab/>
        <w:t>*/</w:t>
      </w:r>
    </w:p>
    <w:p w14:paraId="7D8A4207" w14:textId="77777777" w:rsidR="007C6370" w:rsidRPr="00BD66BB" w:rsidRDefault="007C6370" w:rsidP="00BD66BB">
      <w:pPr>
        <w:spacing w:line="360" w:lineRule="auto"/>
        <w:rPr>
          <w:sz w:val="24"/>
          <w:szCs w:val="24"/>
        </w:rPr>
      </w:pPr>
      <w:r w:rsidRPr="00BD66BB">
        <w:rPr>
          <w:sz w:val="24"/>
          <w:szCs w:val="24"/>
        </w:rPr>
        <w:t>{</w:t>
      </w:r>
    </w:p>
    <w:p w14:paraId="3C13FBE2" w14:textId="0F18EDBE" w:rsidR="007C6370" w:rsidRPr="00BD66BB" w:rsidRDefault="007C6370" w:rsidP="00BD66BB">
      <w:pPr>
        <w:spacing w:line="360" w:lineRule="auto"/>
        <w:rPr>
          <w:sz w:val="24"/>
          <w:szCs w:val="24"/>
        </w:rPr>
      </w:pPr>
      <w:r w:rsidRPr="00BD66BB">
        <w:rPr>
          <w:sz w:val="24"/>
          <w:szCs w:val="24"/>
        </w:rPr>
        <w:t xml:space="preserve">uint16_t key; uint16_t </w:t>
      </w:r>
      <w:proofErr w:type="spellStart"/>
      <w:r w:rsidRPr="00BD66BB">
        <w:rPr>
          <w:sz w:val="24"/>
          <w:szCs w:val="24"/>
        </w:rPr>
        <w:t>val</w:t>
      </w:r>
      <w:proofErr w:type="spellEnd"/>
      <w:r w:rsidRPr="00BD66BB">
        <w:rPr>
          <w:sz w:val="24"/>
          <w:szCs w:val="24"/>
        </w:rPr>
        <w:t>;</w:t>
      </w:r>
    </w:p>
    <w:p w14:paraId="3D2C71E3" w14:textId="77777777" w:rsidR="007C6370" w:rsidRPr="00BD66BB" w:rsidRDefault="007C6370" w:rsidP="00BD66BB">
      <w:pPr>
        <w:spacing w:line="360" w:lineRule="auto"/>
        <w:rPr>
          <w:sz w:val="24"/>
          <w:szCs w:val="24"/>
        </w:rPr>
      </w:pPr>
      <w:r w:rsidRPr="00BD66BB">
        <w:rPr>
          <w:sz w:val="24"/>
          <w:szCs w:val="24"/>
        </w:rPr>
        <w:t>} record2_t;</w:t>
      </w:r>
    </w:p>
    <w:p w14:paraId="39E5AB3D" w14:textId="77777777" w:rsidR="007D0330" w:rsidRPr="00BD66BB" w:rsidRDefault="007D0330" w:rsidP="00BD66BB">
      <w:pPr>
        <w:spacing w:line="360" w:lineRule="auto"/>
        <w:rPr>
          <w:sz w:val="24"/>
          <w:szCs w:val="24"/>
        </w:rPr>
      </w:pPr>
    </w:p>
    <w:tbl>
      <w:tblPr>
        <w:tblStyle w:val="TableGrid"/>
        <w:tblW w:w="5000" w:type="pct"/>
        <w:jc w:val="center"/>
        <w:tblLook w:val="04A0" w:firstRow="1" w:lastRow="0" w:firstColumn="1" w:lastColumn="0" w:noHBand="0" w:noVBand="1"/>
      </w:tblPr>
      <w:tblGrid>
        <w:gridCol w:w="1526"/>
        <w:gridCol w:w="8615"/>
      </w:tblGrid>
      <w:tr w:rsidR="00BD66BB" w:rsidRPr="00BD66BB" w14:paraId="04842FA0" w14:textId="77777777" w:rsidTr="00EE0C3E">
        <w:trPr>
          <w:jc w:val="center"/>
        </w:trPr>
        <w:tc>
          <w:tcPr>
            <w:tcW w:w="1526" w:type="dxa"/>
            <w:shd w:val="clear" w:color="auto" w:fill="E2B6B2"/>
          </w:tcPr>
          <w:p w14:paraId="702BCCB4" w14:textId="3DB314F5" w:rsidR="00BD66BB" w:rsidRPr="00BD66BB" w:rsidRDefault="00BD66BB" w:rsidP="00BD66BB">
            <w:pPr>
              <w:spacing w:line="360" w:lineRule="auto"/>
              <w:rPr>
                <w:color w:val="231F20"/>
                <w:sz w:val="24"/>
                <w:szCs w:val="24"/>
              </w:rPr>
            </w:pPr>
            <w:r w:rsidRPr="00BD66BB">
              <w:rPr>
                <w:color w:val="231F20"/>
                <w:sz w:val="24"/>
                <w:szCs w:val="24"/>
              </w:rPr>
              <w:t>Rule 2.5</w:t>
            </w:r>
          </w:p>
        </w:tc>
        <w:tc>
          <w:tcPr>
            <w:tcW w:w="8615" w:type="dxa"/>
            <w:shd w:val="clear" w:color="auto" w:fill="E2B6B2"/>
          </w:tcPr>
          <w:p w14:paraId="5B591B96" w14:textId="1A37DDFD" w:rsidR="00BD66BB" w:rsidRPr="00BD66BB" w:rsidRDefault="00BD66BB" w:rsidP="00BD66BB">
            <w:pPr>
              <w:spacing w:before="20" w:line="360" w:lineRule="auto"/>
              <w:ind w:right="17" w:hanging="1"/>
              <w:textDirection w:val="btLr"/>
              <w:rPr>
                <w:sz w:val="24"/>
                <w:szCs w:val="24"/>
              </w:rPr>
            </w:pPr>
            <w:r w:rsidRPr="00BD66BB">
              <w:rPr>
                <w:color w:val="231F20"/>
                <w:sz w:val="24"/>
                <w:szCs w:val="24"/>
              </w:rPr>
              <w:t>A project should not contain unused macro declarations</w:t>
            </w:r>
          </w:p>
        </w:tc>
      </w:tr>
      <w:tr w:rsidR="009532C5" w:rsidRPr="00BD66BB" w14:paraId="1A30E1AF" w14:textId="77777777" w:rsidTr="00EE0C3E">
        <w:trPr>
          <w:jc w:val="center"/>
        </w:trPr>
        <w:tc>
          <w:tcPr>
            <w:tcW w:w="10141" w:type="dxa"/>
            <w:gridSpan w:val="2"/>
          </w:tcPr>
          <w:p w14:paraId="5E23B057" w14:textId="77777777" w:rsidR="009532C5" w:rsidRPr="00BD66BB" w:rsidRDefault="009532C5" w:rsidP="00BD66BB">
            <w:pPr>
              <w:spacing w:line="360" w:lineRule="auto"/>
              <w:jc w:val="right"/>
              <w:rPr>
                <w:color w:val="000000"/>
                <w:sz w:val="24"/>
                <w:szCs w:val="24"/>
              </w:rPr>
            </w:pPr>
          </w:p>
        </w:tc>
      </w:tr>
      <w:tr w:rsidR="00BD66BB" w:rsidRPr="00BD66BB" w14:paraId="0FEBF35B" w14:textId="77777777" w:rsidTr="00EE0C3E">
        <w:trPr>
          <w:jc w:val="center"/>
        </w:trPr>
        <w:tc>
          <w:tcPr>
            <w:tcW w:w="1526" w:type="dxa"/>
          </w:tcPr>
          <w:p w14:paraId="604EB583" w14:textId="1092F1B7" w:rsidR="00BD66BB" w:rsidRPr="00BD66BB" w:rsidRDefault="00BD66BB" w:rsidP="00BD66BB">
            <w:pPr>
              <w:spacing w:line="360" w:lineRule="auto"/>
              <w:rPr>
                <w:color w:val="98002E"/>
                <w:sz w:val="24"/>
                <w:szCs w:val="24"/>
              </w:rPr>
            </w:pPr>
            <w:r w:rsidRPr="00BD66BB">
              <w:rPr>
                <w:color w:val="98002E"/>
                <w:sz w:val="24"/>
                <w:szCs w:val="24"/>
              </w:rPr>
              <w:t>Category</w:t>
            </w:r>
          </w:p>
        </w:tc>
        <w:tc>
          <w:tcPr>
            <w:tcW w:w="8615" w:type="dxa"/>
          </w:tcPr>
          <w:p w14:paraId="4696529C" w14:textId="704FC2FC" w:rsidR="00BD66BB" w:rsidRPr="00BD66BB" w:rsidRDefault="00BD66BB" w:rsidP="00BD66BB">
            <w:pPr>
              <w:spacing w:line="360" w:lineRule="auto"/>
              <w:rPr>
                <w:color w:val="000000"/>
                <w:sz w:val="24"/>
                <w:szCs w:val="24"/>
              </w:rPr>
            </w:pPr>
            <w:r w:rsidRPr="00BD66BB">
              <w:rPr>
                <w:color w:val="231F20"/>
                <w:sz w:val="24"/>
                <w:szCs w:val="24"/>
              </w:rPr>
              <w:t>Advisory</w:t>
            </w:r>
          </w:p>
        </w:tc>
      </w:tr>
      <w:tr w:rsidR="00BD66BB" w:rsidRPr="00BD66BB" w14:paraId="7204EBB9" w14:textId="77777777" w:rsidTr="00EE0C3E">
        <w:trPr>
          <w:jc w:val="center"/>
        </w:trPr>
        <w:tc>
          <w:tcPr>
            <w:tcW w:w="1526" w:type="dxa"/>
          </w:tcPr>
          <w:p w14:paraId="69E3A4E0" w14:textId="3EF81EA8" w:rsidR="00BD66BB" w:rsidRPr="00BD66BB" w:rsidRDefault="00BD66BB" w:rsidP="00BD66BB">
            <w:pPr>
              <w:spacing w:line="360" w:lineRule="auto"/>
              <w:rPr>
                <w:color w:val="98002E"/>
                <w:sz w:val="24"/>
                <w:szCs w:val="24"/>
              </w:rPr>
            </w:pPr>
            <w:r w:rsidRPr="00BD66BB">
              <w:rPr>
                <w:color w:val="98002E"/>
                <w:sz w:val="24"/>
                <w:szCs w:val="24"/>
              </w:rPr>
              <w:t>Analysis</w:t>
            </w:r>
          </w:p>
        </w:tc>
        <w:tc>
          <w:tcPr>
            <w:tcW w:w="8615" w:type="dxa"/>
          </w:tcPr>
          <w:p w14:paraId="5D3915C4" w14:textId="4FBCD617" w:rsidR="00BD66BB" w:rsidRPr="00BD66BB" w:rsidRDefault="00BD66BB" w:rsidP="00BD66BB">
            <w:pPr>
              <w:spacing w:line="360" w:lineRule="auto"/>
              <w:rPr>
                <w:color w:val="000000"/>
                <w:sz w:val="24"/>
                <w:szCs w:val="24"/>
              </w:rPr>
            </w:pPr>
            <w:r w:rsidRPr="00BD66BB">
              <w:rPr>
                <w:color w:val="231F20"/>
                <w:sz w:val="24"/>
                <w:szCs w:val="24"/>
              </w:rPr>
              <w:t>Decidable, System</w:t>
            </w:r>
          </w:p>
        </w:tc>
      </w:tr>
      <w:tr w:rsidR="00BD66BB" w:rsidRPr="00BD66BB" w14:paraId="200EC569" w14:textId="77777777" w:rsidTr="00EE0C3E">
        <w:trPr>
          <w:jc w:val="center"/>
        </w:trPr>
        <w:tc>
          <w:tcPr>
            <w:tcW w:w="1526" w:type="dxa"/>
          </w:tcPr>
          <w:p w14:paraId="41D40B26" w14:textId="1A6E2000" w:rsidR="00BD66BB" w:rsidRPr="00BD66BB" w:rsidRDefault="00BD66BB" w:rsidP="00BD66BB">
            <w:pPr>
              <w:spacing w:line="360" w:lineRule="auto"/>
              <w:rPr>
                <w:color w:val="98002E"/>
                <w:sz w:val="24"/>
                <w:szCs w:val="24"/>
              </w:rPr>
            </w:pPr>
            <w:r w:rsidRPr="00BD66BB">
              <w:rPr>
                <w:color w:val="98002E"/>
                <w:sz w:val="24"/>
                <w:szCs w:val="24"/>
              </w:rPr>
              <w:t>Applies to</w:t>
            </w:r>
          </w:p>
        </w:tc>
        <w:tc>
          <w:tcPr>
            <w:tcW w:w="8615" w:type="dxa"/>
          </w:tcPr>
          <w:p w14:paraId="7EBC7CDA" w14:textId="0DCE6C35" w:rsidR="00BD66BB" w:rsidRPr="00BD66BB" w:rsidRDefault="00BD66BB" w:rsidP="00BD66BB">
            <w:pPr>
              <w:spacing w:line="360" w:lineRule="auto"/>
              <w:rPr>
                <w:color w:val="000000"/>
                <w:sz w:val="24"/>
                <w:szCs w:val="24"/>
              </w:rPr>
            </w:pPr>
            <w:r w:rsidRPr="00BD66BB">
              <w:rPr>
                <w:color w:val="231F20"/>
                <w:sz w:val="24"/>
                <w:szCs w:val="24"/>
              </w:rPr>
              <w:t>C90, C99</w:t>
            </w:r>
          </w:p>
        </w:tc>
      </w:tr>
    </w:tbl>
    <w:p w14:paraId="71B81DB1" w14:textId="77777777" w:rsidR="009532C5" w:rsidRPr="00BD66BB" w:rsidRDefault="009532C5" w:rsidP="00BD66BB">
      <w:pPr>
        <w:pBdr>
          <w:top w:val="nil"/>
          <w:left w:val="nil"/>
          <w:bottom w:val="nil"/>
          <w:right w:val="nil"/>
          <w:between w:val="nil"/>
        </w:pBdr>
        <w:spacing w:line="360" w:lineRule="auto"/>
        <w:rPr>
          <w:color w:val="000000"/>
          <w:sz w:val="24"/>
          <w:szCs w:val="24"/>
        </w:rPr>
      </w:pPr>
    </w:p>
    <w:p w14:paraId="3BB6D5C0" w14:textId="77777777" w:rsidR="009532C5" w:rsidRPr="00BD66BB" w:rsidRDefault="009532C5" w:rsidP="00BD66BB">
      <w:pPr>
        <w:pBdr>
          <w:top w:val="nil"/>
          <w:left w:val="nil"/>
          <w:bottom w:val="nil"/>
          <w:right w:val="nil"/>
          <w:between w:val="nil"/>
        </w:pBdr>
        <w:spacing w:line="360" w:lineRule="auto"/>
        <w:rPr>
          <w:color w:val="000000"/>
          <w:sz w:val="24"/>
          <w:szCs w:val="24"/>
        </w:rPr>
      </w:pPr>
    </w:p>
    <w:p w14:paraId="5E723A88" w14:textId="77777777" w:rsidR="007C6370" w:rsidRPr="00BD66BB" w:rsidRDefault="007C6370" w:rsidP="00BD66BB">
      <w:pPr>
        <w:spacing w:line="360" w:lineRule="auto"/>
        <w:rPr>
          <w:b/>
          <w:bCs/>
          <w:color w:val="98002E"/>
          <w:sz w:val="24"/>
          <w:szCs w:val="24"/>
        </w:rPr>
      </w:pPr>
      <w:r w:rsidRPr="00BD66BB">
        <w:rPr>
          <w:b/>
          <w:bCs/>
          <w:color w:val="98002E"/>
          <w:sz w:val="24"/>
          <w:szCs w:val="24"/>
        </w:rPr>
        <w:t>Rationale</w:t>
      </w:r>
    </w:p>
    <w:p w14:paraId="5F3C5BB4"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231F20"/>
          <w:sz w:val="24"/>
          <w:szCs w:val="24"/>
        </w:rPr>
        <w:t>If a macro is declared but not used, then it is unclear to a reviewer if the macro is redundant or it has been left unused by mistake.</w:t>
      </w:r>
    </w:p>
    <w:p w14:paraId="2997029A"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214B8B3D" w14:textId="77777777" w:rsidR="007C6370" w:rsidRPr="00BD66BB" w:rsidRDefault="007C6370" w:rsidP="00BD66BB">
      <w:pPr>
        <w:spacing w:line="360" w:lineRule="auto"/>
        <w:rPr>
          <w:b/>
          <w:bCs/>
          <w:color w:val="98002E"/>
          <w:sz w:val="24"/>
          <w:szCs w:val="24"/>
        </w:rPr>
      </w:pPr>
      <w:r w:rsidRPr="00BD66BB">
        <w:rPr>
          <w:b/>
          <w:bCs/>
          <w:color w:val="98002E"/>
          <w:sz w:val="24"/>
          <w:szCs w:val="24"/>
        </w:rPr>
        <w:t>Example</w:t>
      </w:r>
    </w:p>
    <w:p w14:paraId="6A296CF6"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 xml:space="preserve">void </w:t>
      </w:r>
      <w:proofErr w:type="spellStart"/>
      <w:r w:rsidRPr="00BD66BB">
        <w:rPr>
          <w:rFonts w:cs="Courier New"/>
          <w:color w:val="231F20"/>
          <w:sz w:val="24"/>
          <w:szCs w:val="24"/>
        </w:rPr>
        <w:t>use_macro</w:t>
      </w:r>
      <w:proofErr w:type="spellEnd"/>
      <w:r w:rsidRPr="00BD66BB">
        <w:rPr>
          <w:rFonts w:cs="Courier New"/>
          <w:color w:val="231F20"/>
          <w:sz w:val="24"/>
          <w:szCs w:val="24"/>
        </w:rPr>
        <w:t xml:space="preserve"> ( void )</w:t>
      </w:r>
    </w:p>
    <w:p w14:paraId="52461659"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w:t>
      </w:r>
    </w:p>
    <w:p w14:paraId="65D42D45"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#define SIZE 4</w:t>
      </w:r>
    </w:p>
    <w:p w14:paraId="17D9A136"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 Non-compliant - DATA not used */ #define DATA 3</w:t>
      </w:r>
    </w:p>
    <w:p w14:paraId="130A52BC"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use_int16 ( SIZE );</w:t>
      </w:r>
    </w:p>
    <w:p w14:paraId="0E14C008" w14:textId="77777777" w:rsidR="007C6370" w:rsidRPr="00BD66BB" w:rsidRDefault="007C6370" w:rsidP="00BD66BB">
      <w:pPr>
        <w:spacing w:line="360" w:lineRule="auto"/>
        <w:rPr>
          <w:rFonts w:cs="Courier New"/>
          <w:color w:val="231F20"/>
          <w:sz w:val="24"/>
          <w:szCs w:val="24"/>
        </w:rPr>
      </w:pPr>
      <w:r w:rsidRPr="00BD66BB">
        <w:rPr>
          <w:rFonts w:cs="Courier New"/>
          <w:color w:val="231F20"/>
          <w:sz w:val="24"/>
          <w:szCs w:val="24"/>
        </w:rPr>
        <w:t>}</w:t>
      </w:r>
    </w:p>
    <w:tbl>
      <w:tblPr>
        <w:tblStyle w:val="TableGrid"/>
        <w:tblW w:w="5000" w:type="pct"/>
        <w:jc w:val="center"/>
        <w:tblLook w:val="04A0" w:firstRow="1" w:lastRow="0" w:firstColumn="1" w:lastColumn="0" w:noHBand="0" w:noVBand="1"/>
      </w:tblPr>
      <w:tblGrid>
        <w:gridCol w:w="1526"/>
        <w:gridCol w:w="8615"/>
      </w:tblGrid>
      <w:tr w:rsidR="00BD66BB" w:rsidRPr="00BD66BB" w14:paraId="0D6A29B2" w14:textId="77777777" w:rsidTr="00EE0C3E">
        <w:trPr>
          <w:jc w:val="center"/>
        </w:trPr>
        <w:tc>
          <w:tcPr>
            <w:tcW w:w="1526" w:type="dxa"/>
            <w:shd w:val="clear" w:color="auto" w:fill="E2B6B2"/>
          </w:tcPr>
          <w:p w14:paraId="251D54A7" w14:textId="64797C86" w:rsidR="00BD66BB" w:rsidRPr="00BD66BB" w:rsidRDefault="00BD66BB" w:rsidP="00BD66BB">
            <w:pPr>
              <w:spacing w:line="360" w:lineRule="auto"/>
              <w:rPr>
                <w:color w:val="231F20"/>
                <w:sz w:val="24"/>
                <w:szCs w:val="24"/>
              </w:rPr>
            </w:pPr>
            <w:r w:rsidRPr="00BD66BB">
              <w:rPr>
                <w:color w:val="231F20"/>
                <w:sz w:val="24"/>
                <w:szCs w:val="24"/>
              </w:rPr>
              <w:t>Rule 2.6</w:t>
            </w:r>
          </w:p>
        </w:tc>
        <w:tc>
          <w:tcPr>
            <w:tcW w:w="8615" w:type="dxa"/>
            <w:shd w:val="clear" w:color="auto" w:fill="E2B6B2"/>
          </w:tcPr>
          <w:p w14:paraId="71455F69" w14:textId="23AB0C6E" w:rsidR="00BD66BB" w:rsidRPr="00BD66BB" w:rsidRDefault="00BD66BB" w:rsidP="00BD66BB">
            <w:pPr>
              <w:spacing w:before="20" w:line="360" w:lineRule="auto"/>
              <w:ind w:right="17" w:hanging="1"/>
              <w:textDirection w:val="btLr"/>
              <w:rPr>
                <w:sz w:val="24"/>
                <w:szCs w:val="24"/>
              </w:rPr>
            </w:pPr>
            <w:r w:rsidRPr="00BD66BB">
              <w:rPr>
                <w:color w:val="231F20"/>
                <w:sz w:val="24"/>
                <w:szCs w:val="24"/>
              </w:rPr>
              <w:t>A function should not contain unused label declarations</w:t>
            </w:r>
          </w:p>
        </w:tc>
      </w:tr>
      <w:tr w:rsidR="009532C5" w:rsidRPr="00BD66BB" w14:paraId="51F43417" w14:textId="77777777" w:rsidTr="00EE0C3E">
        <w:trPr>
          <w:jc w:val="center"/>
        </w:trPr>
        <w:tc>
          <w:tcPr>
            <w:tcW w:w="10141" w:type="dxa"/>
            <w:gridSpan w:val="2"/>
          </w:tcPr>
          <w:p w14:paraId="3CCE5088" w14:textId="77777777" w:rsidR="009532C5" w:rsidRPr="00BD66BB" w:rsidRDefault="009532C5" w:rsidP="00BD66BB">
            <w:pPr>
              <w:spacing w:line="360" w:lineRule="auto"/>
              <w:jc w:val="right"/>
              <w:rPr>
                <w:color w:val="000000"/>
                <w:sz w:val="24"/>
                <w:szCs w:val="24"/>
              </w:rPr>
            </w:pPr>
          </w:p>
        </w:tc>
      </w:tr>
      <w:tr w:rsidR="00BD66BB" w:rsidRPr="00BD66BB" w14:paraId="488C1D2D" w14:textId="77777777" w:rsidTr="00EE0C3E">
        <w:trPr>
          <w:jc w:val="center"/>
        </w:trPr>
        <w:tc>
          <w:tcPr>
            <w:tcW w:w="1526" w:type="dxa"/>
          </w:tcPr>
          <w:p w14:paraId="207F4986" w14:textId="08B07D50" w:rsidR="00BD66BB" w:rsidRPr="00BD66BB" w:rsidRDefault="00BD66BB" w:rsidP="00BD66BB">
            <w:pPr>
              <w:spacing w:line="360" w:lineRule="auto"/>
              <w:rPr>
                <w:color w:val="98002E"/>
                <w:sz w:val="24"/>
                <w:szCs w:val="24"/>
              </w:rPr>
            </w:pPr>
            <w:r w:rsidRPr="00BD66BB">
              <w:rPr>
                <w:color w:val="98002E"/>
                <w:sz w:val="24"/>
                <w:szCs w:val="24"/>
              </w:rPr>
              <w:t>Category</w:t>
            </w:r>
          </w:p>
        </w:tc>
        <w:tc>
          <w:tcPr>
            <w:tcW w:w="8615" w:type="dxa"/>
          </w:tcPr>
          <w:p w14:paraId="4E345420" w14:textId="75C421B4" w:rsidR="00BD66BB" w:rsidRPr="00BD66BB" w:rsidRDefault="00BD66BB" w:rsidP="00BD66BB">
            <w:pPr>
              <w:spacing w:line="360" w:lineRule="auto"/>
              <w:rPr>
                <w:color w:val="000000"/>
                <w:sz w:val="24"/>
                <w:szCs w:val="24"/>
              </w:rPr>
            </w:pPr>
            <w:r w:rsidRPr="00BD66BB">
              <w:rPr>
                <w:color w:val="231F20"/>
                <w:sz w:val="24"/>
                <w:szCs w:val="24"/>
              </w:rPr>
              <w:t>Advisory</w:t>
            </w:r>
          </w:p>
        </w:tc>
      </w:tr>
      <w:tr w:rsidR="00BD66BB" w:rsidRPr="00BD66BB" w14:paraId="6580A1AB" w14:textId="77777777" w:rsidTr="00EE0C3E">
        <w:trPr>
          <w:jc w:val="center"/>
        </w:trPr>
        <w:tc>
          <w:tcPr>
            <w:tcW w:w="1526" w:type="dxa"/>
          </w:tcPr>
          <w:p w14:paraId="4248211D" w14:textId="004DE6B6" w:rsidR="00BD66BB" w:rsidRPr="00BD66BB" w:rsidRDefault="00BD66BB" w:rsidP="00BD66BB">
            <w:pPr>
              <w:spacing w:line="360" w:lineRule="auto"/>
              <w:rPr>
                <w:color w:val="98002E"/>
                <w:sz w:val="24"/>
                <w:szCs w:val="24"/>
              </w:rPr>
            </w:pPr>
            <w:r w:rsidRPr="00BD66BB">
              <w:rPr>
                <w:color w:val="98002E"/>
                <w:sz w:val="24"/>
                <w:szCs w:val="24"/>
              </w:rPr>
              <w:t>Analysis</w:t>
            </w:r>
          </w:p>
        </w:tc>
        <w:tc>
          <w:tcPr>
            <w:tcW w:w="8615" w:type="dxa"/>
          </w:tcPr>
          <w:p w14:paraId="642B203D" w14:textId="47989262" w:rsidR="00BD66BB" w:rsidRPr="00BD66BB" w:rsidRDefault="00BD66BB" w:rsidP="00BD66BB">
            <w:pPr>
              <w:spacing w:line="360" w:lineRule="auto"/>
              <w:rPr>
                <w:color w:val="000000"/>
                <w:sz w:val="24"/>
                <w:szCs w:val="24"/>
              </w:rPr>
            </w:pPr>
            <w:r w:rsidRPr="00BD66BB">
              <w:rPr>
                <w:color w:val="231F20"/>
                <w:sz w:val="24"/>
                <w:szCs w:val="24"/>
              </w:rPr>
              <w:t>Decidable, Single Translation Unit</w:t>
            </w:r>
          </w:p>
        </w:tc>
      </w:tr>
      <w:tr w:rsidR="00BD66BB" w:rsidRPr="00BD66BB" w14:paraId="28BBAB8A" w14:textId="77777777" w:rsidTr="00EE0C3E">
        <w:trPr>
          <w:jc w:val="center"/>
        </w:trPr>
        <w:tc>
          <w:tcPr>
            <w:tcW w:w="1526" w:type="dxa"/>
          </w:tcPr>
          <w:p w14:paraId="12C71157" w14:textId="43349145" w:rsidR="00BD66BB" w:rsidRPr="00BD66BB" w:rsidRDefault="00BD66BB" w:rsidP="00BD66BB">
            <w:pPr>
              <w:spacing w:line="360" w:lineRule="auto"/>
              <w:rPr>
                <w:color w:val="98002E"/>
                <w:sz w:val="24"/>
                <w:szCs w:val="24"/>
              </w:rPr>
            </w:pPr>
            <w:r w:rsidRPr="00BD66BB">
              <w:rPr>
                <w:color w:val="98002E"/>
                <w:sz w:val="24"/>
                <w:szCs w:val="24"/>
              </w:rPr>
              <w:t>Applies to</w:t>
            </w:r>
          </w:p>
        </w:tc>
        <w:tc>
          <w:tcPr>
            <w:tcW w:w="8615" w:type="dxa"/>
          </w:tcPr>
          <w:p w14:paraId="79F0DF83" w14:textId="52B5D9DC" w:rsidR="00BD66BB" w:rsidRPr="00BD66BB" w:rsidRDefault="00BD66BB" w:rsidP="00BD66BB">
            <w:pPr>
              <w:spacing w:line="360" w:lineRule="auto"/>
              <w:rPr>
                <w:color w:val="000000"/>
                <w:sz w:val="24"/>
                <w:szCs w:val="24"/>
              </w:rPr>
            </w:pPr>
            <w:r w:rsidRPr="00BD66BB">
              <w:rPr>
                <w:color w:val="231F20"/>
                <w:sz w:val="24"/>
                <w:szCs w:val="24"/>
              </w:rPr>
              <w:t>C90, C99</w:t>
            </w:r>
          </w:p>
        </w:tc>
      </w:tr>
    </w:tbl>
    <w:p w14:paraId="42B085DB" w14:textId="77777777" w:rsidR="009532C5" w:rsidRPr="00BD66BB" w:rsidRDefault="009532C5" w:rsidP="00BD66BB">
      <w:pPr>
        <w:pBdr>
          <w:top w:val="nil"/>
          <w:left w:val="nil"/>
          <w:bottom w:val="nil"/>
          <w:right w:val="nil"/>
          <w:between w:val="nil"/>
        </w:pBdr>
        <w:spacing w:line="360" w:lineRule="auto"/>
        <w:rPr>
          <w:color w:val="000000"/>
          <w:sz w:val="24"/>
          <w:szCs w:val="24"/>
        </w:rPr>
      </w:pPr>
    </w:p>
    <w:p w14:paraId="569CF43D" w14:textId="77777777" w:rsidR="009532C5" w:rsidRPr="00BD66BB" w:rsidRDefault="009532C5" w:rsidP="00BD66BB">
      <w:pPr>
        <w:spacing w:line="360" w:lineRule="auto"/>
        <w:rPr>
          <w:b/>
          <w:bCs/>
          <w:color w:val="98002E"/>
          <w:sz w:val="24"/>
          <w:szCs w:val="24"/>
        </w:rPr>
      </w:pPr>
    </w:p>
    <w:p w14:paraId="1CB96A75" w14:textId="76347C99" w:rsidR="007C6370" w:rsidRPr="00BD66BB" w:rsidRDefault="007C6370" w:rsidP="00BD66BB">
      <w:pPr>
        <w:spacing w:line="360" w:lineRule="auto"/>
        <w:rPr>
          <w:b/>
          <w:bCs/>
          <w:color w:val="98002E"/>
          <w:sz w:val="24"/>
          <w:szCs w:val="24"/>
        </w:rPr>
      </w:pPr>
      <w:r w:rsidRPr="00BD66BB">
        <w:rPr>
          <w:b/>
          <w:bCs/>
          <w:color w:val="98002E"/>
          <w:sz w:val="24"/>
          <w:szCs w:val="24"/>
        </w:rPr>
        <w:t>Rationale</w:t>
      </w:r>
    </w:p>
    <w:p w14:paraId="1035D2D0"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231F20"/>
          <w:sz w:val="24"/>
          <w:szCs w:val="24"/>
        </w:rPr>
        <w:t>If a label is declared but not used, then it is unclear to a reviewer if the label is redundant or it has been left unused by mistake.</w:t>
      </w:r>
    </w:p>
    <w:p w14:paraId="7BE533E6"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2305038E" w14:textId="77777777" w:rsidR="007C6370" w:rsidRPr="00BD66BB" w:rsidRDefault="007C6370" w:rsidP="00BD66BB">
      <w:pPr>
        <w:spacing w:line="360" w:lineRule="auto"/>
        <w:rPr>
          <w:b/>
          <w:bCs/>
          <w:color w:val="98002E"/>
          <w:sz w:val="24"/>
          <w:szCs w:val="24"/>
        </w:rPr>
      </w:pPr>
      <w:r w:rsidRPr="00BD66BB">
        <w:rPr>
          <w:b/>
          <w:bCs/>
          <w:color w:val="98002E"/>
          <w:sz w:val="24"/>
          <w:szCs w:val="24"/>
        </w:rPr>
        <w:t>Example</w:t>
      </w:r>
    </w:p>
    <w:p w14:paraId="126621F3"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lastRenderedPageBreak/>
        <w:t xml:space="preserve">void </w:t>
      </w:r>
      <w:proofErr w:type="spellStart"/>
      <w:r w:rsidRPr="00BD66BB">
        <w:rPr>
          <w:rFonts w:cs="Courier New"/>
          <w:color w:val="231F20"/>
          <w:sz w:val="24"/>
          <w:szCs w:val="24"/>
        </w:rPr>
        <w:t>unused_label</w:t>
      </w:r>
      <w:proofErr w:type="spellEnd"/>
      <w:r w:rsidRPr="00BD66BB">
        <w:rPr>
          <w:rFonts w:cs="Courier New"/>
          <w:color w:val="231F20"/>
          <w:sz w:val="24"/>
          <w:szCs w:val="24"/>
        </w:rPr>
        <w:t xml:space="preserve"> ( void )</w:t>
      </w:r>
    </w:p>
    <w:p w14:paraId="73312611"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w:t>
      </w:r>
    </w:p>
    <w:p w14:paraId="3F8E3C42"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int16_t x = 6;</w:t>
      </w:r>
    </w:p>
    <w:p w14:paraId="4EAA80F9"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p>
    <w:p w14:paraId="7E22B7DB" w14:textId="77777777" w:rsidR="007C6370" w:rsidRPr="00BD66BB" w:rsidRDefault="007C6370" w:rsidP="00BD66BB">
      <w:pPr>
        <w:spacing w:line="360" w:lineRule="auto"/>
        <w:ind w:hanging="215"/>
        <w:rPr>
          <w:rFonts w:cs="Courier New"/>
          <w:sz w:val="24"/>
          <w:szCs w:val="24"/>
        </w:rPr>
      </w:pPr>
      <w:r w:rsidRPr="00BD66BB">
        <w:rPr>
          <w:rFonts w:cs="Courier New"/>
          <w:color w:val="231F20"/>
          <w:sz w:val="24"/>
          <w:szCs w:val="24"/>
        </w:rPr>
        <w:t>label1:</w:t>
      </w:r>
      <w:r w:rsidRPr="00BD66BB">
        <w:rPr>
          <w:rFonts w:cs="Courier New"/>
          <w:color w:val="231F20"/>
          <w:sz w:val="24"/>
          <w:szCs w:val="24"/>
        </w:rPr>
        <w:tab/>
        <w:t>/* Non-compliant */ use_int16 ( x );</w:t>
      </w:r>
    </w:p>
    <w:p w14:paraId="14F43FE0" w14:textId="77777777" w:rsidR="007C6370" w:rsidRPr="00BD66BB" w:rsidRDefault="007C6370" w:rsidP="00BD66BB">
      <w:pPr>
        <w:spacing w:line="360" w:lineRule="auto"/>
        <w:rPr>
          <w:rFonts w:cs="Courier New"/>
          <w:color w:val="231F20"/>
          <w:sz w:val="24"/>
          <w:szCs w:val="24"/>
        </w:rPr>
      </w:pPr>
      <w:r w:rsidRPr="00BD66BB">
        <w:rPr>
          <w:rFonts w:cs="Courier New"/>
          <w:color w:val="231F20"/>
          <w:sz w:val="24"/>
          <w:szCs w:val="24"/>
        </w:rPr>
        <w:t>}</w:t>
      </w:r>
    </w:p>
    <w:tbl>
      <w:tblPr>
        <w:tblStyle w:val="TableGrid"/>
        <w:tblW w:w="5000" w:type="pct"/>
        <w:jc w:val="center"/>
        <w:tblLook w:val="04A0" w:firstRow="1" w:lastRow="0" w:firstColumn="1" w:lastColumn="0" w:noHBand="0" w:noVBand="1"/>
      </w:tblPr>
      <w:tblGrid>
        <w:gridCol w:w="1526"/>
        <w:gridCol w:w="8615"/>
      </w:tblGrid>
      <w:tr w:rsidR="00BD66BB" w:rsidRPr="00BD66BB" w14:paraId="5882F930" w14:textId="77777777" w:rsidTr="00EE0C3E">
        <w:trPr>
          <w:jc w:val="center"/>
        </w:trPr>
        <w:tc>
          <w:tcPr>
            <w:tcW w:w="1526" w:type="dxa"/>
            <w:shd w:val="clear" w:color="auto" w:fill="E2B6B2"/>
          </w:tcPr>
          <w:p w14:paraId="5A788A43" w14:textId="17474927" w:rsidR="00BD66BB" w:rsidRPr="00BD66BB" w:rsidRDefault="00BD66BB" w:rsidP="00BD66BB">
            <w:pPr>
              <w:spacing w:line="360" w:lineRule="auto"/>
              <w:rPr>
                <w:color w:val="231F20"/>
                <w:sz w:val="24"/>
                <w:szCs w:val="24"/>
              </w:rPr>
            </w:pPr>
            <w:r w:rsidRPr="00BD66BB">
              <w:rPr>
                <w:color w:val="231F20"/>
                <w:sz w:val="24"/>
                <w:szCs w:val="24"/>
              </w:rPr>
              <w:t>Rule 2.7</w:t>
            </w:r>
          </w:p>
        </w:tc>
        <w:tc>
          <w:tcPr>
            <w:tcW w:w="8615" w:type="dxa"/>
            <w:shd w:val="clear" w:color="auto" w:fill="E2B6B2"/>
          </w:tcPr>
          <w:p w14:paraId="5D5D1F34" w14:textId="24CE2327" w:rsidR="00BD66BB" w:rsidRPr="00BD66BB" w:rsidRDefault="00BD66BB" w:rsidP="00BD66BB">
            <w:pPr>
              <w:spacing w:before="20" w:line="360" w:lineRule="auto"/>
              <w:ind w:right="17" w:hanging="1"/>
              <w:textDirection w:val="btLr"/>
              <w:rPr>
                <w:sz w:val="24"/>
                <w:szCs w:val="24"/>
              </w:rPr>
            </w:pPr>
            <w:r w:rsidRPr="00BD66BB">
              <w:rPr>
                <w:color w:val="231F20"/>
                <w:sz w:val="24"/>
                <w:szCs w:val="24"/>
              </w:rPr>
              <w:t>There should be no unused parameters in functions</w:t>
            </w:r>
          </w:p>
        </w:tc>
      </w:tr>
      <w:tr w:rsidR="00F66B33" w:rsidRPr="00BD66BB" w14:paraId="634CEE39" w14:textId="77777777" w:rsidTr="00EE0C3E">
        <w:trPr>
          <w:jc w:val="center"/>
        </w:trPr>
        <w:tc>
          <w:tcPr>
            <w:tcW w:w="10141" w:type="dxa"/>
            <w:gridSpan w:val="2"/>
          </w:tcPr>
          <w:p w14:paraId="339E8479" w14:textId="77777777" w:rsidR="00F66B33" w:rsidRPr="00BD66BB" w:rsidRDefault="00F66B33" w:rsidP="00BD66BB">
            <w:pPr>
              <w:spacing w:line="360" w:lineRule="auto"/>
              <w:jc w:val="right"/>
              <w:rPr>
                <w:color w:val="000000"/>
                <w:sz w:val="24"/>
                <w:szCs w:val="24"/>
              </w:rPr>
            </w:pPr>
          </w:p>
        </w:tc>
      </w:tr>
      <w:tr w:rsidR="00BD66BB" w:rsidRPr="00BD66BB" w14:paraId="51E6B653" w14:textId="77777777" w:rsidTr="00EE0C3E">
        <w:trPr>
          <w:jc w:val="center"/>
        </w:trPr>
        <w:tc>
          <w:tcPr>
            <w:tcW w:w="1526" w:type="dxa"/>
          </w:tcPr>
          <w:p w14:paraId="195BD980" w14:textId="30EA618C" w:rsidR="00BD66BB" w:rsidRPr="00BD66BB" w:rsidRDefault="00BD66BB" w:rsidP="00BD66BB">
            <w:pPr>
              <w:spacing w:line="360" w:lineRule="auto"/>
              <w:rPr>
                <w:color w:val="98002E"/>
                <w:sz w:val="24"/>
                <w:szCs w:val="24"/>
              </w:rPr>
            </w:pPr>
            <w:r w:rsidRPr="00BD66BB">
              <w:rPr>
                <w:color w:val="98002E"/>
                <w:sz w:val="24"/>
                <w:szCs w:val="24"/>
              </w:rPr>
              <w:t>Category</w:t>
            </w:r>
          </w:p>
        </w:tc>
        <w:tc>
          <w:tcPr>
            <w:tcW w:w="8615" w:type="dxa"/>
          </w:tcPr>
          <w:p w14:paraId="73B3C057" w14:textId="2AACFE4B" w:rsidR="00BD66BB" w:rsidRPr="00BD66BB" w:rsidRDefault="00BD66BB" w:rsidP="00BD66BB">
            <w:pPr>
              <w:spacing w:line="360" w:lineRule="auto"/>
              <w:rPr>
                <w:color w:val="000000"/>
                <w:sz w:val="24"/>
                <w:szCs w:val="24"/>
              </w:rPr>
            </w:pPr>
            <w:r w:rsidRPr="00BD66BB">
              <w:rPr>
                <w:color w:val="231F20"/>
                <w:sz w:val="24"/>
                <w:szCs w:val="24"/>
              </w:rPr>
              <w:t>Advisory</w:t>
            </w:r>
          </w:p>
        </w:tc>
      </w:tr>
      <w:tr w:rsidR="00BD66BB" w:rsidRPr="00BD66BB" w14:paraId="5BBAD9D0" w14:textId="77777777" w:rsidTr="00EE0C3E">
        <w:trPr>
          <w:jc w:val="center"/>
        </w:trPr>
        <w:tc>
          <w:tcPr>
            <w:tcW w:w="1526" w:type="dxa"/>
          </w:tcPr>
          <w:p w14:paraId="1AED7D93" w14:textId="49A45332" w:rsidR="00BD66BB" w:rsidRPr="00BD66BB" w:rsidRDefault="00BD66BB" w:rsidP="00BD66BB">
            <w:pPr>
              <w:spacing w:line="360" w:lineRule="auto"/>
              <w:rPr>
                <w:color w:val="98002E"/>
                <w:sz w:val="24"/>
                <w:szCs w:val="24"/>
              </w:rPr>
            </w:pPr>
            <w:r w:rsidRPr="00BD66BB">
              <w:rPr>
                <w:color w:val="98002E"/>
                <w:sz w:val="24"/>
                <w:szCs w:val="24"/>
              </w:rPr>
              <w:t>Analysis</w:t>
            </w:r>
          </w:p>
        </w:tc>
        <w:tc>
          <w:tcPr>
            <w:tcW w:w="8615" w:type="dxa"/>
          </w:tcPr>
          <w:p w14:paraId="23F727B4" w14:textId="401877BC" w:rsidR="00BD66BB" w:rsidRPr="00BD66BB" w:rsidRDefault="00BD66BB" w:rsidP="00BD66BB">
            <w:pPr>
              <w:spacing w:line="360" w:lineRule="auto"/>
              <w:rPr>
                <w:color w:val="000000"/>
                <w:sz w:val="24"/>
                <w:szCs w:val="24"/>
              </w:rPr>
            </w:pPr>
            <w:r w:rsidRPr="00BD66BB">
              <w:rPr>
                <w:color w:val="231F20"/>
                <w:sz w:val="24"/>
                <w:szCs w:val="24"/>
              </w:rPr>
              <w:t>Decidable, Single Translation Unit</w:t>
            </w:r>
          </w:p>
        </w:tc>
      </w:tr>
      <w:tr w:rsidR="00BD66BB" w:rsidRPr="00BD66BB" w14:paraId="43330835" w14:textId="77777777" w:rsidTr="00EE0C3E">
        <w:trPr>
          <w:jc w:val="center"/>
        </w:trPr>
        <w:tc>
          <w:tcPr>
            <w:tcW w:w="1526" w:type="dxa"/>
          </w:tcPr>
          <w:p w14:paraId="2A42EDF6" w14:textId="05B64795" w:rsidR="00BD66BB" w:rsidRPr="00BD66BB" w:rsidRDefault="00BD66BB" w:rsidP="00BD66BB">
            <w:pPr>
              <w:spacing w:line="360" w:lineRule="auto"/>
              <w:rPr>
                <w:color w:val="98002E"/>
                <w:sz w:val="24"/>
                <w:szCs w:val="24"/>
              </w:rPr>
            </w:pPr>
            <w:r w:rsidRPr="00BD66BB">
              <w:rPr>
                <w:color w:val="98002E"/>
                <w:sz w:val="24"/>
                <w:szCs w:val="24"/>
              </w:rPr>
              <w:t>Applies to</w:t>
            </w:r>
          </w:p>
        </w:tc>
        <w:tc>
          <w:tcPr>
            <w:tcW w:w="8615" w:type="dxa"/>
          </w:tcPr>
          <w:p w14:paraId="64AFB155" w14:textId="3CE4E244" w:rsidR="00BD66BB" w:rsidRPr="00BD66BB" w:rsidRDefault="00BD66BB" w:rsidP="00BD66BB">
            <w:pPr>
              <w:spacing w:line="360" w:lineRule="auto"/>
              <w:rPr>
                <w:color w:val="000000"/>
                <w:sz w:val="24"/>
                <w:szCs w:val="24"/>
              </w:rPr>
            </w:pPr>
            <w:r w:rsidRPr="00BD66BB">
              <w:rPr>
                <w:color w:val="231F20"/>
                <w:sz w:val="24"/>
                <w:szCs w:val="24"/>
              </w:rPr>
              <w:t>C90, C99</w:t>
            </w:r>
          </w:p>
        </w:tc>
      </w:tr>
    </w:tbl>
    <w:p w14:paraId="17CEBC89" w14:textId="77777777" w:rsidR="00F66B33" w:rsidRPr="00BD66BB" w:rsidRDefault="00F66B33" w:rsidP="00BD66BB">
      <w:pPr>
        <w:pBdr>
          <w:top w:val="nil"/>
          <w:left w:val="nil"/>
          <w:bottom w:val="nil"/>
          <w:right w:val="nil"/>
          <w:between w:val="nil"/>
        </w:pBdr>
        <w:spacing w:line="360" w:lineRule="auto"/>
        <w:rPr>
          <w:color w:val="000000"/>
          <w:sz w:val="24"/>
          <w:szCs w:val="24"/>
        </w:rPr>
      </w:pPr>
    </w:p>
    <w:p w14:paraId="0DEDB12F" w14:textId="77777777" w:rsidR="00F66B33" w:rsidRPr="00BD66BB" w:rsidRDefault="00F66B33" w:rsidP="00BD66BB">
      <w:pPr>
        <w:pBdr>
          <w:top w:val="nil"/>
          <w:left w:val="nil"/>
          <w:bottom w:val="nil"/>
          <w:right w:val="nil"/>
          <w:between w:val="nil"/>
        </w:pBdr>
        <w:spacing w:line="360" w:lineRule="auto"/>
        <w:rPr>
          <w:color w:val="000000"/>
          <w:sz w:val="24"/>
          <w:szCs w:val="24"/>
        </w:rPr>
      </w:pPr>
    </w:p>
    <w:p w14:paraId="1869C009" w14:textId="77777777" w:rsidR="007C6370" w:rsidRPr="00BD66BB" w:rsidRDefault="007C6370" w:rsidP="00BD66BB">
      <w:pPr>
        <w:spacing w:line="360" w:lineRule="auto"/>
        <w:rPr>
          <w:b/>
          <w:bCs/>
          <w:color w:val="98002E"/>
          <w:sz w:val="24"/>
          <w:szCs w:val="24"/>
        </w:rPr>
      </w:pPr>
      <w:r w:rsidRPr="00BD66BB">
        <w:rPr>
          <w:b/>
          <w:bCs/>
          <w:color w:val="98002E"/>
          <w:sz w:val="24"/>
          <w:szCs w:val="24"/>
        </w:rPr>
        <w:t>Rationale</w:t>
      </w:r>
    </w:p>
    <w:p w14:paraId="2BF8E686"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231F20"/>
          <w:sz w:val="24"/>
          <w:szCs w:val="24"/>
        </w:rPr>
        <w:t>Most functions will be speci</w:t>
      </w:r>
      <w:r w:rsidRPr="00BD66BB">
        <w:rPr>
          <w:rFonts w:cs="Courier New"/>
          <w:color w:val="231F20"/>
          <w:sz w:val="24"/>
          <w:szCs w:val="24"/>
        </w:rPr>
        <w:t>fi</w:t>
      </w:r>
      <w:r w:rsidRPr="00BD66BB">
        <w:rPr>
          <w:color w:val="231F20"/>
          <w:sz w:val="24"/>
          <w:szCs w:val="24"/>
        </w:rPr>
        <w:t>ed as using each of their parameters. If a function parameter is unused, it is possible that the implementation of the function does not match its speci</w:t>
      </w:r>
      <w:r w:rsidRPr="00BD66BB">
        <w:rPr>
          <w:rFonts w:cs="Courier New"/>
          <w:color w:val="231F20"/>
          <w:sz w:val="24"/>
          <w:szCs w:val="24"/>
        </w:rPr>
        <w:t>fi</w:t>
      </w:r>
      <w:r w:rsidRPr="00BD66BB">
        <w:rPr>
          <w:color w:val="231F20"/>
          <w:sz w:val="24"/>
          <w:szCs w:val="24"/>
        </w:rPr>
        <w:t>cation. This rule</w:t>
      </w:r>
    </w:p>
    <w:p w14:paraId="06B06093" w14:textId="77777777" w:rsidR="007C6370" w:rsidRPr="00BD66BB" w:rsidRDefault="007C6370" w:rsidP="00BD66BB">
      <w:pPr>
        <w:pBdr>
          <w:top w:val="nil"/>
          <w:left w:val="nil"/>
          <w:bottom w:val="nil"/>
          <w:right w:val="nil"/>
          <w:between w:val="nil"/>
        </w:pBdr>
        <w:spacing w:line="360" w:lineRule="auto"/>
        <w:rPr>
          <w:color w:val="231F20"/>
          <w:sz w:val="24"/>
          <w:szCs w:val="24"/>
        </w:rPr>
      </w:pPr>
      <w:r w:rsidRPr="00BD66BB">
        <w:rPr>
          <w:color w:val="231F20"/>
          <w:sz w:val="24"/>
          <w:szCs w:val="24"/>
        </w:rPr>
        <w:t>highlights such potential mismatches.</w:t>
      </w:r>
    </w:p>
    <w:p w14:paraId="37759C3A" w14:textId="77777777" w:rsidR="007C6370" w:rsidRPr="00BD66BB" w:rsidRDefault="007C6370" w:rsidP="00BD66BB">
      <w:pPr>
        <w:pBdr>
          <w:top w:val="nil"/>
          <w:left w:val="nil"/>
          <w:bottom w:val="nil"/>
          <w:right w:val="nil"/>
          <w:between w:val="nil"/>
        </w:pBdr>
        <w:spacing w:line="360" w:lineRule="auto"/>
        <w:rPr>
          <w:color w:val="231F20"/>
          <w:sz w:val="24"/>
          <w:szCs w:val="24"/>
        </w:rPr>
      </w:pPr>
    </w:p>
    <w:p w14:paraId="35F73915" w14:textId="77777777" w:rsidR="007C6370" w:rsidRPr="00BD66BB" w:rsidRDefault="007C6370" w:rsidP="00BD66BB">
      <w:pPr>
        <w:pBdr>
          <w:top w:val="nil"/>
          <w:left w:val="nil"/>
          <w:bottom w:val="nil"/>
          <w:right w:val="nil"/>
          <w:between w:val="nil"/>
        </w:pBdr>
        <w:spacing w:line="360" w:lineRule="auto"/>
        <w:rPr>
          <w:color w:val="000000"/>
          <w:sz w:val="24"/>
          <w:szCs w:val="24"/>
        </w:rPr>
        <w:sectPr w:rsidR="007C6370" w:rsidRPr="00BD66BB" w:rsidSect="004F6F75">
          <w:pgSz w:w="11910" w:h="16840"/>
          <w:pgMar w:top="1134" w:right="851" w:bottom="1134" w:left="1134" w:header="0" w:footer="658" w:gutter="0"/>
          <w:cols w:space="720"/>
        </w:sectPr>
      </w:pPr>
    </w:p>
    <w:p w14:paraId="6855B690" w14:textId="77777777" w:rsidR="007C6370" w:rsidRPr="00BD66BB" w:rsidRDefault="007C6370" w:rsidP="00BD66BB">
      <w:pPr>
        <w:spacing w:line="360" w:lineRule="auto"/>
        <w:rPr>
          <w:b/>
          <w:bCs/>
          <w:color w:val="98002E"/>
          <w:sz w:val="24"/>
          <w:szCs w:val="24"/>
        </w:rPr>
      </w:pPr>
      <w:bookmarkStart w:id="7" w:name="bookmark=id.39kk8xu" w:colFirst="0" w:colLast="0"/>
      <w:bookmarkStart w:id="8" w:name="_heading=h.1opuj5n" w:colFirst="0" w:colLast="0"/>
      <w:bookmarkEnd w:id="7"/>
      <w:bookmarkEnd w:id="8"/>
      <w:r w:rsidRPr="00BD66BB">
        <w:rPr>
          <w:b/>
          <w:bCs/>
          <w:color w:val="98002E"/>
          <w:sz w:val="24"/>
          <w:szCs w:val="24"/>
        </w:rPr>
        <w:lastRenderedPageBreak/>
        <w:t>Example</w:t>
      </w:r>
    </w:p>
    <w:p w14:paraId="3B49ADA5"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14976C09"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 xml:space="preserve">void </w:t>
      </w:r>
      <w:proofErr w:type="spellStart"/>
      <w:r w:rsidRPr="00BD66BB">
        <w:rPr>
          <w:rFonts w:cs="Courier New"/>
          <w:color w:val="231F20"/>
          <w:sz w:val="24"/>
          <w:szCs w:val="24"/>
        </w:rPr>
        <w:t>withunusedpara</w:t>
      </w:r>
      <w:proofErr w:type="spellEnd"/>
      <w:r w:rsidRPr="00BD66BB">
        <w:rPr>
          <w:rFonts w:cs="Courier New"/>
          <w:color w:val="231F20"/>
          <w:sz w:val="24"/>
          <w:szCs w:val="24"/>
        </w:rPr>
        <w:t xml:space="preserve"> ( uint16_t *para1,</w:t>
      </w:r>
    </w:p>
    <w:p w14:paraId="101847A0"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int16_t</w:t>
      </w:r>
      <w:r w:rsidRPr="00BD66BB">
        <w:rPr>
          <w:rFonts w:cs="Courier New"/>
          <w:color w:val="231F20"/>
          <w:sz w:val="24"/>
          <w:szCs w:val="24"/>
        </w:rPr>
        <w:tab/>
      </w:r>
      <w:proofErr w:type="spellStart"/>
      <w:r w:rsidRPr="00BD66BB">
        <w:rPr>
          <w:rFonts w:cs="Courier New"/>
          <w:color w:val="231F20"/>
          <w:sz w:val="24"/>
          <w:szCs w:val="24"/>
        </w:rPr>
        <w:t>unusedpara</w:t>
      </w:r>
      <w:proofErr w:type="spellEnd"/>
      <w:r w:rsidRPr="00BD66BB">
        <w:rPr>
          <w:rFonts w:cs="Courier New"/>
          <w:color w:val="231F20"/>
          <w:sz w:val="24"/>
          <w:szCs w:val="24"/>
        </w:rPr>
        <w:t xml:space="preserve"> )</w:t>
      </w:r>
      <w:r w:rsidRPr="00BD66BB">
        <w:rPr>
          <w:rFonts w:cs="Courier New"/>
          <w:color w:val="231F20"/>
          <w:sz w:val="24"/>
          <w:szCs w:val="24"/>
        </w:rPr>
        <w:tab/>
        <w:t>/* Non-compliant - unused */</w:t>
      </w:r>
    </w:p>
    <w:p w14:paraId="0E807B00"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w:t>
      </w:r>
    </w:p>
    <w:p w14:paraId="71FB797A"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*para1 = 42U;</w:t>
      </w:r>
    </w:p>
    <w:p w14:paraId="57702C4A"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w:t>
      </w:r>
    </w:p>
    <w:p w14:paraId="055FED2D"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p>
    <w:p w14:paraId="4C1A861A" w14:textId="77777777" w:rsidR="007C6370" w:rsidRPr="00BD66BB" w:rsidRDefault="007C6370" w:rsidP="00BD66BB">
      <w:pPr>
        <w:pStyle w:val="Heading3"/>
        <w:spacing w:line="360" w:lineRule="auto"/>
        <w:rPr>
          <w:szCs w:val="24"/>
        </w:rPr>
      </w:pPr>
      <w:r w:rsidRPr="00BD66BB">
        <w:rPr>
          <w:szCs w:val="24"/>
        </w:rPr>
        <w:t>Comments</w:t>
      </w:r>
    </w:p>
    <w:tbl>
      <w:tblPr>
        <w:tblStyle w:val="TableGrid"/>
        <w:tblW w:w="5000" w:type="pct"/>
        <w:jc w:val="center"/>
        <w:tblCellMar>
          <w:left w:w="85" w:type="dxa"/>
          <w:right w:w="85" w:type="dxa"/>
        </w:tblCellMar>
        <w:tblLook w:val="04A0" w:firstRow="1" w:lastRow="0" w:firstColumn="1" w:lastColumn="0" w:noHBand="0" w:noVBand="1"/>
      </w:tblPr>
      <w:tblGrid>
        <w:gridCol w:w="1520"/>
        <w:gridCol w:w="8575"/>
      </w:tblGrid>
      <w:tr w:rsidR="00F66B33" w:rsidRPr="00BD66BB" w14:paraId="294866B7" w14:textId="77777777" w:rsidTr="00BD66BB">
        <w:trPr>
          <w:jc w:val="center"/>
        </w:trPr>
        <w:tc>
          <w:tcPr>
            <w:tcW w:w="1520" w:type="dxa"/>
            <w:shd w:val="clear" w:color="auto" w:fill="E2B6B2"/>
          </w:tcPr>
          <w:p w14:paraId="5DED3967" w14:textId="77777777" w:rsidR="00BD66BB" w:rsidRPr="00BD66BB" w:rsidRDefault="00BD66BB" w:rsidP="00BD66BB">
            <w:pPr>
              <w:spacing w:before="30" w:line="360" w:lineRule="auto"/>
              <w:textDirection w:val="btLr"/>
              <w:rPr>
                <w:sz w:val="24"/>
                <w:szCs w:val="24"/>
              </w:rPr>
            </w:pPr>
            <w:r w:rsidRPr="00BD66BB">
              <w:rPr>
                <w:color w:val="231F20"/>
                <w:sz w:val="24"/>
                <w:szCs w:val="24"/>
              </w:rPr>
              <w:t>Rule 3.1</w:t>
            </w:r>
          </w:p>
          <w:p w14:paraId="7423F70C" w14:textId="77777777" w:rsidR="00F66B33" w:rsidRPr="00BD66BB" w:rsidRDefault="00F66B33" w:rsidP="00BD66BB">
            <w:pPr>
              <w:spacing w:line="360" w:lineRule="auto"/>
              <w:rPr>
                <w:color w:val="231F20"/>
                <w:sz w:val="24"/>
                <w:szCs w:val="24"/>
              </w:rPr>
            </w:pPr>
          </w:p>
        </w:tc>
        <w:tc>
          <w:tcPr>
            <w:tcW w:w="8575" w:type="dxa"/>
            <w:shd w:val="clear" w:color="auto" w:fill="E2B6B2"/>
          </w:tcPr>
          <w:p w14:paraId="6FD01785" w14:textId="77777777" w:rsidR="00BD66BB" w:rsidRPr="00BD66BB" w:rsidRDefault="00BD66BB" w:rsidP="00BD66BB">
            <w:pPr>
              <w:spacing w:before="29" w:line="360" w:lineRule="auto"/>
              <w:ind w:right="17"/>
              <w:textDirection w:val="btLr"/>
              <w:rPr>
                <w:sz w:val="24"/>
                <w:szCs w:val="24"/>
              </w:rPr>
            </w:pPr>
            <w:r w:rsidRPr="00BD66BB">
              <w:rPr>
                <w:color w:val="231F20"/>
                <w:sz w:val="24"/>
                <w:szCs w:val="24"/>
              </w:rPr>
              <w:t xml:space="preserve">The character sequences </w:t>
            </w:r>
            <w:r w:rsidRPr="00BD66BB">
              <w:rPr>
                <w:rFonts w:cs="Courier New"/>
                <w:color w:val="231F20"/>
                <w:sz w:val="24"/>
                <w:szCs w:val="24"/>
              </w:rPr>
              <w:t xml:space="preserve">/* </w:t>
            </w:r>
            <w:r w:rsidRPr="00BD66BB">
              <w:rPr>
                <w:color w:val="231F20"/>
                <w:sz w:val="24"/>
                <w:szCs w:val="24"/>
              </w:rPr>
              <w:t xml:space="preserve">and </w:t>
            </w:r>
            <w:r w:rsidRPr="00BD66BB">
              <w:rPr>
                <w:rFonts w:cs="Courier New"/>
                <w:color w:val="231F20"/>
                <w:sz w:val="24"/>
                <w:szCs w:val="24"/>
              </w:rPr>
              <w:t xml:space="preserve">// </w:t>
            </w:r>
            <w:r w:rsidRPr="00BD66BB">
              <w:rPr>
                <w:color w:val="231F20"/>
                <w:sz w:val="24"/>
                <w:szCs w:val="24"/>
              </w:rPr>
              <w:t>shall not be used within a comment</w:t>
            </w:r>
          </w:p>
          <w:p w14:paraId="22C98D8F" w14:textId="77777777" w:rsidR="00F66B33" w:rsidRPr="00BD66BB" w:rsidRDefault="00F66B33" w:rsidP="00BD66BB">
            <w:pPr>
              <w:spacing w:before="20" w:line="360" w:lineRule="auto"/>
              <w:ind w:right="17" w:hanging="1"/>
              <w:textDirection w:val="btLr"/>
              <w:rPr>
                <w:sz w:val="24"/>
                <w:szCs w:val="24"/>
              </w:rPr>
            </w:pPr>
          </w:p>
        </w:tc>
      </w:tr>
      <w:tr w:rsidR="00F66B33" w:rsidRPr="00BD66BB" w14:paraId="67D4DB86" w14:textId="77777777" w:rsidTr="00BD66BB">
        <w:trPr>
          <w:jc w:val="center"/>
        </w:trPr>
        <w:tc>
          <w:tcPr>
            <w:tcW w:w="10095" w:type="dxa"/>
            <w:gridSpan w:val="2"/>
          </w:tcPr>
          <w:p w14:paraId="5999440F" w14:textId="77777777" w:rsidR="00F66B33" w:rsidRPr="00BD66BB" w:rsidRDefault="00F66B33" w:rsidP="00BD66BB">
            <w:pPr>
              <w:spacing w:line="360" w:lineRule="auto"/>
              <w:jc w:val="right"/>
              <w:rPr>
                <w:color w:val="000000"/>
                <w:sz w:val="24"/>
                <w:szCs w:val="24"/>
              </w:rPr>
            </w:pPr>
          </w:p>
        </w:tc>
      </w:tr>
      <w:tr w:rsidR="00BD66BB" w:rsidRPr="00BD66BB" w14:paraId="3C5894A6" w14:textId="77777777" w:rsidTr="00BD66BB">
        <w:trPr>
          <w:jc w:val="center"/>
        </w:trPr>
        <w:tc>
          <w:tcPr>
            <w:tcW w:w="1520" w:type="dxa"/>
          </w:tcPr>
          <w:p w14:paraId="6BF688FB" w14:textId="150F00A7" w:rsidR="00BD66BB" w:rsidRPr="00BD66BB" w:rsidRDefault="00BD66BB" w:rsidP="00BD66BB">
            <w:pPr>
              <w:spacing w:line="360" w:lineRule="auto"/>
              <w:rPr>
                <w:color w:val="98002E"/>
                <w:sz w:val="24"/>
                <w:szCs w:val="24"/>
              </w:rPr>
            </w:pPr>
            <w:r w:rsidRPr="00BD66BB">
              <w:rPr>
                <w:color w:val="98002E"/>
                <w:sz w:val="24"/>
                <w:szCs w:val="24"/>
              </w:rPr>
              <w:t>Category</w:t>
            </w:r>
          </w:p>
        </w:tc>
        <w:tc>
          <w:tcPr>
            <w:tcW w:w="8575" w:type="dxa"/>
          </w:tcPr>
          <w:p w14:paraId="6BF1F533" w14:textId="7B98B485" w:rsidR="00BD66BB" w:rsidRPr="00BD66BB" w:rsidRDefault="00BD66BB" w:rsidP="00BD66BB">
            <w:pPr>
              <w:spacing w:line="360" w:lineRule="auto"/>
              <w:rPr>
                <w:color w:val="000000"/>
                <w:sz w:val="24"/>
                <w:szCs w:val="24"/>
              </w:rPr>
            </w:pPr>
            <w:r w:rsidRPr="00BD66BB">
              <w:rPr>
                <w:color w:val="231F20"/>
                <w:sz w:val="24"/>
                <w:szCs w:val="24"/>
              </w:rPr>
              <w:t>Required</w:t>
            </w:r>
          </w:p>
        </w:tc>
      </w:tr>
      <w:tr w:rsidR="00BD66BB" w:rsidRPr="00BD66BB" w14:paraId="20D28BEA" w14:textId="77777777" w:rsidTr="00BD66BB">
        <w:trPr>
          <w:jc w:val="center"/>
        </w:trPr>
        <w:tc>
          <w:tcPr>
            <w:tcW w:w="1520" w:type="dxa"/>
          </w:tcPr>
          <w:p w14:paraId="2D4B662B" w14:textId="2C5258D0" w:rsidR="00BD66BB" w:rsidRPr="00BD66BB" w:rsidRDefault="00BD66BB" w:rsidP="00BD66BB">
            <w:pPr>
              <w:spacing w:line="360" w:lineRule="auto"/>
              <w:rPr>
                <w:color w:val="98002E"/>
                <w:sz w:val="24"/>
                <w:szCs w:val="24"/>
              </w:rPr>
            </w:pPr>
            <w:r w:rsidRPr="00BD66BB">
              <w:rPr>
                <w:color w:val="98002E"/>
                <w:sz w:val="24"/>
                <w:szCs w:val="24"/>
              </w:rPr>
              <w:t>Analysis</w:t>
            </w:r>
          </w:p>
        </w:tc>
        <w:tc>
          <w:tcPr>
            <w:tcW w:w="8575" w:type="dxa"/>
          </w:tcPr>
          <w:p w14:paraId="409B4C7F" w14:textId="6E25FF33" w:rsidR="00BD66BB" w:rsidRPr="00BD66BB" w:rsidRDefault="00BD66BB" w:rsidP="00BD66BB">
            <w:pPr>
              <w:spacing w:line="360" w:lineRule="auto"/>
              <w:rPr>
                <w:color w:val="000000"/>
                <w:sz w:val="24"/>
                <w:szCs w:val="24"/>
              </w:rPr>
            </w:pPr>
            <w:r w:rsidRPr="00BD66BB">
              <w:rPr>
                <w:color w:val="231F20"/>
                <w:sz w:val="24"/>
                <w:szCs w:val="24"/>
              </w:rPr>
              <w:t>Decidable, Single Translation Unit</w:t>
            </w:r>
          </w:p>
        </w:tc>
      </w:tr>
      <w:tr w:rsidR="00BD66BB" w:rsidRPr="00BD66BB" w14:paraId="5F354732" w14:textId="77777777" w:rsidTr="00BD66BB">
        <w:trPr>
          <w:jc w:val="center"/>
        </w:trPr>
        <w:tc>
          <w:tcPr>
            <w:tcW w:w="1520" w:type="dxa"/>
          </w:tcPr>
          <w:p w14:paraId="484E5970" w14:textId="42BC26FC" w:rsidR="00BD66BB" w:rsidRPr="00BD66BB" w:rsidRDefault="00BD66BB" w:rsidP="00BD66BB">
            <w:pPr>
              <w:spacing w:line="360" w:lineRule="auto"/>
              <w:rPr>
                <w:color w:val="98002E"/>
                <w:sz w:val="24"/>
                <w:szCs w:val="24"/>
              </w:rPr>
            </w:pPr>
            <w:r w:rsidRPr="00BD66BB">
              <w:rPr>
                <w:color w:val="98002E"/>
                <w:sz w:val="24"/>
                <w:szCs w:val="24"/>
              </w:rPr>
              <w:t>Applies to</w:t>
            </w:r>
          </w:p>
        </w:tc>
        <w:tc>
          <w:tcPr>
            <w:tcW w:w="8575" w:type="dxa"/>
          </w:tcPr>
          <w:p w14:paraId="00C9F7D5" w14:textId="47307B45" w:rsidR="00BD66BB" w:rsidRPr="00BD66BB" w:rsidRDefault="00BD66BB" w:rsidP="00BD66BB">
            <w:pPr>
              <w:spacing w:line="360" w:lineRule="auto"/>
              <w:rPr>
                <w:color w:val="000000"/>
                <w:sz w:val="24"/>
                <w:szCs w:val="24"/>
              </w:rPr>
            </w:pPr>
            <w:r w:rsidRPr="00BD66BB">
              <w:rPr>
                <w:color w:val="231F20"/>
                <w:sz w:val="24"/>
                <w:szCs w:val="24"/>
              </w:rPr>
              <w:t>C90, C99</w:t>
            </w:r>
          </w:p>
        </w:tc>
      </w:tr>
    </w:tbl>
    <w:p w14:paraId="19F93870" w14:textId="77777777" w:rsidR="00F66B33" w:rsidRPr="00BD66BB" w:rsidRDefault="00F66B33" w:rsidP="00BD66BB">
      <w:pPr>
        <w:pBdr>
          <w:top w:val="nil"/>
          <w:left w:val="nil"/>
          <w:bottom w:val="nil"/>
          <w:right w:val="nil"/>
          <w:between w:val="nil"/>
        </w:pBdr>
        <w:spacing w:line="360" w:lineRule="auto"/>
        <w:rPr>
          <w:color w:val="000000"/>
          <w:sz w:val="24"/>
          <w:szCs w:val="24"/>
        </w:rPr>
      </w:pPr>
    </w:p>
    <w:p w14:paraId="305F86CF" w14:textId="77777777" w:rsidR="00F66B33" w:rsidRPr="00BD66BB" w:rsidRDefault="00F66B33" w:rsidP="00BD66BB">
      <w:pPr>
        <w:pBdr>
          <w:top w:val="nil"/>
          <w:left w:val="nil"/>
          <w:bottom w:val="nil"/>
          <w:right w:val="nil"/>
          <w:between w:val="nil"/>
        </w:pBdr>
        <w:spacing w:line="360" w:lineRule="auto"/>
        <w:rPr>
          <w:color w:val="000000"/>
          <w:sz w:val="24"/>
          <w:szCs w:val="24"/>
        </w:rPr>
      </w:pPr>
    </w:p>
    <w:p w14:paraId="24B9BD1F" w14:textId="77777777" w:rsidR="007C6370" w:rsidRPr="00BD66BB" w:rsidRDefault="007C6370" w:rsidP="00BD66BB">
      <w:pPr>
        <w:spacing w:line="360" w:lineRule="auto"/>
        <w:rPr>
          <w:b/>
          <w:bCs/>
          <w:color w:val="98002E"/>
          <w:sz w:val="24"/>
          <w:szCs w:val="24"/>
        </w:rPr>
      </w:pPr>
      <w:r w:rsidRPr="00BD66BB">
        <w:rPr>
          <w:b/>
          <w:bCs/>
          <w:color w:val="98002E"/>
          <w:sz w:val="24"/>
          <w:szCs w:val="24"/>
        </w:rPr>
        <w:t>Rationale</w:t>
      </w:r>
    </w:p>
    <w:p w14:paraId="04991FB6" w14:textId="77777777" w:rsidR="007C6370" w:rsidRPr="00BD66BB" w:rsidRDefault="007C6370" w:rsidP="00BD66BB">
      <w:pPr>
        <w:pBdr>
          <w:top w:val="nil"/>
          <w:left w:val="nil"/>
          <w:bottom w:val="nil"/>
          <w:right w:val="nil"/>
          <w:between w:val="nil"/>
        </w:pBdr>
        <w:spacing w:line="360" w:lineRule="auto"/>
        <w:jc w:val="both"/>
        <w:rPr>
          <w:color w:val="000000"/>
          <w:sz w:val="24"/>
          <w:szCs w:val="24"/>
        </w:rPr>
      </w:pPr>
      <w:r w:rsidRPr="00BD66BB">
        <w:rPr>
          <w:color w:val="231F20"/>
          <w:sz w:val="24"/>
          <w:szCs w:val="24"/>
        </w:rPr>
        <w:t xml:space="preserve">If a comment starting sequence, </w:t>
      </w:r>
      <w:r w:rsidRPr="00BD66BB">
        <w:rPr>
          <w:rFonts w:cs="Courier New"/>
          <w:color w:val="231F20"/>
          <w:sz w:val="24"/>
          <w:szCs w:val="24"/>
        </w:rPr>
        <w:t xml:space="preserve">/* </w:t>
      </w:r>
      <w:r w:rsidRPr="00BD66BB">
        <w:rPr>
          <w:color w:val="231F20"/>
          <w:sz w:val="24"/>
          <w:szCs w:val="24"/>
        </w:rPr>
        <w:t xml:space="preserve">or </w:t>
      </w:r>
      <w:r w:rsidRPr="00BD66BB">
        <w:rPr>
          <w:rFonts w:cs="Courier New"/>
          <w:color w:val="231F20"/>
          <w:sz w:val="24"/>
          <w:szCs w:val="24"/>
        </w:rPr>
        <w:t>//</w:t>
      </w:r>
      <w:r w:rsidRPr="00BD66BB">
        <w:rPr>
          <w:color w:val="231F20"/>
          <w:sz w:val="24"/>
          <w:szCs w:val="24"/>
        </w:rPr>
        <w:t xml:space="preserve">, occurs within a </w:t>
      </w:r>
      <w:r w:rsidRPr="00BD66BB">
        <w:rPr>
          <w:rFonts w:cs="Courier New"/>
          <w:color w:val="231F20"/>
          <w:sz w:val="24"/>
          <w:szCs w:val="24"/>
        </w:rPr>
        <w:t xml:space="preserve">/* </w:t>
      </w:r>
      <w:r w:rsidRPr="00BD66BB">
        <w:rPr>
          <w:color w:val="231F20"/>
          <w:sz w:val="24"/>
          <w:szCs w:val="24"/>
        </w:rPr>
        <w:t xml:space="preserve">comment, is it quite likely to be caused by a missing </w:t>
      </w:r>
      <w:r w:rsidRPr="00BD66BB">
        <w:rPr>
          <w:rFonts w:cs="Courier New"/>
          <w:color w:val="231F20"/>
          <w:sz w:val="24"/>
          <w:szCs w:val="24"/>
        </w:rPr>
        <w:t xml:space="preserve">*/ </w:t>
      </w:r>
      <w:r w:rsidRPr="00BD66BB">
        <w:rPr>
          <w:color w:val="231F20"/>
          <w:sz w:val="24"/>
          <w:szCs w:val="24"/>
        </w:rPr>
        <w:t>comment ending sequence.</w:t>
      </w:r>
    </w:p>
    <w:p w14:paraId="01624D9B" w14:textId="77777777" w:rsidR="007C6370" w:rsidRPr="00BD66BB" w:rsidRDefault="007C6370" w:rsidP="00BD66BB">
      <w:pPr>
        <w:pBdr>
          <w:top w:val="nil"/>
          <w:left w:val="nil"/>
          <w:bottom w:val="nil"/>
          <w:right w:val="nil"/>
          <w:between w:val="nil"/>
        </w:pBdr>
        <w:spacing w:line="360" w:lineRule="auto"/>
        <w:jc w:val="both"/>
        <w:rPr>
          <w:color w:val="000000"/>
          <w:sz w:val="24"/>
          <w:szCs w:val="24"/>
        </w:rPr>
      </w:pPr>
      <w:r w:rsidRPr="00BD66BB">
        <w:rPr>
          <w:color w:val="231F20"/>
          <w:sz w:val="24"/>
          <w:szCs w:val="24"/>
        </w:rPr>
        <w:t xml:space="preserve">If a comment starting sequence occurs within a </w:t>
      </w:r>
      <w:r w:rsidRPr="00BD66BB">
        <w:rPr>
          <w:rFonts w:cs="Courier New"/>
          <w:color w:val="231F20"/>
          <w:sz w:val="24"/>
          <w:szCs w:val="24"/>
        </w:rPr>
        <w:t xml:space="preserve">// </w:t>
      </w:r>
      <w:r w:rsidRPr="00BD66BB">
        <w:rPr>
          <w:color w:val="231F20"/>
          <w:sz w:val="24"/>
          <w:szCs w:val="24"/>
        </w:rPr>
        <w:t xml:space="preserve">comment, it is probably because a region of code has been commented-out using </w:t>
      </w:r>
      <w:r w:rsidRPr="00BD66BB">
        <w:rPr>
          <w:rFonts w:cs="Courier New"/>
          <w:color w:val="231F20"/>
          <w:sz w:val="24"/>
          <w:szCs w:val="24"/>
        </w:rPr>
        <w:t>//</w:t>
      </w:r>
      <w:r w:rsidRPr="00BD66BB">
        <w:rPr>
          <w:color w:val="231F20"/>
          <w:sz w:val="24"/>
          <w:szCs w:val="24"/>
        </w:rPr>
        <w:t>.</w:t>
      </w:r>
    </w:p>
    <w:p w14:paraId="3347E789"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688A3D66" w14:textId="77777777" w:rsidR="007C6370" w:rsidRPr="00BD66BB" w:rsidRDefault="007C6370" w:rsidP="00BD66BB">
      <w:pPr>
        <w:spacing w:line="360" w:lineRule="auto"/>
        <w:rPr>
          <w:b/>
          <w:bCs/>
          <w:color w:val="98002E"/>
          <w:sz w:val="24"/>
          <w:szCs w:val="24"/>
        </w:rPr>
      </w:pPr>
      <w:r w:rsidRPr="00BD66BB">
        <w:rPr>
          <w:b/>
          <w:bCs/>
          <w:color w:val="98002E"/>
          <w:sz w:val="24"/>
          <w:szCs w:val="24"/>
        </w:rPr>
        <w:t>Exception</w:t>
      </w:r>
    </w:p>
    <w:p w14:paraId="1A62541A"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231F20"/>
          <w:sz w:val="24"/>
          <w:szCs w:val="24"/>
        </w:rPr>
        <w:t xml:space="preserve">The sequence </w:t>
      </w:r>
      <w:r w:rsidRPr="00BD66BB">
        <w:rPr>
          <w:rFonts w:cs="Courier New"/>
          <w:color w:val="231F20"/>
          <w:sz w:val="24"/>
          <w:szCs w:val="24"/>
        </w:rPr>
        <w:t xml:space="preserve">// </w:t>
      </w:r>
      <w:r w:rsidRPr="00BD66BB">
        <w:rPr>
          <w:color w:val="231F20"/>
          <w:sz w:val="24"/>
          <w:szCs w:val="24"/>
        </w:rPr>
        <w:t xml:space="preserve">is permitted within a </w:t>
      </w:r>
      <w:r w:rsidRPr="00BD66BB">
        <w:rPr>
          <w:rFonts w:cs="Courier New"/>
          <w:color w:val="231F20"/>
          <w:sz w:val="24"/>
          <w:szCs w:val="24"/>
        </w:rPr>
        <w:t xml:space="preserve">// </w:t>
      </w:r>
      <w:r w:rsidRPr="00BD66BB">
        <w:rPr>
          <w:color w:val="231F20"/>
          <w:sz w:val="24"/>
          <w:szCs w:val="24"/>
        </w:rPr>
        <w:t>comment.</w:t>
      </w:r>
    </w:p>
    <w:p w14:paraId="494123BD"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6304EFA3" w14:textId="77777777" w:rsidR="007C6370" w:rsidRPr="00BD66BB" w:rsidRDefault="007C6370" w:rsidP="00BD66BB">
      <w:pPr>
        <w:spacing w:line="360" w:lineRule="auto"/>
        <w:rPr>
          <w:b/>
          <w:bCs/>
          <w:color w:val="98002E"/>
          <w:sz w:val="24"/>
          <w:szCs w:val="24"/>
        </w:rPr>
      </w:pPr>
      <w:r w:rsidRPr="00BD66BB">
        <w:rPr>
          <w:b/>
          <w:bCs/>
          <w:color w:val="98002E"/>
          <w:sz w:val="24"/>
          <w:szCs w:val="24"/>
        </w:rPr>
        <w:t>Example</w:t>
      </w:r>
    </w:p>
    <w:p w14:paraId="4F6A2238"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231F20"/>
          <w:sz w:val="24"/>
          <w:szCs w:val="24"/>
        </w:rPr>
        <w:t>Consider the following code fragment:</w:t>
      </w:r>
    </w:p>
    <w:p w14:paraId="35AFAEAA"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2FCC6DF3"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 some comment, end comment marker accidentally omitted</w:t>
      </w:r>
    </w:p>
    <w:p w14:paraId="50A2D3F9"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p>
    <w:p w14:paraId="11AAE95A"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 xml:space="preserve">&lt;&lt;New Page&gt;&gt; </w:t>
      </w:r>
      <w:proofErr w:type="spellStart"/>
      <w:r w:rsidRPr="00BD66BB">
        <w:rPr>
          <w:rFonts w:cs="Courier New"/>
          <w:color w:val="231F20"/>
          <w:sz w:val="24"/>
          <w:szCs w:val="24"/>
        </w:rPr>
        <w:t>Perform_Critical_Safety_Function</w:t>
      </w:r>
      <w:proofErr w:type="spellEnd"/>
      <w:r w:rsidRPr="00BD66BB">
        <w:rPr>
          <w:rFonts w:cs="Courier New"/>
          <w:color w:val="231F20"/>
          <w:sz w:val="24"/>
          <w:szCs w:val="24"/>
        </w:rPr>
        <w:t>( X );</w:t>
      </w:r>
    </w:p>
    <w:p w14:paraId="64C6D8C4"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 this comment is non-compliant */</w:t>
      </w:r>
    </w:p>
    <w:p w14:paraId="3B76C473"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p>
    <w:p w14:paraId="565B432C" w14:textId="77777777" w:rsidR="007C6370" w:rsidRPr="00BD66BB" w:rsidRDefault="007C6370" w:rsidP="00BD66BB">
      <w:pPr>
        <w:pBdr>
          <w:top w:val="nil"/>
          <w:left w:val="nil"/>
          <w:bottom w:val="nil"/>
          <w:right w:val="nil"/>
          <w:between w:val="nil"/>
        </w:pBdr>
        <w:spacing w:line="360" w:lineRule="auto"/>
        <w:jc w:val="both"/>
        <w:rPr>
          <w:color w:val="000000"/>
          <w:sz w:val="24"/>
          <w:szCs w:val="24"/>
        </w:rPr>
      </w:pPr>
      <w:r w:rsidRPr="00BD66BB">
        <w:rPr>
          <w:color w:val="231F20"/>
          <w:sz w:val="24"/>
          <w:szCs w:val="24"/>
        </w:rPr>
        <w:t>In reviewing the page containing the call to the function, the assumption is that it is executed code. Because of the accidental omission of the end comment marker, the call to the safety critical function will not be executed.</w:t>
      </w:r>
    </w:p>
    <w:p w14:paraId="062CCF32"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231F20"/>
          <w:sz w:val="24"/>
          <w:szCs w:val="24"/>
        </w:rPr>
        <w:t xml:space="preserve">In the following C99 example, the presence of </w:t>
      </w:r>
      <w:r w:rsidRPr="00BD66BB">
        <w:rPr>
          <w:rFonts w:cs="Courier New"/>
          <w:color w:val="231F20"/>
          <w:sz w:val="24"/>
          <w:szCs w:val="24"/>
        </w:rPr>
        <w:t xml:space="preserve">// </w:t>
      </w:r>
      <w:r w:rsidRPr="00BD66BB">
        <w:rPr>
          <w:color w:val="231F20"/>
          <w:sz w:val="24"/>
          <w:szCs w:val="24"/>
        </w:rPr>
        <w:t>comments changes the meaning of the program:</w:t>
      </w:r>
    </w:p>
    <w:p w14:paraId="00156D56"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x = y // /*</w:t>
      </w:r>
    </w:p>
    <w:p w14:paraId="51102A3F"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 z</w:t>
      </w:r>
    </w:p>
    <w:p w14:paraId="7431A0F4"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 */</w:t>
      </w:r>
    </w:p>
    <w:p w14:paraId="2EF8B7F6"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w:t>
      </w:r>
    </w:p>
    <w:p w14:paraId="16B63402"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p>
    <w:p w14:paraId="66F5E9D2"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231F20"/>
          <w:sz w:val="24"/>
          <w:szCs w:val="24"/>
        </w:rPr>
        <w:t xml:space="preserve">This gives </w:t>
      </w:r>
      <w:r w:rsidRPr="00BD66BB">
        <w:rPr>
          <w:rFonts w:cs="Courier New"/>
          <w:color w:val="231F20"/>
          <w:sz w:val="24"/>
          <w:szCs w:val="24"/>
        </w:rPr>
        <w:t xml:space="preserve">x = y + z; </w:t>
      </w:r>
      <w:r w:rsidRPr="00BD66BB">
        <w:rPr>
          <w:color w:val="231F20"/>
          <w:sz w:val="24"/>
          <w:szCs w:val="24"/>
        </w:rPr>
        <w:t xml:space="preserve">but would have been </w:t>
      </w:r>
      <w:r w:rsidRPr="00BD66BB">
        <w:rPr>
          <w:rFonts w:cs="Courier New"/>
          <w:color w:val="231F20"/>
          <w:sz w:val="24"/>
          <w:szCs w:val="24"/>
        </w:rPr>
        <w:t xml:space="preserve">x = y; </w:t>
      </w:r>
      <w:r w:rsidRPr="00BD66BB">
        <w:rPr>
          <w:color w:val="231F20"/>
          <w:sz w:val="24"/>
          <w:szCs w:val="24"/>
        </w:rPr>
        <w:t xml:space="preserve">in the absence of the two </w:t>
      </w:r>
      <w:r w:rsidRPr="00BD66BB">
        <w:rPr>
          <w:rFonts w:cs="Courier New"/>
          <w:color w:val="231F20"/>
          <w:sz w:val="24"/>
          <w:szCs w:val="24"/>
        </w:rPr>
        <w:t xml:space="preserve">// </w:t>
      </w:r>
      <w:r w:rsidRPr="00BD66BB">
        <w:rPr>
          <w:color w:val="231F20"/>
          <w:sz w:val="24"/>
          <w:szCs w:val="24"/>
        </w:rPr>
        <w:t>comment start sequences.</w:t>
      </w:r>
    </w:p>
    <w:p w14:paraId="031806DE" w14:textId="77777777" w:rsidR="007C6370" w:rsidRPr="00BD66BB" w:rsidRDefault="007C6370" w:rsidP="00BD66BB">
      <w:pPr>
        <w:spacing w:line="360" w:lineRule="auto"/>
        <w:rPr>
          <w:b/>
          <w:bCs/>
          <w:color w:val="98002E"/>
          <w:sz w:val="24"/>
          <w:szCs w:val="24"/>
        </w:rPr>
      </w:pPr>
      <w:r w:rsidRPr="00BD66BB">
        <w:rPr>
          <w:b/>
          <w:bCs/>
          <w:color w:val="98002E"/>
          <w:sz w:val="24"/>
          <w:szCs w:val="24"/>
        </w:rPr>
        <w:t>See also</w:t>
      </w:r>
      <w:r w:rsidRPr="00BD66BB">
        <w:rPr>
          <w:b/>
          <w:bCs/>
          <w:color w:val="98002E"/>
          <w:sz w:val="24"/>
          <w:szCs w:val="24"/>
        </w:rPr>
        <w:tab/>
      </w:r>
    </w:p>
    <w:p w14:paraId="4BCC2380" w14:textId="77777777" w:rsidR="007C6370" w:rsidRPr="00BD66BB" w:rsidRDefault="00000000" w:rsidP="00BD66BB">
      <w:pPr>
        <w:pBdr>
          <w:top w:val="nil"/>
          <w:left w:val="nil"/>
          <w:bottom w:val="nil"/>
          <w:right w:val="nil"/>
          <w:between w:val="nil"/>
        </w:pBdr>
        <w:spacing w:line="360" w:lineRule="auto"/>
        <w:rPr>
          <w:color w:val="231F20"/>
          <w:sz w:val="24"/>
          <w:szCs w:val="24"/>
        </w:rPr>
      </w:pPr>
      <w:hyperlink w:anchor="_heading=h.4ddeoix">
        <w:r w:rsidR="007C6370" w:rsidRPr="00BD66BB">
          <w:rPr>
            <w:color w:val="231F20"/>
            <w:sz w:val="24"/>
            <w:szCs w:val="24"/>
          </w:rPr>
          <w:t>Dir 4.4</w:t>
        </w:r>
      </w:hyperlink>
    </w:p>
    <w:tbl>
      <w:tblPr>
        <w:tblStyle w:val="TableGrid"/>
        <w:tblW w:w="5000" w:type="pct"/>
        <w:jc w:val="center"/>
        <w:tblCellMar>
          <w:left w:w="85" w:type="dxa"/>
          <w:right w:w="85" w:type="dxa"/>
        </w:tblCellMar>
        <w:tblLook w:val="04A0" w:firstRow="1" w:lastRow="0" w:firstColumn="1" w:lastColumn="0" w:noHBand="0" w:noVBand="1"/>
      </w:tblPr>
      <w:tblGrid>
        <w:gridCol w:w="1520"/>
        <w:gridCol w:w="8575"/>
      </w:tblGrid>
      <w:tr w:rsidR="00BD66BB" w:rsidRPr="00BD66BB" w14:paraId="4BED819C" w14:textId="77777777" w:rsidTr="00BD66BB">
        <w:trPr>
          <w:jc w:val="center"/>
        </w:trPr>
        <w:tc>
          <w:tcPr>
            <w:tcW w:w="1520" w:type="dxa"/>
            <w:shd w:val="clear" w:color="auto" w:fill="E2B6B2"/>
          </w:tcPr>
          <w:p w14:paraId="4155E6FB" w14:textId="0258C8A4" w:rsidR="00BD66BB" w:rsidRPr="00BD66BB" w:rsidRDefault="00BD66BB" w:rsidP="00BD66BB">
            <w:pPr>
              <w:spacing w:line="360" w:lineRule="auto"/>
              <w:rPr>
                <w:color w:val="231F20"/>
                <w:sz w:val="24"/>
                <w:szCs w:val="24"/>
              </w:rPr>
            </w:pPr>
            <w:r w:rsidRPr="00BD66BB">
              <w:rPr>
                <w:color w:val="231F20"/>
                <w:sz w:val="24"/>
                <w:szCs w:val="24"/>
              </w:rPr>
              <w:t>Rule 3.2</w:t>
            </w:r>
          </w:p>
        </w:tc>
        <w:tc>
          <w:tcPr>
            <w:tcW w:w="8575" w:type="dxa"/>
            <w:shd w:val="clear" w:color="auto" w:fill="E2B6B2"/>
          </w:tcPr>
          <w:p w14:paraId="178B0939" w14:textId="2315DE1F" w:rsidR="00BD66BB" w:rsidRPr="00BD66BB" w:rsidRDefault="00BD66BB" w:rsidP="00BD66BB">
            <w:pPr>
              <w:spacing w:before="20" w:line="360" w:lineRule="auto"/>
              <w:ind w:right="17" w:hanging="1"/>
              <w:textDirection w:val="btLr"/>
              <w:rPr>
                <w:sz w:val="24"/>
                <w:szCs w:val="24"/>
              </w:rPr>
            </w:pPr>
            <w:r w:rsidRPr="00BD66BB">
              <w:rPr>
                <w:color w:val="231F20"/>
                <w:sz w:val="24"/>
                <w:szCs w:val="24"/>
              </w:rPr>
              <w:t xml:space="preserve">Line-splicing shall not be used in </w:t>
            </w:r>
            <w:r w:rsidRPr="00BD66BB">
              <w:rPr>
                <w:rFonts w:cs="Courier New"/>
                <w:color w:val="231F20"/>
                <w:sz w:val="24"/>
                <w:szCs w:val="24"/>
              </w:rPr>
              <w:t xml:space="preserve">// </w:t>
            </w:r>
            <w:r w:rsidRPr="00BD66BB">
              <w:rPr>
                <w:color w:val="231F20"/>
                <w:sz w:val="24"/>
                <w:szCs w:val="24"/>
              </w:rPr>
              <w:t>comments</w:t>
            </w:r>
          </w:p>
        </w:tc>
      </w:tr>
      <w:tr w:rsidR="003D082C" w:rsidRPr="00BD66BB" w14:paraId="0C749013" w14:textId="77777777" w:rsidTr="00BD66BB">
        <w:trPr>
          <w:jc w:val="center"/>
        </w:trPr>
        <w:tc>
          <w:tcPr>
            <w:tcW w:w="10095" w:type="dxa"/>
            <w:gridSpan w:val="2"/>
          </w:tcPr>
          <w:p w14:paraId="71921676" w14:textId="77777777" w:rsidR="003D082C" w:rsidRPr="00BD66BB" w:rsidRDefault="003D082C" w:rsidP="00BD66BB">
            <w:pPr>
              <w:spacing w:line="360" w:lineRule="auto"/>
              <w:jc w:val="right"/>
              <w:rPr>
                <w:color w:val="000000"/>
                <w:sz w:val="24"/>
                <w:szCs w:val="24"/>
              </w:rPr>
            </w:pPr>
          </w:p>
        </w:tc>
      </w:tr>
      <w:tr w:rsidR="00BD66BB" w:rsidRPr="00BD66BB" w14:paraId="3D236EA2" w14:textId="77777777" w:rsidTr="00BD66BB">
        <w:trPr>
          <w:jc w:val="center"/>
        </w:trPr>
        <w:tc>
          <w:tcPr>
            <w:tcW w:w="1520" w:type="dxa"/>
          </w:tcPr>
          <w:p w14:paraId="6EC7EF42" w14:textId="389AC359" w:rsidR="00BD66BB" w:rsidRPr="00BD66BB" w:rsidRDefault="00BD66BB" w:rsidP="00BD66BB">
            <w:pPr>
              <w:spacing w:line="360" w:lineRule="auto"/>
              <w:rPr>
                <w:color w:val="98002E"/>
                <w:sz w:val="24"/>
                <w:szCs w:val="24"/>
              </w:rPr>
            </w:pPr>
            <w:r w:rsidRPr="00BD66BB">
              <w:rPr>
                <w:color w:val="98002E"/>
                <w:sz w:val="24"/>
                <w:szCs w:val="24"/>
              </w:rPr>
              <w:t>Category</w:t>
            </w:r>
          </w:p>
        </w:tc>
        <w:tc>
          <w:tcPr>
            <w:tcW w:w="8575" w:type="dxa"/>
          </w:tcPr>
          <w:p w14:paraId="0732A653" w14:textId="24450BBE" w:rsidR="00BD66BB" w:rsidRPr="00BD66BB" w:rsidRDefault="00BD66BB" w:rsidP="00BD66BB">
            <w:pPr>
              <w:spacing w:line="360" w:lineRule="auto"/>
              <w:rPr>
                <w:color w:val="000000"/>
                <w:sz w:val="24"/>
                <w:szCs w:val="24"/>
              </w:rPr>
            </w:pPr>
            <w:r w:rsidRPr="00BD66BB">
              <w:rPr>
                <w:color w:val="231F20"/>
                <w:sz w:val="24"/>
                <w:szCs w:val="24"/>
              </w:rPr>
              <w:t>Required</w:t>
            </w:r>
          </w:p>
        </w:tc>
      </w:tr>
      <w:tr w:rsidR="00BD66BB" w:rsidRPr="00BD66BB" w14:paraId="686AB3A2" w14:textId="77777777" w:rsidTr="00BD66BB">
        <w:trPr>
          <w:jc w:val="center"/>
        </w:trPr>
        <w:tc>
          <w:tcPr>
            <w:tcW w:w="1520" w:type="dxa"/>
          </w:tcPr>
          <w:p w14:paraId="13580456" w14:textId="07E04CC5" w:rsidR="00BD66BB" w:rsidRPr="00BD66BB" w:rsidRDefault="00BD66BB" w:rsidP="00BD66BB">
            <w:pPr>
              <w:spacing w:line="360" w:lineRule="auto"/>
              <w:rPr>
                <w:color w:val="98002E"/>
                <w:sz w:val="24"/>
                <w:szCs w:val="24"/>
              </w:rPr>
            </w:pPr>
            <w:r w:rsidRPr="00BD66BB">
              <w:rPr>
                <w:color w:val="98002E"/>
                <w:sz w:val="24"/>
                <w:szCs w:val="24"/>
              </w:rPr>
              <w:t>Analysis</w:t>
            </w:r>
          </w:p>
        </w:tc>
        <w:tc>
          <w:tcPr>
            <w:tcW w:w="8575" w:type="dxa"/>
          </w:tcPr>
          <w:p w14:paraId="32AB15A9" w14:textId="42EDE5C0" w:rsidR="00BD66BB" w:rsidRPr="00BD66BB" w:rsidRDefault="00BD66BB" w:rsidP="00BD66BB">
            <w:pPr>
              <w:spacing w:line="360" w:lineRule="auto"/>
              <w:rPr>
                <w:color w:val="000000"/>
                <w:sz w:val="24"/>
                <w:szCs w:val="24"/>
              </w:rPr>
            </w:pPr>
            <w:r w:rsidRPr="00BD66BB">
              <w:rPr>
                <w:color w:val="231F20"/>
                <w:sz w:val="24"/>
                <w:szCs w:val="24"/>
              </w:rPr>
              <w:t>Decidable, Single Translation Unit</w:t>
            </w:r>
          </w:p>
        </w:tc>
      </w:tr>
      <w:tr w:rsidR="00BD66BB" w:rsidRPr="00BD66BB" w14:paraId="0A02EACB" w14:textId="77777777" w:rsidTr="00BD66BB">
        <w:trPr>
          <w:jc w:val="center"/>
        </w:trPr>
        <w:tc>
          <w:tcPr>
            <w:tcW w:w="1520" w:type="dxa"/>
          </w:tcPr>
          <w:p w14:paraId="607A3361" w14:textId="3B93DBD4" w:rsidR="00BD66BB" w:rsidRPr="00BD66BB" w:rsidRDefault="00BD66BB" w:rsidP="00BD66BB">
            <w:pPr>
              <w:spacing w:line="360" w:lineRule="auto"/>
              <w:rPr>
                <w:color w:val="98002E"/>
                <w:sz w:val="24"/>
                <w:szCs w:val="24"/>
              </w:rPr>
            </w:pPr>
            <w:r w:rsidRPr="00BD66BB">
              <w:rPr>
                <w:color w:val="98002E"/>
                <w:sz w:val="24"/>
                <w:szCs w:val="24"/>
              </w:rPr>
              <w:t>Applies to</w:t>
            </w:r>
          </w:p>
        </w:tc>
        <w:tc>
          <w:tcPr>
            <w:tcW w:w="8575" w:type="dxa"/>
          </w:tcPr>
          <w:p w14:paraId="4B11EECC" w14:textId="32652F21" w:rsidR="00BD66BB" w:rsidRPr="00BD66BB" w:rsidRDefault="00BD66BB" w:rsidP="00BD66BB">
            <w:pPr>
              <w:spacing w:line="360" w:lineRule="auto"/>
              <w:rPr>
                <w:color w:val="000000"/>
                <w:sz w:val="24"/>
                <w:szCs w:val="24"/>
              </w:rPr>
            </w:pPr>
            <w:r w:rsidRPr="00BD66BB">
              <w:rPr>
                <w:color w:val="231F20"/>
                <w:sz w:val="24"/>
                <w:szCs w:val="24"/>
              </w:rPr>
              <w:t>C99</w:t>
            </w:r>
          </w:p>
        </w:tc>
      </w:tr>
    </w:tbl>
    <w:p w14:paraId="2CF629B1" w14:textId="77777777" w:rsidR="003D082C" w:rsidRPr="00BD66BB" w:rsidRDefault="003D082C" w:rsidP="00BD66BB">
      <w:pPr>
        <w:pBdr>
          <w:top w:val="nil"/>
          <w:left w:val="nil"/>
          <w:bottom w:val="nil"/>
          <w:right w:val="nil"/>
          <w:between w:val="nil"/>
        </w:pBdr>
        <w:spacing w:line="360" w:lineRule="auto"/>
        <w:rPr>
          <w:color w:val="000000"/>
          <w:sz w:val="24"/>
          <w:szCs w:val="24"/>
        </w:rPr>
      </w:pPr>
    </w:p>
    <w:p w14:paraId="24F3F97F" w14:textId="77777777" w:rsidR="00F66B33" w:rsidRPr="00BD66BB" w:rsidRDefault="00F66B33" w:rsidP="00BD66BB">
      <w:pPr>
        <w:pBdr>
          <w:top w:val="nil"/>
          <w:left w:val="nil"/>
          <w:bottom w:val="nil"/>
          <w:right w:val="nil"/>
          <w:between w:val="nil"/>
        </w:pBdr>
        <w:spacing w:line="360" w:lineRule="auto"/>
        <w:rPr>
          <w:color w:val="000000"/>
          <w:sz w:val="24"/>
          <w:szCs w:val="24"/>
        </w:rPr>
      </w:pPr>
    </w:p>
    <w:p w14:paraId="6B9A0402" w14:textId="77777777" w:rsidR="007C6370" w:rsidRPr="00BD66BB" w:rsidRDefault="007C6370" w:rsidP="00BD66BB">
      <w:pPr>
        <w:spacing w:line="360" w:lineRule="auto"/>
        <w:rPr>
          <w:b/>
          <w:bCs/>
          <w:color w:val="98002E"/>
          <w:sz w:val="24"/>
          <w:szCs w:val="24"/>
        </w:rPr>
      </w:pPr>
      <w:r w:rsidRPr="00BD66BB">
        <w:rPr>
          <w:b/>
          <w:bCs/>
          <w:color w:val="98002E"/>
          <w:sz w:val="24"/>
          <w:szCs w:val="24"/>
        </w:rPr>
        <w:t>Amplification</w:t>
      </w:r>
    </w:p>
    <w:p w14:paraId="0E98A25D" w14:textId="77777777" w:rsidR="007C6370" w:rsidRPr="00BD66BB" w:rsidRDefault="007C6370" w:rsidP="00BD66BB">
      <w:pPr>
        <w:pBdr>
          <w:top w:val="nil"/>
          <w:left w:val="nil"/>
          <w:bottom w:val="nil"/>
          <w:right w:val="nil"/>
          <w:between w:val="nil"/>
        </w:pBdr>
        <w:spacing w:line="360" w:lineRule="auto"/>
        <w:jc w:val="both"/>
        <w:rPr>
          <w:color w:val="000000"/>
          <w:sz w:val="24"/>
          <w:szCs w:val="24"/>
        </w:rPr>
      </w:pPr>
      <w:r w:rsidRPr="00BD66BB">
        <w:rPr>
          <w:color w:val="231F20"/>
          <w:sz w:val="24"/>
          <w:szCs w:val="24"/>
        </w:rPr>
        <w:t xml:space="preserve">Line-splicing occurs when the </w:t>
      </w:r>
      <w:r w:rsidRPr="00BD66BB">
        <w:rPr>
          <w:rFonts w:cs="Courier New"/>
          <w:color w:val="231F20"/>
          <w:sz w:val="24"/>
          <w:szCs w:val="24"/>
        </w:rPr>
        <w:t xml:space="preserve">\ </w:t>
      </w:r>
      <w:r w:rsidRPr="00BD66BB">
        <w:rPr>
          <w:color w:val="231F20"/>
          <w:sz w:val="24"/>
          <w:szCs w:val="24"/>
        </w:rPr>
        <w:t xml:space="preserve">character is immediately followed by a new-line character. If the source </w:t>
      </w:r>
      <w:r w:rsidRPr="00BD66BB">
        <w:rPr>
          <w:rFonts w:cs="Courier New"/>
          <w:color w:val="231F20"/>
          <w:sz w:val="24"/>
          <w:szCs w:val="24"/>
        </w:rPr>
        <w:t>fi</w:t>
      </w:r>
      <w:r w:rsidRPr="00BD66BB">
        <w:rPr>
          <w:color w:val="231F20"/>
          <w:sz w:val="24"/>
          <w:szCs w:val="24"/>
        </w:rPr>
        <w:t>le contains multibyte characters, they are converted to the source character set before any splicing occurs.</w:t>
      </w:r>
    </w:p>
    <w:p w14:paraId="109970FA"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698FDA38" w14:textId="77777777" w:rsidR="007C6370" w:rsidRPr="00BD66BB" w:rsidRDefault="007C6370" w:rsidP="00BD66BB">
      <w:pPr>
        <w:spacing w:line="360" w:lineRule="auto"/>
        <w:rPr>
          <w:b/>
          <w:bCs/>
          <w:color w:val="98002E"/>
          <w:sz w:val="24"/>
          <w:szCs w:val="24"/>
        </w:rPr>
      </w:pPr>
      <w:r w:rsidRPr="00BD66BB">
        <w:rPr>
          <w:b/>
          <w:bCs/>
          <w:color w:val="98002E"/>
          <w:sz w:val="24"/>
          <w:szCs w:val="24"/>
        </w:rPr>
        <w:t>Rationale</w:t>
      </w:r>
    </w:p>
    <w:p w14:paraId="4EB38769" w14:textId="77777777" w:rsidR="007C6370" w:rsidRPr="00BD66BB" w:rsidRDefault="007C6370" w:rsidP="00BD66BB">
      <w:pPr>
        <w:pBdr>
          <w:top w:val="nil"/>
          <w:left w:val="nil"/>
          <w:bottom w:val="nil"/>
          <w:right w:val="nil"/>
          <w:between w:val="nil"/>
        </w:pBdr>
        <w:spacing w:line="360" w:lineRule="auto"/>
        <w:jc w:val="both"/>
        <w:rPr>
          <w:color w:val="000000"/>
          <w:sz w:val="24"/>
          <w:szCs w:val="24"/>
        </w:rPr>
      </w:pPr>
      <w:r w:rsidRPr="00BD66BB">
        <w:rPr>
          <w:color w:val="231F20"/>
          <w:sz w:val="24"/>
          <w:szCs w:val="24"/>
        </w:rPr>
        <w:t xml:space="preserve">If the source line containing a </w:t>
      </w:r>
      <w:r w:rsidRPr="00BD66BB">
        <w:rPr>
          <w:rFonts w:cs="Courier New"/>
          <w:color w:val="231F20"/>
          <w:sz w:val="24"/>
          <w:szCs w:val="24"/>
        </w:rPr>
        <w:t xml:space="preserve">// </w:t>
      </w:r>
      <w:r w:rsidRPr="00BD66BB">
        <w:rPr>
          <w:color w:val="231F20"/>
          <w:sz w:val="24"/>
          <w:szCs w:val="24"/>
        </w:rPr>
        <w:t xml:space="preserve">comment ends with a </w:t>
      </w:r>
      <w:r w:rsidRPr="00BD66BB">
        <w:rPr>
          <w:rFonts w:cs="Courier New"/>
          <w:color w:val="231F20"/>
          <w:sz w:val="24"/>
          <w:szCs w:val="24"/>
        </w:rPr>
        <w:t xml:space="preserve">\ </w:t>
      </w:r>
      <w:r w:rsidRPr="00BD66BB">
        <w:rPr>
          <w:color w:val="231F20"/>
          <w:sz w:val="24"/>
          <w:szCs w:val="24"/>
        </w:rPr>
        <w:t xml:space="preserve">character in the source character set, </w:t>
      </w:r>
      <w:r w:rsidRPr="00BD66BB">
        <w:rPr>
          <w:color w:val="231F20"/>
          <w:sz w:val="24"/>
          <w:szCs w:val="24"/>
        </w:rPr>
        <w:lastRenderedPageBreak/>
        <w:t>the next line becomes part of the comment. This may result in unintentional removal of code.</w:t>
      </w:r>
    </w:p>
    <w:p w14:paraId="585EA4A7"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rFonts w:cs="Trebuchet MS"/>
          <w:i/>
          <w:color w:val="231F20"/>
          <w:sz w:val="24"/>
          <w:szCs w:val="24"/>
        </w:rPr>
        <w:t xml:space="preserve">Note: </w:t>
      </w:r>
      <w:r w:rsidRPr="00BD66BB">
        <w:rPr>
          <w:color w:val="231F20"/>
          <w:sz w:val="24"/>
          <w:szCs w:val="24"/>
        </w:rPr>
        <w:t>line-splicing is described in Section 5.1.1.2(2) of both C90 and C99.</w:t>
      </w:r>
    </w:p>
    <w:p w14:paraId="41DF8EE2"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38794360" w14:textId="77777777" w:rsidR="007C6370" w:rsidRPr="00BD66BB" w:rsidRDefault="007C6370" w:rsidP="00BD66BB">
      <w:pPr>
        <w:spacing w:line="360" w:lineRule="auto"/>
        <w:rPr>
          <w:b/>
          <w:bCs/>
          <w:color w:val="98002E"/>
          <w:sz w:val="24"/>
          <w:szCs w:val="24"/>
        </w:rPr>
      </w:pPr>
      <w:r w:rsidRPr="00BD66BB">
        <w:rPr>
          <w:b/>
          <w:bCs/>
          <w:color w:val="98002E"/>
          <w:sz w:val="24"/>
          <w:szCs w:val="24"/>
        </w:rPr>
        <w:t>Example</w:t>
      </w:r>
    </w:p>
    <w:p w14:paraId="1F1A9A76" w14:textId="77777777" w:rsidR="007C6370" w:rsidRPr="00BD66BB" w:rsidRDefault="007C6370" w:rsidP="00BD66BB">
      <w:pPr>
        <w:pBdr>
          <w:top w:val="nil"/>
          <w:left w:val="nil"/>
          <w:bottom w:val="nil"/>
          <w:right w:val="nil"/>
          <w:between w:val="nil"/>
        </w:pBdr>
        <w:spacing w:line="360" w:lineRule="auto"/>
        <w:jc w:val="both"/>
        <w:rPr>
          <w:color w:val="000000"/>
          <w:sz w:val="24"/>
          <w:szCs w:val="24"/>
        </w:rPr>
      </w:pPr>
      <w:r w:rsidRPr="00BD66BB">
        <w:rPr>
          <w:color w:val="231F20"/>
          <w:sz w:val="24"/>
          <w:szCs w:val="24"/>
        </w:rPr>
        <w:t xml:space="preserve">In the following non-compliant example, the physical line containing the </w:t>
      </w:r>
      <w:r w:rsidRPr="00BD66BB">
        <w:rPr>
          <w:rFonts w:cs="Trebuchet MS"/>
          <w:i/>
          <w:color w:val="231F20"/>
          <w:sz w:val="24"/>
          <w:szCs w:val="24"/>
        </w:rPr>
        <w:t xml:space="preserve">if </w:t>
      </w:r>
      <w:r w:rsidRPr="00BD66BB">
        <w:rPr>
          <w:color w:val="231F20"/>
          <w:sz w:val="24"/>
          <w:szCs w:val="24"/>
        </w:rPr>
        <w:t>keyword is logically part of the previous line and is therefore a comment.</w:t>
      </w:r>
    </w:p>
    <w:p w14:paraId="5AA45983"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 xml:space="preserve">extern </w:t>
      </w:r>
      <w:proofErr w:type="spellStart"/>
      <w:r w:rsidRPr="00BD66BB">
        <w:rPr>
          <w:rFonts w:cs="Courier New"/>
          <w:color w:val="231F20"/>
          <w:sz w:val="24"/>
          <w:szCs w:val="24"/>
        </w:rPr>
        <w:t>bool_t</w:t>
      </w:r>
      <w:proofErr w:type="spellEnd"/>
      <w:r w:rsidRPr="00BD66BB">
        <w:rPr>
          <w:rFonts w:cs="Courier New"/>
          <w:color w:val="231F20"/>
          <w:sz w:val="24"/>
          <w:szCs w:val="24"/>
        </w:rPr>
        <w:t xml:space="preserve"> b;</w:t>
      </w:r>
    </w:p>
    <w:p w14:paraId="6E0ADCB7"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p>
    <w:p w14:paraId="31C2486D"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void f ( void )</w:t>
      </w:r>
    </w:p>
    <w:p w14:paraId="05613F77"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w:t>
      </w:r>
    </w:p>
    <w:p w14:paraId="7ECC5EBD"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uint16_t x = 0;</w:t>
      </w:r>
      <w:r w:rsidRPr="00BD66BB">
        <w:rPr>
          <w:rFonts w:cs="Courier New"/>
          <w:color w:val="231F20"/>
          <w:sz w:val="24"/>
          <w:szCs w:val="24"/>
        </w:rPr>
        <w:tab/>
        <w:t>// comment \ if ( b )</w:t>
      </w:r>
    </w:p>
    <w:p w14:paraId="015B86CE"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w:t>
      </w:r>
    </w:p>
    <w:p w14:paraId="2F4F2FFB"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++x;</w:t>
      </w:r>
      <w:r w:rsidRPr="00BD66BB">
        <w:rPr>
          <w:rFonts w:cs="Courier New"/>
          <w:color w:val="231F20"/>
          <w:sz w:val="24"/>
          <w:szCs w:val="24"/>
        </w:rPr>
        <w:tab/>
        <w:t>/* This is always executed */</w:t>
      </w:r>
    </w:p>
    <w:p w14:paraId="0BF06AEF"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w:t>
      </w:r>
    </w:p>
    <w:p w14:paraId="2142FB07"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w:t>
      </w:r>
    </w:p>
    <w:p w14:paraId="21A4ED1C" w14:textId="77777777" w:rsidR="007C6370" w:rsidRPr="00BD66BB" w:rsidRDefault="007C6370" w:rsidP="00BD66BB">
      <w:pPr>
        <w:spacing w:line="360" w:lineRule="auto"/>
        <w:rPr>
          <w:b/>
          <w:bCs/>
          <w:color w:val="98002E"/>
          <w:sz w:val="24"/>
          <w:szCs w:val="24"/>
        </w:rPr>
      </w:pPr>
      <w:r w:rsidRPr="00BD66BB">
        <w:rPr>
          <w:b/>
          <w:bCs/>
          <w:color w:val="98002E"/>
          <w:sz w:val="24"/>
          <w:szCs w:val="24"/>
        </w:rPr>
        <w:t>See also</w:t>
      </w:r>
    </w:p>
    <w:p w14:paraId="4F2917C9" w14:textId="77777777" w:rsidR="007C6370" w:rsidRPr="00BD66BB" w:rsidRDefault="00000000" w:rsidP="00BD66BB">
      <w:pPr>
        <w:pBdr>
          <w:top w:val="nil"/>
          <w:left w:val="nil"/>
          <w:bottom w:val="nil"/>
          <w:right w:val="nil"/>
          <w:between w:val="nil"/>
        </w:pBdr>
        <w:spacing w:line="360" w:lineRule="auto"/>
        <w:rPr>
          <w:color w:val="000000"/>
          <w:sz w:val="24"/>
          <w:szCs w:val="24"/>
        </w:rPr>
      </w:pPr>
      <w:hyperlink w:anchor="_heading=h.4ddeoix">
        <w:r w:rsidR="007C6370" w:rsidRPr="00BD66BB">
          <w:rPr>
            <w:color w:val="231F20"/>
            <w:sz w:val="24"/>
            <w:szCs w:val="24"/>
          </w:rPr>
          <w:t>Dir 4.4</w:t>
        </w:r>
      </w:hyperlink>
    </w:p>
    <w:p w14:paraId="76825C96"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0226D17E" w14:textId="77777777" w:rsidR="007C6370" w:rsidRPr="00BD66BB" w:rsidRDefault="007C6370" w:rsidP="00BD66BB">
      <w:pPr>
        <w:pStyle w:val="Heading3"/>
        <w:spacing w:line="360" w:lineRule="auto"/>
        <w:rPr>
          <w:szCs w:val="24"/>
        </w:rPr>
      </w:pPr>
      <w:r w:rsidRPr="00BD66BB">
        <w:rPr>
          <w:szCs w:val="24"/>
        </w:rPr>
        <w:t>Character sets and lexical conventions</w:t>
      </w:r>
    </w:p>
    <w:tbl>
      <w:tblPr>
        <w:tblStyle w:val="TableGrid"/>
        <w:tblW w:w="5000" w:type="pct"/>
        <w:jc w:val="center"/>
        <w:tblCellMar>
          <w:left w:w="85" w:type="dxa"/>
          <w:right w:w="85" w:type="dxa"/>
        </w:tblCellMar>
        <w:tblLook w:val="04A0" w:firstRow="1" w:lastRow="0" w:firstColumn="1" w:lastColumn="0" w:noHBand="0" w:noVBand="1"/>
      </w:tblPr>
      <w:tblGrid>
        <w:gridCol w:w="1520"/>
        <w:gridCol w:w="8575"/>
      </w:tblGrid>
      <w:tr w:rsidR="003D082C" w:rsidRPr="00BD66BB" w14:paraId="27649EB6" w14:textId="77777777" w:rsidTr="009800C1">
        <w:trPr>
          <w:jc w:val="center"/>
        </w:trPr>
        <w:tc>
          <w:tcPr>
            <w:tcW w:w="1520" w:type="dxa"/>
            <w:shd w:val="clear" w:color="auto" w:fill="E2B6B2"/>
          </w:tcPr>
          <w:p w14:paraId="1CFF986D" w14:textId="3A6EAA24" w:rsidR="003D082C" w:rsidRPr="00BD66BB" w:rsidRDefault="009800C1" w:rsidP="00BD66BB">
            <w:pPr>
              <w:spacing w:line="360" w:lineRule="auto"/>
              <w:rPr>
                <w:color w:val="231F20"/>
                <w:sz w:val="24"/>
                <w:szCs w:val="24"/>
              </w:rPr>
            </w:pPr>
            <w:r w:rsidRPr="00BD66BB">
              <w:rPr>
                <w:color w:val="231F20"/>
                <w:sz w:val="24"/>
                <w:szCs w:val="24"/>
              </w:rPr>
              <w:t>Rule 4.1</w:t>
            </w:r>
          </w:p>
        </w:tc>
        <w:tc>
          <w:tcPr>
            <w:tcW w:w="8575" w:type="dxa"/>
            <w:shd w:val="clear" w:color="auto" w:fill="E2B6B2"/>
          </w:tcPr>
          <w:p w14:paraId="148758C1" w14:textId="5D924F27" w:rsidR="003D082C" w:rsidRPr="00BD66BB" w:rsidRDefault="009800C1" w:rsidP="00BD66BB">
            <w:pPr>
              <w:spacing w:before="20" w:line="360" w:lineRule="auto"/>
              <w:ind w:right="17" w:hanging="1"/>
              <w:textDirection w:val="btLr"/>
              <w:rPr>
                <w:sz w:val="24"/>
                <w:szCs w:val="24"/>
              </w:rPr>
            </w:pPr>
            <w:r w:rsidRPr="00BD66BB">
              <w:rPr>
                <w:color w:val="231F20"/>
                <w:sz w:val="24"/>
                <w:szCs w:val="24"/>
              </w:rPr>
              <w:t>Octal and hexadecimal escape sequences shall be terminated</w:t>
            </w:r>
          </w:p>
        </w:tc>
      </w:tr>
      <w:tr w:rsidR="003D082C" w:rsidRPr="00BD66BB" w14:paraId="0084590D" w14:textId="77777777" w:rsidTr="009800C1">
        <w:trPr>
          <w:jc w:val="center"/>
        </w:trPr>
        <w:tc>
          <w:tcPr>
            <w:tcW w:w="10095" w:type="dxa"/>
            <w:gridSpan w:val="2"/>
          </w:tcPr>
          <w:p w14:paraId="5A29613D" w14:textId="2C9B66D8" w:rsidR="003D082C" w:rsidRPr="00BD66BB" w:rsidRDefault="009800C1" w:rsidP="00BD66BB">
            <w:pPr>
              <w:spacing w:line="360" w:lineRule="auto"/>
              <w:rPr>
                <w:sz w:val="24"/>
                <w:szCs w:val="24"/>
              </w:rPr>
            </w:pPr>
            <w:r w:rsidRPr="00BD66BB">
              <w:rPr>
                <w:sz w:val="24"/>
                <w:szCs w:val="24"/>
              </w:rPr>
              <w:t>C90 [Implementation 11], C99 [Implementation J.3.4(7, 8)]</w:t>
            </w:r>
          </w:p>
        </w:tc>
      </w:tr>
      <w:tr w:rsidR="009800C1" w:rsidRPr="00BD66BB" w14:paraId="72640F72" w14:textId="77777777" w:rsidTr="009800C1">
        <w:trPr>
          <w:jc w:val="center"/>
        </w:trPr>
        <w:tc>
          <w:tcPr>
            <w:tcW w:w="1520" w:type="dxa"/>
          </w:tcPr>
          <w:p w14:paraId="7058ECCF" w14:textId="39984ED6" w:rsidR="009800C1" w:rsidRPr="00BD66BB" w:rsidRDefault="009800C1" w:rsidP="00BD66BB">
            <w:pPr>
              <w:spacing w:line="360" w:lineRule="auto"/>
              <w:rPr>
                <w:color w:val="98002E"/>
                <w:sz w:val="24"/>
                <w:szCs w:val="24"/>
              </w:rPr>
            </w:pPr>
            <w:r w:rsidRPr="00BD66BB">
              <w:rPr>
                <w:color w:val="98002E"/>
                <w:sz w:val="24"/>
                <w:szCs w:val="24"/>
              </w:rPr>
              <w:t>Category</w:t>
            </w:r>
          </w:p>
        </w:tc>
        <w:tc>
          <w:tcPr>
            <w:tcW w:w="8575" w:type="dxa"/>
          </w:tcPr>
          <w:p w14:paraId="1E81BE09" w14:textId="23152AA8" w:rsidR="009800C1" w:rsidRPr="00BD66BB" w:rsidRDefault="009800C1" w:rsidP="00BD66BB">
            <w:pPr>
              <w:spacing w:line="360" w:lineRule="auto"/>
              <w:rPr>
                <w:color w:val="000000"/>
                <w:sz w:val="24"/>
                <w:szCs w:val="24"/>
              </w:rPr>
            </w:pPr>
            <w:r w:rsidRPr="00BD66BB">
              <w:rPr>
                <w:color w:val="231F20"/>
                <w:sz w:val="24"/>
                <w:szCs w:val="24"/>
              </w:rPr>
              <w:t>Required</w:t>
            </w:r>
          </w:p>
        </w:tc>
      </w:tr>
      <w:tr w:rsidR="009800C1" w:rsidRPr="00BD66BB" w14:paraId="171BC827" w14:textId="77777777" w:rsidTr="009800C1">
        <w:trPr>
          <w:jc w:val="center"/>
        </w:trPr>
        <w:tc>
          <w:tcPr>
            <w:tcW w:w="1520" w:type="dxa"/>
          </w:tcPr>
          <w:p w14:paraId="03B180C1" w14:textId="7E122A5F" w:rsidR="009800C1" w:rsidRPr="00BD66BB" w:rsidRDefault="009800C1" w:rsidP="00BD66BB">
            <w:pPr>
              <w:spacing w:line="360" w:lineRule="auto"/>
              <w:rPr>
                <w:color w:val="98002E"/>
                <w:sz w:val="24"/>
                <w:szCs w:val="24"/>
              </w:rPr>
            </w:pPr>
            <w:r w:rsidRPr="00BD66BB">
              <w:rPr>
                <w:color w:val="98002E"/>
                <w:sz w:val="24"/>
                <w:szCs w:val="24"/>
              </w:rPr>
              <w:t>Analysis</w:t>
            </w:r>
          </w:p>
        </w:tc>
        <w:tc>
          <w:tcPr>
            <w:tcW w:w="8575" w:type="dxa"/>
          </w:tcPr>
          <w:p w14:paraId="4BA514CD" w14:textId="19F07952" w:rsidR="009800C1" w:rsidRPr="00BD66BB" w:rsidRDefault="009800C1" w:rsidP="00BD66BB">
            <w:pPr>
              <w:spacing w:line="360" w:lineRule="auto"/>
              <w:rPr>
                <w:color w:val="000000"/>
                <w:sz w:val="24"/>
                <w:szCs w:val="24"/>
              </w:rPr>
            </w:pPr>
            <w:r w:rsidRPr="00BD66BB">
              <w:rPr>
                <w:color w:val="231F20"/>
                <w:sz w:val="24"/>
                <w:szCs w:val="24"/>
              </w:rPr>
              <w:t>Decidable, Single Translation Unit</w:t>
            </w:r>
          </w:p>
        </w:tc>
      </w:tr>
      <w:tr w:rsidR="009800C1" w:rsidRPr="00BD66BB" w14:paraId="7DBFB4D6" w14:textId="77777777" w:rsidTr="009800C1">
        <w:trPr>
          <w:jc w:val="center"/>
        </w:trPr>
        <w:tc>
          <w:tcPr>
            <w:tcW w:w="1520" w:type="dxa"/>
          </w:tcPr>
          <w:p w14:paraId="1FDA452E" w14:textId="396B0D8A" w:rsidR="009800C1" w:rsidRPr="00BD66BB" w:rsidRDefault="009800C1" w:rsidP="00BD66BB">
            <w:pPr>
              <w:spacing w:line="360" w:lineRule="auto"/>
              <w:rPr>
                <w:color w:val="98002E"/>
                <w:sz w:val="24"/>
                <w:szCs w:val="24"/>
              </w:rPr>
            </w:pPr>
            <w:r w:rsidRPr="00BD66BB">
              <w:rPr>
                <w:color w:val="98002E"/>
                <w:sz w:val="24"/>
                <w:szCs w:val="24"/>
              </w:rPr>
              <w:t>Applies to</w:t>
            </w:r>
          </w:p>
        </w:tc>
        <w:tc>
          <w:tcPr>
            <w:tcW w:w="8575" w:type="dxa"/>
          </w:tcPr>
          <w:p w14:paraId="139CB45B" w14:textId="5AF33D4D" w:rsidR="009800C1" w:rsidRPr="00BD66BB" w:rsidRDefault="009800C1" w:rsidP="00BD66BB">
            <w:pPr>
              <w:spacing w:line="360" w:lineRule="auto"/>
              <w:rPr>
                <w:color w:val="000000"/>
                <w:sz w:val="24"/>
                <w:szCs w:val="24"/>
              </w:rPr>
            </w:pPr>
            <w:r w:rsidRPr="00BD66BB">
              <w:rPr>
                <w:color w:val="231F20"/>
                <w:sz w:val="24"/>
                <w:szCs w:val="24"/>
              </w:rPr>
              <w:t>C90, C99</w:t>
            </w:r>
          </w:p>
        </w:tc>
      </w:tr>
    </w:tbl>
    <w:p w14:paraId="3E897545" w14:textId="77777777" w:rsidR="003D082C" w:rsidRPr="00BD66BB" w:rsidRDefault="003D082C" w:rsidP="00BD66BB">
      <w:pPr>
        <w:pBdr>
          <w:top w:val="nil"/>
          <w:left w:val="nil"/>
          <w:bottom w:val="nil"/>
          <w:right w:val="nil"/>
          <w:between w:val="nil"/>
        </w:pBdr>
        <w:spacing w:line="360" w:lineRule="auto"/>
        <w:rPr>
          <w:color w:val="000000"/>
          <w:sz w:val="24"/>
          <w:szCs w:val="24"/>
        </w:rPr>
      </w:pPr>
    </w:p>
    <w:p w14:paraId="1E5F31A6" w14:textId="77777777" w:rsidR="00F66B33" w:rsidRPr="00BD66BB" w:rsidRDefault="00F66B33" w:rsidP="00BD66BB">
      <w:pPr>
        <w:pBdr>
          <w:top w:val="nil"/>
          <w:left w:val="nil"/>
          <w:bottom w:val="nil"/>
          <w:right w:val="nil"/>
          <w:between w:val="nil"/>
        </w:pBdr>
        <w:spacing w:line="360" w:lineRule="auto"/>
        <w:rPr>
          <w:color w:val="000000"/>
          <w:sz w:val="24"/>
          <w:szCs w:val="24"/>
        </w:rPr>
      </w:pPr>
    </w:p>
    <w:p w14:paraId="5BE0250D" w14:textId="77777777" w:rsidR="007C6370" w:rsidRPr="00BD66BB" w:rsidRDefault="007C6370" w:rsidP="00BD66BB">
      <w:pPr>
        <w:spacing w:line="360" w:lineRule="auto"/>
        <w:rPr>
          <w:b/>
          <w:bCs/>
          <w:color w:val="98002E"/>
          <w:sz w:val="24"/>
          <w:szCs w:val="24"/>
        </w:rPr>
      </w:pPr>
      <w:r w:rsidRPr="00BD66BB">
        <w:rPr>
          <w:b/>
          <w:bCs/>
          <w:color w:val="98002E"/>
          <w:sz w:val="24"/>
          <w:szCs w:val="24"/>
        </w:rPr>
        <w:t>Amplification</w:t>
      </w:r>
    </w:p>
    <w:p w14:paraId="40FA3DDD"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231F20"/>
          <w:sz w:val="24"/>
          <w:szCs w:val="24"/>
        </w:rPr>
        <w:t>An octal or hexadecimal escape sequence shall be terminated by either:</w:t>
      </w:r>
    </w:p>
    <w:p w14:paraId="755D4723" w14:textId="77777777" w:rsidR="00E23D58" w:rsidRPr="00BD66BB" w:rsidRDefault="007C6370">
      <w:pPr>
        <w:pStyle w:val="ListParagraph"/>
        <w:numPr>
          <w:ilvl w:val="0"/>
          <w:numId w:val="59"/>
        </w:numPr>
        <w:spacing w:line="360" w:lineRule="auto"/>
        <w:rPr>
          <w:sz w:val="24"/>
          <w:szCs w:val="24"/>
        </w:rPr>
      </w:pPr>
      <w:r w:rsidRPr="00BD66BB">
        <w:rPr>
          <w:sz w:val="24"/>
          <w:szCs w:val="24"/>
        </w:rPr>
        <w:t>The start of another escape sequence, or</w:t>
      </w:r>
    </w:p>
    <w:p w14:paraId="114BDA81" w14:textId="706532DD" w:rsidR="007C6370" w:rsidRPr="00BD66BB" w:rsidRDefault="007C6370">
      <w:pPr>
        <w:pStyle w:val="ListParagraph"/>
        <w:numPr>
          <w:ilvl w:val="0"/>
          <w:numId w:val="59"/>
        </w:numPr>
        <w:spacing w:line="360" w:lineRule="auto"/>
        <w:rPr>
          <w:sz w:val="24"/>
          <w:szCs w:val="24"/>
        </w:rPr>
      </w:pPr>
      <w:r w:rsidRPr="00BD66BB">
        <w:rPr>
          <w:sz w:val="24"/>
          <w:szCs w:val="24"/>
        </w:rPr>
        <w:t>The end of the character constant or the end of a string literal.</w:t>
      </w:r>
    </w:p>
    <w:p w14:paraId="260A303A" w14:textId="77777777" w:rsidR="007C6370" w:rsidRPr="00BD66BB" w:rsidRDefault="007C6370" w:rsidP="00BD66BB">
      <w:pPr>
        <w:pBdr>
          <w:top w:val="nil"/>
          <w:left w:val="nil"/>
          <w:bottom w:val="nil"/>
          <w:right w:val="nil"/>
          <w:between w:val="nil"/>
        </w:pBdr>
        <w:spacing w:line="360" w:lineRule="auto"/>
        <w:rPr>
          <w:color w:val="231F20"/>
          <w:sz w:val="24"/>
          <w:szCs w:val="24"/>
        </w:rPr>
      </w:pPr>
    </w:p>
    <w:p w14:paraId="53B5BEF1" w14:textId="77777777" w:rsidR="007C6370" w:rsidRPr="00BD66BB" w:rsidRDefault="007C6370" w:rsidP="00BD66BB">
      <w:pPr>
        <w:spacing w:line="360" w:lineRule="auto"/>
        <w:rPr>
          <w:b/>
          <w:bCs/>
          <w:color w:val="98002E"/>
          <w:sz w:val="24"/>
          <w:szCs w:val="24"/>
        </w:rPr>
      </w:pPr>
      <w:bookmarkStart w:id="9" w:name="_heading=h.48pi1tg" w:colFirst="0" w:colLast="0"/>
      <w:bookmarkEnd w:id="9"/>
      <w:r w:rsidRPr="00BD66BB">
        <w:rPr>
          <w:b/>
          <w:bCs/>
          <w:color w:val="98002E"/>
          <w:sz w:val="24"/>
          <w:szCs w:val="24"/>
        </w:rPr>
        <w:t>Rationale</w:t>
      </w:r>
    </w:p>
    <w:p w14:paraId="7E6B0C12" w14:textId="77777777" w:rsidR="007C6370" w:rsidRPr="00BD66BB" w:rsidRDefault="007C6370" w:rsidP="00BD66BB">
      <w:pPr>
        <w:pBdr>
          <w:top w:val="nil"/>
          <w:left w:val="nil"/>
          <w:bottom w:val="nil"/>
          <w:right w:val="nil"/>
          <w:between w:val="nil"/>
        </w:pBdr>
        <w:spacing w:line="360" w:lineRule="auto"/>
        <w:jc w:val="both"/>
        <w:rPr>
          <w:color w:val="000000"/>
          <w:sz w:val="24"/>
          <w:szCs w:val="24"/>
        </w:rPr>
      </w:pPr>
      <w:r w:rsidRPr="00BD66BB">
        <w:rPr>
          <w:color w:val="231F20"/>
          <w:sz w:val="24"/>
          <w:szCs w:val="24"/>
        </w:rPr>
        <w:t xml:space="preserve">There is potential for confusion if an octal or hexadecimal escape sequence is followed by other characters. For example, the character constant </w:t>
      </w:r>
      <w:r w:rsidRPr="00BD66BB">
        <w:rPr>
          <w:rFonts w:cs="Courier New"/>
          <w:color w:val="231F20"/>
          <w:sz w:val="24"/>
          <w:szCs w:val="24"/>
        </w:rPr>
        <w:t xml:space="preserve">'\x1f' </w:t>
      </w:r>
      <w:r w:rsidRPr="00BD66BB">
        <w:rPr>
          <w:color w:val="231F20"/>
          <w:sz w:val="24"/>
          <w:szCs w:val="24"/>
        </w:rPr>
        <w:t xml:space="preserve">consists of a single character whereas the character constant </w:t>
      </w:r>
      <w:r w:rsidRPr="00BD66BB">
        <w:rPr>
          <w:rFonts w:cs="Courier New"/>
          <w:color w:val="231F20"/>
          <w:sz w:val="24"/>
          <w:szCs w:val="24"/>
        </w:rPr>
        <w:t xml:space="preserve">'\x1g' </w:t>
      </w:r>
      <w:r w:rsidRPr="00BD66BB">
        <w:rPr>
          <w:color w:val="231F20"/>
          <w:sz w:val="24"/>
          <w:szCs w:val="24"/>
        </w:rPr>
        <w:t xml:space="preserve">consists of the two characters </w:t>
      </w:r>
      <w:r w:rsidRPr="00BD66BB">
        <w:rPr>
          <w:rFonts w:cs="Courier New"/>
          <w:color w:val="231F20"/>
          <w:sz w:val="24"/>
          <w:szCs w:val="24"/>
        </w:rPr>
        <w:t xml:space="preserve">'\x1' </w:t>
      </w:r>
      <w:r w:rsidRPr="00BD66BB">
        <w:rPr>
          <w:color w:val="231F20"/>
          <w:sz w:val="24"/>
          <w:szCs w:val="24"/>
        </w:rPr>
        <w:t xml:space="preserve">and </w:t>
      </w:r>
      <w:r w:rsidRPr="00BD66BB">
        <w:rPr>
          <w:rFonts w:cs="Courier New"/>
          <w:color w:val="231F20"/>
          <w:sz w:val="24"/>
          <w:szCs w:val="24"/>
        </w:rPr>
        <w:t>'g'</w:t>
      </w:r>
      <w:r w:rsidRPr="00BD66BB">
        <w:rPr>
          <w:color w:val="231F20"/>
          <w:sz w:val="24"/>
          <w:szCs w:val="24"/>
        </w:rPr>
        <w:t>. The manner in which multi-character constants are represented as integers is implementation-de</w:t>
      </w:r>
      <w:r w:rsidRPr="00BD66BB">
        <w:rPr>
          <w:rFonts w:cs="Courier New"/>
          <w:color w:val="231F20"/>
          <w:sz w:val="24"/>
          <w:szCs w:val="24"/>
        </w:rPr>
        <w:t>fi</w:t>
      </w:r>
      <w:r w:rsidRPr="00BD66BB">
        <w:rPr>
          <w:color w:val="231F20"/>
          <w:sz w:val="24"/>
          <w:szCs w:val="24"/>
        </w:rPr>
        <w:t>ned.</w:t>
      </w:r>
    </w:p>
    <w:p w14:paraId="6BBB1DA6" w14:textId="77777777" w:rsidR="007C6370" w:rsidRPr="00BD66BB" w:rsidRDefault="007C6370" w:rsidP="00BD66BB">
      <w:pPr>
        <w:pBdr>
          <w:top w:val="nil"/>
          <w:left w:val="nil"/>
          <w:bottom w:val="nil"/>
          <w:right w:val="nil"/>
          <w:between w:val="nil"/>
        </w:pBdr>
        <w:spacing w:line="360" w:lineRule="auto"/>
        <w:jc w:val="both"/>
        <w:rPr>
          <w:color w:val="000000"/>
          <w:sz w:val="24"/>
          <w:szCs w:val="24"/>
        </w:rPr>
      </w:pPr>
      <w:r w:rsidRPr="00BD66BB">
        <w:rPr>
          <w:color w:val="231F20"/>
          <w:sz w:val="24"/>
          <w:szCs w:val="24"/>
        </w:rPr>
        <w:t>The potential for confusion is reduced if every octal or hexadecimal escape sequence in a character constant or string literal is terminated.</w:t>
      </w:r>
    </w:p>
    <w:p w14:paraId="046D671D"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7419761C" w14:textId="77777777" w:rsidR="007C6370" w:rsidRPr="00BD66BB" w:rsidRDefault="007C6370" w:rsidP="00BD66BB">
      <w:pPr>
        <w:spacing w:line="360" w:lineRule="auto"/>
        <w:rPr>
          <w:b/>
          <w:bCs/>
          <w:color w:val="98002E"/>
          <w:sz w:val="24"/>
          <w:szCs w:val="24"/>
        </w:rPr>
      </w:pPr>
      <w:r w:rsidRPr="00BD66BB">
        <w:rPr>
          <w:b/>
          <w:bCs/>
          <w:color w:val="98002E"/>
          <w:sz w:val="24"/>
          <w:szCs w:val="24"/>
        </w:rPr>
        <w:t>Example</w:t>
      </w:r>
    </w:p>
    <w:p w14:paraId="0FD50151"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231F20"/>
          <w:sz w:val="24"/>
          <w:szCs w:val="24"/>
        </w:rPr>
        <w:t xml:space="preserve">In this example, each of the strings pointed to by </w:t>
      </w:r>
      <w:r w:rsidRPr="00BD66BB">
        <w:rPr>
          <w:rFonts w:cs="Courier New"/>
          <w:color w:val="231F20"/>
          <w:sz w:val="24"/>
          <w:szCs w:val="24"/>
        </w:rPr>
        <w:t>s1</w:t>
      </w:r>
      <w:r w:rsidRPr="00BD66BB">
        <w:rPr>
          <w:color w:val="231F20"/>
          <w:sz w:val="24"/>
          <w:szCs w:val="24"/>
        </w:rPr>
        <w:t xml:space="preserve">, </w:t>
      </w:r>
      <w:r w:rsidRPr="00BD66BB">
        <w:rPr>
          <w:rFonts w:cs="Courier New"/>
          <w:color w:val="231F20"/>
          <w:sz w:val="24"/>
          <w:szCs w:val="24"/>
        </w:rPr>
        <w:t xml:space="preserve">s2 </w:t>
      </w:r>
      <w:r w:rsidRPr="00BD66BB">
        <w:rPr>
          <w:color w:val="231F20"/>
          <w:sz w:val="24"/>
          <w:szCs w:val="24"/>
        </w:rPr>
        <w:t xml:space="preserve">and </w:t>
      </w:r>
      <w:r w:rsidRPr="00BD66BB">
        <w:rPr>
          <w:rFonts w:cs="Courier New"/>
          <w:color w:val="231F20"/>
          <w:sz w:val="24"/>
          <w:szCs w:val="24"/>
        </w:rPr>
        <w:t xml:space="preserve">s3 </w:t>
      </w:r>
      <w:r w:rsidRPr="00BD66BB">
        <w:rPr>
          <w:color w:val="231F20"/>
          <w:sz w:val="24"/>
          <w:szCs w:val="24"/>
        </w:rPr>
        <w:t>is equivalent to “Ag”.</w:t>
      </w:r>
    </w:p>
    <w:p w14:paraId="79A03EB0" w14:textId="77777777" w:rsidR="007C6370" w:rsidRPr="00BD66BB" w:rsidRDefault="007C6370" w:rsidP="00BD66BB">
      <w:pPr>
        <w:spacing w:line="360" w:lineRule="auto"/>
        <w:jc w:val="both"/>
        <w:rPr>
          <w:rFonts w:cs="Courier New"/>
          <w:sz w:val="24"/>
          <w:szCs w:val="24"/>
        </w:rPr>
      </w:pPr>
      <w:r w:rsidRPr="00BD66BB">
        <w:rPr>
          <w:rFonts w:cs="Courier New"/>
          <w:color w:val="231F20"/>
          <w:sz w:val="24"/>
          <w:szCs w:val="24"/>
        </w:rPr>
        <w:t>const char *s1 = "\x41g";  /* Non-compliant</w:t>
      </w:r>
      <w:r w:rsidRPr="00BD66BB">
        <w:rPr>
          <w:rFonts w:cs="Courier New"/>
          <w:color w:val="231F20"/>
          <w:sz w:val="24"/>
          <w:szCs w:val="24"/>
        </w:rPr>
        <w:tab/>
        <w:t>*/ const char *s2 = "\x41" "g"; /* Compliant - terminated by end of literal */ const char *s3 = "\x41\x67"; /* Compliant - terminated by another escape */</w:t>
      </w:r>
    </w:p>
    <w:p w14:paraId="1391E3F8" w14:textId="77777777" w:rsidR="007C6370" w:rsidRPr="00BD66BB" w:rsidRDefault="007C6370" w:rsidP="00BD66BB">
      <w:pPr>
        <w:spacing w:line="360" w:lineRule="auto"/>
        <w:jc w:val="both"/>
        <w:rPr>
          <w:rFonts w:cs="Courier New"/>
          <w:sz w:val="24"/>
          <w:szCs w:val="24"/>
        </w:rPr>
      </w:pPr>
      <w:r w:rsidRPr="00BD66BB">
        <w:rPr>
          <w:rFonts w:cs="Courier New"/>
          <w:color w:val="231F20"/>
          <w:sz w:val="24"/>
          <w:szCs w:val="24"/>
        </w:rPr>
        <w:t>int c1 = '\141t';</w:t>
      </w:r>
      <w:r w:rsidRPr="00BD66BB">
        <w:rPr>
          <w:rFonts w:cs="Courier New"/>
          <w:color w:val="231F20"/>
          <w:sz w:val="24"/>
          <w:szCs w:val="24"/>
        </w:rPr>
        <w:tab/>
        <w:t>/* Non-compliant</w:t>
      </w:r>
      <w:r w:rsidRPr="00BD66BB">
        <w:rPr>
          <w:rFonts w:cs="Courier New"/>
          <w:color w:val="231F20"/>
          <w:sz w:val="24"/>
          <w:szCs w:val="24"/>
        </w:rPr>
        <w:tab/>
        <w:t>*/ int c2 = '\141\t';</w:t>
      </w:r>
      <w:r w:rsidRPr="00BD66BB">
        <w:rPr>
          <w:rFonts w:cs="Courier New"/>
          <w:color w:val="231F20"/>
          <w:sz w:val="24"/>
          <w:szCs w:val="24"/>
        </w:rPr>
        <w:tab/>
        <w:t>/* Compliant - terminated by another escape */</w:t>
      </w:r>
    </w:p>
    <w:p w14:paraId="5EE368A6"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p>
    <w:p w14:paraId="5532940D" w14:textId="77777777" w:rsidR="007C6370" w:rsidRPr="00BD66BB" w:rsidRDefault="007C6370" w:rsidP="00BD66BB">
      <w:pPr>
        <w:spacing w:line="360" w:lineRule="auto"/>
        <w:rPr>
          <w:b/>
          <w:bCs/>
          <w:color w:val="98002E"/>
          <w:sz w:val="24"/>
          <w:szCs w:val="24"/>
        </w:rPr>
      </w:pPr>
      <w:r w:rsidRPr="00BD66BB">
        <w:rPr>
          <w:b/>
          <w:bCs/>
          <w:color w:val="98002E"/>
          <w:sz w:val="24"/>
          <w:szCs w:val="24"/>
        </w:rPr>
        <w:t>See also</w:t>
      </w:r>
    </w:p>
    <w:p w14:paraId="10669835"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231F20"/>
          <w:sz w:val="24"/>
          <w:szCs w:val="24"/>
        </w:rPr>
        <w:t>C90: Section 6.1.3.4, C99: Section 6.4.4.4</w:t>
      </w:r>
    </w:p>
    <w:p w14:paraId="3C384232" w14:textId="77777777" w:rsidR="003D082C" w:rsidRPr="00BD66BB" w:rsidRDefault="003D082C" w:rsidP="00BD66BB">
      <w:pPr>
        <w:spacing w:line="360" w:lineRule="auto"/>
        <w:rPr>
          <w:sz w:val="24"/>
          <w:szCs w:val="24"/>
        </w:rPr>
      </w:pPr>
    </w:p>
    <w:tbl>
      <w:tblPr>
        <w:tblStyle w:val="TableGrid"/>
        <w:tblW w:w="5000" w:type="pct"/>
        <w:jc w:val="center"/>
        <w:tblCellMar>
          <w:left w:w="85" w:type="dxa"/>
          <w:right w:w="85" w:type="dxa"/>
        </w:tblCellMar>
        <w:tblLook w:val="04A0" w:firstRow="1" w:lastRow="0" w:firstColumn="1" w:lastColumn="0" w:noHBand="0" w:noVBand="1"/>
      </w:tblPr>
      <w:tblGrid>
        <w:gridCol w:w="1520"/>
        <w:gridCol w:w="8575"/>
      </w:tblGrid>
      <w:tr w:rsidR="009800C1" w:rsidRPr="00BD66BB" w14:paraId="7ADC1821" w14:textId="77777777" w:rsidTr="009800C1">
        <w:trPr>
          <w:jc w:val="center"/>
        </w:trPr>
        <w:tc>
          <w:tcPr>
            <w:tcW w:w="1520" w:type="dxa"/>
            <w:shd w:val="clear" w:color="auto" w:fill="E2B6B2"/>
          </w:tcPr>
          <w:p w14:paraId="5550596C" w14:textId="3A6636AA" w:rsidR="009800C1" w:rsidRPr="00BD66BB" w:rsidRDefault="009800C1" w:rsidP="00BD66BB">
            <w:pPr>
              <w:spacing w:line="360" w:lineRule="auto"/>
              <w:rPr>
                <w:color w:val="231F20"/>
                <w:sz w:val="24"/>
                <w:szCs w:val="24"/>
              </w:rPr>
            </w:pPr>
            <w:r w:rsidRPr="00BD66BB">
              <w:rPr>
                <w:color w:val="231F20"/>
                <w:sz w:val="24"/>
                <w:szCs w:val="24"/>
              </w:rPr>
              <w:t>Rule 4.2</w:t>
            </w:r>
          </w:p>
        </w:tc>
        <w:tc>
          <w:tcPr>
            <w:tcW w:w="8575" w:type="dxa"/>
            <w:shd w:val="clear" w:color="auto" w:fill="E2B6B2"/>
          </w:tcPr>
          <w:p w14:paraId="06836C3D" w14:textId="7E4BFAF6" w:rsidR="009800C1" w:rsidRPr="00BD66BB" w:rsidRDefault="009800C1" w:rsidP="00BD66BB">
            <w:pPr>
              <w:spacing w:before="20" w:line="360" w:lineRule="auto"/>
              <w:ind w:right="17" w:hanging="1"/>
              <w:textDirection w:val="btLr"/>
              <w:rPr>
                <w:sz w:val="24"/>
                <w:szCs w:val="24"/>
              </w:rPr>
            </w:pPr>
            <w:r w:rsidRPr="00BD66BB">
              <w:rPr>
                <w:color w:val="231F20"/>
                <w:sz w:val="24"/>
                <w:szCs w:val="24"/>
              </w:rPr>
              <w:t>Trigraphs should not be used</w:t>
            </w:r>
          </w:p>
        </w:tc>
      </w:tr>
      <w:tr w:rsidR="003D082C" w:rsidRPr="00BD66BB" w14:paraId="753D2071" w14:textId="77777777" w:rsidTr="009800C1">
        <w:trPr>
          <w:jc w:val="center"/>
        </w:trPr>
        <w:tc>
          <w:tcPr>
            <w:tcW w:w="10095" w:type="dxa"/>
            <w:gridSpan w:val="2"/>
          </w:tcPr>
          <w:p w14:paraId="68969E20" w14:textId="77777777" w:rsidR="003D082C" w:rsidRPr="00BD66BB" w:rsidRDefault="003D082C" w:rsidP="00BD66BB">
            <w:pPr>
              <w:spacing w:line="360" w:lineRule="auto"/>
              <w:jc w:val="right"/>
              <w:rPr>
                <w:color w:val="000000"/>
                <w:sz w:val="24"/>
                <w:szCs w:val="24"/>
              </w:rPr>
            </w:pPr>
          </w:p>
        </w:tc>
      </w:tr>
      <w:tr w:rsidR="009800C1" w:rsidRPr="00BD66BB" w14:paraId="73E5E570" w14:textId="77777777" w:rsidTr="009800C1">
        <w:trPr>
          <w:jc w:val="center"/>
        </w:trPr>
        <w:tc>
          <w:tcPr>
            <w:tcW w:w="1520" w:type="dxa"/>
          </w:tcPr>
          <w:p w14:paraId="451281B1" w14:textId="7DF7F5F0" w:rsidR="009800C1" w:rsidRPr="00BD66BB" w:rsidRDefault="009800C1" w:rsidP="00BD66BB">
            <w:pPr>
              <w:spacing w:line="360" w:lineRule="auto"/>
              <w:rPr>
                <w:color w:val="98002E"/>
                <w:sz w:val="24"/>
                <w:szCs w:val="24"/>
              </w:rPr>
            </w:pPr>
            <w:r w:rsidRPr="00BD66BB">
              <w:rPr>
                <w:color w:val="98002E"/>
                <w:sz w:val="24"/>
                <w:szCs w:val="24"/>
              </w:rPr>
              <w:t>Category</w:t>
            </w:r>
          </w:p>
        </w:tc>
        <w:tc>
          <w:tcPr>
            <w:tcW w:w="8575" w:type="dxa"/>
          </w:tcPr>
          <w:p w14:paraId="720639D7" w14:textId="2CA300DC" w:rsidR="009800C1" w:rsidRPr="00BD66BB" w:rsidRDefault="009800C1" w:rsidP="00BD66BB">
            <w:pPr>
              <w:spacing w:line="360" w:lineRule="auto"/>
              <w:rPr>
                <w:color w:val="000000"/>
                <w:sz w:val="24"/>
                <w:szCs w:val="24"/>
              </w:rPr>
            </w:pPr>
            <w:r w:rsidRPr="00BD66BB">
              <w:rPr>
                <w:color w:val="231F20"/>
                <w:sz w:val="24"/>
                <w:szCs w:val="24"/>
              </w:rPr>
              <w:t>Advisory</w:t>
            </w:r>
          </w:p>
        </w:tc>
      </w:tr>
      <w:tr w:rsidR="009800C1" w:rsidRPr="00BD66BB" w14:paraId="09706482" w14:textId="77777777" w:rsidTr="009800C1">
        <w:trPr>
          <w:jc w:val="center"/>
        </w:trPr>
        <w:tc>
          <w:tcPr>
            <w:tcW w:w="1520" w:type="dxa"/>
          </w:tcPr>
          <w:p w14:paraId="559FEF19" w14:textId="0464B764" w:rsidR="009800C1" w:rsidRPr="00BD66BB" w:rsidRDefault="009800C1" w:rsidP="00BD66BB">
            <w:pPr>
              <w:spacing w:line="360" w:lineRule="auto"/>
              <w:rPr>
                <w:color w:val="98002E"/>
                <w:sz w:val="24"/>
                <w:szCs w:val="24"/>
              </w:rPr>
            </w:pPr>
            <w:r w:rsidRPr="00BD66BB">
              <w:rPr>
                <w:color w:val="98002E"/>
                <w:sz w:val="24"/>
                <w:szCs w:val="24"/>
              </w:rPr>
              <w:t>Analysis</w:t>
            </w:r>
          </w:p>
        </w:tc>
        <w:tc>
          <w:tcPr>
            <w:tcW w:w="8575" w:type="dxa"/>
          </w:tcPr>
          <w:p w14:paraId="73A48432" w14:textId="26DC2509" w:rsidR="009800C1" w:rsidRPr="00BD66BB" w:rsidRDefault="009800C1" w:rsidP="00BD66BB">
            <w:pPr>
              <w:spacing w:line="360" w:lineRule="auto"/>
              <w:rPr>
                <w:color w:val="000000"/>
                <w:sz w:val="24"/>
                <w:szCs w:val="24"/>
              </w:rPr>
            </w:pPr>
            <w:r w:rsidRPr="00BD66BB">
              <w:rPr>
                <w:color w:val="231F20"/>
                <w:sz w:val="24"/>
                <w:szCs w:val="24"/>
              </w:rPr>
              <w:t>Decidable, Single Translation Unit</w:t>
            </w:r>
          </w:p>
        </w:tc>
      </w:tr>
      <w:tr w:rsidR="009800C1" w:rsidRPr="00BD66BB" w14:paraId="0499C5B6" w14:textId="77777777" w:rsidTr="009800C1">
        <w:trPr>
          <w:jc w:val="center"/>
        </w:trPr>
        <w:tc>
          <w:tcPr>
            <w:tcW w:w="1520" w:type="dxa"/>
          </w:tcPr>
          <w:p w14:paraId="37CC89E5" w14:textId="66859C77" w:rsidR="009800C1" w:rsidRPr="00BD66BB" w:rsidRDefault="009800C1" w:rsidP="00BD66BB">
            <w:pPr>
              <w:spacing w:line="360" w:lineRule="auto"/>
              <w:rPr>
                <w:color w:val="98002E"/>
                <w:sz w:val="24"/>
                <w:szCs w:val="24"/>
              </w:rPr>
            </w:pPr>
            <w:r w:rsidRPr="00BD66BB">
              <w:rPr>
                <w:color w:val="98002E"/>
                <w:sz w:val="24"/>
                <w:szCs w:val="24"/>
              </w:rPr>
              <w:t>Applies to</w:t>
            </w:r>
          </w:p>
        </w:tc>
        <w:tc>
          <w:tcPr>
            <w:tcW w:w="8575" w:type="dxa"/>
          </w:tcPr>
          <w:p w14:paraId="3CD2F8A6" w14:textId="2ED06509" w:rsidR="009800C1" w:rsidRPr="00BD66BB" w:rsidRDefault="009800C1" w:rsidP="00BD66BB">
            <w:pPr>
              <w:spacing w:line="360" w:lineRule="auto"/>
              <w:rPr>
                <w:color w:val="000000"/>
                <w:sz w:val="24"/>
                <w:szCs w:val="24"/>
              </w:rPr>
            </w:pPr>
            <w:r w:rsidRPr="00BD66BB">
              <w:rPr>
                <w:color w:val="231F20"/>
                <w:sz w:val="24"/>
                <w:szCs w:val="24"/>
              </w:rPr>
              <w:t>C90, C99</w:t>
            </w:r>
          </w:p>
        </w:tc>
      </w:tr>
    </w:tbl>
    <w:p w14:paraId="1A427C95" w14:textId="77777777" w:rsidR="003D082C" w:rsidRPr="00BD66BB" w:rsidRDefault="003D082C" w:rsidP="00BD66BB">
      <w:pPr>
        <w:pBdr>
          <w:top w:val="nil"/>
          <w:left w:val="nil"/>
          <w:bottom w:val="nil"/>
          <w:right w:val="nil"/>
          <w:between w:val="nil"/>
        </w:pBdr>
        <w:spacing w:line="360" w:lineRule="auto"/>
        <w:rPr>
          <w:color w:val="000000"/>
          <w:sz w:val="24"/>
          <w:szCs w:val="24"/>
        </w:rPr>
      </w:pPr>
    </w:p>
    <w:p w14:paraId="76363210" w14:textId="77777777" w:rsidR="00F66B33" w:rsidRPr="00BD66BB" w:rsidRDefault="00F66B33" w:rsidP="00BD66BB">
      <w:pPr>
        <w:pBdr>
          <w:top w:val="nil"/>
          <w:left w:val="nil"/>
          <w:bottom w:val="nil"/>
          <w:right w:val="nil"/>
          <w:between w:val="nil"/>
        </w:pBdr>
        <w:spacing w:line="360" w:lineRule="auto"/>
        <w:rPr>
          <w:color w:val="000000"/>
          <w:sz w:val="24"/>
          <w:szCs w:val="24"/>
        </w:rPr>
      </w:pPr>
    </w:p>
    <w:p w14:paraId="0060C474" w14:textId="77777777" w:rsidR="007C6370" w:rsidRPr="00BD66BB" w:rsidRDefault="007C6370" w:rsidP="00BD66BB">
      <w:pPr>
        <w:spacing w:line="360" w:lineRule="auto"/>
        <w:rPr>
          <w:b/>
          <w:bCs/>
          <w:color w:val="98002E"/>
          <w:sz w:val="24"/>
          <w:szCs w:val="24"/>
        </w:rPr>
      </w:pPr>
      <w:r w:rsidRPr="00BD66BB">
        <w:rPr>
          <w:b/>
          <w:bCs/>
          <w:color w:val="98002E"/>
          <w:sz w:val="24"/>
          <w:szCs w:val="24"/>
        </w:rPr>
        <w:t>Rationale</w:t>
      </w:r>
    </w:p>
    <w:p w14:paraId="1B5D468C" w14:textId="77777777" w:rsidR="007C6370" w:rsidRPr="00BD66BB" w:rsidRDefault="007C6370" w:rsidP="00BD66BB">
      <w:pPr>
        <w:pBdr>
          <w:top w:val="nil"/>
          <w:left w:val="nil"/>
          <w:bottom w:val="nil"/>
          <w:right w:val="nil"/>
          <w:between w:val="nil"/>
        </w:pBdr>
        <w:spacing w:line="360" w:lineRule="auto"/>
        <w:jc w:val="both"/>
        <w:rPr>
          <w:color w:val="000000"/>
          <w:sz w:val="24"/>
          <w:szCs w:val="24"/>
        </w:rPr>
      </w:pPr>
      <w:r w:rsidRPr="00BD66BB">
        <w:rPr>
          <w:color w:val="231F20"/>
          <w:sz w:val="24"/>
          <w:szCs w:val="24"/>
        </w:rPr>
        <w:t>Trigraphs are denoted by a sequence of two question marks followed by a speci</w:t>
      </w:r>
      <w:r w:rsidRPr="00BD66BB">
        <w:rPr>
          <w:rFonts w:cs="Courier New"/>
          <w:color w:val="231F20"/>
          <w:sz w:val="24"/>
          <w:szCs w:val="24"/>
        </w:rPr>
        <w:t>fi</w:t>
      </w:r>
      <w:r w:rsidRPr="00BD66BB">
        <w:rPr>
          <w:color w:val="231F20"/>
          <w:sz w:val="24"/>
          <w:szCs w:val="24"/>
        </w:rPr>
        <w:t xml:space="preserve">ed third character (e.g. </w:t>
      </w:r>
      <w:r w:rsidRPr="00BD66BB">
        <w:rPr>
          <w:rFonts w:cs="Courier New"/>
          <w:color w:val="231F20"/>
          <w:sz w:val="24"/>
          <w:szCs w:val="24"/>
        </w:rPr>
        <w:t xml:space="preserve">??- </w:t>
      </w:r>
      <w:r w:rsidRPr="00BD66BB">
        <w:rPr>
          <w:color w:val="231F20"/>
          <w:sz w:val="24"/>
          <w:szCs w:val="24"/>
        </w:rPr>
        <w:t xml:space="preserve">represents a </w:t>
      </w:r>
      <w:r w:rsidRPr="00BD66BB">
        <w:rPr>
          <w:rFonts w:cs="Courier New"/>
          <w:color w:val="231F20"/>
          <w:sz w:val="24"/>
          <w:szCs w:val="24"/>
        </w:rPr>
        <w:t xml:space="preserve">~ </w:t>
      </w:r>
      <w:r w:rsidRPr="00BD66BB">
        <w:rPr>
          <w:color w:val="231F20"/>
          <w:sz w:val="24"/>
          <w:szCs w:val="24"/>
        </w:rPr>
        <w:t xml:space="preserve">(tilde) character and </w:t>
      </w:r>
      <w:r w:rsidRPr="00BD66BB">
        <w:rPr>
          <w:rFonts w:cs="Courier New"/>
          <w:color w:val="231F20"/>
          <w:sz w:val="24"/>
          <w:szCs w:val="24"/>
        </w:rPr>
        <w:t xml:space="preserve">??) </w:t>
      </w:r>
      <w:r w:rsidRPr="00BD66BB">
        <w:rPr>
          <w:color w:val="231F20"/>
          <w:sz w:val="24"/>
          <w:szCs w:val="24"/>
        </w:rPr>
        <w:t xml:space="preserve">represents a </w:t>
      </w:r>
      <w:r w:rsidRPr="00BD66BB">
        <w:rPr>
          <w:rFonts w:cs="Courier New"/>
          <w:color w:val="231F20"/>
          <w:sz w:val="24"/>
          <w:szCs w:val="24"/>
        </w:rPr>
        <w:t xml:space="preserve">] </w:t>
      </w:r>
      <w:r w:rsidRPr="00BD66BB">
        <w:rPr>
          <w:color w:val="231F20"/>
          <w:sz w:val="24"/>
          <w:szCs w:val="24"/>
        </w:rPr>
        <w:t>). They can cause accidental confusion with other uses of two question marks.</w:t>
      </w:r>
    </w:p>
    <w:p w14:paraId="6468295F" w14:textId="77777777" w:rsidR="007C6370" w:rsidRPr="00BD66BB" w:rsidRDefault="007C6370" w:rsidP="00BD66BB">
      <w:pPr>
        <w:spacing w:line="360" w:lineRule="auto"/>
        <w:rPr>
          <w:sz w:val="24"/>
          <w:szCs w:val="24"/>
        </w:rPr>
      </w:pPr>
      <w:r w:rsidRPr="00BD66BB">
        <w:rPr>
          <w:rFonts w:cs="Trebuchet MS"/>
          <w:i/>
          <w:color w:val="231F20"/>
          <w:sz w:val="24"/>
          <w:szCs w:val="24"/>
        </w:rPr>
        <w:lastRenderedPageBreak/>
        <w:t xml:space="preserve">Note: </w:t>
      </w:r>
      <w:r w:rsidRPr="00BD66BB">
        <w:rPr>
          <w:color w:val="231F20"/>
          <w:sz w:val="24"/>
          <w:szCs w:val="24"/>
        </w:rPr>
        <w:t>the so-called digraphs:</w:t>
      </w:r>
    </w:p>
    <w:p w14:paraId="0B0818CD"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50AC2A8B"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&lt;: :&gt; &lt;% %&gt; %: %:%:</w:t>
      </w:r>
    </w:p>
    <w:p w14:paraId="77E8E791"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p>
    <w:p w14:paraId="3D08940C" w14:textId="77777777" w:rsidR="007C6370" w:rsidRPr="00BD66BB" w:rsidRDefault="007C6370" w:rsidP="00BD66BB">
      <w:pPr>
        <w:pBdr>
          <w:top w:val="nil"/>
          <w:left w:val="nil"/>
          <w:bottom w:val="nil"/>
          <w:right w:val="nil"/>
          <w:between w:val="nil"/>
        </w:pBdr>
        <w:spacing w:line="360" w:lineRule="auto"/>
        <w:jc w:val="both"/>
        <w:rPr>
          <w:color w:val="000000"/>
          <w:sz w:val="24"/>
          <w:szCs w:val="24"/>
        </w:rPr>
      </w:pPr>
      <w:r w:rsidRPr="00BD66BB">
        <w:rPr>
          <w:color w:val="231F20"/>
          <w:sz w:val="24"/>
          <w:szCs w:val="24"/>
        </w:rPr>
        <w:t>are permitted because they are tokens. Trigraphs are replaced wherever they appear in the program prior to preprocessing.</w:t>
      </w:r>
    </w:p>
    <w:p w14:paraId="0D245945"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4681556D" w14:textId="77777777" w:rsidR="007C6370" w:rsidRPr="00BD66BB" w:rsidRDefault="007C6370" w:rsidP="00BD66BB">
      <w:pPr>
        <w:spacing w:line="360" w:lineRule="auto"/>
        <w:rPr>
          <w:b/>
          <w:bCs/>
          <w:color w:val="98002E"/>
          <w:sz w:val="24"/>
          <w:szCs w:val="24"/>
        </w:rPr>
      </w:pPr>
      <w:r w:rsidRPr="00BD66BB">
        <w:rPr>
          <w:b/>
          <w:bCs/>
          <w:color w:val="98002E"/>
          <w:sz w:val="24"/>
          <w:szCs w:val="24"/>
        </w:rPr>
        <w:t>Example</w:t>
      </w:r>
    </w:p>
    <w:p w14:paraId="6AB71AA0"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231F20"/>
          <w:sz w:val="24"/>
          <w:szCs w:val="24"/>
        </w:rPr>
        <w:t>For example the string</w:t>
      </w:r>
    </w:p>
    <w:p w14:paraId="0D8558C6"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4FAB65F1" w14:textId="77777777" w:rsidR="007C6370" w:rsidRPr="00BD66BB" w:rsidRDefault="007C6370" w:rsidP="00BD66BB">
      <w:pPr>
        <w:spacing w:line="360" w:lineRule="auto"/>
        <w:jc w:val="both"/>
        <w:rPr>
          <w:rFonts w:cs="Courier New"/>
          <w:sz w:val="24"/>
          <w:szCs w:val="24"/>
        </w:rPr>
      </w:pPr>
      <w:r w:rsidRPr="00BD66BB">
        <w:rPr>
          <w:rFonts w:cs="Courier New"/>
          <w:color w:val="231F20"/>
          <w:sz w:val="24"/>
          <w:szCs w:val="24"/>
        </w:rPr>
        <w:t>"(Date should be in the form ??-??-??)"</w:t>
      </w:r>
    </w:p>
    <w:p w14:paraId="7D72A95C"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p>
    <w:p w14:paraId="32D83452"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231F20"/>
          <w:sz w:val="24"/>
          <w:szCs w:val="24"/>
        </w:rPr>
        <w:t>would not behave as expected, actually being interpreted by the compiler as</w:t>
      </w:r>
    </w:p>
    <w:p w14:paraId="2B5BF80B"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02479810" w14:textId="77777777" w:rsidR="007C6370" w:rsidRPr="00BD66BB" w:rsidRDefault="007C6370" w:rsidP="00BD66BB">
      <w:pPr>
        <w:spacing w:line="360" w:lineRule="auto"/>
        <w:jc w:val="both"/>
        <w:rPr>
          <w:rFonts w:cs="Courier New"/>
          <w:sz w:val="24"/>
          <w:szCs w:val="24"/>
        </w:rPr>
      </w:pPr>
      <w:r w:rsidRPr="00BD66BB">
        <w:rPr>
          <w:rFonts w:cs="Courier New"/>
          <w:color w:val="231F20"/>
          <w:sz w:val="24"/>
          <w:szCs w:val="24"/>
        </w:rPr>
        <w:t>"(Date should be in the form ~~]"</w:t>
      </w:r>
    </w:p>
    <w:p w14:paraId="0FA15E08"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p>
    <w:p w14:paraId="3CA0FF92"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p>
    <w:p w14:paraId="07796A65"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p>
    <w:p w14:paraId="57F35CD0" w14:textId="77777777" w:rsidR="007C6370" w:rsidRPr="00BD66BB" w:rsidRDefault="007C6370" w:rsidP="00BD66BB">
      <w:pPr>
        <w:pStyle w:val="Heading3"/>
        <w:spacing w:line="360" w:lineRule="auto"/>
        <w:rPr>
          <w:szCs w:val="24"/>
        </w:rPr>
      </w:pPr>
      <w:bookmarkStart w:id="10" w:name="bookmark=id.2nusc19" w:colFirst="0" w:colLast="0"/>
      <w:bookmarkStart w:id="11" w:name="_heading=h.1302m92" w:colFirst="0" w:colLast="0"/>
      <w:bookmarkEnd w:id="10"/>
      <w:bookmarkEnd w:id="11"/>
      <w:r w:rsidRPr="00BD66BB">
        <w:rPr>
          <w:szCs w:val="24"/>
        </w:rPr>
        <w:t>Identifiers</w:t>
      </w:r>
    </w:p>
    <w:tbl>
      <w:tblPr>
        <w:tblStyle w:val="TableGrid"/>
        <w:tblW w:w="5000" w:type="pct"/>
        <w:jc w:val="center"/>
        <w:tblCellMar>
          <w:left w:w="85" w:type="dxa"/>
          <w:right w:w="85" w:type="dxa"/>
        </w:tblCellMar>
        <w:tblLook w:val="04A0" w:firstRow="1" w:lastRow="0" w:firstColumn="1" w:lastColumn="0" w:noHBand="0" w:noVBand="1"/>
      </w:tblPr>
      <w:tblGrid>
        <w:gridCol w:w="1520"/>
        <w:gridCol w:w="8575"/>
      </w:tblGrid>
      <w:tr w:rsidR="009800C1" w:rsidRPr="00BD66BB" w14:paraId="2A4326F7" w14:textId="77777777" w:rsidTr="009800C1">
        <w:trPr>
          <w:jc w:val="center"/>
        </w:trPr>
        <w:tc>
          <w:tcPr>
            <w:tcW w:w="1520" w:type="dxa"/>
            <w:shd w:val="clear" w:color="auto" w:fill="E2B6B2"/>
          </w:tcPr>
          <w:p w14:paraId="761CB90F" w14:textId="5F50AD39" w:rsidR="009800C1" w:rsidRPr="00BD66BB" w:rsidRDefault="009800C1" w:rsidP="00BD66BB">
            <w:pPr>
              <w:spacing w:line="360" w:lineRule="auto"/>
              <w:rPr>
                <w:color w:val="231F20"/>
                <w:sz w:val="24"/>
                <w:szCs w:val="24"/>
              </w:rPr>
            </w:pPr>
            <w:r w:rsidRPr="00BD66BB">
              <w:rPr>
                <w:color w:val="231F20"/>
                <w:sz w:val="24"/>
                <w:szCs w:val="24"/>
              </w:rPr>
              <w:t>Rule 5.1</w:t>
            </w:r>
          </w:p>
        </w:tc>
        <w:tc>
          <w:tcPr>
            <w:tcW w:w="8575" w:type="dxa"/>
            <w:shd w:val="clear" w:color="auto" w:fill="E2B6B2"/>
          </w:tcPr>
          <w:p w14:paraId="46F46E95" w14:textId="35124A0F" w:rsidR="009800C1" w:rsidRPr="00BD66BB" w:rsidRDefault="009800C1" w:rsidP="00BD66BB">
            <w:pPr>
              <w:spacing w:before="20" w:line="360" w:lineRule="auto"/>
              <w:ind w:right="17" w:hanging="1"/>
              <w:textDirection w:val="btLr"/>
              <w:rPr>
                <w:sz w:val="24"/>
                <w:szCs w:val="24"/>
              </w:rPr>
            </w:pPr>
            <w:r w:rsidRPr="00BD66BB">
              <w:rPr>
                <w:rFonts w:cs="Trebuchet MS"/>
                <w:i/>
                <w:color w:val="231F20"/>
                <w:sz w:val="24"/>
                <w:szCs w:val="24"/>
              </w:rPr>
              <w:t>External identi</w:t>
            </w:r>
            <w:r w:rsidRPr="00BD66BB">
              <w:rPr>
                <w:rFonts w:cs="Courier New"/>
                <w:i/>
                <w:color w:val="231F20"/>
                <w:sz w:val="24"/>
                <w:szCs w:val="24"/>
              </w:rPr>
              <w:t>fi</w:t>
            </w:r>
            <w:r w:rsidRPr="00BD66BB">
              <w:rPr>
                <w:rFonts w:cs="Trebuchet MS"/>
                <w:i/>
                <w:color w:val="231F20"/>
                <w:sz w:val="24"/>
                <w:szCs w:val="24"/>
              </w:rPr>
              <w:t xml:space="preserve">ers </w:t>
            </w:r>
            <w:r w:rsidRPr="00BD66BB">
              <w:rPr>
                <w:color w:val="231F20"/>
                <w:sz w:val="24"/>
                <w:szCs w:val="24"/>
              </w:rPr>
              <w:t>shall be distinct</w:t>
            </w:r>
          </w:p>
        </w:tc>
      </w:tr>
      <w:tr w:rsidR="003D082C" w:rsidRPr="00BD66BB" w14:paraId="7F226E37" w14:textId="77777777" w:rsidTr="009800C1">
        <w:trPr>
          <w:jc w:val="center"/>
        </w:trPr>
        <w:tc>
          <w:tcPr>
            <w:tcW w:w="10095" w:type="dxa"/>
            <w:gridSpan w:val="2"/>
          </w:tcPr>
          <w:p w14:paraId="0FFA4F8A" w14:textId="77777777" w:rsidR="009800C1" w:rsidRPr="00BD66BB" w:rsidRDefault="009800C1" w:rsidP="00BD66BB">
            <w:pPr>
              <w:pBdr>
                <w:top w:val="nil"/>
                <w:left w:val="nil"/>
                <w:bottom w:val="nil"/>
                <w:right w:val="nil"/>
                <w:between w:val="nil"/>
              </w:pBdr>
              <w:spacing w:line="360" w:lineRule="auto"/>
              <w:rPr>
                <w:color w:val="000000"/>
                <w:sz w:val="24"/>
                <w:szCs w:val="24"/>
              </w:rPr>
            </w:pPr>
            <w:r w:rsidRPr="00BD66BB">
              <w:rPr>
                <w:color w:val="231F20"/>
                <w:sz w:val="24"/>
                <w:szCs w:val="24"/>
              </w:rPr>
              <w:t>C90 [Unde</w:t>
            </w:r>
            <w:r w:rsidRPr="00BD66BB">
              <w:rPr>
                <w:rFonts w:cs="Courier New"/>
                <w:color w:val="231F20"/>
                <w:sz w:val="24"/>
                <w:szCs w:val="24"/>
              </w:rPr>
              <w:t>fi</w:t>
            </w:r>
            <w:r w:rsidRPr="00BD66BB">
              <w:rPr>
                <w:color w:val="231F20"/>
                <w:sz w:val="24"/>
                <w:szCs w:val="24"/>
              </w:rPr>
              <w:t>ned 7], C99 [Unspeci</w:t>
            </w:r>
            <w:r w:rsidRPr="00BD66BB">
              <w:rPr>
                <w:rFonts w:cs="Courier New"/>
                <w:color w:val="231F20"/>
                <w:sz w:val="24"/>
                <w:szCs w:val="24"/>
              </w:rPr>
              <w:t>fi</w:t>
            </w:r>
            <w:r w:rsidRPr="00BD66BB">
              <w:rPr>
                <w:color w:val="231F20"/>
                <w:sz w:val="24"/>
                <w:szCs w:val="24"/>
              </w:rPr>
              <w:t>ed 7; Unde</w:t>
            </w:r>
            <w:r w:rsidRPr="00BD66BB">
              <w:rPr>
                <w:rFonts w:cs="Courier New"/>
                <w:color w:val="231F20"/>
                <w:sz w:val="24"/>
                <w:szCs w:val="24"/>
              </w:rPr>
              <w:t>fi</w:t>
            </w:r>
            <w:r w:rsidRPr="00BD66BB">
              <w:rPr>
                <w:color w:val="231F20"/>
                <w:sz w:val="24"/>
                <w:szCs w:val="24"/>
              </w:rPr>
              <w:t>ned 28]</w:t>
            </w:r>
          </w:p>
          <w:p w14:paraId="6D3AAD97" w14:textId="77777777" w:rsidR="003D082C" w:rsidRPr="00BD66BB" w:rsidRDefault="003D082C" w:rsidP="00BD66BB">
            <w:pPr>
              <w:spacing w:line="360" w:lineRule="auto"/>
              <w:jc w:val="right"/>
              <w:rPr>
                <w:color w:val="000000"/>
                <w:sz w:val="24"/>
                <w:szCs w:val="24"/>
              </w:rPr>
            </w:pPr>
          </w:p>
        </w:tc>
      </w:tr>
      <w:tr w:rsidR="009800C1" w:rsidRPr="00BD66BB" w14:paraId="74C21F9D" w14:textId="77777777" w:rsidTr="009800C1">
        <w:trPr>
          <w:jc w:val="center"/>
        </w:trPr>
        <w:tc>
          <w:tcPr>
            <w:tcW w:w="1520" w:type="dxa"/>
          </w:tcPr>
          <w:p w14:paraId="66EB37A1" w14:textId="652E5476" w:rsidR="009800C1" w:rsidRPr="00BD66BB" w:rsidRDefault="009800C1" w:rsidP="00BD66BB">
            <w:pPr>
              <w:spacing w:line="360" w:lineRule="auto"/>
              <w:rPr>
                <w:color w:val="98002E"/>
                <w:sz w:val="24"/>
                <w:szCs w:val="24"/>
              </w:rPr>
            </w:pPr>
            <w:r w:rsidRPr="00BD66BB">
              <w:rPr>
                <w:color w:val="98002E"/>
                <w:sz w:val="24"/>
                <w:szCs w:val="24"/>
              </w:rPr>
              <w:t>Category</w:t>
            </w:r>
          </w:p>
        </w:tc>
        <w:tc>
          <w:tcPr>
            <w:tcW w:w="8575" w:type="dxa"/>
          </w:tcPr>
          <w:p w14:paraId="68C1FADF" w14:textId="3D6B1985" w:rsidR="009800C1" w:rsidRPr="00BD66BB" w:rsidRDefault="009800C1" w:rsidP="00BD66BB">
            <w:pPr>
              <w:spacing w:line="360" w:lineRule="auto"/>
              <w:rPr>
                <w:color w:val="000000"/>
                <w:sz w:val="24"/>
                <w:szCs w:val="24"/>
              </w:rPr>
            </w:pPr>
            <w:r w:rsidRPr="00BD66BB">
              <w:rPr>
                <w:color w:val="231F20"/>
                <w:sz w:val="24"/>
                <w:szCs w:val="24"/>
              </w:rPr>
              <w:t>Required</w:t>
            </w:r>
          </w:p>
        </w:tc>
      </w:tr>
      <w:tr w:rsidR="009800C1" w:rsidRPr="00BD66BB" w14:paraId="4F638574" w14:textId="77777777" w:rsidTr="009800C1">
        <w:trPr>
          <w:jc w:val="center"/>
        </w:trPr>
        <w:tc>
          <w:tcPr>
            <w:tcW w:w="1520" w:type="dxa"/>
          </w:tcPr>
          <w:p w14:paraId="5643CBBC" w14:textId="50BED74F" w:rsidR="009800C1" w:rsidRPr="00BD66BB" w:rsidRDefault="009800C1" w:rsidP="00BD66BB">
            <w:pPr>
              <w:spacing w:line="360" w:lineRule="auto"/>
              <w:rPr>
                <w:color w:val="98002E"/>
                <w:sz w:val="24"/>
                <w:szCs w:val="24"/>
              </w:rPr>
            </w:pPr>
            <w:r w:rsidRPr="00BD66BB">
              <w:rPr>
                <w:color w:val="98002E"/>
                <w:sz w:val="24"/>
                <w:szCs w:val="24"/>
              </w:rPr>
              <w:t>Analysis</w:t>
            </w:r>
          </w:p>
        </w:tc>
        <w:tc>
          <w:tcPr>
            <w:tcW w:w="8575" w:type="dxa"/>
          </w:tcPr>
          <w:p w14:paraId="01EBD553" w14:textId="4456E34A" w:rsidR="009800C1" w:rsidRPr="00BD66BB" w:rsidRDefault="009800C1" w:rsidP="00BD66BB">
            <w:pPr>
              <w:spacing w:line="360" w:lineRule="auto"/>
              <w:rPr>
                <w:color w:val="000000"/>
                <w:sz w:val="24"/>
                <w:szCs w:val="24"/>
              </w:rPr>
            </w:pPr>
            <w:r w:rsidRPr="00BD66BB">
              <w:rPr>
                <w:color w:val="231F20"/>
                <w:sz w:val="24"/>
                <w:szCs w:val="24"/>
              </w:rPr>
              <w:t>Decidable, System</w:t>
            </w:r>
          </w:p>
        </w:tc>
      </w:tr>
      <w:tr w:rsidR="009800C1" w:rsidRPr="00BD66BB" w14:paraId="27298546" w14:textId="77777777" w:rsidTr="009800C1">
        <w:trPr>
          <w:jc w:val="center"/>
        </w:trPr>
        <w:tc>
          <w:tcPr>
            <w:tcW w:w="1520" w:type="dxa"/>
          </w:tcPr>
          <w:p w14:paraId="380384BE" w14:textId="545A75CF" w:rsidR="009800C1" w:rsidRPr="00BD66BB" w:rsidRDefault="009800C1" w:rsidP="00BD66BB">
            <w:pPr>
              <w:spacing w:line="360" w:lineRule="auto"/>
              <w:rPr>
                <w:color w:val="98002E"/>
                <w:sz w:val="24"/>
                <w:szCs w:val="24"/>
              </w:rPr>
            </w:pPr>
            <w:r w:rsidRPr="00BD66BB">
              <w:rPr>
                <w:color w:val="98002E"/>
                <w:sz w:val="24"/>
                <w:szCs w:val="24"/>
              </w:rPr>
              <w:t>Applies to</w:t>
            </w:r>
          </w:p>
        </w:tc>
        <w:tc>
          <w:tcPr>
            <w:tcW w:w="8575" w:type="dxa"/>
          </w:tcPr>
          <w:p w14:paraId="7A083015" w14:textId="2D665D91" w:rsidR="009800C1" w:rsidRPr="00BD66BB" w:rsidRDefault="009800C1" w:rsidP="00BD66BB">
            <w:pPr>
              <w:spacing w:line="360" w:lineRule="auto"/>
              <w:rPr>
                <w:color w:val="000000"/>
                <w:sz w:val="24"/>
                <w:szCs w:val="24"/>
              </w:rPr>
            </w:pPr>
            <w:r w:rsidRPr="00BD66BB">
              <w:rPr>
                <w:color w:val="231F20"/>
                <w:sz w:val="24"/>
                <w:szCs w:val="24"/>
              </w:rPr>
              <w:t>C90, C99</w:t>
            </w:r>
          </w:p>
        </w:tc>
      </w:tr>
    </w:tbl>
    <w:p w14:paraId="7EEA9AC7" w14:textId="77777777" w:rsidR="003D082C" w:rsidRPr="00BD66BB" w:rsidRDefault="003D082C" w:rsidP="00BD66BB">
      <w:pPr>
        <w:pBdr>
          <w:top w:val="nil"/>
          <w:left w:val="nil"/>
          <w:bottom w:val="nil"/>
          <w:right w:val="nil"/>
          <w:between w:val="nil"/>
        </w:pBdr>
        <w:spacing w:line="360" w:lineRule="auto"/>
        <w:rPr>
          <w:color w:val="000000"/>
          <w:sz w:val="24"/>
          <w:szCs w:val="24"/>
        </w:rPr>
      </w:pPr>
    </w:p>
    <w:p w14:paraId="356056CD" w14:textId="77777777" w:rsidR="00F66B33" w:rsidRPr="00BD66BB" w:rsidRDefault="00F66B33" w:rsidP="00BD66BB">
      <w:pPr>
        <w:pBdr>
          <w:top w:val="nil"/>
          <w:left w:val="nil"/>
          <w:bottom w:val="nil"/>
          <w:right w:val="nil"/>
          <w:between w:val="nil"/>
        </w:pBdr>
        <w:spacing w:line="360" w:lineRule="auto"/>
        <w:rPr>
          <w:color w:val="000000"/>
          <w:sz w:val="24"/>
          <w:szCs w:val="24"/>
        </w:rPr>
      </w:pPr>
    </w:p>
    <w:p w14:paraId="4F678F2A" w14:textId="77777777" w:rsidR="007C6370" w:rsidRPr="00BD66BB" w:rsidRDefault="007C6370" w:rsidP="00BD66BB">
      <w:pPr>
        <w:spacing w:line="360" w:lineRule="auto"/>
        <w:rPr>
          <w:b/>
          <w:bCs/>
          <w:color w:val="98002E"/>
          <w:sz w:val="24"/>
          <w:szCs w:val="24"/>
        </w:rPr>
      </w:pPr>
      <w:r w:rsidRPr="00BD66BB">
        <w:rPr>
          <w:b/>
          <w:bCs/>
          <w:color w:val="98002E"/>
          <w:sz w:val="24"/>
          <w:szCs w:val="24"/>
        </w:rPr>
        <w:t>Amplification</w:t>
      </w:r>
    </w:p>
    <w:p w14:paraId="52EC26EF" w14:textId="77777777" w:rsidR="007C6370" w:rsidRPr="00BD66BB" w:rsidRDefault="007C6370" w:rsidP="00BD66BB">
      <w:pPr>
        <w:pBdr>
          <w:top w:val="nil"/>
          <w:left w:val="nil"/>
          <w:bottom w:val="nil"/>
          <w:right w:val="nil"/>
          <w:between w:val="nil"/>
        </w:pBdr>
        <w:spacing w:line="360" w:lineRule="auto"/>
        <w:jc w:val="both"/>
        <w:rPr>
          <w:color w:val="000000"/>
          <w:sz w:val="24"/>
          <w:szCs w:val="24"/>
        </w:rPr>
      </w:pPr>
      <w:r w:rsidRPr="00BD66BB">
        <w:rPr>
          <w:color w:val="231F20"/>
          <w:sz w:val="24"/>
          <w:szCs w:val="24"/>
        </w:rPr>
        <w:t>This rule requires that di</w:t>
      </w:r>
      <w:r w:rsidRPr="00BD66BB">
        <w:rPr>
          <w:rFonts w:cs="Courier New"/>
          <w:color w:val="231F20"/>
          <w:sz w:val="24"/>
          <w:szCs w:val="24"/>
        </w:rPr>
        <w:t>ff</w:t>
      </w:r>
      <w:r w:rsidRPr="00BD66BB">
        <w:rPr>
          <w:color w:val="231F20"/>
          <w:sz w:val="24"/>
          <w:szCs w:val="24"/>
        </w:rPr>
        <w:t xml:space="preserve">erent </w:t>
      </w:r>
      <w:r w:rsidRPr="00BD66BB">
        <w:rPr>
          <w:rFonts w:cs="Trebuchet MS"/>
          <w:i/>
          <w:color w:val="231F20"/>
          <w:sz w:val="24"/>
          <w:szCs w:val="24"/>
        </w:rPr>
        <w:t>external identi</w:t>
      </w:r>
      <w:r w:rsidRPr="00BD66BB">
        <w:rPr>
          <w:rFonts w:cs="Courier New"/>
          <w:i/>
          <w:color w:val="231F20"/>
          <w:sz w:val="24"/>
          <w:szCs w:val="24"/>
        </w:rPr>
        <w:t>fi</w:t>
      </w:r>
      <w:r w:rsidRPr="00BD66BB">
        <w:rPr>
          <w:rFonts w:cs="Trebuchet MS"/>
          <w:i/>
          <w:color w:val="231F20"/>
          <w:sz w:val="24"/>
          <w:szCs w:val="24"/>
        </w:rPr>
        <w:t xml:space="preserve">ers </w:t>
      </w:r>
      <w:r w:rsidRPr="00BD66BB">
        <w:rPr>
          <w:color w:val="231F20"/>
          <w:sz w:val="24"/>
          <w:szCs w:val="24"/>
        </w:rPr>
        <w:t>be distinct within the limits imposed by the implementation.</w:t>
      </w:r>
    </w:p>
    <w:p w14:paraId="489E6F26" w14:textId="77777777" w:rsidR="007C6370" w:rsidRPr="00BD66BB" w:rsidRDefault="007C6370" w:rsidP="00BD66BB">
      <w:pPr>
        <w:pBdr>
          <w:top w:val="nil"/>
          <w:left w:val="nil"/>
          <w:bottom w:val="nil"/>
          <w:right w:val="nil"/>
          <w:between w:val="nil"/>
        </w:pBdr>
        <w:spacing w:line="360" w:lineRule="auto"/>
        <w:jc w:val="both"/>
        <w:rPr>
          <w:color w:val="000000"/>
          <w:sz w:val="24"/>
          <w:szCs w:val="24"/>
        </w:rPr>
      </w:pPr>
      <w:r w:rsidRPr="00BD66BB">
        <w:rPr>
          <w:color w:val="231F20"/>
          <w:sz w:val="24"/>
          <w:szCs w:val="24"/>
        </w:rPr>
        <w:lastRenderedPageBreak/>
        <w:t>The de</w:t>
      </w:r>
      <w:r w:rsidRPr="00BD66BB">
        <w:rPr>
          <w:rFonts w:cs="Courier New"/>
          <w:color w:val="231F20"/>
          <w:sz w:val="24"/>
          <w:szCs w:val="24"/>
        </w:rPr>
        <w:t>fi</w:t>
      </w:r>
      <w:r w:rsidRPr="00BD66BB">
        <w:rPr>
          <w:color w:val="231F20"/>
          <w:sz w:val="24"/>
          <w:szCs w:val="24"/>
        </w:rPr>
        <w:t>nition of distinct depends on the implementation and on the version of the C language that is being used:</w:t>
      </w:r>
    </w:p>
    <w:p w14:paraId="011AD3DC" w14:textId="77777777" w:rsidR="007C6370" w:rsidRPr="00BD66BB" w:rsidRDefault="007C6370">
      <w:pPr>
        <w:pStyle w:val="ListParagraph"/>
        <w:numPr>
          <w:ilvl w:val="0"/>
          <w:numId w:val="60"/>
        </w:numPr>
        <w:spacing w:line="360" w:lineRule="auto"/>
        <w:rPr>
          <w:sz w:val="24"/>
          <w:szCs w:val="24"/>
        </w:rPr>
      </w:pPr>
      <w:r w:rsidRPr="00BD66BB">
        <w:rPr>
          <w:sz w:val="24"/>
          <w:szCs w:val="24"/>
        </w:rPr>
        <w:t>In C90 the minimum requirement is that the first 6 characters of external identifiers are significant but their case is not required to be significant;</w:t>
      </w:r>
    </w:p>
    <w:p w14:paraId="7D3E443C" w14:textId="77777777" w:rsidR="007C6370" w:rsidRPr="00BD66BB" w:rsidRDefault="007C6370">
      <w:pPr>
        <w:pStyle w:val="ListParagraph"/>
        <w:numPr>
          <w:ilvl w:val="0"/>
          <w:numId w:val="60"/>
        </w:numPr>
        <w:spacing w:line="360" w:lineRule="auto"/>
        <w:rPr>
          <w:sz w:val="24"/>
          <w:szCs w:val="24"/>
        </w:rPr>
      </w:pPr>
      <w:r w:rsidRPr="00BD66BB">
        <w:rPr>
          <w:sz w:val="24"/>
          <w:szCs w:val="24"/>
        </w:rPr>
        <w:t>In C99 the minimum requirement is that the first 31 characters of external identifiers are significant, with each universal character or corresponding extended source character occupying between 6 and 10 characters.</w:t>
      </w:r>
    </w:p>
    <w:p w14:paraId="58CC9D2B" w14:textId="77777777" w:rsidR="007C6370" w:rsidRPr="00BD66BB" w:rsidRDefault="007C6370" w:rsidP="00BD66BB">
      <w:pPr>
        <w:pBdr>
          <w:top w:val="nil"/>
          <w:left w:val="nil"/>
          <w:bottom w:val="nil"/>
          <w:right w:val="nil"/>
          <w:between w:val="nil"/>
        </w:pBdr>
        <w:spacing w:line="360" w:lineRule="auto"/>
        <w:jc w:val="both"/>
        <w:rPr>
          <w:color w:val="000000"/>
          <w:sz w:val="24"/>
          <w:szCs w:val="24"/>
        </w:rPr>
      </w:pPr>
      <w:r w:rsidRPr="00BD66BB">
        <w:rPr>
          <w:color w:val="231F20"/>
          <w:sz w:val="24"/>
          <w:szCs w:val="24"/>
        </w:rPr>
        <w:t xml:space="preserve">In practice, many implementations provide greater limits. For example it is common for </w:t>
      </w:r>
      <w:r w:rsidRPr="00BD66BB">
        <w:rPr>
          <w:rFonts w:cs="Trebuchet MS"/>
          <w:i/>
          <w:color w:val="231F20"/>
          <w:sz w:val="24"/>
          <w:szCs w:val="24"/>
        </w:rPr>
        <w:t>external identi</w:t>
      </w:r>
      <w:r w:rsidRPr="00BD66BB">
        <w:rPr>
          <w:rFonts w:cs="Courier New"/>
          <w:i/>
          <w:color w:val="231F20"/>
          <w:sz w:val="24"/>
          <w:szCs w:val="24"/>
        </w:rPr>
        <w:t>fi</w:t>
      </w:r>
      <w:r w:rsidRPr="00BD66BB">
        <w:rPr>
          <w:rFonts w:cs="Trebuchet MS"/>
          <w:i/>
          <w:color w:val="231F20"/>
          <w:sz w:val="24"/>
          <w:szCs w:val="24"/>
        </w:rPr>
        <w:t xml:space="preserve">ers </w:t>
      </w:r>
      <w:r w:rsidRPr="00BD66BB">
        <w:rPr>
          <w:color w:val="231F20"/>
          <w:sz w:val="24"/>
          <w:szCs w:val="24"/>
        </w:rPr>
        <w:t xml:space="preserve">in C90 to be case-sensitive and for at least the </w:t>
      </w:r>
      <w:r w:rsidRPr="00BD66BB">
        <w:rPr>
          <w:rFonts w:cs="Courier New"/>
          <w:color w:val="231F20"/>
          <w:sz w:val="24"/>
          <w:szCs w:val="24"/>
        </w:rPr>
        <w:t>fi</w:t>
      </w:r>
      <w:r w:rsidRPr="00BD66BB">
        <w:rPr>
          <w:color w:val="231F20"/>
          <w:sz w:val="24"/>
          <w:szCs w:val="24"/>
        </w:rPr>
        <w:t>rst 31 characters to be signi</w:t>
      </w:r>
      <w:r w:rsidRPr="00BD66BB">
        <w:rPr>
          <w:rFonts w:cs="Courier New"/>
          <w:color w:val="231F20"/>
          <w:sz w:val="24"/>
          <w:szCs w:val="24"/>
        </w:rPr>
        <w:t>fi</w:t>
      </w:r>
      <w:r w:rsidRPr="00BD66BB">
        <w:rPr>
          <w:color w:val="231F20"/>
          <w:sz w:val="24"/>
          <w:szCs w:val="24"/>
        </w:rPr>
        <w:t>cant.</w:t>
      </w:r>
    </w:p>
    <w:p w14:paraId="3CB66B3D"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3D3CDD39" w14:textId="77777777" w:rsidR="007C6370" w:rsidRPr="00BD66BB" w:rsidRDefault="007C6370" w:rsidP="00BD66BB">
      <w:pPr>
        <w:spacing w:line="360" w:lineRule="auto"/>
        <w:rPr>
          <w:b/>
          <w:bCs/>
          <w:color w:val="98002E"/>
          <w:sz w:val="24"/>
          <w:szCs w:val="24"/>
        </w:rPr>
      </w:pPr>
      <w:r w:rsidRPr="00BD66BB">
        <w:rPr>
          <w:b/>
          <w:bCs/>
          <w:color w:val="98002E"/>
          <w:sz w:val="24"/>
          <w:szCs w:val="24"/>
        </w:rPr>
        <w:t>Rationale</w:t>
      </w:r>
    </w:p>
    <w:p w14:paraId="62FFBA48"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231F20"/>
          <w:sz w:val="24"/>
          <w:szCs w:val="24"/>
        </w:rPr>
        <w:t>If two identi</w:t>
      </w:r>
      <w:r w:rsidRPr="00BD66BB">
        <w:rPr>
          <w:rFonts w:cs="Courier New"/>
          <w:color w:val="231F20"/>
          <w:sz w:val="24"/>
          <w:szCs w:val="24"/>
        </w:rPr>
        <w:t>fi</w:t>
      </w:r>
      <w:r w:rsidRPr="00BD66BB">
        <w:rPr>
          <w:color w:val="231F20"/>
          <w:sz w:val="24"/>
          <w:szCs w:val="24"/>
        </w:rPr>
        <w:t>ers di</w:t>
      </w:r>
      <w:r w:rsidRPr="00BD66BB">
        <w:rPr>
          <w:rFonts w:cs="Courier New"/>
          <w:color w:val="231F20"/>
          <w:sz w:val="24"/>
          <w:szCs w:val="24"/>
        </w:rPr>
        <w:t>ff</w:t>
      </w:r>
      <w:r w:rsidRPr="00BD66BB">
        <w:rPr>
          <w:color w:val="231F20"/>
          <w:sz w:val="24"/>
          <w:szCs w:val="24"/>
        </w:rPr>
        <w:t>er only in non-signi</w:t>
      </w:r>
      <w:r w:rsidRPr="00BD66BB">
        <w:rPr>
          <w:rFonts w:cs="Courier New"/>
          <w:color w:val="231F20"/>
          <w:sz w:val="24"/>
          <w:szCs w:val="24"/>
        </w:rPr>
        <w:t>fi</w:t>
      </w:r>
      <w:r w:rsidRPr="00BD66BB">
        <w:rPr>
          <w:color w:val="231F20"/>
          <w:sz w:val="24"/>
          <w:szCs w:val="24"/>
        </w:rPr>
        <w:t xml:space="preserve">cant characters, the </w:t>
      </w:r>
      <w:proofErr w:type="spellStart"/>
      <w:r w:rsidRPr="00BD66BB">
        <w:rPr>
          <w:color w:val="231F20"/>
          <w:sz w:val="24"/>
          <w:szCs w:val="24"/>
        </w:rPr>
        <w:t>behaviour</w:t>
      </w:r>
      <w:proofErr w:type="spellEnd"/>
      <w:r w:rsidRPr="00BD66BB">
        <w:rPr>
          <w:color w:val="231F20"/>
          <w:sz w:val="24"/>
          <w:szCs w:val="24"/>
        </w:rPr>
        <w:t xml:space="preserve"> is unde</w:t>
      </w:r>
      <w:r w:rsidRPr="00BD66BB">
        <w:rPr>
          <w:rFonts w:cs="Courier New"/>
          <w:color w:val="231F20"/>
          <w:sz w:val="24"/>
          <w:szCs w:val="24"/>
        </w:rPr>
        <w:t>fi</w:t>
      </w:r>
      <w:r w:rsidRPr="00BD66BB">
        <w:rPr>
          <w:color w:val="231F20"/>
          <w:sz w:val="24"/>
          <w:szCs w:val="24"/>
        </w:rPr>
        <w:t>ned.</w:t>
      </w:r>
    </w:p>
    <w:p w14:paraId="079A4F8D" w14:textId="77777777" w:rsidR="007C6370" w:rsidRPr="00BD66BB" w:rsidRDefault="007C6370" w:rsidP="00BD66BB">
      <w:pPr>
        <w:pBdr>
          <w:top w:val="nil"/>
          <w:left w:val="nil"/>
          <w:bottom w:val="nil"/>
          <w:right w:val="nil"/>
          <w:between w:val="nil"/>
        </w:pBdr>
        <w:spacing w:line="360" w:lineRule="auto"/>
        <w:jc w:val="both"/>
        <w:rPr>
          <w:color w:val="000000"/>
          <w:sz w:val="24"/>
          <w:szCs w:val="24"/>
        </w:rPr>
      </w:pPr>
      <w:r w:rsidRPr="00BD66BB">
        <w:rPr>
          <w:color w:val="231F20"/>
          <w:sz w:val="24"/>
          <w:szCs w:val="24"/>
        </w:rPr>
        <w:t>If portability is a concern, it would be prudent to apply this rule using the minimum limits speci</w:t>
      </w:r>
      <w:r w:rsidRPr="00BD66BB">
        <w:rPr>
          <w:rFonts w:cs="Courier New"/>
          <w:color w:val="231F20"/>
          <w:sz w:val="24"/>
          <w:szCs w:val="24"/>
        </w:rPr>
        <w:t>fi</w:t>
      </w:r>
      <w:r w:rsidRPr="00BD66BB">
        <w:rPr>
          <w:color w:val="231F20"/>
          <w:sz w:val="24"/>
          <w:szCs w:val="24"/>
        </w:rPr>
        <w:t>ed in The Standard.</w:t>
      </w:r>
    </w:p>
    <w:p w14:paraId="45EA7D35" w14:textId="77777777" w:rsidR="007C6370" w:rsidRPr="00BD66BB" w:rsidRDefault="007C6370" w:rsidP="00BD66BB">
      <w:pPr>
        <w:pBdr>
          <w:top w:val="nil"/>
          <w:left w:val="nil"/>
          <w:bottom w:val="nil"/>
          <w:right w:val="nil"/>
          <w:between w:val="nil"/>
        </w:pBdr>
        <w:spacing w:line="360" w:lineRule="auto"/>
        <w:jc w:val="both"/>
        <w:rPr>
          <w:color w:val="000000"/>
          <w:sz w:val="24"/>
          <w:szCs w:val="24"/>
        </w:rPr>
      </w:pPr>
      <w:r w:rsidRPr="00BD66BB">
        <w:rPr>
          <w:color w:val="231F20"/>
          <w:sz w:val="24"/>
          <w:szCs w:val="24"/>
        </w:rPr>
        <w:t>Long identi</w:t>
      </w:r>
      <w:r w:rsidRPr="00BD66BB">
        <w:rPr>
          <w:rFonts w:cs="Courier New"/>
          <w:color w:val="231F20"/>
          <w:sz w:val="24"/>
          <w:szCs w:val="24"/>
        </w:rPr>
        <w:t>fi</w:t>
      </w:r>
      <w:r w:rsidRPr="00BD66BB">
        <w:rPr>
          <w:color w:val="231F20"/>
          <w:sz w:val="24"/>
          <w:szCs w:val="24"/>
        </w:rPr>
        <w:t>ers may impair the readability of code. While many automatic code generation systems produce long identi</w:t>
      </w:r>
      <w:r w:rsidRPr="00BD66BB">
        <w:rPr>
          <w:rFonts w:cs="Courier New"/>
          <w:color w:val="231F20"/>
          <w:sz w:val="24"/>
          <w:szCs w:val="24"/>
        </w:rPr>
        <w:t>fi</w:t>
      </w:r>
      <w:r w:rsidRPr="00BD66BB">
        <w:rPr>
          <w:color w:val="231F20"/>
          <w:sz w:val="24"/>
          <w:szCs w:val="24"/>
        </w:rPr>
        <w:t>ers, there is a good argument for keeping identi</w:t>
      </w:r>
      <w:r w:rsidRPr="00BD66BB">
        <w:rPr>
          <w:rFonts w:cs="Courier New"/>
          <w:color w:val="231F20"/>
          <w:sz w:val="24"/>
          <w:szCs w:val="24"/>
        </w:rPr>
        <w:t>fi</w:t>
      </w:r>
      <w:r w:rsidRPr="00BD66BB">
        <w:rPr>
          <w:color w:val="231F20"/>
          <w:sz w:val="24"/>
          <w:szCs w:val="24"/>
        </w:rPr>
        <w:t>er lengths well below this limit.</w:t>
      </w:r>
    </w:p>
    <w:p w14:paraId="4FD241CE" w14:textId="77777777" w:rsidR="007C6370" w:rsidRPr="00BD66BB" w:rsidRDefault="007C6370" w:rsidP="00BD66BB">
      <w:pPr>
        <w:pBdr>
          <w:top w:val="nil"/>
          <w:left w:val="nil"/>
          <w:bottom w:val="nil"/>
          <w:right w:val="nil"/>
          <w:between w:val="nil"/>
        </w:pBdr>
        <w:spacing w:line="360" w:lineRule="auto"/>
        <w:jc w:val="both"/>
        <w:rPr>
          <w:color w:val="000000"/>
          <w:sz w:val="24"/>
          <w:szCs w:val="24"/>
        </w:rPr>
      </w:pPr>
      <w:r w:rsidRPr="00BD66BB">
        <w:rPr>
          <w:rFonts w:cs="Trebuchet MS"/>
          <w:i/>
          <w:color w:val="231F20"/>
          <w:sz w:val="24"/>
          <w:szCs w:val="24"/>
        </w:rPr>
        <w:t xml:space="preserve">Note: </w:t>
      </w:r>
      <w:r w:rsidRPr="00BD66BB">
        <w:rPr>
          <w:color w:val="231F20"/>
          <w:sz w:val="24"/>
          <w:szCs w:val="24"/>
        </w:rPr>
        <w:t xml:space="preserve">In C99, if an extended source character appears in an </w:t>
      </w:r>
      <w:r w:rsidRPr="00BD66BB">
        <w:rPr>
          <w:rFonts w:cs="Trebuchet MS"/>
          <w:i/>
          <w:color w:val="231F20"/>
          <w:sz w:val="24"/>
          <w:szCs w:val="24"/>
        </w:rPr>
        <w:t>external identi</w:t>
      </w:r>
      <w:r w:rsidRPr="00BD66BB">
        <w:rPr>
          <w:rFonts w:cs="Courier New"/>
          <w:i/>
          <w:color w:val="231F20"/>
          <w:sz w:val="24"/>
          <w:szCs w:val="24"/>
        </w:rPr>
        <w:t>fi</w:t>
      </w:r>
      <w:r w:rsidRPr="00BD66BB">
        <w:rPr>
          <w:rFonts w:cs="Trebuchet MS"/>
          <w:i/>
          <w:color w:val="231F20"/>
          <w:sz w:val="24"/>
          <w:szCs w:val="24"/>
        </w:rPr>
        <w:t xml:space="preserve">er </w:t>
      </w:r>
      <w:r w:rsidRPr="00BD66BB">
        <w:rPr>
          <w:color w:val="231F20"/>
          <w:sz w:val="24"/>
          <w:szCs w:val="24"/>
        </w:rPr>
        <w:t>and that character does not have a corresponding universal character, The Standard does not specify how many characters it occupies.</w:t>
      </w:r>
    </w:p>
    <w:p w14:paraId="503356B9"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5C92DDB5" w14:textId="77777777" w:rsidR="007C6370" w:rsidRPr="00BD66BB" w:rsidRDefault="007C6370" w:rsidP="00BD66BB">
      <w:pPr>
        <w:spacing w:line="360" w:lineRule="auto"/>
        <w:rPr>
          <w:b/>
          <w:bCs/>
          <w:color w:val="98002E"/>
          <w:sz w:val="24"/>
          <w:szCs w:val="24"/>
        </w:rPr>
      </w:pPr>
      <w:r w:rsidRPr="00BD66BB">
        <w:rPr>
          <w:b/>
          <w:bCs/>
          <w:color w:val="98002E"/>
          <w:sz w:val="24"/>
          <w:szCs w:val="24"/>
        </w:rPr>
        <w:t>Example</w:t>
      </w:r>
    </w:p>
    <w:p w14:paraId="0950552E" w14:textId="77777777" w:rsidR="007C6370" w:rsidRPr="00BD66BB" w:rsidRDefault="007C6370" w:rsidP="00BD66BB">
      <w:pPr>
        <w:pBdr>
          <w:top w:val="nil"/>
          <w:left w:val="nil"/>
          <w:bottom w:val="nil"/>
          <w:right w:val="nil"/>
          <w:between w:val="nil"/>
        </w:pBdr>
        <w:spacing w:line="360" w:lineRule="auto"/>
        <w:jc w:val="both"/>
        <w:rPr>
          <w:color w:val="000000"/>
          <w:sz w:val="24"/>
          <w:szCs w:val="24"/>
        </w:rPr>
      </w:pPr>
      <w:r w:rsidRPr="00BD66BB">
        <w:rPr>
          <w:color w:val="231F20"/>
          <w:sz w:val="24"/>
          <w:szCs w:val="24"/>
        </w:rPr>
        <w:t>In the following example, the de</w:t>
      </w:r>
      <w:r w:rsidRPr="00BD66BB">
        <w:rPr>
          <w:rFonts w:cs="Courier New"/>
          <w:color w:val="231F20"/>
          <w:sz w:val="24"/>
          <w:szCs w:val="24"/>
        </w:rPr>
        <w:t>fi</w:t>
      </w:r>
      <w:r w:rsidRPr="00BD66BB">
        <w:rPr>
          <w:color w:val="231F20"/>
          <w:sz w:val="24"/>
          <w:szCs w:val="24"/>
        </w:rPr>
        <w:t>nitions all occur in the same translation unit. The implementation in question supports 31 signi</w:t>
      </w:r>
      <w:r w:rsidRPr="00BD66BB">
        <w:rPr>
          <w:rFonts w:cs="Courier New"/>
          <w:color w:val="231F20"/>
          <w:sz w:val="24"/>
          <w:szCs w:val="24"/>
        </w:rPr>
        <w:t>fi</w:t>
      </w:r>
      <w:r w:rsidRPr="00BD66BB">
        <w:rPr>
          <w:color w:val="231F20"/>
          <w:sz w:val="24"/>
          <w:szCs w:val="24"/>
        </w:rPr>
        <w:t xml:space="preserve">cant case-sensitive characters in </w:t>
      </w:r>
      <w:r w:rsidRPr="00BD66BB">
        <w:rPr>
          <w:rFonts w:cs="Trebuchet MS"/>
          <w:i/>
          <w:color w:val="231F20"/>
          <w:sz w:val="24"/>
          <w:szCs w:val="24"/>
        </w:rPr>
        <w:t>external identi</w:t>
      </w:r>
      <w:r w:rsidRPr="00BD66BB">
        <w:rPr>
          <w:rFonts w:cs="Courier New"/>
          <w:i/>
          <w:color w:val="231F20"/>
          <w:sz w:val="24"/>
          <w:szCs w:val="24"/>
        </w:rPr>
        <w:t>fi</w:t>
      </w:r>
      <w:r w:rsidRPr="00BD66BB">
        <w:rPr>
          <w:rFonts w:cs="Trebuchet MS"/>
          <w:i/>
          <w:color w:val="231F20"/>
          <w:sz w:val="24"/>
          <w:szCs w:val="24"/>
        </w:rPr>
        <w:t>ers</w:t>
      </w:r>
      <w:r w:rsidRPr="00BD66BB">
        <w:rPr>
          <w:color w:val="231F20"/>
          <w:sz w:val="24"/>
          <w:szCs w:val="24"/>
        </w:rPr>
        <w:t>.</w:t>
      </w:r>
    </w:p>
    <w:p w14:paraId="69E072D1"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w:t>
      </w:r>
      <w:r w:rsidRPr="00BD66BB">
        <w:rPr>
          <w:rFonts w:cs="Courier New"/>
          <w:color w:val="231F20"/>
          <w:sz w:val="24"/>
          <w:szCs w:val="24"/>
        </w:rPr>
        <w:tab/>
        <w:t>1234567890123456789012345678901*********</w:t>
      </w:r>
      <w:r w:rsidRPr="00BD66BB">
        <w:rPr>
          <w:rFonts w:cs="Courier New"/>
          <w:color w:val="231F20"/>
          <w:sz w:val="24"/>
          <w:szCs w:val="24"/>
        </w:rPr>
        <w:tab/>
        <w:t>Characters</w:t>
      </w:r>
      <w:r w:rsidRPr="00BD66BB">
        <w:rPr>
          <w:rFonts w:cs="Courier New"/>
          <w:color w:val="231F20"/>
          <w:sz w:val="24"/>
          <w:szCs w:val="24"/>
        </w:rPr>
        <w:tab/>
        <w:t xml:space="preserve">*/ int32_t </w:t>
      </w:r>
      <w:proofErr w:type="spellStart"/>
      <w:r w:rsidRPr="00BD66BB">
        <w:rPr>
          <w:rFonts w:cs="Courier New"/>
          <w:color w:val="231F20"/>
          <w:sz w:val="24"/>
          <w:szCs w:val="24"/>
        </w:rPr>
        <w:t>engine_exhaust_gas_temperature_raw</w:t>
      </w:r>
      <w:proofErr w:type="spellEnd"/>
      <w:r w:rsidRPr="00BD66BB">
        <w:rPr>
          <w:rFonts w:cs="Courier New"/>
          <w:color w:val="231F20"/>
          <w:sz w:val="24"/>
          <w:szCs w:val="24"/>
        </w:rPr>
        <w:t>;</w:t>
      </w:r>
    </w:p>
    <w:p w14:paraId="62A1A31A"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 xml:space="preserve">int32_t </w:t>
      </w:r>
      <w:proofErr w:type="spellStart"/>
      <w:r w:rsidRPr="00BD66BB">
        <w:rPr>
          <w:rFonts w:cs="Courier New"/>
          <w:color w:val="231F20"/>
          <w:sz w:val="24"/>
          <w:szCs w:val="24"/>
        </w:rPr>
        <w:t>engine_exhaust_gas_temperature_scaled</w:t>
      </w:r>
      <w:proofErr w:type="spellEnd"/>
      <w:r w:rsidRPr="00BD66BB">
        <w:rPr>
          <w:rFonts w:cs="Courier New"/>
          <w:color w:val="231F20"/>
          <w:sz w:val="24"/>
          <w:szCs w:val="24"/>
        </w:rPr>
        <w:t>;</w:t>
      </w:r>
      <w:r w:rsidRPr="00BD66BB">
        <w:rPr>
          <w:rFonts w:cs="Courier New"/>
          <w:color w:val="231F20"/>
          <w:sz w:val="24"/>
          <w:szCs w:val="24"/>
        </w:rPr>
        <w:tab/>
        <w:t>/* Non-compliant */</w:t>
      </w:r>
    </w:p>
    <w:p w14:paraId="6DFAFADA"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p>
    <w:p w14:paraId="5076784D"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w:t>
      </w:r>
      <w:r w:rsidRPr="00BD66BB">
        <w:rPr>
          <w:rFonts w:cs="Courier New"/>
          <w:color w:val="231F20"/>
          <w:sz w:val="24"/>
          <w:szCs w:val="24"/>
        </w:rPr>
        <w:tab/>
        <w:t>1234567890123456789012345678901*********</w:t>
      </w:r>
      <w:r w:rsidRPr="00BD66BB">
        <w:rPr>
          <w:rFonts w:cs="Courier New"/>
          <w:color w:val="231F20"/>
          <w:sz w:val="24"/>
          <w:szCs w:val="24"/>
        </w:rPr>
        <w:tab/>
        <w:t>Characters</w:t>
      </w:r>
      <w:r w:rsidRPr="00BD66BB">
        <w:rPr>
          <w:rFonts w:cs="Courier New"/>
          <w:color w:val="231F20"/>
          <w:sz w:val="24"/>
          <w:szCs w:val="24"/>
        </w:rPr>
        <w:tab/>
        <w:t xml:space="preserve">*/ int32_t </w:t>
      </w:r>
      <w:proofErr w:type="spellStart"/>
      <w:r w:rsidRPr="00BD66BB">
        <w:rPr>
          <w:rFonts w:cs="Courier New"/>
          <w:color w:val="231F20"/>
          <w:sz w:val="24"/>
          <w:szCs w:val="24"/>
        </w:rPr>
        <w:t>engine_exhaust_gas_temp_raw</w:t>
      </w:r>
      <w:proofErr w:type="spellEnd"/>
      <w:r w:rsidRPr="00BD66BB">
        <w:rPr>
          <w:rFonts w:cs="Courier New"/>
          <w:color w:val="231F20"/>
          <w:sz w:val="24"/>
          <w:szCs w:val="24"/>
        </w:rPr>
        <w:t>;</w:t>
      </w:r>
    </w:p>
    <w:p w14:paraId="6BF20C98"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 xml:space="preserve">int32_t </w:t>
      </w:r>
      <w:proofErr w:type="spellStart"/>
      <w:r w:rsidRPr="00BD66BB">
        <w:rPr>
          <w:rFonts w:cs="Courier New"/>
          <w:color w:val="231F20"/>
          <w:sz w:val="24"/>
          <w:szCs w:val="24"/>
        </w:rPr>
        <w:t>engine_exhaust_gas_temp_scaled</w:t>
      </w:r>
      <w:proofErr w:type="spellEnd"/>
      <w:r w:rsidRPr="00BD66BB">
        <w:rPr>
          <w:rFonts w:cs="Courier New"/>
          <w:color w:val="231F20"/>
          <w:sz w:val="24"/>
          <w:szCs w:val="24"/>
        </w:rPr>
        <w:t>;</w:t>
      </w:r>
      <w:r w:rsidRPr="00BD66BB">
        <w:rPr>
          <w:rFonts w:cs="Courier New"/>
          <w:color w:val="231F20"/>
          <w:sz w:val="24"/>
          <w:szCs w:val="24"/>
        </w:rPr>
        <w:tab/>
        <w:t>/* Compliant</w:t>
      </w:r>
      <w:r w:rsidRPr="00BD66BB">
        <w:rPr>
          <w:rFonts w:cs="Courier New"/>
          <w:color w:val="231F20"/>
          <w:sz w:val="24"/>
          <w:szCs w:val="24"/>
        </w:rPr>
        <w:tab/>
        <w:t>*/</w:t>
      </w:r>
    </w:p>
    <w:p w14:paraId="3FDA0F44"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p>
    <w:p w14:paraId="2B887AD9"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p>
    <w:p w14:paraId="2DDD93D3" w14:textId="77777777" w:rsidR="007C6370" w:rsidRPr="00BD66BB" w:rsidRDefault="007C6370" w:rsidP="00BD66BB">
      <w:pPr>
        <w:pBdr>
          <w:top w:val="nil"/>
          <w:left w:val="nil"/>
          <w:bottom w:val="nil"/>
          <w:right w:val="nil"/>
          <w:between w:val="nil"/>
        </w:pBdr>
        <w:spacing w:line="360" w:lineRule="auto"/>
        <w:jc w:val="both"/>
        <w:rPr>
          <w:color w:val="000000"/>
          <w:sz w:val="24"/>
          <w:szCs w:val="24"/>
        </w:rPr>
      </w:pPr>
      <w:bookmarkStart w:id="12" w:name="_heading=h.3mzq4wv" w:colFirst="0" w:colLast="0"/>
      <w:bookmarkEnd w:id="12"/>
      <w:r w:rsidRPr="00BD66BB">
        <w:rPr>
          <w:color w:val="231F20"/>
          <w:sz w:val="24"/>
          <w:szCs w:val="24"/>
        </w:rPr>
        <w:t>In the following non-compliant example, the implementation supports 6 signi</w:t>
      </w:r>
      <w:r w:rsidRPr="00BD66BB">
        <w:rPr>
          <w:rFonts w:cs="Courier New"/>
          <w:color w:val="231F20"/>
          <w:sz w:val="24"/>
          <w:szCs w:val="24"/>
        </w:rPr>
        <w:t>fi</w:t>
      </w:r>
      <w:r w:rsidRPr="00BD66BB">
        <w:rPr>
          <w:color w:val="231F20"/>
          <w:sz w:val="24"/>
          <w:szCs w:val="24"/>
        </w:rPr>
        <w:t xml:space="preserve">cant case-insensitive characters in </w:t>
      </w:r>
      <w:r w:rsidRPr="00BD66BB">
        <w:rPr>
          <w:rFonts w:cs="Trebuchet MS"/>
          <w:i/>
          <w:color w:val="231F20"/>
          <w:sz w:val="24"/>
          <w:szCs w:val="24"/>
        </w:rPr>
        <w:t>external identi</w:t>
      </w:r>
      <w:r w:rsidRPr="00BD66BB">
        <w:rPr>
          <w:rFonts w:cs="Courier New"/>
          <w:i/>
          <w:color w:val="231F20"/>
          <w:sz w:val="24"/>
          <w:szCs w:val="24"/>
        </w:rPr>
        <w:t>fi</w:t>
      </w:r>
      <w:r w:rsidRPr="00BD66BB">
        <w:rPr>
          <w:rFonts w:cs="Trebuchet MS"/>
          <w:i/>
          <w:color w:val="231F20"/>
          <w:sz w:val="24"/>
          <w:szCs w:val="24"/>
        </w:rPr>
        <w:t>ers</w:t>
      </w:r>
      <w:r w:rsidRPr="00BD66BB">
        <w:rPr>
          <w:color w:val="231F20"/>
          <w:sz w:val="24"/>
          <w:szCs w:val="24"/>
        </w:rPr>
        <w:t>. The identi</w:t>
      </w:r>
      <w:r w:rsidRPr="00BD66BB">
        <w:rPr>
          <w:rFonts w:cs="Courier New"/>
          <w:color w:val="231F20"/>
          <w:sz w:val="24"/>
          <w:szCs w:val="24"/>
        </w:rPr>
        <w:t>fi</w:t>
      </w:r>
      <w:r w:rsidRPr="00BD66BB">
        <w:rPr>
          <w:color w:val="231F20"/>
          <w:sz w:val="24"/>
          <w:szCs w:val="24"/>
        </w:rPr>
        <w:t>ers in the two translation units are di</w:t>
      </w:r>
      <w:r w:rsidRPr="00BD66BB">
        <w:rPr>
          <w:rFonts w:cs="Courier New"/>
          <w:color w:val="231F20"/>
          <w:sz w:val="24"/>
          <w:szCs w:val="24"/>
        </w:rPr>
        <w:t>ff</w:t>
      </w:r>
      <w:r w:rsidRPr="00BD66BB">
        <w:rPr>
          <w:color w:val="231F20"/>
          <w:sz w:val="24"/>
          <w:szCs w:val="24"/>
        </w:rPr>
        <w:t>erent but are not distinct in their signi</w:t>
      </w:r>
      <w:r w:rsidRPr="00BD66BB">
        <w:rPr>
          <w:rFonts w:cs="Courier New"/>
          <w:color w:val="231F20"/>
          <w:sz w:val="24"/>
          <w:szCs w:val="24"/>
        </w:rPr>
        <w:t>fi</w:t>
      </w:r>
      <w:r w:rsidRPr="00BD66BB">
        <w:rPr>
          <w:color w:val="231F20"/>
          <w:sz w:val="24"/>
          <w:szCs w:val="24"/>
        </w:rPr>
        <w:t>cant characters.</w:t>
      </w:r>
    </w:p>
    <w:p w14:paraId="287CD9F3" w14:textId="77777777" w:rsidR="007C6370" w:rsidRPr="00BD66BB" w:rsidRDefault="007C6370" w:rsidP="00BD66BB">
      <w:pPr>
        <w:spacing w:line="360" w:lineRule="auto"/>
        <w:jc w:val="both"/>
        <w:rPr>
          <w:rFonts w:cs="Courier New"/>
          <w:sz w:val="24"/>
          <w:szCs w:val="24"/>
        </w:rPr>
      </w:pPr>
      <w:r w:rsidRPr="00BD66BB">
        <w:rPr>
          <w:rFonts w:cs="Courier New"/>
          <w:color w:val="231F20"/>
          <w:sz w:val="24"/>
          <w:szCs w:val="24"/>
        </w:rPr>
        <w:t xml:space="preserve">/* file1.c */ int32_t </w:t>
      </w:r>
      <w:proofErr w:type="spellStart"/>
      <w:r w:rsidRPr="00BD66BB">
        <w:rPr>
          <w:rFonts w:cs="Courier New"/>
          <w:color w:val="231F20"/>
          <w:sz w:val="24"/>
          <w:szCs w:val="24"/>
        </w:rPr>
        <w:t>abc</w:t>
      </w:r>
      <w:proofErr w:type="spellEnd"/>
      <w:r w:rsidRPr="00BD66BB">
        <w:rPr>
          <w:rFonts w:cs="Courier New"/>
          <w:color w:val="231F20"/>
          <w:sz w:val="24"/>
          <w:szCs w:val="24"/>
        </w:rPr>
        <w:t xml:space="preserve"> = 0;</w:t>
      </w:r>
    </w:p>
    <w:p w14:paraId="58C20004"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p>
    <w:p w14:paraId="258770E5"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p>
    <w:p w14:paraId="5802DA0E"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p>
    <w:p w14:paraId="00743543" w14:textId="77777777" w:rsidR="007C6370" w:rsidRPr="00BD66BB" w:rsidRDefault="007C6370" w:rsidP="00BD66BB">
      <w:pPr>
        <w:spacing w:line="360" w:lineRule="auto"/>
        <w:jc w:val="both"/>
        <w:rPr>
          <w:rFonts w:cs="Courier New"/>
          <w:sz w:val="24"/>
          <w:szCs w:val="24"/>
        </w:rPr>
      </w:pPr>
      <w:r w:rsidRPr="00BD66BB">
        <w:rPr>
          <w:rFonts w:cs="Courier New"/>
          <w:color w:val="231F20"/>
          <w:sz w:val="24"/>
          <w:szCs w:val="24"/>
        </w:rPr>
        <w:t>/* file2.c */ int32_t ABC = 0;</w:t>
      </w:r>
    </w:p>
    <w:p w14:paraId="052C0D95"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p>
    <w:p w14:paraId="0611B020" w14:textId="77777777" w:rsidR="007C6370" w:rsidRPr="00BD66BB" w:rsidRDefault="007C6370" w:rsidP="00BD66BB">
      <w:pPr>
        <w:spacing w:line="360" w:lineRule="auto"/>
        <w:rPr>
          <w:b/>
          <w:bCs/>
          <w:color w:val="98002E"/>
          <w:sz w:val="24"/>
          <w:szCs w:val="24"/>
        </w:rPr>
      </w:pPr>
      <w:r w:rsidRPr="00BD66BB">
        <w:rPr>
          <w:b/>
          <w:bCs/>
          <w:color w:val="98002E"/>
          <w:sz w:val="24"/>
          <w:szCs w:val="24"/>
        </w:rPr>
        <w:t>See also</w:t>
      </w:r>
    </w:p>
    <w:p w14:paraId="6F9E73ED" w14:textId="77777777" w:rsidR="007C6370" w:rsidRPr="00BD66BB" w:rsidRDefault="00000000" w:rsidP="00BD66BB">
      <w:pPr>
        <w:pBdr>
          <w:top w:val="nil"/>
          <w:left w:val="nil"/>
          <w:bottom w:val="nil"/>
          <w:right w:val="nil"/>
          <w:between w:val="nil"/>
        </w:pBdr>
        <w:spacing w:line="360" w:lineRule="auto"/>
        <w:jc w:val="both"/>
        <w:rPr>
          <w:color w:val="231F20"/>
          <w:sz w:val="24"/>
          <w:szCs w:val="24"/>
        </w:rPr>
      </w:pPr>
      <w:hyperlink w:anchor="_heading=h.1rvwp1q">
        <w:r w:rsidR="007C6370" w:rsidRPr="00BD66BB">
          <w:rPr>
            <w:color w:val="231F20"/>
            <w:sz w:val="24"/>
            <w:szCs w:val="24"/>
          </w:rPr>
          <w:t>Dir 1.1</w:t>
        </w:r>
      </w:hyperlink>
      <w:r w:rsidR="007C6370" w:rsidRPr="00BD66BB">
        <w:rPr>
          <w:color w:val="231F20"/>
          <w:sz w:val="24"/>
          <w:szCs w:val="24"/>
        </w:rPr>
        <w:t xml:space="preserve">, </w:t>
      </w:r>
      <w:hyperlink w:anchor="_heading=h.3mzq4wv">
        <w:r w:rsidR="007C6370" w:rsidRPr="00BD66BB">
          <w:rPr>
            <w:color w:val="231F20"/>
            <w:sz w:val="24"/>
            <w:szCs w:val="24"/>
          </w:rPr>
          <w:t>Rule 5.</w:t>
        </w:r>
      </w:hyperlink>
      <w:r w:rsidR="007C6370" w:rsidRPr="00BD66BB">
        <w:rPr>
          <w:color w:val="231F20"/>
          <w:sz w:val="24"/>
          <w:szCs w:val="24"/>
        </w:rPr>
        <w:t xml:space="preserve">2, </w:t>
      </w:r>
      <w:hyperlink w:anchor="_heading=h.haapch">
        <w:r w:rsidR="007C6370" w:rsidRPr="00BD66BB">
          <w:rPr>
            <w:color w:val="231F20"/>
            <w:sz w:val="24"/>
            <w:szCs w:val="24"/>
          </w:rPr>
          <w:t>Rule 5.4</w:t>
        </w:r>
      </w:hyperlink>
      <w:r w:rsidR="007C6370" w:rsidRPr="00BD66BB">
        <w:rPr>
          <w:color w:val="231F20"/>
          <w:sz w:val="24"/>
          <w:szCs w:val="24"/>
        </w:rPr>
        <w:t xml:space="preserve">, </w:t>
      </w:r>
      <w:hyperlink w:anchor="_heading=h.2sioyqq">
        <w:r w:rsidR="007C6370" w:rsidRPr="00BD66BB">
          <w:rPr>
            <w:color w:val="231F20"/>
            <w:sz w:val="24"/>
            <w:szCs w:val="24"/>
          </w:rPr>
          <w:t>Rule 5.5</w:t>
        </w:r>
      </w:hyperlink>
    </w:p>
    <w:tbl>
      <w:tblPr>
        <w:tblStyle w:val="TableGrid"/>
        <w:tblW w:w="5000" w:type="pct"/>
        <w:jc w:val="center"/>
        <w:tblCellMar>
          <w:left w:w="85" w:type="dxa"/>
          <w:right w:w="85" w:type="dxa"/>
        </w:tblCellMar>
        <w:tblLook w:val="04A0" w:firstRow="1" w:lastRow="0" w:firstColumn="1" w:lastColumn="0" w:noHBand="0" w:noVBand="1"/>
      </w:tblPr>
      <w:tblGrid>
        <w:gridCol w:w="1520"/>
        <w:gridCol w:w="8575"/>
      </w:tblGrid>
      <w:tr w:rsidR="003D082C" w:rsidRPr="00BD66BB" w14:paraId="74AE8966" w14:textId="77777777" w:rsidTr="009800C1">
        <w:trPr>
          <w:jc w:val="center"/>
        </w:trPr>
        <w:tc>
          <w:tcPr>
            <w:tcW w:w="1520" w:type="dxa"/>
            <w:shd w:val="clear" w:color="auto" w:fill="E2B6B2"/>
          </w:tcPr>
          <w:p w14:paraId="71EED049" w14:textId="22B7E8DA" w:rsidR="003D082C" w:rsidRPr="00BD66BB" w:rsidRDefault="009800C1" w:rsidP="00BD66BB">
            <w:pPr>
              <w:spacing w:before="30" w:line="360" w:lineRule="auto"/>
              <w:textDirection w:val="btLr"/>
              <w:rPr>
                <w:sz w:val="24"/>
                <w:szCs w:val="24"/>
              </w:rPr>
            </w:pPr>
            <w:r w:rsidRPr="00BD66BB">
              <w:rPr>
                <w:color w:val="231F20"/>
                <w:sz w:val="24"/>
                <w:szCs w:val="24"/>
              </w:rPr>
              <w:t>Rule 5.2</w:t>
            </w:r>
          </w:p>
        </w:tc>
        <w:tc>
          <w:tcPr>
            <w:tcW w:w="8575" w:type="dxa"/>
            <w:shd w:val="clear" w:color="auto" w:fill="E2B6B2"/>
          </w:tcPr>
          <w:p w14:paraId="71B9819E" w14:textId="046CC5B2" w:rsidR="003D082C" w:rsidRPr="00BD66BB" w:rsidRDefault="009800C1" w:rsidP="00BD66BB">
            <w:pPr>
              <w:spacing w:before="30" w:line="360" w:lineRule="auto"/>
              <w:ind w:right="17"/>
              <w:textDirection w:val="btLr"/>
              <w:rPr>
                <w:sz w:val="24"/>
                <w:szCs w:val="24"/>
              </w:rPr>
            </w:pPr>
            <w:r w:rsidRPr="00BD66BB">
              <w:rPr>
                <w:color w:val="231F20"/>
                <w:sz w:val="24"/>
                <w:szCs w:val="24"/>
              </w:rPr>
              <w:t>Identi</w:t>
            </w:r>
            <w:r w:rsidRPr="00BD66BB">
              <w:rPr>
                <w:rFonts w:cs="Courier New"/>
                <w:color w:val="231F20"/>
                <w:sz w:val="24"/>
                <w:szCs w:val="24"/>
              </w:rPr>
              <w:t>fi</w:t>
            </w:r>
            <w:r w:rsidRPr="00BD66BB">
              <w:rPr>
                <w:color w:val="231F20"/>
                <w:sz w:val="24"/>
                <w:szCs w:val="24"/>
              </w:rPr>
              <w:t xml:space="preserve">ers declared in the same </w:t>
            </w:r>
            <w:r w:rsidRPr="00BD66BB">
              <w:rPr>
                <w:rFonts w:cs="Trebuchet MS"/>
                <w:i/>
                <w:color w:val="231F20"/>
                <w:sz w:val="24"/>
                <w:szCs w:val="24"/>
              </w:rPr>
              <w:t xml:space="preserve">scope </w:t>
            </w:r>
            <w:r w:rsidRPr="00BD66BB">
              <w:rPr>
                <w:color w:val="231F20"/>
                <w:sz w:val="24"/>
                <w:szCs w:val="24"/>
              </w:rPr>
              <w:t>and name space shall be distinct</w:t>
            </w:r>
          </w:p>
        </w:tc>
      </w:tr>
      <w:tr w:rsidR="003D082C" w:rsidRPr="00BD66BB" w14:paraId="55B5537B" w14:textId="77777777" w:rsidTr="009800C1">
        <w:trPr>
          <w:jc w:val="center"/>
        </w:trPr>
        <w:tc>
          <w:tcPr>
            <w:tcW w:w="10095" w:type="dxa"/>
            <w:gridSpan w:val="2"/>
          </w:tcPr>
          <w:p w14:paraId="66DA09C2" w14:textId="240B4DF6" w:rsidR="003D082C" w:rsidRPr="00BD66BB" w:rsidRDefault="009800C1" w:rsidP="00BD66BB">
            <w:pPr>
              <w:spacing w:line="360" w:lineRule="auto"/>
              <w:rPr>
                <w:sz w:val="24"/>
                <w:szCs w:val="24"/>
              </w:rPr>
            </w:pPr>
            <w:r w:rsidRPr="00BD66BB">
              <w:rPr>
                <w:sz w:val="24"/>
                <w:szCs w:val="24"/>
              </w:rPr>
              <w:t>C90 [Undefined 7], C99 [Undefined 28]</w:t>
            </w:r>
          </w:p>
        </w:tc>
      </w:tr>
      <w:tr w:rsidR="009800C1" w:rsidRPr="00BD66BB" w14:paraId="62F056A4" w14:textId="77777777" w:rsidTr="009800C1">
        <w:trPr>
          <w:jc w:val="center"/>
        </w:trPr>
        <w:tc>
          <w:tcPr>
            <w:tcW w:w="1520" w:type="dxa"/>
          </w:tcPr>
          <w:p w14:paraId="28508720" w14:textId="68681F64" w:rsidR="009800C1" w:rsidRPr="00BD66BB" w:rsidRDefault="009800C1" w:rsidP="00BD66BB">
            <w:pPr>
              <w:spacing w:line="360" w:lineRule="auto"/>
              <w:rPr>
                <w:color w:val="98002E"/>
                <w:sz w:val="24"/>
                <w:szCs w:val="24"/>
              </w:rPr>
            </w:pPr>
            <w:r w:rsidRPr="00BD66BB">
              <w:rPr>
                <w:color w:val="98002E"/>
                <w:sz w:val="24"/>
                <w:szCs w:val="24"/>
              </w:rPr>
              <w:t>Category</w:t>
            </w:r>
          </w:p>
        </w:tc>
        <w:tc>
          <w:tcPr>
            <w:tcW w:w="8575" w:type="dxa"/>
          </w:tcPr>
          <w:p w14:paraId="345CB09D" w14:textId="7D893F01" w:rsidR="009800C1" w:rsidRPr="00BD66BB" w:rsidRDefault="009800C1" w:rsidP="00BD66BB">
            <w:pPr>
              <w:spacing w:line="360" w:lineRule="auto"/>
              <w:rPr>
                <w:sz w:val="24"/>
                <w:szCs w:val="24"/>
              </w:rPr>
            </w:pPr>
            <w:r w:rsidRPr="00BD66BB">
              <w:rPr>
                <w:sz w:val="24"/>
                <w:szCs w:val="24"/>
              </w:rPr>
              <w:t>Required</w:t>
            </w:r>
          </w:p>
        </w:tc>
      </w:tr>
      <w:tr w:rsidR="009800C1" w:rsidRPr="00BD66BB" w14:paraId="2AA1EF97" w14:textId="77777777" w:rsidTr="009800C1">
        <w:trPr>
          <w:jc w:val="center"/>
        </w:trPr>
        <w:tc>
          <w:tcPr>
            <w:tcW w:w="1520" w:type="dxa"/>
          </w:tcPr>
          <w:p w14:paraId="3938C917" w14:textId="15430DFD" w:rsidR="009800C1" w:rsidRPr="00BD66BB" w:rsidRDefault="009800C1" w:rsidP="00BD66BB">
            <w:pPr>
              <w:spacing w:line="360" w:lineRule="auto"/>
              <w:rPr>
                <w:color w:val="98002E"/>
                <w:sz w:val="24"/>
                <w:szCs w:val="24"/>
              </w:rPr>
            </w:pPr>
            <w:r w:rsidRPr="00BD66BB">
              <w:rPr>
                <w:color w:val="98002E"/>
                <w:sz w:val="24"/>
                <w:szCs w:val="24"/>
              </w:rPr>
              <w:t>Analysis</w:t>
            </w:r>
          </w:p>
        </w:tc>
        <w:tc>
          <w:tcPr>
            <w:tcW w:w="8575" w:type="dxa"/>
          </w:tcPr>
          <w:p w14:paraId="52874654" w14:textId="487C69DE" w:rsidR="009800C1" w:rsidRPr="00BD66BB" w:rsidRDefault="009800C1" w:rsidP="00BD66BB">
            <w:pPr>
              <w:spacing w:line="360" w:lineRule="auto"/>
              <w:rPr>
                <w:sz w:val="24"/>
                <w:szCs w:val="24"/>
              </w:rPr>
            </w:pPr>
            <w:r w:rsidRPr="00BD66BB">
              <w:rPr>
                <w:sz w:val="24"/>
                <w:szCs w:val="24"/>
              </w:rPr>
              <w:t>Decidable, Single Translation Unit</w:t>
            </w:r>
          </w:p>
        </w:tc>
      </w:tr>
      <w:tr w:rsidR="009800C1" w:rsidRPr="00BD66BB" w14:paraId="209EBA04" w14:textId="77777777" w:rsidTr="009800C1">
        <w:trPr>
          <w:jc w:val="center"/>
        </w:trPr>
        <w:tc>
          <w:tcPr>
            <w:tcW w:w="1520" w:type="dxa"/>
          </w:tcPr>
          <w:p w14:paraId="21713CFD" w14:textId="67F64403" w:rsidR="009800C1" w:rsidRPr="00BD66BB" w:rsidRDefault="009800C1" w:rsidP="00BD66BB">
            <w:pPr>
              <w:spacing w:line="360" w:lineRule="auto"/>
              <w:rPr>
                <w:color w:val="98002E"/>
                <w:sz w:val="24"/>
                <w:szCs w:val="24"/>
              </w:rPr>
            </w:pPr>
            <w:r w:rsidRPr="00BD66BB">
              <w:rPr>
                <w:color w:val="98002E"/>
                <w:sz w:val="24"/>
                <w:szCs w:val="24"/>
              </w:rPr>
              <w:t>Applies to</w:t>
            </w:r>
          </w:p>
        </w:tc>
        <w:tc>
          <w:tcPr>
            <w:tcW w:w="8575" w:type="dxa"/>
          </w:tcPr>
          <w:p w14:paraId="103D742E" w14:textId="6D9C032D" w:rsidR="009800C1" w:rsidRPr="00BD66BB" w:rsidRDefault="009800C1" w:rsidP="00BD66BB">
            <w:pPr>
              <w:spacing w:line="360" w:lineRule="auto"/>
              <w:rPr>
                <w:sz w:val="24"/>
                <w:szCs w:val="24"/>
              </w:rPr>
            </w:pPr>
            <w:r w:rsidRPr="00BD66BB">
              <w:rPr>
                <w:sz w:val="24"/>
                <w:szCs w:val="24"/>
              </w:rPr>
              <w:t>C90, C99</w:t>
            </w:r>
          </w:p>
        </w:tc>
      </w:tr>
    </w:tbl>
    <w:p w14:paraId="0452F2DD" w14:textId="77777777" w:rsidR="003D082C" w:rsidRPr="00BD66BB" w:rsidRDefault="003D082C" w:rsidP="00BD66BB">
      <w:pPr>
        <w:pBdr>
          <w:top w:val="nil"/>
          <w:left w:val="nil"/>
          <w:bottom w:val="nil"/>
          <w:right w:val="nil"/>
          <w:between w:val="nil"/>
        </w:pBdr>
        <w:spacing w:line="360" w:lineRule="auto"/>
        <w:rPr>
          <w:color w:val="000000"/>
          <w:sz w:val="24"/>
          <w:szCs w:val="24"/>
        </w:rPr>
      </w:pPr>
    </w:p>
    <w:p w14:paraId="49427B94" w14:textId="77777777" w:rsidR="00F66B33" w:rsidRPr="00BD66BB" w:rsidRDefault="00F66B33" w:rsidP="00BD66BB">
      <w:pPr>
        <w:pBdr>
          <w:top w:val="nil"/>
          <w:left w:val="nil"/>
          <w:bottom w:val="nil"/>
          <w:right w:val="nil"/>
          <w:between w:val="nil"/>
        </w:pBdr>
        <w:spacing w:line="360" w:lineRule="auto"/>
        <w:rPr>
          <w:color w:val="000000"/>
          <w:sz w:val="24"/>
          <w:szCs w:val="24"/>
        </w:rPr>
      </w:pPr>
    </w:p>
    <w:p w14:paraId="5E80CB87" w14:textId="77777777" w:rsidR="007C6370" w:rsidRPr="00BD66BB" w:rsidRDefault="007C6370" w:rsidP="00BD66BB">
      <w:pPr>
        <w:spacing w:line="360" w:lineRule="auto"/>
        <w:rPr>
          <w:b/>
          <w:bCs/>
          <w:color w:val="98002E"/>
          <w:sz w:val="24"/>
          <w:szCs w:val="24"/>
        </w:rPr>
      </w:pPr>
      <w:r w:rsidRPr="00BD66BB">
        <w:rPr>
          <w:b/>
          <w:bCs/>
          <w:color w:val="98002E"/>
          <w:sz w:val="24"/>
          <w:szCs w:val="24"/>
        </w:rPr>
        <w:t>Amplification</w:t>
      </w:r>
    </w:p>
    <w:p w14:paraId="0E0CD742" w14:textId="77777777" w:rsidR="007C6370" w:rsidRPr="00BD66BB" w:rsidRDefault="007C6370" w:rsidP="00BD66BB">
      <w:pPr>
        <w:pBdr>
          <w:top w:val="nil"/>
          <w:left w:val="nil"/>
          <w:bottom w:val="nil"/>
          <w:right w:val="nil"/>
          <w:between w:val="nil"/>
        </w:pBdr>
        <w:spacing w:line="360" w:lineRule="auto"/>
        <w:jc w:val="both"/>
        <w:rPr>
          <w:color w:val="000000"/>
          <w:sz w:val="24"/>
          <w:szCs w:val="24"/>
        </w:rPr>
      </w:pPr>
      <w:r w:rsidRPr="00BD66BB">
        <w:rPr>
          <w:color w:val="231F20"/>
          <w:sz w:val="24"/>
          <w:szCs w:val="24"/>
        </w:rPr>
        <w:t>This rule does not apply if both identi</w:t>
      </w:r>
      <w:r w:rsidRPr="00BD66BB">
        <w:rPr>
          <w:rFonts w:cs="Courier New"/>
          <w:color w:val="231F20"/>
          <w:sz w:val="24"/>
          <w:szCs w:val="24"/>
        </w:rPr>
        <w:t>fi</w:t>
      </w:r>
      <w:r w:rsidRPr="00BD66BB">
        <w:rPr>
          <w:color w:val="231F20"/>
          <w:sz w:val="24"/>
          <w:szCs w:val="24"/>
        </w:rPr>
        <w:t xml:space="preserve">ers are </w:t>
      </w:r>
      <w:r w:rsidRPr="00BD66BB">
        <w:rPr>
          <w:rFonts w:cs="Trebuchet MS"/>
          <w:i/>
          <w:color w:val="231F20"/>
          <w:sz w:val="24"/>
          <w:szCs w:val="24"/>
        </w:rPr>
        <w:t>external identi</w:t>
      </w:r>
      <w:r w:rsidRPr="00BD66BB">
        <w:rPr>
          <w:rFonts w:cs="Courier New"/>
          <w:i/>
          <w:color w:val="231F20"/>
          <w:sz w:val="24"/>
          <w:szCs w:val="24"/>
        </w:rPr>
        <w:t>fi</w:t>
      </w:r>
      <w:r w:rsidRPr="00BD66BB">
        <w:rPr>
          <w:rFonts w:cs="Trebuchet MS"/>
          <w:i/>
          <w:color w:val="231F20"/>
          <w:sz w:val="24"/>
          <w:szCs w:val="24"/>
        </w:rPr>
        <w:t xml:space="preserve">ers </w:t>
      </w:r>
      <w:r w:rsidRPr="00BD66BB">
        <w:rPr>
          <w:color w:val="231F20"/>
          <w:sz w:val="24"/>
          <w:szCs w:val="24"/>
        </w:rPr>
        <w:t xml:space="preserve">because this case is covered by </w:t>
      </w:r>
      <w:hyperlink w:anchor="_heading=h.1302m92">
        <w:r w:rsidRPr="00BD66BB">
          <w:rPr>
            <w:color w:val="231F20"/>
            <w:sz w:val="24"/>
            <w:szCs w:val="24"/>
          </w:rPr>
          <w:t>Rule 5.1</w:t>
        </w:r>
      </w:hyperlink>
      <w:r w:rsidRPr="00BD66BB">
        <w:rPr>
          <w:color w:val="231F20"/>
          <w:sz w:val="24"/>
          <w:szCs w:val="24"/>
        </w:rPr>
        <w:t>.</w:t>
      </w:r>
    </w:p>
    <w:p w14:paraId="1DAAB0F5" w14:textId="77777777" w:rsidR="007C6370" w:rsidRPr="00BD66BB" w:rsidRDefault="007C6370" w:rsidP="00BD66BB">
      <w:pPr>
        <w:pBdr>
          <w:top w:val="nil"/>
          <w:left w:val="nil"/>
          <w:bottom w:val="nil"/>
          <w:right w:val="nil"/>
          <w:between w:val="nil"/>
        </w:pBdr>
        <w:spacing w:line="360" w:lineRule="auto"/>
        <w:jc w:val="both"/>
        <w:rPr>
          <w:color w:val="000000"/>
          <w:sz w:val="24"/>
          <w:szCs w:val="24"/>
        </w:rPr>
      </w:pPr>
      <w:r w:rsidRPr="00BD66BB">
        <w:rPr>
          <w:color w:val="231F20"/>
          <w:sz w:val="24"/>
          <w:szCs w:val="24"/>
        </w:rPr>
        <w:t>This rule does not apply if either identi</w:t>
      </w:r>
      <w:r w:rsidRPr="00BD66BB">
        <w:rPr>
          <w:rFonts w:cs="Courier New"/>
          <w:color w:val="231F20"/>
          <w:sz w:val="24"/>
          <w:szCs w:val="24"/>
        </w:rPr>
        <w:t>fi</w:t>
      </w:r>
      <w:r w:rsidRPr="00BD66BB">
        <w:rPr>
          <w:color w:val="231F20"/>
          <w:sz w:val="24"/>
          <w:szCs w:val="24"/>
        </w:rPr>
        <w:t xml:space="preserve">er is a </w:t>
      </w:r>
      <w:r w:rsidRPr="00BD66BB">
        <w:rPr>
          <w:rFonts w:cs="Trebuchet MS"/>
          <w:i/>
          <w:color w:val="231F20"/>
          <w:sz w:val="24"/>
          <w:szCs w:val="24"/>
        </w:rPr>
        <w:t>macro identi</w:t>
      </w:r>
      <w:r w:rsidRPr="00BD66BB">
        <w:rPr>
          <w:rFonts w:cs="Courier New"/>
          <w:i/>
          <w:color w:val="231F20"/>
          <w:sz w:val="24"/>
          <w:szCs w:val="24"/>
        </w:rPr>
        <w:t>fi</w:t>
      </w:r>
      <w:r w:rsidRPr="00BD66BB">
        <w:rPr>
          <w:rFonts w:cs="Trebuchet MS"/>
          <w:i/>
          <w:color w:val="231F20"/>
          <w:sz w:val="24"/>
          <w:szCs w:val="24"/>
        </w:rPr>
        <w:t xml:space="preserve">er </w:t>
      </w:r>
      <w:r w:rsidRPr="00BD66BB">
        <w:rPr>
          <w:color w:val="231F20"/>
          <w:sz w:val="24"/>
          <w:szCs w:val="24"/>
        </w:rPr>
        <w:t xml:space="preserve">because this case is covered by </w:t>
      </w:r>
      <w:hyperlink w:anchor="_heading=h.haapch">
        <w:r w:rsidRPr="00BD66BB">
          <w:rPr>
            <w:color w:val="231F20"/>
            <w:sz w:val="24"/>
            <w:szCs w:val="24"/>
          </w:rPr>
          <w:t>Rule 5.4</w:t>
        </w:r>
      </w:hyperlink>
      <w:r w:rsidRPr="00BD66BB">
        <w:rPr>
          <w:color w:val="231F20"/>
          <w:sz w:val="24"/>
          <w:szCs w:val="24"/>
        </w:rPr>
        <w:t xml:space="preserve"> and </w:t>
      </w:r>
      <w:hyperlink w:anchor="_heading=h.2sioyqq">
        <w:r w:rsidRPr="00BD66BB">
          <w:rPr>
            <w:color w:val="231F20"/>
            <w:sz w:val="24"/>
            <w:szCs w:val="24"/>
          </w:rPr>
          <w:t>Rule 5.5.</w:t>
        </w:r>
      </w:hyperlink>
    </w:p>
    <w:p w14:paraId="38536066" w14:textId="77777777" w:rsidR="007C6370" w:rsidRPr="00BD66BB" w:rsidRDefault="007C6370" w:rsidP="00BD66BB">
      <w:pPr>
        <w:pBdr>
          <w:top w:val="nil"/>
          <w:left w:val="nil"/>
          <w:bottom w:val="nil"/>
          <w:right w:val="nil"/>
          <w:between w:val="nil"/>
        </w:pBdr>
        <w:spacing w:line="360" w:lineRule="auto"/>
        <w:jc w:val="both"/>
        <w:rPr>
          <w:color w:val="000000"/>
          <w:sz w:val="24"/>
          <w:szCs w:val="24"/>
        </w:rPr>
      </w:pPr>
      <w:r w:rsidRPr="00BD66BB">
        <w:rPr>
          <w:color w:val="231F20"/>
          <w:sz w:val="24"/>
          <w:szCs w:val="24"/>
        </w:rPr>
        <w:t>The de</w:t>
      </w:r>
      <w:r w:rsidRPr="00BD66BB">
        <w:rPr>
          <w:rFonts w:cs="Courier New"/>
          <w:color w:val="231F20"/>
          <w:sz w:val="24"/>
          <w:szCs w:val="24"/>
        </w:rPr>
        <w:t>fi</w:t>
      </w:r>
      <w:r w:rsidRPr="00BD66BB">
        <w:rPr>
          <w:color w:val="231F20"/>
          <w:sz w:val="24"/>
          <w:szCs w:val="24"/>
        </w:rPr>
        <w:t>nition of distinct depends on the implementation and on the version of the C language that is being used:</w:t>
      </w:r>
    </w:p>
    <w:p w14:paraId="71A60823" w14:textId="77777777" w:rsidR="007C6370" w:rsidRPr="00BD66BB" w:rsidRDefault="007C6370">
      <w:pPr>
        <w:pStyle w:val="ListParagraph"/>
        <w:numPr>
          <w:ilvl w:val="0"/>
          <w:numId w:val="61"/>
        </w:numPr>
        <w:spacing w:line="360" w:lineRule="auto"/>
        <w:rPr>
          <w:sz w:val="24"/>
          <w:szCs w:val="24"/>
        </w:rPr>
      </w:pPr>
      <w:r w:rsidRPr="00BD66BB">
        <w:rPr>
          <w:sz w:val="24"/>
          <w:szCs w:val="24"/>
        </w:rPr>
        <w:t>In C90 the minimum requirement is that the first 31 characters are significant;</w:t>
      </w:r>
    </w:p>
    <w:p w14:paraId="099313D0" w14:textId="77777777" w:rsidR="007C6370" w:rsidRPr="00BD66BB" w:rsidRDefault="007C6370">
      <w:pPr>
        <w:pStyle w:val="ListParagraph"/>
        <w:numPr>
          <w:ilvl w:val="0"/>
          <w:numId w:val="61"/>
        </w:numPr>
        <w:spacing w:line="360" w:lineRule="auto"/>
        <w:rPr>
          <w:sz w:val="24"/>
          <w:szCs w:val="24"/>
        </w:rPr>
      </w:pPr>
      <w:r w:rsidRPr="00BD66BB">
        <w:rPr>
          <w:sz w:val="24"/>
          <w:szCs w:val="24"/>
        </w:rPr>
        <w:t>In C99 the minimum requirement is that the first 63 characters are significant, with each universal character or extended source character counting as a single character.</w:t>
      </w:r>
    </w:p>
    <w:p w14:paraId="6A6BD805"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464B2044" w14:textId="77777777" w:rsidR="007C6370" w:rsidRPr="00BD66BB" w:rsidRDefault="007C6370" w:rsidP="00BD66BB">
      <w:pPr>
        <w:spacing w:line="360" w:lineRule="auto"/>
        <w:rPr>
          <w:b/>
          <w:bCs/>
          <w:color w:val="98002E"/>
          <w:sz w:val="24"/>
          <w:szCs w:val="24"/>
        </w:rPr>
      </w:pPr>
      <w:r w:rsidRPr="00BD66BB">
        <w:rPr>
          <w:b/>
          <w:bCs/>
          <w:color w:val="98002E"/>
          <w:sz w:val="24"/>
          <w:szCs w:val="24"/>
        </w:rPr>
        <w:t>Rationale</w:t>
      </w:r>
    </w:p>
    <w:p w14:paraId="4B21B27C"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231F20"/>
          <w:sz w:val="24"/>
          <w:szCs w:val="24"/>
        </w:rPr>
        <w:t>If two identi</w:t>
      </w:r>
      <w:r w:rsidRPr="00BD66BB">
        <w:rPr>
          <w:rFonts w:cs="Courier New"/>
          <w:color w:val="231F20"/>
          <w:sz w:val="24"/>
          <w:szCs w:val="24"/>
        </w:rPr>
        <w:t>fi</w:t>
      </w:r>
      <w:r w:rsidRPr="00BD66BB">
        <w:rPr>
          <w:color w:val="231F20"/>
          <w:sz w:val="24"/>
          <w:szCs w:val="24"/>
        </w:rPr>
        <w:t>ers di</w:t>
      </w:r>
      <w:r w:rsidRPr="00BD66BB">
        <w:rPr>
          <w:rFonts w:cs="Courier New"/>
          <w:color w:val="231F20"/>
          <w:sz w:val="24"/>
          <w:szCs w:val="24"/>
        </w:rPr>
        <w:t>ff</w:t>
      </w:r>
      <w:r w:rsidRPr="00BD66BB">
        <w:rPr>
          <w:color w:val="231F20"/>
          <w:sz w:val="24"/>
          <w:szCs w:val="24"/>
        </w:rPr>
        <w:t>er only in non-signi</w:t>
      </w:r>
      <w:r w:rsidRPr="00BD66BB">
        <w:rPr>
          <w:rFonts w:cs="Courier New"/>
          <w:color w:val="231F20"/>
          <w:sz w:val="24"/>
          <w:szCs w:val="24"/>
        </w:rPr>
        <w:t>fi</w:t>
      </w:r>
      <w:r w:rsidRPr="00BD66BB">
        <w:rPr>
          <w:color w:val="231F20"/>
          <w:sz w:val="24"/>
          <w:szCs w:val="24"/>
        </w:rPr>
        <w:t xml:space="preserve">cant characters, the </w:t>
      </w:r>
      <w:proofErr w:type="spellStart"/>
      <w:r w:rsidRPr="00BD66BB">
        <w:rPr>
          <w:color w:val="231F20"/>
          <w:sz w:val="24"/>
          <w:szCs w:val="24"/>
        </w:rPr>
        <w:t>behaviour</w:t>
      </w:r>
      <w:proofErr w:type="spellEnd"/>
      <w:r w:rsidRPr="00BD66BB">
        <w:rPr>
          <w:color w:val="231F20"/>
          <w:sz w:val="24"/>
          <w:szCs w:val="24"/>
        </w:rPr>
        <w:t xml:space="preserve"> is unde</w:t>
      </w:r>
      <w:r w:rsidRPr="00BD66BB">
        <w:rPr>
          <w:rFonts w:cs="Courier New"/>
          <w:color w:val="231F20"/>
          <w:sz w:val="24"/>
          <w:szCs w:val="24"/>
        </w:rPr>
        <w:t>fi</w:t>
      </w:r>
      <w:r w:rsidRPr="00BD66BB">
        <w:rPr>
          <w:color w:val="231F20"/>
          <w:sz w:val="24"/>
          <w:szCs w:val="24"/>
        </w:rPr>
        <w:t>ned.</w:t>
      </w:r>
    </w:p>
    <w:p w14:paraId="66C91A75" w14:textId="77777777" w:rsidR="007C6370" w:rsidRPr="00BD66BB" w:rsidRDefault="007C6370" w:rsidP="00BD66BB">
      <w:pPr>
        <w:pBdr>
          <w:top w:val="nil"/>
          <w:left w:val="nil"/>
          <w:bottom w:val="nil"/>
          <w:right w:val="nil"/>
          <w:between w:val="nil"/>
        </w:pBdr>
        <w:spacing w:line="360" w:lineRule="auto"/>
        <w:jc w:val="both"/>
        <w:rPr>
          <w:color w:val="000000"/>
          <w:sz w:val="24"/>
          <w:szCs w:val="24"/>
        </w:rPr>
      </w:pPr>
      <w:r w:rsidRPr="00BD66BB">
        <w:rPr>
          <w:color w:val="231F20"/>
          <w:sz w:val="24"/>
          <w:szCs w:val="24"/>
        </w:rPr>
        <w:t>If portability is a concern, it would be prudent to apply this rule using the minimum limits speci</w:t>
      </w:r>
      <w:r w:rsidRPr="00BD66BB">
        <w:rPr>
          <w:rFonts w:cs="Courier New"/>
          <w:color w:val="231F20"/>
          <w:sz w:val="24"/>
          <w:szCs w:val="24"/>
        </w:rPr>
        <w:t>fi</w:t>
      </w:r>
      <w:r w:rsidRPr="00BD66BB">
        <w:rPr>
          <w:color w:val="231F20"/>
          <w:sz w:val="24"/>
          <w:szCs w:val="24"/>
        </w:rPr>
        <w:t>ed in The Standard.</w:t>
      </w:r>
    </w:p>
    <w:p w14:paraId="4C08EB6C" w14:textId="77777777" w:rsidR="007C6370" w:rsidRPr="00BD66BB" w:rsidRDefault="007C6370" w:rsidP="00BD66BB">
      <w:pPr>
        <w:pBdr>
          <w:top w:val="nil"/>
          <w:left w:val="nil"/>
          <w:bottom w:val="nil"/>
          <w:right w:val="nil"/>
          <w:between w:val="nil"/>
        </w:pBdr>
        <w:spacing w:line="360" w:lineRule="auto"/>
        <w:jc w:val="both"/>
        <w:rPr>
          <w:color w:val="000000"/>
          <w:sz w:val="24"/>
          <w:szCs w:val="24"/>
        </w:rPr>
      </w:pPr>
      <w:r w:rsidRPr="00BD66BB">
        <w:rPr>
          <w:color w:val="231F20"/>
          <w:sz w:val="24"/>
          <w:szCs w:val="24"/>
        </w:rPr>
        <w:t>Long identi</w:t>
      </w:r>
      <w:r w:rsidRPr="00BD66BB">
        <w:rPr>
          <w:rFonts w:cs="Courier New"/>
          <w:color w:val="231F20"/>
          <w:sz w:val="24"/>
          <w:szCs w:val="24"/>
        </w:rPr>
        <w:t>fi</w:t>
      </w:r>
      <w:r w:rsidRPr="00BD66BB">
        <w:rPr>
          <w:color w:val="231F20"/>
          <w:sz w:val="24"/>
          <w:szCs w:val="24"/>
        </w:rPr>
        <w:t>ers may impair the readability of code. While many automatic code generation systems produce long identi</w:t>
      </w:r>
      <w:r w:rsidRPr="00BD66BB">
        <w:rPr>
          <w:rFonts w:cs="Courier New"/>
          <w:color w:val="231F20"/>
          <w:sz w:val="24"/>
          <w:szCs w:val="24"/>
        </w:rPr>
        <w:t>fi</w:t>
      </w:r>
      <w:r w:rsidRPr="00BD66BB">
        <w:rPr>
          <w:color w:val="231F20"/>
          <w:sz w:val="24"/>
          <w:szCs w:val="24"/>
        </w:rPr>
        <w:t>ers, there is a good argument for keeping identi</w:t>
      </w:r>
      <w:r w:rsidRPr="00BD66BB">
        <w:rPr>
          <w:rFonts w:cs="Courier New"/>
          <w:color w:val="231F20"/>
          <w:sz w:val="24"/>
          <w:szCs w:val="24"/>
        </w:rPr>
        <w:t>fi</w:t>
      </w:r>
      <w:r w:rsidRPr="00BD66BB">
        <w:rPr>
          <w:color w:val="231F20"/>
          <w:sz w:val="24"/>
          <w:szCs w:val="24"/>
        </w:rPr>
        <w:t>er lengths well below this limit.</w:t>
      </w:r>
    </w:p>
    <w:p w14:paraId="0D3C5DD0"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5FE7A44A" w14:textId="77777777" w:rsidR="007C6370" w:rsidRPr="00BD66BB" w:rsidRDefault="007C6370" w:rsidP="00BD66BB">
      <w:pPr>
        <w:spacing w:line="360" w:lineRule="auto"/>
        <w:rPr>
          <w:b/>
          <w:bCs/>
          <w:color w:val="98002E"/>
          <w:sz w:val="24"/>
          <w:szCs w:val="24"/>
        </w:rPr>
      </w:pPr>
      <w:r w:rsidRPr="00BD66BB">
        <w:rPr>
          <w:b/>
          <w:bCs/>
          <w:color w:val="98002E"/>
          <w:sz w:val="24"/>
          <w:szCs w:val="24"/>
        </w:rPr>
        <w:t>Example</w:t>
      </w:r>
    </w:p>
    <w:p w14:paraId="54969FC5" w14:textId="77777777" w:rsidR="007C6370" w:rsidRPr="00BD66BB" w:rsidRDefault="007C6370" w:rsidP="00BD66BB">
      <w:pPr>
        <w:pBdr>
          <w:top w:val="nil"/>
          <w:left w:val="nil"/>
          <w:bottom w:val="nil"/>
          <w:right w:val="nil"/>
          <w:between w:val="nil"/>
        </w:pBdr>
        <w:spacing w:line="360" w:lineRule="auto"/>
        <w:jc w:val="both"/>
        <w:rPr>
          <w:color w:val="000000"/>
          <w:sz w:val="24"/>
          <w:szCs w:val="24"/>
        </w:rPr>
      </w:pPr>
      <w:r w:rsidRPr="00BD66BB">
        <w:rPr>
          <w:color w:val="231F20"/>
          <w:sz w:val="24"/>
          <w:szCs w:val="24"/>
        </w:rPr>
        <w:t>In the following example, the implementation in question supports 31 signi</w:t>
      </w:r>
      <w:r w:rsidRPr="00BD66BB">
        <w:rPr>
          <w:rFonts w:cs="Courier New"/>
          <w:color w:val="231F20"/>
          <w:sz w:val="24"/>
          <w:szCs w:val="24"/>
        </w:rPr>
        <w:t>fi</w:t>
      </w:r>
      <w:r w:rsidRPr="00BD66BB">
        <w:rPr>
          <w:color w:val="231F20"/>
          <w:sz w:val="24"/>
          <w:szCs w:val="24"/>
        </w:rPr>
        <w:t>cant case-sensitive characters in identi</w:t>
      </w:r>
      <w:r w:rsidRPr="00BD66BB">
        <w:rPr>
          <w:rFonts w:cs="Courier New"/>
          <w:color w:val="231F20"/>
          <w:sz w:val="24"/>
          <w:szCs w:val="24"/>
        </w:rPr>
        <w:t>fi</w:t>
      </w:r>
      <w:r w:rsidRPr="00BD66BB">
        <w:rPr>
          <w:color w:val="231F20"/>
          <w:sz w:val="24"/>
          <w:szCs w:val="24"/>
        </w:rPr>
        <w:t>ers that do not have external linkage.</w:t>
      </w:r>
    </w:p>
    <w:p w14:paraId="293C2845" w14:textId="77777777" w:rsidR="007C6370" w:rsidRPr="00BD66BB" w:rsidRDefault="007C6370" w:rsidP="00BD66BB">
      <w:pPr>
        <w:pBdr>
          <w:top w:val="nil"/>
          <w:left w:val="nil"/>
          <w:bottom w:val="nil"/>
          <w:right w:val="nil"/>
          <w:between w:val="nil"/>
        </w:pBdr>
        <w:spacing w:line="360" w:lineRule="auto"/>
        <w:jc w:val="both"/>
        <w:rPr>
          <w:color w:val="231F20"/>
          <w:sz w:val="24"/>
          <w:szCs w:val="24"/>
        </w:rPr>
      </w:pPr>
      <w:r w:rsidRPr="00BD66BB">
        <w:rPr>
          <w:color w:val="231F20"/>
          <w:sz w:val="24"/>
          <w:szCs w:val="24"/>
        </w:rPr>
        <w:t>The identi</w:t>
      </w:r>
      <w:r w:rsidRPr="00BD66BB">
        <w:rPr>
          <w:rFonts w:cs="Courier New"/>
          <w:color w:val="231F20"/>
          <w:sz w:val="24"/>
          <w:szCs w:val="24"/>
        </w:rPr>
        <w:t>fi</w:t>
      </w:r>
      <w:r w:rsidRPr="00BD66BB">
        <w:rPr>
          <w:color w:val="231F20"/>
          <w:sz w:val="24"/>
          <w:szCs w:val="24"/>
        </w:rPr>
        <w:t xml:space="preserve">er </w:t>
      </w:r>
      <w:proofErr w:type="spellStart"/>
      <w:r w:rsidRPr="00BD66BB">
        <w:rPr>
          <w:rFonts w:cs="Courier New"/>
          <w:color w:val="231F20"/>
          <w:sz w:val="24"/>
          <w:szCs w:val="24"/>
        </w:rPr>
        <w:t>engine_exhaust_gas_temperature_local</w:t>
      </w:r>
      <w:proofErr w:type="spellEnd"/>
      <w:r w:rsidRPr="00BD66BB">
        <w:rPr>
          <w:rFonts w:cs="Courier New"/>
          <w:color w:val="231F20"/>
          <w:sz w:val="24"/>
          <w:szCs w:val="24"/>
        </w:rPr>
        <w:t xml:space="preserve"> </w:t>
      </w:r>
      <w:r w:rsidRPr="00BD66BB">
        <w:rPr>
          <w:color w:val="231F20"/>
          <w:sz w:val="24"/>
          <w:szCs w:val="24"/>
        </w:rPr>
        <w:t>is compliant with this rule. Although it is not distinct from the identi</w:t>
      </w:r>
      <w:r w:rsidRPr="00BD66BB">
        <w:rPr>
          <w:rFonts w:cs="Courier New"/>
          <w:color w:val="231F20"/>
          <w:sz w:val="24"/>
          <w:szCs w:val="24"/>
        </w:rPr>
        <w:t>fi</w:t>
      </w:r>
      <w:r w:rsidRPr="00BD66BB">
        <w:rPr>
          <w:color w:val="231F20"/>
          <w:sz w:val="24"/>
          <w:szCs w:val="24"/>
        </w:rPr>
        <w:t xml:space="preserve">er </w:t>
      </w:r>
      <w:proofErr w:type="spellStart"/>
      <w:r w:rsidRPr="00BD66BB">
        <w:rPr>
          <w:rFonts w:cs="Courier New"/>
          <w:color w:val="231F20"/>
          <w:sz w:val="24"/>
          <w:szCs w:val="24"/>
        </w:rPr>
        <w:t>engine_exhaust_gas_temperature_raw</w:t>
      </w:r>
      <w:proofErr w:type="spellEnd"/>
      <w:r w:rsidRPr="00BD66BB">
        <w:rPr>
          <w:color w:val="231F20"/>
          <w:sz w:val="24"/>
          <w:szCs w:val="24"/>
        </w:rPr>
        <w:t>, it is in a di</w:t>
      </w:r>
      <w:r w:rsidRPr="00BD66BB">
        <w:rPr>
          <w:rFonts w:cs="Courier New"/>
          <w:color w:val="231F20"/>
          <w:sz w:val="24"/>
          <w:szCs w:val="24"/>
        </w:rPr>
        <w:t>ff</w:t>
      </w:r>
      <w:r w:rsidRPr="00BD66BB">
        <w:rPr>
          <w:color w:val="231F20"/>
          <w:sz w:val="24"/>
          <w:szCs w:val="24"/>
        </w:rPr>
        <w:t xml:space="preserve">erent scope. However, it is not compliant with </w:t>
      </w:r>
      <w:hyperlink w:anchor="_heading=h.2250f4o">
        <w:r w:rsidRPr="00BD66BB">
          <w:rPr>
            <w:color w:val="231F20"/>
            <w:sz w:val="24"/>
            <w:szCs w:val="24"/>
          </w:rPr>
          <w:t>Rule 5.</w:t>
        </w:r>
      </w:hyperlink>
      <w:r w:rsidRPr="00BD66BB">
        <w:rPr>
          <w:color w:val="231F20"/>
          <w:sz w:val="24"/>
          <w:szCs w:val="24"/>
        </w:rPr>
        <w:t>3.</w:t>
      </w:r>
    </w:p>
    <w:p w14:paraId="0451A9A9" w14:textId="77777777" w:rsidR="007C6370" w:rsidRPr="00BD66BB" w:rsidRDefault="007C6370" w:rsidP="00BD66BB">
      <w:pPr>
        <w:spacing w:line="360" w:lineRule="auto"/>
        <w:rPr>
          <w:rFonts w:cs="Courier New"/>
          <w:sz w:val="24"/>
          <w:szCs w:val="24"/>
        </w:rPr>
      </w:pPr>
      <w:bookmarkStart w:id="13" w:name="_heading=h.2250f4o" w:colFirst="0" w:colLast="0"/>
      <w:bookmarkEnd w:id="13"/>
      <w:r w:rsidRPr="00BD66BB">
        <w:rPr>
          <w:rFonts w:cs="Courier New"/>
          <w:color w:val="231F20"/>
          <w:sz w:val="24"/>
          <w:szCs w:val="24"/>
        </w:rPr>
        <w:t>/*</w:t>
      </w:r>
      <w:r w:rsidRPr="00BD66BB">
        <w:rPr>
          <w:rFonts w:cs="Courier New"/>
          <w:color w:val="231F20"/>
          <w:sz w:val="24"/>
          <w:szCs w:val="24"/>
        </w:rPr>
        <w:tab/>
        <w:t>1234567890123456789012345678901*********</w:t>
      </w:r>
      <w:r w:rsidRPr="00BD66BB">
        <w:rPr>
          <w:rFonts w:cs="Courier New"/>
          <w:color w:val="231F20"/>
          <w:sz w:val="24"/>
          <w:szCs w:val="24"/>
        </w:rPr>
        <w:tab/>
        <w:t xml:space="preserve">Characters */ extern int32_t </w:t>
      </w:r>
      <w:proofErr w:type="spellStart"/>
      <w:r w:rsidRPr="00BD66BB">
        <w:rPr>
          <w:rFonts w:cs="Courier New"/>
          <w:color w:val="231F20"/>
          <w:sz w:val="24"/>
          <w:szCs w:val="24"/>
        </w:rPr>
        <w:t>engine_exhaust_gas_temperature_raw</w:t>
      </w:r>
      <w:proofErr w:type="spellEnd"/>
      <w:r w:rsidRPr="00BD66BB">
        <w:rPr>
          <w:rFonts w:cs="Courier New"/>
          <w:color w:val="231F20"/>
          <w:sz w:val="24"/>
          <w:szCs w:val="24"/>
        </w:rPr>
        <w:t>;</w:t>
      </w:r>
    </w:p>
    <w:p w14:paraId="4BE67469"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 xml:space="preserve">static int32_t </w:t>
      </w:r>
      <w:proofErr w:type="spellStart"/>
      <w:r w:rsidRPr="00BD66BB">
        <w:rPr>
          <w:rFonts w:cs="Courier New"/>
          <w:color w:val="231F20"/>
          <w:sz w:val="24"/>
          <w:szCs w:val="24"/>
        </w:rPr>
        <w:t>engine_exhaust_gas_temperature_scaled</w:t>
      </w:r>
      <w:proofErr w:type="spellEnd"/>
      <w:r w:rsidRPr="00BD66BB">
        <w:rPr>
          <w:rFonts w:cs="Courier New"/>
          <w:color w:val="231F20"/>
          <w:sz w:val="24"/>
          <w:szCs w:val="24"/>
        </w:rPr>
        <w:t>;</w:t>
      </w:r>
      <w:r w:rsidRPr="00BD66BB">
        <w:rPr>
          <w:rFonts w:cs="Courier New"/>
          <w:color w:val="231F20"/>
          <w:sz w:val="24"/>
          <w:szCs w:val="24"/>
        </w:rPr>
        <w:tab/>
        <w:t>/* Non-compliant */</w:t>
      </w:r>
    </w:p>
    <w:p w14:paraId="630CCCF0"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p>
    <w:p w14:paraId="7D1F097F"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void f ( void )</w:t>
      </w:r>
    </w:p>
    <w:p w14:paraId="2ABC4613"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w:t>
      </w:r>
    </w:p>
    <w:p w14:paraId="13D900FA"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w:t>
      </w:r>
      <w:r w:rsidRPr="00BD66BB">
        <w:rPr>
          <w:rFonts w:cs="Courier New"/>
          <w:color w:val="231F20"/>
          <w:sz w:val="24"/>
          <w:szCs w:val="24"/>
        </w:rPr>
        <w:tab/>
        <w:t>1234567890123456789012345678901*********</w:t>
      </w:r>
      <w:r w:rsidRPr="00BD66BB">
        <w:rPr>
          <w:rFonts w:cs="Courier New"/>
          <w:color w:val="231F20"/>
          <w:sz w:val="24"/>
          <w:szCs w:val="24"/>
        </w:rPr>
        <w:tab/>
      </w:r>
      <w:r w:rsidRPr="00BD66BB">
        <w:rPr>
          <w:rFonts w:cs="Courier New"/>
          <w:color w:val="231F20"/>
          <w:sz w:val="24"/>
          <w:szCs w:val="24"/>
        </w:rPr>
        <w:tab/>
        <w:t>Characters */ int32_t</w:t>
      </w:r>
      <w:r w:rsidRPr="00BD66BB">
        <w:rPr>
          <w:rFonts w:cs="Courier New"/>
          <w:color w:val="231F20"/>
          <w:sz w:val="24"/>
          <w:szCs w:val="24"/>
        </w:rPr>
        <w:tab/>
      </w:r>
      <w:proofErr w:type="spellStart"/>
      <w:r w:rsidRPr="00BD66BB">
        <w:rPr>
          <w:rFonts w:cs="Courier New"/>
          <w:color w:val="231F20"/>
          <w:sz w:val="24"/>
          <w:szCs w:val="24"/>
        </w:rPr>
        <w:t>engine_exhaust_gas_temperature_local</w:t>
      </w:r>
      <w:proofErr w:type="spellEnd"/>
      <w:r w:rsidRPr="00BD66BB">
        <w:rPr>
          <w:rFonts w:cs="Courier New"/>
          <w:color w:val="231F20"/>
          <w:sz w:val="24"/>
          <w:szCs w:val="24"/>
        </w:rPr>
        <w:t>;</w:t>
      </w:r>
      <w:r w:rsidRPr="00BD66BB">
        <w:rPr>
          <w:rFonts w:cs="Courier New"/>
          <w:color w:val="231F20"/>
          <w:sz w:val="24"/>
          <w:szCs w:val="24"/>
        </w:rPr>
        <w:tab/>
        <w:t>/* Compliant</w:t>
      </w:r>
      <w:r w:rsidRPr="00BD66BB">
        <w:rPr>
          <w:rFonts w:cs="Courier New"/>
          <w:color w:val="231F20"/>
          <w:sz w:val="24"/>
          <w:szCs w:val="24"/>
        </w:rPr>
        <w:tab/>
        <w:t>*/</w:t>
      </w:r>
    </w:p>
    <w:p w14:paraId="07072189"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w:t>
      </w:r>
    </w:p>
    <w:p w14:paraId="379E266A"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p>
    <w:p w14:paraId="49347956"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w:t>
      </w:r>
      <w:r w:rsidRPr="00BD66BB">
        <w:rPr>
          <w:rFonts w:cs="Courier New"/>
          <w:color w:val="231F20"/>
          <w:sz w:val="24"/>
          <w:szCs w:val="24"/>
        </w:rPr>
        <w:tab/>
        <w:t>1234567890123456789012345678901*********</w:t>
      </w:r>
      <w:r w:rsidRPr="00BD66BB">
        <w:rPr>
          <w:rFonts w:cs="Courier New"/>
          <w:color w:val="231F20"/>
          <w:sz w:val="24"/>
          <w:szCs w:val="24"/>
        </w:rPr>
        <w:tab/>
        <w:t xml:space="preserve">Characters */ static int32_t </w:t>
      </w:r>
      <w:proofErr w:type="spellStart"/>
      <w:r w:rsidRPr="00BD66BB">
        <w:rPr>
          <w:rFonts w:cs="Courier New"/>
          <w:color w:val="231F20"/>
          <w:sz w:val="24"/>
          <w:szCs w:val="24"/>
        </w:rPr>
        <w:t>engine_exhaust_gas_temp_raw</w:t>
      </w:r>
      <w:proofErr w:type="spellEnd"/>
      <w:r w:rsidRPr="00BD66BB">
        <w:rPr>
          <w:rFonts w:cs="Courier New"/>
          <w:color w:val="231F20"/>
          <w:sz w:val="24"/>
          <w:szCs w:val="24"/>
        </w:rPr>
        <w:t>;</w:t>
      </w:r>
    </w:p>
    <w:p w14:paraId="7D1FC75C"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 xml:space="preserve">static int32_t </w:t>
      </w:r>
      <w:proofErr w:type="spellStart"/>
      <w:r w:rsidRPr="00BD66BB">
        <w:rPr>
          <w:rFonts w:cs="Courier New"/>
          <w:color w:val="231F20"/>
          <w:sz w:val="24"/>
          <w:szCs w:val="24"/>
        </w:rPr>
        <w:t>engine_exhaust_gas_temp_scaled</w:t>
      </w:r>
      <w:proofErr w:type="spellEnd"/>
      <w:r w:rsidRPr="00BD66BB">
        <w:rPr>
          <w:rFonts w:cs="Courier New"/>
          <w:color w:val="231F20"/>
          <w:sz w:val="24"/>
          <w:szCs w:val="24"/>
        </w:rPr>
        <w:t>;</w:t>
      </w:r>
      <w:r w:rsidRPr="00BD66BB">
        <w:rPr>
          <w:rFonts w:cs="Courier New"/>
          <w:color w:val="231F20"/>
          <w:sz w:val="24"/>
          <w:szCs w:val="24"/>
        </w:rPr>
        <w:tab/>
        <w:t>/* Compliant</w:t>
      </w:r>
      <w:r w:rsidRPr="00BD66BB">
        <w:rPr>
          <w:rFonts w:cs="Courier New"/>
          <w:color w:val="231F20"/>
          <w:sz w:val="24"/>
          <w:szCs w:val="24"/>
        </w:rPr>
        <w:tab/>
        <w:t>*/</w:t>
      </w:r>
    </w:p>
    <w:p w14:paraId="472FFC92"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p>
    <w:p w14:paraId="16F95977" w14:textId="77777777" w:rsidR="007C6370" w:rsidRPr="00BD66BB" w:rsidRDefault="007C6370" w:rsidP="00BD66BB">
      <w:pPr>
        <w:spacing w:line="360" w:lineRule="auto"/>
        <w:rPr>
          <w:b/>
          <w:bCs/>
          <w:color w:val="98002E"/>
          <w:sz w:val="24"/>
          <w:szCs w:val="24"/>
        </w:rPr>
      </w:pPr>
      <w:r w:rsidRPr="00BD66BB">
        <w:rPr>
          <w:b/>
          <w:bCs/>
          <w:color w:val="98002E"/>
          <w:sz w:val="24"/>
          <w:szCs w:val="24"/>
        </w:rPr>
        <w:t>See also</w:t>
      </w:r>
    </w:p>
    <w:p w14:paraId="76E9D756" w14:textId="77777777" w:rsidR="007C6370" w:rsidRPr="00BD66BB" w:rsidRDefault="00000000" w:rsidP="00BD66BB">
      <w:pPr>
        <w:pBdr>
          <w:top w:val="nil"/>
          <w:left w:val="nil"/>
          <w:bottom w:val="nil"/>
          <w:right w:val="nil"/>
          <w:between w:val="nil"/>
        </w:pBdr>
        <w:spacing w:line="360" w:lineRule="auto"/>
        <w:rPr>
          <w:color w:val="231F20"/>
          <w:sz w:val="24"/>
          <w:szCs w:val="24"/>
        </w:rPr>
      </w:pPr>
      <w:hyperlink w:anchor="_heading=h.1rvwp1q">
        <w:r w:rsidR="007C6370" w:rsidRPr="00BD66BB">
          <w:rPr>
            <w:color w:val="231F20"/>
            <w:sz w:val="24"/>
            <w:szCs w:val="24"/>
          </w:rPr>
          <w:t>Dir 1.1</w:t>
        </w:r>
      </w:hyperlink>
      <w:r w:rsidR="007C6370" w:rsidRPr="00BD66BB">
        <w:rPr>
          <w:color w:val="231F20"/>
          <w:sz w:val="24"/>
          <w:szCs w:val="24"/>
        </w:rPr>
        <w:t xml:space="preserve">, </w:t>
      </w:r>
      <w:hyperlink w:anchor="_heading=h.1302m92">
        <w:r w:rsidR="007C6370" w:rsidRPr="00BD66BB">
          <w:rPr>
            <w:color w:val="231F20"/>
            <w:sz w:val="24"/>
            <w:szCs w:val="24"/>
          </w:rPr>
          <w:t>Rule 5.1</w:t>
        </w:r>
      </w:hyperlink>
      <w:r w:rsidR="007C6370" w:rsidRPr="00BD66BB">
        <w:rPr>
          <w:color w:val="231F20"/>
          <w:sz w:val="24"/>
          <w:szCs w:val="24"/>
        </w:rPr>
        <w:t xml:space="preserve">, </w:t>
      </w:r>
      <w:hyperlink w:anchor="_heading=h.2250f4o">
        <w:r w:rsidR="007C6370" w:rsidRPr="00BD66BB">
          <w:rPr>
            <w:color w:val="231F20"/>
            <w:sz w:val="24"/>
            <w:szCs w:val="24"/>
          </w:rPr>
          <w:t>Rule 5.3</w:t>
        </w:r>
      </w:hyperlink>
      <w:r w:rsidR="007C6370" w:rsidRPr="00BD66BB">
        <w:rPr>
          <w:color w:val="231F20"/>
          <w:sz w:val="24"/>
          <w:szCs w:val="24"/>
        </w:rPr>
        <w:t xml:space="preserve">, </w:t>
      </w:r>
      <w:hyperlink w:anchor="_heading=h.haapch">
        <w:r w:rsidR="007C6370" w:rsidRPr="00BD66BB">
          <w:rPr>
            <w:color w:val="231F20"/>
            <w:sz w:val="24"/>
            <w:szCs w:val="24"/>
          </w:rPr>
          <w:t>Rule 5.4</w:t>
        </w:r>
      </w:hyperlink>
      <w:r w:rsidR="007C6370" w:rsidRPr="00BD66BB">
        <w:rPr>
          <w:color w:val="231F20"/>
          <w:sz w:val="24"/>
          <w:szCs w:val="24"/>
        </w:rPr>
        <w:t xml:space="preserve">, </w:t>
      </w:r>
      <w:hyperlink w:anchor="_heading=h.2sioyqq">
        <w:r w:rsidR="007C6370" w:rsidRPr="00BD66BB">
          <w:rPr>
            <w:color w:val="231F20"/>
            <w:sz w:val="24"/>
            <w:szCs w:val="24"/>
          </w:rPr>
          <w:t>Rule 5.5</w:t>
        </w:r>
      </w:hyperlink>
    </w:p>
    <w:tbl>
      <w:tblPr>
        <w:tblStyle w:val="TableGrid"/>
        <w:tblW w:w="5000" w:type="pct"/>
        <w:jc w:val="center"/>
        <w:tblCellMar>
          <w:left w:w="85" w:type="dxa"/>
          <w:right w:w="85" w:type="dxa"/>
        </w:tblCellMar>
        <w:tblLook w:val="04A0" w:firstRow="1" w:lastRow="0" w:firstColumn="1" w:lastColumn="0" w:noHBand="0" w:noVBand="1"/>
      </w:tblPr>
      <w:tblGrid>
        <w:gridCol w:w="1520"/>
        <w:gridCol w:w="8575"/>
      </w:tblGrid>
      <w:tr w:rsidR="003D082C" w:rsidRPr="00BD66BB" w14:paraId="36B388FD" w14:textId="77777777" w:rsidTr="00886B45">
        <w:trPr>
          <w:jc w:val="center"/>
        </w:trPr>
        <w:tc>
          <w:tcPr>
            <w:tcW w:w="1520" w:type="dxa"/>
            <w:shd w:val="clear" w:color="auto" w:fill="E2B6B2"/>
          </w:tcPr>
          <w:p w14:paraId="18BDB0C0" w14:textId="77777777" w:rsidR="00886B45" w:rsidRPr="00BD66BB" w:rsidRDefault="00886B45" w:rsidP="00BD66BB">
            <w:pPr>
              <w:spacing w:before="30" w:line="360" w:lineRule="auto"/>
              <w:textDirection w:val="btLr"/>
              <w:rPr>
                <w:sz w:val="24"/>
                <w:szCs w:val="24"/>
              </w:rPr>
            </w:pPr>
            <w:r w:rsidRPr="00BD66BB">
              <w:rPr>
                <w:color w:val="231F20"/>
                <w:sz w:val="24"/>
                <w:szCs w:val="24"/>
              </w:rPr>
              <w:lastRenderedPageBreak/>
              <w:t>Rule 5.3</w:t>
            </w:r>
          </w:p>
          <w:p w14:paraId="38414850" w14:textId="77777777" w:rsidR="003D082C" w:rsidRPr="00BD66BB" w:rsidRDefault="003D082C" w:rsidP="00BD66BB">
            <w:pPr>
              <w:spacing w:line="360" w:lineRule="auto"/>
              <w:rPr>
                <w:color w:val="231F20"/>
                <w:sz w:val="24"/>
                <w:szCs w:val="24"/>
              </w:rPr>
            </w:pPr>
          </w:p>
        </w:tc>
        <w:tc>
          <w:tcPr>
            <w:tcW w:w="8575" w:type="dxa"/>
            <w:shd w:val="clear" w:color="auto" w:fill="E2B6B2"/>
          </w:tcPr>
          <w:p w14:paraId="581C237F" w14:textId="77777777" w:rsidR="00886B45" w:rsidRPr="00BD66BB" w:rsidRDefault="00886B45" w:rsidP="00BD66BB">
            <w:pPr>
              <w:spacing w:before="30" w:line="360" w:lineRule="auto"/>
              <w:ind w:right="17"/>
              <w:textDirection w:val="btLr"/>
              <w:rPr>
                <w:sz w:val="24"/>
                <w:szCs w:val="24"/>
              </w:rPr>
            </w:pPr>
            <w:r w:rsidRPr="00BD66BB">
              <w:rPr>
                <w:color w:val="231F20"/>
                <w:sz w:val="24"/>
                <w:szCs w:val="24"/>
              </w:rPr>
              <w:t>An identi</w:t>
            </w:r>
            <w:r w:rsidRPr="00BD66BB">
              <w:rPr>
                <w:rFonts w:cs="Courier New"/>
                <w:color w:val="231F20"/>
                <w:sz w:val="24"/>
                <w:szCs w:val="24"/>
              </w:rPr>
              <w:t>fi</w:t>
            </w:r>
            <w:r w:rsidRPr="00BD66BB">
              <w:rPr>
                <w:color w:val="231F20"/>
                <w:sz w:val="24"/>
                <w:szCs w:val="24"/>
              </w:rPr>
              <w:t>er declared in an inner scope shall not hide an identi</w:t>
            </w:r>
            <w:r w:rsidRPr="00BD66BB">
              <w:rPr>
                <w:rFonts w:cs="Courier New"/>
                <w:color w:val="231F20"/>
                <w:sz w:val="24"/>
                <w:szCs w:val="24"/>
              </w:rPr>
              <w:t>fi</w:t>
            </w:r>
            <w:r w:rsidRPr="00BD66BB">
              <w:rPr>
                <w:color w:val="231F20"/>
                <w:sz w:val="24"/>
                <w:szCs w:val="24"/>
              </w:rPr>
              <w:t>er declared in an outer scope</w:t>
            </w:r>
          </w:p>
          <w:p w14:paraId="3B7FF3AA" w14:textId="77777777" w:rsidR="003D082C" w:rsidRPr="00BD66BB" w:rsidRDefault="003D082C" w:rsidP="00BD66BB">
            <w:pPr>
              <w:spacing w:before="20" w:line="360" w:lineRule="auto"/>
              <w:ind w:right="17" w:hanging="1"/>
              <w:textDirection w:val="btLr"/>
              <w:rPr>
                <w:sz w:val="24"/>
                <w:szCs w:val="24"/>
              </w:rPr>
            </w:pPr>
          </w:p>
        </w:tc>
      </w:tr>
      <w:tr w:rsidR="003D082C" w:rsidRPr="00BD66BB" w14:paraId="7C7FAFB2" w14:textId="77777777" w:rsidTr="00886B45">
        <w:trPr>
          <w:jc w:val="center"/>
        </w:trPr>
        <w:tc>
          <w:tcPr>
            <w:tcW w:w="10095" w:type="dxa"/>
            <w:gridSpan w:val="2"/>
          </w:tcPr>
          <w:p w14:paraId="209B2FA6" w14:textId="77777777" w:rsidR="003D082C" w:rsidRPr="00BD66BB" w:rsidRDefault="003D082C" w:rsidP="00BD66BB">
            <w:pPr>
              <w:spacing w:line="360" w:lineRule="auto"/>
              <w:jc w:val="right"/>
              <w:rPr>
                <w:color w:val="000000"/>
                <w:sz w:val="24"/>
                <w:szCs w:val="24"/>
              </w:rPr>
            </w:pPr>
          </w:p>
        </w:tc>
      </w:tr>
      <w:tr w:rsidR="00886B45" w:rsidRPr="00BD66BB" w14:paraId="5E4BE581" w14:textId="77777777" w:rsidTr="00886B45">
        <w:trPr>
          <w:jc w:val="center"/>
        </w:trPr>
        <w:tc>
          <w:tcPr>
            <w:tcW w:w="1520" w:type="dxa"/>
          </w:tcPr>
          <w:p w14:paraId="498428F0" w14:textId="1D835DF7" w:rsidR="00886B45" w:rsidRPr="00BD66BB" w:rsidRDefault="00886B45" w:rsidP="00BD66BB">
            <w:pPr>
              <w:spacing w:line="360" w:lineRule="auto"/>
              <w:rPr>
                <w:color w:val="98002E"/>
                <w:sz w:val="24"/>
                <w:szCs w:val="24"/>
              </w:rPr>
            </w:pPr>
            <w:r w:rsidRPr="00BD66BB">
              <w:rPr>
                <w:color w:val="98002E"/>
                <w:sz w:val="24"/>
                <w:szCs w:val="24"/>
              </w:rPr>
              <w:t>Category</w:t>
            </w:r>
          </w:p>
        </w:tc>
        <w:tc>
          <w:tcPr>
            <w:tcW w:w="8575" w:type="dxa"/>
          </w:tcPr>
          <w:p w14:paraId="6E2360F7" w14:textId="53B894A9" w:rsidR="00886B45" w:rsidRPr="00BD66BB" w:rsidRDefault="00886B45" w:rsidP="00BD66BB">
            <w:pPr>
              <w:spacing w:line="360" w:lineRule="auto"/>
              <w:rPr>
                <w:color w:val="000000"/>
                <w:sz w:val="24"/>
                <w:szCs w:val="24"/>
              </w:rPr>
            </w:pPr>
            <w:r w:rsidRPr="00BD66BB">
              <w:rPr>
                <w:color w:val="231F20"/>
                <w:sz w:val="24"/>
                <w:szCs w:val="24"/>
              </w:rPr>
              <w:t>Required</w:t>
            </w:r>
          </w:p>
        </w:tc>
      </w:tr>
      <w:tr w:rsidR="00886B45" w:rsidRPr="00BD66BB" w14:paraId="4EFAFB87" w14:textId="77777777" w:rsidTr="00886B45">
        <w:trPr>
          <w:jc w:val="center"/>
        </w:trPr>
        <w:tc>
          <w:tcPr>
            <w:tcW w:w="1520" w:type="dxa"/>
          </w:tcPr>
          <w:p w14:paraId="20B076C8" w14:textId="6B2BFF9E" w:rsidR="00886B45" w:rsidRPr="00BD66BB" w:rsidRDefault="00886B45" w:rsidP="00BD66BB">
            <w:pPr>
              <w:spacing w:line="360" w:lineRule="auto"/>
              <w:rPr>
                <w:color w:val="98002E"/>
                <w:sz w:val="24"/>
                <w:szCs w:val="24"/>
              </w:rPr>
            </w:pPr>
            <w:r w:rsidRPr="00BD66BB">
              <w:rPr>
                <w:color w:val="98002E"/>
                <w:sz w:val="24"/>
                <w:szCs w:val="24"/>
              </w:rPr>
              <w:t>Analysis</w:t>
            </w:r>
          </w:p>
        </w:tc>
        <w:tc>
          <w:tcPr>
            <w:tcW w:w="8575" w:type="dxa"/>
          </w:tcPr>
          <w:p w14:paraId="2CC9A63B" w14:textId="11FA43A4" w:rsidR="00886B45" w:rsidRPr="00BD66BB" w:rsidRDefault="00886B45" w:rsidP="00BD66BB">
            <w:pPr>
              <w:spacing w:line="360" w:lineRule="auto"/>
              <w:rPr>
                <w:color w:val="000000"/>
                <w:sz w:val="24"/>
                <w:szCs w:val="24"/>
              </w:rPr>
            </w:pPr>
            <w:r w:rsidRPr="00BD66BB">
              <w:rPr>
                <w:color w:val="231F20"/>
                <w:sz w:val="24"/>
                <w:szCs w:val="24"/>
              </w:rPr>
              <w:t>Decidable, Single Translation Unit</w:t>
            </w:r>
          </w:p>
        </w:tc>
      </w:tr>
      <w:tr w:rsidR="00886B45" w:rsidRPr="00BD66BB" w14:paraId="024D3DD5" w14:textId="77777777" w:rsidTr="00886B45">
        <w:trPr>
          <w:jc w:val="center"/>
        </w:trPr>
        <w:tc>
          <w:tcPr>
            <w:tcW w:w="1520" w:type="dxa"/>
          </w:tcPr>
          <w:p w14:paraId="0D903892" w14:textId="4901AC24" w:rsidR="00886B45" w:rsidRPr="00BD66BB" w:rsidRDefault="00886B45" w:rsidP="00BD66BB">
            <w:pPr>
              <w:spacing w:line="360" w:lineRule="auto"/>
              <w:rPr>
                <w:color w:val="98002E"/>
                <w:sz w:val="24"/>
                <w:szCs w:val="24"/>
              </w:rPr>
            </w:pPr>
            <w:r w:rsidRPr="00BD66BB">
              <w:rPr>
                <w:color w:val="98002E"/>
                <w:sz w:val="24"/>
                <w:szCs w:val="24"/>
              </w:rPr>
              <w:t>Applies to</w:t>
            </w:r>
          </w:p>
        </w:tc>
        <w:tc>
          <w:tcPr>
            <w:tcW w:w="8575" w:type="dxa"/>
          </w:tcPr>
          <w:p w14:paraId="70D6FA4D" w14:textId="6035B871" w:rsidR="00886B45" w:rsidRPr="00BD66BB" w:rsidRDefault="00886B45" w:rsidP="00BD66BB">
            <w:pPr>
              <w:spacing w:line="360" w:lineRule="auto"/>
              <w:rPr>
                <w:color w:val="000000"/>
                <w:sz w:val="24"/>
                <w:szCs w:val="24"/>
              </w:rPr>
            </w:pPr>
            <w:r w:rsidRPr="00BD66BB">
              <w:rPr>
                <w:color w:val="231F20"/>
                <w:sz w:val="24"/>
                <w:szCs w:val="24"/>
              </w:rPr>
              <w:t>C90, C99</w:t>
            </w:r>
          </w:p>
        </w:tc>
      </w:tr>
    </w:tbl>
    <w:p w14:paraId="6849D08B" w14:textId="77777777" w:rsidR="003D082C" w:rsidRPr="00BD66BB" w:rsidRDefault="003D082C" w:rsidP="00BD66BB">
      <w:pPr>
        <w:pBdr>
          <w:top w:val="nil"/>
          <w:left w:val="nil"/>
          <w:bottom w:val="nil"/>
          <w:right w:val="nil"/>
          <w:between w:val="nil"/>
        </w:pBdr>
        <w:spacing w:line="360" w:lineRule="auto"/>
        <w:rPr>
          <w:color w:val="000000"/>
          <w:sz w:val="24"/>
          <w:szCs w:val="24"/>
        </w:rPr>
      </w:pPr>
    </w:p>
    <w:p w14:paraId="7D46B68F" w14:textId="77777777" w:rsidR="00F66B33" w:rsidRPr="00BD66BB" w:rsidRDefault="00F66B33" w:rsidP="00BD66BB">
      <w:pPr>
        <w:pBdr>
          <w:top w:val="nil"/>
          <w:left w:val="nil"/>
          <w:bottom w:val="nil"/>
          <w:right w:val="nil"/>
          <w:between w:val="nil"/>
        </w:pBdr>
        <w:spacing w:line="360" w:lineRule="auto"/>
        <w:rPr>
          <w:color w:val="000000"/>
          <w:sz w:val="24"/>
          <w:szCs w:val="24"/>
        </w:rPr>
      </w:pPr>
    </w:p>
    <w:p w14:paraId="6095A908" w14:textId="77777777" w:rsidR="007C6370" w:rsidRPr="00BD66BB" w:rsidRDefault="007C6370" w:rsidP="00BD66BB">
      <w:pPr>
        <w:spacing w:line="360" w:lineRule="auto"/>
        <w:rPr>
          <w:b/>
          <w:bCs/>
          <w:color w:val="98002E"/>
          <w:sz w:val="24"/>
          <w:szCs w:val="24"/>
        </w:rPr>
      </w:pPr>
      <w:r w:rsidRPr="00BD66BB">
        <w:rPr>
          <w:b/>
          <w:bCs/>
          <w:color w:val="98002E"/>
          <w:sz w:val="24"/>
          <w:szCs w:val="24"/>
        </w:rPr>
        <w:t>Amplification</w:t>
      </w:r>
    </w:p>
    <w:p w14:paraId="68827A96"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231F20"/>
          <w:sz w:val="24"/>
          <w:szCs w:val="24"/>
        </w:rPr>
        <w:t>An identi</w:t>
      </w:r>
      <w:r w:rsidRPr="00BD66BB">
        <w:rPr>
          <w:rFonts w:cs="Courier New"/>
          <w:color w:val="231F20"/>
          <w:sz w:val="24"/>
          <w:szCs w:val="24"/>
        </w:rPr>
        <w:t>fi</w:t>
      </w:r>
      <w:r w:rsidRPr="00BD66BB">
        <w:rPr>
          <w:color w:val="231F20"/>
          <w:sz w:val="24"/>
          <w:szCs w:val="24"/>
        </w:rPr>
        <w:t>er declared in an inner scope shall be distinct from any identi</w:t>
      </w:r>
      <w:r w:rsidRPr="00BD66BB">
        <w:rPr>
          <w:rFonts w:cs="Courier New"/>
          <w:color w:val="231F20"/>
          <w:sz w:val="24"/>
          <w:szCs w:val="24"/>
        </w:rPr>
        <w:t>fi</w:t>
      </w:r>
      <w:r w:rsidRPr="00BD66BB">
        <w:rPr>
          <w:color w:val="231F20"/>
          <w:sz w:val="24"/>
          <w:szCs w:val="24"/>
        </w:rPr>
        <w:t>er declared in an outer scope.</w:t>
      </w:r>
    </w:p>
    <w:p w14:paraId="70A5AECC" w14:textId="77777777" w:rsidR="007C6370" w:rsidRPr="00BD66BB" w:rsidRDefault="007C6370" w:rsidP="00BD66BB">
      <w:pPr>
        <w:pBdr>
          <w:top w:val="nil"/>
          <w:left w:val="nil"/>
          <w:bottom w:val="nil"/>
          <w:right w:val="nil"/>
          <w:between w:val="nil"/>
        </w:pBdr>
        <w:spacing w:line="360" w:lineRule="auto"/>
        <w:jc w:val="both"/>
        <w:rPr>
          <w:color w:val="000000"/>
          <w:sz w:val="24"/>
          <w:szCs w:val="24"/>
        </w:rPr>
      </w:pPr>
      <w:r w:rsidRPr="00BD66BB">
        <w:rPr>
          <w:color w:val="231F20"/>
          <w:sz w:val="24"/>
          <w:szCs w:val="24"/>
        </w:rPr>
        <w:t>The de</w:t>
      </w:r>
      <w:r w:rsidRPr="00BD66BB">
        <w:rPr>
          <w:rFonts w:cs="Courier New"/>
          <w:color w:val="231F20"/>
          <w:sz w:val="24"/>
          <w:szCs w:val="24"/>
        </w:rPr>
        <w:t>fi</w:t>
      </w:r>
      <w:r w:rsidRPr="00BD66BB">
        <w:rPr>
          <w:color w:val="231F20"/>
          <w:sz w:val="24"/>
          <w:szCs w:val="24"/>
        </w:rPr>
        <w:t>nition of distinct depends on the implementation and the version of the C language that is being used:</w:t>
      </w:r>
    </w:p>
    <w:p w14:paraId="1F2FADF0" w14:textId="77777777" w:rsidR="007C6370" w:rsidRPr="00BD66BB" w:rsidRDefault="007C6370">
      <w:pPr>
        <w:pStyle w:val="ListParagraph"/>
        <w:numPr>
          <w:ilvl w:val="0"/>
          <w:numId w:val="62"/>
        </w:numPr>
        <w:spacing w:line="360" w:lineRule="auto"/>
        <w:rPr>
          <w:sz w:val="24"/>
          <w:szCs w:val="24"/>
        </w:rPr>
      </w:pPr>
      <w:r w:rsidRPr="00BD66BB">
        <w:rPr>
          <w:sz w:val="24"/>
          <w:szCs w:val="24"/>
        </w:rPr>
        <w:t>In C90 the minimum requirement is that the first 31 characters are significant;</w:t>
      </w:r>
    </w:p>
    <w:p w14:paraId="0330A456" w14:textId="77777777" w:rsidR="007C6370" w:rsidRPr="00BD66BB" w:rsidRDefault="007C6370">
      <w:pPr>
        <w:pStyle w:val="ListParagraph"/>
        <w:numPr>
          <w:ilvl w:val="0"/>
          <w:numId w:val="62"/>
        </w:numPr>
        <w:spacing w:line="360" w:lineRule="auto"/>
        <w:rPr>
          <w:sz w:val="24"/>
          <w:szCs w:val="24"/>
        </w:rPr>
      </w:pPr>
      <w:r w:rsidRPr="00BD66BB">
        <w:rPr>
          <w:sz w:val="24"/>
          <w:szCs w:val="24"/>
        </w:rPr>
        <w:t>In C99 the minimum requirement is that the first 63 characters are significant, with each universal character or extended source character counting as a single character.</w:t>
      </w:r>
    </w:p>
    <w:p w14:paraId="7C1D2A0A"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05E2C7B0" w14:textId="77777777" w:rsidR="007C6370" w:rsidRPr="00BD66BB" w:rsidRDefault="007C6370" w:rsidP="00BD66BB">
      <w:pPr>
        <w:spacing w:line="360" w:lineRule="auto"/>
        <w:rPr>
          <w:b/>
          <w:bCs/>
          <w:color w:val="98002E"/>
          <w:sz w:val="24"/>
          <w:szCs w:val="24"/>
        </w:rPr>
      </w:pPr>
      <w:r w:rsidRPr="00BD66BB">
        <w:rPr>
          <w:b/>
          <w:bCs/>
          <w:color w:val="98002E"/>
          <w:sz w:val="24"/>
          <w:szCs w:val="24"/>
        </w:rPr>
        <w:t>Rationale</w:t>
      </w:r>
    </w:p>
    <w:p w14:paraId="68134D54" w14:textId="77777777" w:rsidR="007C6370" w:rsidRPr="00BD66BB" w:rsidRDefault="007C6370" w:rsidP="00BD66BB">
      <w:pPr>
        <w:pBdr>
          <w:top w:val="nil"/>
          <w:left w:val="nil"/>
          <w:bottom w:val="nil"/>
          <w:right w:val="nil"/>
          <w:between w:val="nil"/>
        </w:pBdr>
        <w:spacing w:line="360" w:lineRule="auto"/>
        <w:jc w:val="both"/>
        <w:rPr>
          <w:color w:val="000000"/>
          <w:sz w:val="24"/>
          <w:szCs w:val="24"/>
        </w:rPr>
      </w:pPr>
      <w:r w:rsidRPr="00BD66BB">
        <w:rPr>
          <w:color w:val="231F20"/>
          <w:sz w:val="24"/>
          <w:szCs w:val="24"/>
        </w:rPr>
        <w:t>If an identi</w:t>
      </w:r>
      <w:r w:rsidRPr="00BD66BB">
        <w:rPr>
          <w:rFonts w:cs="Courier New"/>
          <w:color w:val="231F20"/>
          <w:sz w:val="24"/>
          <w:szCs w:val="24"/>
        </w:rPr>
        <w:t>fi</w:t>
      </w:r>
      <w:r w:rsidRPr="00BD66BB">
        <w:rPr>
          <w:color w:val="231F20"/>
          <w:sz w:val="24"/>
          <w:szCs w:val="24"/>
        </w:rPr>
        <w:t>er is declared in an inner scope but is not distinct from an identi</w:t>
      </w:r>
      <w:r w:rsidRPr="00BD66BB">
        <w:rPr>
          <w:rFonts w:cs="Courier New"/>
          <w:color w:val="231F20"/>
          <w:sz w:val="24"/>
          <w:szCs w:val="24"/>
        </w:rPr>
        <w:t>fi</w:t>
      </w:r>
      <w:r w:rsidRPr="00BD66BB">
        <w:rPr>
          <w:color w:val="231F20"/>
          <w:sz w:val="24"/>
          <w:szCs w:val="24"/>
        </w:rPr>
        <w:t>er that already exists in an outer scope, then the inner-most declaration will “hide” the outer one. This may lead to developer confusion.</w:t>
      </w:r>
    </w:p>
    <w:p w14:paraId="478A77AA" w14:textId="77777777" w:rsidR="007C6370" w:rsidRPr="00BD66BB" w:rsidRDefault="007C6370" w:rsidP="00BD66BB">
      <w:pPr>
        <w:pBdr>
          <w:top w:val="nil"/>
          <w:left w:val="nil"/>
          <w:bottom w:val="nil"/>
          <w:right w:val="nil"/>
          <w:between w:val="nil"/>
        </w:pBdr>
        <w:spacing w:line="360" w:lineRule="auto"/>
        <w:jc w:val="both"/>
        <w:rPr>
          <w:color w:val="000000"/>
          <w:sz w:val="24"/>
          <w:szCs w:val="24"/>
        </w:rPr>
      </w:pPr>
      <w:r w:rsidRPr="00BD66BB">
        <w:rPr>
          <w:rFonts w:cs="Trebuchet MS"/>
          <w:i/>
          <w:color w:val="231F20"/>
          <w:sz w:val="24"/>
          <w:szCs w:val="24"/>
        </w:rPr>
        <w:t xml:space="preserve">Note: </w:t>
      </w:r>
      <w:r w:rsidRPr="00BD66BB">
        <w:rPr>
          <w:color w:val="231F20"/>
          <w:sz w:val="24"/>
          <w:szCs w:val="24"/>
        </w:rPr>
        <w:t>An identi</w:t>
      </w:r>
      <w:r w:rsidRPr="00BD66BB">
        <w:rPr>
          <w:rFonts w:cs="Courier New"/>
          <w:color w:val="231F20"/>
          <w:sz w:val="24"/>
          <w:szCs w:val="24"/>
        </w:rPr>
        <w:t>fi</w:t>
      </w:r>
      <w:r w:rsidRPr="00BD66BB">
        <w:rPr>
          <w:color w:val="231F20"/>
          <w:sz w:val="24"/>
          <w:szCs w:val="24"/>
        </w:rPr>
        <w:t>er declared in one name space does not hide an identi</w:t>
      </w:r>
      <w:r w:rsidRPr="00BD66BB">
        <w:rPr>
          <w:rFonts w:cs="Courier New"/>
          <w:color w:val="231F20"/>
          <w:sz w:val="24"/>
          <w:szCs w:val="24"/>
        </w:rPr>
        <w:t>fi</w:t>
      </w:r>
      <w:r w:rsidRPr="00BD66BB">
        <w:rPr>
          <w:color w:val="231F20"/>
          <w:sz w:val="24"/>
          <w:szCs w:val="24"/>
        </w:rPr>
        <w:t>er declared in a di</w:t>
      </w:r>
      <w:r w:rsidRPr="00BD66BB">
        <w:rPr>
          <w:rFonts w:cs="Courier New"/>
          <w:color w:val="231F20"/>
          <w:sz w:val="24"/>
          <w:szCs w:val="24"/>
        </w:rPr>
        <w:t>ff</w:t>
      </w:r>
      <w:r w:rsidRPr="00BD66BB">
        <w:rPr>
          <w:color w:val="231F20"/>
          <w:sz w:val="24"/>
          <w:szCs w:val="24"/>
        </w:rPr>
        <w:t>erent name space.</w:t>
      </w:r>
    </w:p>
    <w:p w14:paraId="261DA108"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231F20"/>
          <w:sz w:val="24"/>
          <w:szCs w:val="24"/>
        </w:rPr>
        <w:t>The terms outer and inner scope are de</w:t>
      </w:r>
      <w:r w:rsidRPr="00BD66BB">
        <w:rPr>
          <w:rFonts w:cs="Courier New"/>
          <w:color w:val="231F20"/>
          <w:sz w:val="24"/>
          <w:szCs w:val="24"/>
        </w:rPr>
        <w:t>fi</w:t>
      </w:r>
      <w:r w:rsidRPr="00BD66BB">
        <w:rPr>
          <w:color w:val="231F20"/>
          <w:sz w:val="24"/>
          <w:szCs w:val="24"/>
        </w:rPr>
        <w:t>ned as follows:</w:t>
      </w:r>
    </w:p>
    <w:p w14:paraId="59B77570" w14:textId="77777777" w:rsidR="007C6370" w:rsidRPr="00BD66BB" w:rsidRDefault="007C6370">
      <w:pPr>
        <w:pStyle w:val="ListParagraph"/>
        <w:numPr>
          <w:ilvl w:val="0"/>
          <w:numId w:val="63"/>
        </w:numPr>
        <w:spacing w:line="360" w:lineRule="auto"/>
        <w:rPr>
          <w:sz w:val="24"/>
          <w:szCs w:val="24"/>
        </w:rPr>
      </w:pPr>
      <w:r w:rsidRPr="00BD66BB">
        <w:rPr>
          <w:sz w:val="24"/>
          <w:szCs w:val="24"/>
        </w:rPr>
        <w:t>Identifiers that have file scope can be considered as having the outermost scope;</w:t>
      </w:r>
    </w:p>
    <w:p w14:paraId="6E21391A" w14:textId="77777777" w:rsidR="007C6370" w:rsidRPr="00BD66BB" w:rsidRDefault="007C6370">
      <w:pPr>
        <w:pStyle w:val="ListParagraph"/>
        <w:numPr>
          <w:ilvl w:val="0"/>
          <w:numId w:val="63"/>
        </w:numPr>
        <w:spacing w:line="360" w:lineRule="auto"/>
        <w:rPr>
          <w:sz w:val="24"/>
          <w:szCs w:val="24"/>
        </w:rPr>
      </w:pPr>
      <w:r w:rsidRPr="00BD66BB">
        <w:rPr>
          <w:sz w:val="24"/>
          <w:szCs w:val="24"/>
        </w:rPr>
        <w:t>Identifiers that have block scope have a more inner scope;</w:t>
      </w:r>
    </w:p>
    <w:p w14:paraId="0B989E79" w14:textId="77777777" w:rsidR="007C6370" w:rsidRPr="00BD66BB" w:rsidRDefault="007C6370">
      <w:pPr>
        <w:pStyle w:val="ListParagraph"/>
        <w:numPr>
          <w:ilvl w:val="0"/>
          <w:numId w:val="63"/>
        </w:numPr>
        <w:spacing w:line="360" w:lineRule="auto"/>
        <w:rPr>
          <w:sz w:val="24"/>
          <w:szCs w:val="24"/>
        </w:rPr>
      </w:pPr>
      <w:r w:rsidRPr="00BD66BB">
        <w:rPr>
          <w:sz w:val="24"/>
          <w:szCs w:val="24"/>
        </w:rPr>
        <w:t>Successive, nested blocks, introduce more inner scopes.</w:t>
      </w:r>
    </w:p>
    <w:p w14:paraId="79043D87"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0E8CA231" w14:textId="77777777" w:rsidR="007C6370" w:rsidRPr="00BD66BB" w:rsidRDefault="007C6370" w:rsidP="00BD66BB">
      <w:pPr>
        <w:spacing w:line="360" w:lineRule="auto"/>
        <w:rPr>
          <w:b/>
          <w:bCs/>
          <w:color w:val="98002E"/>
          <w:sz w:val="24"/>
          <w:szCs w:val="24"/>
        </w:rPr>
      </w:pPr>
      <w:bookmarkStart w:id="14" w:name="_heading=h.haapch" w:colFirst="0" w:colLast="0"/>
      <w:bookmarkEnd w:id="14"/>
      <w:r w:rsidRPr="00BD66BB">
        <w:rPr>
          <w:b/>
          <w:bCs/>
          <w:color w:val="98002E"/>
          <w:sz w:val="24"/>
          <w:szCs w:val="24"/>
        </w:rPr>
        <w:t>Example</w:t>
      </w:r>
    </w:p>
    <w:p w14:paraId="4436DF6F"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lastRenderedPageBreak/>
        <w:t>void fn1 ( void )</w:t>
      </w:r>
    </w:p>
    <w:p w14:paraId="0826708E"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w:t>
      </w:r>
    </w:p>
    <w:p w14:paraId="45B8B926"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 xml:space="preserve">int16_t </w:t>
      </w:r>
      <w:proofErr w:type="spellStart"/>
      <w:r w:rsidRPr="00BD66BB">
        <w:rPr>
          <w:rFonts w:cs="Courier New"/>
          <w:color w:val="231F20"/>
          <w:sz w:val="24"/>
          <w:szCs w:val="24"/>
        </w:rPr>
        <w:t>i</w:t>
      </w:r>
      <w:proofErr w:type="spellEnd"/>
      <w:r w:rsidRPr="00BD66BB">
        <w:rPr>
          <w:rFonts w:cs="Courier New"/>
          <w:color w:val="231F20"/>
          <w:sz w:val="24"/>
          <w:szCs w:val="24"/>
        </w:rPr>
        <w:t>;</w:t>
      </w:r>
      <w:r w:rsidRPr="00BD66BB">
        <w:rPr>
          <w:rFonts w:cs="Courier New"/>
          <w:color w:val="231F20"/>
          <w:sz w:val="24"/>
          <w:szCs w:val="24"/>
        </w:rPr>
        <w:tab/>
        <w:t>/* Declare an object "</w:t>
      </w:r>
      <w:proofErr w:type="spellStart"/>
      <w:r w:rsidRPr="00BD66BB">
        <w:rPr>
          <w:rFonts w:cs="Courier New"/>
          <w:color w:val="231F20"/>
          <w:sz w:val="24"/>
          <w:szCs w:val="24"/>
        </w:rPr>
        <w:t>i</w:t>
      </w:r>
      <w:proofErr w:type="spellEnd"/>
      <w:r w:rsidRPr="00BD66BB">
        <w:rPr>
          <w:rFonts w:cs="Courier New"/>
          <w:color w:val="231F20"/>
          <w:sz w:val="24"/>
          <w:szCs w:val="24"/>
        </w:rPr>
        <w:t>"</w:t>
      </w:r>
      <w:r w:rsidRPr="00BD66BB">
        <w:rPr>
          <w:rFonts w:cs="Courier New"/>
          <w:color w:val="231F20"/>
          <w:sz w:val="24"/>
          <w:szCs w:val="24"/>
        </w:rPr>
        <w:tab/>
        <w:t>*/</w:t>
      </w:r>
    </w:p>
    <w:p w14:paraId="5AA3BE2B"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p>
    <w:p w14:paraId="56C36FE1"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w:t>
      </w:r>
    </w:p>
    <w:p w14:paraId="22A7F909"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 xml:space="preserve">int16_t </w:t>
      </w:r>
      <w:proofErr w:type="spellStart"/>
      <w:r w:rsidRPr="00BD66BB">
        <w:rPr>
          <w:rFonts w:cs="Courier New"/>
          <w:color w:val="231F20"/>
          <w:sz w:val="24"/>
          <w:szCs w:val="24"/>
        </w:rPr>
        <w:t>i</w:t>
      </w:r>
      <w:proofErr w:type="spellEnd"/>
      <w:r w:rsidRPr="00BD66BB">
        <w:rPr>
          <w:rFonts w:cs="Courier New"/>
          <w:color w:val="231F20"/>
          <w:sz w:val="24"/>
          <w:szCs w:val="24"/>
        </w:rPr>
        <w:t>;</w:t>
      </w:r>
      <w:r w:rsidRPr="00BD66BB">
        <w:rPr>
          <w:rFonts w:cs="Courier New"/>
          <w:color w:val="231F20"/>
          <w:sz w:val="24"/>
          <w:szCs w:val="24"/>
        </w:rPr>
        <w:tab/>
        <w:t>/* Non-compliant - hides previous "</w:t>
      </w:r>
      <w:proofErr w:type="spellStart"/>
      <w:r w:rsidRPr="00BD66BB">
        <w:rPr>
          <w:rFonts w:cs="Courier New"/>
          <w:color w:val="231F20"/>
          <w:sz w:val="24"/>
          <w:szCs w:val="24"/>
        </w:rPr>
        <w:t>i</w:t>
      </w:r>
      <w:proofErr w:type="spellEnd"/>
      <w:r w:rsidRPr="00BD66BB">
        <w:rPr>
          <w:rFonts w:cs="Courier New"/>
          <w:color w:val="231F20"/>
          <w:sz w:val="24"/>
          <w:szCs w:val="24"/>
        </w:rPr>
        <w:t>"</w:t>
      </w:r>
      <w:r w:rsidRPr="00BD66BB">
        <w:rPr>
          <w:rFonts w:cs="Courier New"/>
          <w:color w:val="231F20"/>
          <w:sz w:val="24"/>
          <w:szCs w:val="24"/>
        </w:rPr>
        <w:tab/>
        <w:t>*/</w:t>
      </w:r>
    </w:p>
    <w:p w14:paraId="21099022"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p>
    <w:p w14:paraId="06EB353B" w14:textId="77777777" w:rsidR="007C6370" w:rsidRPr="00BD66BB" w:rsidRDefault="007C6370" w:rsidP="00BD66BB">
      <w:pPr>
        <w:spacing w:line="360" w:lineRule="auto"/>
        <w:rPr>
          <w:rFonts w:cs="Courier New"/>
          <w:sz w:val="24"/>
          <w:szCs w:val="24"/>
        </w:rPr>
      </w:pPr>
      <w:proofErr w:type="spellStart"/>
      <w:r w:rsidRPr="00BD66BB">
        <w:rPr>
          <w:rFonts w:cs="Courier New"/>
          <w:color w:val="231F20"/>
          <w:sz w:val="24"/>
          <w:szCs w:val="24"/>
        </w:rPr>
        <w:t>i</w:t>
      </w:r>
      <w:proofErr w:type="spellEnd"/>
      <w:r w:rsidRPr="00BD66BB">
        <w:rPr>
          <w:rFonts w:cs="Courier New"/>
          <w:color w:val="231F20"/>
          <w:sz w:val="24"/>
          <w:szCs w:val="24"/>
        </w:rPr>
        <w:t xml:space="preserve"> = 3;</w:t>
      </w:r>
      <w:r w:rsidRPr="00BD66BB">
        <w:rPr>
          <w:rFonts w:cs="Courier New"/>
          <w:color w:val="231F20"/>
          <w:sz w:val="24"/>
          <w:szCs w:val="24"/>
        </w:rPr>
        <w:tab/>
        <w:t>/* Could be confusing as to which "</w:t>
      </w:r>
      <w:proofErr w:type="spellStart"/>
      <w:r w:rsidRPr="00BD66BB">
        <w:rPr>
          <w:rFonts w:cs="Courier New"/>
          <w:color w:val="231F20"/>
          <w:sz w:val="24"/>
          <w:szCs w:val="24"/>
        </w:rPr>
        <w:t>i</w:t>
      </w:r>
      <w:proofErr w:type="spellEnd"/>
      <w:r w:rsidRPr="00BD66BB">
        <w:rPr>
          <w:rFonts w:cs="Courier New"/>
          <w:color w:val="231F20"/>
          <w:sz w:val="24"/>
          <w:szCs w:val="24"/>
        </w:rPr>
        <w:t>" this refers</w:t>
      </w:r>
      <w:r w:rsidRPr="00BD66BB">
        <w:rPr>
          <w:rFonts w:cs="Courier New"/>
          <w:color w:val="231F20"/>
          <w:sz w:val="24"/>
          <w:szCs w:val="24"/>
        </w:rPr>
        <w:tab/>
        <w:t>*/</w:t>
      </w:r>
    </w:p>
    <w:p w14:paraId="0865D9DA"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w:t>
      </w:r>
    </w:p>
    <w:p w14:paraId="46632343"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w:t>
      </w:r>
    </w:p>
    <w:p w14:paraId="644C9B7A"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p>
    <w:p w14:paraId="69F584DD"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 xml:space="preserve">struct </w:t>
      </w:r>
      <w:proofErr w:type="spellStart"/>
      <w:r w:rsidRPr="00BD66BB">
        <w:rPr>
          <w:rFonts w:cs="Courier New"/>
          <w:color w:val="231F20"/>
          <w:sz w:val="24"/>
          <w:szCs w:val="24"/>
        </w:rPr>
        <w:t>astruct</w:t>
      </w:r>
      <w:proofErr w:type="spellEnd"/>
    </w:p>
    <w:p w14:paraId="0AF7018F"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w:t>
      </w:r>
    </w:p>
    <w:p w14:paraId="4103744F"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int16_t m;</w:t>
      </w:r>
    </w:p>
    <w:p w14:paraId="3C91DEBB"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w:t>
      </w:r>
    </w:p>
    <w:p w14:paraId="431A7237"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p>
    <w:p w14:paraId="689C905A"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 xml:space="preserve">extern void g ( struct </w:t>
      </w:r>
      <w:proofErr w:type="spellStart"/>
      <w:r w:rsidRPr="00BD66BB">
        <w:rPr>
          <w:rFonts w:cs="Courier New"/>
          <w:color w:val="231F20"/>
          <w:sz w:val="24"/>
          <w:szCs w:val="24"/>
        </w:rPr>
        <w:t>astruct</w:t>
      </w:r>
      <w:proofErr w:type="spellEnd"/>
      <w:r w:rsidRPr="00BD66BB">
        <w:rPr>
          <w:rFonts w:cs="Courier New"/>
          <w:color w:val="231F20"/>
          <w:sz w:val="24"/>
          <w:szCs w:val="24"/>
        </w:rPr>
        <w:t xml:space="preserve"> *p );</w:t>
      </w:r>
    </w:p>
    <w:p w14:paraId="595ACDDF"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 xml:space="preserve">int16_t </w:t>
      </w:r>
      <w:proofErr w:type="spellStart"/>
      <w:r w:rsidRPr="00BD66BB">
        <w:rPr>
          <w:rFonts w:cs="Courier New"/>
          <w:color w:val="231F20"/>
          <w:sz w:val="24"/>
          <w:szCs w:val="24"/>
        </w:rPr>
        <w:t>xyz</w:t>
      </w:r>
      <w:proofErr w:type="spellEnd"/>
      <w:r w:rsidRPr="00BD66BB">
        <w:rPr>
          <w:rFonts w:cs="Courier New"/>
          <w:color w:val="231F20"/>
          <w:sz w:val="24"/>
          <w:szCs w:val="24"/>
        </w:rPr>
        <w:t xml:space="preserve"> = 0;</w:t>
      </w:r>
      <w:r w:rsidRPr="00BD66BB">
        <w:rPr>
          <w:rFonts w:cs="Courier New"/>
          <w:color w:val="231F20"/>
          <w:sz w:val="24"/>
          <w:szCs w:val="24"/>
        </w:rPr>
        <w:tab/>
        <w:t>/* Declare an object "</w:t>
      </w:r>
      <w:proofErr w:type="spellStart"/>
      <w:r w:rsidRPr="00BD66BB">
        <w:rPr>
          <w:rFonts w:cs="Courier New"/>
          <w:color w:val="231F20"/>
          <w:sz w:val="24"/>
          <w:szCs w:val="24"/>
        </w:rPr>
        <w:t>xyz</w:t>
      </w:r>
      <w:proofErr w:type="spellEnd"/>
      <w:r w:rsidRPr="00BD66BB">
        <w:rPr>
          <w:rFonts w:cs="Courier New"/>
          <w:color w:val="231F20"/>
          <w:sz w:val="24"/>
          <w:szCs w:val="24"/>
        </w:rPr>
        <w:t>"</w:t>
      </w:r>
      <w:r w:rsidRPr="00BD66BB">
        <w:rPr>
          <w:rFonts w:cs="Courier New"/>
          <w:color w:val="231F20"/>
          <w:sz w:val="24"/>
          <w:szCs w:val="24"/>
        </w:rPr>
        <w:tab/>
        <w:t xml:space="preserve">*/ void fn2 ( struct </w:t>
      </w:r>
      <w:proofErr w:type="spellStart"/>
      <w:r w:rsidRPr="00BD66BB">
        <w:rPr>
          <w:rFonts w:cs="Courier New"/>
          <w:color w:val="231F20"/>
          <w:sz w:val="24"/>
          <w:szCs w:val="24"/>
        </w:rPr>
        <w:t>astruct</w:t>
      </w:r>
      <w:proofErr w:type="spellEnd"/>
      <w:r w:rsidRPr="00BD66BB">
        <w:rPr>
          <w:rFonts w:cs="Courier New"/>
          <w:color w:val="231F20"/>
          <w:sz w:val="24"/>
          <w:szCs w:val="24"/>
        </w:rPr>
        <w:t xml:space="preserve"> </w:t>
      </w:r>
      <w:proofErr w:type="spellStart"/>
      <w:r w:rsidRPr="00BD66BB">
        <w:rPr>
          <w:rFonts w:cs="Courier New"/>
          <w:color w:val="231F20"/>
          <w:sz w:val="24"/>
          <w:szCs w:val="24"/>
        </w:rPr>
        <w:t>xyz</w:t>
      </w:r>
      <w:proofErr w:type="spellEnd"/>
      <w:r w:rsidRPr="00BD66BB">
        <w:rPr>
          <w:rFonts w:cs="Courier New"/>
          <w:color w:val="231F20"/>
          <w:sz w:val="24"/>
          <w:szCs w:val="24"/>
        </w:rPr>
        <w:t xml:space="preserve"> )</w:t>
      </w:r>
      <w:r w:rsidRPr="00BD66BB">
        <w:rPr>
          <w:rFonts w:cs="Courier New"/>
          <w:color w:val="231F20"/>
          <w:sz w:val="24"/>
          <w:szCs w:val="24"/>
        </w:rPr>
        <w:tab/>
        <w:t>/* Non-compliant - outer "</w:t>
      </w:r>
      <w:proofErr w:type="spellStart"/>
      <w:r w:rsidRPr="00BD66BB">
        <w:rPr>
          <w:rFonts w:cs="Courier New"/>
          <w:color w:val="231F20"/>
          <w:sz w:val="24"/>
          <w:szCs w:val="24"/>
        </w:rPr>
        <w:t>xyz</w:t>
      </w:r>
      <w:proofErr w:type="spellEnd"/>
      <w:r w:rsidRPr="00BD66BB">
        <w:rPr>
          <w:rFonts w:cs="Courier New"/>
          <w:color w:val="231F20"/>
          <w:sz w:val="24"/>
          <w:szCs w:val="24"/>
        </w:rPr>
        <w:t>" is</w:t>
      </w:r>
    </w:p>
    <w:p w14:paraId="0B98C38C"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 now hidden by parameter name</w:t>
      </w:r>
      <w:r w:rsidRPr="00BD66BB">
        <w:rPr>
          <w:rFonts w:cs="Courier New"/>
          <w:color w:val="231F20"/>
          <w:sz w:val="24"/>
          <w:szCs w:val="24"/>
        </w:rPr>
        <w:tab/>
        <w:t>*/</w:t>
      </w:r>
    </w:p>
    <w:p w14:paraId="7E929C09"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w:t>
      </w:r>
    </w:p>
    <w:p w14:paraId="5978FEBA"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g ( &amp;</w:t>
      </w:r>
      <w:proofErr w:type="spellStart"/>
      <w:r w:rsidRPr="00BD66BB">
        <w:rPr>
          <w:rFonts w:cs="Courier New"/>
          <w:color w:val="231F20"/>
          <w:sz w:val="24"/>
          <w:szCs w:val="24"/>
        </w:rPr>
        <w:t>xyz</w:t>
      </w:r>
      <w:proofErr w:type="spellEnd"/>
      <w:r w:rsidRPr="00BD66BB">
        <w:rPr>
          <w:rFonts w:cs="Courier New"/>
          <w:color w:val="231F20"/>
          <w:sz w:val="24"/>
          <w:szCs w:val="24"/>
        </w:rPr>
        <w:t xml:space="preserve"> );</w:t>
      </w:r>
    </w:p>
    <w:p w14:paraId="11D11059"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w:t>
      </w:r>
    </w:p>
    <w:p w14:paraId="1C6CD397"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uint16_t speed; void fn3 ( void )</w:t>
      </w:r>
    </w:p>
    <w:p w14:paraId="15FE169C"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w:t>
      </w:r>
    </w:p>
    <w:p w14:paraId="4FB60E7A"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typedef float32_t speed;</w:t>
      </w:r>
      <w:r w:rsidRPr="00BD66BB">
        <w:rPr>
          <w:rFonts w:cs="Courier New"/>
          <w:color w:val="231F20"/>
          <w:sz w:val="24"/>
          <w:szCs w:val="24"/>
        </w:rPr>
        <w:tab/>
        <w:t>/* Non-compliant - type hides object</w:t>
      </w:r>
      <w:r w:rsidRPr="00BD66BB">
        <w:rPr>
          <w:rFonts w:cs="Courier New"/>
          <w:color w:val="231F20"/>
          <w:sz w:val="24"/>
          <w:szCs w:val="24"/>
        </w:rPr>
        <w:tab/>
        <w:t>*/</w:t>
      </w:r>
    </w:p>
    <w:p w14:paraId="165633D1"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w:t>
      </w:r>
    </w:p>
    <w:p w14:paraId="040E9612" w14:textId="77777777" w:rsidR="007C6370" w:rsidRPr="00BD66BB" w:rsidRDefault="007C6370" w:rsidP="00BD66BB">
      <w:pPr>
        <w:spacing w:line="360" w:lineRule="auto"/>
        <w:rPr>
          <w:b/>
          <w:bCs/>
          <w:color w:val="98002E"/>
          <w:sz w:val="24"/>
          <w:szCs w:val="24"/>
        </w:rPr>
      </w:pPr>
      <w:r w:rsidRPr="00BD66BB">
        <w:rPr>
          <w:b/>
          <w:bCs/>
          <w:color w:val="98002E"/>
          <w:sz w:val="24"/>
          <w:szCs w:val="24"/>
        </w:rPr>
        <w:t>See also</w:t>
      </w:r>
    </w:p>
    <w:p w14:paraId="3E9FEC68" w14:textId="77777777" w:rsidR="007C6370" w:rsidRPr="00BD66BB" w:rsidRDefault="00000000" w:rsidP="00BD66BB">
      <w:pPr>
        <w:pBdr>
          <w:top w:val="nil"/>
          <w:left w:val="nil"/>
          <w:bottom w:val="nil"/>
          <w:right w:val="nil"/>
          <w:between w:val="nil"/>
        </w:pBdr>
        <w:spacing w:line="360" w:lineRule="auto"/>
        <w:rPr>
          <w:color w:val="231F20"/>
          <w:sz w:val="24"/>
          <w:szCs w:val="24"/>
        </w:rPr>
      </w:pPr>
      <w:hyperlink w:anchor="_heading=h.3mzq4wv">
        <w:r w:rsidR="007C6370" w:rsidRPr="00BD66BB">
          <w:rPr>
            <w:color w:val="231F20"/>
            <w:sz w:val="24"/>
            <w:szCs w:val="24"/>
          </w:rPr>
          <w:t>Rule 5.</w:t>
        </w:r>
      </w:hyperlink>
      <w:r w:rsidR="007C6370" w:rsidRPr="00BD66BB">
        <w:rPr>
          <w:color w:val="231F20"/>
          <w:sz w:val="24"/>
          <w:szCs w:val="24"/>
        </w:rPr>
        <w:t xml:space="preserve">2, </w:t>
      </w:r>
      <w:hyperlink w:anchor="_heading=h.319y80a">
        <w:r w:rsidR="007C6370" w:rsidRPr="00BD66BB">
          <w:rPr>
            <w:color w:val="231F20"/>
            <w:sz w:val="24"/>
            <w:szCs w:val="24"/>
          </w:rPr>
          <w:t>Rule 5.8</w:t>
        </w:r>
      </w:hyperlink>
    </w:p>
    <w:tbl>
      <w:tblPr>
        <w:tblStyle w:val="TableGrid"/>
        <w:tblW w:w="5000" w:type="pct"/>
        <w:jc w:val="center"/>
        <w:tblCellMar>
          <w:left w:w="85" w:type="dxa"/>
          <w:right w:w="85" w:type="dxa"/>
        </w:tblCellMar>
        <w:tblLook w:val="04A0" w:firstRow="1" w:lastRow="0" w:firstColumn="1" w:lastColumn="0" w:noHBand="0" w:noVBand="1"/>
      </w:tblPr>
      <w:tblGrid>
        <w:gridCol w:w="1520"/>
        <w:gridCol w:w="8575"/>
      </w:tblGrid>
      <w:tr w:rsidR="00886B45" w:rsidRPr="00BD66BB" w14:paraId="557BB138" w14:textId="77777777" w:rsidTr="00886B45">
        <w:trPr>
          <w:jc w:val="center"/>
        </w:trPr>
        <w:tc>
          <w:tcPr>
            <w:tcW w:w="1520" w:type="dxa"/>
            <w:shd w:val="clear" w:color="auto" w:fill="E2B6B2"/>
          </w:tcPr>
          <w:p w14:paraId="61F08723" w14:textId="1A6136EC" w:rsidR="00886B45" w:rsidRPr="00BD66BB" w:rsidRDefault="00886B45" w:rsidP="00BD66BB">
            <w:pPr>
              <w:spacing w:line="360" w:lineRule="auto"/>
              <w:rPr>
                <w:color w:val="231F20"/>
                <w:sz w:val="24"/>
                <w:szCs w:val="24"/>
              </w:rPr>
            </w:pPr>
            <w:r w:rsidRPr="00BD66BB">
              <w:rPr>
                <w:color w:val="231F20"/>
                <w:sz w:val="24"/>
                <w:szCs w:val="24"/>
              </w:rPr>
              <w:t>Rule 5.4</w:t>
            </w:r>
          </w:p>
        </w:tc>
        <w:tc>
          <w:tcPr>
            <w:tcW w:w="8575" w:type="dxa"/>
            <w:shd w:val="clear" w:color="auto" w:fill="E2B6B2"/>
          </w:tcPr>
          <w:p w14:paraId="637D3589" w14:textId="1E84C88A" w:rsidR="00886B45" w:rsidRPr="00BD66BB" w:rsidRDefault="00886B45" w:rsidP="00BD66BB">
            <w:pPr>
              <w:spacing w:before="20" w:line="360" w:lineRule="auto"/>
              <w:ind w:right="17" w:hanging="1"/>
              <w:textDirection w:val="btLr"/>
              <w:rPr>
                <w:sz w:val="24"/>
                <w:szCs w:val="24"/>
              </w:rPr>
            </w:pPr>
            <w:r w:rsidRPr="00BD66BB">
              <w:rPr>
                <w:rFonts w:cs="Trebuchet MS"/>
                <w:i/>
                <w:color w:val="231F20"/>
                <w:sz w:val="24"/>
                <w:szCs w:val="24"/>
              </w:rPr>
              <w:t>Macro identi</w:t>
            </w:r>
            <w:r w:rsidRPr="00BD66BB">
              <w:rPr>
                <w:rFonts w:cs="Courier New"/>
                <w:i/>
                <w:color w:val="231F20"/>
                <w:sz w:val="24"/>
                <w:szCs w:val="24"/>
              </w:rPr>
              <w:t>fi</w:t>
            </w:r>
            <w:r w:rsidRPr="00BD66BB">
              <w:rPr>
                <w:rFonts w:cs="Trebuchet MS"/>
                <w:i/>
                <w:color w:val="231F20"/>
                <w:sz w:val="24"/>
                <w:szCs w:val="24"/>
              </w:rPr>
              <w:t xml:space="preserve">ers </w:t>
            </w:r>
            <w:r w:rsidRPr="00BD66BB">
              <w:rPr>
                <w:color w:val="231F20"/>
                <w:sz w:val="24"/>
                <w:szCs w:val="24"/>
              </w:rPr>
              <w:t>shall be distinct</w:t>
            </w:r>
          </w:p>
        </w:tc>
      </w:tr>
      <w:tr w:rsidR="003D082C" w:rsidRPr="00BD66BB" w14:paraId="18FB0E0A" w14:textId="77777777" w:rsidTr="00886B45">
        <w:trPr>
          <w:jc w:val="center"/>
        </w:trPr>
        <w:tc>
          <w:tcPr>
            <w:tcW w:w="10095" w:type="dxa"/>
            <w:gridSpan w:val="2"/>
          </w:tcPr>
          <w:p w14:paraId="219ECB52" w14:textId="77777777" w:rsidR="00886B45" w:rsidRPr="00BD66BB" w:rsidRDefault="00886B45" w:rsidP="00BD66BB">
            <w:pPr>
              <w:pBdr>
                <w:top w:val="nil"/>
                <w:left w:val="nil"/>
                <w:bottom w:val="nil"/>
                <w:right w:val="nil"/>
                <w:between w:val="nil"/>
              </w:pBdr>
              <w:spacing w:line="360" w:lineRule="auto"/>
              <w:rPr>
                <w:color w:val="000000"/>
                <w:sz w:val="24"/>
                <w:szCs w:val="24"/>
              </w:rPr>
            </w:pPr>
            <w:r w:rsidRPr="00BD66BB">
              <w:rPr>
                <w:color w:val="231F20"/>
                <w:sz w:val="24"/>
                <w:szCs w:val="24"/>
              </w:rPr>
              <w:t>C90 [Unde</w:t>
            </w:r>
            <w:r w:rsidRPr="00BD66BB">
              <w:rPr>
                <w:rFonts w:cs="Courier New"/>
                <w:color w:val="231F20"/>
                <w:sz w:val="24"/>
                <w:szCs w:val="24"/>
              </w:rPr>
              <w:t>fi</w:t>
            </w:r>
            <w:r w:rsidRPr="00BD66BB">
              <w:rPr>
                <w:color w:val="231F20"/>
                <w:sz w:val="24"/>
                <w:szCs w:val="24"/>
              </w:rPr>
              <w:t>ned 7], C99 [Unspeci</w:t>
            </w:r>
            <w:r w:rsidRPr="00BD66BB">
              <w:rPr>
                <w:rFonts w:cs="Courier New"/>
                <w:color w:val="231F20"/>
                <w:sz w:val="24"/>
                <w:szCs w:val="24"/>
              </w:rPr>
              <w:t>fi</w:t>
            </w:r>
            <w:r w:rsidRPr="00BD66BB">
              <w:rPr>
                <w:color w:val="231F20"/>
                <w:sz w:val="24"/>
                <w:szCs w:val="24"/>
              </w:rPr>
              <w:t>ed 7; Unde</w:t>
            </w:r>
            <w:r w:rsidRPr="00BD66BB">
              <w:rPr>
                <w:rFonts w:cs="Courier New"/>
                <w:color w:val="231F20"/>
                <w:sz w:val="24"/>
                <w:szCs w:val="24"/>
              </w:rPr>
              <w:t>fi</w:t>
            </w:r>
            <w:r w:rsidRPr="00BD66BB">
              <w:rPr>
                <w:color w:val="231F20"/>
                <w:sz w:val="24"/>
                <w:szCs w:val="24"/>
              </w:rPr>
              <w:t>ned 28]</w:t>
            </w:r>
          </w:p>
          <w:p w14:paraId="054A9321" w14:textId="77777777" w:rsidR="003D082C" w:rsidRPr="00BD66BB" w:rsidRDefault="003D082C" w:rsidP="00BD66BB">
            <w:pPr>
              <w:spacing w:line="360" w:lineRule="auto"/>
              <w:jc w:val="right"/>
              <w:rPr>
                <w:color w:val="000000"/>
                <w:sz w:val="24"/>
                <w:szCs w:val="24"/>
              </w:rPr>
            </w:pPr>
          </w:p>
        </w:tc>
      </w:tr>
      <w:tr w:rsidR="00886B45" w:rsidRPr="00BD66BB" w14:paraId="14290656" w14:textId="77777777" w:rsidTr="00886B45">
        <w:trPr>
          <w:jc w:val="center"/>
        </w:trPr>
        <w:tc>
          <w:tcPr>
            <w:tcW w:w="1520" w:type="dxa"/>
          </w:tcPr>
          <w:p w14:paraId="7256602F" w14:textId="16EA7C42" w:rsidR="00886B45" w:rsidRPr="00BD66BB" w:rsidRDefault="00886B45" w:rsidP="00BD66BB">
            <w:pPr>
              <w:spacing w:line="360" w:lineRule="auto"/>
              <w:rPr>
                <w:color w:val="98002E"/>
                <w:sz w:val="24"/>
                <w:szCs w:val="24"/>
              </w:rPr>
            </w:pPr>
            <w:r w:rsidRPr="00BD66BB">
              <w:rPr>
                <w:color w:val="98002E"/>
                <w:sz w:val="24"/>
                <w:szCs w:val="24"/>
              </w:rPr>
              <w:lastRenderedPageBreak/>
              <w:t>Category</w:t>
            </w:r>
          </w:p>
        </w:tc>
        <w:tc>
          <w:tcPr>
            <w:tcW w:w="8575" w:type="dxa"/>
          </w:tcPr>
          <w:p w14:paraId="76B4E102" w14:textId="3CADB237" w:rsidR="00886B45" w:rsidRPr="00BD66BB" w:rsidRDefault="00886B45" w:rsidP="00BD66BB">
            <w:pPr>
              <w:spacing w:line="360" w:lineRule="auto"/>
              <w:rPr>
                <w:color w:val="000000"/>
                <w:sz w:val="24"/>
                <w:szCs w:val="24"/>
              </w:rPr>
            </w:pPr>
            <w:r w:rsidRPr="00BD66BB">
              <w:rPr>
                <w:color w:val="231F20"/>
                <w:sz w:val="24"/>
                <w:szCs w:val="24"/>
              </w:rPr>
              <w:t>Required</w:t>
            </w:r>
          </w:p>
        </w:tc>
      </w:tr>
      <w:tr w:rsidR="00886B45" w:rsidRPr="00BD66BB" w14:paraId="71DDBD67" w14:textId="77777777" w:rsidTr="00886B45">
        <w:trPr>
          <w:jc w:val="center"/>
        </w:trPr>
        <w:tc>
          <w:tcPr>
            <w:tcW w:w="1520" w:type="dxa"/>
          </w:tcPr>
          <w:p w14:paraId="04E4C76B" w14:textId="6E9AB155" w:rsidR="00886B45" w:rsidRPr="00BD66BB" w:rsidRDefault="00886B45" w:rsidP="00BD66BB">
            <w:pPr>
              <w:spacing w:line="360" w:lineRule="auto"/>
              <w:rPr>
                <w:color w:val="98002E"/>
                <w:sz w:val="24"/>
                <w:szCs w:val="24"/>
              </w:rPr>
            </w:pPr>
            <w:r w:rsidRPr="00BD66BB">
              <w:rPr>
                <w:color w:val="98002E"/>
                <w:sz w:val="24"/>
                <w:szCs w:val="24"/>
              </w:rPr>
              <w:t>Analysis</w:t>
            </w:r>
          </w:p>
        </w:tc>
        <w:tc>
          <w:tcPr>
            <w:tcW w:w="8575" w:type="dxa"/>
          </w:tcPr>
          <w:p w14:paraId="57C313DC" w14:textId="3F92036A" w:rsidR="00886B45" w:rsidRPr="00BD66BB" w:rsidRDefault="00886B45" w:rsidP="00BD66BB">
            <w:pPr>
              <w:spacing w:line="360" w:lineRule="auto"/>
              <w:rPr>
                <w:color w:val="000000"/>
                <w:sz w:val="24"/>
                <w:szCs w:val="24"/>
              </w:rPr>
            </w:pPr>
            <w:r w:rsidRPr="00BD66BB">
              <w:rPr>
                <w:color w:val="231F20"/>
                <w:sz w:val="24"/>
                <w:szCs w:val="24"/>
              </w:rPr>
              <w:t>Decidable, Single Translation Unit</w:t>
            </w:r>
          </w:p>
        </w:tc>
      </w:tr>
      <w:tr w:rsidR="00886B45" w:rsidRPr="00BD66BB" w14:paraId="010E9BFC" w14:textId="77777777" w:rsidTr="00886B45">
        <w:trPr>
          <w:jc w:val="center"/>
        </w:trPr>
        <w:tc>
          <w:tcPr>
            <w:tcW w:w="1520" w:type="dxa"/>
          </w:tcPr>
          <w:p w14:paraId="62B81A7E" w14:textId="5F99C4F6" w:rsidR="00886B45" w:rsidRPr="00BD66BB" w:rsidRDefault="00886B45" w:rsidP="00BD66BB">
            <w:pPr>
              <w:spacing w:line="360" w:lineRule="auto"/>
              <w:rPr>
                <w:color w:val="98002E"/>
                <w:sz w:val="24"/>
                <w:szCs w:val="24"/>
              </w:rPr>
            </w:pPr>
            <w:r w:rsidRPr="00BD66BB">
              <w:rPr>
                <w:color w:val="98002E"/>
                <w:sz w:val="24"/>
                <w:szCs w:val="24"/>
              </w:rPr>
              <w:t>Applies to</w:t>
            </w:r>
          </w:p>
        </w:tc>
        <w:tc>
          <w:tcPr>
            <w:tcW w:w="8575" w:type="dxa"/>
          </w:tcPr>
          <w:p w14:paraId="4BDD3A33" w14:textId="2925E7D6" w:rsidR="00886B45" w:rsidRPr="00BD66BB" w:rsidRDefault="00886B45" w:rsidP="00BD66BB">
            <w:pPr>
              <w:spacing w:line="360" w:lineRule="auto"/>
              <w:rPr>
                <w:color w:val="000000"/>
                <w:sz w:val="24"/>
                <w:szCs w:val="24"/>
              </w:rPr>
            </w:pPr>
            <w:r w:rsidRPr="00BD66BB">
              <w:rPr>
                <w:color w:val="231F20"/>
                <w:sz w:val="24"/>
                <w:szCs w:val="24"/>
              </w:rPr>
              <w:t>C90, C99</w:t>
            </w:r>
          </w:p>
        </w:tc>
      </w:tr>
    </w:tbl>
    <w:p w14:paraId="2882C3C7" w14:textId="77777777" w:rsidR="003D082C" w:rsidRPr="00BD66BB" w:rsidRDefault="003D082C" w:rsidP="00BD66BB">
      <w:pPr>
        <w:pBdr>
          <w:top w:val="nil"/>
          <w:left w:val="nil"/>
          <w:bottom w:val="nil"/>
          <w:right w:val="nil"/>
          <w:between w:val="nil"/>
        </w:pBdr>
        <w:spacing w:line="360" w:lineRule="auto"/>
        <w:rPr>
          <w:color w:val="000000"/>
          <w:sz w:val="24"/>
          <w:szCs w:val="24"/>
        </w:rPr>
      </w:pPr>
    </w:p>
    <w:p w14:paraId="0EE0C21E" w14:textId="77777777" w:rsidR="007A0D35" w:rsidRPr="00BD66BB" w:rsidRDefault="007A0D35" w:rsidP="00BD66BB">
      <w:pPr>
        <w:pBdr>
          <w:top w:val="nil"/>
          <w:left w:val="nil"/>
          <w:bottom w:val="nil"/>
          <w:right w:val="nil"/>
          <w:between w:val="nil"/>
        </w:pBdr>
        <w:spacing w:line="360" w:lineRule="auto"/>
        <w:rPr>
          <w:color w:val="000000"/>
          <w:sz w:val="24"/>
          <w:szCs w:val="24"/>
        </w:rPr>
      </w:pPr>
    </w:p>
    <w:p w14:paraId="5146C532" w14:textId="77777777" w:rsidR="007C6370" w:rsidRPr="00BD66BB" w:rsidRDefault="007C6370" w:rsidP="00BD66BB">
      <w:pPr>
        <w:spacing w:line="360" w:lineRule="auto"/>
        <w:rPr>
          <w:b/>
          <w:bCs/>
          <w:color w:val="98002E"/>
          <w:sz w:val="24"/>
          <w:szCs w:val="24"/>
        </w:rPr>
      </w:pPr>
      <w:r w:rsidRPr="00BD66BB">
        <w:rPr>
          <w:b/>
          <w:bCs/>
          <w:color w:val="98002E"/>
          <w:sz w:val="24"/>
          <w:szCs w:val="24"/>
        </w:rPr>
        <w:t>Amplification</w:t>
      </w:r>
    </w:p>
    <w:p w14:paraId="2307F42B"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231F20"/>
          <w:sz w:val="24"/>
          <w:szCs w:val="24"/>
        </w:rPr>
        <w:t>This rule requires that, when a macro is being de</w:t>
      </w:r>
      <w:r w:rsidRPr="00BD66BB">
        <w:rPr>
          <w:rFonts w:cs="Courier New"/>
          <w:color w:val="231F20"/>
          <w:sz w:val="24"/>
          <w:szCs w:val="24"/>
        </w:rPr>
        <w:t>fi</w:t>
      </w:r>
      <w:r w:rsidRPr="00BD66BB">
        <w:rPr>
          <w:color w:val="231F20"/>
          <w:sz w:val="24"/>
          <w:szCs w:val="24"/>
        </w:rPr>
        <w:t>ned, its name be distinct from:</w:t>
      </w:r>
    </w:p>
    <w:p w14:paraId="032EE9C5" w14:textId="77777777" w:rsidR="007C6370" w:rsidRPr="00BD66BB" w:rsidRDefault="007C6370">
      <w:pPr>
        <w:pStyle w:val="ListParagraph"/>
        <w:numPr>
          <w:ilvl w:val="0"/>
          <w:numId w:val="64"/>
        </w:numPr>
        <w:spacing w:line="360" w:lineRule="auto"/>
        <w:rPr>
          <w:sz w:val="24"/>
          <w:szCs w:val="24"/>
        </w:rPr>
      </w:pPr>
      <w:r w:rsidRPr="00BD66BB">
        <w:rPr>
          <w:sz w:val="24"/>
          <w:szCs w:val="24"/>
        </w:rPr>
        <w:t>the names of the other macros that are currently defined; and</w:t>
      </w:r>
    </w:p>
    <w:p w14:paraId="39CADD5E" w14:textId="77777777" w:rsidR="007C6370" w:rsidRPr="00BD66BB" w:rsidRDefault="007C6370">
      <w:pPr>
        <w:pStyle w:val="ListParagraph"/>
        <w:numPr>
          <w:ilvl w:val="0"/>
          <w:numId w:val="64"/>
        </w:numPr>
        <w:spacing w:line="360" w:lineRule="auto"/>
        <w:rPr>
          <w:sz w:val="24"/>
          <w:szCs w:val="24"/>
        </w:rPr>
      </w:pPr>
      <w:r w:rsidRPr="00BD66BB">
        <w:rPr>
          <w:sz w:val="24"/>
          <w:szCs w:val="24"/>
        </w:rPr>
        <w:t>the names of their parameters.</w:t>
      </w:r>
    </w:p>
    <w:p w14:paraId="369B3ED6"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231F20"/>
          <w:sz w:val="24"/>
          <w:szCs w:val="24"/>
        </w:rPr>
        <w:t>It also requires that the names of the parameters of a given macro be distinct from each other but does not require that macro parameters names be distinct across two di</w:t>
      </w:r>
      <w:r w:rsidRPr="00BD66BB">
        <w:rPr>
          <w:rFonts w:cs="Courier New"/>
          <w:color w:val="231F20"/>
          <w:sz w:val="24"/>
          <w:szCs w:val="24"/>
        </w:rPr>
        <w:t>ff</w:t>
      </w:r>
      <w:r w:rsidRPr="00BD66BB">
        <w:rPr>
          <w:color w:val="231F20"/>
          <w:sz w:val="24"/>
          <w:szCs w:val="24"/>
        </w:rPr>
        <w:t>erent macros.</w:t>
      </w:r>
    </w:p>
    <w:p w14:paraId="7CC6607F"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6170D049" w14:textId="77777777" w:rsidR="007C6370" w:rsidRPr="00BD66BB" w:rsidRDefault="007C6370" w:rsidP="00BD66BB">
      <w:pPr>
        <w:pBdr>
          <w:top w:val="nil"/>
          <w:left w:val="nil"/>
          <w:bottom w:val="nil"/>
          <w:right w:val="nil"/>
          <w:between w:val="nil"/>
        </w:pBdr>
        <w:spacing w:line="360" w:lineRule="auto"/>
        <w:jc w:val="both"/>
        <w:rPr>
          <w:color w:val="000000"/>
          <w:sz w:val="24"/>
          <w:szCs w:val="24"/>
        </w:rPr>
      </w:pPr>
      <w:r w:rsidRPr="00BD66BB">
        <w:rPr>
          <w:color w:val="231F20"/>
          <w:sz w:val="24"/>
          <w:szCs w:val="24"/>
        </w:rPr>
        <w:t>The de</w:t>
      </w:r>
      <w:r w:rsidRPr="00BD66BB">
        <w:rPr>
          <w:rFonts w:cs="Courier New"/>
          <w:color w:val="231F20"/>
          <w:sz w:val="24"/>
          <w:szCs w:val="24"/>
        </w:rPr>
        <w:t>fi</w:t>
      </w:r>
      <w:r w:rsidRPr="00BD66BB">
        <w:rPr>
          <w:color w:val="231F20"/>
          <w:sz w:val="24"/>
          <w:szCs w:val="24"/>
        </w:rPr>
        <w:t>nition of distinct depends on the implementation and on the version of the C language that is being used:</w:t>
      </w:r>
    </w:p>
    <w:p w14:paraId="3FF36CF1" w14:textId="77777777" w:rsidR="007C6370" w:rsidRPr="00BD66BB" w:rsidRDefault="007C6370">
      <w:pPr>
        <w:pStyle w:val="ListParagraph"/>
        <w:numPr>
          <w:ilvl w:val="0"/>
          <w:numId w:val="65"/>
        </w:numPr>
        <w:spacing w:line="360" w:lineRule="auto"/>
        <w:rPr>
          <w:sz w:val="24"/>
          <w:szCs w:val="24"/>
        </w:rPr>
      </w:pPr>
      <w:r w:rsidRPr="00BD66BB">
        <w:rPr>
          <w:sz w:val="24"/>
          <w:szCs w:val="24"/>
        </w:rPr>
        <w:t>In C90 the minimum requirement is that the first 31 characters of macro identifiers are significant;</w:t>
      </w:r>
    </w:p>
    <w:p w14:paraId="78A72D05" w14:textId="77777777" w:rsidR="007C6370" w:rsidRPr="00BD66BB" w:rsidRDefault="007C6370">
      <w:pPr>
        <w:pStyle w:val="ListParagraph"/>
        <w:numPr>
          <w:ilvl w:val="0"/>
          <w:numId w:val="65"/>
        </w:numPr>
        <w:spacing w:line="360" w:lineRule="auto"/>
        <w:rPr>
          <w:sz w:val="24"/>
          <w:szCs w:val="24"/>
        </w:rPr>
      </w:pPr>
      <w:r w:rsidRPr="00BD66BB">
        <w:rPr>
          <w:sz w:val="24"/>
          <w:szCs w:val="24"/>
        </w:rPr>
        <w:t>In C99 the minimum requirement is that the first 63 characters of macro identifiers are significant.</w:t>
      </w:r>
    </w:p>
    <w:p w14:paraId="4076FFFE" w14:textId="77777777" w:rsidR="007C6370" w:rsidRPr="00BD66BB" w:rsidRDefault="007C6370" w:rsidP="00BD66BB">
      <w:pPr>
        <w:pBdr>
          <w:top w:val="nil"/>
          <w:left w:val="nil"/>
          <w:bottom w:val="nil"/>
          <w:right w:val="nil"/>
          <w:between w:val="nil"/>
        </w:pBdr>
        <w:spacing w:line="360" w:lineRule="auto"/>
        <w:jc w:val="both"/>
        <w:rPr>
          <w:color w:val="000000"/>
          <w:sz w:val="24"/>
          <w:szCs w:val="24"/>
        </w:rPr>
      </w:pPr>
      <w:r w:rsidRPr="00BD66BB">
        <w:rPr>
          <w:color w:val="231F20"/>
          <w:sz w:val="24"/>
          <w:szCs w:val="24"/>
        </w:rPr>
        <w:t xml:space="preserve">In practice, implementations may provide greater limits. This rule requires that </w:t>
      </w:r>
      <w:r w:rsidRPr="00BD66BB">
        <w:rPr>
          <w:rFonts w:cs="Trebuchet MS"/>
          <w:i/>
          <w:color w:val="231F20"/>
          <w:sz w:val="24"/>
          <w:szCs w:val="24"/>
        </w:rPr>
        <w:t>macro identi</w:t>
      </w:r>
      <w:r w:rsidRPr="00BD66BB">
        <w:rPr>
          <w:rFonts w:cs="Courier New"/>
          <w:i/>
          <w:color w:val="231F20"/>
          <w:sz w:val="24"/>
          <w:szCs w:val="24"/>
        </w:rPr>
        <w:t>fi</w:t>
      </w:r>
      <w:r w:rsidRPr="00BD66BB">
        <w:rPr>
          <w:rFonts w:cs="Trebuchet MS"/>
          <w:i/>
          <w:color w:val="231F20"/>
          <w:sz w:val="24"/>
          <w:szCs w:val="24"/>
        </w:rPr>
        <w:t xml:space="preserve">ers </w:t>
      </w:r>
      <w:r w:rsidRPr="00BD66BB">
        <w:rPr>
          <w:color w:val="231F20"/>
          <w:sz w:val="24"/>
          <w:szCs w:val="24"/>
        </w:rPr>
        <w:t>be distinct within the limits imposed by the implementation.</w:t>
      </w:r>
    </w:p>
    <w:p w14:paraId="304791C2"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44AF9B30" w14:textId="77777777" w:rsidR="007C6370" w:rsidRPr="00BD66BB" w:rsidRDefault="007C6370" w:rsidP="00BD66BB">
      <w:pPr>
        <w:spacing w:line="360" w:lineRule="auto"/>
        <w:rPr>
          <w:b/>
          <w:bCs/>
          <w:color w:val="98002E"/>
          <w:sz w:val="24"/>
          <w:szCs w:val="24"/>
        </w:rPr>
      </w:pPr>
      <w:r w:rsidRPr="00BD66BB">
        <w:rPr>
          <w:b/>
          <w:bCs/>
          <w:color w:val="98002E"/>
          <w:sz w:val="24"/>
          <w:szCs w:val="24"/>
        </w:rPr>
        <w:t>Rationale</w:t>
      </w:r>
    </w:p>
    <w:p w14:paraId="1FE166DE" w14:textId="77777777" w:rsidR="007C6370" w:rsidRPr="00BD66BB" w:rsidRDefault="007C6370" w:rsidP="00BD66BB">
      <w:pPr>
        <w:pBdr>
          <w:top w:val="nil"/>
          <w:left w:val="nil"/>
          <w:bottom w:val="nil"/>
          <w:right w:val="nil"/>
          <w:between w:val="nil"/>
        </w:pBdr>
        <w:spacing w:line="360" w:lineRule="auto"/>
        <w:jc w:val="both"/>
        <w:rPr>
          <w:color w:val="000000"/>
          <w:sz w:val="24"/>
          <w:szCs w:val="24"/>
        </w:rPr>
      </w:pPr>
      <w:r w:rsidRPr="00BD66BB">
        <w:rPr>
          <w:color w:val="231F20"/>
          <w:sz w:val="24"/>
          <w:szCs w:val="24"/>
        </w:rPr>
        <w:t xml:space="preserve">If two </w:t>
      </w:r>
      <w:r w:rsidRPr="00BD66BB">
        <w:rPr>
          <w:rFonts w:cs="Trebuchet MS"/>
          <w:i/>
          <w:color w:val="231F20"/>
          <w:sz w:val="24"/>
          <w:szCs w:val="24"/>
        </w:rPr>
        <w:t>macro identi</w:t>
      </w:r>
      <w:r w:rsidRPr="00BD66BB">
        <w:rPr>
          <w:rFonts w:cs="Courier New"/>
          <w:i/>
          <w:color w:val="231F20"/>
          <w:sz w:val="24"/>
          <w:szCs w:val="24"/>
        </w:rPr>
        <w:t>fi</w:t>
      </w:r>
      <w:r w:rsidRPr="00BD66BB">
        <w:rPr>
          <w:rFonts w:cs="Trebuchet MS"/>
          <w:i/>
          <w:color w:val="231F20"/>
          <w:sz w:val="24"/>
          <w:szCs w:val="24"/>
        </w:rPr>
        <w:t xml:space="preserve">ers </w:t>
      </w:r>
      <w:r w:rsidRPr="00BD66BB">
        <w:rPr>
          <w:color w:val="231F20"/>
          <w:sz w:val="24"/>
          <w:szCs w:val="24"/>
        </w:rPr>
        <w:t>di</w:t>
      </w:r>
      <w:r w:rsidRPr="00BD66BB">
        <w:rPr>
          <w:rFonts w:cs="Courier New"/>
          <w:color w:val="231F20"/>
          <w:sz w:val="24"/>
          <w:szCs w:val="24"/>
        </w:rPr>
        <w:t>ff</w:t>
      </w:r>
      <w:r w:rsidRPr="00BD66BB">
        <w:rPr>
          <w:color w:val="231F20"/>
          <w:sz w:val="24"/>
          <w:szCs w:val="24"/>
        </w:rPr>
        <w:t>er only in non-signi</w:t>
      </w:r>
      <w:r w:rsidRPr="00BD66BB">
        <w:rPr>
          <w:rFonts w:cs="Courier New"/>
          <w:color w:val="231F20"/>
          <w:sz w:val="24"/>
          <w:szCs w:val="24"/>
        </w:rPr>
        <w:t>fi</w:t>
      </w:r>
      <w:r w:rsidRPr="00BD66BB">
        <w:rPr>
          <w:color w:val="231F20"/>
          <w:sz w:val="24"/>
          <w:szCs w:val="24"/>
        </w:rPr>
        <w:t xml:space="preserve">cant characters, the </w:t>
      </w:r>
      <w:proofErr w:type="spellStart"/>
      <w:r w:rsidRPr="00BD66BB">
        <w:rPr>
          <w:color w:val="231F20"/>
          <w:sz w:val="24"/>
          <w:szCs w:val="24"/>
        </w:rPr>
        <w:t>behaviour</w:t>
      </w:r>
      <w:proofErr w:type="spellEnd"/>
      <w:r w:rsidRPr="00BD66BB">
        <w:rPr>
          <w:color w:val="231F20"/>
          <w:sz w:val="24"/>
          <w:szCs w:val="24"/>
        </w:rPr>
        <w:t xml:space="preserve"> is unde</w:t>
      </w:r>
      <w:r w:rsidRPr="00BD66BB">
        <w:rPr>
          <w:rFonts w:cs="Courier New"/>
          <w:color w:val="231F20"/>
          <w:sz w:val="24"/>
          <w:szCs w:val="24"/>
        </w:rPr>
        <w:t>fi</w:t>
      </w:r>
      <w:r w:rsidRPr="00BD66BB">
        <w:rPr>
          <w:color w:val="231F20"/>
          <w:sz w:val="24"/>
          <w:szCs w:val="24"/>
        </w:rPr>
        <w:t>ned. Since macro parameters are active only during the expansion of their macro, there is no issue with parameters in one macro being confused with parameters in another macro.</w:t>
      </w:r>
    </w:p>
    <w:p w14:paraId="253411BD" w14:textId="77777777" w:rsidR="007C6370" w:rsidRPr="00BD66BB" w:rsidRDefault="007C6370" w:rsidP="00BD66BB">
      <w:pPr>
        <w:pBdr>
          <w:top w:val="nil"/>
          <w:left w:val="nil"/>
          <w:bottom w:val="nil"/>
          <w:right w:val="nil"/>
          <w:between w:val="nil"/>
        </w:pBdr>
        <w:spacing w:line="360" w:lineRule="auto"/>
        <w:jc w:val="both"/>
        <w:rPr>
          <w:color w:val="000000"/>
          <w:sz w:val="24"/>
          <w:szCs w:val="24"/>
        </w:rPr>
      </w:pPr>
      <w:r w:rsidRPr="00BD66BB">
        <w:rPr>
          <w:color w:val="231F20"/>
          <w:sz w:val="24"/>
          <w:szCs w:val="24"/>
        </w:rPr>
        <w:t>If portability is a concern, it would be prudent to apply this rule using the minimum limits speci</w:t>
      </w:r>
      <w:r w:rsidRPr="00BD66BB">
        <w:rPr>
          <w:rFonts w:cs="Courier New"/>
          <w:color w:val="231F20"/>
          <w:sz w:val="24"/>
          <w:szCs w:val="24"/>
        </w:rPr>
        <w:t>fi</w:t>
      </w:r>
      <w:r w:rsidRPr="00BD66BB">
        <w:rPr>
          <w:color w:val="231F20"/>
          <w:sz w:val="24"/>
          <w:szCs w:val="24"/>
        </w:rPr>
        <w:t>ed in The Standard.</w:t>
      </w:r>
    </w:p>
    <w:p w14:paraId="59995740" w14:textId="77777777" w:rsidR="007C6370" w:rsidRPr="00BD66BB" w:rsidRDefault="007C6370" w:rsidP="00BD66BB">
      <w:pPr>
        <w:spacing w:line="360" w:lineRule="auto"/>
        <w:jc w:val="both"/>
        <w:rPr>
          <w:sz w:val="24"/>
          <w:szCs w:val="24"/>
        </w:rPr>
      </w:pPr>
      <w:r w:rsidRPr="00BD66BB">
        <w:rPr>
          <w:color w:val="231F20"/>
          <w:sz w:val="24"/>
          <w:szCs w:val="24"/>
        </w:rPr>
        <w:t xml:space="preserve">Long </w:t>
      </w:r>
      <w:r w:rsidRPr="00BD66BB">
        <w:rPr>
          <w:rFonts w:cs="Trebuchet MS"/>
          <w:i/>
          <w:color w:val="231F20"/>
          <w:sz w:val="24"/>
          <w:szCs w:val="24"/>
        </w:rPr>
        <w:t>macro identi</w:t>
      </w:r>
      <w:r w:rsidRPr="00BD66BB">
        <w:rPr>
          <w:rFonts w:cs="Courier New"/>
          <w:i/>
          <w:color w:val="231F20"/>
          <w:sz w:val="24"/>
          <w:szCs w:val="24"/>
        </w:rPr>
        <w:t>fi</w:t>
      </w:r>
      <w:r w:rsidRPr="00BD66BB">
        <w:rPr>
          <w:rFonts w:cs="Trebuchet MS"/>
          <w:i/>
          <w:color w:val="231F20"/>
          <w:sz w:val="24"/>
          <w:szCs w:val="24"/>
        </w:rPr>
        <w:t xml:space="preserve">ers </w:t>
      </w:r>
      <w:r w:rsidRPr="00BD66BB">
        <w:rPr>
          <w:color w:val="231F20"/>
          <w:sz w:val="24"/>
          <w:szCs w:val="24"/>
        </w:rPr>
        <w:t xml:space="preserve">may impair the readability of code. While many automatic code generation systems produce long </w:t>
      </w:r>
      <w:r w:rsidRPr="00BD66BB">
        <w:rPr>
          <w:rFonts w:cs="Trebuchet MS"/>
          <w:i/>
          <w:color w:val="231F20"/>
          <w:sz w:val="24"/>
          <w:szCs w:val="24"/>
        </w:rPr>
        <w:t>macro identi</w:t>
      </w:r>
      <w:r w:rsidRPr="00BD66BB">
        <w:rPr>
          <w:rFonts w:cs="Courier New"/>
          <w:i/>
          <w:color w:val="231F20"/>
          <w:sz w:val="24"/>
          <w:szCs w:val="24"/>
        </w:rPr>
        <w:t>fi</w:t>
      </w:r>
      <w:r w:rsidRPr="00BD66BB">
        <w:rPr>
          <w:rFonts w:cs="Trebuchet MS"/>
          <w:i/>
          <w:color w:val="231F20"/>
          <w:sz w:val="24"/>
          <w:szCs w:val="24"/>
        </w:rPr>
        <w:t>ers</w:t>
      </w:r>
      <w:r w:rsidRPr="00BD66BB">
        <w:rPr>
          <w:color w:val="231F20"/>
          <w:sz w:val="24"/>
          <w:szCs w:val="24"/>
        </w:rPr>
        <w:t xml:space="preserve">, there is a good argument for keeping </w:t>
      </w:r>
      <w:r w:rsidRPr="00BD66BB">
        <w:rPr>
          <w:rFonts w:cs="Trebuchet MS"/>
          <w:i/>
          <w:color w:val="231F20"/>
          <w:sz w:val="24"/>
          <w:szCs w:val="24"/>
        </w:rPr>
        <w:t>macro identi</w:t>
      </w:r>
      <w:r w:rsidRPr="00BD66BB">
        <w:rPr>
          <w:rFonts w:cs="Courier New"/>
          <w:i/>
          <w:color w:val="231F20"/>
          <w:sz w:val="24"/>
          <w:szCs w:val="24"/>
        </w:rPr>
        <w:t>fi</w:t>
      </w:r>
      <w:r w:rsidRPr="00BD66BB">
        <w:rPr>
          <w:rFonts w:cs="Trebuchet MS"/>
          <w:i/>
          <w:color w:val="231F20"/>
          <w:sz w:val="24"/>
          <w:szCs w:val="24"/>
        </w:rPr>
        <w:t xml:space="preserve">er </w:t>
      </w:r>
      <w:r w:rsidRPr="00BD66BB">
        <w:rPr>
          <w:color w:val="231F20"/>
          <w:sz w:val="24"/>
          <w:szCs w:val="24"/>
        </w:rPr>
        <w:lastRenderedPageBreak/>
        <w:t>lengths well below this limit.</w:t>
      </w:r>
    </w:p>
    <w:p w14:paraId="6AB5190D" w14:textId="77777777" w:rsidR="007C6370" w:rsidRPr="00BD66BB" w:rsidRDefault="007C6370" w:rsidP="00BD66BB">
      <w:pPr>
        <w:pBdr>
          <w:top w:val="nil"/>
          <w:left w:val="nil"/>
          <w:bottom w:val="nil"/>
          <w:right w:val="nil"/>
          <w:between w:val="nil"/>
        </w:pBdr>
        <w:spacing w:line="360" w:lineRule="auto"/>
        <w:jc w:val="both"/>
        <w:rPr>
          <w:color w:val="000000"/>
          <w:sz w:val="24"/>
          <w:szCs w:val="24"/>
        </w:rPr>
      </w:pPr>
      <w:r w:rsidRPr="00BD66BB">
        <w:rPr>
          <w:rFonts w:cs="Trebuchet MS"/>
          <w:i/>
          <w:color w:val="231F20"/>
          <w:sz w:val="24"/>
          <w:szCs w:val="24"/>
        </w:rPr>
        <w:t xml:space="preserve">Note: </w:t>
      </w:r>
      <w:r w:rsidRPr="00BD66BB">
        <w:rPr>
          <w:color w:val="231F20"/>
          <w:sz w:val="24"/>
          <w:szCs w:val="24"/>
        </w:rPr>
        <w:t>In C99, if an extended source character appears in a macro name and that character does not have a corresponding universal character, The Standard does not specify how many characters it occupies.</w:t>
      </w:r>
    </w:p>
    <w:p w14:paraId="408EE9A7"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45A69504" w14:textId="77777777" w:rsidR="007C6370" w:rsidRPr="00BD66BB" w:rsidRDefault="007C6370" w:rsidP="00BD66BB">
      <w:pPr>
        <w:spacing w:line="360" w:lineRule="auto"/>
        <w:rPr>
          <w:b/>
          <w:bCs/>
          <w:color w:val="98002E"/>
          <w:sz w:val="24"/>
          <w:szCs w:val="24"/>
        </w:rPr>
      </w:pPr>
      <w:r w:rsidRPr="00BD66BB">
        <w:rPr>
          <w:b/>
          <w:bCs/>
          <w:color w:val="98002E"/>
          <w:sz w:val="24"/>
          <w:szCs w:val="24"/>
        </w:rPr>
        <w:t>Example</w:t>
      </w:r>
    </w:p>
    <w:p w14:paraId="22AFA321" w14:textId="77777777" w:rsidR="007C6370" w:rsidRPr="00BD66BB" w:rsidRDefault="007C6370" w:rsidP="00BD66BB">
      <w:pPr>
        <w:pBdr>
          <w:top w:val="nil"/>
          <w:left w:val="nil"/>
          <w:bottom w:val="nil"/>
          <w:right w:val="nil"/>
          <w:between w:val="nil"/>
        </w:pBdr>
        <w:spacing w:line="360" w:lineRule="auto"/>
        <w:jc w:val="both"/>
        <w:rPr>
          <w:color w:val="000000"/>
          <w:sz w:val="24"/>
          <w:szCs w:val="24"/>
        </w:rPr>
      </w:pPr>
      <w:r w:rsidRPr="00BD66BB">
        <w:rPr>
          <w:color w:val="231F20"/>
          <w:sz w:val="24"/>
          <w:szCs w:val="24"/>
        </w:rPr>
        <w:t>In the following example, the implementation in question supports 31 signi</w:t>
      </w:r>
      <w:r w:rsidRPr="00BD66BB">
        <w:rPr>
          <w:rFonts w:cs="Courier New"/>
          <w:color w:val="231F20"/>
          <w:sz w:val="24"/>
          <w:szCs w:val="24"/>
        </w:rPr>
        <w:t>fi</w:t>
      </w:r>
      <w:r w:rsidRPr="00BD66BB">
        <w:rPr>
          <w:color w:val="231F20"/>
          <w:sz w:val="24"/>
          <w:szCs w:val="24"/>
        </w:rPr>
        <w:t xml:space="preserve">cant case-sensitive characters in </w:t>
      </w:r>
      <w:r w:rsidRPr="00BD66BB">
        <w:rPr>
          <w:rFonts w:cs="Trebuchet MS"/>
          <w:i/>
          <w:color w:val="231F20"/>
          <w:sz w:val="24"/>
          <w:szCs w:val="24"/>
        </w:rPr>
        <w:t>macro identi</w:t>
      </w:r>
      <w:r w:rsidRPr="00BD66BB">
        <w:rPr>
          <w:rFonts w:cs="Courier New"/>
          <w:i/>
          <w:color w:val="231F20"/>
          <w:sz w:val="24"/>
          <w:szCs w:val="24"/>
        </w:rPr>
        <w:t>fi</w:t>
      </w:r>
      <w:r w:rsidRPr="00BD66BB">
        <w:rPr>
          <w:rFonts w:cs="Trebuchet MS"/>
          <w:i/>
          <w:color w:val="231F20"/>
          <w:sz w:val="24"/>
          <w:szCs w:val="24"/>
        </w:rPr>
        <w:t>ers</w:t>
      </w:r>
      <w:r w:rsidRPr="00BD66BB">
        <w:rPr>
          <w:color w:val="231F20"/>
          <w:sz w:val="24"/>
          <w:szCs w:val="24"/>
        </w:rPr>
        <w:t>.</w:t>
      </w:r>
    </w:p>
    <w:p w14:paraId="4711F950"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w:t>
      </w:r>
      <w:r w:rsidRPr="00BD66BB">
        <w:rPr>
          <w:rFonts w:cs="Courier New"/>
          <w:color w:val="231F20"/>
          <w:sz w:val="24"/>
          <w:szCs w:val="24"/>
        </w:rPr>
        <w:tab/>
        <w:t>1234567890123456789012345678901*********</w:t>
      </w:r>
      <w:r w:rsidRPr="00BD66BB">
        <w:rPr>
          <w:rFonts w:cs="Courier New"/>
          <w:color w:val="231F20"/>
          <w:sz w:val="24"/>
          <w:szCs w:val="24"/>
        </w:rPr>
        <w:tab/>
        <w:t xml:space="preserve">Characters */ #define </w:t>
      </w:r>
      <w:proofErr w:type="spellStart"/>
      <w:r w:rsidRPr="00BD66BB">
        <w:rPr>
          <w:rFonts w:cs="Courier New"/>
          <w:color w:val="231F20"/>
          <w:sz w:val="24"/>
          <w:szCs w:val="24"/>
        </w:rPr>
        <w:t>engine_exhaust_gas_temperature_raw</w:t>
      </w:r>
      <w:proofErr w:type="spellEnd"/>
      <w:r w:rsidRPr="00BD66BB">
        <w:rPr>
          <w:rFonts w:cs="Courier New"/>
          <w:color w:val="231F20"/>
          <w:sz w:val="24"/>
          <w:szCs w:val="24"/>
        </w:rPr>
        <w:tab/>
      </w:r>
      <w:proofErr w:type="spellStart"/>
      <w:r w:rsidRPr="00BD66BB">
        <w:rPr>
          <w:rFonts w:cs="Courier New"/>
          <w:color w:val="231F20"/>
          <w:sz w:val="24"/>
          <w:szCs w:val="24"/>
        </w:rPr>
        <w:t>egt_r</w:t>
      </w:r>
      <w:proofErr w:type="spellEnd"/>
    </w:p>
    <w:p w14:paraId="1796411D"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 xml:space="preserve">#define </w:t>
      </w:r>
      <w:proofErr w:type="spellStart"/>
      <w:r w:rsidRPr="00BD66BB">
        <w:rPr>
          <w:rFonts w:cs="Courier New"/>
          <w:color w:val="231F20"/>
          <w:sz w:val="24"/>
          <w:szCs w:val="24"/>
        </w:rPr>
        <w:t>engine_exhaust_gas_temperature_scaled</w:t>
      </w:r>
      <w:proofErr w:type="spellEnd"/>
      <w:r w:rsidRPr="00BD66BB">
        <w:rPr>
          <w:rFonts w:cs="Courier New"/>
          <w:color w:val="231F20"/>
          <w:sz w:val="24"/>
          <w:szCs w:val="24"/>
        </w:rPr>
        <w:t xml:space="preserve"> </w:t>
      </w:r>
      <w:proofErr w:type="spellStart"/>
      <w:r w:rsidRPr="00BD66BB">
        <w:rPr>
          <w:rFonts w:cs="Courier New"/>
          <w:color w:val="231F20"/>
          <w:sz w:val="24"/>
          <w:szCs w:val="24"/>
        </w:rPr>
        <w:t>egt_s</w:t>
      </w:r>
      <w:proofErr w:type="spellEnd"/>
      <w:r w:rsidRPr="00BD66BB">
        <w:rPr>
          <w:rFonts w:cs="Courier New"/>
          <w:color w:val="231F20"/>
          <w:sz w:val="24"/>
          <w:szCs w:val="24"/>
        </w:rPr>
        <w:tab/>
        <w:t>/* Non-compliant */</w:t>
      </w:r>
    </w:p>
    <w:p w14:paraId="7A4CC136"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p>
    <w:p w14:paraId="6D9D1FFD"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w:t>
      </w:r>
      <w:r w:rsidRPr="00BD66BB">
        <w:rPr>
          <w:rFonts w:cs="Courier New"/>
          <w:color w:val="231F20"/>
          <w:sz w:val="24"/>
          <w:szCs w:val="24"/>
        </w:rPr>
        <w:tab/>
        <w:t>1234567890123456789012345678901*********</w:t>
      </w:r>
      <w:r w:rsidRPr="00BD66BB">
        <w:rPr>
          <w:rFonts w:cs="Courier New"/>
          <w:color w:val="231F20"/>
          <w:sz w:val="24"/>
          <w:szCs w:val="24"/>
        </w:rPr>
        <w:tab/>
        <w:t xml:space="preserve">Characters */ #define </w:t>
      </w:r>
      <w:proofErr w:type="spellStart"/>
      <w:r w:rsidRPr="00BD66BB">
        <w:rPr>
          <w:rFonts w:cs="Courier New"/>
          <w:color w:val="231F20"/>
          <w:sz w:val="24"/>
          <w:szCs w:val="24"/>
        </w:rPr>
        <w:t>engine_exhaust_gas_temp_raw</w:t>
      </w:r>
      <w:proofErr w:type="spellEnd"/>
      <w:r w:rsidRPr="00BD66BB">
        <w:rPr>
          <w:rFonts w:cs="Courier New"/>
          <w:color w:val="231F20"/>
          <w:sz w:val="24"/>
          <w:szCs w:val="24"/>
        </w:rPr>
        <w:tab/>
      </w:r>
      <w:proofErr w:type="spellStart"/>
      <w:r w:rsidRPr="00BD66BB">
        <w:rPr>
          <w:rFonts w:cs="Courier New"/>
          <w:color w:val="231F20"/>
          <w:sz w:val="24"/>
          <w:szCs w:val="24"/>
        </w:rPr>
        <w:t>egt_r</w:t>
      </w:r>
      <w:proofErr w:type="spellEnd"/>
    </w:p>
    <w:p w14:paraId="3FE111FD"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 xml:space="preserve">#define </w:t>
      </w:r>
      <w:proofErr w:type="spellStart"/>
      <w:r w:rsidRPr="00BD66BB">
        <w:rPr>
          <w:rFonts w:cs="Courier New"/>
          <w:color w:val="231F20"/>
          <w:sz w:val="24"/>
          <w:szCs w:val="24"/>
        </w:rPr>
        <w:t>engine_exhaust_gas_temp_scaled</w:t>
      </w:r>
      <w:proofErr w:type="spellEnd"/>
      <w:r w:rsidRPr="00BD66BB">
        <w:rPr>
          <w:rFonts w:cs="Courier New"/>
          <w:color w:val="231F20"/>
          <w:sz w:val="24"/>
          <w:szCs w:val="24"/>
        </w:rPr>
        <w:tab/>
      </w:r>
      <w:proofErr w:type="spellStart"/>
      <w:r w:rsidRPr="00BD66BB">
        <w:rPr>
          <w:rFonts w:cs="Courier New"/>
          <w:color w:val="231F20"/>
          <w:sz w:val="24"/>
          <w:szCs w:val="24"/>
        </w:rPr>
        <w:t>egt_s</w:t>
      </w:r>
      <w:proofErr w:type="spellEnd"/>
      <w:r w:rsidRPr="00BD66BB">
        <w:rPr>
          <w:rFonts w:cs="Courier New"/>
          <w:color w:val="231F20"/>
          <w:sz w:val="24"/>
          <w:szCs w:val="24"/>
        </w:rPr>
        <w:tab/>
        <w:t>/* Compliant</w:t>
      </w:r>
      <w:r w:rsidRPr="00BD66BB">
        <w:rPr>
          <w:rFonts w:cs="Courier New"/>
          <w:color w:val="231F20"/>
          <w:sz w:val="24"/>
          <w:szCs w:val="24"/>
        </w:rPr>
        <w:tab/>
        <w:t>*/</w:t>
      </w:r>
    </w:p>
    <w:p w14:paraId="387BF219"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p>
    <w:p w14:paraId="06038519" w14:textId="77777777" w:rsidR="007C6370" w:rsidRPr="00BD66BB" w:rsidRDefault="007C6370" w:rsidP="00BD66BB">
      <w:pPr>
        <w:spacing w:line="360" w:lineRule="auto"/>
        <w:rPr>
          <w:b/>
          <w:bCs/>
          <w:color w:val="98002E"/>
          <w:sz w:val="24"/>
          <w:szCs w:val="24"/>
        </w:rPr>
      </w:pPr>
      <w:r w:rsidRPr="00BD66BB">
        <w:rPr>
          <w:b/>
          <w:bCs/>
          <w:color w:val="98002E"/>
          <w:sz w:val="24"/>
          <w:szCs w:val="24"/>
        </w:rPr>
        <w:t>See also</w:t>
      </w:r>
    </w:p>
    <w:p w14:paraId="5015C5A8" w14:textId="77777777" w:rsidR="007C6370" w:rsidRPr="00BD66BB" w:rsidRDefault="00000000" w:rsidP="00BD66BB">
      <w:pPr>
        <w:pBdr>
          <w:top w:val="nil"/>
          <w:left w:val="nil"/>
          <w:bottom w:val="nil"/>
          <w:right w:val="nil"/>
          <w:between w:val="nil"/>
        </w:pBdr>
        <w:spacing w:line="360" w:lineRule="auto"/>
        <w:rPr>
          <w:color w:val="231F20"/>
          <w:sz w:val="24"/>
          <w:szCs w:val="24"/>
        </w:rPr>
      </w:pPr>
      <w:hyperlink w:anchor="_heading=h.1302m92">
        <w:r w:rsidR="007C6370" w:rsidRPr="00BD66BB">
          <w:rPr>
            <w:color w:val="231F20"/>
            <w:sz w:val="24"/>
            <w:szCs w:val="24"/>
          </w:rPr>
          <w:t>Rule 5.1</w:t>
        </w:r>
      </w:hyperlink>
      <w:r w:rsidR="007C6370" w:rsidRPr="00BD66BB">
        <w:rPr>
          <w:color w:val="231F20"/>
          <w:sz w:val="24"/>
          <w:szCs w:val="24"/>
        </w:rPr>
        <w:t xml:space="preserve">, </w:t>
      </w:r>
      <w:hyperlink w:anchor="_heading=h.3mzq4wv">
        <w:r w:rsidR="007C6370" w:rsidRPr="00BD66BB">
          <w:rPr>
            <w:color w:val="231F20"/>
            <w:sz w:val="24"/>
            <w:szCs w:val="24"/>
          </w:rPr>
          <w:t>Rule 5.</w:t>
        </w:r>
      </w:hyperlink>
      <w:r w:rsidR="007C6370" w:rsidRPr="00BD66BB">
        <w:rPr>
          <w:color w:val="231F20"/>
          <w:sz w:val="24"/>
          <w:szCs w:val="24"/>
        </w:rPr>
        <w:t xml:space="preserve">2, </w:t>
      </w:r>
      <w:hyperlink w:anchor="_heading=h.2sioyqq">
        <w:r w:rsidR="007C6370" w:rsidRPr="00BD66BB">
          <w:rPr>
            <w:color w:val="231F20"/>
            <w:sz w:val="24"/>
            <w:szCs w:val="24"/>
          </w:rPr>
          <w:t>Rule 5.5</w:t>
        </w:r>
      </w:hyperlink>
    </w:p>
    <w:tbl>
      <w:tblPr>
        <w:tblStyle w:val="TableGrid"/>
        <w:tblW w:w="5000" w:type="pct"/>
        <w:jc w:val="center"/>
        <w:tblCellMar>
          <w:left w:w="85" w:type="dxa"/>
          <w:right w:w="85" w:type="dxa"/>
        </w:tblCellMar>
        <w:tblLook w:val="04A0" w:firstRow="1" w:lastRow="0" w:firstColumn="1" w:lastColumn="0" w:noHBand="0" w:noVBand="1"/>
      </w:tblPr>
      <w:tblGrid>
        <w:gridCol w:w="1520"/>
        <w:gridCol w:w="8575"/>
      </w:tblGrid>
      <w:tr w:rsidR="00886B45" w:rsidRPr="00BD66BB" w14:paraId="40FDB07B" w14:textId="77777777" w:rsidTr="00886B45">
        <w:trPr>
          <w:jc w:val="center"/>
        </w:trPr>
        <w:tc>
          <w:tcPr>
            <w:tcW w:w="1520" w:type="dxa"/>
            <w:shd w:val="clear" w:color="auto" w:fill="E2B6B2"/>
          </w:tcPr>
          <w:p w14:paraId="3A49CC58" w14:textId="024CD31C" w:rsidR="00886B45" w:rsidRPr="00BD66BB" w:rsidRDefault="00886B45" w:rsidP="00BD66BB">
            <w:pPr>
              <w:spacing w:line="360" w:lineRule="auto"/>
              <w:rPr>
                <w:color w:val="231F20"/>
                <w:sz w:val="24"/>
                <w:szCs w:val="24"/>
              </w:rPr>
            </w:pPr>
            <w:r w:rsidRPr="00BD66BB">
              <w:rPr>
                <w:color w:val="231F20"/>
                <w:sz w:val="24"/>
                <w:szCs w:val="24"/>
              </w:rPr>
              <w:t>Rule 5.5</w:t>
            </w:r>
          </w:p>
        </w:tc>
        <w:tc>
          <w:tcPr>
            <w:tcW w:w="8575" w:type="dxa"/>
            <w:shd w:val="clear" w:color="auto" w:fill="E2B6B2"/>
          </w:tcPr>
          <w:p w14:paraId="3C310E48" w14:textId="584B812F" w:rsidR="00886B45" w:rsidRPr="00BD66BB" w:rsidRDefault="00886B45" w:rsidP="00BD66BB">
            <w:pPr>
              <w:spacing w:before="20" w:line="360" w:lineRule="auto"/>
              <w:ind w:right="17" w:hanging="1"/>
              <w:textDirection w:val="btLr"/>
              <w:rPr>
                <w:sz w:val="24"/>
                <w:szCs w:val="24"/>
              </w:rPr>
            </w:pPr>
            <w:r w:rsidRPr="00BD66BB">
              <w:rPr>
                <w:color w:val="231F20"/>
                <w:sz w:val="24"/>
                <w:szCs w:val="24"/>
              </w:rPr>
              <w:t>Identi</w:t>
            </w:r>
            <w:r w:rsidRPr="00BD66BB">
              <w:rPr>
                <w:rFonts w:cs="Courier New"/>
                <w:color w:val="231F20"/>
                <w:sz w:val="24"/>
                <w:szCs w:val="24"/>
              </w:rPr>
              <w:t>fi</w:t>
            </w:r>
            <w:r w:rsidRPr="00BD66BB">
              <w:rPr>
                <w:color w:val="231F20"/>
                <w:sz w:val="24"/>
                <w:szCs w:val="24"/>
              </w:rPr>
              <w:t>ers shall be distinct from macro names</w:t>
            </w:r>
          </w:p>
        </w:tc>
      </w:tr>
      <w:tr w:rsidR="003D082C" w:rsidRPr="00BD66BB" w14:paraId="3AAF50FA" w14:textId="77777777" w:rsidTr="00886B45">
        <w:trPr>
          <w:jc w:val="center"/>
        </w:trPr>
        <w:tc>
          <w:tcPr>
            <w:tcW w:w="10095" w:type="dxa"/>
            <w:gridSpan w:val="2"/>
          </w:tcPr>
          <w:p w14:paraId="35C156F1" w14:textId="77777777" w:rsidR="00886B45" w:rsidRPr="00BD66BB" w:rsidRDefault="00886B45" w:rsidP="00BD66BB">
            <w:pPr>
              <w:pBdr>
                <w:top w:val="nil"/>
                <w:left w:val="nil"/>
                <w:bottom w:val="nil"/>
                <w:right w:val="nil"/>
                <w:between w:val="nil"/>
              </w:pBdr>
              <w:spacing w:line="360" w:lineRule="auto"/>
              <w:rPr>
                <w:color w:val="000000"/>
                <w:sz w:val="24"/>
                <w:szCs w:val="24"/>
              </w:rPr>
            </w:pPr>
            <w:r w:rsidRPr="00BD66BB">
              <w:rPr>
                <w:color w:val="231F20"/>
                <w:sz w:val="24"/>
                <w:szCs w:val="24"/>
              </w:rPr>
              <w:t>C90 [Unde</w:t>
            </w:r>
            <w:r w:rsidRPr="00BD66BB">
              <w:rPr>
                <w:rFonts w:cs="Courier New"/>
                <w:color w:val="231F20"/>
                <w:sz w:val="24"/>
                <w:szCs w:val="24"/>
              </w:rPr>
              <w:t>fi</w:t>
            </w:r>
            <w:r w:rsidRPr="00BD66BB">
              <w:rPr>
                <w:color w:val="231F20"/>
                <w:sz w:val="24"/>
                <w:szCs w:val="24"/>
              </w:rPr>
              <w:t>ned 7], C99 [Unspeci</w:t>
            </w:r>
            <w:r w:rsidRPr="00BD66BB">
              <w:rPr>
                <w:rFonts w:cs="Courier New"/>
                <w:color w:val="231F20"/>
                <w:sz w:val="24"/>
                <w:szCs w:val="24"/>
              </w:rPr>
              <w:t>fi</w:t>
            </w:r>
            <w:r w:rsidRPr="00BD66BB">
              <w:rPr>
                <w:color w:val="231F20"/>
                <w:sz w:val="24"/>
                <w:szCs w:val="24"/>
              </w:rPr>
              <w:t>ed 7; Unde</w:t>
            </w:r>
            <w:r w:rsidRPr="00BD66BB">
              <w:rPr>
                <w:rFonts w:cs="Courier New"/>
                <w:color w:val="231F20"/>
                <w:sz w:val="24"/>
                <w:szCs w:val="24"/>
              </w:rPr>
              <w:t>fi</w:t>
            </w:r>
            <w:r w:rsidRPr="00BD66BB">
              <w:rPr>
                <w:color w:val="231F20"/>
                <w:sz w:val="24"/>
                <w:szCs w:val="24"/>
              </w:rPr>
              <w:t>ned 28]</w:t>
            </w:r>
          </w:p>
          <w:p w14:paraId="5F682DBB" w14:textId="77777777" w:rsidR="003D082C" w:rsidRPr="00BD66BB" w:rsidRDefault="003D082C" w:rsidP="00BD66BB">
            <w:pPr>
              <w:spacing w:line="360" w:lineRule="auto"/>
              <w:jc w:val="right"/>
              <w:rPr>
                <w:color w:val="000000"/>
                <w:sz w:val="24"/>
                <w:szCs w:val="24"/>
              </w:rPr>
            </w:pPr>
          </w:p>
        </w:tc>
      </w:tr>
      <w:tr w:rsidR="00886B45" w:rsidRPr="00BD66BB" w14:paraId="1C6F38F7" w14:textId="77777777" w:rsidTr="00886B45">
        <w:trPr>
          <w:jc w:val="center"/>
        </w:trPr>
        <w:tc>
          <w:tcPr>
            <w:tcW w:w="1520" w:type="dxa"/>
          </w:tcPr>
          <w:p w14:paraId="72C24BD4" w14:textId="78550427" w:rsidR="00886B45" w:rsidRPr="00BD66BB" w:rsidRDefault="00886B45" w:rsidP="00BD66BB">
            <w:pPr>
              <w:spacing w:line="360" w:lineRule="auto"/>
              <w:rPr>
                <w:color w:val="98002E"/>
                <w:sz w:val="24"/>
                <w:szCs w:val="24"/>
              </w:rPr>
            </w:pPr>
            <w:r w:rsidRPr="00BD66BB">
              <w:rPr>
                <w:color w:val="98002E"/>
                <w:sz w:val="24"/>
                <w:szCs w:val="24"/>
              </w:rPr>
              <w:t>Category</w:t>
            </w:r>
          </w:p>
        </w:tc>
        <w:tc>
          <w:tcPr>
            <w:tcW w:w="8575" w:type="dxa"/>
          </w:tcPr>
          <w:p w14:paraId="22E3E905" w14:textId="708D3B95" w:rsidR="00886B45" w:rsidRPr="00BD66BB" w:rsidRDefault="00886B45" w:rsidP="00BD66BB">
            <w:pPr>
              <w:spacing w:line="360" w:lineRule="auto"/>
              <w:rPr>
                <w:color w:val="000000"/>
                <w:sz w:val="24"/>
                <w:szCs w:val="24"/>
              </w:rPr>
            </w:pPr>
            <w:r w:rsidRPr="00BD66BB">
              <w:rPr>
                <w:color w:val="231F20"/>
                <w:sz w:val="24"/>
                <w:szCs w:val="24"/>
              </w:rPr>
              <w:t>Required</w:t>
            </w:r>
          </w:p>
        </w:tc>
      </w:tr>
      <w:tr w:rsidR="00886B45" w:rsidRPr="00BD66BB" w14:paraId="571CE58C" w14:textId="77777777" w:rsidTr="00886B45">
        <w:trPr>
          <w:jc w:val="center"/>
        </w:trPr>
        <w:tc>
          <w:tcPr>
            <w:tcW w:w="1520" w:type="dxa"/>
          </w:tcPr>
          <w:p w14:paraId="71E90E87" w14:textId="7533C739" w:rsidR="00886B45" w:rsidRPr="00BD66BB" w:rsidRDefault="00886B45" w:rsidP="00BD66BB">
            <w:pPr>
              <w:spacing w:line="360" w:lineRule="auto"/>
              <w:rPr>
                <w:color w:val="98002E"/>
                <w:sz w:val="24"/>
                <w:szCs w:val="24"/>
              </w:rPr>
            </w:pPr>
            <w:r w:rsidRPr="00BD66BB">
              <w:rPr>
                <w:color w:val="98002E"/>
                <w:sz w:val="24"/>
                <w:szCs w:val="24"/>
              </w:rPr>
              <w:t>Analysis</w:t>
            </w:r>
          </w:p>
        </w:tc>
        <w:tc>
          <w:tcPr>
            <w:tcW w:w="8575" w:type="dxa"/>
          </w:tcPr>
          <w:p w14:paraId="14DF5718" w14:textId="5E6EDEE6" w:rsidR="00886B45" w:rsidRPr="00BD66BB" w:rsidRDefault="00886B45" w:rsidP="00BD66BB">
            <w:pPr>
              <w:spacing w:line="360" w:lineRule="auto"/>
              <w:rPr>
                <w:color w:val="000000"/>
                <w:sz w:val="24"/>
                <w:szCs w:val="24"/>
              </w:rPr>
            </w:pPr>
            <w:r w:rsidRPr="00BD66BB">
              <w:rPr>
                <w:color w:val="231F20"/>
                <w:sz w:val="24"/>
                <w:szCs w:val="24"/>
              </w:rPr>
              <w:t>Decidable, Single Translation Unit</w:t>
            </w:r>
          </w:p>
        </w:tc>
      </w:tr>
      <w:tr w:rsidR="00886B45" w:rsidRPr="00BD66BB" w14:paraId="3C03EB1E" w14:textId="77777777" w:rsidTr="00886B45">
        <w:trPr>
          <w:jc w:val="center"/>
        </w:trPr>
        <w:tc>
          <w:tcPr>
            <w:tcW w:w="1520" w:type="dxa"/>
          </w:tcPr>
          <w:p w14:paraId="0A9EFDAF" w14:textId="5E6A0DDF" w:rsidR="00886B45" w:rsidRPr="00BD66BB" w:rsidRDefault="00886B45" w:rsidP="00BD66BB">
            <w:pPr>
              <w:spacing w:line="360" w:lineRule="auto"/>
              <w:rPr>
                <w:color w:val="98002E"/>
                <w:sz w:val="24"/>
                <w:szCs w:val="24"/>
              </w:rPr>
            </w:pPr>
            <w:r w:rsidRPr="00BD66BB">
              <w:rPr>
                <w:color w:val="98002E"/>
                <w:sz w:val="24"/>
                <w:szCs w:val="24"/>
              </w:rPr>
              <w:t>Applies to</w:t>
            </w:r>
          </w:p>
        </w:tc>
        <w:tc>
          <w:tcPr>
            <w:tcW w:w="8575" w:type="dxa"/>
          </w:tcPr>
          <w:p w14:paraId="1076E38A" w14:textId="25A30891" w:rsidR="00886B45" w:rsidRPr="00BD66BB" w:rsidRDefault="00886B45" w:rsidP="00BD66BB">
            <w:pPr>
              <w:spacing w:line="360" w:lineRule="auto"/>
              <w:rPr>
                <w:color w:val="000000"/>
                <w:sz w:val="24"/>
                <w:szCs w:val="24"/>
              </w:rPr>
            </w:pPr>
            <w:r w:rsidRPr="00BD66BB">
              <w:rPr>
                <w:color w:val="231F20"/>
                <w:sz w:val="24"/>
                <w:szCs w:val="24"/>
              </w:rPr>
              <w:t>C90, C99</w:t>
            </w:r>
          </w:p>
        </w:tc>
      </w:tr>
    </w:tbl>
    <w:p w14:paraId="7D5FAA66" w14:textId="77777777" w:rsidR="003D082C" w:rsidRPr="00BD66BB" w:rsidRDefault="003D082C" w:rsidP="00BD66BB">
      <w:pPr>
        <w:pBdr>
          <w:top w:val="nil"/>
          <w:left w:val="nil"/>
          <w:bottom w:val="nil"/>
          <w:right w:val="nil"/>
          <w:between w:val="nil"/>
        </w:pBdr>
        <w:spacing w:line="360" w:lineRule="auto"/>
        <w:rPr>
          <w:color w:val="000000"/>
          <w:sz w:val="24"/>
          <w:szCs w:val="24"/>
        </w:rPr>
      </w:pPr>
    </w:p>
    <w:p w14:paraId="1F23ECAE" w14:textId="77777777" w:rsidR="007A0D35" w:rsidRPr="00BD66BB" w:rsidRDefault="007A0D35" w:rsidP="00BD66BB">
      <w:pPr>
        <w:pBdr>
          <w:top w:val="nil"/>
          <w:left w:val="nil"/>
          <w:bottom w:val="nil"/>
          <w:right w:val="nil"/>
          <w:between w:val="nil"/>
        </w:pBdr>
        <w:spacing w:line="360" w:lineRule="auto"/>
        <w:rPr>
          <w:color w:val="000000"/>
          <w:sz w:val="24"/>
          <w:szCs w:val="24"/>
        </w:rPr>
      </w:pPr>
    </w:p>
    <w:p w14:paraId="055FD6F8" w14:textId="77777777" w:rsidR="007C6370" w:rsidRPr="00BD66BB" w:rsidRDefault="007C6370" w:rsidP="00BD66BB">
      <w:pPr>
        <w:spacing w:line="360" w:lineRule="auto"/>
        <w:rPr>
          <w:b/>
          <w:bCs/>
          <w:color w:val="98002E"/>
          <w:sz w:val="24"/>
          <w:szCs w:val="24"/>
        </w:rPr>
      </w:pPr>
      <w:r w:rsidRPr="00BD66BB">
        <w:rPr>
          <w:b/>
          <w:bCs/>
          <w:color w:val="98002E"/>
          <w:sz w:val="24"/>
          <w:szCs w:val="24"/>
        </w:rPr>
        <w:t>Amplification</w:t>
      </w:r>
    </w:p>
    <w:p w14:paraId="48C6A695" w14:textId="77777777" w:rsidR="007C6370" w:rsidRPr="00BD66BB" w:rsidRDefault="007C6370" w:rsidP="00BD66BB">
      <w:pPr>
        <w:pBdr>
          <w:top w:val="nil"/>
          <w:left w:val="nil"/>
          <w:bottom w:val="nil"/>
          <w:right w:val="nil"/>
          <w:between w:val="nil"/>
        </w:pBdr>
        <w:spacing w:line="360" w:lineRule="auto"/>
        <w:jc w:val="both"/>
        <w:rPr>
          <w:color w:val="000000"/>
          <w:sz w:val="24"/>
          <w:szCs w:val="24"/>
        </w:rPr>
      </w:pPr>
      <w:r w:rsidRPr="00BD66BB">
        <w:rPr>
          <w:color w:val="231F20"/>
          <w:sz w:val="24"/>
          <w:szCs w:val="24"/>
        </w:rPr>
        <w:t>This rule requires that the names of macros that exist prior to preprocessing be distinct from the identi</w:t>
      </w:r>
      <w:r w:rsidRPr="00BD66BB">
        <w:rPr>
          <w:rFonts w:cs="Courier New"/>
          <w:color w:val="231F20"/>
          <w:sz w:val="24"/>
          <w:szCs w:val="24"/>
        </w:rPr>
        <w:t>fi</w:t>
      </w:r>
      <w:r w:rsidRPr="00BD66BB">
        <w:rPr>
          <w:color w:val="231F20"/>
          <w:sz w:val="24"/>
          <w:szCs w:val="24"/>
        </w:rPr>
        <w:t>ers that exist after preprocessing. It applies to identi</w:t>
      </w:r>
      <w:r w:rsidRPr="00BD66BB">
        <w:rPr>
          <w:rFonts w:cs="Courier New"/>
          <w:color w:val="231F20"/>
          <w:sz w:val="24"/>
          <w:szCs w:val="24"/>
        </w:rPr>
        <w:t>fi</w:t>
      </w:r>
      <w:r w:rsidRPr="00BD66BB">
        <w:rPr>
          <w:color w:val="231F20"/>
          <w:sz w:val="24"/>
          <w:szCs w:val="24"/>
        </w:rPr>
        <w:t>ers, regardless of scope or name space, and to any macros that have been de</w:t>
      </w:r>
      <w:r w:rsidRPr="00BD66BB">
        <w:rPr>
          <w:rFonts w:cs="Courier New"/>
          <w:color w:val="231F20"/>
          <w:sz w:val="24"/>
          <w:szCs w:val="24"/>
        </w:rPr>
        <w:t>fi</w:t>
      </w:r>
      <w:r w:rsidRPr="00BD66BB">
        <w:rPr>
          <w:color w:val="231F20"/>
          <w:sz w:val="24"/>
          <w:szCs w:val="24"/>
        </w:rPr>
        <w:t>ned regardless of whether the de</w:t>
      </w:r>
      <w:r w:rsidRPr="00BD66BB">
        <w:rPr>
          <w:rFonts w:cs="Courier New"/>
          <w:color w:val="231F20"/>
          <w:sz w:val="24"/>
          <w:szCs w:val="24"/>
        </w:rPr>
        <w:t>fi</w:t>
      </w:r>
      <w:r w:rsidRPr="00BD66BB">
        <w:rPr>
          <w:color w:val="231F20"/>
          <w:sz w:val="24"/>
          <w:szCs w:val="24"/>
        </w:rPr>
        <w:t>nition is still in force when the identi</w:t>
      </w:r>
      <w:r w:rsidRPr="00BD66BB">
        <w:rPr>
          <w:rFonts w:cs="Courier New"/>
          <w:color w:val="231F20"/>
          <w:sz w:val="24"/>
          <w:szCs w:val="24"/>
        </w:rPr>
        <w:t>fi</w:t>
      </w:r>
      <w:r w:rsidRPr="00BD66BB">
        <w:rPr>
          <w:color w:val="231F20"/>
          <w:sz w:val="24"/>
          <w:szCs w:val="24"/>
        </w:rPr>
        <w:t>er is declared.</w:t>
      </w:r>
    </w:p>
    <w:p w14:paraId="07F18EB4" w14:textId="77777777" w:rsidR="007C6370" w:rsidRPr="00BD66BB" w:rsidRDefault="007C6370" w:rsidP="00BD66BB">
      <w:pPr>
        <w:pBdr>
          <w:top w:val="nil"/>
          <w:left w:val="nil"/>
          <w:bottom w:val="nil"/>
          <w:right w:val="nil"/>
          <w:between w:val="nil"/>
        </w:pBdr>
        <w:spacing w:line="360" w:lineRule="auto"/>
        <w:jc w:val="both"/>
        <w:rPr>
          <w:color w:val="000000"/>
          <w:sz w:val="24"/>
          <w:szCs w:val="24"/>
        </w:rPr>
      </w:pPr>
      <w:r w:rsidRPr="00BD66BB">
        <w:rPr>
          <w:color w:val="231F20"/>
          <w:sz w:val="24"/>
          <w:szCs w:val="24"/>
        </w:rPr>
        <w:lastRenderedPageBreak/>
        <w:t>The de</w:t>
      </w:r>
      <w:r w:rsidRPr="00BD66BB">
        <w:rPr>
          <w:rFonts w:cs="Courier New"/>
          <w:color w:val="231F20"/>
          <w:sz w:val="24"/>
          <w:szCs w:val="24"/>
        </w:rPr>
        <w:t>fi</w:t>
      </w:r>
      <w:r w:rsidRPr="00BD66BB">
        <w:rPr>
          <w:color w:val="231F20"/>
          <w:sz w:val="24"/>
          <w:szCs w:val="24"/>
        </w:rPr>
        <w:t>nition of distinct depends on the implementation and the version of the C language that is being used:</w:t>
      </w:r>
    </w:p>
    <w:p w14:paraId="58FC4A6F" w14:textId="77777777" w:rsidR="007C6370" w:rsidRPr="00BD66BB" w:rsidRDefault="007C6370">
      <w:pPr>
        <w:pStyle w:val="ListParagraph"/>
        <w:numPr>
          <w:ilvl w:val="0"/>
          <w:numId w:val="66"/>
        </w:numPr>
        <w:spacing w:line="360" w:lineRule="auto"/>
        <w:rPr>
          <w:sz w:val="24"/>
          <w:szCs w:val="24"/>
        </w:rPr>
      </w:pPr>
      <w:r w:rsidRPr="00BD66BB">
        <w:rPr>
          <w:sz w:val="24"/>
          <w:szCs w:val="24"/>
        </w:rPr>
        <w:t>In C90 the minimum requirement is that the first 31 characters are significant;</w:t>
      </w:r>
    </w:p>
    <w:p w14:paraId="61C06342" w14:textId="77777777" w:rsidR="007C6370" w:rsidRPr="00BD66BB" w:rsidRDefault="007C6370">
      <w:pPr>
        <w:pStyle w:val="ListParagraph"/>
        <w:numPr>
          <w:ilvl w:val="0"/>
          <w:numId w:val="66"/>
        </w:numPr>
        <w:spacing w:line="360" w:lineRule="auto"/>
        <w:rPr>
          <w:sz w:val="24"/>
          <w:szCs w:val="24"/>
        </w:rPr>
      </w:pPr>
      <w:r w:rsidRPr="00BD66BB">
        <w:rPr>
          <w:sz w:val="24"/>
          <w:szCs w:val="24"/>
        </w:rPr>
        <w:t>In C99 the minimum requirement is that the first 63 characters are significant, with each universal character or extended source character counting as a single character.</w:t>
      </w:r>
    </w:p>
    <w:p w14:paraId="2CACBA23"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796D9E6A" w14:textId="77777777" w:rsidR="007C6370" w:rsidRPr="00BD66BB" w:rsidRDefault="007C6370" w:rsidP="00BD66BB">
      <w:pPr>
        <w:spacing w:line="360" w:lineRule="auto"/>
        <w:rPr>
          <w:b/>
          <w:bCs/>
          <w:color w:val="98002E"/>
          <w:sz w:val="24"/>
          <w:szCs w:val="24"/>
        </w:rPr>
      </w:pPr>
      <w:r w:rsidRPr="00BD66BB">
        <w:rPr>
          <w:b/>
          <w:bCs/>
          <w:color w:val="98002E"/>
          <w:sz w:val="24"/>
          <w:szCs w:val="24"/>
        </w:rPr>
        <w:t>Rationale</w:t>
      </w:r>
    </w:p>
    <w:p w14:paraId="7D633035"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231F20"/>
          <w:sz w:val="24"/>
          <w:szCs w:val="24"/>
        </w:rPr>
        <w:t>Keeping macro names and identi</w:t>
      </w:r>
      <w:r w:rsidRPr="00BD66BB">
        <w:rPr>
          <w:rFonts w:cs="Courier New"/>
          <w:color w:val="231F20"/>
          <w:sz w:val="24"/>
          <w:szCs w:val="24"/>
        </w:rPr>
        <w:t>fi</w:t>
      </w:r>
      <w:r w:rsidRPr="00BD66BB">
        <w:rPr>
          <w:color w:val="231F20"/>
          <w:sz w:val="24"/>
          <w:szCs w:val="24"/>
        </w:rPr>
        <w:t>ers distinct can help to avoid developer confusion.</w:t>
      </w:r>
    </w:p>
    <w:p w14:paraId="613D4A14"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074FBF9B" w14:textId="77777777" w:rsidR="007C6370" w:rsidRPr="00BD66BB" w:rsidRDefault="007C6370" w:rsidP="00BD66BB">
      <w:pPr>
        <w:spacing w:line="360" w:lineRule="auto"/>
        <w:rPr>
          <w:b/>
          <w:bCs/>
          <w:color w:val="98002E"/>
          <w:sz w:val="24"/>
          <w:szCs w:val="24"/>
        </w:rPr>
      </w:pPr>
      <w:r w:rsidRPr="00BD66BB">
        <w:rPr>
          <w:b/>
          <w:bCs/>
          <w:color w:val="98002E"/>
          <w:sz w:val="24"/>
          <w:szCs w:val="24"/>
        </w:rPr>
        <w:t>Example</w:t>
      </w:r>
    </w:p>
    <w:p w14:paraId="197644B9" w14:textId="77777777" w:rsidR="007C6370" w:rsidRPr="00BD66BB" w:rsidRDefault="007C6370" w:rsidP="00BD66BB">
      <w:pPr>
        <w:pBdr>
          <w:top w:val="nil"/>
          <w:left w:val="nil"/>
          <w:bottom w:val="nil"/>
          <w:right w:val="nil"/>
          <w:between w:val="nil"/>
        </w:pBdr>
        <w:spacing w:line="360" w:lineRule="auto"/>
        <w:jc w:val="both"/>
        <w:rPr>
          <w:color w:val="000000"/>
          <w:sz w:val="24"/>
          <w:szCs w:val="24"/>
        </w:rPr>
      </w:pPr>
      <w:r w:rsidRPr="00BD66BB">
        <w:rPr>
          <w:color w:val="231F20"/>
          <w:sz w:val="24"/>
          <w:szCs w:val="24"/>
        </w:rPr>
        <w:t xml:space="preserve">In the following non-compliant example, the name of the </w:t>
      </w:r>
      <w:r w:rsidRPr="00BD66BB">
        <w:rPr>
          <w:rFonts w:cs="Trebuchet MS"/>
          <w:i/>
          <w:color w:val="231F20"/>
          <w:sz w:val="24"/>
          <w:szCs w:val="24"/>
        </w:rPr>
        <w:t xml:space="preserve">function-like macro </w:t>
      </w:r>
      <w:r w:rsidRPr="00BD66BB">
        <w:rPr>
          <w:rFonts w:cs="Courier New"/>
          <w:color w:val="231F20"/>
          <w:sz w:val="24"/>
          <w:szCs w:val="24"/>
        </w:rPr>
        <w:t xml:space="preserve">Sum </w:t>
      </w:r>
      <w:r w:rsidRPr="00BD66BB">
        <w:rPr>
          <w:color w:val="231F20"/>
          <w:sz w:val="24"/>
          <w:szCs w:val="24"/>
        </w:rPr>
        <w:t>is also used as an identi</w:t>
      </w:r>
      <w:r w:rsidRPr="00BD66BB">
        <w:rPr>
          <w:rFonts w:cs="Courier New"/>
          <w:color w:val="231F20"/>
          <w:sz w:val="24"/>
          <w:szCs w:val="24"/>
        </w:rPr>
        <w:t>fi</w:t>
      </w:r>
      <w:r w:rsidRPr="00BD66BB">
        <w:rPr>
          <w:color w:val="231F20"/>
          <w:sz w:val="24"/>
          <w:szCs w:val="24"/>
        </w:rPr>
        <w:t xml:space="preserve">er. The declaration of the object </w:t>
      </w:r>
      <w:r w:rsidRPr="00BD66BB">
        <w:rPr>
          <w:rFonts w:cs="Courier New"/>
          <w:color w:val="231F20"/>
          <w:sz w:val="24"/>
          <w:szCs w:val="24"/>
        </w:rPr>
        <w:t xml:space="preserve">Sum </w:t>
      </w:r>
      <w:r w:rsidRPr="00BD66BB">
        <w:rPr>
          <w:color w:val="231F20"/>
          <w:sz w:val="24"/>
          <w:szCs w:val="24"/>
        </w:rPr>
        <w:t xml:space="preserve">is not subject to macro-expansion because it is not followed by a </w:t>
      </w:r>
      <w:r w:rsidRPr="00BD66BB">
        <w:rPr>
          <w:rFonts w:cs="Courier New"/>
          <w:color w:val="231F20"/>
          <w:sz w:val="24"/>
          <w:szCs w:val="24"/>
        </w:rPr>
        <w:t xml:space="preserve">( </w:t>
      </w:r>
      <w:r w:rsidRPr="00BD66BB">
        <w:rPr>
          <w:color w:val="231F20"/>
          <w:sz w:val="24"/>
          <w:szCs w:val="24"/>
        </w:rPr>
        <w:t>character. The identi</w:t>
      </w:r>
      <w:r w:rsidRPr="00BD66BB">
        <w:rPr>
          <w:rFonts w:cs="Courier New"/>
          <w:color w:val="231F20"/>
          <w:sz w:val="24"/>
          <w:szCs w:val="24"/>
        </w:rPr>
        <w:t>fi</w:t>
      </w:r>
      <w:r w:rsidRPr="00BD66BB">
        <w:rPr>
          <w:color w:val="231F20"/>
          <w:sz w:val="24"/>
          <w:szCs w:val="24"/>
        </w:rPr>
        <w:t>er therefore exists after preprocessing has been performed.</w:t>
      </w:r>
    </w:p>
    <w:p w14:paraId="69373583"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#define Sum(x, y) ( ( x ) + ( y ) )</w:t>
      </w:r>
    </w:p>
    <w:p w14:paraId="060CC74C"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p>
    <w:p w14:paraId="334666E2"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int16_t Sum;</w:t>
      </w:r>
    </w:p>
    <w:p w14:paraId="2EE5AF63"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p>
    <w:p w14:paraId="3C864726" w14:textId="77777777" w:rsidR="007C6370" w:rsidRPr="00BD66BB" w:rsidRDefault="007C6370" w:rsidP="00BD66BB">
      <w:pPr>
        <w:pBdr>
          <w:top w:val="nil"/>
          <w:left w:val="nil"/>
          <w:bottom w:val="nil"/>
          <w:right w:val="nil"/>
          <w:between w:val="nil"/>
        </w:pBdr>
        <w:spacing w:line="360" w:lineRule="auto"/>
        <w:jc w:val="both"/>
        <w:rPr>
          <w:color w:val="000000"/>
          <w:sz w:val="24"/>
          <w:szCs w:val="24"/>
        </w:rPr>
      </w:pPr>
      <w:r w:rsidRPr="00BD66BB">
        <w:rPr>
          <w:color w:val="231F20"/>
          <w:sz w:val="24"/>
          <w:szCs w:val="24"/>
        </w:rPr>
        <w:t>The following example is compliant because there is no instance of the identi</w:t>
      </w:r>
      <w:r w:rsidRPr="00BD66BB">
        <w:rPr>
          <w:rFonts w:cs="Courier New"/>
          <w:color w:val="231F20"/>
          <w:sz w:val="24"/>
          <w:szCs w:val="24"/>
        </w:rPr>
        <w:t>fi</w:t>
      </w:r>
      <w:r w:rsidRPr="00BD66BB">
        <w:rPr>
          <w:color w:val="231F20"/>
          <w:sz w:val="24"/>
          <w:szCs w:val="24"/>
        </w:rPr>
        <w:t xml:space="preserve">er </w:t>
      </w:r>
      <w:r w:rsidRPr="00BD66BB">
        <w:rPr>
          <w:rFonts w:cs="Courier New"/>
          <w:color w:val="231F20"/>
          <w:sz w:val="24"/>
          <w:szCs w:val="24"/>
        </w:rPr>
        <w:t xml:space="preserve">Sum </w:t>
      </w:r>
      <w:r w:rsidRPr="00BD66BB">
        <w:rPr>
          <w:color w:val="231F20"/>
          <w:sz w:val="24"/>
          <w:szCs w:val="24"/>
        </w:rPr>
        <w:t>after preprocessing.</w:t>
      </w:r>
    </w:p>
    <w:p w14:paraId="06646303"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#define Sum(x, y) ( ( x ) + ( y ) ) int16_t x = Sum ( 1, 2 );</w:t>
      </w:r>
    </w:p>
    <w:p w14:paraId="54371446" w14:textId="77777777" w:rsidR="007C6370" w:rsidRPr="00BD66BB" w:rsidRDefault="007C6370" w:rsidP="00BD66BB">
      <w:pPr>
        <w:pBdr>
          <w:top w:val="nil"/>
          <w:left w:val="nil"/>
          <w:bottom w:val="nil"/>
          <w:right w:val="nil"/>
          <w:between w:val="nil"/>
        </w:pBdr>
        <w:spacing w:line="360" w:lineRule="auto"/>
        <w:jc w:val="both"/>
        <w:rPr>
          <w:color w:val="000000"/>
          <w:sz w:val="24"/>
          <w:szCs w:val="24"/>
        </w:rPr>
      </w:pPr>
      <w:r w:rsidRPr="00BD66BB">
        <w:rPr>
          <w:color w:val="231F20"/>
          <w:sz w:val="24"/>
          <w:szCs w:val="24"/>
        </w:rPr>
        <w:t>In the following example, the implementation in question supports 31 signi</w:t>
      </w:r>
      <w:r w:rsidRPr="00BD66BB">
        <w:rPr>
          <w:rFonts w:cs="Courier New"/>
          <w:color w:val="231F20"/>
          <w:sz w:val="24"/>
          <w:szCs w:val="24"/>
        </w:rPr>
        <w:t>fi</w:t>
      </w:r>
      <w:r w:rsidRPr="00BD66BB">
        <w:rPr>
          <w:color w:val="231F20"/>
          <w:sz w:val="24"/>
          <w:szCs w:val="24"/>
        </w:rPr>
        <w:t>cant case-sensitive characters in identi</w:t>
      </w:r>
      <w:r w:rsidRPr="00BD66BB">
        <w:rPr>
          <w:rFonts w:cs="Courier New"/>
          <w:color w:val="231F20"/>
          <w:sz w:val="24"/>
          <w:szCs w:val="24"/>
        </w:rPr>
        <w:t>fi</w:t>
      </w:r>
      <w:r w:rsidRPr="00BD66BB">
        <w:rPr>
          <w:color w:val="231F20"/>
          <w:sz w:val="24"/>
          <w:szCs w:val="24"/>
        </w:rPr>
        <w:t>ers that do not have external linkage. The example is non-compliant because the macro name is not distinct from an identi</w:t>
      </w:r>
      <w:r w:rsidRPr="00BD66BB">
        <w:rPr>
          <w:rFonts w:cs="Courier New"/>
          <w:color w:val="231F20"/>
          <w:sz w:val="24"/>
          <w:szCs w:val="24"/>
        </w:rPr>
        <w:t>fi</w:t>
      </w:r>
      <w:r w:rsidRPr="00BD66BB">
        <w:rPr>
          <w:color w:val="231F20"/>
          <w:sz w:val="24"/>
          <w:szCs w:val="24"/>
        </w:rPr>
        <w:t xml:space="preserve">er name with internal linkage in the </w:t>
      </w:r>
      <w:r w:rsidRPr="00BD66BB">
        <w:rPr>
          <w:rFonts w:cs="Courier New"/>
          <w:color w:val="231F20"/>
          <w:sz w:val="24"/>
          <w:szCs w:val="24"/>
        </w:rPr>
        <w:t>fi</w:t>
      </w:r>
      <w:r w:rsidRPr="00BD66BB">
        <w:rPr>
          <w:color w:val="231F20"/>
          <w:sz w:val="24"/>
          <w:szCs w:val="24"/>
        </w:rPr>
        <w:t>rst 31 characters.</w:t>
      </w:r>
    </w:p>
    <w:p w14:paraId="6011A562"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w:t>
      </w:r>
      <w:r w:rsidRPr="00BD66BB">
        <w:rPr>
          <w:rFonts w:cs="Courier New"/>
          <w:color w:val="231F20"/>
          <w:sz w:val="24"/>
          <w:szCs w:val="24"/>
        </w:rPr>
        <w:tab/>
        <w:t>1234567890123456789012345678901********* Characters */ #define</w:t>
      </w:r>
      <w:r w:rsidRPr="00BD66BB">
        <w:rPr>
          <w:rFonts w:cs="Courier New"/>
          <w:color w:val="231F20"/>
          <w:sz w:val="24"/>
          <w:szCs w:val="24"/>
        </w:rPr>
        <w:tab/>
        <w:t>low_pressure_turbine_temperature_1 lp_tb_temp_1 static int32_t low_pressure_turbine_temperature_2;</w:t>
      </w:r>
    </w:p>
    <w:p w14:paraId="20028648"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p>
    <w:p w14:paraId="1BE63E4B" w14:textId="77777777" w:rsidR="007C6370" w:rsidRPr="00BD66BB" w:rsidRDefault="007C6370" w:rsidP="00BD66BB">
      <w:pPr>
        <w:spacing w:line="360" w:lineRule="auto"/>
        <w:rPr>
          <w:b/>
          <w:bCs/>
          <w:color w:val="98002E"/>
          <w:sz w:val="24"/>
          <w:szCs w:val="24"/>
        </w:rPr>
      </w:pPr>
      <w:r w:rsidRPr="00BD66BB">
        <w:rPr>
          <w:b/>
          <w:bCs/>
          <w:color w:val="98002E"/>
          <w:sz w:val="24"/>
          <w:szCs w:val="24"/>
        </w:rPr>
        <w:t>See also</w:t>
      </w:r>
    </w:p>
    <w:p w14:paraId="6AF07752" w14:textId="77777777" w:rsidR="007C6370" w:rsidRPr="00BD66BB" w:rsidRDefault="00000000" w:rsidP="00BD66BB">
      <w:pPr>
        <w:pBdr>
          <w:top w:val="nil"/>
          <w:left w:val="nil"/>
          <w:bottom w:val="nil"/>
          <w:right w:val="nil"/>
          <w:between w:val="nil"/>
        </w:pBdr>
        <w:spacing w:line="360" w:lineRule="auto"/>
        <w:rPr>
          <w:color w:val="000000"/>
          <w:sz w:val="24"/>
          <w:szCs w:val="24"/>
        </w:rPr>
      </w:pPr>
      <w:hyperlink w:anchor="_heading=h.1302m92">
        <w:r w:rsidR="007C6370" w:rsidRPr="00BD66BB">
          <w:rPr>
            <w:color w:val="231F20"/>
            <w:sz w:val="24"/>
            <w:szCs w:val="24"/>
          </w:rPr>
          <w:t>Rule 5.1</w:t>
        </w:r>
      </w:hyperlink>
      <w:r w:rsidR="007C6370" w:rsidRPr="00BD66BB">
        <w:rPr>
          <w:color w:val="231F20"/>
          <w:sz w:val="24"/>
          <w:szCs w:val="24"/>
        </w:rPr>
        <w:t xml:space="preserve">, </w:t>
      </w:r>
      <w:hyperlink w:anchor="_heading=h.3mzq4wv">
        <w:r w:rsidR="007C6370" w:rsidRPr="00BD66BB">
          <w:rPr>
            <w:color w:val="231F20"/>
            <w:sz w:val="24"/>
            <w:szCs w:val="24"/>
          </w:rPr>
          <w:t>Rule 5.</w:t>
        </w:r>
      </w:hyperlink>
      <w:r w:rsidR="007C6370" w:rsidRPr="00BD66BB">
        <w:rPr>
          <w:color w:val="231F20"/>
          <w:sz w:val="24"/>
          <w:szCs w:val="24"/>
        </w:rPr>
        <w:t xml:space="preserve">2, </w:t>
      </w:r>
      <w:hyperlink w:anchor="_heading=h.haapch">
        <w:r w:rsidR="007C6370" w:rsidRPr="00BD66BB">
          <w:rPr>
            <w:color w:val="231F20"/>
            <w:sz w:val="24"/>
            <w:szCs w:val="24"/>
          </w:rPr>
          <w:t>Rule 5.4</w:t>
        </w:r>
      </w:hyperlink>
    </w:p>
    <w:tbl>
      <w:tblPr>
        <w:tblStyle w:val="TableGrid"/>
        <w:tblW w:w="5000" w:type="pct"/>
        <w:jc w:val="center"/>
        <w:tblCellMar>
          <w:left w:w="85" w:type="dxa"/>
          <w:right w:w="85" w:type="dxa"/>
        </w:tblCellMar>
        <w:tblLook w:val="04A0" w:firstRow="1" w:lastRow="0" w:firstColumn="1" w:lastColumn="0" w:noHBand="0" w:noVBand="1"/>
      </w:tblPr>
      <w:tblGrid>
        <w:gridCol w:w="1520"/>
        <w:gridCol w:w="8575"/>
      </w:tblGrid>
      <w:tr w:rsidR="00886B45" w:rsidRPr="00BD66BB" w14:paraId="4BE6009B" w14:textId="77777777" w:rsidTr="00886B45">
        <w:trPr>
          <w:jc w:val="center"/>
        </w:trPr>
        <w:tc>
          <w:tcPr>
            <w:tcW w:w="1520" w:type="dxa"/>
            <w:shd w:val="clear" w:color="auto" w:fill="E2B6B2"/>
          </w:tcPr>
          <w:p w14:paraId="63E93CE1" w14:textId="02F8E7DB" w:rsidR="00886B45" w:rsidRPr="00BD66BB" w:rsidRDefault="00886B45" w:rsidP="00BD66BB">
            <w:pPr>
              <w:spacing w:line="360" w:lineRule="auto"/>
              <w:rPr>
                <w:color w:val="231F20"/>
                <w:sz w:val="24"/>
                <w:szCs w:val="24"/>
              </w:rPr>
            </w:pPr>
            <w:r w:rsidRPr="00BD66BB">
              <w:rPr>
                <w:color w:val="231F20"/>
                <w:sz w:val="24"/>
                <w:szCs w:val="24"/>
              </w:rPr>
              <w:lastRenderedPageBreak/>
              <w:t>Rule 5.6</w:t>
            </w:r>
          </w:p>
        </w:tc>
        <w:tc>
          <w:tcPr>
            <w:tcW w:w="8575" w:type="dxa"/>
            <w:shd w:val="clear" w:color="auto" w:fill="E2B6B2"/>
          </w:tcPr>
          <w:p w14:paraId="05D15CE9" w14:textId="21E37CED" w:rsidR="00886B45" w:rsidRPr="00BD66BB" w:rsidRDefault="00886B45" w:rsidP="00BD66BB">
            <w:pPr>
              <w:spacing w:before="20" w:line="360" w:lineRule="auto"/>
              <w:ind w:right="17" w:hanging="1"/>
              <w:textDirection w:val="btLr"/>
              <w:rPr>
                <w:sz w:val="24"/>
                <w:szCs w:val="24"/>
              </w:rPr>
            </w:pPr>
            <w:r w:rsidRPr="00BD66BB">
              <w:rPr>
                <w:color w:val="231F20"/>
                <w:sz w:val="24"/>
                <w:szCs w:val="24"/>
              </w:rPr>
              <w:t xml:space="preserve">A </w:t>
            </w:r>
            <w:r w:rsidRPr="00BD66BB">
              <w:rPr>
                <w:rFonts w:cs="Trebuchet MS"/>
                <w:i/>
                <w:color w:val="231F20"/>
                <w:sz w:val="24"/>
                <w:szCs w:val="24"/>
              </w:rPr>
              <w:t xml:space="preserve">typedef </w:t>
            </w:r>
            <w:r w:rsidRPr="00BD66BB">
              <w:rPr>
                <w:color w:val="231F20"/>
                <w:sz w:val="24"/>
                <w:szCs w:val="24"/>
              </w:rPr>
              <w:t>name shall be a unique identi</w:t>
            </w:r>
            <w:r w:rsidRPr="00BD66BB">
              <w:rPr>
                <w:rFonts w:cs="Courier New"/>
                <w:color w:val="231F20"/>
                <w:sz w:val="24"/>
                <w:szCs w:val="24"/>
              </w:rPr>
              <w:t>fi</w:t>
            </w:r>
            <w:r w:rsidRPr="00BD66BB">
              <w:rPr>
                <w:color w:val="231F20"/>
                <w:sz w:val="24"/>
                <w:szCs w:val="24"/>
              </w:rPr>
              <w:t>er</w:t>
            </w:r>
          </w:p>
        </w:tc>
      </w:tr>
      <w:tr w:rsidR="003D082C" w:rsidRPr="00BD66BB" w14:paraId="361DDA1A" w14:textId="77777777" w:rsidTr="00886B45">
        <w:trPr>
          <w:jc w:val="center"/>
        </w:trPr>
        <w:tc>
          <w:tcPr>
            <w:tcW w:w="10095" w:type="dxa"/>
            <w:gridSpan w:val="2"/>
          </w:tcPr>
          <w:p w14:paraId="51B2095B" w14:textId="77777777" w:rsidR="003D082C" w:rsidRPr="00BD66BB" w:rsidRDefault="003D082C" w:rsidP="00BD66BB">
            <w:pPr>
              <w:spacing w:line="360" w:lineRule="auto"/>
              <w:jc w:val="right"/>
              <w:rPr>
                <w:color w:val="000000"/>
                <w:sz w:val="24"/>
                <w:szCs w:val="24"/>
              </w:rPr>
            </w:pPr>
          </w:p>
        </w:tc>
      </w:tr>
      <w:tr w:rsidR="00886B45" w:rsidRPr="00BD66BB" w14:paraId="6618E695" w14:textId="77777777" w:rsidTr="00886B45">
        <w:trPr>
          <w:jc w:val="center"/>
        </w:trPr>
        <w:tc>
          <w:tcPr>
            <w:tcW w:w="1520" w:type="dxa"/>
          </w:tcPr>
          <w:p w14:paraId="3244DC75" w14:textId="7747B1B6" w:rsidR="00886B45" w:rsidRPr="00BD66BB" w:rsidRDefault="00886B45" w:rsidP="00BD66BB">
            <w:pPr>
              <w:spacing w:line="360" w:lineRule="auto"/>
              <w:rPr>
                <w:color w:val="98002E"/>
                <w:sz w:val="24"/>
                <w:szCs w:val="24"/>
              </w:rPr>
            </w:pPr>
            <w:r w:rsidRPr="00BD66BB">
              <w:rPr>
                <w:color w:val="98002E"/>
                <w:sz w:val="24"/>
                <w:szCs w:val="24"/>
              </w:rPr>
              <w:t>Category</w:t>
            </w:r>
          </w:p>
        </w:tc>
        <w:tc>
          <w:tcPr>
            <w:tcW w:w="8575" w:type="dxa"/>
          </w:tcPr>
          <w:p w14:paraId="16CA3326" w14:textId="14799C8A" w:rsidR="00886B45" w:rsidRPr="00BD66BB" w:rsidRDefault="00886B45" w:rsidP="00BD66BB">
            <w:pPr>
              <w:spacing w:line="360" w:lineRule="auto"/>
              <w:rPr>
                <w:color w:val="000000"/>
                <w:sz w:val="24"/>
                <w:szCs w:val="24"/>
              </w:rPr>
            </w:pPr>
            <w:r w:rsidRPr="00BD66BB">
              <w:rPr>
                <w:color w:val="231F20"/>
                <w:sz w:val="24"/>
                <w:szCs w:val="24"/>
              </w:rPr>
              <w:t>Required</w:t>
            </w:r>
          </w:p>
        </w:tc>
      </w:tr>
      <w:tr w:rsidR="00886B45" w:rsidRPr="00BD66BB" w14:paraId="71F24998" w14:textId="77777777" w:rsidTr="00886B45">
        <w:trPr>
          <w:jc w:val="center"/>
        </w:trPr>
        <w:tc>
          <w:tcPr>
            <w:tcW w:w="1520" w:type="dxa"/>
          </w:tcPr>
          <w:p w14:paraId="6452E1A8" w14:textId="187712B5" w:rsidR="00886B45" w:rsidRPr="00BD66BB" w:rsidRDefault="00886B45" w:rsidP="00BD66BB">
            <w:pPr>
              <w:spacing w:line="360" w:lineRule="auto"/>
              <w:rPr>
                <w:color w:val="98002E"/>
                <w:sz w:val="24"/>
                <w:szCs w:val="24"/>
              </w:rPr>
            </w:pPr>
            <w:r w:rsidRPr="00BD66BB">
              <w:rPr>
                <w:color w:val="98002E"/>
                <w:sz w:val="24"/>
                <w:szCs w:val="24"/>
              </w:rPr>
              <w:t>Analysis</w:t>
            </w:r>
          </w:p>
        </w:tc>
        <w:tc>
          <w:tcPr>
            <w:tcW w:w="8575" w:type="dxa"/>
          </w:tcPr>
          <w:p w14:paraId="5AA7C9B7" w14:textId="2B15628D" w:rsidR="00886B45" w:rsidRPr="00BD66BB" w:rsidRDefault="00886B45" w:rsidP="00BD66BB">
            <w:pPr>
              <w:spacing w:line="360" w:lineRule="auto"/>
              <w:rPr>
                <w:color w:val="000000"/>
                <w:sz w:val="24"/>
                <w:szCs w:val="24"/>
              </w:rPr>
            </w:pPr>
            <w:r w:rsidRPr="00BD66BB">
              <w:rPr>
                <w:color w:val="231F20"/>
                <w:sz w:val="24"/>
                <w:szCs w:val="24"/>
              </w:rPr>
              <w:t>Decidable, System</w:t>
            </w:r>
          </w:p>
        </w:tc>
      </w:tr>
      <w:tr w:rsidR="00886B45" w:rsidRPr="00BD66BB" w14:paraId="7B7E6F7B" w14:textId="77777777" w:rsidTr="00886B45">
        <w:trPr>
          <w:jc w:val="center"/>
        </w:trPr>
        <w:tc>
          <w:tcPr>
            <w:tcW w:w="1520" w:type="dxa"/>
          </w:tcPr>
          <w:p w14:paraId="76FE3D6F" w14:textId="6E7288EC" w:rsidR="00886B45" w:rsidRPr="00BD66BB" w:rsidRDefault="00886B45" w:rsidP="00BD66BB">
            <w:pPr>
              <w:spacing w:line="360" w:lineRule="auto"/>
              <w:rPr>
                <w:color w:val="98002E"/>
                <w:sz w:val="24"/>
                <w:szCs w:val="24"/>
              </w:rPr>
            </w:pPr>
            <w:r w:rsidRPr="00BD66BB">
              <w:rPr>
                <w:color w:val="98002E"/>
                <w:sz w:val="24"/>
                <w:szCs w:val="24"/>
              </w:rPr>
              <w:t>Applies to</w:t>
            </w:r>
          </w:p>
        </w:tc>
        <w:tc>
          <w:tcPr>
            <w:tcW w:w="8575" w:type="dxa"/>
          </w:tcPr>
          <w:p w14:paraId="1287B6D9" w14:textId="3AFBAD70" w:rsidR="00886B45" w:rsidRPr="00BD66BB" w:rsidRDefault="00886B45" w:rsidP="00BD66BB">
            <w:pPr>
              <w:spacing w:line="360" w:lineRule="auto"/>
              <w:rPr>
                <w:color w:val="000000"/>
                <w:sz w:val="24"/>
                <w:szCs w:val="24"/>
              </w:rPr>
            </w:pPr>
            <w:r w:rsidRPr="00BD66BB">
              <w:rPr>
                <w:color w:val="231F20"/>
                <w:sz w:val="24"/>
                <w:szCs w:val="24"/>
              </w:rPr>
              <w:t>C90, C99</w:t>
            </w:r>
          </w:p>
        </w:tc>
      </w:tr>
    </w:tbl>
    <w:p w14:paraId="3C87BAEB" w14:textId="77777777" w:rsidR="003D082C" w:rsidRPr="00BD66BB" w:rsidRDefault="003D082C" w:rsidP="00BD66BB">
      <w:pPr>
        <w:pBdr>
          <w:top w:val="nil"/>
          <w:left w:val="nil"/>
          <w:bottom w:val="nil"/>
          <w:right w:val="nil"/>
          <w:between w:val="nil"/>
        </w:pBdr>
        <w:spacing w:line="360" w:lineRule="auto"/>
        <w:rPr>
          <w:color w:val="000000"/>
          <w:sz w:val="24"/>
          <w:szCs w:val="24"/>
        </w:rPr>
      </w:pPr>
    </w:p>
    <w:p w14:paraId="0AB14E74" w14:textId="77777777" w:rsidR="007A0D35" w:rsidRPr="00BD66BB" w:rsidRDefault="007A0D35" w:rsidP="00BD66BB">
      <w:pPr>
        <w:pBdr>
          <w:top w:val="nil"/>
          <w:left w:val="nil"/>
          <w:bottom w:val="nil"/>
          <w:right w:val="nil"/>
          <w:between w:val="nil"/>
        </w:pBdr>
        <w:spacing w:line="360" w:lineRule="auto"/>
        <w:rPr>
          <w:color w:val="000000"/>
          <w:sz w:val="24"/>
          <w:szCs w:val="24"/>
        </w:rPr>
      </w:pPr>
    </w:p>
    <w:p w14:paraId="0714E435" w14:textId="77777777" w:rsidR="007C6370" w:rsidRPr="00BD66BB" w:rsidRDefault="007C6370" w:rsidP="00BD66BB">
      <w:pPr>
        <w:spacing w:line="360" w:lineRule="auto"/>
        <w:rPr>
          <w:b/>
          <w:bCs/>
          <w:color w:val="98002E"/>
          <w:sz w:val="24"/>
          <w:szCs w:val="24"/>
        </w:rPr>
      </w:pPr>
      <w:r w:rsidRPr="00BD66BB">
        <w:rPr>
          <w:b/>
          <w:bCs/>
          <w:color w:val="98002E"/>
          <w:sz w:val="24"/>
          <w:szCs w:val="24"/>
        </w:rPr>
        <w:t>Amplification</w:t>
      </w:r>
    </w:p>
    <w:p w14:paraId="47836878" w14:textId="77777777" w:rsidR="007C6370" w:rsidRPr="00BD66BB" w:rsidRDefault="007C6370" w:rsidP="00BD66BB">
      <w:pPr>
        <w:pBdr>
          <w:top w:val="nil"/>
          <w:left w:val="nil"/>
          <w:bottom w:val="nil"/>
          <w:right w:val="nil"/>
          <w:between w:val="nil"/>
        </w:pBdr>
        <w:spacing w:line="360" w:lineRule="auto"/>
        <w:jc w:val="both"/>
        <w:rPr>
          <w:color w:val="000000"/>
          <w:sz w:val="24"/>
          <w:szCs w:val="24"/>
        </w:rPr>
      </w:pPr>
      <w:r w:rsidRPr="00BD66BB">
        <w:rPr>
          <w:color w:val="231F20"/>
          <w:sz w:val="24"/>
          <w:szCs w:val="24"/>
        </w:rPr>
        <w:t xml:space="preserve">A </w:t>
      </w:r>
      <w:r w:rsidRPr="00BD66BB">
        <w:rPr>
          <w:rFonts w:cs="Trebuchet MS"/>
          <w:i/>
          <w:color w:val="231F20"/>
          <w:sz w:val="24"/>
          <w:szCs w:val="24"/>
        </w:rPr>
        <w:t xml:space="preserve">typedef </w:t>
      </w:r>
      <w:r w:rsidRPr="00BD66BB">
        <w:rPr>
          <w:color w:val="231F20"/>
          <w:sz w:val="24"/>
          <w:szCs w:val="24"/>
        </w:rPr>
        <w:t xml:space="preserve">name shall be unique across all name spaces and translation units. Multiple declarations of the same </w:t>
      </w:r>
      <w:r w:rsidRPr="00BD66BB">
        <w:rPr>
          <w:rFonts w:cs="Trebuchet MS"/>
          <w:i/>
          <w:color w:val="231F20"/>
          <w:sz w:val="24"/>
          <w:szCs w:val="24"/>
        </w:rPr>
        <w:t xml:space="preserve">typedef </w:t>
      </w:r>
      <w:r w:rsidRPr="00BD66BB">
        <w:rPr>
          <w:color w:val="231F20"/>
          <w:sz w:val="24"/>
          <w:szCs w:val="24"/>
        </w:rPr>
        <w:t>name are only permitted by this rule if the type de</w:t>
      </w:r>
      <w:r w:rsidRPr="00BD66BB">
        <w:rPr>
          <w:rFonts w:cs="Courier New"/>
          <w:color w:val="231F20"/>
          <w:sz w:val="24"/>
          <w:szCs w:val="24"/>
        </w:rPr>
        <w:t>fi</w:t>
      </w:r>
      <w:r w:rsidRPr="00BD66BB">
        <w:rPr>
          <w:color w:val="231F20"/>
          <w:sz w:val="24"/>
          <w:szCs w:val="24"/>
        </w:rPr>
        <w:t xml:space="preserve">nition is made in a </w:t>
      </w:r>
      <w:r w:rsidRPr="00BD66BB">
        <w:rPr>
          <w:rFonts w:cs="Trebuchet MS"/>
          <w:i/>
          <w:color w:val="231F20"/>
          <w:sz w:val="24"/>
          <w:szCs w:val="24"/>
        </w:rPr>
        <w:t xml:space="preserve">header </w:t>
      </w:r>
      <w:r w:rsidRPr="00BD66BB">
        <w:rPr>
          <w:rFonts w:cs="Courier New"/>
          <w:i/>
          <w:color w:val="231F20"/>
          <w:sz w:val="24"/>
          <w:szCs w:val="24"/>
        </w:rPr>
        <w:t>fi</w:t>
      </w:r>
      <w:r w:rsidRPr="00BD66BB">
        <w:rPr>
          <w:rFonts w:cs="Trebuchet MS"/>
          <w:i/>
          <w:color w:val="231F20"/>
          <w:sz w:val="24"/>
          <w:szCs w:val="24"/>
        </w:rPr>
        <w:t xml:space="preserve">le </w:t>
      </w:r>
      <w:r w:rsidRPr="00BD66BB">
        <w:rPr>
          <w:color w:val="231F20"/>
          <w:sz w:val="24"/>
          <w:szCs w:val="24"/>
        </w:rPr>
        <w:t xml:space="preserve">and that </w:t>
      </w:r>
      <w:r w:rsidRPr="00BD66BB">
        <w:rPr>
          <w:rFonts w:cs="Trebuchet MS"/>
          <w:i/>
          <w:color w:val="231F20"/>
          <w:sz w:val="24"/>
          <w:szCs w:val="24"/>
        </w:rPr>
        <w:t xml:space="preserve">header </w:t>
      </w:r>
      <w:r w:rsidRPr="00BD66BB">
        <w:rPr>
          <w:rFonts w:cs="Courier New"/>
          <w:i/>
          <w:color w:val="231F20"/>
          <w:sz w:val="24"/>
          <w:szCs w:val="24"/>
        </w:rPr>
        <w:t>fi</w:t>
      </w:r>
      <w:r w:rsidRPr="00BD66BB">
        <w:rPr>
          <w:rFonts w:cs="Trebuchet MS"/>
          <w:i/>
          <w:color w:val="231F20"/>
          <w:sz w:val="24"/>
          <w:szCs w:val="24"/>
        </w:rPr>
        <w:t xml:space="preserve">le </w:t>
      </w:r>
      <w:r w:rsidRPr="00BD66BB">
        <w:rPr>
          <w:color w:val="231F20"/>
          <w:sz w:val="24"/>
          <w:szCs w:val="24"/>
        </w:rPr>
        <w:t xml:space="preserve">is included in multiple source </w:t>
      </w:r>
      <w:r w:rsidRPr="00BD66BB">
        <w:rPr>
          <w:rFonts w:cs="Courier New"/>
          <w:color w:val="231F20"/>
          <w:sz w:val="24"/>
          <w:szCs w:val="24"/>
        </w:rPr>
        <w:t>fi</w:t>
      </w:r>
      <w:r w:rsidRPr="00BD66BB">
        <w:rPr>
          <w:color w:val="231F20"/>
          <w:sz w:val="24"/>
          <w:szCs w:val="24"/>
        </w:rPr>
        <w:t>les.</w:t>
      </w:r>
    </w:p>
    <w:p w14:paraId="174BABAC"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4D05A46C" w14:textId="77777777" w:rsidR="007C6370" w:rsidRPr="00BD66BB" w:rsidRDefault="007C6370" w:rsidP="00BD66BB">
      <w:pPr>
        <w:spacing w:line="360" w:lineRule="auto"/>
        <w:rPr>
          <w:b/>
          <w:bCs/>
          <w:color w:val="98002E"/>
          <w:sz w:val="24"/>
          <w:szCs w:val="24"/>
        </w:rPr>
      </w:pPr>
      <w:r w:rsidRPr="00BD66BB">
        <w:rPr>
          <w:b/>
          <w:bCs/>
          <w:color w:val="98002E"/>
          <w:sz w:val="24"/>
          <w:szCs w:val="24"/>
        </w:rPr>
        <w:t>Rationale</w:t>
      </w:r>
    </w:p>
    <w:p w14:paraId="6C81B340" w14:textId="77777777" w:rsidR="007C6370" w:rsidRPr="00BD66BB" w:rsidRDefault="007C6370" w:rsidP="00BD66BB">
      <w:pPr>
        <w:pBdr>
          <w:top w:val="nil"/>
          <w:left w:val="nil"/>
          <w:bottom w:val="nil"/>
          <w:right w:val="nil"/>
          <w:between w:val="nil"/>
        </w:pBdr>
        <w:spacing w:line="360" w:lineRule="auto"/>
        <w:jc w:val="both"/>
        <w:rPr>
          <w:color w:val="000000"/>
          <w:sz w:val="24"/>
          <w:szCs w:val="24"/>
        </w:rPr>
      </w:pPr>
      <w:r w:rsidRPr="00BD66BB">
        <w:rPr>
          <w:color w:val="231F20"/>
          <w:sz w:val="24"/>
          <w:szCs w:val="24"/>
        </w:rPr>
        <w:t xml:space="preserve">Reusing a </w:t>
      </w:r>
      <w:r w:rsidRPr="00BD66BB">
        <w:rPr>
          <w:rFonts w:cs="Trebuchet MS"/>
          <w:i/>
          <w:color w:val="231F20"/>
          <w:sz w:val="24"/>
          <w:szCs w:val="24"/>
        </w:rPr>
        <w:t xml:space="preserve">typedef </w:t>
      </w:r>
      <w:r w:rsidRPr="00BD66BB">
        <w:rPr>
          <w:color w:val="231F20"/>
          <w:sz w:val="24"/>
          <w:szCs w:val="24"/>
        </w:rPr>
        <w:t xml:space="preserve">name either as another </w:t>
      </w:r>
      <w:r w:rsidRPr="00BD66BB">
        <w:rPr>
          <w:rFonts w:cs="Trebuchet MS"/>
          <w:i/>
          <w:color w:val="231F20"/>
          <w:sz w:val="24"/>
          <w:szCs w:val="24"/>
        </w:rPr>
        <w:t xml:space="preserve">typedef </w:t>
      </w:r>
      <w:r w:rsidRPr="00BD66BB">
        <w:rPr>
          <w:color w:val="231F20"/>
          <w:sz w:val="24"/>
          <w:szCs w:val="24"/>
        </w:rPr>
        <w:t>name or as the name of a function, object or enumeration constant, may lead to developer confusion.</w:t>
      </w:r>
    </w:p>
    <w:p w14:paraId="46C68D4B"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4A275794" w14:textId="77777777" w:rsidR="007C6370" w:rsidRPr="00BD66BB" w:rsidRDefault="007C6370" w:rsidP="00BD66BB">
      <w:pPr>
        <w:spacing w:line="360" w:lineRule="auto"/>
        <w:rPr>
          <w:b/>
          <w:bCs/>
          <w:color w:val="98002E"/>
          <w:sz w:val="24"/>
          <w:szCs w:val="24"/>
        </w:rPr>
      </w:pPr>
      <w:r w:rsidRPr="00BD66BB">
        <w:rPr>
          <w:b/>
          <w:bCs/>
          <w:color w:val="98002E"/>
          <w:sz w:val="24"/>
          <w:szCs w:val="24"/>
        </w:rPr>
        <w:t>Exception</w:t>
      </w:r>
    </w:p>
    <w:p w14:paraId="6257A0BB" w14:textId="77777777" w:rsidR="007C6370" w:rsidRPr="00BD66BB" w:rsidRDefault="007C6370" w:rsidP="00BD66BB">
      <w:pPr>
        <w:pBdr>
          <w:top w:val="nil"/>
          <w:left w:val="nil"/>
          <w:bottom w:val="nil"/>
          <w:right w:val="nil"/>
          <w:between w:val="nil"/>
        </w:pBdr>
        <w:spacing w:line="360" w:lineRule="auto"/>
        <w:jc w:val="both"/>
        <w:rPr>
          <w:color w:val="000000"/>
          <w:sz w:val="24"/>
          <w:szCs w:val="24"/>
        </w:rPr>
      </w:pPr>
      <w:r w:rsidRPr="00BD66BB">
        <w:rPr>
          <w:color w:val="231F20"/>
          <w:sz w:val="24"/>
          <w:szCs w:val="24"/>
        </w:rPr>
        <w:t xml:space="preserve">The </w:t>
      </w:r>
      <w:r w:rsidRPr="00BD66BB">
        <w:rPr>
          <w:rFonts w:cs="Trebuchet MS"/>
          <w:i/>
          <w:color w:val="231F20"/>
          <w:sz w:val="24"/>
          <w:szCs w:val="24"/>
        </w:rPr>
        <w:t xml:space="preserve">typedef </w:t>
      </w:r>
      <w:r w:rsidRPr="00BD66BB">
        <w:rPr>
          <w:color w:val="231F20"/>
          <w:sz w:val="24"/>
          <w:szCs w:val="24"/>
        </w:rPr>
        <w:t xml:space="preserve">name may be the same as the structure, union or enumeration tag name associated with the </w:t>
      </w:r>
      <w:r w:rsidRPr="00BD66BB">
        <w:rPr>
          <w:rFonts w:cs="Trebuchet MS"/>
          <w:i/>
          <w:color w:val="231F20"/>
          <w:sz w:val="24"/>
          <w:szCs w:val="24"/>
        </w:rPr>
        <w:t>typedef</w:t>
      </w:r>
      <w:r w:rsidRPr="00BD66BB">
        <w:rPr>
          <w:color w:val="231F20"/>
          <w:sz w:val="24"/>
          <w:szCs w:val="24"/>
        </w:rPr>
        <w:t>.</w:t>
      </w:r>
    </w:p>
    <w:p w14:paraId="56BE0936"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5374504E" w14:textId="77777777" w:rsidR="007C6370" w:rsidRPr="00BD66BB" w:rsidRDefault="007C6370" w:rsidP="00BD66BB">
      <w:pPr>
        <w:spacing w:line="360" w:lineRule="auto"/>
        <w:rPr>
          <w:b/>
          <w:bCs/>
          <w:color w:val="98002E"/>
          <w:sz w:val="24"/>
          <w:szCs w:val="24"/>
        </w:rPr>
      </w:pPr>
      <w:r w:rsidRPr="00BD66BB">
        <w:rPr>
          <w:b/>
          <w:bCs/>
          <w:color w:val="98002E"/>
          <w:sz w:val="24"/>
          <w:szCs w:val="24"/>
        </w:rPr>
        <w:t>Example</w:t>
      </w:r>
    </w:p>
    <w:p w14:paraId="3039AB8F"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 xml:space="preserve">void </w:t>
      </w:r>
      <w:proofErr w:type="spellStart"/>
      <w:r w:rsidRPr="00BD66BB">
        <w:rPr>
          <w:rFonts w:cs="Courier New"/>
          <w:color w:val="231F20"/>
          <w:sz w:val="24"/>
          <w:szCs w:val="24"/>
        </w:rPr>
        <w:t>func</w:t>
      </w:r>
      <w:proofErr w:type="spellEnd"/>
      <w:r w:rsidRPr="00BD66BB">
        <w:rPr>
          <w:rFonts w:cs="Courier New"/>
          <w:color w:val="231F20"/>
          <w:sz w:val="24"/>
          <w:szCs w:val="24"/>
        </w:rPr>
        <w:t xml:space="preserve"> ( void )</w:t>
      </w:r>
    </w:p>
    <w:p w14:paraId="2F776404"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w:t>
      </w:r>
    </w:p>
    <w:p w14:paraId="1244C9D8"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w:t>
      </w:r>
    </w:p>
    <w:p w14:paraId="74001585"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typedef unsigned char u8_t;</w:t>
      </w:r>
    </w:p>
    <w:p w14:paraId="4246760B"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w:t>
      </w:r>
    </w:p>
    <w:p w14:paraId="242B5F09"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w:t>
      </w:r>
    </w:p>
    <w:p w14:paraId="2EE9AA59"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typedef unsigned char u8_t;</w:t>
      </w:r>
      <w:r w:rsidRPr="00BD66BB">
        <w:rPr>
          <w:rFonts w:cs="Courier New"/>
          <w:color w:val="231F20"/>
          <w:sz w:val="24"/>
          <w:szCs w:val="24"/>
        </w:rPr>
        <w:tab/>
        <w:t>/* Non-compliant - reuse */</w:t>
      </w:r>
    </w:p>
    <w:p w14:paraId="5538D626"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w:t>
      </w:r>
    </w:p>
    <w:p w14:paraId="007C4407"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w:t>
      </w:r>
    </w:p>
    <w:p w14:paraId="3A4A7A50"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typedef float mass; void func1 ( void )</w:t>
      </w:r>
    </w:p>
    <w:p w14:paraId="56432AA0"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lastRenderedPageBreak/>
        <w:t>{</w:t>
      </w:r>
    </w:p>
    <w:p w14:paraId="69C72014"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float32_t mass = 0.0f;</w:t>
      </w:r>
      <w:r w:rsidRPr="00BD66BB">
        <w:rPr>
          <w:rFonts w:cs="Courier New"/>
          <w:color w:val="231F20"/>
          <w:sz w:val="24"/>
          <w:szCs w:val="24"/>
        </w:rPr>
        <w:tab/>
        <w:t>/* Non-compliant - reuse */</w:t>
      </w:r>
    </w:p>
    <w:p w14:paraId="172684F2"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w:t>
      </w:r>
    </w:p>
    <w:p w14:paraId="3BC6FE0C"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p>
    <w:p w14:paraId="5C0CECCC"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typedef struct list</w:t>
      </w:r>
    </w:p>
    <w:p w14:paraId="76E53129"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w:t>
      </w:r>
    </w:p>
    <w:p w14:paraId="519BF70B"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struct list *next; uint16_t</w:t>
      </w:r>
      <w:r w:rsidRPr="00BD66BB">
        <w:rPr>
          <w:rFonts w:cs="Courier New"/>
          <w:color w:val="231F20"/>
          <w:sz w:val="24"/>
          <w:szCs w:val="24"/>
        </w:rPr>
        <w:tab/>
        <w:t>element;</w:t>
      </w:r>
    </w:p>
    <w:p w14:paraId="6761324B"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 list;</w:t>
      </w:r>
      <w:r w:rsidRPr="00BD66BB">
        <w:rPr>
          <w:rFonts w:cs="Courier New"/>
          <w:color w:val="231F20"/>
          <w:sz w:val="24"/>
          <w:szCs w:val="24"/>
        </w:rPr>
        <w:tab/>
        <w:t>/* Compliant - exception */</w:t>
      </w:r>
    </w:p>
    <w:p w14:paraId="16D34429"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p>
    <w:p w14:paraId="41EA955D"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typedef struct</w:t>
      </w:r>
    </w:p>
    <w:p w14:paraId="5F70DAAA"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w:t>
      </w:r>
    </w:p>
    <w:p w14:paraId="07818959"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struct chain</w:t>
      </w:r>
    </w:p>
    <w:p w14:paraId="0F7EC9CA"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w:t>
      </w:r>
    </w:p>
    <w:p w14:paraId="0E10158A"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struct chain *list; uint16_t</w:t>
      </w:r>
      <w:r w:rsidRPr="00BD66BB">
        <w:rPr>
          <w:rFonts w:cs="Courier New"/>
          <w:color w:val="231F20"/>
          <w:sz w:val="24"/>
          <w:szCs w:val="24"/>
        </w:rPr>
        <w:tab/>
        <w:t>element;</w:t>
      </w:r>
    </w:p>
    <w:p w14:paraId="1A1709BB"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 s1;</w:t>
      </w:r>
    </w:p>
    <w:p w14:paraId="00DD0010"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uint16_t length;</w:t>
      </w:r>
    </w:p>
    <w:p w14:paraId="395810F9"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 chain;</w:t>
      </w:r>
      <w:r w:rsidRPr="00BD66BB">
        <w:rPr>
          <w:rFonts w:cs="Courier New"/>
          <w:color w:val="231F20"/>
          <w:sz w:val="24"/>
          <w:szCs w:val="24"/>
        </w:rPr>
        <w:tab/>
        <w:t>/* Non-compliant - tag "chain" not</w:t>
      </w:r>
    </w:p>
    <w:p w14:paraId="028FEBEA"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 associated with typedef</w:t>
      </w:r>
      <w:r w:rsidRPr="00BD66BB">
        <w:rPr>
          <w:rFonts w:cs="Courier New"/>
          <w:color w:val="231F20"/>
          <w:sz w:val="24"/>
          <w:szCs w:val="24"/>
        </w:rPr>
        <w:tab/>
        <w:t>*/</w:t>
      </w:r>
    </w:p>
    <w:p w14:paraId="665A2B93" w14:textId="77777777" w:rsidR="007C6370" w:rsidRPr="00BD66BB" w:rsidRDefault="007C6370" w:rsidP="00BD66BB">
      <w:pPr>
        <w:spacing w:line="360" w:lineRule="auto"/>
        <w:rPr>
          <w:sz w:val="24"/>
          <w:szCs w:val="24"/>
        </w:rPr>
      </w:pPr>
    </w:p>
    <w:p w14:paraId="2C468FC1" w14:textId="77777777" w:rsidR="007C6370" w:rsidRPr="00BD66BB" w:rsidRDefault="007C6370" w:rsidP="00BD66BB">
      <w:pPr>
        <w:spacing w:line="360" w:lineRule="auto"/>
        <w:rPr>
          <w:b/>
          <w:bCs/>
          <w:color w:val="98002E"/>
          <w:sz w:val="24"/>
          <w:szCs w:val="24"/>
        </w:rPr>
      </w:pPr>
      <w:r w:rsidRPr="00BD66BB">
        <w:rPr>
          <w:b/>
          <w:bCs/>
          <w:color w:val="98002E"/>
          <w:sz w:val="24"/>
          <w:szCs w:val="24"/>
        </w:rPr>
        <w:t>See also</w:t>
      </w:r>
    </w:p>
    <w:p w14:paraId="2A05B86E" w14:textId="77777777" w:rsidR="007C6370" w:rsidRPr="00BD66BB" w:rsidRDefault="00000000" w:rsidP="00BD66BB">
      <w:pPr>
        <w:pBdr>
          <w:top w:val="nil"/>
          <w:left w:val="nil"/>
          <w:bottom w:val="nil"/>
          <w:right w:val="nil"/>
          <w:between w:val="nil"/>
        </w:pBdr>
        <w:spacing w:line="360" w:lineRule="auto"/>
        <w:rPr>
          <w:color w:val="231F20"/>
          <w:sz w:val="24"/>
          <w:szCs w:val="24"/>
        </w:rPr>
      </w:pPr>
      <w:hyperlink w:anchor="_heading=h.17nz8yj">
        <w:r w:rsidR="007C6370" w:rsidRPr="00BD66BB">
          <w:rPr>
            <w:color w:val="231F20"/>
            <w:sz w:val="24"/>
            <w:szCs w:val="24"/>
          </w:rPr>
          <w:t>Rule 5.7</w:t>
        </w:r>
      </w:hyperlink>
    </w:p>
    <w:p w14:paraId="38811B38" w14:textId="77777777" w:rsidR="007C6370" w:rsidRPr="00BD66BB" w:rsidRDefault="007C6370" w:rsidP="00BD66BB">
      <w:pPr>
        <w:pBdr>
          <w:top w:val="nil"/>
          <w:left w:val="nil"/>
          <w:bottom w:val="nil"/>
          <w:right w:val="nil"/>
          <w:between w:val="nil"/>
        </w:pBdr>
        <w:spacing w:line="360" w:lineRule="auto"/>
        <w:rPr>
          <w:color w:val="231F20"/>
          <w:sz w:val="24"/>
          <w:szCs w:val="24"/>
        </w:rPr>
      </w:pPr>
    </w:p>
    <w:p w14:paraId="4BFE0338" w14:textId="77777777" w:rsidR="007C6370" w:rsidRPr="00BD66BB" w:rsidRDefault="007C6370" w:rsidP="00BD66BB">
      <w:pPr>
        <w:pBdr>
          <w:top w:val="nil"/>
          <w:left w:val="nil"/>
          <w:bottom w:val="nil"/>
          <w:right w:val="nil"/>
          <w:between w:val="nil"/>
        </w:pBdr>
        <w:spacing w:line="360" w:lineRule="auto"/>
        <w:rPr>
          <w:color w:val="231F20"/>
          <w:sz w:val="24"/>
          <w:szCs w:val="24"/>
        </w:rPr>
      </w:pPr>
    </w:p>
    <w:p w14:paraId="6ACE46F2" w14:textId="77777777" w:rsidR="007C6370" w:rsidRPr="00BD66BB" w:rsidRDefault="007C6370" w:rsidP="00BD66BB">
      <w:pPr>
        <w:pBdr>
          <w:top w:val="nil"/>
          <w:left w:val="nil"/>
          <w:bottom w:val="nil"/>
          <w:right w:val="nil"/>
          <w:between w:val="nil"/>
        </w:pBdr>
        <w:spacing w:line="360" w:lineRule="auto"/>
        <w:rPr>
          <w:color w:val="231F20"/>
          <w:sz w:val="24"/>
          <w:szCs w:val="24"/>
        </w:rPr>
      </w:pPr>
    </w:p>
    <w:p w14:paraId="06849652" w14:textId="77777777" w:rsidR="007C6370" w:rsidRPr="00BD66BB" w:rsidRDefault="007C6370" w:rsidP="00BD66BB">
      <w:pPr>
        <w:pBdr>
          <w:top w:val="nil"/>
          <w:left w:val="nil"/>
          <w:bottom w:val="nil"/>
          <w:right w:val="nil"/>
          <w:between w:val="nil"/>
        </w:pBdr>
        <w:spacing w:line="360" w:lineRule="auto"/>
        <w:rPr>
          <w:color w:val="000000"/>
          <w:sz w:val="24"/>
          <w:szCs w:val="24"/>
        </w:rPr>
        <w:sectPr w:rsidR="007C6370" w:rsidRPr="00BD66BB" w:rsidSect="004F6F75">
          <w:pgSz w:w="11910" w:h="16840"/>
          <w:pgMar w:top="1134" w:right="851" w:bottom="1134" w:left="1134" w:header="0" w:footer="658" w:gutter="0"/>
          <w:cols w:space="720"/>
        </w:sectPr>
      </w:pPr>
    </w:p>
    <w:tbl>
      <w:tblPr>
        <w:tblStyle w:val="TableGrid"/>
        <w:tblW w:w="5000" w:type="pct"/>
        <w:jc w:val="center"/>
        <w:tblCellMar>
          <w:left w:w="85" w:type="dxa"/>
          <w:right w:w="85" w:type="dxa"/>
        </w:tblCellMar>
        <w:tblLook w:val="04A0" w:firstRow="1" w:lastRow="0" w:firstColumn="1" w:lastColumn="0" w:noHBand="0" w:noVBand="1"/>
      </w:tblPr>
      <w:tblGrid>
        <w:gridCol w:w="1520"/>
        <w:gridCol w:w="8575"/>
      </w:tblGrid>
      <w:tr w:rsidR="00886B45" w:rsidRPr="00BD66BB" w14:paraId="52F88430" w14:textId="77777777" w:rsidTr="00886B45">
        <w:trPr>
          <w:jc w:val="center"/>
        </w:trPr>
        <w:tc>
          <w:tcPr>
            <w:tcW w:w="1520" w:type="dxa"/>
            <w:shd w:val="clear" w:color="auto" w:fill="E2B6B2"/>
          </w:tcPr>
          <w:p w14:paraId="0485803E" w14:textId="5141AC66" w:rsidR="00886B45" w:rsidRPr="00BD66BB" w:rsidRDefault="00886B45" w:rsidP="00BD66BB">
            <w:pPr>
              <w:spacing w:line="360" w:lineRule="auto"/>
              <w:rPr>
                <w:color w:val="231F20"/>
                <w:sz w:val="24"/>
                <w:szCs w:val="24"/>
              </w:rPr>
            </w:pPr>
            <w:r w:rsidRPr="00BD66BB">
              <w:rPr>
                <w:color w:val="231F20"/>
                <w:sz w:val="24"/>
                <w:szCs w:val="24"/>
              </w:rPr>
              <w:lastRenderedPageBreak/>
              <w:t>Rule 5.7</w:t>
            </w:r>
          </w:p>
        </w:tc>
        <w:tc>
          <w:tcPr>
            <w:tcW w:w="8575" w:type="dxa"/>
            <w:shd w:val="clear" w:color="auto" w:fill="E2B6B2"/>
          </w:tcPr>
          <w:p w14:paraId="10958413" w14:textId="5F7F972D" w:rsidR="00886B45" w:rsidRPr="00BD66BB" w:rsidRDefault="00886B45" w:rsidP="00BD66BB">
            <w:pPr>
              <w:spacing w:before="20" w:line="360" w:lineRule="auto"/>
              <w:ind w:right="17" w:hanging="1"/>
              <w:textDirection w:val="btLr"/>
              <w:rPr>
                <w:sz w:val="24"/>
                <w:szCs w:val="24"/>
              </w:rPr>
            </w:pPr>
            <w:r w:rsidRPr="00BD66BB">
              <w:rPr>
                <w:color w:val="231F20"/>
                <w:sz w:val="24"/>
                <w:szCs w:val="24"/>
              </w:rPr>
              <w:t>A tag name shall be a unique identi</w:t>
            </w:r>
            <w:r w:rsidRPr="00BD66BB">
              <w:rPr>
                <w:rFonts w:cs="Courier New"/>
                <w:color w:val="231F20"/>
                <w:sz w:val="24"/>
                <w:szCs w:val="24"/>
              </w:rPr>
              <w:t>fi</w:t>
            </w:r>
            <w:r w:rsidRPr="00BD66BB">
              <w:rPr>
                <w:color w:val="231F20"/>
                <w:sz w:val="24"/>
                <w:szCs w:val="24"/>
              </w:rPr>
              <w:t>er</w:t>
            </w:r>
          </w:p>
        </w:tc>
      </w:tr>
      <w:tr w:rsidR="003D082C" w:rsidRPr="00BD66BB" w14:paraId="09569D2C" w14:textId="77777777" w:rsidTr="00886B45">
        <w:trPr>
          <w:jc w:val="center"/>
        </w:trPr>
        <w:tc>
          <w:tcPr>
            <w:tcW w:w="10095" w:type="dxa"/>
            <w:gridSpan w:val="2"/>
          </w:tcPr>
          <w:p w14:paraId="22F41858" w14:textId="77777777" w:rsidR="003D082C" w:rsidRPr="00BD66BB" w:rsidRDefault="003D082C" w:rsidP="00BD66BB">
            <w:pPr>
              <w:spacing w:line="360" w:lineRule="auto"/>
              <w:jc w:val="right"/>
              <w:rPr>
                <w:color w:val="000000"/>
                <w:sz w:val="24"/>
                <w:szCs w:val="24"/>
              </w:rPr>
            </w:pPr>
          </w:p>
        </w:tc>
      </w:tr>
      <w:tr w:rsidR="00886B45" w:rsidRPr="00BD66BB" w14:paraId="7120897D" w14:textId="77777777" w:rsidTr="00886B45">
        <w:trPr>
          <w:jc w:val="center"/>
        </w:trPr>
        <w:tc>
          <w:tcPr>
            <w:tcW w:w="1520" w:type="dxa"/>
          </w:tcPr>
          <w:p w14:paraId="5AD8531C" w14:textId="1EEC93E8" w:rsidR="00886B45" w:rsidRPr="00BD66BB" w:rsidRDefault="00886B45" w:rsidP="00BD66BB">
            <w:pPr>
              <w:spacing w:line="360" w:lineRule="auto"/>
              <w:rPr>
                <w:color w:val="98002E"/>
                <w:sz w:val="24"/>
                <w:szCs w:val="24"/>
              </w:rPr>
            </w:pPr>
            <w:r w:rsidRPr="00BD66BB">
              <w:rPr>
                <w:color w:val="98002E"/>
                <w:sz w:val="24"/>
                <w:szCs w:val="24"/>
              </w:rPr>
              <w:t>Category</w:t>
            </w:r>
          </w:p>
        </w:tc>
        <w:tc>
          <w:tcPr>
            <w:tcW w:w="8575" w:type="dxa"/>
          </w:tcPr>
          <w:p w14:paraId="37F946DE" w14:textId="74F2F947" w:rsidR="00886B45" w:rsidRPr="00BD66BB" w:rsidRDefault="00886B45" w:rsidP="00BD66BB">
            <w:pPr>
              <w:spacing w:line="360" w:lineRule="auto"/>
              <w:rPr>
                <w:color w:val="000000"/>
                <w:sz w:val="24"/>
                <w:szCs w:val="24"/>
              </w:rPr>
            </w:pPr>
            <w:r w:rsidRPr="00BD66BB">
              <w:rPr>
                <w:color w:val="231F20"/>
                <w:sz w:val="24"/>
                <w:szCs w:val="24"/>
              </w:rPr>
              <w:t>Required</w:t>
            </w:r>
          </w:p>
        </w:tc>
      </w:tr>
      <w:tr w:rsidR="00886B45" w:rsidRPr="00BD66BB" w14:paraId="1CB1D9AD" w14:textId="77777777" w:rsidTr="00886B45">
        <w:trPr>
          <w:jc w:val="center"/>
        </w:trPr>
        <w:tc>
          <w:tcPr>
            <w:tcW w:w="1520" w:type="dxa"/>
          </w:tcPr>
          <w:p w14:paraId="08476E42" w14:textId="28521C5E" w:rsidR="00886B45" w:rsidRPr="00BD66BB" w:rsidRDefault="00886B45" w:rsidP="00BD66BB">
            <w:pPr>
              <w:spacing w:line="360" w:lineRule="auto"/>
              <w:rPr>
                <w:color w:val="98002E"/>
                <w:sz w:val="24"/>
                <w:szCs w:val="24"/>
              </w:rPr>
            </w:pPr>
            <w:r w:rsidRPr="00BD66BB">
              <w:rPr>
                <w:color w:val="98002E"/>
                <w:sz w:val="24"/>
                <w:szCs w:val="24"/>
              </w:rPr>
              <w:t>Analysis</w:t>
            </w:r>
          </w:p>
        </w:tc>
        <w:tc>
          <w:tcPr>
            <w:tcW w:w="8575" w:type="dxa"/>
          </w:tcPr>
          <w:p w14:paraId="375D988B" w14:textId="71171A7C" w:rsidR="00886B45" w:rsidRPr="00BD66BB" w:rsidRDefault="00886B45" w:rsidP="00BD66BB">
            <w:pPr>
              <w:spacing w:line="360" w:lineRule="auto"/>
              <w:rPr>
                <w:color w:val="000000"/>
                <w:sz w:val="24"/>
                <w:szCs w:val="24"/>
              </w:rPr>
            </w:pPr>
            <w:r w:rsidRPr="00BD66BB">
              <w:rPr>
                <w:color w:val="231F20"/>
                <w:sz w:val="24"/>
                <w:szCs w:val="24"/>
              </w:rPr>
              <w:t>Decidable, System</w:t>
            </w:r>
          </w:p>
        </w:tc>
      </w:tr>
      <w:tr w:rsidR="00886B45" w:rsidRPr="00BD66BB" w14:paraId="151AF904" w14:textId="77777777" w:rsidTr="00886B45">
        <w:trPr>
          <w:jc w:val="center"/>
        </w:trPr>
        <w:tc>
          <w:tcPr>
            <w:tcW w:w="1520" w:type="dxa"/>
          </w:tcPr>
          <w:p w14:paraId="6DF878C5" w14:textId="1E600D2C" w:rsidR="00886B45" w:rsidRPr="00BD66BB" w:rsidRDefault="00886B45" w:rsidP="00BD66BB">
            <w:pPr>
              <w:spacing w:line="360" w:lineRule="auto"/>
              <w:rPr>
                <w:color w:val="98002E"/>
                <w:sz w:val="24"/>
                <w:szCs w:val="24"/>
              </w:rPr>
            </w:pPr>
            <w:r w:rsidRPr="00BD66BB">
              <w:rPr>
                <w:color w:val="98002E"/>
                <w:sz w:val="24"/>
                <w:szCs w:val="24"/>
              </w:rPr>
              <w:t>Applies to</w:t>
            </w:r>
          </w:p>
        </w:tc>
        <w:tc>
          <w:tcPr>
            <w:tcW w:w="8575" w:type="dxa"/>
          </w:tcPr>
          <w:p w14:paraId="703DFCDF" w14:textId="65E609DA" w:rsidR="00886B45" w:rsidRPr="00BD66BB" w:rsidRDefault="00886B45" w:rsidP="00BD66BB">
            <w:pPr>
              <w:spacing w:line="360" w:lineRule="auto"/>
              <w:rPr>
                <w:color w:val="000000"/>
                <w:sz w:val="24"/>
                <w:szCs w:val="24"/>
              </w:rPr>
            </w:pPr>
            <w:r w:rsidRPr="00BD66BB">
              <w:rPr>
                <w:color w:val="231F20"/>
                <w:sz w:val="24"/>
                <w:szCs w:val="24"/>
              </w:rPr>
              <w:t>C90, C99</w:t>
            </w:r>
          </w:p>
        </w:tc>
      </w:tr>
    </w:tbl>
    <w:p w14:paraId="46CFC7A0" w14:textId="77777777" w:rsidR="003D082C" w:rsidRPr="00BD66BB" w:rsidRDefault="003D082C" w:rsidP="00BD66BB">
      <w:pPr>
        <w:pBdr>
          <w:top w:val="nil"/>
          <w:left w:val="nil"/>
          <w:bottom w:val="nil"/>
          <w:right w:val="nil"/>
          <w:between w:val="nil"/>
        </w:pBdr>
        <w:spacing w:line="360" w:lineRule="auto"/>
        <w:rPr>
          <w:color w:val="000000"/>
          <w:sz w:val="24"/>
          <w:szCs w:val="24"/>
        </w:rPr>
      </w:pPr>
    </w:p>
    <w:p w14:paraId="26CD73C0" w14:textId="77777777" w:rsidR="007A0D35" w:rsidRPr="00BD66BB" w:rsidRDefault="007A0D35" w:rsidP="00BD66BB">
      <w:pPr>
        <w:pBdr>
          <w:top w:val="nil"/>
          <w:left w:val="nil"/>
          <w:bottom w:val="nil"/>
          <w:right w:val="nil"/>
          <w:between w:val="nil"/>
        </w:pBdr>
        <w:spacing w:line="360" w:lineRule="auto"/>
        <w:rPr>
          <w:color w:val="000000"/>
          <w:sz w:val="24"/>
          <w:szCs w:val="24"/>
        </w:rPr>
      </w:pPr>
    </w:p>
    <w:p w14:paraId="320453DF" w14:textId="77777777" w:rsidR="007C6370" w:rsidRPr="00BD66BB" w:rsidRDefault="007C6370" w:rsidP="00BD66BB">
      <w:pPr>
        <w:spacing w:line="360" w:lineRule="auto"/>
        <w:rPr>
          <w:b/>
          <w:bCs/>
          <w:color w:val="98002E"/>
          <w:sz w:val="24"/>
          <w:szCs w:val="24"/>
        </w:rPr>
      </w:pPr>
      <w:r w:rsidRPr="00BD66BB">
        <w:rPr>
          <w:b/>
          <w:bCs/>
          <w:color w:val="98002E"/>
          <w:sz w:val="24"/>
          <w:szCs w:val="24"/>
        </w:rPr>
        <w:t>Amplification</w:t>
      </w:r>
    </w:p>
    <w:p w14:paraId="6B127165"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231F20"/>
          <w:sz w:val="24"/>
          <w:szCs w:val="24"/>
        </w:rPr>
        <w:t>The tag shall be unique across all name spaces and translation units. All declarations of the tag shall specify the same type.</w:t>
      </w:r>
    </w:p>
    <w:p w14:paraId="3D95124C"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231F20"/>
          <w:sz w:val="24"/>
          <w:szCs w:val="24"/>
        </w:rPr>
        <w:t xml:space="preserve">Multiple complete declarations of the same tag are only permitted by this rule if the tag is declared in a </w:t>
      </w:r>
      <w:r w:rsidRPr="00BD66BB">
        <w:rPr>
          <w:rFonts w:cs="Trebuchet MS"/>
          <w:i/>
          <w:color w:val="231F20"/>
          <w:sz w:val="24"/>
          <w:szCs w:val="24"/>
        </w:rPr>
        <w:t xml:space="preserve">header </w:t>
      </w:r>
      <w:r w:rsidRPr="00BD66BB">
        <w:rPr>
          <w:rFonts w:cs="Courier New"/>
          <w:i/>
          <w:color w:val="231F20"/>
          <w:sz w:val="24"/>
          <w:szCs w:val="24"/>
        </w:rPr>
        <w:t>fi</w:t>
      </w:r>
      <w:r w:rsidRPr="00BD66BB">
        <w:rPr>
          <w:rFonts w:cs="Trebuchet MS"/>
          <w:i/>
          <w:color w:val="231F20"/>
          <w:sz w:val="24"/>
          <w:szCs w:val="24"/>
        </w:rPr>
        <w:t xml:space="preserve">le </w:t>
      </w:r>
      <w:r w:rsidRPr="00BD66BB">
        <w:rPr>
          <w:color w:val="231F20"/>
          <w:sz w:val="24"/>
          <w:szCs w:val="24"/>
        </w:rPr>
        <w:t xml:space="preserve">and that </w:t>
      </w:r>
      <w:r w:rsidRPr="00BD66BB">
        <w:rPr>
          <w:rFonts w:cs="Trebuchet MS"/>
          <w:i/>
          <w:color w:val="231F20"/>
          <w:sz w:val="24"/>
          <w:szCs w:val="24"/>
        </w:rPr>
        <w:t xml:space="preserve">header </w:t>
      </w:r>
      <w:r w:rsidRPr="00BD66BB">
        <w:rPr>
          <w:rFonts w:cs="Courier New"/>
          <w:i/>
          <w:color w:val="231F20"/>
          <w:sz w:val="24"/>
          <w:szCs w:val="24"/>
        </w:rPr>
        <w:t>fi</w:t>
      </w:r>
      <w:r w:rsidRPr="00BD66BB">
        <w:rPr>
          <w:rFonts w:cs="Trebuchet MS"/>
          <w:i/>
          <w:color w:val="231F20"/>
          <w:sz w:val="24"/>
          <w:szCs w:val="24"/>
        </w:rPr>
        <w:t xml:space="preserve">le </w:t>
      </w:r>
      <w:r w:rsidRPr="00BD66BB">
        <w:rPr>
          <w:color w:val="231F20"/>
          <w:sz w:val="24"/>
          <w:szCs w:val="24"/>
        </w:rPr>
        <w:t xml:space="preserve">is included in multiple source </w:t>
      </w:r>
      <w:r w:rsidRPr="00BD66BB">
        <w:rPr>
          <w:rFonts w:cs="Courier New"/>
          <w:color w:val="231F20"/>
          <w:sz w:val="24"/>
          <w:szCs w:val="24"/>
        </w:rPr>
        <w:t>fi</w:t>
      </w:r>
      <w:r w:rsidRPr="00BD66BB">
        <w:rPr>
          <w:color w:val="231F20"/>
          <w:sz w:val="24"/>
          <w:szCs w:val="24"/>
        </w:rPr>
        <w:t>les.</w:t>
      </w:r>
    </w:p>
    <w:p w14:paraId="1AEBC8F3"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6288D5DC" w14:textId="77777777" w:rsidR="007C6370" w:rsidRPr="00BD66BB" w:rsidRDefault="007C6370" w:rsidP="00BD66BB">
      <w:pPr>
        <w:spacing w:line="360" w:lineRule="auto"/>
        <w:rPr>
          <w:b/>
          <w:bCs/>
          <w:color w:val="98002E"/>
          <w:sz w:val="24"/>
          <w:szCs w:val="24"/>
        </w:rPr>
      </w:pPr>
      <w:r w:rsidRPr="00BD66BB">
        <w:rPr>
          <w:b/>
          <w:bCs/>
          <w:color w:val="98002E"/>
          <w:sz w:val="24"/>
          <w:szCs w:val="24"/>
        </w:rPr>
        <w:t>Rationale</w:t>
      </w:r>
    </w:p>
    <w:p w14:paraId="368152FB"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231F20"/>
          <w:sz w:val="24"/>
          <w:szCs w:val="24"/>
        </w:rPr>
        <w:t>Reusing a tag name may lead to developer confusion.</w:t>
      </w:r>
    </w:p>
    <w:p w14:paraId="1A593CE7" w14:textId="77777777" w:rsidR="007C6370" w:rsidRPr="00BD66BB" w:rsidRDefault="007C6370" w:rsidP="00BD66BB">
      <w:pPr>
        <w:pBdr>
          <w:top w:val="nil"/>
          <w:left w:val="nil"/>
          <w:bottom w:val="nil"/>
          <w:right w:val="nil"/>
          <w:between w:val="nil"/>
        </w:pBdr>
        <w:spacing w:line="360" w:lineRule="auto"/>
        <w:jc w:val="both"/>
        <w:rPr>
          <w:color w:val="000000"/>
          <w:sz w:val="24"/>
          <w:szCs w:val="24"/>
        </w:rPr>
      </w:pPr>
      <w:r w:rsidRPr="00BD66BB">
        <w:rPr>
          <w:color w:val="231F20"/>
          <w:sz w:val="24"/>
          <w:szCs w:val="24"/>
        </w:rPr>
        <w:t>There is also unde</w:t>
      </w:r>
      <w:r w:rsidRPr="00BD66BB">
        <w:rPr>
          <w:rFonts w:cs="Courier New"/>
          <w:color w:val="231F20"/>
          <w:sz w:val="24"/>
          <w:szCs w:val="24"/>
        </w:rPr>
        <w:t>fi</w:t>
      </w:r>
      <w:r w:rsidRPr="00BD66BB">
        <w:rPr>
          <w:color w:val="231F20"/>
          <w:sz w:val="24"/>
          <w:szCs w:val="24"/>
        </w:rPr>
        <w:t xml:space="preserve">ned </w:t>
      </w:r>
      <w:proofErr w:type="spellStart"/>
      <w:r w:rsidRPr="00BD66BB">
        <w:rPr>
          <w:color w:val="231F20"/>
          <w:sz w:val="24"/>
          <w:szCs w:val="24"/>
        </w:rPr>
        <w:t>behaviour</w:t>
      </w:r>
      <w:proofErr w:type="spellEnd"/>
      <w:r w:rsidRPr="00BD66BB">
        <w:rPr>
          <w:color w:val="231F20"/>
          <w:sz w:val="24"/>
          <w:szCs w:val="24"/>
        </w:rPr>
        <w:t xml:space="preserve"> associated with reuse of tag names in C90 although this is not listed in The Standard’s Annex. This unde</w:t>
      </w:r>
      <w:r w:rsidRPr="00BD66BB">
        <w:rPr>
          <w:rFonts w:cs="Courier New"/>
          <w:color w:val="231F20"/>
          <w:sz w:val="24"/>
          <w:szCs w:val="24"/>
        </w:rPr>
        <w:t>fi</w:t>
      </w:r>
      <w:r w:rsidRPr="00BD66BB">
        <w:rPr>
          <w:color w:val="231F20"/>
          <w:sz w:val="24"/>
          <w:szCs w:val="24"/>
        </w:rPr>
        <w:t xml:space="preserve">ned </w:t>
      </w:r>
      <w:proofErr w:type="spellStart"/>
      <w:r w:rsidRPr="00BD66BB">
        <w:rPr>
          <w:color w:val="231F20"/>
          <w:sz w:val="24"/>
          <w:szCs w:val="24"/>
        </w:rPr>
        <w:t>behaviour</w:t>
      </w:r>
      <w:proofErr w:type="spellEnd"/>
      <w:r w:rsidRPr="00BD66BB">
        <w:rPr>
          <w:color w:val="231F20"/>
          <w:sz w:val="24"/>
          <w:szCs w:val="24"/>
        </w:rPr>
        <w:t xml:space="preserve"> was recognized in C99 as a </w:t>
      </w:r>
      <w:r w:rsidRPr="00BD66BB">
        <w:rPr>
          <w:rFonts w:cs="Trebuchet MS"/>
          <w:i/>
          <w:color w:val="231F20"/>
          <w:sz w:val="24"/>
          <w:szCs w:val="24"/>
        </w:rPr>
        <w:t xml:space="preserve">constraint </w:t>
      </w:r>
      <w:r w:rsidRPr="00BD66BB">
        <w:rPr>
          <w:color w:val="231F20"/>
          <w:sz w:val="24"/>
          <w:szCs w:val="24"/>
        </w:rPr>
        <w:t>in Section 6.7.2.3.</w:t>
      </w:r>
    </w:p>
    <w:p w14:paraId="6C823BF6"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5B434899" w14:textId="77777777" w:rsidR="007C6370" w:rsidRPr="00BD66BB" w:rsidRDefault="007C6370" w:rsidP="00BD66BB">
      <w:pPr>
        <w:spacing w:line="360" w:lineRule="auto"/>
        <w:rPr>
          <w:b/>
          <w:bCs/>
          <w:color w:val="98002E"/>
          <w:sz w:val="24"/>
          <w:szCs w:val="24"/>
        </w:rPr>
      </w:pPr>
      <w:r w:rsidRPr="00BD66BB">
        <w:rPr>
          <w:b/>
          <w:bCs/>
          <w:color w:val="98002E"/>
          <w:sz w:val="24"/>
          <w:szCs w:val="24"/>
        </w:rPr>
        <w:t>Exception</w:t>
      </w:r>
    </w:p>
    <w:p w14:paraId="3F44F5B7"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231F20"/>
          <w:sz w:val="24"/>
          <w:szCs w:val="24"/>
        </w:rPr>
        <w:t xml:space="preserve">The tag name may be the same as the </w:t>
      </w:r>
      <w:r w:rsidRPr="00BD66BB">
        <w:rPr>
          <w:rFonts w:cs="Trebuchet MS"/>
          <w:i/>
          <w:color w:val="231F20"/>
          <w:sz w:val="24"/>
          <w:szCs w:val="24"/>
        </w:rPr>
        <w:t xml:space="preserve">typedef </w:t>
      </w:r>
      <w:r w:rsidRPr="00BD66BB">
        <w:rPr>
          <w:color w:val="231F20"/>
          <w:sz w:val="24"/>
          <w:szCs w:val="24"/>
        </w:rPr>
        <w:t>name with which it is associated.</w:t>
      </w:r>
    </w:p>
    <w:p w14:paraId="5393490B"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5466037C" w14:textId="77777777" w:rsidR="007C6370" w:rsidRPr="00BD66BB" w:rsidRDefault="007C6370" w:rsidP="00BD66BB">
      <w:pPr>
        <w:spacing w:line="360" w:lineRule="auto"/>
        <w:rPr>
          <w:b/>
          <w:bCs/>
          <w:color w:val="98002E"/>
          <w:sz w:val="24"/>
          <w:szCs w:val="24"/>
        </w:rPr>
      </w:pPr>
      <w:r w:rsidRPr="00BD66BB">
        <w:rPr>
          <w:b/>
          <w:bCs/>
          <w:color w:val="98002E"/>
          <w:sz w:val="24"/>
          <w:szCs w:val="24"/>
        </w:rPr>
        <w:t>Example</w:t>
      </w:r>
    </w:p>
    <w:p w14:paraId="68A099BD"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struct stag</w:t>
      </w:r>
    </w:p>
    <w:p w14:paraId="7436E4DD"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w:t>
      </w:r>
    </w:p>
    <w:p w14:paraId="78F6E020"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uint16_t a; uint16_t b;</w:t>
      </w:r>
    </w:p>
    <w:p w14:paraId="320136EB"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w:t>
      </w:r>
    </w:p>
    <w:p w14:paraId="73A4A29F"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p>
    <w:p w14:paraId="0DFF9205"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struct stag a1 = { 0, 0 };</w:t>
      </w:r>
      <w:r w:rsidRPr="00BD66BB">
        <w:rPr>
          <w:rFonts w:cs="Courier New"/>
          <w:color w:val="231F20"/>
          <w:sz w:val="24"/>
          <w:szCs w:val="24"/>
        </w:rPr>
        <w:tab/>
        <w:t>/* Compliant - compatible with above</w:t>
      </w:r>
      <w:r w:rsidRPr="00BD66BB">
        <w:rPr>
          <w:rFonts w:cs="Courier New"/>
          <w:color w:val="231F20"/>
          <w:sz w:val="24"/>
          <w:szCs w:val="24"/>
        </w:rPr>
        <w:tab/>
        <w:t>*/ union stag a2 = { 0, 0 };</w:t>
      </w:r>
      <w:r w:rsidRPr="00BD66BB">
        <w:rPr>
          <w:rFonts w:cs="Courier New"/>
          <w:color w:val="231F20"/>
          <w:sz w:val="24"/>
          <w:szCs w:val="24"/>
        </w:rPr>
        <w:tab/>
        <w:t>/* Non-compliant - declares different type</w:t>
      </w:r>
    </w:p>
    <w:p w14:paraId="20917ECB" w14:textId="77777777" w:rsidR="007C6370" w:rsidRPr="00BD66BB" w:rsidRDefault="007C6370">
      <w:pPr>
        <w:numPr>
          <w:ilvl w:val="0"/>
          <w:numId w:val="32"/>
        </w:numPr>
        <w:pBdr>
          <w:top w:val="nil"/>
          <w:left w:val="nil"/>
          <w:bottom w:val="nil"/>
          <w:right w:val="nil"/>
          <w:between w:val="nil"/>
        </w:pBdr>
        <w:autoSpaceDE/>
        <w:autoSpaceDN/>
        <w:spacing w:line="360" w:lineRule="auto"/>
        <w:ind w:left="0" w:hanging="215"/>
        <w:rPr>
          <w:rFonts w:cs="Courier New"/>
          <w:color w:val="000000"/>
          <w:sz w:val="24"/>
          <w:szCs w:val="24"/>
        </w:rPr>
      </w:pPr>
      <w:r w:rsidRPr="00BD66BB">
        <w:rPr>
          <w:rFonts w:cs="Courier New"/>
          <w:color w:val="231F20"/>
          <w:sz w:val="24"/>
          <w:szCs w:val="24"/>
        </w:rPr>
        <w:t>from struct stag.</w:t>
      </w:r>
    </w:p>
    <w:p w14:paraId="08B9F556" w14:textId="77777777" w:rsidR="007C6370" w:rsidRPr="00BD66BB" w:rsidRDefault="007C6370">
      <w:pPr>
        <w:numPr>
          <w:ilvl w:val="0"/>
          <w:numId w:val="32"/>
        </w:numPr>
        <w:pBdr>
          <w:top w:val="nil"/>
          <w:left w:val="nil"/>
          <w:bottom w:val="nil"/>
          <w:right w:val="nil"/>
          <w:between w:val="nil"/>
        </w:pBdr>
        <w:autoSpaceDE/>
        <w:autoSpaceDN/>
        <w:spacing w:line="360" w:lineRule="auto"/>
        <w:ind w:left="0" w:hanging="215"/>
        <w:rPr>
          <w:rFonts w:cs="Courier New"/>
          <w:color w:val="000000"/>
          <w:sz w:val="24"/>
          <w:szCs w:val="24"/>
        </w:rPr>
      </w:pPr>
      <w:r w:rsidRPr="00BD66BB">
        <w:rPr>
          <w:rFonts w:cs="Courier New"/>
          <w:color w:val="231F20"/>
          <w:sz w:val="24"/>
          <w:szCs w:val="24"/>
        </w:rPr>
        <w:lastRenderedPageBreak/>
        <w:t>Constraint violation in C99</w:t>
      </w:r>
      <w:r w:rsidRPr="00BD66BB">
        <w:rPr>
          <w:rFonts w:cs="Courier New"/>
          <w:color w:val="231F20"/>
          <w:sz w:val="24"/>
          <w:szCs w:val="24"/>
        </w:rPr>
        <w:tab/>
        <w:t>*/</w:t>
      </w:r>
    </w:p>
    <w:p w14:paraId="61059192"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p>
    <w:p w14:paraId="2DAE8A1F"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231F20"/>
          <w:sz w:val="24"/>
          <w:szCs w:val="24"/>
        </w:rPr>
        <w:t xml:space="preserve">The following example also violates </w:t>
      </w:r>
      <w:hyperlink w:anchor="_heading=h.2250f4o">
        <w:r w:rsidRPr="00BD66BB">
          <w:rPr>
            <w:color w:val="231F20"/>
            <w:sz w:val="24"/>
            <w:szCs w:val="24"/>
          </w:rPr>
          <w:t>Rule 5.3</w:t>
        </w:r>
      </w:hyperlink>
    </w:p>
    <w:p w14:paraId="1BF59950"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38074191"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struct deer</w:t>
      </w:r>
    </w:p>
    <w:p w14:paraId="096B37AA"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w:t>
      </w:r>
    </w:p>
    <w:p w14:paraId="71431C04"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uint16_t a; uint16_t b;</w:t>
      </w:r>
    </w:p>
    <w:p w14:paraId="3696CC8D"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w:t>
      </w:r>
    </w:p>
    <w:p w14:paraId="523203E1"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p>
    <w:p w14:paraId="63CBB397"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void foo ( void )</w:t>
      </w:r>
    </w:p>
    <w:p w14:paraId="18B5946E"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w:t>
      </w:r>
    </w:p>
    <w:p w14:paraId="090BFB02"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struct deer</w:t>
      </w:r>
    </w:p>
    <w:p w14:paraId="2BA9344D"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w:t>
      </w:r>
    </w:p>
    <w:p w14:paraId="154826C5"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uint16_t a;</w:t>
      </w:r>
    </w:p>
    <w:p w14:paraId="0C042145"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w:t>
      </w:r>
      <w:r w:rsidRPr="00BD66BB">
        <w:rPr>
          <w:rFonts w:cs="Courier New"/>
          <w:color w:val="231F20"/>
          <w:sz w:val="24"/>
          <w:szCs w:val="24"/>
        </w:rPr>
        <w:tab/>
        <w:t>/* Non-compliant - tag "deer" reused</w:t>
      </w:r>
      <w:r w:rsidRPr="00BD66BB">
        <w:rPr>
          <w:rFonts w:cs="Courier New"/>
          <w:color w:val="231F20"/>
          <w:sz w:val="24"/>
          <w:szCs w:val="24"/>
        </w:rPr>
        <w:tab/>
        <w:t>*/</w:t>
      </w:r>
    </w:p>
    <w:p w14:paraId="157D1568" w14:textId="77777777" w:rsidR="007C6370" w:rsidRPr="00BD66BB" w:rsidRDefault="007C6370" w:rsidP="00BD66BB">
      <w:pPr>
        <w:spacing w:line="360" w:lineRule="auto"/>
        <w:rPr>
          <w:sz w:val="24"/>
          <w:szCs w:val="24"/>
        </w:rPr>
      </w:pPr>
      <w:r w:rsidRPr="00BD66BB">
        <w:rPr>
          <w:color w:val="231F20"/>
          <w:sz w:val="24"/>
          <w:szCs w:val="24"/>
        </w:rPr>
        <w:t>}</w:t>
      </w:r>
    </w:p>
    <w:p w14:paraId="7AAAF93D" w14:textId="77777777" w:rsidR="007C6370" w:rsidRPr="00BD66BB" w:rsidRDefault="007C6370" w:rsidP="00BD66BB">
      <w:pPr>
        <w:spacing w:line="360" w:lineRule="auto"/>
        <w:rPr>
          <w:sz w:val="24"/>
          <w:szCs w:val="24"/>
        </w:rPr>
      </w:pPr>
    </w:p>
    <w:p w14:paraId="0C289DC9" w14:textId="77777777" w:rsidR="007C6370" w:rsidRPr="00BD66BB" w:rsidRDefault="007C6370" w:rsidP="00BD66BB">
      <w:pPr>
        <w:spacing w:line="360" w:lineRule="auto"/>
        <w:rPr>
          <w:sz w:val="24"/>
          <w:szCs w:val="24"/>
        </w:rPr>
      </w:pPr>
    </w:p>
    <w:p w14:paraId="0D39EEFB" w14:textId="1B2D2590" w:rsidR="007C6370" w:rsidRPr="00BD66BB" w:rsidRDefault="007C6370" w:rsidP="00BD66BB">
      <w:pPr>
        <w:spacing w:line="360" w:lineRule="auto"/>
        <w:rPr>
          <w:sz w:val="24"/>
          <w:szCs w:val="24"/>
        </w:rPr>
      </w:pPr>
    </w:p>
    <w:tbl>
      <w:tblPr>
        <w:tblW w:w="8200" w:type="dxa"/>
        <w:tblInd w:w="67" w:type="dxa"/>
        <w:tblBorders>
          <w:top w:val="nil"/>
          <w:left w:val="nil"/>
          <w:bottom w:val="nil"/>
          <w:right w:val="nil"/>
          <w:insideH w:val="nil"/>
          <w:insideV w:val="nil"/>
        </w:tblBorders>
        <w:tblLayout w:type="fixed"/>
        <w:tblLook w:val="0000" w:firstRow="0" w:lastRow="0" w:firstColumn="0" w:lastColumn="0" w:noHBand="0" w:noVBand="0"/>
      </w:tblPr>
      <w:tblGrid>
        <w:gridCol w:w="1616"/>
        <w:gridCol w:w="1080"/>
        <w:gridCol w:w="756"/>
        <w:gridCol w:w="3456"/>
        <w:gridCol w:w="1292"/>
      </w:tblGrid>
      <w:tr w:rsidR="007C6370" w:rsidRPr="00BD66BB" w14:paraId="13BDD98E" w14:textId="77777777" w:rsidTr="005005E9">
        <w:trPr>
          <w:trHeight w:val="497"/>
        </w:trPr>
        <w:tc>
          <w:tcPr>
            <w:tcW w:w="1616" w:type="dxa"/>
          </w:tcPr>
          <w:p w14:paraId="0291C730" w14:textId="77777777" w:rsidR="007C6370" w:rsidRPr="00BD66BB" w:rsidRDefault="007C6370" w:rsidP="00BD66BB">
            <w:pPr>
              <w:spacing w:line="360" w:lineRule="auto"/>
              <w:rPr>
                <w:sz w:val="24"/>
                <w:szCs w:val="24"/>
              </w:rPr>
            </w:pPr>
            <w:r w:rsidRPr="00BD66BB">
              <w:rPr>
                <w:sz w:val="24"/>
                <w:szCs w:val="24"/>
              </w:rPr>
              <w:t>typedef struct</w:t>
            </w:r>
          </w:p>
          <w:p w14:paraId="2D93322A" w14:textId="77777777" w:rsidR="007C6370" w:rsidRPr="00BD66BB" w:rsidRDefault="007C6370" w:rsidP="00BD66BB">
            <w:pPr>
              <w:spacing w:line="360" w:lineRule="auto"/>
              <w:rPr>
                <w:sz w:val="24"/>
                <w:szCs w:val="24"/>
              </w:rPr>
            </w:pPr>
            <w:r w:rsidRPr="00BD66BB">
              <w:rPr>
                <w:sz w:val="24"/>
                <w:szCs w:val="24"/>
              </w:rPr>
              <w:t>{</w:t>
            </w:r>
          </w:p>
        </w:tc>
        <w:tc>
          <w:tcPr>
            <w:tcW w:w="1080" w:type="dxa"/>
          </w:tcPr>
          <w:p w14:paraId="02F831CE" w14:textId="77777777" w:rsidR="007C6370" w:rsidRPr="00BD66BB" w:rsidRDefault="007C6370" w:rsidP="00BD66BB">
            <w:pPr>
              <w:spacing w:line="360" w:lineRule="auto"/>
              <w:rPr>
                <w:sz w:val="24"/>
                <w:szCs w:val="24"/>
              </w:rPr>
            </w:pPr>
            <w:r w:rsidRPr="00BD66BB">
              <w:rPr>
                <w:sz w:val="24"/>
                <w:szCs w:val="24"/>
              </w:rPr>
              <w:t>coord</w:t>
            </w:r>
          </w:p>
        </w:tc>
        <w:tc>
          <w:tcPr>
            <w:tcW w:w="5504" w:type="dxa"/>
            <w:gridSpan w:val="3"/>
          </w:tcPr>
          <w:p w14:paraId="069B6D54" w14:textId="77777777" w:rsidR="007C6370" w:rsidRPr="00BD66BB" w:rsidRDefault="007C6370" w:rsidP="00BD66BB">
            <w:pPr>
              <w:spacing w:line="360" w:lineRule="auto"/>
              <w:rPr>
                <w:sz w:val="24"/>
                <w:szCs w:val="24"/>
              </w:rPr>
            </w:pPr>
          </w:p>
        </w:tc>
      </w:tr>
      <w:tr w:rsidR="007C6370" w:rsidRPr="00BD66BB" w14:paraId="72E806BA" w14:textId="77777777" w:rsidTr="005005E9">
        <w:trPr>
          <w:trHeight w:val="230"/>
        </w:trPr>
        <w:tc>
          <w:tcPr>
            <w:tcW w:w="1616" w:type="dxa"/>
          </w:tcPr>
          <w:p w14:paraId="754FE33B" w14:textId="77777777" w:rsidR="007C6370" w:rsidRPr="00BD66BB" w:rsidRDefault="007C6370" w:rsidP="00BD66BB">
            <w:pPr>
              <w:spacing w:line="360" w:lineRule="auto"/>
              <w:rPr>
                <w:sz w:val="24"/>
                <w:szCs w:val="24"/>
              </w:rPr>
            </w:pPr>
            <w:r w:rsidRPr="00BD66BB">
              <w:rPr>
                <w:sz w:val="24"/>
                <w:szCs w:val="24"/>
              </w:rPr>
              <w:t>uint16_t x;</w:t>
            </w:r>
          </w:p>
        </w:tc>
        <w:tc>
          <w:tcPr>
            <w:tcW w:w="1080" w:type="dxa"/>
          </w:tcPr>
          <w:p w14:paraId="14CD4A68" w14:textId="77777777" w:rsidR="007C6370" w:rsidRPr="00BD66BB" w:rsidRDefault="007C6370" w:rsidP="00BD66BB">
            <w:pPr>
              <w:spacing w:line="360" w:lineRule="auto"/>
              <w:rPr>
                <w:sz w:val="24"/>
                <w:szCs w:val="24"/>
              </w:rPr>
            </w:pPr>
          </w:p>
        </w:tc>
        <w:tc>
          <w:tcPr>
            <w:tcW w:w="756" w:type="dxa"/>
          </w:tcPr>
          <w:p w14:paraId="22AC2C4F" w14:textId="77777777" w:rsidR="007C6370" w:rsidRPr="00BD66BB" w:rsidRDefault="007C6370" w:rsidP="00BD66BB">
            <w:pPr>
              <w:spacing w:line="360" w:lineRule="auto"/>
              <w:rPr>
                <w:sz w:val="24"/>
                <w:szCs w:val="24"/>
              </w:rPr>
            </w:pPr>
          </w:p>
        </w:tc>
        <w:tc>
          <w:tcPr>
            <w:tcW w:w="3456" w:type="dxa"/>
          </w:tcPr>
          <w:p w14:paraId="422C92D7" w14:textId="77777777" w:rsidR="007C6370" w:rsidRPr="00BD66BB" w:rsidRDefault="007C6370" w:rsidP="00BD66BB">
            <w:pPr>
              <w:spacing w:line="360" w:lineRule="auto"/>
              <w:rPr>
                <w:sz w:val="24"/>
                <w:szCs w:val="24"/>
              </w:rPr>
            </w:pPr>
          </w:p>
        </w:tc>
        <w:tc>
          <w:tcPr>
            <w:tcW w:w="1292" w:type="dxa"/>
          </w:tcPr>
          <w:p w14:paraId="430A082A" w14:textId="77777777" w:rsidR="007C6370" w:rsidRPr="00BD66BB" w:rsidRDefault="007C6370" w:rsidP="00BD66BB">
            <w:pPr>
              <w:spacing w:line="360" w:lineRule="auto"/>
              <w:rPr>
                <w:sz w:val="24"/>
                <w:szCs w:val="24"/>
              </w:rPr>
            </w:pPr>
          </w:p>
        </w:tc>
      </w:tr>
      <w:tr w:rsidR="007C6370" w:rsidRPr="00BD66BB" w14:paraId="51DAA9ED" w14:textId="77777777" w:rsidTr="005005E9">
        <w:trPr>
          <w:trHeight w:val="230"/>
        </w:trPr>
        <w:tc>
          <w:tcPr>
            <w:tcW w:w="1616" w:type="dxa"/>
          </w:tcPr>
          <w:p w14:paraId="4A56F4BF" w14:textId="77777777" w:rsidR="007C6370" w:rsidRPr="00BD66BB" w:rsidRDefault="007C6370" w:rsidP="00BD66BB">
            <w:pPr>
              <w:spacing w:line="360" w:lineRule="auto"/>
              <w:rPr>
                <w:sz w:val="24"/>
                <w:szCs w:val="24"/>
              </w:rPr>
            </w:pPr>
            <w:r w:rsidRPr="00BD66BB">
              <w:rPr>
                <w:sz w:val="24"/>
                <w:szCs w:val="24"/>
              </w:rPr>
              <w:t>uint16_t y;</w:t>
            </w:r>
          </w:p>
        </w:tc>
        <w:tc>
          <w:tcPr>
            <w:tcW w:w="1080" w:type="dxa"/>
          </w:tcPr>
          <w:p w14:paraId="04F821E0" w14:textId="77777777" w:rsidR="007C6370" w:rsidRPr="00BD66BB" w:rsidRDefault="007C6370" w:rsidP="00BD66BB">
            <w:pPr>
              <w:spacing w:line="360" w:lineRule="auto"/>
              <w:rPr>
                <w:sz w:val="24"/>
                <w:szCs w:val="24"/>
              </w:rPr>
            </w:pPr>
          </w:p>
        </w:tc>
        <w:tc>
          <w:tcPr>
            <w:tcW w:w="756" w:type="dxa"/>
          </w:tcPr>
          <w:p w14:paraId="3E3843B9" w14:textId="77777777" w:rsidR="007C6370" w:rsidRPr="00BD66BB" w:rsidRDefault="007C6370" w:rsidP="00BD66BB">
            <w:pPr>
              <w:spacing w:line="360" w:lineRule="auto"/>
              <w:rPr>
                <w:sz w:val="24"/>
                <w:szCs w:val="24"/>
              </w:rPr>
            </w:pPr>
          </w:p>
        </w:tc>
        <w:tc>
          <w:tcPr>
            <w:tcW w:w="3456" w:type="dxa"/>
          </w:tcPr>
          <w:p w14:paraId="0F8AF6A3" w14:textId="77777777" w:rsidR="007C6370" w:rsidRPr="00BD66BB" w:rsidRDefault="007C6370" w:rsidP="00BD66BB">
            <w:pPr>
              <w:spacing w:line="360" w:lineRule="auto"/>
              <w:rPr>
                <w:sz w:val="24"/>
                <w:szCs w:val="24"/>
              </w:rPr>
            </w:pPr>
          </w:p>
        </w:tc>
        <w:tc>
          <w:tcPr>
            <w:tcW w:w="1292" w:type="dxa"/>
          </w:tcPr>
          <w:p w14:paraId="61248A4E" w14:textId="77777777" w:rsidR="007C6370" w:rsidRPr="00BD66BB" w:rsidRDefault="007C6370" w:rsidP="00BD66BB">
            <w:pPr>
              <w:spacing w:line="360" w:lineRule="auto"/>
              <w:rPr>
                <w:sz w:val="24"/>
                <w:szCs w:val="24"/>
              </w:rPr>
            </w:pPr>
          </w:p>
        </w:tc>
      </w:tr>
      <w:tr w:rsidR="007C6370" w:rsidRPr="00BD66BB" w14:paraId="1591B7F1" w14:textId="77777777" w:rsidTr="005005E9">
        <w:trPr>
          <w:trHeight w:val="266"/>
        </w:trPr>
        <w:tc>
          <w:tcPr>
            <w:tcW w:w="1616" w:type="dxa"/>
          </w:tcPr>
          <w:p w14:paraId="4CB5CFE6" w14:textId="77777777" w:rsidR="007C6370" w:rsidRPr="00BD66BB" w:rsidRDefault="007C6370" w:rsidP="00BD66BB">
            <w:pPr>
              <w:spacing w:line="360" w:lineRule="auto"/>
              <w:rPr>
                <w:sz w:val="24"/>
                <w:szCs w:val="24"/>
              </w:rPr>
            </w:pPr>
            <w:r w:rsidRPr="00BD66BB">
              <w:rPr>
                <w:sz w:val="24"/>
                <w:szCs w:val="24"/>
              </w:rPr>
              <w:t>} coord;</w:t>
            </w:r>
          </w:p>
        </w:tc>
        <w:tc>
          <w:tcPr>
            <w:tcW w:w="1080" w:type="dxa"/>
          </w:tcPr>
          <w:p w14:paraId="75F58C7C" w14:textId="77777777" w:rsidR="007C6370" w:rsidRPr="00BD66BB" w:rsidRDefault="007C6370" w:rsidP="00BD66BB">
            <w:pPr>
              <w:spacing w:line="360" w:lineRule="auto"/>
              <w:rPr>
                <w:sz w:val="24"/>
                <w:szCs w:val="24"/>
              </w:rPr>
            </w:pPr>
          </w:p>
        </w:tc>
        <w:tc>
          <w:tcPr>
            <w:tcW w:w="756" w:type="dxa"/>
          </w:tcPr>
          <w:p w14:paraId="681B5A65" w14:textId="77777777" w:rsidR="007C6370" w:rsidRPr="00BD66BB" w:rsidRDefault="007C6370" w:rsidP="00BD66BB">
            <w:pPr>
              <w:spacing w:line="360" w:lineRule="auto"/>
              <w:rPr>
                <w:sz w:val="24"/>
                <w:szCs w:val="24"/>
              </w:rPr>
            </w:pPr>
            <w:r w:rsidRPr="00BD66BB">
              <w:rPr>
                <w:sz w:val="24"/>
                <w:szCs w:val="24"/>
              </w:rPr>
              <w:t>/*</w:t>
            </w:r>
          </w:p>
        </w:tc>
        <w:tc>
          <w:tcPr>
            <w:tcW w:w="3456" w:type="dxa"/>
          </w:tcPr>
          <w:p w14:paraId="7C67BD83" w14:textId="77777777" w:rsidR="007C6370" w:rsidRPr="00BD66BB" w:rsidRDefault="007C6370" w:rsidP="00BD66BB">
            <w:pPr>
              <w:spacing w:line="360" w:lineRule="auto"/>
              <w:rPr>
                <w:sz w:val="24"/>
                <w:szCs w:val="24"/>
              </w:rPr>
            </w:pPr>
            <w:r w:rsidRPr="00BD66BB">
              <w:rPr>
                <w:sz w:val="24"/>
                <w:szCs w:val="24"/>
              </w:rPr>
              <w:t>Compliant by Exception</w:t>
            </w:r>
          </w:p>
        </w:tc>
        <w:tc>
          <w:tcPr>
            <w:tcW w:w="1292" w:type="dxa"/>
          </w:tcPr>
          <w:p w14:paraId="32DE4F37" w14:textId="77777777" w:rsidR="007C6370" w:rsidRPr="00BD66BB" w:rsidRDefault="007C6370" w:rsidP="00BD66BB">
            <w:pPr>
              <w:spacing w:line="360" w:lineRule="auto"/>
              <w:rPr>
                <w:sz w:val="24"/>
                <w:szCs w:val="24"/>
              </w:rPr>
            </w:pPr>
            <w:r w:rsidRPr="00BD66BB">
              <w:rPr>
                <w:sz w:val="24"/>
                <w:szCs w:val="24"/>
              </w:rPr>
              <w:t>*/</w:t>
            </w:r>
          </w:p>
        </w:tc>
      </w:tr>
    </w:tbl>
    <w:p w14:paraId="124A4C8E" w14:textId="5560EE4C" w:rsidR="007C6370" w:rsidRPr="00BD66BB" w:rsidRDefault="007C6370" w:rsidP="00BD66BB">
      <w:pPr>
        <w:spacing w:line="360" w:lineRule="auto"/>
        <w:rPr>
          <w:sz w:val="24"/>
          <w:szCs w:val="24"/>
        </w:rPr>
        <w:sectPr w:rsidR="007C6370" w:rsidRPr="00BD66BB" w:rsidSect="004F6F75">
          <w:pgSz w:w="11910" w:h="16840"/>
          <w:pgMar w:top="1134" w:right="851" w:bottom="1134" w:left="1134" w:header="0" w:footer="658" w:gutter="0"/>
          <w:cols w:space="720"/>
        </w:sectPr>
      </w:pPr>
    </w:p>
    <w:p w14:paraId="4767994F" w14:textId="77777777" w:rsidR="007C6370" w:rsidRPr="00BD66BB" w:rsidRDefault="007C6370" w:rsidP="00BD66BB">
      <w:pPr>
        <w:spacing w:line="360" w:lineRule="auto"/>
        <w:rPr>
          <w:rFonts w:cs="Courier New"/>
          <w:sz w:val="24"/>
          <w:szCs w:val="24"/>
        </w:rPr>
      </w:pPr>
      <w:bookmarkStart w:id="15" w:name="_heading=h.319y80a" w:colFirst="0" w:colLast="0"/>
      <w:bookmarkEnd w:id="15"/>
      <w:r w:rsidRPr="00BD66BB">
        <w:rPr>
          <w:rFonts w:cs="Courier New"/>
          <w:color w:val="231F20"/>
          <w:sz w:val="24"/>
          <w:szCs w:val="24"/>
        </w:rPr>
        <w:lastRenderedPageBreak/>
        <w:t>struct elk</w:t>
      </w:r>
    </w:p>
    <w:p w14:paraId="6C714E9A"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w:t>
      </w:r>
    </w:p>
    <w:p w14:paraId="51E16128"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uint16_t x;</w:t>
      </w:r>
    </w:p>
    <w:p w14:paraId="4E591512"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w:t>
      </w:r>
    </w:p>
    <w:p w14:paraId="4A8A2FB3"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p>
    <w:p w14:paraId="3254CFE7"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struct elk</w:t>
      </w:r>
      <w:r w:rsidRPr="00BD66BB">
        <w:rPr>
          <w:rFonts w:cs="Courier New"/>
          <w:color w:val="231F20"/>
          <w:sz w:val="24"/>
          <w:szCs w:val="24"/>
        </w:rPr>
        <w:tab/>
        <w:t>/* Non-compliant - declaration of different type</w:t>
      </w:r>
    </w:p>
    <w:p w14:paraId="7AB89DA4"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 Constraint violation in C99</w:t>
      </w:r>
      <w:r w:rsidRPr="00BD66BB">
        <w:rPr>
          <w:rFonts w:cs="Courier New"/>
          <w:color w:val="231F20"/>
          <w:sz w:val="24"/>
          <w:szCs w:val="24"/>
        </w:rPr>
        <w:tab/>
        <w:t>*/</w:t>
      </w:r>
    </w:p>
    <w:p w14:paraId="17849CC9"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w:t>
      </w:r>
    </w:p>
    <w:p w14:paraId="557F7667"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uint32_t x;</w:t>
      </w:r>
    </w:p>
    <w:p w14:paraId="15EE2DC7"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w:t>
      </w:r>
    </w:p>
    <w:p w14:paraId="6D5EF565"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p>
    <w:p w14:paraId="6EF9162E" w14:textId="77777777" w:rsidR="007C6370" w:rsidRPr="00BD66BB" w:rsidRDefault="007C6370" w:rsidP="00BD66BB">
      <w:pPr>
        <w:spacing w:line="360" w:lineRule="auto"/>
        <w:rPr>
          <w:b/>
          <w:bCs/>
          <w:color w:val="98002E"/>
          <w:sz w:val="24"/>
          <w:szCs w:val="24"/>
        </w:rPr>
      </w:pPr>
      <w:r w:rsidRPr="00BD66BB">
        <w:rPr>
          <w:b/>
          <w:bCs/>
          <w:color w:val="98002E"/>
          <w:sz w:val="24"/>
          <w:szCs w:val="24"/>
        </w:rPr>
        <w:t>See also</w:t>
      </w:r>
    </w:p>
    <w:p w14:paraId="64D4D187" w14:textId="77777777" w:rsidR="007C6370" w:rsidRPr="00BD66BB" w:rsidRDefault="00000000" w:rsidP="00BD66BB">
      <w:pPr>
        <w:pBdr>
          <w:top w:val="nil"/>
          <w:left w:val="nil"/>
          <w:bottom w:val="nil"/>
          <w:right w:val="nil"/>
          <w:between w:val="nil"/>
        </w:pBdr>
        <w:spacing w:line="360" w:lineRule="auto"/>
        <w:rPr>
          <w:color w:val="231F20"/>
          <w:sz w:val="24"/>
          <w:szCs w:val="24"/>
        </w:rPr>
      </w:pPr>
      <w:hyperlink w:anchor="_heading=h.3rnmrmc">
        <w:r w:rsidR="007C6370" w:rsidRPr="00BD66BB">
          <w:rPr>
            <w:color w:val="231F20"/>
            <w:sz w:val="24"/>
            <w:szCs w:val="24"/>
          </w:rPr>
          <w:t>Rule 5.6</w:t>
        </w:r>
      </w:hyperlink>
    </w:p>
    <w:tbl>
      <w:tblPr>
        <w:tblStyle w:val="TableGrid"/>
        <w:tblW w:w="5000" w:type="pct"/>
        <w:jc w:val="center"/>
        <w:tblCellMar>
          <w:left w:w="85" w:type="dxa"/>
          <w:right w:w="85" w:type="dxa"/>
        </w:tblCellMar>
        <w:tblLook w:val="04A0" w:firstRow="1" w:lastRow="0" w:firstColumn="1" w:lastColumn="0" w:noHBand="0" w:noVBand="1"/>
      </w:tblPr>
      <w:tblGrid>
        <w:gridCol w:w="1520"/>
        <w:gridCol w:w="8575"/>
      </w:tblGrid>
      <w:tr w:rsidR="00B3470F" w:rsidRPr="00BD66BB" w14:paraId="5D13ACAD" w14:textId="77777777" w:rsidTr="00886B45">
        <w:trPr>
          <w:jc w:val="center"/>
        </w:trPr>
        <w:tc>
          <w:tcPr>
            <w:tcW w:w="1520" w:type="dxa"/>
            <w:shd w:val="clear" w:color="auto" w:fill="E2B6B2"/>
          </w:tcPr>
          <w:p w14:paraId="37B9A9B7" w14:textId="1E824382" w:rsidR="00B3470F" w:rsidRPr="00BD66BB" w:rsidRDefault="00886B45" w:rsidP="00BD66BB">
            <w:pPr>
              <w:spacing w:before="30" w:line="360" w:lineRule="auto"/>
              <w:textDirection w:val="btLr"/>
              <w:rPr>
                <w:sz w:val="24"/>
                <w:szCs w:val="24"/>
              </w:rPr>
            </w:pPr>
            <w:r w:rsidRPr="00BD66BB">
              <w:rPr>
                <w:color w:val="231F20"/>
                <w:sz w:val="24"/>
                <w:szCs w:val="24"/>
              </w:rPr>
              <w:t>Rule 5.8</w:t>
            </w:r>
          </w:p>
        </w:tc>
        <w:tc>
          <w:tcPr>
            <w:tcW w:w="8575" w:type="dxa"/>
            <w:shd w:val="clear" w:color="auto" w:fill="E2B6B2"/>
          </w:tcPr>
          <w:p w14:paraId="47E14DD7" w14:textId="77777777" w:rsidR="00886B45" w:rsidRPr="00BD66BB" w:rsidRDefault="00886B45" w:rsidP="00BD66BB">
            <w:pPr>
              <w:spacing w:before="30" w:line="360" w:lineRule="auto"/>
              <w:textDirection w:val="btLr"/>
              <w:rPr>
                <w:sz w:val="24"/>
                <w:szCs w:val="24"/>
              </w:rPr>
            </w:pPr>
            <w:r w:rsidRPr="00BD66BB">
              <w:rPr>
                <w:color w:val="231F20"/>
                <w:sz w:val="24"/>
                <w:szCs w:val="24"/>
              </w:rPr>
              <w:t>Identi</w:t>
            </w:r>
            <w:r w:rsidRPr="00BD66BB">
              <w:rPr>
                <w:rFonts w:cs="Courier New"/>
                <w:color w:val="231F20"/>
                <w:sz w:val="24"/>
                <w:szCs w:val="24"/>
              </w:rPr>
              <w:t>fi</w:t>
            </w:r>
            <w:r w:rsidRPr="00BD66BB">
              <w:rPr>
                <w:color w:val="231F20"/>
                <w:sz w:val="24"/>
                <w:szCs w:val="24"/>
              </w:rPr>
              <w:t>ers that de</w:t>
            </w:r>
            <w:r w:rsidRPr="00BD66BB">
              <w:rPr>
                <w:rFonts w:cs="Courier New"/>
                <w:color w:val="231F20"/>
                <w:sz w:val="24"/>
                <w:szCs w:val="24"/>
              </w:rPr>
              <w:t>fi</w:t>
            </w:r>
            <w:r w:rsidRPr="00BD66BB">
              <w:rPr>
                <w:color w:val="231F20"/>
                <w:sz w:val="24"/>
                <w:szCs w:val="24"/>
              </w:rPr>
              <w:t>ne objects or functions with external linkage shall be unique</w:t>
            </w:r>
          </w:p>
          <w:p w14:paraId="68B0AE18" w14:textId="77777777" w:rsidR="00B3470F" w:rsidRPr="00BD66BB" w:rsidRDefault="00B3470F" w:rsidP="00BD66BB">
            <w:pPr>
              <w:spacing w:before="20" w:line="360" w:lineRule="auto"/>
              <w:ind w:right="17"/>
              <w:textDirection w:val="btLr"/>
              <w:rPr>
                <w:sz w:val="24"/>
                <w:szCs w:val="24"/>
              </w:rPr>
            </w:pPr>
          </w:p>
        </w:tc>
      </w:tr>
      <w:tr w:rsidR="00B3470F" w:rsidRPr="00BD66BB" w14:paraId="2C873824" w14:textId="77777777" w:rsidTr="00886B45">
        <w:trPr>
          <w:jc w:val="center"/>
        </w:trPr>
        <w:tc>
          <w:tcPr>
            <w:tcW w:w="10095" w:type="dxa"/>
            <w:gridSpan w:val="2"/>
          </w:tcPr>
          <w:p w14:paraId="56D46082" w14:textId="77777777" w:rsidR="00B3470F" w:rsidRPr="00BD66BB" w:rsidRDefault="00B3470F" w:rsidP="00BD66BB">
            <w:pPr>
              <w:spacing w:line="360" w:lineRule="auto"/>
              <w:jc w:val="right"/>
              <w:rPr>
                <w:color w:val="000000"/>
                <w:sz w:val="24"/>
                <w:szCs w:val="24"/>
              </w:rPr>
            </w:pPr>
          </w:p>
        </w:tc>
      </w:tr>
      <w:tr w:rsidR="00886B45" w:rsidRPr="00BD66BB" w14:paraId="6682653E" w14:textId="77777777" w:rsidTr="00886B45">
        <w:trPr>
          <w:jc w:val="center"/>
        </w:trPr>
        <w:tc>
          <w:tcPr>
            <w:tcW w:w="1520" w:type="dxa"/>
          </w:tcPr>
          <w:p w14:paraId="5A81798B" w14:textId="46EA16CF" w:rsidR="00886B45" w:rsidRPr="00BD66BB" w:rsidRDefault="00886B45" w:rsidP="00BD66BB">
            <w:pPr>
              <w:spacing w:line="360" w:lineRule="auto"/>
              <w:rPr>
                <w:color w:val="98002E"/>
                <w:sz w:val="24"/>
                <w:szCs w:val="24"/>
              </w:rPr>
            </w:pPr>
            <w:r w:rsidRPr="00BD66BB">
              <w:rPr>
                <w:color w:val="98002E"/>
                <w:sz w:val="24"/>
                <w:szCs w:val="24"/>
              </w:rPr>
              <w:t>Category</w:t>
            </w:r>
          </w:p>
        </w:tc>
        <w:tc>
          <w:tcPr>
            <w:tcW w:w="8575" w:type="dxa"/>
          </w:tcPr>
          <w:p w14:paraId="3420B9BD" w14:textId="1D79D699" w:rsidR="00886B45" w:rsidRPr="00BD66BB" w:rsidRDefault="00886B45" w:rsidP="00BD66BB">
            <w:pPr>
              <w:spacing w:line="360" w:lineRule="auto"/>
              <w:rPr>
                <w:color w:val="000000"/>
                <w:sz w:val="24"/>
                <w:szCs w:val="24"/>
              </w:rPr>
            </w:pPr>
            <w:r w:rsidRPr="00BD66BB">
              <w:rPr>
                <w:color w:val="231F20"/>
                <w:sz w:val="24"/>
                <w:szCs w:val="24"/>
              </w:rPr>
              <w:t>Required</w:t>
            </w:r>
          </w:p>
        </w:tc>
      </w:tr>
      <w:tr w:rsidR="00886B45" w:rsidRPr="00BD66BB" w14:paraId="344CCD3D" w14:textId="77777777" w:rsidTr="00886B45">
        <w:trPr>
          <w:jc w:val="center"/>
        </w:trPr>
        <w:tc>
          <w:tcPr>
            <w:tcW w:w="1520" w:type="dxa"/>
          </w:tcPr>
          <w:p w14:paraId="3372F6B5" w14:textId="662A656D" w:rsidR="00886B45" w:rsidRPr="00BD66BB" w:rsidRDefault="00886B45" w:rsidP="00BD66BB">
            <w:pPr>
              <w:spacing w:line="360" w:lineRule="auto"/>
              <w:rPr>
                <w:color w:val="98002E"/>
                <w:sz w:val="24"/>
                <w:szCs w:val="24"/>
              </w:rPr>
            </w:pPr>
            <w:r w:rsidRPr="00BD66BB">
              <w:rPr>
                <w:color w:val="98002E"/>
                <w:sz w:val="24"/>
                <w:szCs w:val="24"/>
              </w:rPr>
              <w:t>Analysis</w:t>
            </w:r>
          </w:p>
        </w:tc>
        <w:tc>
          <w:tcPr>
            <w:tcW w:w="8575" w:type="dxa"/>
          </w:tcPr>
          <w:p w14:paraId="5C6F48E8" w14:textId="0381E922" w:rsidR="00886B45" w:rsidRPr="00BD66BB" w:rsidRDefault="00886B45" w:rsidP="00BD66BB">
            <w:pPr>
              <w:spacing w:line="360" w:lineRule="auto"/>
              <w:rPr>
                <w:color w:val="000000"/>
                <w:sz w:val="24"/>
                <w:szCs w:val="24"/>
              </w:rPr>
            </w:pPr>
            <w:r w:rsidRPr="00BD66BB">
              <w:rPr>
                <w:color w:val="231F20"/>
                <w:sz w:val="24"/>
                <w:szCs w:val="24"/>
              </w:rPr>
              <w:t>Decidable, System</w:t>
            </w:r>
          </w:p>
        </w:tc>
      </w:tr>
      <w:tr w:rsidR="00886B45" w:rsidRPr="00BD66BB" w14:paraId="4F541578" w14:textId="77777777" w:rsidTr="00886B45">
        <w:trPr>
          <w:jc w:val="center"/>
        </w:trPr>
        <w:tc>
          <w:tcPr>
            <w:tcW w:w="1520" w:type="dxa"/>
          </w:tcPr>
          <w:p w14:paraId="016A78A7" w14:textId="29D96B5C" w:rsidR="00886B45" w:rsidRPr="00BD66BB" w:rsidRDefault="00886B45" w:rsidP="00BD66BB">
            <w:pPr>
              <w:spacing w:line="360" w:lineRule="auto"/>
              <w:rPr>
                <w:color w:val="98002E"/>
                <w:sz w:val="24"/>
                <w:szCs w:val="24"/>
              </w:rPr>
            </w:pPr>
            <w:r w:rsidRPr="00BD66BB">
              <w:rPr>
                <w:color w:val="98002E"/>
                <w:sz w:val="24"/>
                <w:szCs w:val="24"/>
              </w:rPr>
              <w:t>Applies to</w:t>
            </w:r>
          </w:p>
        </w:tc>
        <w:tc>
          <w:tcPr>
            <w:tcW w:w="8575" w:type="dxa"/>
          </w:tcPr>
          <w:p w14:paraId="6CA349D3" w14:textId="14F87022" w:rsidR="00886B45" w:rsidRPr="00BD66BB" w:rsidRDefault="00886B45" w:rsidP="00BD66BB">
            <w:pPr>
              <w:spacing w:line="360" w:lineRule="auto"/>
              <w:rPr>
                <w:color w:val="000000"/>
                <w:sz w:val="24"/>
                <w:szCs w:val="24"/>
              </w:rPr>
            </w:pPr>
            <w:r w:rsidRPr="00BD66BB">
              <w:rPr>
                <w:color w:val="231F20"/>
                <w:sz w:val="24"/>
                <w:szCs w:val="24"/>
              </w:rPr>
              <w:t>C90, C99</w:t>
            </w:r>
          </w:p>
        </w:tc>
      </w:tr>
    </w:tbl>
    <w:p w14:paraId="67C87EAC" w14:textId="77777777" w:rsidR="00B3470F" w:rsidRPr="00BD66BB" w:rsidRDefault="00B3470F" w:rsidP="00BD66BB">
      <w:pPr>
        <w:pBdr>
          <w:top w:val="nil"/>
          <w:left w:val="nil"/>
          <w:bottom w:val="nil"/>
          <w:right w:val="nil"/>
          <w:between w:val="nil"/>
        </w:pBdr>
        <w:spacing w:line="360" w:lineRule="auto"/>
        <w:rPr>
          <w:color w:val="000000"/>
          <w:sz w:val="24"/>
          <w:szCs w:val="24"/>
        </w:rPr>
      </w:pPr>
    </w:p>
    <w:p w14:paraId="29D08FB6" w14:textId="77777777" w:rsidR="007A0D35" w:rsidRPr="00BD66BB" w:rsidRDefault="007A0D35" w:rsidP="00BD66BB">
      <w:pPr>
        <w:pBdr>
          <w:top w:val="nil"/>
          <w:left w:val="nil"/>
          <w:bottom w:val="nil"/>
          <w:right w:val="nil"/>
          <w:between w:val="nil"/>
        </w:pBdr>
        <w:spacing w:line="360" w:lineRule="auto"/>
        <w:rPr>
          <w:color w:val="000000"/>
          <w:sz w:val="24"/>
          <w:szCs w:val="24"/>
        </w:rPr>
      </w:pPr>
    </w:p>
    <w:p w14:paraId="1625702C" w14:textId="77777777" w:rsidR="007C6370" w:rsidRPr="00BD66BB" w:rsidRDefault="007C6370" w:rsidP="00BD66BB">
      <w:pPr>
        <w:spacing w:line="360" w:lineRule="auto"/>
        <w:rPr>
          <w:b/>
          <w:bCs/>
          <w:color w:val="98002E"/>
          <w:sz w:val="24"/>
          <w:szCs w:val="24"/>
        </w:rPr>
      </w:pPr>
      <w:r w:rsidRPr="00BD66BB">
        <w:rPr>
          <w:b/>
          <w:bCs/>
          <w:color w:val="98002E"/>
          <w:sz w:val="24"/>
          <w:szCs w:val="24"/>
        </w:rPr>
        <w:t>Amplification</w:t>
      </w:r>
    </w:p>
    <w:p w14:paraId="354D0A99"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231F20"/>
          <w:sz w:val="24"/>
          <w:szCs w:val="24"/>
        </w:rPr>
        <w:t>An identi</w:t>
      </w:r>
      <w:r w:rsidRPr="00BD66BB">
        <w:rPr>
          <w:rFonts w:cs="Courier New"/>
          <w:color w:val="231F20"/>
          <w:sz w:val="24"/>
          <w:szCs w:val="24"/>
        </w:rPr>
        <w:t>fi</w:t>
      </w:r>
      <w:r w:rsidRPr="00BD66BB">
        <w:rPr>
          <w:color w:val="231F20"/>
          <w:sz w:val="24"/>
          <w:szCs w:val="24"/>
        </w:rPr>
        <w:t xml:space="preserve">er used as an </w:t>
      </w:r>
      <w:r w:rsidRPr="00BD66BB">
        <w:rPr>
          <w:rFonts w:cs="Trebuchet MS"/>
          <w:i/>
          <w:color w:val="231F20"/>
          <w:sz w:val="24"/>
          <w:szCs w:val="24"/>
        </w:rPr>
        <w:t>external identi</w:t>
      </w:r>
      <w:r w:rsidRPr="00BD66BB">
        <w:rPr>
          <w:rFonts w:cs="Courier New"/>
          <w:i/>
          <w:color w:val="231F20"/>
          <w:sz w:val="24"/>
          <w:szCs w:val="24"/>
        </w:rPr>
        <w:t>fi</w:t>
      </w:r>
      <w:r w:rsidRPr="00BD66BB">
        <w:rPr>
          <w:rFonts w:cs="Trebuchet MS"/>
          <w:i/>
          <w:color w:val="231F20"/>
          <w:sz w:val="24"/>
          <w:szCs w:val="24"/>
        </w:rPr>
        <w:t xml:space="preserve">er </w:t>
      </w:r>
      <w:r w:rsidRPr="00BD66BB">
        <w:rPr>
          <w:color w:val="231F20"/>
          <w:sz w:val="24"/>
          <w:szCs w:val="24"/>
        </w:rPr>
        <w:t>shall not be used for any other purpose in any name space or translation unit, even if it denotes an object with no linkage.</w:t>
      </w:r>
    </w:p>
    <w:p w14:paraId="679C556A"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7385A86F" w14:textId="77777777" w:rsidR="007C6370" w:rsidRPr="00BD66BB" w:rsidRDefault="007C6370" w:rsidP="00BD66BB">
      <w:pPr>
        <w:spacing w:line="360" w:lineRule="auto"/>
        <w:rPr>
          <w:b/>
          <w:bCs/>
          <w:color w:val="98002E"/>
          <w:sz w:val="24"/>
          <w:szCs w:val="24"/>
        </w:rPr>
      </w:pPr>
      <w:r w:rsidRPr="00BD66BB">
        <w:rPr>
          <w:b/>
          <w:bCs/>
          <w:color w:val="98002E"/>
          <w:sz w:val="24"/>
          <w:szCs w:val="24"/>
        </w:rPr>
        <w:t>Rationale</w:t>
      </w:r>
    </w:p>
    <w:p w14:paraId="699B9DDD"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231F20"/>
          <w:sz w:val="24"/>
          <w:szCs w:val="24"/>
        </w:rPr>
        <w:t>Enforcing uniqueness of identi</w:t>
      </w:r>
      <w:r w:rsidRPr="00BD66BB">
        <w:rPr>
          <w:rFonts w:cs="Courier New"/>
          <w:color w:val="231F20"/>
          <w:sz w:val="24"/>
          <w:szCs w:val="24"/>
        </w:rPr>
        <w:t>fi</w:t>
      </w:r>
      <w:r w:rsidRPr="00BD66BB">
        <w:rPr>
          <w:color w:val="231F20"/>
          <w:sz w:val="24"/>
          <w:szCs w:val="24"/>
        </w:rPr>
        <w:t>er names in this manner helps avoid confusion. Identi</w:t>
      </w:r>
      <w:r w:rsidRPr="00BD66BB">
        <w:rPr>
          <w:rFonts w:cs="Courier New"/>
          <w:color w:val="231F20"/>
          <w:sz w:val="24"/>
          <w:szCs w:val="24"/>
        </w:rPr>
        <w:t>fi</w:t>
      </w:r>
      <w:r w:rsidRPr="00BD66BB">
        <w:rPr>
          <w:color w:val="231F20"/>
          <w:sz w:val="24"/>
          <w:szCs w:val="24"/>
        </w:rPr>
        <w:t>ers of objects that have no linkage need not be unique since there is minimal risk of such confusion.</w:t>
      </w:r>
    </w:p>
    <w:p w14:paraId="120404B9"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3F35F417" w14:textId="77777777" w:rsidR="007C6370" w:rsidRPr="00BD66BB" w:rsidRDefault="007C6370" w:rsidP="00BD66BB">
      <w:pPr>
        <w:spacing w:line="360" w:lineRule="auto"/>
        <w:rPr>
          <w:b/>
          <w:bCs/>
          <w:color w:val="98002E"/>
          <w:sz w:val="24"/>
          <w:szCs w:val="24"/>
        </w:rPr>
      </w:pPr>
      <w:r w:rsidRPr="00BD66BB">
        <w:rPr>
          <w:b/>
          <w:bCs/>
          <w:color w:val="98002E"/>
          <w:sz w:val="24"/>
          <w:szCs w:val="24"/>
        </w:rPr>
        <w:t>Example</w:t>
      </w:r>
    </w:p>
    <w:p w14:paraId="13E1E9C1"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231F20"/>
          <w:sz w:val="24"/>
          <w:szCs w:val="24"/>
        </w:rPr>
        <w:t xml:space="preserve">In the following example, </w:t>
      </w:r>
      <w:r w:rsidRPr="00BD66BB">
        <w:rPr>
          <w:rFonts w:cs="Courier New"/>
          <w:color w:val="231F20"/>
          <w:sz w:val="24"/>
          <w:szCs w:val="24"/>
        </w:rPr>
        <w:t xml:space="preserve">file1.c </w:t>
      </w:r>
      <w:r w:rsidRPr="00BD66BB">
        <w:rPr>
          <w:color w:val="231F20"/>
          <w:sz w:val="24"/>
          <w:szCs w:val="24"/>
        </w:rPr>
        <w:t xml:space="preserve">and </w:t>
      </w:r>
      <w:r w:rsidRPr="00BD66BB">
        <w:rPr>
          <w:rFonts w:cs="Courier New"/>
          <w:color w:val="231F20"/>
          <w:sz w:val="24"/>
          <w:szCs w:val="24"/>
        </w:rPr>
        <w:t xml:space="preserve">file2.c </w:t>
      </w:r>
      <w:r w:rsidRPr="00BD66BB">
        <w:rPr>
          <w:color w:val="231F20"/>
          <w:sz w:val="24"/>
          <w:szCs w:val="24"/>
        </w:rPr>
        <w:t>are both part of the same project.</w:t>
      </w:r>
    </w:p>
    <w:p w14:paraId="5CD14AF5"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lastRenderedPageBreak/>
        <w:t>/* file1.c */</w:t>
      </w:r>
    </w:p>
    <w:p w14:paraId="64357B88"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int32_t</w:t>
      </w:r>
      <w:r w:rsidRPr="00BD66BB">
        <w:rPr>
          <w:rFonts w:cs="Courier New"/>
          <w:color w:val="231F20"/>
          <w:sz w:val="24"/>
          <w:szCs w:val="24"/>
        </w:rPr>
        <w:tab/>
        <w:t>count;</w:t>
      </w:r>
      <w:r w:rsidRPr="00BD66BB">
        <w:rPr>
          <w:rFonts w:cs="Courier New"/>
          <w:color w:val="231F20"/>
          <w:sz w:val="24"/>
          <w:szCs w:val="24"/>
        </w:rPr>
        <w:tab/>
        <w:t>/* "count" has external linkage</w:t>
      </w:r>
      <w:r w:rsidRPr="00BD66BB">
        <w:rPr>
          <w:rFonts w:cs="Courier New"/>
          <w:color w:val="231F20"/>
          <w:sz w:val="24"/>
          <w:szCs w:val="24"/>
        </w:rPr>
        <w:tab/>
        <w:t>*/ void foo ( void )</w:t>
      </w:r>
      <w:r w:rsidRPr="00BD66BB">
        <w:rPr>
          <w:rFonts w:cs="Courier New"/>
          <w:color w:val="231F20"/>
          <w:sz w:val="24"/>
          <w:szCs w:val="24"/>
        </w:rPr>
        <w:tab/>
        <w:t>/* "foo" has external linkage</w:t>
      </w:r>
      <w:r w:rsidRPr="00BD66BB">
        <w:rPr>
          <w:rFonts w:cs="Courier New"/>
          <w:color w:val="231F20"/>
          <w:sz w:val="24"/>
          <w:szCs w:val="24"/>
        </w:rPr>
        <w:tab/>
        <w:t>*/</w:t>
      </w:r>
    </w:p>
    <w:p w14:paraId="72D10B23"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w:t>
      </w:r>
    </w:p>
    <w:p w14:paraId="58A52BC9"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int16_t index;</w:t>
      </w:r>
      <w:r w:rsidRPr="00BD66BB">
        <w:rPr>
          <w:rFonts w:cs="Courier New"/>
          <w:color w:val="231F20"/>
          <w:sz w:val="24"/>
          <w:szCs w:val="24"/>
        </w:rPr>
        <w:tab/>
        <w:t>/* "index" has no linkage</w:t>
      </w:r>
      <w:r w:rsidRPr="00BD66BB">
        <w:rPr>
          <w:rFonts w:cs="Courier New"/>
          <w:color w:val="231F20"/>
          <w:sz w:val="24"/>
          <w:szCs w:val="24"/>
        </w:rPr>
        <w:tab/>
        <w:t>*/</w:t>
      </w:r>
    </w:p>
    <w:p w14:paraId="538D916A"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w:t>
      </w:r>
    </w:p>
    <w:p w14:paraId="79106FB6"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p>
    <w:p w14:paraId="069AA204"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 file2.c */</w:t>
      </w:r>
    </w:p>
    <w:p w14:paraId="75462188"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static void foo ( void )</w:t>
      </w:r>
      <w:r w:rsidRPr="00BD66BB">
        <w:rPr>
          <w:rFonts w:cs="Courier New"/>
          <w:color w:val="231F20"/>
          <w:sz w:val="24"/>
          <w:szCs w:val="24"/>
        </w:rPr>
        <w:tab/>
        <w:t>/* Non-compliant - "foo" is not unique</w:t>
      </w:r>
    </w:p>
    <w:p w14:paraId="1E815372"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w:t>
      </w:r>
      <w:r w:rsidRPr="00BD66BB">
        <w:rPr>
          <w:rFonts w:cs="Courier New"/>
          <w:color w:val="231F20"/>
          <w:sz w:val="24"/>
          <w:szCs w:val="24"/>
        </w:rPr>
        <w:tab/>
        <w:t>* (it is already defined with external</w:t>
      </w:r>
    </w:p>
    <w:p w14:paraId="626B0BC3" w14:textId="77777777" w:rsidR="007C6370" w:rsidRPr="00BD66BB" w:rsidRDefault="007C6370">
      <w:pPr>
        <w:numPr>
          <w:ilvl w:val="0"/>
          <w:numId w:val="31"/>
        </w:numPr>
        <w:pBdr>
          <w:top w:val="nil"/>
          <w:left w:val="nil"/>
          <w:bottom w:val="nil"/>
          <w:right w:val="nil"/>
          <w:between w:val="nil"/>
        </w:pBdr>
        <w:autoSpaceDE/>
        <w:autoSpaceDN/>
        <w:spacing w:line="360" w:lineRule="auto"/>
        <w:ind w:left="0" w:firstLine="0"/>
        <w:rPr>
          <w:rFonts w:cs="Courier New"/>
          <w:color w:val="000000"/>
          <w:sz w:val="24"/>
          <w:szCs w:val="24"/>
        </w:rPr>
      </w:pPr>
      <w:r w:rsidRPr="00BD66BB">
        <w:rPr>
          <w:rFonts w:cs="Courier New"/>
          <w:color w:val="231F20"/>
          <w:sz w:val="24"/>
          <w:szCs w:val="24"/>
        </w:rPr>
        <w:t>linkage in file1.c)</w:t>
      </w:r>
      <w:r w:rsidRPr="00BD66BB">
        <w:rPr>
          <w:rFonts w:cs="Courier New"/>
          <w:color w:val="231F20"/>
          <w:sz w:val="24"/>
          <w:szCs w:val="24"/>
        </w:rPr>
        <w:tab/>
        <w:t>*/ int16_t count;</w:t>
      </w:r>
      <w:r w:rsidRPr="00BD66BB">
        <w:rPr>
          <w:rFonts w:cs="Courier New"/>
          <w:color w:val="231F20"/>
          <w:sz w:val="24"/>
          <w:szCs w:val="24"/>
        </w:rPr>
        <w:tab/>
        <w:t>/* Non-compliant - "count" has no linkage</w:t>
      </w:r>
    </w:p>
    <w:p w14:paraId="3FAF1F64" w14:textId="77777777" w:rsidR="007C6370" w:rsidRPr="00BD66BB" w:rsidRDefault="007C6370">
      <w:pPr>
        <w:numPr>
          <w:ilvl w:val="0"/>
          <w:numId w:val="31"/>
        </w:numPr>
        <w:pBdr>
          <w:top w:val="nil"/>
          <w:left w:val="nil"/>
          <w:bottom w:val="nil"/>
          <w:right w:val="nil"/>
          <w:between w:val="nil"/>
        </w:pBdr>
        <w:autoSpaceDE/>
        <w:autoSpaceDN/>
        <w:spacing w:line="360" w:lineRule="auto"/>
        <w:ind w:left="0" w:firstLine="0"/>
        <w:rPr>
          <w:rFonts w:cs="Courier New"/>
          <w:color w:val="000000"/>
          <w:sz w:val="24"/>
          <w:szCs w:val="24"/>
        </w:rPr>
      </w:pPr>
      <w:r w:rsidRPr="00BD66BB">
        <w:rPr>
          <w:rFonts w:cs="Courier New"/>
          <w:color w:val="231F20"/>
          <w:sz w:val="24"/>
          <w:szCs w:val="24"/>
        </w:rPr>
        <w:t>but clashes with an identifier with</w:t>
      </w:r>
    </w:p>
    <w:p w14:paraId="3C541A37" w14:textId="77777777" w:rsidR="007C6370" w:rsidRPr="00BD66BB" w:rsidRDefault="007C6370">
      <w:pPr>
        <w:numPr>
          <w:ilvl w:val="0"/>
          <w:numId w:val="31"/>
        </w:numPr>
        <w:pBdr>
          <w:top w:val="nil"/>
          <w:left w:val="nil"/>
          <w:bottom w:val="nil"/>
          <w:right w:val="nil"/>
          <w:between w:val="nil"/>
        </w:pBdr>
        <w:autoSpaceDE/>
        <w:autoSpaceDN/>
        <w:spacing w:line="360" w:lineRule="auto"/>
        <w:ind w:left="0" w:firstLine="0"/>
        <w:rPr>
          <w:rFonts w:cs="Courier New"/>
          <w:color w:val="000000"/>
          <w:sz w:val="24"/>
          <w:szCs w:val="24"/>
        </w:rPr>
      </w:pPr>
      <w:r w:rsidRPr="00BD66BB">
        <w:rPr>
          <w:rFonts w:cs="Courier New"/>
          <w:color w:val="231F20"/>
          <w:sz w:val="24"/>
          <w:szCs w:val="24"/>
        </w:rPr>
        <w:t>external linkage</w:t>
      </w:r>
      <w:r w:rsidRPr="00BD66BB">
        <w:rPr>
          <w:rFonts w:cs="Courier New"/>
          <w:color w:val="231F20"/>
          <w:sz w:val="24"/>
          <w:szCs w:val="24"/>
        </w:rPr>
        <w:tab/>
        <w:t>*/</w:t>
      </w:r>
    </w:p>
    <w:p w14:paraId="017E967D"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int32_t index;</w:t>
      </w:r>
      <w:r w:rsidRPr="00BD66BB">
        <w:rPr>
          <w:rFonts w:cs="Courier New"/>
          <w:color w:val="231F20"/>
          <w:sz w:val="24"/>
          <w:szCs w:val="24"/>
        </w:rPr>
        <w:tab/>
        <w:t>/* Compliant - "index" has no linkage</w:t>
      </w:r>
      <w:r w:rsidRPr="00BD66BB">
        <w:rPr>
          <w:rFonts w:cs="Courier New"/>
          <w:color w:val="231F20"/>
          <w:sz w:val="24"/>
          <w:szCs w:val="24"/>
        </w:rPr>
        <w:tab/>
        <w:t>*/</w:t>
      </w:r>
    </w:p>
    <w:p w14:paraId="705FD91A"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w:t>
      </w:r>
    </w:p>
    <w:p w14:paraId="2818B448"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p>
    <w:p w14:paraId="56C8FA82" w14:textId="77777777" w:rsidR="007C6370" w:rsidRPr="00BD66BB" w:rsidRDefault="007C6370" w:rsidP="00BD66BB">
      <w:pPr>
        <w:spacing w:line="360" w:lineRule="auto"/>
        <w:rPr>
          <w:b/>
          <w:bCs/>
          <w:color w:val="98002E"/>
          <w:sz w:val="24"/>
          <w:szCs w:val="24"/>
        </w:rPr>
      </w:pPr>
      <w:r w:rsidRPr="00BD66BB">
        <w:rPr>
          <w:b/>
          <w:bCs/>
          <w:color w:val="98002E"/>
          <w:sz w:val="24"/>
          <w:szCs w:val="24"/>
        </w:rPr>
        <w:t>See also</w:t>
      </w:r>
    </w:p>
    <w:p w14:paraId="773F2A96" w14:textId="77777777" w:rsidR="007C6370" w:rsidRPr="00BD66BB" w:rsidRDefault="00000000" w:rsidP="00BD66BB">
      <w:pPr>
        <w:pBdr>
          <w:top w:val="nil"/>
          <w:left w:val="nil"/>
          <w:bottom w:val="nil"/>
          <w:right w:val="nil"/>
          <w:between w:val="nil"/>
        </w:pBdr>
        <w:spacing w:line="360" w:lineRule="auto"/>
        <w:rPr>
          <w:color w:val="000000"/>
          <w:sz w:val="24"/>
          <w:szCs w:val="24"/>
        </w:rPr>
      </w:pPr>
      <w:hyperlink w:anchor="_heading=h.2250f4o">
        <w:r w:rsidR="007C6370" w:rsidRPr="00BD66BB">
          <w:rPr>
            <w:color w:val="231F20"/>
            <w:sz w:val="24"/>
            <w:szCs w:val="24"/>
          </w:rPr>
          <w:t>Rule 5.3</w:t>
        </w:r>
      </w:hyperlink>
    </w:p>
    <w:p w14:paraId="4D51A2C5" w14:textId="77777777" w:rsidR="007C6370" w:rsidRPr="00BD66BB" w:rsidRDefault="007C6370" w:rsidP="00BD66BB">
      <w:pPr>
        <w:spacing w:line="360" w:lineRule="auto"/>
        <w:rPr>
          <w:sz w:val="24"/>
          <w:szCs w:val="24"/>
        </w:rPr>
      </w:pPr>
    </w:p>
    <w:p w14:paraId="4FDE3728" w14:textId="77777777" w:rsidR="007C6370" w:rsidRPr="00BD66BB" w:rsidRDefault="007C6370" w:rsidP="00BD66BB">
      <w:pPr>
        <w:spacing w:line="360" w:lineRule="auto"/>
        <w:rPr>
          <w:sz w:val="24"/>
          <w:szCs w:val="24"/>
        </w:rPr>
      </w:pPr>
    </w:p>
    <w:p w14:paraId="1AF6E056" w14:textId="77777777" w:rsidR="007C6370" w:rsidRPr="00BD66BB" w:rsidRDefault="007C6370" w:rsidP="00BD66BB">
      <w:pPr>
        <w:spacing w:line="360" w:lineRule="auto"/>
        <w:rPr>
          <w:sz w:val="24"/>
          <w:szCs w:val="24"/>
        </w:rPr>
      </w:pPr>
    </w:p>
    <w:p w14:paraId="0C08FED0" w14:textId="77777777" w:rsidR="007C6370" w:rsidRPr="00BD66BB" w:rsidRDefault="007C6370" w:rsidP="00BD66BB">
      <w:pPr>
        <w:pStyle w:val="Heading3"/>
        <w:spacing w:before="0" w:after="0" w:line="360" w:lineRule="auto"/>
        <w:rPr>
          <w:szCs w:val="24"/>
        </w:rPr>
        <w:sectPr w:rsidR="007C6370" w:rsidRPr="00BD66BB" w:rsidSect="004F6F75">
          <w:pgSz w:w="11910" w:h="16840"/>
          <w:pgMar w:top="1134" w:right="851" w:bottom="1134" w:left="1134" w:header="0" w:footer="658" w:gutter="0"/>
          <w:cols w:space="720"/>
        </w:sectPr>
      </w:pPr>
    </w:p>
    <w:p w14:paraId="5024348C"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noProof/>
          <w:color w:val="000000"/>
          <w:sz w:val="24"/>
          <w:szCs w:val="24"/>
        </w:rPr>
        <w:lastRenderedPageBreak/>
        <mc:AlternateContent>
          <mc:Choice Requires="wpg">
            <w:drawing>
              <wp:inline distT="0" distB="0" distL="0" distR="0" wp14:anchorId="4B82743C" wp14:editId="66B206CC">
                <wp:extent cx="5760085" cy="456565"/>
                <wp:effectExtent l="0" t="0" r="0" b="0"/>
                <wp:docPr id="1311" name="Group 1311"/>
                <wp:cNvGraphicFramePr/>
                <a:graphic xmlns:a="http://schemas.openxmlformats.org/drawingml/2006/main">
                  <a:graphicData uri="http://schemas.microsoft.com/office/word/2010/wordprocessingGroup">
                    <wpg:wgp>
                      <wpg:cNvGrpSpPr/>
                      <wpg:grpSpPr>
                        <a:xfrm>
                          <a:off x="0" y="0"/>
                          <a:ext cx="5760085" cy="456565"/>
                          <a:chOff x="2465950" y="3551700"/>
                          <a:chExt cx="5760100" cy="456575"/>
                        </a:xfrm>
                      </wpg:grpSpPr>
                      <wpg:grpSp>
                        <wpg:cNvPr id="57" name="Group 57"/>
                        <wpg:cNvGrpSpPr/>
                        <wpg:grpSpPr>
                          <a:xfrm>
                            <a:off x="2465958" y="3551718"/>
                            <a:ext cx="5760085" cy="456565"/>
                            <a:chOff x="0" y="0"/>
                            <a:chExt cx="5760085" cy="456565"/>
                          </a:xfrm>
                        </wpg:grpSpPr>
                        <wps:wsp>
                          <wps:cNvPr id="58" name="Rectangle 58"/>
                          <wps:cNvSpPr/>
                          <wps:spPr>
                            <a:xfrm>
                              <a:off x="0" y="0"/>
                              <a:ext cx="5760075" cy="456550"/>
                            </a:xfrm>
                            <a:prstGeom prst="rect">
                              <a:avLst/>
                            </a:prstGeom>
                            <a:noFill/>
                            <a:ln>
                              <a:noFill/>
                            </a:ln>
                          </wps:spPr>
                          <wps:txbx>
                            <w:txbxContent>
                              <w:p w14:paraId="545B221E" w14:textId="77777777" w:rsidR="007C6370" w:rsidRDefault="007C6370" w:rsidP="007C6370">
                                <w:pPr>
                                  <w:textDirection w:val="btLr"/>
                                </w:pPr>
                              </w:p>
                            </w:txbxContent>
                          </wps:txbx>
                          <wps:bodyPr spcFirstLastPara="1" wrap="square" lIns="91425" tIns="91425" rIns="91425" bIns="91425" anchor="ctr" anchorCtr="0">
                            <a:noAutofit/>
                          </wps:bodyPr>
                        </wps:wsp>
                        <wps:wsp>
                          <wps:cNvPr id="59" name="Freeform: Shape 59"/>
                          <wps:cNvSpPr/>
                          <wps:spPr>
                            <a:xfrm>
                              <a:off x="0" y="0"/>
                              <a:ext cx="5760085" cy="456565"/>
                            </a:xfrm>
                            <a:custGeom>
                              <a:avLst/>
                              <a:gdLst/>
                              <a:ahLst/>
                              <a:cxnLst/>
                              <a:rect l="l" t="t" r="r" b="b"/>
                              <a:pathLst>
                                <a:path w="5760085" h="456565" extrusionOk="0">
                                  <a:moveTo>
                                    <a:pt x="5759983" y="0"/>
                                  </a:moveTo>
                                  <a:lnTo>
                                    <a:pt x="899998" y="0"/>
                                  </a:lnTo>
                                  <a:lnTo>
                                    <a:pt x="0" y="0"/>
                                  </a:lnTo>
                                  <a:lnTo>
                                    <a:pt x="0" y="456184"/>
                                  </a:lnTo>
                                  <a:lnTo>
                                    <a:pt x="899998" y="456184"/>
                                  </a:lnTo>
                                  <a:lnTo>
                                    <a:pt x="5759983" y="456184"/>
                                  </a:lnTo>
                                  <a:lnTo>
                                    <a:pt x="5759983" y="0"/>
                                  </a:lnTo>
                                  <a:close/>
                                </a:path>
                              </a:pathLst>
                            </a:custGeom>
                            <a:solidFill>
                              <a:srgbClr val="E2B6B2"/>
                            </a:solidFill>
                            <a:ln>
                              <a:noFill/>
                            </a:ln>
                          </wps:spPr>
                          <wps:bodyPr spcFirstLastPara="1" wrap="square" lIns="91425" tIns="91425" rIns="91425" bIns="91425" anchor="ctr" anchorCtr="0">
                            <a:noAutofit/>
                          </wps:bodyPr>
                        </wps:wsp>
                        <wps:wsp>
                          <wps:cNvPr id="60" name="Rectangle 60"/>
                          <wps:cNvSpPr/>
                          <wps:spPr>
                            <a:xfrm>
                              <a:off x="36004" y="25715"/>
                              <a:ext cx="553720" cy="207645"/>
                            </a:xfrm>
                            <a:prstGeom prst="rect">
                              <a:avLst/>
                            </a:prstGeom>
                            <a:noFill/>
                            <a:ln>
                              <a:noFill/>
                            </a:ln>
                          </wps:spPr>
                          <wps:txbx>
                            <w:txbxContent>
                              <w:p w14:paraId="6513EF7E" w14:textId="77777777" w:rsidR="007C6370" w:rsidRDefault="007C6370" w:rsidP="007C6370">
                                <w:pPr>
                                  <w:spacing w:before="30"/>
                                  <w:textDirection w:val="btLr"/>
                                </w:pPr>
                                <w:r>
                                  <w:rPr>
                                    <w:color w:val="231F20"/>
                                    <w:sz w:val="24"/>
                                  </w:rPr>
                                  <w:t>Rule 5.9</w:t>
                                </w:r>
                              </w:p>
                            </w:txbxContent>
                          </wps:txbx>
                          <wps:bodyPr spcFirstLastPara="1" wrap="square" lIns="0" tIns="0" rIns="0" bIns="0" anchor="t" anchorCtr="0">
                            <a:noAutofit/>
                          </wps:bodyPr>
                        </wps:wsp>
                        <wps:wsp>
                          <wps:cNvPr id="61" name="Rectangle 61"/>
                          <wps:cNvSpPr/>
                          <wps:spPr>
                            <a:xfrm>
                              <a:off x="935926" y="25715"/>
                              <a:ext cx="4771390" cy="403225"/>
                            </a:xfrm>
                            <a:prstGeom prst="rect">
                              <a:avLst/>
                            </a:prstGeom>
                            <a:noFill/>
                            <a:ln>
                              <a:noFill/>
                            </a:ln>
                          </wps:spPr>
                          <wps:txbx>
                            <w:txbxContent>
                              <w:p w14:paraId="16048F78" w14:textId="24D6B0D0" w:rsidR="007C6370" w:rsidRDefault="007C6370" w:rsidP="007C6370">
                                <w:pPr>
                                  <w:spacing w:before="30" w:line="249" w:lineRule="auto"/>
                                  <w:textDirection w:val="btLr"/>
                                </w:pPr>
                              </w:p>
                            </w:txbxContent>
                          </wps:txbx>
                          <wps:bodyPr spcFirstLastPara="1" wrap="square" lIns="0" tIns="0" rIns="0" bIns="0" anchor="t" anchorCtr="0">
                            <a:noAutofit/>
                          </wps:bodyPr>
                        </wps:wsp>
                      </wpg:grpSp>
                    </wpg:wgp>
                  </a:graphicData>
                </a:graphic>
              </wp:inline>
            </w:drawing>
          </mc:Choice>
          <mc:Fallback>
            <w:pict>
              <v:group w14:anchorId="4B82743C" id="Group 1311" o:spid="_x0000_s1038" style="width:453.55pt;height:35.95pt;mso-position-horizontal-relative:char;mso-position-vertical-relative:line" coordorigin="24659,35517" coordsize="57601,4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W5WpAMAABcNAAAOAAAAZHJzL2Uyb0RvYy54bWzsV9tu2zAMfR+wfxD0vvqS2I6NpsNuLQYM&#10;a7HLByiyHBuzLU1S4vTvR0mW696AtMOGPawFHEmhaZ5D8tA5fX3oWrRnUjW8X+PoJMSI9ZSXTb9d&#10;4+/fzl+tMFKa9CVpec/W+Jop/Prs5YvTQRQs5jVvSyYROOlVMYg1rrUWRRAoWrOOqBMuWA9fVlx2&#10;RMNWboNSkgG8d20Qh2EaDFyWQnLKlILT9+5LfGb9VxWj+rKqFNOoXWOITdurtNeNuQZnp6TYSiLq&#10;ho5hkGdE0ZGmh4dOrt4TTdBONvdcdQ2VXPFKn1DeBbyqGsosBkAThXfQXEi+ExbLthi2YqIJqL3D&#10;07Pd0s/7Cym+iisJTAxiC1zYncFyqGRnPiFKdLCUXU+UsYNGFA6TLA3DVYIRhe+WSQr/jlNaA/Hm&#10;tniZJnkC3IPBIkmiLBxZp/WHmZMIjicnmXUS+BCCW4FNGxcwILiSqClNLBj1pIMqs8Qh2I+gnoDS&#10;hQtV68ONVg7Q8Ygd1gdRPkDVoyihIdRNztXv5fxrTQSzpaSKGWOA0zH2BTqF9NuWocTiHYS1mwpD&#10;FQpq5ElVAUmcEgr5h1RMUEkhpNIXjHfILNZYwuNt/5D9J6WdqTcxD+35edO2cE6Ktr91AD7NCZSI&#10;D9Gs9GFzcDXhSkAVG15eQ50oQc8beOQnovQVkdDrEUYD9P8aq587IhlG7cceyM6jZQwA9Hwj55vN&#10;fEN6WnOQFaolRm7zTluZccG+2WleNRaYCc8FM0YNWTaV/DfSnft0n0vGjKgWyBYGSnLPExTH7yT9&#10;vhTMkk53LumGE59okMzSpRzOar+ih94vTWkY9W6temuMgFYgGdR74xpTEG3uM07NEg0zVaonUULQ&#10;v3JnxtTlD6Nixrzje/aN2xu1kaokS/J8tbC97wv2xqbt57arHP6cTHhTb+A/hXU6UwNbq87JQzYg&#10;n9FqOTaKN/CfztnsqUdYz/E80fwuJtpyxca+BJJtL0/EA655ahVvm9L0q2FWye3mXSvRnkAOP8Rv&#10;07fxiPCW2VFd/b+H1ziFeror2XAGqTESclT3LmBkL22Rx0kWjfN6Gm/JIovHURyHWbq8PYr/nnKn&#10;HtNTsw7BO9WGhVNsWDi1hoVXahCSf1anU5hJ93IceT6OynG+SPI4fSzJyyyLFjmwYd/awkUMo841&#10;t3/n88P3T8/n8RXNj8Tj5zME/+eyfPPCaWe0ffu2kjf+UjCv9/O9tbr5PXP2CwAA//8DAFBLAwQU&#10;AAYACAAAACEAJ/Jv+twAAAAEAQAADwAAAGRycy9kb3ducmV2LnhtbEyPQUvDQBCF7wX/wzJCb+1m&#10;Fa2N2ZRSrKci2AribZqdJqHZ2ZDdJum/d/Wil4HHe7z3TbYabSN66nztWIOaJyCIC2dqLjV8HLaz&#10;JxA+IBtsHJOGK3lY5TeTDFPjBn6nfh9KEUvYp6ihCqFNpfRFRRb93LXE0Tu5zmKIsiul6XCI5baR&#10;d0nyKC3WHBcqbGlTUXHeX6yG1wGH9b166Xfn0+b6dXh4+9wp0np6O66fQQQaw18YfvAjOuSR6egu&#10;bLxoNMRHwu+N3jJZKBBHDQu1BJln8j98/g0AAP//AwBQSwECLQAUAAYACAAAACEAtoM4kv4AAADh&#10;AQAAEwAAAAAAAAAAAAAAAAAAAAAAW0NvbnRlbnRfVHlwZXNdLnhtbFBLAQItABQABgAIAAAAIQA4&#10;/SH/1gAAAJQBAAALAAAAAAAAAAAAAAAAAC8BAABfcmVscy8ucmVsc1BLAQItABQABgAIAAAAIQDV&#10;gW5WpAMAABcNAAAOAAAAAAAAAAAAAAAAAC4CAABkcnMvZTJvRG9jLnhtbFBLAQItABQABgAIAAAA&#10;IQAn8m/63AAAAAQBAAAPAAAAAAAAAAAAAAAAAP4FAABkcnMvZG93bnJldi54bWxQSwUGAAAAAAQA&#10;BADzAAAABwcAAAAA&#10;">
                <v:group id="Group 57" o:spid="_x0000_s1039" style="position:absolute;left:24659;top:35517;width:57601;height:4565" coordsize="57600,4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uOuxQAAANsAAAAPAAAAZHJzL2Rvd25yZXYueG1sRI9Pa8JA&#10;FMTvQr/D8gq91U1a0kp0FZG29CAFk4J4e2SfSTD7NmS3+fPtXaHgcZiZ3zCrzWga0VPnassK4nkE&#10;griwuuZSwW/++bwA4TyyxsYyKZjIwWb9MFthqu3AB+ozX4oAYZeigsr7NpXSFRUZdHPbEgfvbDuD&#10;PsiulLrDIcBNI1+i6E0arDksVNjSrqLikv0ZBV8DDtvX+KPfX8676ZQnP8d9TEo9PY7bJQhPo7+H&#10;/9vfWkHyDrcv4QfI9RUAAP//AwBQSwECLQAUAAYACAAAACEA2+H2y+4AAACFAQAAEwAAAAAAAAAA&#10;AAAAAAAAAAAAW0NvbnRlbnRfVHlwZXNdLnhtbFBLAQItABQABgAIAAAAIQBa9CxbvwAAABUBAAAL&#10;AAAAAAAAAAAAAAAAAB8BAABfcmVscy8ucmVsc1BLAQItABQABgAIAAAAIQD0vuOuxQAAANsAAAAP&#10;AAAAAAAAAAAAAAAAAAcCAABkcnMvZG93bnJldi54bWxQSwUGAAAAAAMAAwC3AAAA+QIAAAAA&#10;">
                  <v:rect id="Rectangle 58" o:spid="_x0000_s1040" style="position:absolute;width:57600;height:45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jhlwAAAANsAAAAPAAAAZHJzL2Rvd25yZXYueG1sRE/dTsIw&#10;FL434R2aY+IddC5CYNAtaDQBrmDjAQ7rcV1cT+daYb69vSDx8sv3vylG24krDb51rOB5loAgrp1u&#10;uVFwrj6mSxA+IGvsHJOCX/JQ5JOHDWba3fhE1zI0Ioawz1CBCaHPpPS1IYt+5nriyH26wWKIcGik&#10;HvAWw20n0yRZSIstxwaDPb0Zqr/KH6vg+OIofU/9a9nYlRkv1WH/jQulnh7H7RpEoDH8i+/unVYw&#10;j2Pjl/gDZP4HAAD//wMAUEsBAi0AFAAGAAgAAAAhANvh9svuAAAAhQEAABMAAAAAAAAAAAAAAAAA&#10;AAAAAFtDb250ZW50X1R5cGVzXS54bWxQSwECLQAUAAYACAAAACEAWvQsW78AAAAVAQAACwAAAAAA&#10;AAAAAAAAAAAfAQAAX3JlbHMvLnJlbHNQSwECLQAUAAYACAAAACEAP3o4ZcAAAADbAAAADwAAAAAA&#10;AAAAAAAAAAAHAgAAZHJzL2Rvd25yZXYueG1sUEsFBgAAAAADAAMAtwAAAPQCAAAAAA==&#10;" filled="f" stroked="f">
                    <v:textbox inset="2.53958mm,2.53958mm,2.53958mm,2.53958mm">
                      <w:txbxContent>
                        <w:p w14:paraId="545B221E" w14:textId="77777777" w:rsidR="007C6370" w:rsidRDefault="007C6370" w:rsidP="007C6370">
                          <w:pPr>
                            <w:textDirection w:val="btLr"/>
                          </w:pPr>
                        </w:p>
                      </w:txbxContent>
                    </v:textbox>
                  </v:rect>
                  <v:shape id="Freeform: Shape 59" o:spid="_x0000_s1041" style="position:absolute;width:57600;height:4565;visibility:visible;mso-wrap-style:square;v-text-anchor:middle" coordsize="5760085,456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In2qxAAAANsAAAAPAAAAZHJzL2Rvd25yZXYueG1sRI9Pa8JA&#10;FMTvBb/D8oTedGPBVqOraEHqQULrn/sj+5IsZt+G7Kqxn94tCD0OM/MbZr7sbC2u1HrjWMFomIAg&#10;zp02XCo4HjaDCQgfkDXWjknBnTwsF72XOaba3fiHrvtQighhn6KCKoQmldLnFVn0Q9cQR69wrcUQ&#10;ZVtK3eItwm0t35LkXVo0HBcqbOizovy8v1gFBossm3w0v19n812sj1m92xxOSr32u9UMRKAu/Ief&#10;7a1WMJ7C35f4A+TiAQAA//8DAFBLAQItABQABgAIAAAAIQDb4fbL7gAAAIUBAAATAAAAAAAAAAAA&#10;AAAAAAAAAABbQ29udGVudF9UeXBlc10ueG1sUEsBAi0AFAAGAAgAAAAhAFr0LFu/AAAAFQEAAAsA&#10;AAAAAAAAAAAAAAAAHwEAAF9yZWxzLy5yZWxzUEsBAi0AFAAGAAgAAAAhAF4ifarEAAAA2wAAAA8A&#10;AAAAAAAAAAAAAAAABwIAAGRycy9kb3ducmV2LnhtbFBLBQYAAAAAAwADALcAAAD4AgAAAAA=&#10;" path="m5759983,l899998,,,,,456184r899998,l5759983,456184,5759983,xe" fillcolor="#e2b6b2" stroked="f">
                    <v:path arrowok="t" o:extrusionok="f"/>
                  </v:shape>
                  <v:rect id="Rectangle 60" o:spid="_x0000_s1042" style="position:absolute;left:360;top:257;width:5537;height:2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F9vwAAANsAAAAPAAAAZHJzL2Rvd25yZXYueG1sRE/LqsIw&#10;EN0L/kMYwZ2m3oVoNYroFV36AnU3NGNbbCalibb69WYhuDyc93TemEI8qXK5ZQWDfgSCOLE651TB&#10;6bjujUA4j6yxsEwKXuRgPmu3phhrW/OengefihDCLkYFmfdlLKVLMjLo+rYkDtzNVgZ9gFUqdYV1&#10;CDeF/IuioTSYc2jIsKRlRsn98DAKNqNycdnad50W/9fNeXcer45jr1S30ywmIDw1/if+urdawTCs&#10;D1/CD5CzDwAAAP//AwBQSwECLQAUAAYACAAAACEA2+H2y+4AAACFAQAAEwAAAAAAAAAAAAAAAAAA&#10;AAAAW0NvbnRlbnRfVHlwZXNdLnhtbFBLAQItABQABgAIAAAAIQBa9CxbvwAAABUBAAALAAAAAAAA&#10;AAAAAAAAAB8BAABfcmVscy8ucmVsc1BLAQItABQABgAIAAAAIQBq+oF9vwAAANsAAAAPAAAAAAAA&#10;AAAAAAAAAAcCAABkcnMvZG93bnJldi54bWxQSwUGAAAAAAMAAwC3AAAA8wIAAAAA&#10;" filled="f" stroked="f">
                    <v:textbox inset="0,0,0,0">
                      <w:txbxContent>
                        <w:p w14:paraId="6513EF7E" w14:textId="77777777" w:rsidR="007C6370" w:rsidRDefault="007C6370" w:rsidP="007C6370">
                          <w:pPr>
                            <w:spacing w:before="30"/>
                            <w:textDirection w:val="btLr"/>
                          </w:pPr>
                          <w:r>
                            <w:rPr>
                              <w:color w:val="231F20"/>
                              <w:sz w:val="24"/>
                            </w:rPr>
                            <w:t>Rule 5.9</w:t>
                          </w:r>
                        </w:p>
                      </w:txbxContent>
                    </v:textbox>
                  </v:rect>
                  <v:rect id="Rectangle 61" o:spid="_x0000_s1043" style="position:absolute;left:9359;top:257;width:47714;height:4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iTmxAAAANsAAAAPAAAAZHJzL2Rvd25yZXYueG1sRI9Ba8JA&#10;FITvgv9heYI33dhDiNFVRFvMsVVBvT2yr0lo9m3IbpPYX98tFDwOM/MNs94OphYdta6yrGAxj0AQ&#10;51ZXXCi4nN9mCQjnkTXWlknBgxxsN+PRGlNte/6g7uQLESDsUlRQet+kUrq8JINubhvi4H3a1qAP&#10;si2kbrEPcFPLlyiKpcGKw0KJDe1Lyr9O30bBMWl2t8z+9EX9ej9e36/Lw3nplZpOht0KhKfBP8P/&#10;7UwriBfw9yX8ALn5BQAA//8DAFBLAQItABQABgAIAAAAIQDb4fbL7gAAAIUBAAATAAAAAAAAAAAA&#10;AAAAAAAAAABbQ29udGVudF9UeXBlc10ueG1sUEsBAi0AFAAGAAgAAAAhAFr0LFu/AAAAFQEAAAsA&#10;AAAAAAAAAAAAAAAAHwEAAF9yZWxzLy5yZWxzUEsBAi0AFAAGAAgAAAAhAAW2JObEAAAA2wAAAA8A&#10;AAAAAAAAAAAAAAAABwIAAGRycy9kb3ducmV2LnhtbFBLBQYAAAAAAwADALcAAAD4AgAAAAA=&#10;" filled="f" stroked="f">
                    <v:textbox inset="0,0,0,0">
                      <w:txbxContent>
                        <w:p w14:paraId="16048F78" w14:textId="24D6B0D0" w:rsidR="007C6370" w:rsidRDefault="007C6370" w:rsidP="007C6370">
                          <w:pPr>
                            <w:spacing w:before="30" w:line="249" w:lineRule="auto"/>
                            <w:textDirection w:val="btLr"/>
                          </w:pPr>
                        </w:p>
                      </w:txbxContent>
                    </v:textbox>
                  </v:rect>
                </v:group>
                <w10:anchorlock/>
              </v:group>
            </w:pict>
          </mc:Fallback>
        </mc:AlternateContent>
      </w:r>
    </w:p>
    <w:p w14:paraId="0B0BB753"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65C24042" w14:textId="77777777" w:rsidR="00B3470F" w:rsidRPr="00BD66BB" w:rsidRDefault="00B3470F" w:rsidP="00BD66BB">
      <w:pPr>
        <w:spacing w:line="360" w:lineRule="auto"/>
        <w:rPr>
          <w:sz w:val="24"/>
          <w:szCs w:val="24"/>
        </w:rPr>
      </w:pPr>
    </w:p>
    <w:tbl>
      <w:tblPr>
        <w:tblStyle w:val="TableGrid"/>
        <w:tblW w:w="5000" w:type="pct"/>
        <w:jc w:val="center"/>
        <w:tblCellMar>
          <w:left w:w="85" w:type="dxa"/>
          <w:right w:w="85" w:type="dxa"/>
        </w:tblCellMar>
        <w:tblLook w:val="04A0" w:firstRow="1" w:lastRow="0" w:firstColumn="1" w:lastColumn="0" w:noHBand="0" w:noVBand="1"/>
      </w:tblPr>
      <w:tblGrid>
        <w:gridCol w:w="1520"/>
        <w:gridCol w:w="8575"/>
      </w:tblGrid>
      <w:tr w:rsidR="00B3470F" w:rsidRPr="00BD66BB" w14:paraId="5B93AE7D" w14:textId="77777777" w:rsidTr="00886B45">
        <w:trPr>
          <w:jc w:val="center"/>
        </w:trPr>
        <w:tc>
          <w:tcPr>
            <w:tcW w:w="1520" w:type="dxa"/>
            <w:shd w:val="clear" w:color="auto" w:fill="E2B6B2"/>
          </w:tcPr>
          <w:p w14:paraId="682821C7" w14:textId="6ED330C8" w:rsidR="00B3470F" w:rsidRPr="00BD66BB" w:rsidRDefault="00886B45" w:rsidP="00BD66BB">
            <w:pPr>
              <w:spacing w:before="30" w:line="360" w:lineRule="auto"/>
              <w:textDirection w:val="btLr"/>
              <w:rPr>
                <w:sz w:val="24"/>
                <w:szCs w:val="24"/>
              </w:rPr>
            </w:pPr>
            <w:r w:rsidRPr="00BD66BB">
              <w:rPr>
                <w:color w:val="231F20"/>
                <w:sz w:val="24"/>
                <w:szCs w:val="24"/>
              </w:rPr>
              <w:t>Rule 5.9</w:t>
            </w:r>
          </w:p>
        </w:tc>
        <w:tc>
          <w:tcPr>
            <w:tcW w:w="8575" w:type="dxa"/>
            <w:shd w:val="clear" w:color="auto" w:fill="E2B6B2"/>
          </w:tcPr>
          <w:p w14:paraId="5B49E84A" w14:textId="77777777" w:rsidR="00886B45" w:rsidRPr="00BD66BB" w:rsidRDefault="00886B45" w:rsidP="00BD66BB">
            <w:pPr>
              <w:spacing w:before="30" w:line="360" w:lineRule="auto"/>
              <w:textDirection w:val="btLr"/>
              <w:rPr>
                <w:sz w:val="24"/>
                <w:szCs w:val="24"/>
              </w:rPr>
            </w:pPr>
            <w:r w:rsidRPr="00BD66BB">
              <w:rPr>
                <w:color w:val="231F20"/>
                <w:sz w:val="24"/>
                <w:szCs w:val="24"/>
              </w:rPr>
              <w:t>Identi</w:t>
            </w:r>
            <w:r w:rsidRPr="00BD66BB">
              <w:rPr>
                <w:rFonts w:cs="Courier New"/>
                <w:color w:val="231F20"/>
                <w:sz w:val="24"/>
                <w:szCs w:val="24"/>
              </w:rPr>
              <w:t>fi</w:t>
            </w:r>
            <w:r w:rsidRPr="00BD66BB">
              <w:rPr>
                <w:color w:val="231F20"/>
                <w:sz w:val="24"/>
                <w:szCs w:val="24"/>
              </w:rPr>
              <w:t>ers that de</w:t>
            </w:r>
            <w:r w:rsidRPr="00BD66BB">
              <w:rPr>
                <w:rFonts w:cs="Courier New"/>
                <w:color w:val="231F20"/>
                <w:sz w:val="24"/>
                <w:szCs w:val="24"/>
              </w:rPr>
              <w:t>fi</w:t>
            </w:r>
            <w:r w:rsidRPr="00BD66BB">
              <w:rPr>
                <w:color w:val="231F20"/>
                <w:sz w:val="24"/>
                <w:szCs w:val="24"/>
              </w:rPr>
              <w:t>ne objects or functions with internal linkage should be unique</w:t>
            </w:r>
          </w:p>
          <w:p w14:paraId="66A4CE85" w14:textId="77777777" w:rsidR="00B3470F" w:rsidRPr="00BD66BB" w:rsidRDefault="00B3470F" w:rsidP="00BD66BB">
            <w:pPr>
              <w:spacing w:before="20" w:line="360" w:lineRule="auto"/>
              <w:ind w:right="17" w:hanging="1"/>
              <w:textDirection w:val="btLr"/>
              <w:rPr>
                <w:sz w:val="24"/>
                <w:szCs w:val="24"/>
              </w:rPr>
            </w:pPr>
          </w:p>
        </w:tc>
      </w:tr>
      <w:tr w:rsidR="00B3470F" w:rsidRPr="00BD66BB" w14:paraId="684D6E71" w14:textId="77777777" w:rsidTr="00886B45">
        <w:trPr>
          <w:jc w:val="center"/>
        </w:trPr>
        <w:tc>
          <w:tcPr>
            <w:tcW w:w="10095" w:type="dxa"/>
            <w:gridSpan w:val="2"/>
          </w:tcPr>
          <w:p w14:paraId="4B99DA02" w14:textId="77777777" w:rsidR="00B3470F" w:rsidRPr="00BD66BB" w:rsidRDefault="00B3470F" w:rsidP="00BD66BB">
            <w:pPr>
              <w:spacing w:line="360" w:lineRule="auto"/>
              <w:jc w:val="right"/>
              <w:rPr>
                <w:color w:val="000000"/>
                <w:sz w:val="24"/>
                <w:szCs w:val="24"/>
              </w:rPr>
            </w:pPr>
          </w:p>
        </w:tc>
      </w:tr>
      <w:tr w:rsidR="00886B45" w:rsidRPr="00BD66BB" w14:paraId="5B6FB9B7" w14:textId="77777777" w:rsidTr="00886B45">
        <w:trPr>
          <w:jc w:val="center"/>
        </w:trPr>
        <w:tc>
          <w:tcPr>
            <w:tcW w:w="1520" w:type="dxa"/>
          </w:tcPr>
          <w:p w14:paraId="7D92DE95" w14:textId="2080A7F5" w:rsidR="00886B45" w:rsidRPr="00BD66BB" w:rsidRDefault="00886B45" w:rsidP="00BD66BB">
            <w:pPr>
              <w:spacing w:line="360" w:lineRule="auto"/>
              <w:rPr>
                <w:color w:val="98002E"/>
                <w:sz w:val="24"/>
                <w:szCs w:val="24"/>
              </w:rPr>
            </w:pPr>
            <w:r w:rsidRPr="00BD66BB">
              <w:rPr>
                <w:color w:val="98002E"/>
                <w:sz w:val="24"/>
                <w:szCs w:val="24"/>
              </w:rPr>
              <w:t>Category</w:t>
            </w:r>
          </w:p>
        </w:tc>
        <w:tc>
          <w:tcPr>
            <w:tcW w:w="8575" w:type="dxa"/>
          </w:tcPr>
          <w:p w14:paraId="0671EBCD" w14:textId="02B81915" w:rsidR="00886B45" w:rsidRPr="00BD66BB" w:rsidRDefault="00886B45" w:rsidP="00BD66BB">
            <w:pPr>
              <w:spacing w:line="360" w:lineRule="auto"/>
              <w:rPr>
                <w:color w:val="000000"/>
                <w:sz w:val="24"/>
                <w:szCs w:val="24"/>
              </w:rPr>
            </w:pPr>
            <w:r w:rsidRPr="00BD66BB">
              <w:rPr>
                <w:color w:val="231F20"/>
                <w:sz w:val="24"/>
                <w:szCs w:val="24"/>
              </w:rPr>
              <w:t>Advisory</w:t>
            </w:r>
          </w:p>
        </w:tc>
      </w:tr>
      <w:tr w:rsidR="00886B45" w:rsidRPr="00BD66BB" w14:paraId="29A2FBB6" w14:textId="77777777" w:rsidTr="00886B45">
        <w:trPr>
          <w:jc w:val="center"/>
        </w:trPr>
        <w:tc>
          <w:tcPr>
            <w:tcW w:w="1520" w:type="dxa"/>
          </w:tcPr>
          <w:p w14:paraId="68347BB1" w14:textId="6BA6DB25" w:rsidR="00886B45" w:rsidRPr="00BD66BB" w:rsidRDefault="00886B45" w:rsidP="00BD66BB">
            <w:pPr>
              <w:spacing w:line="360" w:lineRule="auto"/>
              <w:rPr>
                <w:color w:val="98002E"/>
                <w:sz w:val="24"/>
                <w:szCs w:val="24"/>
              </w:rPr>
            </w:pPr>
            <w:r w:rsidRPr="00BD66BB">
              <w:rPr>
                <w:color w:val="98002E"/>
                <w:sz w:val="24"/>
                <w:szCs w:val="24"/>
              </w:rPr>
              <w:t>Analysis</w:t>
            </w:r>
          </w:p>
        </w:tc>
        <w:tc>
          <w:tcPr>
            <w:tcW w:w="8575" w:type="dxa"/>
          </w:tcPr>
          <w:p w14:paraId="407A29D1" w14:textId="7B321433" w:rsidR="00886B45" w:rsidRPr="00BD66BB" w:rsidRDefault="00886B45" w:rsidP="00BD66BB">
            <w:pPr>
              <w:spacing w:line="360" w:lineRule="auto"/>
              <w:rPr>
                <w:color w:val="000000"/>
                <w:sz w:val="24"/>
                <w:szCs w:val="24"/>
              </w:rPr>
            </w:pPr>
            <w:r w:rsidRPr="00BD66BB">
              <w:rPr>
                <w:color w:val="231F20"/>
                <w:sz w:val="24"/>
                <w:szCs w:val="24"/>
              </w:rPr>
              <w:t>Decidable, System</w:t>
            </w:r>
          </w:p>
        </w:tc>
      </w:tr>
      <w:tr w:rsidR="00886B45" w:rsidRPr="00BD66BB" w14:paraId="6E3DA673" w14:textId="77777777" w:rsidTr="00886B45">
        <w:trPr>
          <w:jc w:val="center"/>
        </w:trPr>
        <w:tc>
          <w:tcPr>
            <w:tcW w:w="1520" w:type="dxa"/>
          </w:tcPr>
          <w:p w14:paraId="6C9F4537" w14:textId="4B3DDFBD" w:rsidR="00886B45" w:rsidRPr="00BD66BB" w:rsidRDefault="00886B45" w:rsidP="00BD66BB">
            <w:pPr>
              <w:spacing w:line="360" w:lineRule="auto"/>
              <w:rPr>
                <w:color w:val="98002E"/>
                <w:sz w:val="24"/>
                <w:szCs w:val="24"/>
              </w:rPr>
            </w:pPr>
            <w:r w:rsidRPr="00BD66BB">
              <w:rPr>
                <w:color w:val="98002E"/>
                <w:sz w:val="24"/>
                <w:szCs w:val="24"/>
              </w:rPr>
              <w:t>Applies to</w:t>
            </w:r>
          </w:p>
        </w:tc>
        <w:tc>
          <w:tcPr>
            <w:tcW w:w="8575" w:type="dxa"/>
          </w:tcPr>
          <w:p w14:paraId="352F2F7D" w14:textId="1FBD2F34" w:rsidR="00886B45" w:rsidRPr="00BD66BB" w:rsidRDefault="00886B45" w:rsidP="00BD66BB">
            <w:pPr>
              <w:spacing w:line="360" w:lineRule="auto"/>
              <w:rPr>
                <w:color w:val="000000"/>
                <w:sz w:val="24"/>
                <w:szCs w:val="24"/>
              </w:rPr>
            </w:pPr>
            <w:r w:rsidRPr="00BD66BB">
              <w:rPr>
                <w:color w:val="231F20"/>
                <w:sz w:val="24"/>
                <w:szCs w:val="24"/>
              </w:rPr>
              <w:t>C90, C99</w:t>
            </w:r>
          </w:p>
        </w:tc>
      </w:tr>
    </w:tbl>
    <w:p w14:paraId="4E277406" w14:textId="77777777" w:rsidR="00B3470F" w:rsidRPr="00BD66BB" w:rsidRDefault="00B3470F" w:rsidP="00BD66BB">
      <w:pPr>
        <w:pBdr>
          <w:top w:val="nil"/>
          <w:left w:val="nil"/>
          <w:bottom w:val="nil"/>
          <w:right w:val="nil"/>
          <w:between w:val="nil"/>
        </w:pBdr>
        <w:spacing w:line="360" w:lineRule="auto"/>
        <w:rPr>
          <w:color w:val="000000"/>
          <w:sz w:val="24"/>
          <w:szCs w:val="24"/>
        </w:rPr>
      </w:pPr>
    </w:p>
    <w:p w14:paraId="31922697" w14:textId="77777777" w:rsidR="007A0D35" w:rsidRPr="00BD66BB" w:rsidRDefault="007A0D35" w:rsidP="00BD66BB">
      <w:pPr>
        <w:pBdr>
          <w:top w:val="nil"/>
          <w:left w:val="nil"/>
          <w:bottom w:val="nil"/>
          <w:right w:val="nil"/>
          <w:between w:val="nil"/>
        </w:pBdr>
        <w:spacing w:line="360" w:lineRule="auto"/>
        <w:rPr>
          <w:color w:val="000000"/>
          <w:sz w:val="24"/>
          <w:szCs w:val="24"/>
        </w:rPr>
      </w:pPr>
    </w:p>
    <w:p w14:paraId="5B8490C4" w14:textId="77777777" w:rsidR="007C6370" w:rsidRPr="00BD66BB" w:rsidRDefault="007C6370" w:rsidP="00BD66BB">
      <w:pPr>
        <w:spacing w:line="360" w:lineRule="auto"/>
        <w:rPr>
          <w:b/>
          <w:bCs/>
          <w:color w:val="98002E"/>
          <w:sz w:val="24"/>
          <w:szCs w:val="24"/>
        </w:rPr>
      </w:pPr>
      <w:r w:rsidRPr="00BD66BB">
        <w:rPr>
          <w:b/>
          <w:bCs/>
          <w:color w:val="98002E"/>
          <w:sz w:val="24"/>
          <w:szCs w:val="24"/>
        </w:rPr>
        <w:t>Amplification</w:t>
      </w:r>
    </w:p>
    <w:p w14:paraId="07B29017" w14:textId="77777777" w:rsidR="007C6370" w:rsidRPr="00BD66BB" w:rsidRDefault="007C6370" w:rsidP="00BD66BB">
      <w:pPr>
        <w:pBdr>
          <w:top w:val="nil"/>
          <w:left w:val="nil"/>
          <w:bottom w:val="nil"/>
          <w:right w:val="nil"/>
          <w:between w:val="nil"/>
        </w:pBdr>
        <w:spacing w:line="360" w:lineRule="auto"/>
        <w:jc w:val="both"/>
        <w:rPr>
          <w:color w:val="000000"/>
          <w:sz w:val="24"/>
          <w:szCs w:val="24"/>
        </w:rPr>
      </w:pPr>
      <w:r w:rsidRPr="00BD66BB">
        <w:rPr>
          <w:color w:val="231F20"/>
          <w:sz w:val="24"/>
          <w:szCs w:val="24"/>
        </w:rPr>
        <w:t>The identi</w:t>
      </w:r>
      <w:r w:rsidRPr="00BD66BB">
        <w:rPr>
          <w:rFonts w:cs="Courier New"/>
          <w:color w:val="231F20"/>
          <w:sz w:val="24"/>
          <w:szCs w:val="24"/>
        </w:rPr>
        <w:t>fi</w:t>
      </w:r>
      <w:r w:rsidRPr="00BD66BB">
        <w:rPr>
          <w:color w:val="231F20"/>
          <w:sz w:val="24"/>
          <w:szCs w:val="24"/>
        </w:rPr>
        <w:t>er name should be unique across all name spaces and translation units. Any identi</w:t>
      </w:r>
      <w:r w:rsidRPr="00BD66BB">
        <w:rPr>
          <w:rFonts w:cs="Courier New"/>
          <w:color w:val="231F20"/>
          <w:sz w:val="24"/>
          <w:szCs w:val="24"/>
        </w:rPr>
        <w:t>fi</w:t>
      </w:r>
      <w:r w:rsidRPr="00BD66BB">
        <w:rPr>
          <w:color w:val="231F20"/>
          <w:sz w:val="24"/>
          <w:szCs w:val="24"/>
        </w:rPr>
        <w:t>er used in this way should not have the same name as any other identi</w:t>
      </w:r>
      <w:r w:rsidRPr="00BD66BB">
        <w:rPr>
          <w:rFonts w:cs="Courier New"/>
          <w:color w:val="231F20"/>
          <w:sz w:val="24"/>
          <w:szCs w:val="24"/>
        </w:rPr>
        <w:t>fi</w:t>
      </w:r>
      <w:r w:rsidRPr="00BD66BB">
        <w:rPr>
          <w:color w:val="231F20"/>
          <w:sz w:val="24"/>
          <w:szCs w:val="24"/>
        </w:rPr>
        <w:t>er, even if that other identi</w:t>
      </w:r>
      <w:r w:rsidRPr="00BD66BB">
        <w:rPr>
          <w:rFonts w:cs="Courier New"/>
          <w:color w:val="231F20"/>
          <w:sz w:val="24"/>
          <w:szCs w:val="24"/>
        </w:rPr>
        <w:t>fi</w:t>
      </w:r>
      <w:r w:rsidRPr="00BD66BB">
        <w:rPr>
          <w:color w:val="231F20"/>
          <w:sz w:val="24"/>
          <w:szCs w:val="24"/>
        </w:rPr>
        <w:t>er denotes an object with no linkage.</w:t>
      </w:r>
    </w:p>
    <w:p w14:paraId="684E7082"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243F273C" w14:textId="77777777" w:rsidR="007C6370" w:rsidRPr="00BD66BB" w:rsidRDefault="007C6370" w:rsidP="00BD66BB">
      <w:pPr>
        <w:spacing w:line="360" w:lineRule="auto"/>
        <w:rPr>
          <w:b/>
          <w:bCs/>
          <w:color w:val="98002E"/>
          <w:sz w:val="24"/>
          <w:szCs w:val="24"/>
        </w:rPr>
      </w:pPr>
      <w:r w:rsidRPr="00BD66BB">
        <w:rPr>
          <w:b/>
          <w:bCs/>
          <w:color w:val="98002E"/>
          <w:sz w:val="24"/>
          <w:szCs w:val="24"/>
        </w:rPr>
        <w:t>Rationale</w:t>
      </w:r>
    </w:p>
    <w:p w14:paraId="25D0F3E0"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231F20"/>
          <w:sz w:val="24"/>
          <w:szCs w:val="24"/>
        </w:rPr>
        <w:t>Enforcing uniqueness of identi</w:t>
      </w:r>
      <w:r w:rsidRPr="00BD66BB">
        <w:rPr>
          <w:rFonts w:cs="Courier New"/>
          <w:color w:val="231F20"/>
          <w:sz w:val="24"/>
          <w:szCs w:val="24"/>
        </w:rPr>
        <w:t>fi</w:t>
      </w:r>
      <w:r w:rsidRPr="00BD66BB">
        <w:rPr>
          <w:color w:val="231F20"/>
          <w:sz w:val="24"/>
          <w:szCs w:val="24"/>
        </w:rPr>
        <w:t>er names in this manner helps avoid confusion.</w:t>
      </w:r>
    </w:p>
    <w:p w14:paraId="5C28B25D"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204F7965" w14:textId="77777777" w:rsidR="007C6370" w:rsidRPr="00BD66BB" w:rsidRDefault="007C6370" w:rsidP="00BD66BB">
      <w:pPr>
        <w:spacing w:line="360" w:lineRule="auto"/>
        <w:rPr>
          <w:b/>
          <w:bCs/>
          <w:color w:val="98002E"/>
          <w:sz w:val="24"/>
          <w:szCs w:val="24"/>
        </w:rPr>
      </w:pPr>
      <w:r w:rsidRPr="00BD66BB">
        <w:rPr>
          <w:b/>
          <w:bCs/>
          <w:color w:val="98002E"/>
          <w:sz w:val="24"/>
          <w:szCs w:val="24"/>
        </w:rPr>
        <w:t>Exception</w:t>
      </w:r>
    </w:p>
    <w:p w14:paraId="23F0E8D7" w14:textId="77777777" w:rsidR="007C6370" w:rsidRPr="00BD66BB" w:rsidRDefault="007C6370" w:rsidP="00BD66BB">
      <w:pPr>
        <w:pBdr>
          <w:top w:val="nil"/>
          <w:left w:val="nil"/>
          <w:bottom w:val="nil"/>
          <w:right w:val="nil"/>
          <w:between w:val="nil"/>
        </w:pBdr>
        <w:spacing w:line="360" w:lineRule="auto"/>
        <w:jc w:val="both"/>
        <w:rPr>
          <w:color w:val="000000"/>
          <w:sz w:val="24"/>
          <w:szCs w:val="24"/>
        </w:rPr>
      </w:pPr>
      <w:r w:rsidRPr="00BD66BB">
        <w:rPr>
          <w:color w:val="231F20"/>
          <w:sz w:val="24"/>
          <w:szCs w:val="24"/>
        </w:rPr>
        <w:t xml:space="preserve">An </w:t>
      </w:r>
      <w:r w:rsidRPr="00BD66BB">
        <w:rPr>
          <w:rFonts w:cs="Trebuchet MS"/>
          <w:i/>
          <w:color w:val="231F20"/>
          <w:sz w:val="24"/>
          <w:szCs w:val="24"/>
        </w:rPr>
        <w:t xml:space="preserve">inline function </w:t>
      </w:r>
      <w:r w:rsidRPr="00BD66BB">
        <w:rPr>
          <w:color w:val="231F20"/>
          <w:sz w:val="24"/>
          <w:szCs w:val="24"/>
        </w:rPr>
        <w:t>with internal linkage may be de</w:t>
      </w:r>
      <w:r w:rsidRPr="00BD66BB">
        <w:rPr>
          <w:rFonts w:cs="Courier New"/>
          <w:color w:val="231F20"/>
          <w:sz w:val="24"/>
          <w:szCs w:val="24"/>
        </w:rPr>
        <w:t>fi</w:t>
      </w:r>
      <w:r w:rsidRPr="00BD66BB">
        <w:rPr>
          <w:color w:val="231F20"/>
          <w:sz w:val="24"/>
          <w:szCs w:val="24"/>
        </w:rPr>
        <w:t>ned in more than one translation unit provided that all such de</w:t>
      </w:r>
      <w:r w:rsidRPr="00BD66BB">
        <w:rPr>
          <w:rFonts w:cs="Courier New"/>
          <w:color w:val="231F20"/>
          <w:sz w:val="24"/>
          <w:szCs w:val="24"/>
        </w:rPr>
        <w:t>fi</w:t>
      </w:r>
      <w:r w:rsidRPr="00BD66BB">
        <w:rPr>
          <w:color w:val="231F20"/>
          <w:sz w:val="24"/>
          <w:szCs w:val="24"/>
        </w:rPr>
        <w:t xml:space="preserve">nitions are made in the same </w:t>
      </w:r>
      <w:r w:rsidRPr="00BD66BB">
        <w:rPr>
          <w:rFonts w:cs="Trebuchet MS"/>
          <w:i/>
          <w:color w:val="231F20"/>
          <w:sz w:val="24"/>
          <w:szCs w:val="24"/>
        </w:rPr>
        <w:t xml:space="preserve">header </w:t>
      </w:r>
      <w:r w:rsidRPr="00BD66BB">
        <w:rPr>
          <w:rFonts w:cs="Courier New"/>
          <w:i/>
          <w:color w:val="231F20"/>
          <w:sz w:val="24"/>
          <w:szCs w:val="24"/>
        </w:rPr>
        <w:t>fi</w:t>
      </w:r>
      <w:r w:rsidRPr="00BD66BB">
        <w:rPr>
          <w:rFonts w:cs="Trebuchet MS"/>
          <w:i/>
          <w:color w:val="231F20"/>
          <w:sz w:val="24"/>
          <w:szCs w:val="24"/>
        </w:rPr>
        <w:t xml:space="preserve">le </w:t>
      </w:r>
      <w:r w:rsidRPr="00BD66BB">
        <w:rPr>
          <w:color w:val="231F20"/>
          <w:sz w:val="24"/>
          <w:szCs w:val="24"/>
        </w:rPr>
        <w:t>that is included in each translation unit.</w:t>
      </w:r>
    </w:p>
    <w:p w14:paraId="6C214F14"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54E39D56" w14:textId="77777777" w:rsidR="007C6370" w:rsidRPr="00BD66BB" w:rsidRDefault="007C6370" w:rsidP="00BD66BB">
      <w:pPr>
        <w:spacing w:line="360" w:lineRule="auto"/>
        <w:rPr>
          <w:b/>
          <w:bCs/>
          <w:color w:val="98002E"/>
          <w:sz w:val="24"/>
          <w:szCs w:val="24"/>
        </w:rPr>
      </w:pPr>
      <w:r w:rsidRPr="00BD66BB">
        <w:rPr>
          <w:b/>
          <w:bCs/>
          <w:color w:val="98002E"/>
          <w:sz w:val="24"/>
          <w:szCs w:val="24"/>
        </w:rPr>
        <w:t>Example</w:t>
      </w:r>
    </w:p>
    <w:p w14:paraId="3B17DBD0"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231F20"/>
          <w:sz w:val="24"/>
          <w:szCs w:val="24"/>
        </w:rPr>
        <w:t xml:space="preserve">In the following example, </w:t>
      </w:r>
      <w:r w:rsidRPr="00BD66BB">
        <w:rPr>
          <w:rFonts w:cs="Courier New"/>
          <w:color w:val="231F20"/>
          <w:sz w:val="24"/>
          <w:szCs w:val="24"/>
        </w:rPr>
        <w:t xml:space="preserve">file1.c </w:t>
      </w:r>
      <w:r w:rsidRPr="00BD66BB">
        <w:rPr>
          <w:color w:val="231F20"/>
          <w:sz w:val="24"/>
          <w:szCs w:val="24"/>
        </w:rPr>
        <w:t xml:space="preserve">and </w:t>
      </w:r>
      <w:r w:rsidRPr="00BD66BB">
        <w:rPr>
          <w:rFonts w:cs="Courier New"/>
          <w:color w:val="231F20"/>
          <w:sz w:val="24"/>
          <w:szCs w:val="24"/>
        </w:rPr>
        <w:t xml:space="preserve">file2.c </w:t>
      </w:r>
      <w:r w:rsidRPr="00BD66BB">
        <w:rPr>
          <w:color w:val="231F20"/>
          <w:sz w:val="24"/>
          <w:szCs w:val="24"/>
        </w:rPr>
        <w:t>are both part of the same project.</w:t>
      </w:r>
    </w:p>
    <w:p w14:paraId="1D587FCC"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 file1.c */</w:t>
      </w:r>
    </w:p>
    <w:p w14:paraId="672B88A7"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static int32_t count;</w:t>
      </w:r>
      <w:r w:rsidRPr="00BD66BB">
        <w:rPr>
          <w:rFonts w:cs="Courier New"/>
          <w:color w:val="231F20"/>
          <w:sz w:val="24"/>
          <w:szCs w:val="24"/>
        </w:rPr>
        <w:tab/>
        <w:t>/* "count" has internal linkage</w:t>
      </w:r>
      <w:r w:rsidRPr="00BD66BB">
        <w:rPr>
          <w:rFonts w:cs="Courier New"/>
          <w:color w:val="231F20"/>
          <w:sz w:val="24"/>
          <w:szCs w:val="24"/>
        </w:rPr>
        <w:tab/>
        <w:t>*/ static void foo ( void )</w:t>
      </w:r>
      <w:r w:rsidRPr="00BD66BB">
        <w:rPr>
          <w:rFonts w:cs="Courier New"/>
          <w:color w:val="231F20"/>
          <w:sz w:val="24"/>
          <w:szCs w:val="24"/>
        </w:rPr>
        <w:tab/>
        <w:t>/* "foo" has internal linkage</w:t>
      </w:r>
      <w:r w:rsidRPr="00BD66BB">
        <w:rPr>
          <w:rFonts w:cs="Courier New"/>
          <w:color w:val="231F20"/>
          <w:sz w:val="24"/>
          <w:szCs w:val="24"/>
        </w:rPr>
        <w:tab/>
        <w:t>*/</w:t>
      </w:r>
    </w:p>
    <w:p w14:paraId="0C265CD1"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w:t>
      </w:r>
    </w:p>
    <w:p w14:paraId="36C371DA"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int16_t count;</w:t>
      </w:r>
      <w:r w:rsidRPr="00BD66BB">
        <w:rPr>
          <w:rFonts w:cs="Courier New"/>
          <w:color w:val="231F20"/>
          <w:sz w:val="24"/>
          <w:szCs w:val="24"/>
        </w:rPr>
        <w:tab/>
        <w:t>/* Non-compliant - "count" has no linkage</w:t>
      </w:r>
    </w:p>
    <w:p w14:paraId="02F38D51" w14:textId="77777777" w:rsidR="007C6370" w:rsidRPr="00BD66BB" w:rsidRDefault="007C6370">
      <w:pPr>
        <w:numPr>
          <w:ilvl w:val="0"/>
          <w:numId w:val="31"/>
        </w:numPr>
        <w:pBdr>
          <w:top w:val="nil"/>
          <w:left w:val="nil"/>
          <w:bottom w:val="nil"/>
          <w:right w:val="nil"/>
          <w:between w:val="nil"/>
        </w:pBdr>
        <w:autoSpaceDE/>
        <w:autoSpaceDN/>
        <w:spacing w:line="360" w:lineRule="auto"/>
        <w:ind w:left="0" w:hanging="215"/>
        <w:rPr>
          <w:rFonts w:cs="Courier New"/>
          <w:color w:val="000000"/>
          <w:sz w:val="24"/>
          <w:szCs w:val="24"/>
        </w:rPr>
      </w:pPr>
      <w:r w:rsidRPr="00BD66BB">
        <w:rPr>
          <w:rFonts w:cs="Courier New"/>
          <w:color w:val="231F20"/>
          <w:sz w:val="24"/>
          <w:szCs w:val="24"/>
        </w:rPr>
        <w:lastRenderedPageBreak/>
        <w:t>but clashes with an identifier with</w:t>
      </w:r>
    </w:p>
    <w:p w14:paraId="54811D17" w14:textId="77777777" w:rsidR="007C6370" w:rsidRPr="00BD66BB" w:rsidRDefault="007C6370">
      <w:pPr>
        <w:numPr>
          <w:ilvl w:val="0"/>
          <w:numId w:val="31"/>
        </w:numPr>
        <w:pBdr>
          <w:top w:val="nil"/>
          <w:left w:val="nil"/>
          <w:bottom w:val="nil"/>
          <w:right w:val="nil"/>
          <w:between w:val="nil"/>
        </w:pBdr>
        <w:autoSpaceDE/>
        <w:autoSpaceDN/>
        <w:spacing w:line="360" w:lineRule="auto"/>
        <w:ind w:left="0" w:hanging="215"/>
        <w:rPr>
          <w:rFonts w:cs="Courier New"/>
          <w:color w:val="000000"/>
          <w:sz w:val="24"/>
          <w:szCs w:val="24"/>
        </w:rPr>
      </w:pPr>
      <w:r w:rsidRPr="00BD66BB">
        <w:rPr>
          <w:rFonts w:cs="Courier New"/>
          <w:color w:val="231F20"/>
          <w:sz w:val="24"/>
          <w:szCs w:val="24"/>
        </w:rPr>
        <w:t>internal linkage</w:t>
      </w:r>
      <w:r w:rsidRPr="00BD66BB">
        <w:rPr>
          <w:rFonts w:cs="Courier New"/>
          <w:color w:val="231F20"/>
          <w:sz w:val="24"/>
          <w:szCs w:val="24"/>
        </w:rPr>
        <w:tab/>
        <w:t>*/</w:t>
      </w:r>
    </w:p>
    <w:p w14:paraId="7845CBD4"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int16_t index;</w:t>
      </w:r>
      <w:r w:rsidRPr="00BD66BB">
        <w:rPr>
          <w:rFonts w:cs="Courier New"/>
          <w:color w:val="231F20"/>
          <w:sz w:val="24"/>
          <w:szCs w:val="24"/>
        </w:rPr>
        <w:tab/>
        <w:t>/* "index" has no linkage</w:t>
      </w:r>
      <w:r w:rsidRPr="00BD66BB">
        <w:rPr>
          <w:rFonts w:cs="Courier New"/>
          <w:color w:val="231F20"/>
          <w:sz w:val="24"/>
          <w:szCs w:val="24"/>
        </w:rPr>
        <w:tab/>
        <w:t>*/</w:t>
      </w:r>
    </w:p>
    <w:p w14:paraId="28A97802"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w:t>
      </w:r>
    </w:p>
    <w:p w14:paraId="086D9F19"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p>
    <w:p w14:paraId="707D48A9"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void bar1 ( void )</w:t>
      </w:r>
    </w:p>
    <w:p w14:paraId="11597FA5"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w:t>
      </w:r>
    </w:p>
    <w:p w14:paraId="3182A759"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static int16_t count;</w:t>
      </w:r>
      <w:r w:rsidRPr="00BD66BB">
        <w:rPr>
          <w:rFonts w:cs="Courier New"/>
          <w:color w:val="231F20"/>
          <w:sz w:val="24"/>
          <w:szCs w:val="24"/>
        </w:rPr>
        <w:tab/>
        <w:t>/* Non-compliant - "count" has no linkage</w:t>
      </w:r>
    </w:p>
    <w:p w14:paraId="7C5AC2F7" w14:textId="77777777" w:rsidR="007C6370" w:rsidRPr="00BD66BB" w:rsidRDefault="007C6370">
      <w:pPr>
        <w:numPr>
          <w:ilvl w:val="0"/>
          <w:numId w:val="31"/>
        </w:numPr>
        <w:pBdr>
          <w:top w:val="nil"/>
          <w:left w:val="nil"/>
          <w:bottom w:val="nil"/>
          <w:right w:val="nil"/>
          <w:between w:val="nil"/>
        </w:pBdr>
        <w:autoSpaceDE/>
        <w:autoSpaceDN/>
        <w:spacing w:line="360" w:lineRule="auto"/>
        <w:ind w:left="0" w:hanging="215"/>
        <w:rPr>
          <w:rFonts w:cs="Courier New"/>
          <w:color w:val="000000"/>
          <w:sz w:val="24"/>
          <w:szCs w:val="24"/>
        </w:rPr>
      </w:pPr>
      <w:r w:rsidRPr="00BD66BB">
        <w:rPr>
          <w:rFonts w:cs="Courier New"/>
          <w:color w:val="231F20"/>
          <w:sz w:val="24"/>
          <w:szCs w:val="24"/>
        </w:rPr>
        <w:t>but clashes with an identifier with</w:t>
      </w:r>
    </w:p>
    <w:p w14:paraId="40F6826E" w14:textId="77777777" w:rsidR="007C6370" w:rsidRPr="00BD66BB" w:rsidRDefault="007C6370">
      <w:pPr>
        <w:numPr>
          <w:ilvl w:val="0"/>
          <w:numId w:val="31"/>
        </w:numPr>
        <w:pBdr>
          <w:top w:val="nil"/>
          <w:left w:val="nil"/>
          <w:bottom w:val="nil"/>
          <w:right w:val="nil"/>
          <w:between w:val="nil"/>
        </w:pBdr>
        <w:autoSpaceDE/>
        <w:autoSpaceDN/>
        <w:spacing w:line="360" w:lineRule="auto"/>
        <w:ind w:left="0" w:hanging="215"/>
        <w:rPr>
          <w:rFonts w:cs="Courier New"/>
          <w:color w:val="000000"/>
          <w:sz w:val="24"/>
          <w:szCs w:val="24"/>
        </w:rPr>
      </w:pPr>
      <w:r w:rsidRPr="00BD66BB">
        <w:rPr>
          <w:rFonts w:cs="Courier New"/>
          <w:color w:val="231F20"/>
          <w:sz w:val="24"/>
          <w:szCs w:val="24"/>
        </w:rPr>
        <w:t>internal linkage</w:t>
      </w:r>
      <w:r w:rsidRPr="00BD66BB">
        <w:rPr>
          <w:rFonts w:cs="Courier New"/>
          <w:color w:val="231F20"/>
          <w:sz w:val="24"/>
          <w:szCs w:val="24"/>
        </w:rPr>
        <w:tab/>
        <w:t>*/</w:t>
      </w:r>
    </w:p>
    <w:p w14:paraId="4BF683D0"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int16_t index;</w:t>
      </w:r>
      <w:r w:rsidRPr="00BD66BB">
        <w:rPr>
          <w:rFonts w:cs="Courier New"/>
          <w:color w:val="231F20"/>
          <w:sz w:val="24"/>
          <w:szCs w:val="24"/>
        </w:rPr>
        <w:tab/>
        <w:t>/* Compliant - "index" is not unique but</w:t>
      </w:r>
    </w:p>
    <w:p w14:paraId="4B2B91D6" w14:textId="77777777" w:rsidR="007C6370" w:rsidRPr="00BD66BB" w:rsidRDefault="007C6370">
      <w:pPr>
        <w:numPr>
          <w:ilvl w:val="0"/>
          <w:numId w:val="31"/>
        </w:numPr>
        <w:pBdr>
          <w:top w:val="nil"/>
          <w:left w:val="nil"/>
          <w:bottom w:val="nil"/>
          <w:right w:val="nil"/>
          <w:between w:val="nil"/>
        </w:pBdr>
        <w:autoSpaceDE/>
        <w:autoSpaceDN/>
        <w:spacing w:line="360" w:lineRule="auto"/>
        <w:ind w:left="0" w:hanging="215"/>
        <w:rPr>
          <w:rFonts w:cs="Courier New"/>
          <w:color w:val="000000"/>
          <w:sz w:val="24"/>
          <w:szCs w:val="24"/>
        </w:rPr>
      </w:pPr>
      <w:r w:rsidRPr="00BD66BB">
        <w:rPr>
          <w:rFonts w:cs="Courier New"/>
          <w:color w:val="231F20"/>
          <w:sz w:val="24"/>
          <w:szCs w:val="24"/>
        </w:rPr>
        <w:t>has no linkage</w:t>
      </w:r>
      <w:r w:rsidRPr="00BD66BB">
        <w:rPr>
          <w:rFonts w:cs="Courier New"/>
          <w:color w:val="231F20"/>
          <w:sz w:val="24"/>
          <w:szCs w:val="24"/>
        </w:rPr>
        <w:tab/>
        <w:t>*/</w:t>
      </w:r>
    </w:p>
    <w:p w14:paraId="61869F53"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foo ( );</w:t>
      </w:r>
    </w:p>
    <w:p w14:paraId="049B122A"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w:t>
      </w:r>
    </w:p>
    <w:p w14:paraId="4C149505"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p>
    <w:p w14:paraId="4CA5D0C2"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 End of file1.c */</w:t>
      </w:r>
    </w:p>
    <w:p w14:paraId="10468A8E"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p>
    <w:p w14:paraId="7D3E2886"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 file2.c */</w:t>
      </w:r>
    </w:p>
    <w:p w14:paraId="54A58CB2"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static int8_t count;</w:t>
      </w:r>
      <w:r w:rsidRPr="00BD66BB">
        <w:rPr>
          <w:rFonts w:cs="Courier New"/>
          <w:color w:val="231F20"/>
          <w:sz w:val="24"/>
          <w:szCs w:val="24"/>
        </w:rPr>
        <w:tab/>
        <w:t>/* Non-compliant - "count" has internal</w:t>
      </w:r>
    </w:p>
    <w:p w14:paraId="6E1377C8" w14:textId="77777777" w:rsidR="007C6370" w:rsidRPr="00BD66BB" w:rsidRDefault="007C6370">
      <w:pPr>
        <w:numPr>
          <w:ilvl w:val="0"/>
          <w:numId w:val="31"/>
        </w:numPr>
        <w:pBdr>
          <w:top w:val="nil"/>
          <w:left w:val="nil"/>
          <w:bottom w:val="nil"/>
          <w:right w:val="nil"/>
          <w:between w:val="nil"/>
        </w:pBdr>
        <w:autoSpaceDE/>
        <w:autoSpaceDN/>
        <w:spacing w:line="360" w:lineRule="auto"/>
        <w:ind w:left="0" w:hanging="215"/>
        <w:rPr>
          <w:rFonts w:cs="Courier New"/>
          <w:color w:val="000000"/>
          <w:sz w:val="24"/>
          <w:szCs w:val="24"/>
        </w:rPr>
      </w:pPr>
      <w:r w:rsidRPr="00BD66BB">
        <w:rPr>
          <w:rFonts w:cs="Courier New"/>
          <w:color w:val="231F20"/>
          <w:sz w:val="24"/>
          <w:szCs w:val="24"/>
        </w:rPr>
        <w:t>linkage but clashes with other</w:t>
      </w:r>
    </w:p>
    <w:p w14:paraId="7BE71BCE" w14:textId="77777777" w:rsidR="007C6370" w:rsidRPr="00BD66BB" w:rsidRDefault="007C6370">
      <w:pPr>
        <w:numPr>
          <w:ilvl w:val="0"/>
          <w:numId w:val="31"/>
        </w:numPr>
        <w:pBdr>
          <w:top w:val="nil"/>
          <w:left w:val="nil"/>
          <w:bottom w:val="nil"/>
          <w:right w:val="nil"/>
          <w:between w:val="nil"/>
        </w:pBdr>
        <w:autoSpaceDE/>
        <w:autoSpaceDN/>
        <w:spacing w:line="360" w:lineRule="auto"/>
        <w:ind w:left="0" w:firstLine="3024"/>
        <w:rPr>
          <w:rFonts w:cs="Courier New"/>
          <w:color w:val="000000"/>
          <w:sz w:val="24"/>
          <w:szCs w:val="24"/>
        </w:rPr>
      </w:pPr>
      <w:r w:rsidRPr="00BD66BB">
        <w:rPr>
          <w:rFonts w:cs="Courier New"/>
          <w:color w:val="231F20"/>
          <w:sz w:val="24"/>
          <w:szCs w:val="24"/>
        </w:rPr>
        <w:t>identifiers of the same name</w:t>
      </w:r>
      <w:r w:rsidRPr="00BD66BB">
        <w:rPr>
          <w:rFonts w:cs="Courier New"/>
          <w:color w:val="231F20"/>
          <w:sz w:val="24"/>
          <w:szCs w:val="24"/>
        </w:rPr>
        <w:tab/>
        <w:t>*/ static void foo ( void )</w:t>
      </w:r>
      <w:r w:rsidRPr="00BD66BB">
        <w:rPr>
          <w:rFonts w:cs="Courier New"/>
          <w:color w:val="231F20"/>
          <w:sz w:val="24"/>
          <w:szCs w:val="24"/>
        </w:rPr>
        <w:tab/>
        <w:t>/* Non-compliant - "foo" has internal</w:t>
      </w:r>
    </w:p>
    <w:p w14:paraId="6C229A41" w14:textId="77777777" w:rsidR="007C6370" w:rsidRPr="00BD66BB" w:rsidRDefault="007C6370">
      <w:pPr>
        <w:numPr>
          <w:ilvl w:val="0"/>
          <w:numId w:val="31"/>
        </w:numPr>
        <w:pBdr>
          <w:top w:val="nil"/>
          <w:left w:val="nil"/>
          <w:bottom w:val="nil"/>
          <w:right w:val="nil"/>
          <w:between w:val="nil"/>
        </w:pBdr>
        <w:autoSpaceDE/>
        <w:autoSpaceDN/>
        <w:spacing w:line="360" w:lineRule="auto"/>
        <w:ind w:left="0" w:hanging="215"/>
        <w:rPr>
          <w:rFonts w:cs="Courier New"/>
          <w:color w:val="000000"/>
          <w:sz w:val="24"/>
          <w:szCs w:val="24"/>
        </w:rPr>
      </w:pPr>
      <w:r w:rsidRPr="00BD66BB">
        <w:rPr>
          <w:rFonts w:cs="Courier New"/>
          <w:color w:val="231F20"/>
          <w:sz w:val="24"/>
          <w:szCs w:val="24"/>
        </w:rPr>
        <w:t>linkage but clashes with a function of</w:t>
      </w:r>
    </w:p>
    <w:p w14:paraId="0684A987" w14:textId="77777777" w:rsidR="007C6370" w:rsidRPr="00BD66BB" w:rsidRDefault="007C6370">
      <w:pPr>
        <w:numPr>
          <w:ilvl w:val="0"/>
          <w:numId w:val="31"/>
        </w:numPr>
        <w:pBdr>
          <w:top w:val="nil"/>
          <w:left w:val="nil"/>
          <w:bottom w:val="nil"/>
          <w:right w:val="nil"/>
          <w:between w:val="nil"/>
        </w:pBdr>
        <w:autoSpaceDE/>
        <w:autoSpaceDN/>
        <w:spacing w:line="360" w:lineRule="auto"/>
        <w:ind w:left="0" w:hanging="215"/>
        <w:rPr>
          <w:rFonts w:cs="Courier New"/>
          <w:color w:val="000000"/>
          <w:sz w:val="24"/>
          <w:szCs w:val="24"/>
        </w:rPr>
      </w:pPr>
      <w:r w:rsidRPr="00BD66BB">
        <w:rPr>
          <w:rFonts w:cs="Courier New"/>
          <w:color w:val="231F20"/>
          <w:sz w:val="24"/>
          <w:szCs w:val="24"/>
        </w:rPr>
        <w:t>the same name</w:t>
      </w:r>
      <w:r w:rsidRPr="00BD66BB">
        <w:rPr>
          <w:rFonts w:cs="Courier New"/>
          <w:color w:val="231F20"/>
          <w:sz w:val="24"/>
          <w:szCs w:val="24"/>
        </w:rPr>
        <w:tab/>
        <w:t>*/</w:t>
      </w:r>
    </w:p>
    <w:p w14:paraId="2A68418A"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w:t>
      </w:r>
    </w:p>
    <w:p w14:paraId="7CA70606"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int32_t index;</w:t>
      </w:r>
      <w:r w:rsidRPr="00BD66BB">
        <w:rPr>
          <w:rFonts w:cs="Courier New"/>
          <w:color w:val="231F20"/>
          <w:sz w:val="24"/>
          <w:szCs w:val="24"/>
        </w:rPr>
        <w:tab/>
        <w:t>/* Compliant - both "index" and "</w:t>
      </w:r>
      <w:proofErr w:type="spellStart"/>
      <w:r w:rsidRPr="00BD66BB">
        <w:rPr>
          <w:rFonts w:cs="Courier New"/>
          <w:color w:val="231F20"/>
          <w:sz w:val="24"/>
          <w:szCs w:val="24"/>
        </w:rPr>
        <w:t>nbytes</w:t>
      </w:r>
      <w:proofErr w:type="spellEnd"/>
      <w:r w:rsidRPr="00BD66BB">
        <w:rPr>
          <w:rFonts w:cs="Courier New"/>
          <w:color w:val="231F20"/>
          <w:sz w:val="24"/>
          <w:szCs w:val="24"/>
        </w:rPr>
        <w:t>"</w:t>
      </w:r>
      <w:r w:rsidRPr="00BD66BB">
        <w:rPr>
          <w:rFonts w:cs="Courier New"/>
          <w:color w:val="231F20"/>
          <w:sz w:val="24"/>
          <w:szCs w:val="24"/>
        </w:rPr>
        <w:tab/>
        <w:t xml:space="preserve">*/ int16_t </w:t>
      </w:r>
      <w:proofErr w:type="spellStart"/>
      <w:r w:rsidRPr="00BD66BB">
        <w:rPr>
          <w:rFonts w:cs="Courier New"/>
          <w:color w:val="231F20"/>
          <w:sz w:val="24"/>
          <w:szCs w:val="24"/>
        </w:rPr>
        <w:t>nbytes</w:t>
      </w:r>
      <w:proofErr w:type="spellEnd"/>
      <w:r w:rsidRPr="00BD66BB">
        <w:rPr>
          <w:rFonts w:cs="Courier New"/>
          <w:color w:val="231F20"/>
          <w:sz w:val="24"/>
          <w:szCs w:val="24"/>
        </w:rPr>
        <w:t>;</w:t>
      </w:r>
      <w:r w:rsidRPr="00BD66BB">
        <w:rPr>
          <w:rFonts w:cs="Courier New"/>
          <w:color w:val="231F20"/>
          <w:sz w:val="24"/>
          <w:szCs w:val="24"/>
        </w:rPr>
        <w:tab/>
        <w:t>/* are not unique but have no linkage</w:t>
      </w:r>
      <w:r w:rsidRPr="00BD66BB">
        <w:rPr>
          <w:rFonts w:cs="Courier New"/>
          <w:color w:val="231F20"/>
          <w:sz w:val="24"/>
          <w:szCs w:val="24"/>
        </w:rPr>
        <w:tab/>
        <w:t>*/</w:t>
      </w:r>
    </w:p>
    <w:p w14:paraId="2E9F0B8B" w14:textId="77777777" w:rsidR="007C6370" w:rsidRPr="00BD66BB" w:rsidRDefault="007C6370" w:rsidP="00BD66BB">
      <w:pPr>
        <w:spacing w:line="360" w:lineRule="auto"/>
        <w:rPr>
          <w:sz w:val="24"/>
          <w:szCs w:val="24"/>
        </w:rPr>
      </w:pPr>
      <w:r w:rsidRPr="00BD66BB">
        <w:rPr>
          <w:rFonts w:cs="Courier New"/>
          <w:sz w:val="24"/>
          <w:szCs w:val="24"/>
          <w:vertAlign w:val="superscript"/>
        </w:rPr>
        <w:t>}</w:t>
      </w:r>
    </w:p>
    <w:p w14:paraId="268A949C" w14:textId="77777777" w:rsidR="007C6370" w:rsidRPr="00BD66BB" w:rsidRDefault="007C6370" w:rsidP="00BD66BB">
      <w:pPr>
        <w:spacing w:line="360" w:lineRule="auto"/>
        <w:rPr>
          <w:sz w:val="24"/>
          <w:szCs w:val="24"/>
        </w:rPr>
      </w:pPr>
    </w:p>
    <w:p w14:paraId="2D73F898" w14:textId="77777777" w:rsidR="007C6370" w:rsidRPr="00BD66BB" w:rsidRDefault="007C6370" w:rsidP="00BD66BB">
      <w:pPr>
        <w:pStyle w:val="Heading3"/>
        <w:spacing w:before="0" w:after="0" w:line="360" w:lineRule="auto"/>
        <w:rPr>
          <w:szCs w:val="24"/>
        </w:rPr>
        <w:sectPr w:rsidR="007C6370" w:rsidRPr="00BD66BB" w:rsidSect="004F6F75">
          <w:pgSz w:w="11910" w:h="16840"/>
          <w:pgMar w:top="1134" w:right="851" w:bottom="1134" w:left="1134" w:header="0" w:footer="658" w:gutter="0"/>
          <w:cols w:space="720"/>
        </w:sectPr>
      </w:pPr>
    </w:p>
    <w:p w14:paraId="5514A37A" w14:textId="77777777" w:rsidR="007C6370" w:rsidRPr="00BD66BB" w:rsidRDefault="007C6370" w:rsidP="00BD66BB">
      <w:pPr>
        <w:spacing w:line="360" w:lineRule="auto"/>
        <w:rPr>
          <w:rFonts w:cs="Courier New"/>
          <w:sz w:val="24"/>
          <w:szCs w:val="24"/>
        </w:rPr>
      </w:pPr>
      <w:bookmarkStart w:id="16" w:name="bookmark=id.1gf8i83" w:colFirst="0" w:colLast="0"/>
      <w:bookmarkStart w:id="17" w:name="_heading=h.40ew0vw" w:colFirst="0" w:colLast="0"/>
      <w:bookmarkEnd w:id="16"/>
      <w:bookmarkEnd w:id="17"/>
      <w:r w:rsidRPr="00BD66BB">
        <w:rPr>
          <w:rFonts w:cs="Courier New"/>
          <w:color w:val="231F20"/>
          <w:sz w:val="24"/>
          <w:szCs w:val="24"/>
        </w:rPr>
        <w:lastRenderedPageBreak/>
        <w:t>void bar2 ( void )</w:t>
      </w:r>
    </w:p>
    <w:p w14:paraId="13D06B5F"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w:t>
      </w:r>
    </w:p>
    <w:tbl>
      <w:tblPr>
        <w:tblW w:w="7875" w:type="dxa"/>
        <w:tblInd w:w="1368" w:type="dxa"/>
        <w:tblBorders>
          <w:top w:val="nil"/>
          <w:left w:val="nil"/>
          <w:bottom w:val="nil"/>
          <w:right w:val="nil"/>
          <w:insideH w:val="nil"/>
          <w:insideV w:val="nil"/>
        </w:tblBorders>
        <w:tblLayout w:type="fixed"/>
        <w:tblLook w:val="0000" w:firstRow="0" w:lastRow="0" w:firstColumn="0" w:lastColumn="0" w:noHBand="0" w:noVBand="0"/>
      </w:tblPr>
      <w:tblGrid>
        <w:gridCol w:w="2588"/>
        <w:gridCol w:w="432"/>
        <w:gridCol w:w="4427"/>
        <w:gridCol w:w="428"/>
      </w:tblGrid>
      <w:tr w:rsidR="007C6370" w:rsidRPr="00BD66BB" w14:paraId="72A81E39" w14:textId="77777777" w:rsidTr="005005E9">
        <w:trPr>
          <w:trHeight w:val="266"/>
        </w:trPr>
        <w:tc>
          <w:tcPr>
            <w:tcW w:w="2588" w:type="dxa"/>
          </w:tcPr>
          <w:p w14:paraId="3DB3CC24"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r w:rsidRPr="00BD66BB">
              <w:rPr>
                <w:rFonts w:cs="Courier New"/>
                <w:color w:val="231F20"/>
                <w:sz w:val="24"/>
                <w:szCs w:val="24"/>
              </w:rPr>
              <w:t xml:space="preserve">static uint8_t </w:t>
            </w:r>
            <w:proofErr w:type="spellStart"/>
            <w:r w:rsidRPr="00BD66BB">
              <w:rPr>
                <w:rFonts w:cs="Courier New"/>
                <w:color w:val="231F20"/>
                <w:sz w:val="24"/>
                <w:szCs w:val="24"/>
              </w:rPr>
              <w:t>nbytes</w:t>
            </w:r>
            <w:proofErr w:type="spellEnd"/>
            <w:r w:rsidRPr="00BD66BB">
              <w:rPr>
                <w:rFonts w:cs="Courier New"/>
                <w:color w:val="231F20"/>
                <w:sz w:val="24"/>
                <w:szCs w:val="24"/>
              </w:rPr>
              <w:t>;</w:t>
            </w:r>
          </w:p>
        </w:tc>
        <w:tc>
          <w:tcPr>
            <w:tcW w:w="432" w:type="dxa"/>
          </w:tcPr>
          <w:p w14:paraId="35AB567F" w14:textId="77777777" w:rsidR="007C6370" w:rsidRPr="00BD66BB" w:rsidRDefault="007C6370" w:rsidP="00BD66BB">
            <w:pPr>
              <w:pBdr>
                <w:top w:val="nil"/>
                <w:left w:val="nil"/>
                <w:bottom w:val="nil"/>
                <w:right w:val="nil"/>
                <w:between w:val="nil"/>
              </w:pBdr>
              <w:spacing w:line="360" w:lineRule="auto"/>
              <w:jc w:val="right"/>
              <w:rPr>
                <w:rFonts w:cs="Courier New"/>
                <w:color w:val="000000"/>
                <w:sz w:val="24"/>
                <w:szCs w:val="24"/>
              </w:rPr>
            </w:pPr>
            <w:r w:rsidRPr="00BD66BB">
              <w:rPr>
                <w:rFonts w:cs="Courier New"/>
                <w:color w:val="231F20"/>
                <w:sz w:val="24"/>
                <w:szCs w:val="24"/>
              </w:rPr>
              <w:t>/*</w:t>
            </w:r>
          </w:p>
        </w:tc>
        <w:tc>
          <w:tcPr>
            <w:tcW w:w="4428" w:type="dxa"/>
          </w:tcPr>
          <w:p w14:paraId="092222AD"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r w:rsidRPr="00BD66BB">
              <w:rPr>
                <w:rFonts w:cs="Courier New"/>
                <w:color w:val="231F20"/>
                <w:sz w:val="24"/>
                <w:szCs w:val="24"/>
              </w:rPr>
              <w:t>Compliant - "</w:t>
            </w:r>
            <w:proofErr w:type="spellStart"/>
            <w:r w:rsidRPr="00BD66BB">
              <w:rPr>
                <w:rFonts w:cs="Courier New"/>
                <w:color w:val="231F20"/>
                <w:sz w:val="24"/>
                <w:szCs w:val="24"/>
              </w:rPr>
              <w:t>nbytes</w:t>
            </w:r>
            <w:proofErr w:type="spellEnd"/>
            <w:r w:rsidRPr="00BD66BB">
              <w:rPr>
                <w:rFonts w:cs="Courier New"/>
                <w:color w:val="231F20"/>
                <w:sz w:val="24"/>
                <w:szCs w:val="24"/>
              </w:rPr>
              <w:t>" is not unique but</w:t>
            </w:r>
          </w:p>
        </w:tc>
        <w:tc>
          <w:tcPr>
            <w:tcW w:w="428" w:type="dxa"/>
          </w:tcPr>
          <w:p w14:paraId="7D9906D5" w14:textId="77777777" w:rsidR="007C6370" w:rsidRPr="00BD66BB" w:rsidRDefault="007C6370" w:rsidP="00BD66BB">
            <w:pPr>
              <w:pBdr>
                <w:top w:val="nil"/>
                <w:left w:val="nil"/>
                <w:bottom w:val="nil"/>
                <w:right w:val="nil"/>
                <w:between w:val="nil"/>
              </w:pBdr>
              <w:spacing w:line="360" w:lineRule="auto"/>
              <w:rPr>
                <w:rFonts w:cs="Times New Roman"/>
                <w:color w:val="000000"/>
                <w:sz w:val="24"/>
                <w:szCs w:val="24"/>
              </w:rPr>
            </w:pPr>
          </w:p>
        </w:tc>
      </w:tr>
      <w:tr w:rsidR="007C6370" w:rsidRPr="00BD66BB" w14:paraId="40BC6BB8" w14:textId="77777777" w:rsidTr="005005E9">
        <w:trPr>
          <w:trHeight w:val="230"/>
        </w:trPr>
        <w:tc>
          <w:tcPr>
            <w:tcW w:w="2588" w:type="dxa"/>
          </w:tcPr>
          <w:p w14:paraId="369C72DC" w14:textId="77777777" w:rsidR="007C6370" w:rsidRPr="00BD66BB" w:rsidRDefault="007C6370" w:rsidP="00BD66BB">
            <w:pPr>
              <w:pBdr>
                <w:top w:val="nil"/>
                <w:left w:val="nil"/>
                <w:bottom w:val="nil"/>
                <w:right w:val="nil"/>
                <w:between w:val="nil"/>
              </w:pBdr>
              <w:spacing w:line="360" w:lineRule="auto"/>
              <w:rPr>
                <w:rFonts w:cs="Times New Roman"/>
                <w:color w:val="000000"/>
                <w:sz w:val="24"/>
                <w:szCs w:val="24"/>
              </w:rPr>
            </w:pPr>
          </w:p>
        </w:tc>
        <w:tc>
          <w:tcPr>
            <w:tcW w:w="432" w:type="dxa"/>
          </w:tcPr>
          <w:p w14:paraId="2AEF2908" w14:textId="77777777" w:rsidR="007C6370" w:rsidRPr="00BD66BB" w:rsidRDefault="007C6370" w:rsidP="00BD66BB">
            <w:pPr>
              <w:pBdr>
                <w:top w:val="nil"/>
                <w:left w:val="nil"/>
                <w:bottom w:val="nil"/>
                <w:right w:val="nil"/>
                <w:between w:val="nil"/>
              </w:pBdr>
              <w:spacing w:line="360" w:lineRule="auto"/>
              <w:jc w:val="right"/>
              <w:rPr>
                <w:rFonts w:cs="Courier New"/>
                <w:color w:val="000000"/>
                <w:sz w:val="24"/>
                <w:szCs w:val="24"/>
              </w:rPr>
            </w:pPr>
            <w:r w:rsidRPr="00BD66BB">
              <w:rPr>
                <w:rFonts w:cs="Courier New"/>
                <w:color w:val="231F20"/>
                <w:sz w:val="24"/>
                <w:szCs w:val="24"/>
              </w:rPr>
              <w:t>*</w:t>
            </w:r>
          </w:p>
        </w:tc>
        <w:tc>
          <w:tcPr>
            <w:tcW w:w="4428" w:type="dxa"/>
          </w:tcPr>
          <w:p w14:paraId="3405D9D8"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r w:rsidRPr="00BD66BB">
              <w:rPr>
                <w:rFonts w:cs="Courier New"/>
                <w:color w:val="231F20"/>
                <w:sz w:val="24"/>
                <w:szCs w:val="24"/>
              </w:rPr>
              <w:t>has no linkage and the storage class is</w:t>
            </w:r>
          </w:p>
        </w:tc>
        <w:tc>
          <w:tcPr>
            <w:tcW w:w="428" w:type="dxa"/>
          </w:tcPr>
          <w:p w14:paraId="5F830750" w14:textId="77777777" w:rsidR="007C6370" w:rsidRPr="00BD66BB" w:rsidRDefault="007C6370" w:rsidP="00BD66BB">
            <w:pPr>
              <w:pBdr>
                <w:top w:val="nil"/>
                <w:left w:val="nil"/>
                <w:bottom w:val="nil"/>
                <w:right w:val="nil"/>
                <w:between w:val="nil"/>
              </w:pBdr>
              <w:spacing w:line="360" w:lineRule="auto"/>
              <w:rPr>
                <w:rFonts w:cs="Times New Roman"/>
                <w:color w:val="000000"/>
                <w:sz w:val="24"/>
                <w:szCs w:val="24"/>
              </w:rPr>
            </w:pPr>
          </w:p>
        </w:tc>
      </w:tr>
      <w:tr w:rsidR="007C6370" w:rsidRPr="00BD66BB" w14:paraId="61FE78C0" w14:textId="77777777" w:rsidTr="005005E9">
        <w:trPr>
          <w:trHeight w:val="266"/>
        </w:trPr>
        <w:tc>
          <w:tcPr>
            <w:tcW w:w="2588" w:type="dxa"/>
          </w:tcPr>
          <w:p w14:paraId="177D3BA7" w14:textId="77777777" w:rsidR="007C6370" w:rsidRPr="00BD66BB" w:rsidRDefault="007C6370" w:rsidP="00BD66BB">
            <w:pPr>
              <w:pBdr>
                <w:top w:val="nil"/>
                <w:left w:val="nil"/>
                <w:bottom w:val="nil"/>
                <w:right w:val="nil"/>
                <w:between w:val="nil"/>
              </w:pBdr>
              <w:spacing w:line="360" w:lineRule="auto"/>
              <w:rPr>
                <w:rFonts w:cs="Times New Roman"/>
                <w:color w:val="000000"/>
                <w:sz w:val="24"/>
                <w:szCs w:val="24"/>
              </w:rPr>
            </w:pPr>
          </w:p>
        </w:tc>
        <w:tc>
          <w:tcPr>
            <w:tcW w:w="432" w:type="dxa"/>
          </w:tcPr>
          <w:p w14:paraId="3A6625EC" w14:textId="77777777" w:rsidR="007C6370" w:rsidRPr="00BD66BB" w:rsidRDefault="007C6370" w:rsidP="00BD66BB">
            <w:pPr>
              <w:pBdr>
                <w:top w:val="nil"/>
                <w:left w:val="nil"/>
                <w:bottom w:val="nil"/>
                <w:right w:val="nil"/>
                <w:between w:val="nil"/>
              </w:pBdr>
              <w:spacing w:line="360" w:lineRule="auto"/>
              <w:jc w:val="right"/>
              <w:rPr>
                <w:rFonts w:cs="Courier New"/>
                <w:color w:val="000000"/>
                <w:sz w:val="24"/>
                <w:szCs w:val="24"/>
              </w:rPr>
            </w:pPr>
            <w:r w:rsidRPr="00BD66BB">
              <w:rPr>
                <w:rFonts w:cs="Courier New"/>
                <w:color w:val="231F20"/>
                <w:sz w:val="24"/>
                <w:szCs w:val="24"/>
              </w:rPr>
              <w:t>*</w:t>
            </w:r>
          </w:p>
        </w:tc>
        <w:tc>
          <w:tcPr>
            <w:tcW w:w="4428" w:type="dxa"/>
          </w:tcPr>
          <w:p w14:paraId="7BC9A7AC"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r w:rsidRPr="00BD66BB">
              <w:rPr>
                <w:rFonts w:cs="Courier New"/>
                <w:color w:val="231F20"/>
                <w:sz w:val="24"/>
                <w:szCs w:val="24"/>
              </w:rPr>
              <w:t>irrelevant</w:t>
            </w:r>
          </w:p>
        </w:tc>
        <w:tc>
          <w:tcPr>
            <w:tcW w:w="428" w:type="dxa"/>
          </w:tcPr>
          <w:p w14:paraId="023262A1"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r w:rsidRPr="00BD66BB">
              <w:rPr>
                <w:rFonts w:cs="Courier New"/>
                <w:color w:val="231F20"/>
                <w:sz w:val="24"/>
                <w:szCs w:val="24"/>
              </w:rPr>
              <w:t>*/</w:t>
            </w:r>
          </w:p>
        </w:tc>
      </w:tr>
    </w:tbl>
    <w:p w14:paraId="7A6B5BC7"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w:t>
      </w:r>
    </w:p>
    <w:p w14:paraId="03ACE612"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p>
    <w:p w14:paraId="1B02EEEC"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 End of file2.c */</w:t>
      </w:r>
    </w:p>
    <w:p w14:paraId="5A9497EB"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p>
    <w:p w14:paraId="1194F774" w14:textId="77777777" w:rsidR="007C6370" w:rsidRPr="00BD66BB" w:rsidRDefault="007C6370" w:rsidP="00BD66BB">
      <w:pPr>
        <w:spacing w:line="360" w:lineRule="auto"/>
        <w:rPr>
          <w:b/>
          <w:bCs/>
          <w:color w:val="98002E"/>
          <w:sz w:val="24"/>
          <w:szCs w:val="24"/>
        </w:rPr>
      </w:pPr>
      <w:r w:rsidRPr="00BD66BB">
        <w:rPr>
          <w:b/>
          <w:bCs/>
          <w:color w:val="98002E"/>
          <w:sz w:val="24"/>
          <w:szCs w:val="24"/>
        </w:rPr>
        <w:t>See also</w:t>
      </w:r>
    </w:p>
    <w:p w14:paraId="1AE5D1E5" w14:textId="77777777" w:rsidR="007C6370" w:rsidRPr="00BD66BB" w:rsidRDefault="00000000" w:rsidP="00BD66BB">
      <w:pPr>
        <w:pBdr>
          <w:top w:val="nil"/>
          <w:left w:val="nil"/>
          <w:bottom w:val="nil"/>
          <w:right w:val="nil"/>
          <w:between w:val="nil"/>
        </w:pBdr>
        <w:spacing w:line="360" w:lineRule="auto"/>
        <w:rPr>
          <w:color w:val="000000"/>
          <w:sz w:val="24"/>
          <w:szCs w:val="24"/>
        </w:rPr>
      </w:pPr>
      <w:hyperlink w:anchor="_heading=h.45jfvxd">
        <w:r w:rsidR="007C6370" w:rsidRPr="00BD66BB">
          <w:rPr>
            <w:color w:val="231F20"/>
            <w:sz w:val="24"/>
            <w:szCs w:val="24"/>
          </w:rPr>
          <w:t>Rule 8.10</w:t>
        </w:r>
      </w:hyperlink>
    </w:p>
    <w:p w14:paraId="7DB1ECDE"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2DD90712" w14:textId="77777777" w:rsidR="007C6370" w:rsidRPr="00BD66BB" w:rsidRDefault="007C6370" w:rsidP="00BD66BB">
      <w:pPr>
        <w:pStyle w:val="Heading3"/>
        <w:spacing w:line="360" w:lineRule="auto"/>
        <w:rPr>
          <w:szCs w:val="24"/>
        </w:rPr>
      </w:pPr>
      <w:r w:rsidRPr="00BD66BB">
        <w:rPr>
          <w:szCs w:val="24"/>
        </w:rPr>
        <w:t>Types</w:t>
      </w:r>
    </w:p>
    <w:p w14:paraId="18F47559" w14:textId="77777777" w:rsidR="00FA7A8E" w:rsidRPr="00BD66BB" w:rsidRDefault="00FA7A8E" w:rsidP="00BD66BB">
      <w:pPr>
        <w:spacing w:line="360" w:lineRule="auto"/>
        <w:rPr>
          <w:sz w:val="24"/>
          <w:szCs w:val="24"/>
        </w:rPr>
      </w:pPr>
    </w:p>
    <w:tbl>
      <w:tblPr>
        <w:tblStyle w:val="TableGrid"/>
        <w:tblW w:w="5000" w:type="pct"/>
        <w:jc w:val="center"/>
        <w:tblCellMar>
          <w:left w:w="85" w:type="dxa"/>
          <w:right w:w="85" w:type="dxa"/>
        </w:tblCellMar>
        <w:tblLook w:val="04A0" w:firstRow="1" w:lastRow="0" w:firstColumn="1" w:lastColumn="0" w:noHBand="0" w:noVBand="1"/>
      </w:tblPr>
      <w:tblGrid>
        <w:gridCol w:w="1520"/>
        <w:gridCol w:w="8575"/>
      </w:tblGrid>
      <w:tr w:rsidR="00886B45" w:rsidRPr="00BD66BB" w14:paraId="17A0E6E1" w14:textId="77777777" w:rsidTr="00886B45">
        <w:trPr>
          <w:jc w:val="center"/>
        </w:trPr>
        <w:tc>
          <w:tcPr>
            <w:tcW w:w="1520" w:type="dxa"/>
            <w:shd w:val="clear" w:color="auto" w:fill="E2B6B2"/>
          </w:tcPr>
          <w:p w14:paraId="7546A076" w14:textId="1B6464DB" w:rsidR="00886B45" w:rsidRPr="00BD66BB" w:rsidRDefault="00886B45" w:rsidP="00BD66BB">
            <w:pPr>
              <w:spacing w:line="360" w:lineRule="auto"/>
              <w:rPr>
                <w:color w:val="231F20"/>
                <w:sz w:val="24"/>
                <w:szCs w:val="24"/>
              </w:rPr>
            </w:pPr>
            <w:r w:rsidRPr="00BD66BB">
              <w:rPr>
                <w:color w:val="231F20"/>
                <w:sz w:val="24"/>
                <w:szCs w:val="24"/>
              </w:rPr>
              <w:t>Rule 6.1</w:t>
            </w:r>
          </w:p>
        </w:tc>
        <w:tc>
          <w:tcPr>
            <w:tcW w:w="8575" w:type="dxa"/>
            <w:shd w:val="clear" w:color="auto" w:fill="E2B6B2"/>
          </w:tcPr>
          <w:p w14:paraId="3186B37F" w14:textId="757DD463" w:rsidR="00886B45" w:rsidRPr="00BD66BB" w:rsidRDefault="00886B45" w:rsidP="00BD66BB">
            <w:pPr>
              <w:spacing w:before="20" w:line="360" w:lineRule="auto"/>
              <w:ind w:right="17" w:hanging="1"/>
              <w:textDirection w:val="btLr"/>
              <w:rPr>
                <w:sz w:val="24"/>
                <w:szCs w:val="24"/>
              </w:rPr>
            </w:pPr>
            <w:r w:rsidRPr="00BD66BB">
              <w:rPr>
                <w:color w:val="231F20"/>
                <w:sz w:val="24"/>
                <w:szCs w:val="24"/>
              </w:rPr>
              <w:t>Bit-</w:t>
            </w:r>
            <w:r w:rsidRPr="00BD66BB">
              <w:rPr>
                <w:rFonts w:cs="Courier New"/>
                <w:color w:val="231F20"/>
                <w:sz w:val="24"/>
                <w:szCs w:val="24"/>
              </w:rPr>
              <w:t>fi</w:t>
            </w:r>
            <w:r w:rsidRPr="00BD66BB">
              <w:rPr>
                <w:color w:val="231F20"/>
                <w:sz w:val="24"/>
                <w:szCs w:val="24"/>
              </w:rPr>
              <w:t>elds shall only be declared with an appropriate type</w:t>
            </w:r>
          </w:p>
        </w:tc>
      </w:tr>
      <w:tr w:rsidR="00FA7A8E" w:rsidRPr="00BD66BB" w14:paraId="53FE7639" w14:textId="77777777" w:rsidTr="00886B45">
        <w:trPr>
          <w:jc w:val="center"/>
        </w:trPr>
        <w:tc>
          <w:tcPr>
            <w:tcW w:w="10095" w:type="dxa"/>
            <w:gridSpan w:val="2"/>
          </w:tcPr>
          <w:p w14:paraId="67FB6D17" w14:textId="77777777" w:rsidR="00886B45" w:rsidRPr="00BD66BB" w:rsidRDefault="00886B45" w:rsidP="00BD66BB">
            <w:pPr>
              <w:pBdr>
                <w:top w:val="nil"/>
                <w:left w:val="nil"/>
                <w:bottom w:val="nil"/>
                <w:right w:val="nil"/>
                <w:between w:val="nil"/>
              </w:pBdr>
              <w:spacing w:line="360" w:lineRule="auto"/>
              <w:rPr>
                <w:color w:val="000000"/>
                <w:sz w:val="24"/>
                <w:szCs w:val="24"/>
              </w:rPr>
            </w:pPr>
            <w:r w:rsidRPr="00BD66BB">
              <w:rPr>
                <w:color w:val="231F20"/>
                <w:sz w:val="24"/>
                <w:szCs w:val="24"/>
              </w:rPr>
              <w:t>C90 [Unde</w:t>
            </w:r>
            <w:r w:rsidRPr="00BD66BB">
              <w:rPr>
                <w:rFonts w:cs="Courier New"/>
                <w:color w:val="231F20"/>
                <w:sz w:val="24"/>
                <w:szCs w:val="24"/>
              </w:rPr>
              <w:t>fi</w:t>
            </w:r>
            <w:r w:rsidRPr="00BD66BB">
              <w:rPr>
                <w:color w:val="231F20"/>
                <w:sz w:val="24"/>
                <w:szCs w:val="24"/>
              </w:rPr>
              <w:t>ned 38; Implementation 29], C99 [Implementation J.3.9(1, 2)]</w:t>
            </w:r>
          </w:p>
          <w:p w14:paraId="12C6141E" w14:textId="77777777" w:rsidR="00FA7A8E" w:rsidRPr="00BD66BB" w:rsidRDefault="00FA7A8E" w:rsidP="00BD66BB">
            <w:pPr>
              <w:spacing w:line="360" w:lineRule="auto"/>
              <w:jc w:val="right"/>
              <w:rPr>
                <w:color w:val="000000"/>
                <w:sz w:val="24"/>
                <w:szCs w:val="24"/>
              </w:rPr>
            </w:pPr>
          </w:p>
        </w:tc>
      </w:tr>
      <w:tr w:rsidR="00886B45" w:rsidRPr="00BD66BB" w14:paraId="5127EB12" w14:textId="77777777" w:rsidTr="00886B45">
        <w:trPr>
          <w:jc w:val="center"/>
        </w:trPr>
        <w:tc>
          <w:tcPr>
            <w:tcW w:w="1520" w:type="dxa"/>
          </w:tcPr>
          <w:p w14:paraId="640A52CE" w14:textId="006181FE" w:rsidR="00886B45" w:rsidRPr="00BD66BB" w:rsidRDefault="00886B45" w:rsidP="00BD66BB">
            <w:pPr>
              <w:spacing w:line="360" w:lineRule="auto"/>
              <w:rPr>
                <w:color w:val="98002E"/>
                <w:sz w:val="24"/>
                <w:szCs w:val="24"/>
              </w:rPr>
            </w:pPr>
            <w:r w:rsidRPr="00BD66BB">
              <w:rPr>
                <w:color w:val="98002E"/>
                <w:sz w:val="24"/>
                <w:szCs w:val="24"/>
              </w:rPr>
              <w:t>Category</w:t>
            </w:r>
          </w:p>
        </w:tc>
        <w:tc>
          <w:tcPr>
            <w:tcW w:w="8575" w:type="dxa"/>
          </w:tcPr>
          <w:p w14:paraId="7B178A77" w14:textId="37C4ADA3" w:rsidR="00886B45" w:rsidRPr="00BD66BB" w:rsidRDefault="00886B45" w:rsidP="00BD66BB">
            <w:pPr>
              <w:spacing w:line="360" w:lineRule="auto"/>
              <w:rPr>
                <w:color w:val="000000"/>
                <w:sz w:val="24"/>
                <w:szCs w:val="24"/>
              </w:rPr>
            </w:pPr>
            <w:r w:rsidRPr="00BD66BB">
              <w:rPr>
                <w:color w:val="231F20"/>
                <w:sz w:val="24"/>
                <w:szCs w:val="24"/>
              </w:rPr>
              <w:t>Required</w:t>
            </w:r>
          </w:p>
        </w:tc>
      </w:tr>
      <w:tr w:rsidR="00886B45" w:rsidRPr="00BD66BB" w14:paraId="061DEB19" w14:textId="77777777" w:rsidTr="00886B45">
        <w:trPr>
          <w:jc w:val="center"/>
        </w:trPr>
        <w:tc>
          <w:tcPr>
            <w:tcW w:w="1520" w:type="dxa"/>
          </w:tcPr>
          <w:p w14:paraId="0371E47D" w14:textId="0F46212F" w:rsidR="00886B45" w:rsidRPr="00BD66BB" w:rsidRDefault="00886B45" w:rsidP="00BD66BB">
            <w:pPr>
              <w:spacing w:line="360" w:lineRule="auto"/>
              <w:rPr>
                <w:color w:val="98002E"/>
                <w:sz w:val="24"/>
                <w:szCs w:val="24"/>
              </w:rPr>
            </w:pPr>
            <w:r w:rsidRPr="00BD66BB">
              <w:rPr>
                <w:color w:val="98002E"/>
                <w:sz w:val="24"/>
                <w:szCs w:val="24"/>
              </w:rPr>
              <w:t>Analysis</w:t>
            </w:r>
          </w:p>
        </w:tc>
        <w:tc>
          <w:tcPr>
            <w:tcW w:w="8575" w:type="dxa"/>
          </w:tcPr>
          <w:p w14:paraId="435745CF" w14:textId="1073B735" w:rsidR="00886B45" w:rsidRPr="00BD66BB" w:rsidRDefault="00886B45" w:rsidP="00BD66BB">
            <w:pPr>
              <w:spacing w:line="360" w:lineRule="auto"/>
              <w:rPr>
                <w:color w:val="000000"/>
                <w:sz w:val="24"/>
                <w:szCs w:val="24"/>
              </w:rPr>
            </w:pPr>
            <w:r w:rsidRPr="00BD66BB">
              <w:rPr>
                <w:color w:val="231F20"/>
                <w:sz w:val="24"/>
                <w:szCs w:val="24"/>
              </w:rPr>
              <w:t>Decidable, Single Translation Unit</w:t>
            </w:r>
          </w:p>
        </w:tc>
      </w:tr>
      <w:tr w:rsidR="00886B45" w:rsidRPr="00BD66BB" w14:paraId="4EDC0E6A" w14:textId="77777777" w:rsidTr="00886B45">
        <w:trPr>
          <w:jc w:val="center"/>
        </w:trPr>
        <w:tc>
          <w:tcPr>
            <w:tcW w:w="1520" w:type="dxa"/>
          </w:tcPr>
          <w:p w14:paraId="44D0C9D7" w14:textId="42482965" w:rsidR="00886B45" w:rsidRPr="00BD66BB" w:rsidRDefault="00886B45" w:rsidP="00BD66BB">
            <w:pPr>
              <w:spacing w:line="360" w:lineRule="auto"/>
              <w:rPr>
                <w:color w:val="98002E"/>
                <w:sz w:val="24"/>
                <w:szCs w:val="24"/>
              </w:rPr>
            </w:pPr>
            <w:r w:rsidRPr="00BD66BB">
              <w:rPr>
                <w:color w:val="98002E"/>
                <w:sz w:val="24"/>
                <w:szCs w:val="24"/>
              </w:rPr>
              <w:t>Applies to</w:t>
            </w:r>
          </w:p>
        </w:tc>
        <w:tc>
          <w:tcPr>
            <w:tcW w:w="8575" w:type="dxa"/>
          </w:tcPr>
          <w:p w14:paraId="18DC19F2" w14:textId="6568E9EC" w:rsidR="00886B45" w:rsidRPr="00BD66BB" w:rsidRDefault="00886B45" w:rsidP="00BD66BB">
            <w:pPr>
              <w:spacing w:line="360" w:lineRule="auto"/>
              <w:rPr>
                <w:color w:val="000000"/>
                <w:sz w:val="24"/>
                <w:szCs w:val="24"/>
              </w:rPr>
            </w:pPr>
            <w:r w:rsidRPr="00BD66BB">
              <w:rPr>
                <w:color w:val="231F20"/>
                <w:sz w:val="24"/>
                <w:szCs w:val="24"/>
              </w:rPr>
              <w:t>C90, C99</w:t>
            </w:r>
          </w:p>
        </w:tc>
      </w:tr>
    </w:tbl>
    <w:p w14:paraId="6B21C681" w14:textId="77777777" w:rsidR="00FA7A8E" w:rsidRPr="00BD66BB" w:rsidRDefault="00FA7A8E" w:rsidP="00BD66BB">
      <w:pPr>
        <w:pBdr>
          <w:top w:val="nil"/>
          <w:left w:val="nil"/>
          <w:bottom w:val="nil"/>
          <w:right w:val="nil"/>
          <w:between w:val="nil"/>
        </w:pBdr>
        <w:spacing w:line="360" w:lineRule="auto"/>
        <w:rPr>
          <w:color w:val="000000"/>
          <w:sz w:val="24"/>
          <w:szCs w:val="24"/>
        </w:rPr>
      </w:pPr>
    </w:p>
    <w:p w14:paraId="45AB14FB" w14:textId="77777777" w:rsidR="007A0D35" w:rsidRPr="00BD66BB" w:rsidRDefault="007A0D35" w:rsidP="00BD66BB">
      <w:pPr>
        <w:pBdr>
          <w:top w:val="nil"/>
          <w:left w:val="nil"/>
          <w:bottom w:val="nil"/>
          <w:right w:val="nil"/>
          <w:between w:val="nil"/>
        </w:pBdr>
        <w:spacing w:line="360" w:lineRule="auto"/>
        <w:rPr>
          <w:color w:val="000000"/>
          <w:sz w:val="24"/>
          <w:szCs w:val="24"/>
        </w:rPr>
      </w:pPr>
    </w:p>
    <w:p w14:paraId="4480DC08" w14:textId="77777777" w:rsidR="007C6370" w:rsidRPr="00BD66BB" w:rsidRDefault="007C6370" w:rsidP="00BD66BB">
      <w:pPr>
        <w:spacing w:line="360" w:lineRule="auto"/>
        <w:rPr>
          <w:b/>
          <w:bCs/>
          <w:color w:val="98002E"/>
          <w:sz w:val="24"/>
          <w:szCs w:val="24"/>
        </w:rPr>
      </w:pPr>
      <w:r w:rsidRPr="00BD66BB">
        <w:rPr>
          <w:b/>
          <w:bCs/>
          <w:color w:val="98002E"/>
          <w:sz w:val="24"/>
          <w:szCs w:val="24"/>
        </w:rPr>
        <w:t>Amplification</w:t>
      </w:r>
    </w:p>
    <w:p w14:paraId="1E85F693"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231F20"/>
          <w:sz w:val="24"/>
          <w:szCs w:val="24"/>
        </w:rPr>
        <w:t>The appropriate bit-</w:t>
      </w:r>
      <w:r w:rsidRPr="00BD66BB">
        <w:rPr>
          <w:rFonts w:cs="Courier New"/>
          <w:color w:val="231F20"/>
          <w:sz w:val="24"/>
          <w:szCs w:val="24"/>
        </w:rPr>
        <w:t>fi</w:t>
      </w:r>
      <w:r w:rsidRPr="00BD66BB">
        <w:rPr>
          <w:color w:val="231F20"/>
          <w:sz w:val="24"/>
          <w:szCs w:val="24"/>
        </w:rPr>
        <w:t>eld types are:</w:t>
      </w:r>
    </w:p>
    <w:p w14:paraId="14512CD0" w14:textId="77777777" w:rsidR="007C6370" w:rsidRPr="00BD66BB" w:rsidRDefault="007C6370" w:rsidP="00BD66BB">
      <w:pPr>
        <w:spacing w:line="360" w:lineRule="auto"/>
        <w:rPr>
          <w:sz w:val="24"/>
          <w:szCs w:val="24"/>
        </w:rPr>
      </w:pPr>
      <w:r w:rsidRPr="00BD66BB">
        <w:rPr>
          <w:sz w:val="24"/>
          <w:szCs w:val="24"/>
        </w:rPr>
        <w:t>C90: either unsigned int or signed int;</w:t>
      </w:r>
    </w:p>
    <w:p w14:paraId="0930DF03" w14:textId="77777777" w:rsidR="007C6370" w:rsidRPr="00BD66BB" w:rsidRDefault="007C6370" w:rsidP="00BD66BB">
      <w:pPr>
        <w:spacing w:line="360" w:lineRule="auto"/>
        <w:rPr>
          <w:sz w:val="24"/>
          <w:szCs w:val="24"/>
        </w:rPr>
      </w:pPr>
      <w:r w:rsidRPr="00BD66BB">
        <w:rPr>
          <w:sz w:val="24"/>
          <w:szCs w:val="24"/>
        </w:rPr>
        <w:t>C99: one of:</w:t>
      </w:r>
    </w:p>
    <w:p w14:paraId="32E83974" w14:textId="77777777" w:rsidR="007C6370" w:rsidRPr="00BD66BB" w:rsidRDefault="007C6370" w:rsidP="00BD66BB">
      <w:pPr>
        <w:spacing w:line="360" w:lineRule="auto"/>
        <w:rPr>
          <w:sz w:val="24"/>
          <w:szCs w:val="24"/>
        </w:rPr>
      </w:pPr>
      <w:r w:rsidRPr="00BD66BB">
        <w:rPr>
          <w:sz w:val="24"/>
          <w:szCs w:val="24"/>
        </w:rPr>
        <w:t>either unsigned int or signed int;</w:t>
      </w:r>
    </w:p>
    <w:p w14:paraId="11F0D5EF" w14:textId="77777777" w:rsidR="007C6370" w:rsidRPr="00BD66BB" w:rsidRDefault="007C6370" w:rsidP="00BD66BB">
      <w:pPr>
        <w:spacing w:line="360" w:lineRule="auto"/>
        <w:rPr>
          <w:color w:val="000000"/>
          <w:sz w:val="24"/>
          <w:szCs w:val="24"/>
        </w:rPr>
      </w:pPr>
      <w:r w:rsidRPr="00BD66BB">
        <w:rPr>
          <w:sz w:val="24"/>
          <w:szCs w:val="24"/>
        </w:rPr>
        <w:t>another explicitly signed or explicitly unsigned integer type that is permitted by the</w:t>
      </w:r>
      <w:r w:rsidRPr="00BD66BB">
        <w:rPr>
          <w:color w:val="231F20"/>
          <w:sz w:val="24"/>
          <w:szCs w:val="24"/>
        </w:rPr>
        <w:t xml:space="preserve"> </w:t>
      </w:r>
      <w:r w:rsidRPr="00BD66BB">
        <w:rPr>
          <w:color w:val="231F20"/>
          <w:sz w:val="24"/>
          <w:szCs w:val="24"/>
        </w:rPr>
        <w:lastRenderedPageBreak/>
        <w:t>implementation;</w:t>
      </w:r>
    </w:p>
    <w:p w14:paraId="5F4BED8A" w14:textId="77777777" w:rsidR="007C6370" w:rsidRPr="00BD66BB" w:rsidRDefault="007C6370">
      <w:pPr>
        <w:numPr>
          <w:ilvl w:val="1"/>
          <w:numId w:val="11"/>
        </w:numPr>
        <w:pBdr>
          <w:top w:val="nil"/>
          <w:left w:val="nil"/>
          <w:bottom w:val="nil"/>
          <w:right w:val="nil"/>
          <w:between w:val="nil"/>
        </w:pBdr>
        <w:autoSpaceDE/>
        <w:autoSpaceDN/>
        <w:spacing w:line="360" w:lineRule="auto"/>
        <w:ind w:left="0" w:hanging="361"/>
        <w:rPr>
          <w:color w:val="000000"/>
          <w:sz w:val="24"/>
          <w:szCs w:val="24"/>
        </w:rPr>
      </w:pPr>
      <w:r w:rsidRPr="00BD66BB">
        <w:rPr>
          <w:rFonts w:cs="Trebuchet MS"/>
          <w:i/>
          <w:color w:val="231F20"/>
          <w:sz w:val="24"/>
          <w:szCs w:val="24"/>
        </w:rPr>
        <w:t>_Bool</w:t>
      </w:r>
      <w:r w:rsidRPr="00BD66BB">
        <w:rPr>
          <w:color w:val="231F20"/>
          <w:sz w:val="24"/>
          <w:szCs w:val="24"/>
        </w:rPr>
        <w:t>.</w:t>
      </w:r>
    </w:p>
    <w:p w14:paraId="7EE4BE6A"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rFonts w:cs="Trebuchet MS"/>
          <w:i/>
          <w:color w:val="231F20"/>
          <w:sz w:val="24"/>
          <w:szCs w:val="24"/>
        </w:rPr>
        <w:t xml:space="preserve">Note: </w:t>
      </w:r>
      <w:r w:rsidRPr="00BD66BB">
        <w:rPr>
          <w:color w:val="231F20"/>
          <w:sz w:val="24"/>
          <w:szCs w:val="24"/>
        </w:rPr>
        <w:t xml:space="preserve">It is permitted to use </w:t>
      </w:r>
      <w:r w:rsidRPr="00BD66BB">
        <w:rPr>
          <w:rFonts w:cs="Trebuchet MS"/>
          <w:i/>
          <w:color w:val="231F20"/>
          <w:sz w:val="24"/>
          <w:szCs w:val="24"/>
        </w:rPr>
        <w:t>typedef</w:t>
      </w:r>
      <w:r w:rsidRPr="00BD66BB">
        <w:rPr>
          <w:color w:val="231F20"/>
          <w:sz w:val="24"/>
          <w:szCs w:val="24"/>
        </w:rPr>
        <w:t>s to designate an appropriate type.</w:t>
      </w:r>
    </w:p>
    <w:p w14:paraId="2869EF4E"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030E547D" w14:textId="77777777" w:rsidR="007C6370" w:rsidRPr="00BD66BB" w:rsidRDefault="007C6370" w:rsidP="00BD66BB">
      <w:pPr>
        <w:spacing w:line="360" w:lineRule="auto"/>
        <w:rPr>
          <w:b/>
          <w:bCs/>
          <w:color w:val="98002E"/>
          <w:sz w:val="24"/>
          <w:szCs w:val="24"/>
        </w:rPr>
      </w:pPr>
      <w:r w:rsidRPr="00BD66BB">
        <w:rPr>
          <w:b/>
          <w:bCs/>
          <w:color w:val="98002E"/>
          <w:sz w:val="24"/>
          <w:szCs w:val="24"/>
        </w:rPr>
        <w:t>Rationale</w:t>
      </w:r>
    </w:p>
    <w:p w14:paraId="57CBE805" w14:textId="77777777" w:rsidR="007C6370" w:rsidRPr="00BD66BB" w:rsidRDefault="007C6370" w:rsidP="00BD66BB">
      <w:pPr>
        <w:spacing w:line="360" w:lineRule="auto"/>
        <w:rPr>
          <w:sz w:val="24"/>
          <w:szCs w:val="24"/>
        </w:rPr>
      </w:pPr>
      <w:r w:rsidRPr="00BD66BB">
        <w:rPr>
          <w:color w:val="231F20"/>
          <w:sz w:val="24"/>
          <w:szCs w:val="24"/>
        </w:rPr>
        <w:t xml:space="preserve">Using </w:t>
      </w:r>
      <w:r w:rsidRPr="00BD66BB">
        <w:rPr>
          <w:rFonts w:cs="Trebuchet MS"/>
          <w:i/>
          <w:color w:val="231F20"/>
          <w:sz w:val="24"/>
          <w:szCs w:val="24"/>
        </w:rPr>
        <w:t xml:space="preserve">int </w:t>
      </w:r>
      <w:r w:rsidRPr="00BD66BB">
        <w:rPr>
          <w:color w:val="231F20"/>
          <w:sz w:val="24"/>
          <w:szCs w:val="24"/>
        </w:rPr>
        <w:t>is implementation-de</w:t>
      </w:r>
      <w:r w:rsidRPr="00BD66BB">
        <w:rPr>
          <w:rFonts w:cs="Courier New"/>
          <w:color w:val="231F20"/>
          <w:sz w:val="24"/>
          <w:szCs w:val="24"/>
        </w:rPr>
        <w:t>fi</w:t>
      </w:r>
      <w:r w:rsidRPr="00BD66BB">
        <w:rPr>
          <w:color w:val="231F20"/>
          <w:sz w:val="24"/>
          <w:szCs w:val="24"/>
        </w:rPr>
        <w:t>ned because bit-</w:t>
      </w:r>
      <w:r w:rsidRPr="00BD66BB">
        <w:rPr>
          <w:rFonts w:cs="Courier New"/>
          <w:color w:val="231F20"/>
          <w:sz w:val="24"/>
          <w:szCs w:val="24"/>
        </w:rPr>
        <w:t>fi</w:t>
      </w:r>
      <w:r w:rsidRPr="00BD66BB">
        <w:rPr>
          <w:color w:val="231F20"/>
          <w:sz w:val="24"/>
          <w:szCs w:val="24"/>
        </w:rPr>
        <w:t xml:space="preserve">elds of type </w:t>
      </w:r>
      <w:r w:rsidRPr="00BD66BB">
        <w:rPr>
          <w:rFonts w:cs="Trebuchet MS"/>
          <w:i/>
          <w:color w:val="231F20"/>
          <w:sz w:val="24"/>
          <w:szCs w:val="24"/>
        </w:rPr>
        <w:t xml:space="preserve">int </w:t>
      </w:r>
      <w:r w:rsidRPr="00BD66BB">
        <w:rPr>
          <w:color w:val="231F20"/>
          <w:sz w:val="24"/>
          <w:szCs w:val="24"/>
        </w:rPr>
        <w:t xml:space="preserve">can be either </w:t>
      </w:r>
      <w:r w:rsidRPr="00BD66BB">
        <w:rPr>
          <w:rFonts w:cs="Trebuchet MS"/>
          <w:i/>
          <w:color w:val="231F20"/>
          <w:sz w:val="24"/>
          <w:szCs w:val="24"/>
        </w:rPr>
        <w:t xml:space="preserve">signed </w:t>
      </w:r>
      <w:r w:rsidRPr="00BD66BB">
        <w:rPr>
          <w:color w:val="231F20"/>
          <w:sz w:val="24"/>
          <w:szCs w:val="24"/>
        </w:rPr>
        <w:t xml:space="preserve">or </w:t>
      </w:r>
      <w:r w:rsidRPr="00BD66BB">
        <w:rPr>
          <w:rFonts w:cs="Trebuchet MS"/>
          <w:i/>
          <w:color w:val="231F20"/>
          <w:sz w:val="24"/>
          <w:szCs w:val="24"/>
        </w:rPr>
        <w:t>unsigned</w:t>
      </w:r>
      <w:r w:rsidRPr="00BD66BB">
        <w:rPr>
          <w:color w:val="231F20"/>
          <w:sz w:val="24"/>
          <w:szCs w:val="24"/>
        </w:rPr>
        <w:t>.</w:t>
      </w:r>
    </w:p>
    <w:p w14:paraId="4490F2E4"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231F20"/>
          <w:sz w:val="24"/>
          <w:szCs w:val="24"/>
        </w:rPr>
        <w:t xml:space="preserve">The use of </w:t>
      </w:r>
      <w:proofErr w:type="spellStart"/>
      <w:r w:rsidRPr="00BD66BB">
        <w:rPr>
          <w:rFonts w:cs="Trebuchet MS"/>
          <w:i/>
          <w:color w:val="231F20"/>
          <w:sz w:val="24"/>
          <w:szCs w:val="24"/>
        </w:rPr>
        <w:t>enum</w:t>
      </w:r>
      <w:proofErr w:type="spellEnd"/>
      <w:r w:rsidRPr="00BD66BB">
        <w:rPr>
          <w:color w:val="231F20"/>
          <w:sz w:val="24"/>
          <w:szCs w:val="24"/>
        </w:rPr>
        <w:t xml:space="preserve">, </w:t>
      </w:r>
      <w:r w:rsidRPr="00BD66BB">
        <w:rPr>
          <w:rFonts w:cs="Trebuchet MS"/>
          <w:i/>
          <w:color w:val="231F20"/>
          <w:sz w:val="24"/>
          <w:szCs w:val="24"/>
        </w:rPr>
        <w:t>short</w:t>
      </w:r>
      <w:r w:rsidRPr="00BD66BB">
        <w:rPr>
          <w:color w:val="231F20"/>
          <w:sz w:val="24"/>
          <w:szCs w:val="24"/>
        </w:rPr>
        <w:t xml:space="preserve">, </w:t>
      </w:r>
      <w:r w:rsidRPr="00BD66BB">
        <w:rPr>
          <w:rFonts w:cs="Trebuchet MS"/>
          <w:i/>
          <w:color w:val="231F20"/>
          <w:sz w:val="24"/>
          <w:szCs w:val="24"/>
        </w:rPr>
        <w:t xml:space="preserve">char </w:t>
      </w:r>
      <w:r w:rsidRPr="00BD66BB">
        <w:rPr>
          <w:color w:val="231F20"/>
          <w:sz w:val="24"/>
          <w:szCs w:val="24"/>
        </w:rPr>
        <w:t>or any other type for bit-</w:t>
      </w:r>
      <w:r w:rsidRPr="00BD66BB">
        <w:rPr>
          <w:rFonts w:cs="Courier New"/>
          <w:color w:val="231F20"/>
          <w:sz w:val="24"/>
          <w:szCs w:val="24"/>
        </w:rPr>
        <w:t>fi</w:t>
      </w:r>
      <w:r w:rsidRPr="00BD66BB">
        <w:rPr>
          <w:color w:val="231F20"/>
          <w:sz w:val="24"/>
          <w:szCs w:val="24"/>
        </w:rPr>
        <w:t xml:space="preserve">elds is not permitted in C90 because the </w:t>
      </w:r>
      <w:proofErr w:type="spellStart"/>
      <w:r w:rsidRPr="00BD66BB">
        <w:rPr>
          <w:color w:val="231F20"/>
          <w:sz w:val="24"/>
          <w:szCs w:val="24"/>
        </w:rPr>
        <w:t>behaviour</w:t>
      </w:r>
      <w:proofErr w:type="spellEnd"/>
      <w:r w:rsidRPr="00BD66BB">
        <w:rPr>
          <w:color w:val="231F20"/>
          <w:sz w:val="24"/>
          <w:szCs w:val="24"/>
        </w:rPr>
        <w:t xml:space="preserve"> is unde</w:t>
      </w:r>
      <w:r w:rsidRPr="00BD66BB">
        <w:rPr>
          <w:rFonts w:cs="Courier New"/>
          <w:color w:val="231F20"/>
          <w:sz w:val="24"/>
          <w:szCs w:val="24"/>
        </w:rPr>
        <w:t>fi</w:t>
      </w:r>
      <w:r w:rsidRPr="00BD66BB">
        <w:rPr>
          <w:color w:val="231F20"/>
          <w:sz w:val="24"/>
          <w:szCs w:val="24"/>
        </w:rPr>
        <w:t>ned.</w:t>
      </w:r>
    </w:p>
    <w:p w14:paraId="07C2F4F7"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231F20"/>
          <w:sz w:val="24"/>
          <w:szCs w:val="24"/>
        </w:rPr>
        <w:t>In C99, the implementation may de</w:t>
      </w:r>
      <w:r w:rsidRPr="00BD66BB">
        <w:rPr>
          <w:rFonts w:cs="Courier New"/>
          <w:color w:val="231F20"/>
          <w:sz w:val="24"/>
          <w:szCs w:val="24"/>
        </w:rPr>
        <w:t>fi</w:t>
      </w:r>
      <w:r w:rsidRPr="00BD66BB">
        <w:rPr>
          <w:color w:val="231F20"/>
          <w:sz w:val="24"/>
          <w:szCs w:val="24"/>
        </w:rPr>
        <w:t>ne other integer types that are permitted in bit-</w:t>
      </w:r>
      <w:r w:rsidRPr="00BD66BB">
        <w:rPr>
          <w:rFonts w:cs="Courier New"/>
          <w:color w:val="231F20"/>
          <w:sz w:val="24"/>
          <w:szCs w:val="24"/>
        </w:rPr>
        <w:t>fi</w:t>
      </w:r>
      <w:r w:rsidRPr="00BD66BB">
        <w:rPr>
          <w:color w:val="231F20"/>
          <w:sz w:val="24"/>
          <w:szCs w:val="24"/>
        </w:rPr>
        <w:t>eld declarations.</w:t>
      </w:r>
    </w:p>
    <w:p w14:paraId="5D3C5CEE"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7E3943F8" w14:textId="77777777" w:rsidR="007C6370" w:rsidRPr="00BD66BB" w:rsidRDefault="007C6370" w:rsidP="00BD66BB">
      <w:pPr>
        <w:spacing w:line="360" w:lineRule="auto"/>
        <w:rPr>
          <w:b/>
          <w:bCs/>
          <w:color w:val="98002E"/>
          <w:sz w:val="24"/>
          <w:szCs w:val="24"/>
        </w:rPr>
      </w:pPr>
      <w:bookmarkStart w:id="18" w:name="bookmark=id.2fk6b3p" w:colFirst="0" w:colLast="0"/>
      <w:bookmarkStart w:id="19" w:name="_heading=h.upglbi" w:colFirst="0" w:colLast="0"/>
      <w:bookmarkEnd w:id="18"/>
      <w:bookmarkEnd w:id="19"/>
      <w:r w:rsidRPr="00BD66BB">
        <w:rPr>
          <w:b/>
          <w:bCs/>
          <w:color w:val="98002E"/>
          <w:sz w:val="24"/>
          <w:szCs w:val="24"/>
        </w:rPr>
        <w:t>Example</w:t>
      </w:r>
    </w:p>
    <w:p w14:paraId="75F18CFB"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231F20"/>
          <w:sz w:val="24"/>
          <w:szCs w:val="24"/>
        </w:rPr>
        <w:t>The following example is applicable to C90 and to C99 implementations that do not provide any additional bit-</w:t>
      </w:r>
      <w:r w:rsidRPr="00BD66BB">
        <w:rPr>
          <w:rFonts w:cs="Courier New"/>
          <w:color w:val="231F20"/>
          <w:sz w:val="24"/>
          <w:szCs w:val="24"/>
        </w:rPr>
        <w:t>fi</w:t>
      </w:r>
      <w:r w:rsidRPr="00BD66BB">
        <w:rPr>
          <w:color w:val="231F20"/>
          <w:sz w:val="24"/>
          <w:szCs w:val="24"/>
        </w:rPr>
        <w:t xml:space="preserve">eld types. It assumes that the </w:t>
      </w:r>
      <w:r w:rsidRPr="00BD66BB">
        <w:rPr>
          <w:rFonts w:cs="Trebuchet MS"/>
          <w:i/>
          <w:color w:val="231F20"/>
          <w:sz w:val="24"/>
          <w:szCs w:val="24"/>
        </w:rPr>
        <w:t xml:space="preserve">int </w:t>
      </w:r>
      <w:r w:rsidRPr="00BD66BB">
        <w:rPr>
          <w:color w:val="231F20"/>
          <w:sz w:val="24"/>
          <w:szCs w:val="24"/>
        </w:rPr>
        <w:t>type is 16-bit.</w:t>
      </w:r>
    </w:p>
    <w:p w14:paraId="4EBA7E2E" w14:textId="77777777" w:rsidR="007C6370" w:rsidRPr="00BD66BB" w:rsidRDefault="007C6370" w:rsidP="00BD66BB">
      <w:pPr>
        <w:spacing w:line="360" w:lineRule="auto"/>
        <w:jc w:val="both"/>
        <w:rPr>
          <w:rFonts w:cs="Courier New"/>
          <w:sz w:val="24"/>
          <w:szCs w:val="24"/>
        </w:rPr>
      </w:pPr>
      <w:r w:rsidRPr="00BD66BB">
        <w:rPr>
          <w:rFonts w:cs="Courier New"/>
          <w:color w:val="231F20"/>
          <w:sz w:val="24"/>
          <w:szCs w:val="24"/>
        </w:rPr>
        <w:t>typedef unsigned int UINT_16;</w:t>
      </w:r>
    </w:p>
    <w:p w14:paraId="6387946F"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p>
    <w:p w14:paraId="63564B7A" w14:textId="77777777" w:rsidR="007C6370" w:rsidRPr="00BD66BB" w:rsidRDefault="007C6370" w:rsidP="00BD66BB">
      <w:pPr>
        <w:spacing w:line="360" w:lineRule="auto"/>
        <w:jc w:val="both"/>
        <w:rPr>
          <w:rFonts w:cs="Courier New"/>
          <w:sz w:val="24"/>
          <w:szCs w:val="24"/>
        </w:rPr>
      </w:pPr>
      <w:r w:rsidRPr="00BD66BB">
        <w:rPr>
          <w:rFonts w:cs="Courier New"/>
          <w:color w:val="231F20"/>
          <w:sz w:val="24"/>
          <w:szCs w:val="24"/>
        </w:rPr>
        <w:t>struct s {</w:t>
      </w:r>
    </w:p>
    <w:p w14:paraId="009A6968" w14:textId="77777777" w:rsidR="007C6370" w:rsidRPr="00BD66BB" w:rsidRDefault="007C6370" w:rsidP="00BD66BB">
      <w:pPr>
        <w:spacing w:line="360" w:lineRule="auto"/>
        <w:jc w:val="both"/>
        <w:rPr>
          <w:rFonts w:cs="Courier New"/>
          <w:sz w:val="24"/>
          <w:szCs w:val="24"/>
        </w:rPr>
      </w:pPr>
      <w:r w:rsidRPr="00BD66BB">
        <w:rPr>
          <w:rFonts w:cs="Courier New"/>
          <w:color w:val="231F20"/>
          <w:sz w:val="24"/>
          <w:szCs w:val="24"/>
        </w:rPr>
        <w:t>unsigned int b1:2;  /* Compliant</w:t>
      </w:r>
      <w:r w:rsidRPr="00BD66BB">
        <w:rPr>
          <w:rFonts w:cs="Courier New"/>
          <w:color w:val="231F20"/>
          <w:sz w:val="24"/>
          <w:szCs w:val="24"/>
        </w:rPr>
        <w:tab/>
        <w:t>*/</w:t>
      </w:r>
    </w:p>
    <w:p w14:paraId="3ECA6557" w14:textId="77777777" w:rsidR="007C6370" w:rsidRPr="00BD66BB" w:rsidRDefault="007C6370" w:rsidP="00BD66BB">
      <w:pPr>
        <w:spacing w:line="360" w:lineRule="auto"/>
        <w:jc w:val="both"/>
        <w:rPr>
          <w:rFonts w:cs="Courier New"/>
          <w:sz w:val="24"/>
          <w:szCs w:val="24"/>
        </w:rPr>
      </w:pPr>
      <w:r w:rsidRPr="00BD66BB">
        <w:rPr>
          <w:rFonts w:cs="Courier New"/>
          <w:color w:val="231F20"/>
          <w:sz w:val="24"/>
          <w:szCs w:val="24"/>
        </w:rPr>
        <w:t>int    b2:2; /* Non-compliant - plain int not permitted  */ UINT_16  b3:2; /* Compliant - typedef designating unsigned int */ signed long b4:2;  /* Non-compliant even if long and int are the</w:t>
      </w:r>
    </w:p>
    <w:p w14:paraId="759E9B09" w14:textId="77777777" w:rsidR="007C6370" w:rsidRPr="00BD66BB" w:rsidRDefault="007C6370" w:rsidP="00BD66BB">
      <w:pPr>
        <w:spacing w:line="360" w:lineRule="auto"/>
        <w:jc w:val="both"/>
        <w:rPr>
          <w:rFonts w:cs="Courier New"/>
          <w:sz w:val="24"/>
          <w:szCs w:val="24"/>
        </w:rPr>
      </w:pPr>
      <w:r w:rsidRPr="00BD66BB">
        <w:rPr>
          <w:rFonts w:cs="Courier New"/>
          <w:color w:val="231F20"/>
          <w:sz w:val="24"/>
          <w:szCs w:val="24"/>
        </w:rPr>
        <w:t>* same size</w:t>
      </w:r>
      <w:r w:rsidRPr="00BD66BB">
        <w:rPr>
          <w:rFonts w:cs="Courier New"/>
          <w:color w:val="231F20"/>
          <w:sz w:val="24"/>
          <w:szCs w:val="24"/>
        </w:rPr>
        <w:tab/>
        <w:t>*/</w:t>
      </w:r>
    </w:p>
    <w:p w14:paraId="60AEAB2B" w14:textId="77777777" w:rsidR="007C6370" w:rsidRPr="00BD66BB" w:rsidRDefault="007C6370" w:rsidP="00BD66BB">
      <w:pPr>
        <w:spacing w:line="360" w:lineRule="auto"/>
        <w:rPr>
          <w:rFonts w:cs="Courier New"/>
          <w:color w:val="231F20"/>
          <w:sz w:val="24"/>
          <w:szCs w:val="24"/>
        </w:rPr>
      </w:pPr>
      <w:r w:rsidRPr="00BD66BB">
        <w:rPr>
          <w:rFonts w:cs="Courier New"/>
          <w:color w:val="231F20"/>
          <w:sz w:val="24"/>
          <w:szCs w:val="24"/>
        </w:rPr>
        <w:t>};</w:t>
      </w:r>
    </w:p>
    <w:p w14:paraId="536F6B46" w14:textId="77777777" w:rsidR="00886B45" w:rsidRPr="00BD66BB" w:rsidRDefault="00886B45" w:rsidP="00BD66BB">
      <w:pPr>
        <w:spacing w:line="360" w:lineRule="auto"/>
        <w:rPr>
          <w:rFonts w:cs="Courier New"/>
          <w:color w:val="231F20"/>
          <w:sz w:val="24"/>
          <w:szCs w:val="24"/>
        </w:rPr>
      </w:pPr>
    </w:p>
    <w:tbl>
      <w:tblPr>
        <w:tblStyle w:val="TableGrid"/>
        <w:tblW w:w="5000" w:type="pct"/>
        <w:jc w:val="center"/>
        <w:tblCellMar>
          <w:left w:w="85" w:type="dxa"/>
          <w:right w:w="85" w:type="dxa"/>
        </w:tblCellMar>
        <w:tblLook w:val="04A0" w:firstRow="1" w:lastRow="0" w:firstColumn="1" w:lastColumn="0" w:noHBand="0" w:noVBand="1"/>
      </w:tblPr>
      <w:tblGrid>
        <w:gridCol w:w="1520"/>
        <w:gridCol w:w="8575"/>
      </w:tblGrid>
      <w:tr w:rsidR="00886B45" w:rsidRPr="00BD66BB" w14:paraId="239EF540" w14:textId="77777777" w:rsidTr="00886B45">
        <w:trPr>
          <w:jc w:val="center"/>
        </w:trPr>
        <w:tc>
          <w:tcPr>
            <w:tcW w:w="1520" w:type="dxa"/>
            <w:shd w:val="clear" w:color="auto" w:fill="E2B6B2"/>
          </w:tcPr>
          <w:p w14:paraId="51DD5EB0" w14:textId="489F5A63" w:rsidR="00886B45" w:rsidRPr="00BD66BB" w:rsidRDefault="00886B45" w:rsidP="00BD66BB">
            <w:pPr>
              <w:spacing w:line="360" w:lineRule="auto"/>
              <w:rPr>
                <w:color w:val="231F20"/>
                <w:sz w:val="24"/>
                <w:szCs w:val="24"/>
              </w:rPr>
            </w:pPr>
            <w:r w:rsidRPr="00BD66BB">
              <w:rPr>
                <w:color w:val="231F20"/>
                <w:sz w:val="24"/>
                <w:szCs w:val="24"/>
              </w:rPr>
              <w:t>Rule 6.2</w:t>
            </w:r>
          </w:p>
        </w:tc>
        <w:tc>
          <w:tcPr>
            <w:tcW w:w="8575" w:type="dxa"/>
            <w:shd w:val="clear" w:color="auto" w:fill="E2B6B2"/>
          </w:tcPr>
          <w:p w14:paraId="34866A0B" w14:textId="245B6627" w:rsidR="00886B45" w:rsidRPr="00BD66BB" w:rsidRDefault="00886B45" w:rsidP="00BD66BB">
            <w:pPr>
              <w:spacing w:before="20" w:line="360" w:lineRule="auto"/>
              <w:ind w:right="17" w:hanging="1"/>
              <w:textDirection w:val="btLr"/>
              <w:rPr>
                <w:sz w:val="24"/>
                <w:szCs w:val="24"/>
              </w:rPr>
            </w:pPr>
            <w:r w:rsidRPr="00BD66BB">
              <w:rPr>
                <w:color w:val="231F20"/>
                <w:sz w:val="24"/>
                <w:szCs w:val="24"/>
              </w:rPr>
              <w:t xml:space="preserve">Single-bit named bit </w:t>
            </w:r>
            <w:r w:rsidRPr="00BD66BB">
              <w:rPr>
                <w:rFonts w:cs="Courier New"/>
                <w:color w:val="231F20"/>
                <w:sz w:val="24"/>
                <w:szCs w:val="24"/>
              </w:rPr>
              <w:t>fi</w:t>
            </w:r>
            <w:r w:rsidRPr="00BD66BB">
              <w:rPr>
                <w:color w:val="231F20"/>
                <w:sz w:val="24"/>
                <w:szCs w:val="24"/>
              </w:rPr>
              <w:t>elds shall not be of a signed type</w:t>
            </w:r>
          </w:p>
        </w:tc>
      </w:tr>
      <w:tr w:rsidR="0021601F" w:rsidRPr="00BD66BB" w14:paraId="607C7E44" w14:textId="77777777" w:rsidTr="00886B45">
        <w:trPr>
          <w:jc w:val="center"/>
        </w:trPr>
        <w:tc>
          <w:tcPr>
            <w:tcW w:w="10095" w:type="dxa"/>
            <w:gridSpan w:val="2"/>
          </w:tcPr>
          <w:p w14:paraId="24335625" w14:textId="77777777" w:rsidR="0021601F" w:rsidRPr="00BD66BB" w:rsidRDefault="0021601F" w:rsidP="00BD66BB">
            <w:pPr>
              <w:spacing w:line="360" w:lineRule="auto"/>
              <w:jc w:val="right"/>
              <w:rPr>
                <w:color w:val="000000"/>
                <w:sz w:val="24"/>
                <w:szCs w:val="24"/>
              </w:rPr>
            </w:pPr>
          </w:p>
        </w:tc>
      </w:tr>
      <w:tr w:rsidR="00886B45" w:rsidRPr="00BD66BB" w14:paraId="2F41E7D7" w14:textId="77777777" w:rsidTr="00886B45">
        <w:trPr>
          <w:jc w:val="center"/>
        </w:trPr>
        <w:tc>
          <w:tcPr>
            <w:tcW w:w="1520" w:type="dxa"/>
          </w:tcPr>
          <w:p w14:paraId="2304D2B8" w14:textId="6D47DDDA" w:rsidR="00886B45" w:rsidRPr="00BD66BB" w:rsidRDefault="00886B45" w:rsidP="00BD66BB">
            <w:pPr>
              <w:spacing w:line="360" w:lineRule="auto"/>
              <w:rPr>
                <w:color w:val="98002E"/>
                <w:sz w:val="24"/>
                <w:szCs w:val="24"/>
              </w:rPr>
            </w:pPr>
            <w:r w:rsidRPr="00BD66BB">
              <w:rPr>
                <w:color w:val="98002E"/>
                <w:sz w:val="24"/>
                <w:szCs w:val="24"/>
              </w:rPr>
              <w:t>Category</w:t>
            </w:r>
          </w:p>
        </w:tc>
        <w:tc>
          <w:tcPr>
            <w:tcW w:w="8575" w:type="dxa"/>
          </w:tcPr>
          <w:p w14:paraId="0B14926C" w14:textId="7916D466" w:rsidR="00886B45" w:rsidRPr="00BD66BB" w:rsidRDefault="00886B45" w:rsidP="00BD66BB">
            <w:pPr>
              <w:spacing w:line="360" w:lineRule="auto"/>
              <w:rPr>
                <w:color w:val="000000"/>
                <w:sz w:val="24"/>
                <w:szCs w:val="24"/>
              </w:rPr>
            </w:pPr>
            <w:r w:rsidRPr="00BD66BB">
              <w:rPr>
                <w:color w:val="231F20"/>
                <w:sz w:val="24"/>
                <w:szCs w:val="24"/>
              </w:rPr>
              <w:t>Required</w:t>
            </w:r>
          </w:p>
        </w:tc>
      </w:tr>
      <w:tr w:rsidR="00886B45" w:rsidRPr="00BD66BB" w14:paraId="0F06ADFA" w14:textId="77777777" w:rsidTr="00886B45">
        <w:trPr>
          <w:jc w:val="center"/>
        </w:trPr>
        <w:tc>
          <w:tcPr>
            <w:tcW w:w="1520" w:type="dxa"/>
          </w:tcPr>
          <w:p w14:paraId="0E67FC33" w14:textId="7BDF55F2" w:rsidR="00886B45" w:rsidRPr="00BD66BB" w:rsidRDefault="00886B45" w:rsidP="00BD66BB">
            <w:pPr>
              <w:spacing w:line="360" w:lineRule="auto"/>
              <w:rPr>
                <w:color w:val="98002E"/>
                <w:sz w:val="24"/>
                <w:szCs w:val="24"/>
              </w:rPr>
            </w:pPr>
            <w:r w:rsidRPr="00BD66BB">
              <w:rPr>
                <w:color w:val="98002E"/>
                <w:sz w:val="24"/>
                <w:szCs w:val="24"/>
              </w:rPr>
              <w:t>Analysis</w:t>
            </w:r>
          </w:p>
        </w:tc>
        <w:tc>
          <w:tcPr>
            <w:tcW w:w="8575" w:type="dxa"/>
          </w:tcPr>
          <w:p w14:paraId="4642E2E1" w14:textId="41F11FB9" w:rsidR="00886B45" w:rsidRPr="00BD66BB" w:rsidRDefault="00886B45" w:rsidP="00BD66BB">
            <w:pPr>
              <w:spacing w:line="360" w:lineRule="auto"/>
              <w:rPr>
                <w:color w:val="000000"/>
                <w:sz w:val="24"/>
                <w:szCs w:val="24"/>
              </w:rPr>
            </w:pPr>
            <w:r w:rsidRPr="00BD66BB">
              <w:rPr>
                <w:color w:val="231F20"/>
                <w:sz w:val="24"/>
                <w:szCs w:val="24"/>
              </w:rPr>
              <w:t>Decidable, Single Translation Unit</w:t>
            </w:r>
          </w:p>
        </w:tc>
      </w:tr>
      <w:tr w:rsidR="00886B45" w:rsidRPr="00BD66BB" w14:paraId="1BE03BFB" w14:textId="77777777" w:rsidTr="00886B45">
        <w:trPr>
          <w:jc w:val="center"/>
        </w:trPr>
        <w:tc>
          <w:tcPr>
            <w:tcW w:w="1520" w:type="dxa"/>
          </w:tcPr>
          <w:p w14:paraId="0E4D1A4D" w14:textId="5A5ACAF5" w:rsidR="00886B45" w:rsidRPr="00BD66BB" w:rsidRDefault="00886B45" w:rsidP="00BD66BB">
            <w:pPr>
              <w:spacing w:line="360" w:lineRule="auto"/>
              <w:rPr>
                <w:color w:val="98002E"/>
                <w:sz w:val="24"/>
                <w:szCs w:val="24"/>
              </w:rPr>
            </w:pPr>
            <w:r w:rsidRPr="00BD66BB">
              <w:rPr>
                <w:color w:val="98002E"/>
                <w:sz w:val="24"/>
                <w:szCs w:val="24"/>
              </w:rPr>
              <w:t>Applies to</w:t>
            </w:r>
          </w:p>
        </w:tc>
        <w:tc>
          <w:tcPr>
            <w:tcW w:w="8575" w:type="dxa"/>
          </w:tcPr>
          <w:p w14:paraId="3EF6C494" w14:textId="6828EF2B" w:rsidR="00886B45" w:rsidRPr="00BD66BB" w:rsidRDefault="00886B45" w:rsidP="00BD66BB">
            <w:pPr>
              <w:spacing w:line="360" w:lineRule="auto"/>
              <w:rPr>
                <w:color w:val="000000"/>
                <w:sz w:val="24"/>
                <w:szCs w:val="24"/>
              </w:rPr>
            </w:pPr>
            <w:r w:rsidRPr="00BD66BB">
              <w:rPr>
                <w:color w:val="231F20"/>
                <w:sz w:val="24"/>
                <w:szCs w:val="24"/>
              </w:rPr>
              <w:t>C90, C99</w:t>
            </w:r>
          </w:p>
        </w:tc>
      </w:tr>
    </w:tbl>
    <w:p w14:paraId="0469DA56" w14:textId="77777777" w:rsidR="0021601F" w:rsidRPr="00BD66BB" w:rsidRDefault="0021601F" w:rsidP="00BD66BB">
      <w:pPr>
        <w:pBdr>
          <w:top w:val="nil"/>
          <w:left w:val="nil"/>
          <w:bottom w:val="nil"/>
          <w:right w:val="nil"/>
          <w:between w:val="nil"/>
        </w:pBdr>
        <w:spacing w:line="360" w:lineRule="auto"/>
        <w:rPr>
          <w:color w:val="000000"/>
          <w:sz w:val="24"/>
          <w:szCs w:val="24"/>
        </w:rPr>
      </w:pPr>
    </w:p>
    <w:p w14:paraId="4D53AE7A" w14:textId="77777777" w:rsidR="007A0D35" w:rsidRPr="00BD66BB" w:rsidRDefault="007A0D35" w:rsidP="00BD66BB">
      <w:pPr>
        <w:pBdr>
          <w:top w:val="nil"/>
          <w:left w:val="nil"/>
          <w:bottom w:val="nil"/>
          <w:right w:val="nil"/>
          <w:between w:val="nil"/>
        </w:pBdr>
        <w:spacing w:line="360" w:lineRule="auto"/>
        <w:rPr>
          <w:color w:val="000000"/>
          <w:sz w:val="24"/>
          <w:szCs w:val="24"/>
        </w:rPr>
      </w:pPr>
    </w:p>
    <w:p w14:paraId="0FF21488" w14:textId="77777777" w:rsidR="007C6370" w:rsidRPr="00BD66BB" w:rsidRDefault="007C6370" w:rsidP="00BD66BB">
      <w:pPr>
        <w:spacing w:line="360" w:lineRule="auto"/>
        <w:rPr>
          <w:b/>
          <w:bCs/>
          <w:color w:val="98002E"/>
          <w:sz w:val="24"/>
          <w:szCs w:val="24"/>
        </w:rPr>
      </w:pPr>
      <w:r w:rsidRPr="00BD66BB">
        <w:rPr>
          <w:b/>
          <w:bCs/>
          <w:color w:val="98002E"/>
          <w:sz w:val="24"/>
          <w:szCs w:val="24"/>
        </w:rPr>
        <w:t>Rationale</w:t>
      </w:r>
    </w:p>
    <w:p w14:paraId="550A67B8" w14:textId="77777777" w:rsidR="007C6370" w:rsidRPr="00BD66BB" w:rsidRDefault="007C6370" w:rsidP="00BD66BB">
      <w:pPr>
        <w:pBdr>
          <w:top w:val="nil"/>
          <w:left w:val="nil"/>
          <w:bottom w:val="nil"/>
          <w:right w:val="nil"/>
          <w:between w:val="nil"/>
        </w:pBdr>
        <w:spacing w:line="360" w:lineRule="auto"/>
        <w:jc w:val="both"/>
        <w:rPr>
          <w:color w:val="000000"/>
          <w:sz w:val="24"/>
          <w:szCs w:val="24"/>
        </w:rPr>
      </w:pPr>
      <w:r w:rsidRPr="00BD66BB">
        <w:rPr>
          <w:color w:val="231F20"/>
          <w:sz w:val="24"/>
          <w:szCs w:val="24"/>
        </w:rPr>
        <w:lastRenderedPageBreak/>
        <w:t>According to the C99 Standard Section 6.2.6.2, a single-bit signed bit-</w:t>
      </w:r>
      <w:r w:rsidRPr="00BD66BB">
        <w:rPr>
          <w:rFonts w:cs="Courier New"/>
          <w:color w:val="231F20"/>
          <w:sz w:val="24"/>
          <w:szCs w:val="24"/>
        </w:rPr>
        <w:t>fi</w:t>
      </w:r>
      <w:r w:rsidRPr="00BD66BB">
        <w:rPr>
          <w:color w:val="231F20"/>
          <w:sz w:val="24"/>
          <w:szCs w:val="24"/>
        </w:rPr>
        <w:t>eld has a single (one) sign bit and no (zero) value bits. In any representation of integers, 0 value bits cannot specify a meaningful value.</w:t>
      </w:r>
    </w:p>
    <w:p w14:paraId="0B39CE2C" w14:textId="77777777" w:rsidR="007C6370" w:rsidRPr="00BD66BB" w:rsidRDefault="007C6370" w:rsidP="00BD66BB">
      <w:pPr>
        <w:pBdr>
          <w:top w:val="nil"/>
          <w:left w:val="nil"/>
          <w:bottom w:val="nil"/>
          <w:right w:val="nil"/>
          <w:between w:val="nil"/>
        </w:pBdr>
        <w:spacing w:line="360" w:lineRule="auto"/>
        <w:jc w:val="both"/>
        <w:rPr>
          <w:color w:val="000000"/>
          <w:sz w:val="24"/>
          <w:szCs w:val="24"/>
        </w:rPr>
      </w:pPr>
      <w:r w:rsidRPr="00BD66BB">
        <w:rPr>
          <w:color w:val="231F20"/>
          <w:sz w:val="24"/>
          <w:szCs w:val="24"/>
        </w:rPr>
        <w:t>A single-bit signed bit-</w:t>
      </w:r>
      <w:r w:rsidRPr="00BD66BB">
        <w:rPr>
          <w:rFonts w:cs="Courier New"/>
          <w:color w:val="231F20"/>
          <w:sz w:val="24"/>
          <w:szCs w:val="24"/>
        </w:rPr>
        <w:t>fi</w:t>
      </w:r>
      <w:r w:rsidRPr="00BD66BB">
        <w:rPr>
          <w:color w:val="231F20"/>
          <w:sz w:val="24"/>
          <w:szCs w:val="24"/>
        </w:rPr>
        <w:t>eld is therefore unlikely to behave in a useful way and its presence is likely to indicate programmer confusion.</w:t>
      </w:r>
    </w:p>
    <w:p w14:paraId="43A716AC" w14:textId="77777777" w:rsidR="007C6370" w:rsidRPr="00BD66BB" w:rsidRDefault="007C6370" w:rsidP="00BD66BB">
      <w:pPr>
        <w:pBdr>
          <w:top w:val="nil"/>
          <w:left w:val="nil"/>
          <w:bottom w:val="nil"/>
          <w:right w:val="nil"/>
          <w:between w:val="nil"/>
        </w:pBdr>
        <w:spacing w:line="360" w:lineRule="auto"/>
        <w:jc w:val="both"/>
        <w:rPr>
          <w:color w:val="000000"/>
          <w:sz w:val="24"/>
          <w:szCs w:val="24"/>
        </w:rPr>
      </w:pPr>
      <w:r w:rsidRPr="00BD66BB">
        <w:rPr>
          <w:color w:val="231F20"/>
          <w:sz w:val="24"/>
          <w:szCs w:val="24"/>
        </w:rPr>
        <w:t>Although the C90 Standard does not provide so much detail regarding the representation of types, the same considerations apply as for C99.</w:t>
      </w:r>
    </w:p>
    <w:p w14:paraId="7C1D9029"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rFonts w:cs="Trebuchet MS"/>
          <w:i/>
          <w:color w:val="231F20"/>
          <w:sz w:val="24"/>
          <w:szCs w:val="24"/>
        </w:rPr>
        <w:t xml:space="preserve">Note: </w:t>
      </w:r>
      <w:r w:rsidRPr="00BD66BB">
        <w:rPr>
          <w:color w:val="231F20"/>
          <w:sz w:val="24"/>
          <w:szCs w:val="24"/>
        </w:rPr>
        <w:t xml:space="preserve">this rule does not apply to unnamed bit </w:t>
      </w:r>
      <w:r w:rsidRPr="00BD66BB">
        <w:rPr>
          <w:rFonts w:cs="Courier New"/>
          <w:color w:val="231F20"/>
          <w:sz w:val="24"/>
          <w:szCs w:val="24"/>
        </w:rPr>
        <w:t>fi</w:t>
      </w:r>
      <w:r w:rsidRPr="00BD66BB">
        <w:rPr>
          <w:color w:val="231F20"/>
          <w:sz w:val="24"/>
          <w:szCs w:val="24"/>
        </w:rPr>
        <w:t>elds as their values cannot be accessed.</w:t>
      </w:r>
    </w:p>
    <w:p w14:paraId="15306045"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7BE9F5C7" w14:textId="77777777" w:rsidR="007C6370" w:rsidRPr="00BD66BB" w:rsidRDefault="007C6370" w:rsidP="00BD66BB">
      <w:pPr>
        <w:pStyle w:val="Heading3"/>
        <w:spacing w:line="360" w:lineRule="auto"/>
        <w:rPr>
          <w:szCs w:val="24"/>
        </w:rPr>
      </w:pPr>
      <w:r w:rsidRPr="00BD66BB">
        <w:rPr>
          <w:szCs w:val="24"/>
        </w:rPr>
        <w:t>Literals and constants</w:t>
      </w:r>
    </w:p>
    <w:tbl>
      <w:tblPr>
        <w:tblStyle w:val="TableGrid"/>
        <w:tblW w:w="5000" w:type="pct"/>
        <w:jc w:val="center"/>
        <w:tblCellMar>
          <w:left w:w="85" w:type="dxa"/>
          <w:right w:w="85" w:type="dxa"/>
        </w:tblCellMar>
        <w:tblLook w:val="04A0" w:firstRow="1" w:lastRow="0" w:firstColumn="1" w:lastColumn="0" w:noHBand="0" w:noVBand="1"/>
      </w:tblPr>
      <w:tblGrid>
        <w:gridCol w:w="1520"/>
        <w:gridCol w:w="8575"/>
      </w:tblGrid>
      <w:tr w:rsidR="00886B45" w:rsidRPr="00BD66BB" w14:paraId="0B5BDEB1" w14:textId="77777777" w:rsidTr="00886B45">
        <w:trPr>
          <w:jc w:val="center"/>
        </w:trPr>
        <w:tc>
          <w:tcPr>
            <w:tcW w:w="1520" w:type="dxa"/>
            <w:shd w:val="clear" w:color="auto" w:fill="E2B6B2"/>
          </w:tcPr>
          <w:p w14:paraId="7473F3C2" w14:textId="3CC86103" w:rsidR="00886B45" w:rsidRPr="00BD66BB" w:rsidRDefault="00886B45" w:rsidP="00BD66BB">
            <w:pPr>
              <w:spacing w:line="360" w:lineRule="auto"/>
              <w:rPr>
                <w:color w:val="231F20"/>
                <w:sz w:val="24"/>
                <w:szCs w:val="24"/>
              </w:rPr>
            </w:pPr>
            <w:r w:rsidRPr="00BD66BB">
              <w:rPr>
                <w:color w:val="231F20"/>
                <w:sz w:val="24"/>
                <w:szCs w:val="24"/>
              </w:rPr>
              <w:t>Rule 7.1</w:t>
            </w:r>
          </w:p>
        </w:tc>
        <w:tc>
          <w:tcPr>
            <w:tcW w:w="8575" w:type="dxa"/>
            <w:shd w:val="clear" w:color="auto" w:fill="E2B6B2"/>
          </w:tcPr>
          <w:p w14:paraId="1F5B4467" w14:textId="6E3E7219" w:rsidR="00886B45" w:rsidRPr="00BD66BB" w:rsidRDefault="00886B45" w:rsidP="00BD66BB">
            <w:pPr>
              <w:spacing w:before="20" w:line="360" w:lineRule="auto"/>
              <w:ind w:right="17" w:hanging="1"/>
              <w:textDirection w:val="btLr"/>
              <w:rPr>
                <w:sz w:val="24"/>
                <w:szCs w:val="24"/>
              </w:rPr>
            </w:pPr>
            <w:r w:rsidRPr="00BD66BB">
              <w:rPr>
                <w:color w:val="231F20"/>
                <w:sz w:val="24"/>
                <w:szCs w:val="24"/>
              </w:rPr>
              <w:t>Octal constants shall not be used</w:t>
            </w:r>
          </w:p>
        </w:tc>
      </w:tr>
      <w:tr w:rsidR="0021601F" w:rsidRPr="00BD66BB" w14:paraId="290D5C4E" w14:textId="77777777" w:rsidTr="00886B45">
        <w:trPr>
          <w:jc w:val="center"/>
        </w:trPr>
        <w:tc>
          <w:tcPr>
            <w:tcW w:w="10095" w:type="dxa"/>
            <w:gridSpan w:val="2"/>
          </w:tcPr>
          <w:p w14:paraId="5E7AD369" w14:textId="1F43AD46" w:rsidR="0021601F" w:rsidRPr="00BD66BB" w:rsidRDefault="00886B45" w:rsidP="00BD66BB">
            <w:pPr>
              <w:pBdr>
                <w:top w:val="nil"/>
                <w:left w:val="nil"/>
                <w:bottom w:val="nil"/>
                <w:right w:val="nil"/>
                <w:between w:val="nil"/>
              </w:pBdr>
              <w:spacing w:line="360" w:lineRule="auto"/>
              <w:jc w:val="right"/>
              <w:rPr>
                <w:color w:val="000000"/>
                <w:sz w:val="24"/>
                <w:szCs w:val="24"/>
              </w:rPr>
            </w:pPr>
            <w:r w:rsidRPr="00BD66BB">
              <w:rPr>
                <w:color w:val="231F20"/>
                <w:sz w:val="24"/>
                <w:szCs w:val="24"/>
              </w:rPr>
              <w:t>[Koenig 9]</w:t>
            </w:r>
          </w:p>
        </w:tc>
      </w:tr>
      <w:tr w:rsidR="00886B45" w:rsidRPr="00BD66BB" w14:paraId="71634147" w14:textId="77777777" w:rsidTr="00886B45">
        <w:trPr>
          <w:jc w:val="center"/>
        </w:trPr>
        <w:tc>
          <w:tcPr>
            <w:tcW w:w="1520" w:type="dxa"/>
          </w:tcPr>
          <w:p w14:paraId="009AEB2A" w14:textId="2FFB07B5" w:rsidR="00886B45" w:rsidRPr="00BD66BB" w:rsidRDefault="00886B45" w:rsidP="00BD66BB">
            <w:pPr>
              <w:spacing w:line="360" w:lineRule="auto"/>
              <w:rPr>
                <w:color w:val="98002E"/>
                <w:sz w:val="24"/>
                <w:szCs w:val="24"/>
              </w:rPr>
            </w:pPr>
            <w:r w:rsidRPr="00BD66BB">
              <w:rPr>
                <w:color w:val="98002E"/>
                <w:sz w:val="24"/>
                <w:szCs w:val="24"/>
              </w:rPr>
              <w:t>Category</w:t>
            </w:r>
          </w:p>
        </w:tc>
        <w:tc>
          <w:tcPr>
            <w:tcW w:w="8575" w:type="dxa"/>
          </w:tcPr>
          <w:p w14:paraId="523C6108" w14:textId="4C6386C4" w:rsidR="00886B45" w:rsidRPr="00BD66BB" w:rsidRDefault="00886B45" w:rsidP="00BD66BB">
            <w:pPr>
              <w:spacing w:line="360" w:lineRule="auto"/>
              <w:rPr>
                <w:color w:val="000000"/>
                <w:sz w:val="24"/>
                <w:szCs w:val="24"/>
              </w:rPr>
            </w:pPr>
            <w:r w:rsidRPr="00BD66BB">
              <w:rPr>
                <w:color w:val="231F20"/>
                <w:sz w:val="24"/>
                <w:szCs w:val="24"/>
              </w:rPr>
              <w:t>Required</w:t>
            </w:r>
          </w:p>
        </w:tc>
      </w:tr>
      <w:tr w:rsidR="00886B45" w:rsidRPr="00BD66BB" w14:paraId="4E93866E" w14:textId="77777777" w:rsidTr="00886B45">
        <w:trPr>
          <w:jc w:val="center"/>
        </w:trPr>
        <w:tc>
          <w:tcPr>
            <w:tcW w:w="1520" w:type="dxa"/>
          </w:tcPr>
          <w:p w14:paraId="07CC3024" w14:textId="2135E924" w:rsidR="00886B45" w:rsidRPr="00BD66BB" w:rsidRDefault="00886B45" w:rsidP="00BD66BB">
            <w:pPr>
              <w:spacing w:line="360" w:lineRule="auto"/>
              <w:rPr>
                <w:color w:val="98002E"/>
                <w:sz w:val="24"/>
                <w:szCs w:val="24"/>
              </w:rPr>
            </w:pPr>
            <w:r w:rsidRPr="00BD66BB">
              <w:rPr>
                <w:color w:val="98002E"/>
                <w:sz w:val="24"/>
                <w:szCs w:val="24"/>
              </w:rPr>
              <w:t>Analysis</w:t>
            </w:r>
          </w:p>
        </w:tc>
        <w:tc>
          <w:tcPr>
            <w:tcW w:w="8575" w:type="dxa"/>
          </w:tcPr>
          <w:p w14:paraId="3F5F858F" w14:textId="2C3DDF0C" w:rsidR="00886B45" w:rsidRPr="00BD66BB" w:rsidRDefault="00886B45" w:rsidP="00BD66BB">
            <w:pPr>
              <w:spacing w:line="360" w:lineRule="auto"/>
              <w:rPr>
                <w:color w:val="000000"/>
                <w:sz w:val="24"/>
                <w:szCs w:val="24"/>
              </w:rPr>
            </w:pPr>
            <w:r w:rsidRPr="00BD66BB">
              <w:rPr>
                <w:color w:val="231F20"/>
                <w:sz w:val="24"/>
                <w:szCs w:val="24"/>
              </w:rPr>
              <w:t>Decidable, Single Translation Unit</w:t>
            </w:r>
          </w:p>
        </w:tc>
      </w:tr>
      <w:tr w:rsidR="00886B45" w:rsidRPr="00BD66BB" w14:paraId="6CE245DE" w14:textId="77777777" w:rsidTr="00886B45">
        <w:trPr>
          <w:jc w:val="center"/>
        </w:trPr>
        <w:tc>
          <w:tcPr>
            <w:tcW w:w="1520" w:type="dxa"/>
          </w:tcPr>
          <w:p w14:paraId="0C990EBE" w14:textId="5CA2A873" w:rsidR="00886B45" w:rsidRPr="00BD66BB" w:rsidRDefault="00886B45" w:rsidP="00BD66BB">
            <w:pPr>
              <w:spacing w:line="360" w:lineRule="auto"/>
              <w:rPr>
                <w:color w:val="98002E"/>
                <w:sz w:val="24"/>
                <w:szCs w:val="24"/>
              </w:rPr>
            </w:pPr>
            <w:r w:rsidRPr="00BD66BB">
              <w:rPr>
                <w:color w:val="98002E"/>
                <w:sz w:val="24"/>
                <w:szCs w:val="24"/>
              </w:rPr>
              <w:t>Applies to</w:t>
            </w:r>
          </w:p>
        </w:tc>
        <w:tc>
          <w:tcPr>
            <w:tcW w:w="8575" w:type="dxa"/>
          </w:tcPr>
          <w:p w14:paraId="66D74E43" w14:textId="67251C7E" w:rsidR="00886B45" w:rsidRPr="00BD66BB" w:rsidRDefault="00886B45" w:rsidP="00BD66BB">
            <w:pPr>
              <w:spacing w:line="360" w:lineRule="auto"/>
              <w:rPr>
                <w:color w:val="000000"/>
                <w:sz w:val="24"/>
                <w:szCs w:val="24"/>
              </w:rPr>
            </w:pPr>
            <w:r w:rsidRPr="00BD66BB">
              <w:rPr>
                <w:color w:val="231F20"/>
                <w:sz w:val="24"/>
                <w:szCs w:val="24"/>
              </w:rPr>
              <w:t>C90, C99</w:t>
            </w:r>
          </w:p>
        </w:tc>
      </w:tr>
    </w:tbl>
    <w:p w14:paraId="3F9F3435" w14:textId="77777777" w:rsidR="0021601F" w:rsidRPr="00BD66BB" w:rsidRDefault="0021601F" w:rsidP="00BD66BB">
      <w:pPr>
        <w:pBdr>
          <w:top w:val="nil"/>
          <w:left w:val="nil"/>
          <w:bottom w:val="nil"/>
          <w:right w:val="nil"/>
          <w:between w:val="nil"/>
        </w:pBdr>
        <w:spacing w:line="360" w:lineRule="auto"/>
        <w:rPr>
          <w:color w:val="000000"/>
          <w:sz w:val="24"/>
          <w:szCs w:val="24"/>
        </w:rPr>
      </w:pPr>
    </w:p>
    <w:p w14:paraId="28FB3403" w14:textId="77777777" w:rsidR="007A0D35" w:rsidRPr="00BD66BB" w:rsidRDefault="007A0D35" w:rsidP="00BD66BB">
      <w:pPr>
        <w:pBdr>
          <w:top w:val="nil"/>
          <w:left w:val="nil"/>
          <w:bottom w:val="nil"/>
          <w:right w:val="nil"/>
          <w:between w:val="nil"/>
        </w:pBdr>
        <w:spacing w:line="360" w:lineRule="auto"/>
        <w:rPr>
          <w:color w:val="000000"/>
          <w:sz w:val="24"/>
          <w:szCs w:val="24"/>
        </w:rPr>
      </w:pPr>
    </w:p>
    <w:p w14:paraId="3730A259" w14:textId="77777777" w:rsidR="007C6370" w:rsidRPr="00BD66BB" w:rsidRDefault="007C6370" w:rsidP="00BD66BB">
      <w:pPr>
        <w:spacing w:line="360" w:lineRule="auto"/>
        <w:rPr>
          <w:b/>
          <w:bCs/>
          <w:color w:val="98002E"/>
          <w:sz w:val="24"/>
          <w:szCs w:val="24"/>
        </w:rPr>
      </w:pPr>
      <w:r w:rsidRPr="00BD66BB">
        <w:rPr>
          <w:b/>
          <w:bCs/>
          <w:color w:val="98002E"/>
          <w:sz w:val="24"/>
          <w:szCs w:val="24"/>
        </w:rPr>
        <w:t>Rationale</w:t>
      </w:r>
    </w:p>
    <w:p w14:paraId="5FD11363"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231F20"/>
          <w:sz w:val="24"/>
          <w:szCs w:val="24"/>
        </w:rPr>
        <w:t>Developers writing constants that have a leading zero might expect them to be interpreted as decimal constants.</w:t>
      </w:r>
    </w:p>
    <w:p w14:paraId="72E19BBF"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rFonts w:cs="Trebuchet MS"/>
          <w:i/>
          <w:color w:val="231F20"/>
          <w:sz w:val="24"/>
          <w:szCs w:val="24"/>
        </w:rPr>
        <w:t xml:space="preserve">Note: </w:t>
      </w:r>
      <w:r w:rsidRPr="00BD66BB">
        <w:rPr>
          <w:color w:val="231F20"/>
          <w:sz w:val="24"/>
          <w:szCs w:val="24"/>
        </w:rPr>
        <w:t xml:space="preserve">this rule does not apply to octal escape sequences because the use of a leading </w:t>
      </w:r>
      <w:r w:rsidRPr="00BD66BB">
        <w:rPr>
          <w:rFonts w:cs="Courier New"/>
          <w:color w:val="231F20"/>
          <w:sz w:val="24"/>
          <w:szCs w:val="24"/>
        </w:rPr>
        <w:t xml:space="preserve">\ </w:t>
      </w:r>
      <w:r w:rsidRPr="00BD66BB">
        <w:rPr>
          <w:color w:val="231F20"/>
          <w:sz w:val="24"/>
          <w:szCs w:val="24"/>
        </w:rPr>
        <w:t>character means that there is less scope for confusion.</w:t>
      </w:r>
    </w:p>
    <w:p w14:paraId="5420E5F9"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0D235767" w14:textId="77777777" w:rsidR="007C6370" w:rsidRPr="00BD66BB" w:rsidRDefault="007C6370" w:rsidP="00BD66BB">
      <w:pPr>
        <w:spacing w:line="360" w:lineRule="auto"/>
        <w:rPr>
          <w:b/>
          <w:bCs/>
          <w:color w:val="98002E"/>
          <w:sz w:val="24"/>
          <w:szCs w:val="24"/>
        </w:rPr>
      </w:pPr>
      <w:bookmarkStart w:id="20" w:name="_heading=h.3ep43zb" w:colFirst="0" w:colLast="0"/>
      <w:bookmarkEnd w:id="20"/>
      <w:r w:rsidRPr="00BD66BB">
        <w:rPr>
          <w:b/>
          <w:bCs/>
          <w:color w:val="98002E"/>
          <w:sz w:val="24"/>
          <w:szCs w:val="24"/>
        </w:rPr>
        <w:t>Exception</w:t>
      </w:r>
    </w:p>
    <w:p w14:paraId="1FDCCB02"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231F20"/>
          <w:sz w:val="24"/>
          <w:szCs w:val="24"/>
        </w:rPr>
        <w:t>The integer constant zero (written as a single numeric digit), is strictly speaking an octal constant, but is a permitted exception to this rule.</w:t>
      </w:r>
    </w:p>
    <w:p w14:paraId="7464D53A"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5B55198A" w14:textId="77777777" w:rsidR="007C6370" w:rsidRPr="00BD66BB" w:rsidRDefault="007C6370" w:rsidP="00BD66BB">
      <w:pPr>
        <w:spacing w:line="360" w:lineRule="auto"/>
        <w:rPr>
          <w:b/>
          <w:bCs/>
          <w:color w:val="98002E"/>
          <w:sz w:val="24"/>
          <w:szCs w:val="24"/>
        </w:rPr>
      </w:pPr>
      <w:r w:rsidRPr="00BD66BB">
        <w:rPr>
          <w:b/>
          <w:bCs/>
          <w:color w:val="98002E"/>
          <w:sz w:val="24"/>
          <w:szCs w:val="24"/>
        </w:rPr>
        <w:t>Example</w:t>
      </w:r>
    </w:p>
    <w:p w14:paraId="6AC1AC8E" w14:textId="77777777" w:rsidR="007C6370" w:rsidRPr="00BD66BB" w:rsidRDefault="007C6370" w:rsidP="00BD66BB">
      <w:pPr>
        <w:spacing w:line="360" w:lineRule="auto"/>
        <w:jc w:val="both"/>
        <w:rPr>
          <w:rFonts w:cs="Courier New"/>
          <w:sz w:val="24"/>
          <w:szCs w:val="24"/>
        </w:rPr>
      </w:pPr>
      <w:r w:rsidRPr="00BD66BB">
        <w:rPr>
          <w:rFonts w:cs="Courier New"/>
          <w:color w:val="231F20"/>
          <w:sz w:val="24"/>
          <w:szCs w:val="24"/>
        </w:rPr>
        <w:t>extern uint16_t code[ 10 ];</w:t>
      </w:r>
    </w:p>
    <w:p w14:paraId="2305B33B"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p>
    <w:p w14:paraId="2CB9AAA3" w14:textId="77777777" w:rsidR="007C6370" w:rsidRPr="00BD66BB" w:rsidRDefault="007C6370" w:rsidP="00BD66BB">
      <w:pPr>
        <w:spacing w:line="360" w:lineRule="auto"/>
        <w:jc w:val="both"/>
        <w:rPr>
          <w:rFonts w:cs="Courier New"/>
          <w:color w:val="231F20"/>
          <w:sz w:val="24"/>
          <w:szCs w:val="24"/>
        </w:rPr>
      </w:pPr>
      <w:r w:rsidRPr="00BD66BB">
        <w:rPr>
          <w:rFonts w:cs="Courier New"/>
          <w:color w:val="231F20"/>
          <w:sz w:val="24"/>
          <w:szCs w:val="24"/>
        </w:rPr>
        <w:lastRenderedPageBreak/>
        <w:t>code[ 1 ] = 109; /* Compliant  - decimal 109 */ code[ 2 ] = 100; /* Compliant  - decimal 100 */ code[ 3 ] = 052; /* Non-Compliant - decimal 42 */ code[ 4 ] = 071;  /* Non-Compliant - decimal 57 */</w:t>
      </w:r>
    </w:p>
    <w:p w14:paraId="357F64D7"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2AC5E919" w14:textId="77777777" w:rsidR="0021601F" w:rsidRPr="00BD66BB" w:rsidRDefault="0021601F" w:rsidP="00BD66BB">
      <w:pPr>
        <w:spacing w:line="360" w:lineRule="auto"/>
        <w:rPr>
          <w:sz w:val="24"/>
          <w:szCs w:val="24"/>
        </w:rPr>
      </w:pPr>
    </w:p>
    <w:tbl>
      <w:tblPr>
        <w:tblStyle w:val="TableGrid"/>
        <w:tblW w:w="5000" w:type="pct"/>
        <w:jc w:val="center"/>
        <w:tblCellMar>
          <w:left w:w="85" w:type="dxa"/>
          <w:right w:w="85" w:type="dxa"/>
        </w:tblCellMar>
        <w:tblLook w:val="04A0" w:firstRow="1" w:lastRow="0" w:firstColumn="1" w:lastColumn="0" w:noHBand="0" w:noVBand="1"/>
      </w:tblPr>
      <w:tblGrid>
        <w:gridCol w:w="1520"/>
        <w:gridCol w:w="8575"/>
      </w:tblGrid>
      <w:tr w:rsidR="0021601F" w:rsidRPr="00BD66BB" w14:paraId="4AEE136B" w14:textId="77777777" w:rsidTr="00886B45">
        <w:trPr>
          <w:jc w:val="center"/>
        </w:trPr>
        <w:tc>
          <w:tcPr>
            <w:tcW w:w="1520" w:type="dxa"/>
            <w:shd w:val="clear" w:color="auto" w:fill="E2B6B2"/>
          </w:tcPr>
          <w:p w14:paraId="058C3588" w14:textId="5FDBBA15" w:rsidR="0021601F" w:rsidRPr="00BD66BB" w:rsidRDefault="00886B45" w:rsidP="00BD66BB">
            <w:pPr>
              <w:spacing w:before="30" w:line="360" w:lineRule="auto"/>
              <w:textDirection w:val="btLr"/>
              <w:rPr>
                <w:sz w:val="24"/>
                <w:szCs w:val="24"/>
              </w:rPr>
            </w:pPr>
            <w:r w:rsidRPr="00BD66BB">
              <w:rPr>
                <w:color w:val="231F20"/>
                <w:sz w:val="24"/>
                <w:szCs w:val="24"/>
              </w:rPr>
              <w:t>Rule 7.2</w:t>
            </w:r>
          </w:p>
        </w:tc>
        <w:tc>
          <w:tcPr>
            <w:tcW w:w="8575" w:type="dxa"/>
            <w:shd w:val="clear" w:color="auto" w:fill="E2B6B2"/>
          </w:tcPr>
          <w:p w14:paraId="6EEE66E3" w14:textId="3F2A967B" w:rsidR="0021601F" w:rsidRPr="00BD66BB" w:rsidRDefault="00886B45" w:rsidP="00BD66BB">
            <w:pPr>
              <w:spacing w:before="30" w:line="360" w:lineRule="auto"/>
              <w:ind w:right="17"/>
              <w:textDirection w:val="btLr"/>
              <w:rPr>
                <w:sz w:val="24"/>
                <w:szCs w:val="24"/>
              </w:rPr>
            </w:pPr>
            <w:r w:rsidRPr="00BD66BB">
              <w:rPr>
                <w:color w:val="231F20"/>
                <w:sz w:val="24"/>
                <w:szCs w:val="24"/>
              </w:rPr>
              <w:t>A “u” or “U” su</w:t>
            </w:r>
            <w:r w:rsidRPr="00BD66BB">
              <w:rPr>
                <w:rFonts w:cs="Courier New"/>
                <w:color w:val="231F20"/>
                <w:sz w:val="24"/>
                <w:szCs w:val="24"/>
              </w:rPr>
              <w:t>ffi</w:t>
            </w:r>
            <w:r w:rsidRPr="00BD66BB">
              <w:rPr>
                <w:color w:val="231F20"/>
                <w:sz w:val="24"/>
                <w:szCs w:val="24"/>
              </w:rPr>
              <w:t>x shall be applied to all integer constants that are represented in an unsigned type</w:t>
            </w:r>
          </w:p>
        </w:tc>
      </w:tr>
      <w:tr w:rsidR="0021601F" w:rsidRPr="00BD66BB" w14:paraId="01E176EB" w14:textId="77777777" w:rsidTr="00886B45">
        <w:trPr>
          <w:jc w:val="center"/>
        </w:trPr>
        <w:tc>
          <w:tcPr>
            <w:tcW w:w="10095" w:type="dxa"/>
            <w:gridSpan w:val="2"/>
          </w:tcPr>
          <w:p w14:paraId="2A6BBA94" w14:textId="77777777" w:rsidR="0021601F" w:rsidRPr="00BD66BB" w:rsidRDefault="0021601F" w:rsidP="00BD66BB">
            <w:pPr>
              <w:spacing w:line="360" w:lineRule="auto"/>
              <w:jc w:val="right"/>
              <w:rPr>
                <w:color w:val="000000"/>
                <w:sz w:val="24"/>
                <w:szCs w:val="24"/>
              </w:rPr>
            </w:pPr>
          </w:p>
        </w:tc>
      </w:tr>
      <w:tr w:rsidR="00886B45" w:rsidRPr="00BD66BB" w14:paraId="07525CC1" w14:textId="77777777" w:rsidTr="00886B45">
        <w:trPr>
          <w:jc w:val="center"/>
        </w:trPr>
        <w:tc>
          <w:tcPr>
            <w:tcW w:w="1520" w:type="dxa"/>
          </w:tcPr>
          <w:p w14:paraId="419BBCDC" w14:textId="710CDD9F" w:rsidR="00886B45" w:rsidRPr="00BD66BB" w:rsidRDefault="00886B45" w:rsidP="00BD66BB">
            <w:pPr>
              <w:spacing w:line="360" w:lineRule="auto"/>
              <w:rPr>
                <w:color w:val="98002E"/>
                <w:sz w:val="24"/>
                <w:szCs w:val="24"/>
              </w:rPr>
            </w:pPr>
            <w:r w:rsidRPr="00BD66BB">
              <w:rPr>
                <w:color w:val="98002E"/>
                <w:sz w:val="24"/>
                <w:szCs w:val="24"/>
              </w:rPr>
              <w:t>Category</w:t>
            </w:r>
          </w:p>
        </w:tc>
        <w:tc>
          <w:tcPr>
            <w:tcW w:w="8575" w:type="dxa"/>
          </w:tcPr>
          <w:p w14:paraId="0EA91334" w14:textId="159F12DA" w:rsidR="00886B45" w:rsidRPr="00BD66BB" w:rsidRDefault="00886B45" w:rsidP="00BD66BB">
            <w:pPr>
              <w:spacing w:line="360" w:lineRule="auto"/>
              <w:rPr>
                <w:color w:val="000000"/>
                <w:sz w:val="24"/>
                <w:szCs w:val="24"/>
              </w:rPr>
            </w:pPr>
            <w:r w:rsidRPr="00BD66BB">
              <w:rPr>
                <w:color w:val="231F20"/>
                <w:sz w:val="24"/>
                <w:szCs w:val="24"/>
              </w:rPr>
              <w:t>Required</w:t>
            </w:r>
          </w:p>
        </w:tc>
      </w:tr>
      <w:tr w:rsidR="00886B45" w:rsidRPr="00BD66BB" w14:paraId="532C9F44" w14:textId="77777777" w:rsidTr="00886B45">
        <w:trPr>
          <w:jc w:val="center"/>
        </w:trPr>
        <w:tc>
          <w:tcPr>
            <w:tcW w:w="1520" w:type="dxa"/>
          </w:tcPr>
          <w:p w14:paraId="7DBD07B0" w14:textId="12A2F2DD" w:rsidR="00886B45" w:rsidRPr="00BD66BB" w:rsidRDefault="00886B45" w:rsidP="00BD66BB">
            <w:pPr>
              <w:spacing w:line="360" w:lineRule="auto"/>
              <w:rPr>
                <w:color w:val="98002E"/>
                <w:sz w:val="24"/>
                <w:szCs w:val="24"/>
              </w:rPr>
            </w:pPr>
            <w:r w:rsidRPr="00BD66BB">
              <w:rPr>
                <w:color w:val="98002E"/>
                <w:sz w:val="24"/>
                <w:szCs w:val="24"/>
              </w:rPr>
              <w:t>Analysis</w:t>
            </w:r>
          </w:p>
        </w:tc>
        <w:tc>
          <w:tcPr>
            <w:tcW w:w="8575" w:type="dxa"/>
          </w:tcPr>
          <w:p w14:paraId="57DCF840" w14:textId="104BCE92" w:rsidR="00886B45" w:rsidRPr="00BD66BB" w:rsidRDefault="00886B45" w:rsidP="00BD66BB">
            <w:pPr>
              <w:spacing w:line="360" w:lineRule="auto"/>
              <w:rPr>
                <w:color w:val="000000"/>
                <w:sz w:val="24"/>
                <w:szCs w:val="24"/>
              </w:rPr>
            </w:pPr>
            <w:r w:rsidRPr="00BD66BB">
              <w:rPr>
                <w:color w:val="231F20"/>
                <w:sz w:val="24"/>
                <w:szCs w:val="24"/>
              </w:rPr>
              <w:t>Decidable, Single Translation Unit</w:t>
            </w:r>
          </w:p>
        </w:tc>
      </w:tr>
      <w:tr w:rsidR="00886B45" w:rsidRPr="00BD66BB" w14:paraId="23579D25" w14:textId="77777777" w:rsidTr="00886B45">
        <w:trPr>
          <w:jc w:val="center"/>
        </w:trPr>
        <w:tc>
          <w:tcPr>
            <w:tcW w:w="1520" w:type="dxa"/>
          </w:tcPr>
          <w:p w14:paraId="71E6E2BE" w14:textId="4740790D" w:rsidR="00886B45" w:rsidRPr="00BD66BB" w:rsidRDefault="00886B45" w:rsidP="00BD66BB">
            <w:pPr>
              <w:spacing w:line="360" w:lineRule="auto"/>
              <w:rPr>
                <w:color w:val="98002E"/>
                <w:sz w:val="24"/>
                <w:szCs w:val="24"/>
              </w:rPr>
            </w:pPr>
            <w:r w:rsidRPr="00BD66BB">
              <w:rPr>
                <w:color w:val="98002E"/>
                <w:sz w:val="24"/>
                <w:szCs w:val="24"/>
              </w:rPr>
              <w:t>Applies to</w:t>
            </w:r>
          </w:p>
        </w:tc>
        <w:tc>
          <w:tcPr>
            <w:tcW w:w="8575" w:type="dxa"/>
          </w:tcPr>
          <w:p w14:paraId="41959A92" w14:textId="0F70C28A" w:rsidR="00886B45" w:rsidRPr="00BD66BB" w:rsidRDefault="00886B45" w:rsidP="00BD66BB">
            <w:pPr>
              <w:spacing w:line="360" w:lineRule="auto"/>
              <w:rPr>
                <w:color w:val="000000"/>
                <w:sz w:val="24"/>
                <w:szCs w:val="24"/>
              </w:rPr>
            </w:pPr>
            <w:r w:rsidRPr="00BD66BB">
              <w:rPr>
                <w:color w:val="231F20"/>
                <w:sz w:val="24"/>
                <w:szCs w:val="24"/>
              </w:rPr>
              <w:t>C90, C99</w:t>
            </w:r>
          </w:p>
        </w:tc>
      </w:tr>
    </w:tbl>
    <w:p w14:paraId="73346091" w14:textId="77777777" w:rsidR="0021601F" w:rsidRPr="00BD66BB" w:rsidRDefault="0021601F" w:rsidP="00BD66BB">
      <w:pPr>
        <w:pBdr>
          <w:top w:val="nil"/>
          <w:left w:val="nil"/>
          <w:bottom w:val="nil"/>
          <w:right w:val="nil"/>
          <w:between w:val="nil"/>
        </w:pBdr>
        <w:spacing w:line="360" w:lineRule="auto"/>
        <w:rPr>
          <w:color w:val="000000"/>
          <w:sz w:val="24"/>
          <w:szCs w:val="24"/>
        </w:rPr>
      </w:pPr>
    </w:p>
    <w:p w14:paraId="472EFCA7" w14:textId="77777777" w:rsidR="00771C36" w:rsidRPr="00BD66BB" w:rsidRDefault="00771C36" w:rsidP="00BD66BB">
      <w:pPr>
        <w:pBdr>
          <w:top w:val="nil"/>
          <w:left w:val="nil"/>
          <w:bottom w:val="nil"/>
          <w:right w:val="nil"/>
          <w:between w:val="nil"/>
        </w:pBdr>
        <w:spacing w:line="360" w:lineRule="auto"/>
        <w:rPr>
          <w:color w:val="000000"/>
          <w:sz w:val="24"/>
          <w:szCs w:val="24"/>
        </w:rPr>
      </w:pPr>
    </w:p>
    <w:p w14:paraId="734C4AF8" w14:textId="77777777" w:rsidR="007C6370" w:rsidRPr="00BD66BB" w:rsidRDefault="007C6370" w:rsidP="00BD66BB">
      <w:pPr>
        <w:spacing w:line="360" w:lineRule="auto"/>
        <w:rPr>
          <w:b/>
          <w:bCs/>
          <w:color w:val="98002E"/>
          <w:sz w:val="24"/>
          <w:szCs w:val="24"/>
        </w:rPr>
      </w:pPr>
      <w:r w:rsidRPr="00BD66BB">
        <w:rPr>
          <w:b/>
          <w:bCs/>
          <w:color w:val="98002E"/>
          <w:sz w:val="24"/>
          <w:szCs w:val="24"/>
        </w:rPr>
        <w:t>Amplification</w:t>
      </w:r>
    </w:p>
    <w:p w14:paraId="50E4F524"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231F20"/>
          <w:sz w:val="24"/>
          <w:szCs w:val="24"/>
        </w:rPr>
        <w:t>This rule applies to:</w:t>
      </w:r>
    </w:p>
    <w:p w14:paraId="7A9D5964" w14:textId="77777777" w:rsidR="007C6370" w:rsidRPr="00BD66BB" w:rsidRDefault="007C6370">
      <w:pPr>
        <w:pStyle w:val="ListParagraph"/>
        <w:numPr>
          <w:ilvl w:val="0"/>
          <w:numId w:val="67"/>
        </w:numPr>
        <w:spacing w:line="360" w:lineRule="auto"/>
        <w:rPr>
          <w:sz w:val="24"/>
          <w:szCs w:val="24"/>
        </w:rPr>
      </w:pPr>
      <w:r w:rsidRPr="00BD66BB">
        <w:rPr>
          <w:sz w:val="24"/>
          <w:szCs w:val="24"/>
        </w:rPr>
        <w:t>Integer constants that appear in the controlling expressions of #if and #elif preprocessing directives;</w:t>
      </w:r>
    </w:p>
    <w:p w14:paraId="017B4014" w14:textId="77777777" w:rsidR="007C6370" w:rsidRPr="00BD66BB" w:rsidRDefault="007C6370">
      <w:pPr>
        <w:pStyle w:val="ListParagraph"/>
        <w:numPr>
          <w:ilvl w:val="0"/>
          <w:numId w:val="67"/>
        </w:numPr>
        <w:spacing w:line="360" w:lineRule="auto"/>
        <w:rPr>
          <w:sz w:val="24"/>
          <w:szCs w:val="24"/>
        </w:rPr>
      </w:pPr>
      <w:r w:rsidRPr="00BD66BB">
        <w:rPr>
          <w:sz w:val="24"/>
          <w:szCs w:val="24"/>
        </w:rPr>
        <w:t>Any other integer constants that exist after preprocessing.</w:t>
      </w:r>
    </w:p>
    <w:p w14:paraId="7055DE5C" w14:textId="77777777" w:rsidR="007C6370" w:rsidRPr="00BD66BB" w:rsidRDefault="007C6370" w:rsidP="00BD66BB">
      <w:pPr>
        <w:pBdr>
          <w:top w:val="nil"/>
          <w:left w:val="nil"/>
          <w:bottom w:val="nil"/>
          <w:right w:val="nil"/>
          <w:between w:val="nil"/>
        </w:pBdr>
        <w:spacing w:line="360" w:lineRule="auto"/>
        <w:jc w:val="both"/>
        <w:rPr>
          <w:color w:val="000000"/>
          <w:sz w:val="24"/>
          <w:szCs w:val="24"/>
        </w:rPr>
      </w:pPr>
      <w:r w:rsidRPr="00BD66BB">
        <w:rPr>
          <w:rFonts w:cs="Trebuchet MS"/>
          <w:i/>
          <w:color w:val="231F20"/>
          <w:sz w:val="24"/>
          <w:szCs w:val="24"/>
        </w:rPr>
        <w:t xml:space="preserve">Note: </w:t>
      </w:r>
      <w:r w:rsidRPr="00BD66BB">
        <w:rPr>
          <w:color w:val="231F20"/>
          <w:sz w:val="24"/>
          <w:szCs w:val="24"/>
        </w:rPr>
        <w:t>during preprocessing, the type of an integer constant is determined in the same manner as after preprocessing except that:</w:t>
      </w:r>
    </w:p>
    <w:p w14:paraId="294057E0" w14:textId="77777777" w:rsidR="007C6370" w:rsidRPr="00BD66BB" w:rsidRDefault="007C6370">
      <w:pPr>
        <w:pStyle w:val="ListParagraph"/>
        <w:numPr>
          <w:ilvl w:val="0"/>
          <w:numId w:val="67"/>
        </w:numPr>
        <w:spacing w:line="360" w:lineRule="auto"/>
        <w:rPr>
          <w:sz w:val="24"/>
          <w:szCs w:val="24"/>
        </w:rPr>
      </w:pPr>
      <w:r w:rsidRPr="00BD66BB">
        <w:rPr>
          <w:sz w:val="24"/>
          <w:szCs w:val="24"/>
        </w:rPr>
        <w:t xml:space="preserve">All signed integer types behave as if they were long (C90) or </w:t>
      </w:r>
      <w:proofErr w:type="spellStart"/>
      <w:r w:rsidRPr="00BD66BB">
        <w:rPr>
          <w:sz w:val="24"/>
          <w:szCs w:val="24"/>
        </w:rPr>
        <w:t>intmax_t</w:t>
      </w:r>
      <w:proofErr w:type="spellEnd"/>
      <w:r w:rsidRPr="00BD66BB">
        <w:rPr>
          <w:sz w:val="24"/>
          <w:szCs w:val="24"/>
        </w:rPr>
        <w:t xml:space="preserve"> (C99);</w:t>
      </w:r>
    </w:p>
    <w:p w14:paraId="2477F356" w14:textId="77777777" w:rsidR="007C6370" w:rsidRPr="00BD66BB" w:rsidRDefault="007C6370">
      <w:pPr>
        <w:pStyle w:val="ListParagraph"/>
        <w:numPr>
          <w:ilvl w:val="0"/>
          <w:numId w:val="67"/>
        </w:numPr>
        <w:spacing w:line="360" w:lineRule="auto"/>
        <w:rPr>
          <w:sz w:val="24"/>
          <w:szCs w:val="24"/>
        </w:rPr>
      </w:pPr>
      <w:r w:rsidRPr="00BD66BB">
        <w:rPr>
          <w:sz w:val="24"/>
          <w:szCs w:val="24"/>
        </w:rPr>
        <w:t xml:space="preserve">All unsigned integer types behave as if they were unsigned long (C90) or </w:t>
      </w:r>
      <w:proofErr w:type="spellStart"/>
      <w:r w:rsidRPr="00BD66BB">
        <w:rPr>
          <w:sz w:val="24"/>
          <w:szCs w:val="24"/>
        </w:rPr>
        <w:t>uintmax_t</w:t>
      </w:r>
      <w:proofErr w:type="spellEnd"/>
      <w:r w:rsidRPr="00BD66BB">
        <w:rPr>
          <w:sz w:val="24"/>
          <w:szCs w:val="24"/>
        </w:rPr>
        <w:t xml:space="preserve"> (C99).</w:t>
      </w:r>
    </w:p>
    <w:p w14:paraId="28BEDE3F"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3D60CC9C" w14:textId="77777777" w:rsidR="007C6370" w:rsidRPr="00BD66BB" w:rsidRDefault="007C6370" w:rsidP="00BD66BB">
      <w:pPr>
        <w:spacing w:line="360" w:lineRule="auto"/>
        <w:rPr>
          <w:b/>
          <w:bCs/>
          <w:color w:val="98002E"/>
          <w:sz w:val="24"/>
          <w:szCs w:val="24"/>
        </w:rPr>
      </w:pPr>
      <w:r w:rsidRPr="00BD66BB">
        <w:rPr>
          <w:b/>
          <w:bCs/>
          <w:color w:val="98002E"/>
          <w:sz w:val="24"/>
          <w:szCs w:val="24"/>
        </w:rPr>
        <w:t>Rationale</w:t>
      </w:r>
    </w:p>
    <w:p w14:paraId="45965F94" w14:textId="77777777" w:rsidR="007C6370" w:rsidRPr="00BD66BB" w:rsidRDefault="007C6370" w:rsidP="00BD66BB">
      <w:pPr>
        <w:pBdr>
          <w:top w:val="nil"/>
          <w:left w:val="nil"/>
          <w:bottom w:val="nil"/>
          <w:right w:val="nil"/>
          <w:between w:val="nil"/>
        </w:pBdr>
        <w:spacing w:line="360" w:lineRule="auto"/>
        <w:jc w:val="both"/>
        <w:rPr>
          <w:color w:val="000000"/>
          <w:sz w:val="24"/>
          <w:szCs w:val="24"/>
        </w:rPr>
      </w:pPr>
      <w:r w:rsidRPr="00BD66BB">
        <w:rPr>
          <w:color w:val="231F20"/>
          <w:sz w:val="24"/>
          <w:szCs w:val="24"/>
        </w:rPr>
        <w:t>The type of an integer constant is a potential source of confusion, because it is dependent on a complex combination of factors including:</w:t>
      </w:r>
    </w:p>
    <w:p w14:paraId="34DD819D" w14:textId="77777777" w:rsidR="007C6370" w:rsidRPr="00BD66BB" w:rsidRDefault="007C6370">
      <w:pPr>
        <w:pStyle w:val="ListParagraph"/>
        <w:numPr>
          <w:ilvl w:val="0"/>
          <w:numId w:val="68"/>
        </w:numPr>
        <w:spacing w:line="360" w:lineRule="auto"/>
        <w:rPr>
          <w:sz w:val="24"/>
          <w:szCs w:val="24"/>
        </w:rPr>
      </w:pPr>
      <w:r w:rsidRPr="00BD66BB">
        <w:rPr>
          <w:sz w:val="24"/>
          <w:szCs w:val="24"/>
        </w:rPr>
        <w:t>The magnitude of the constant;</w:t>
      </w:r>
    </w:p>
    <w:p w14:paraId="30C23D80" w14:textId="77777777" w:rsidR="007C6370" w:rsidRPr="00BD66BB" w:rsidRDefault="007C6370">
      <w:pPr>
        <w:pStyle w:val="ListParagraph"/>
        <w:numPr>
          <w:ilvl w:val="0"/>
          <w:numId w:val="68"/>
        </w:numPr>
        <w:spacing w:line="360" w:lineRule="auto"/>
        <w:rPr>
          <w:sz w:val="24"/>
          <w:szCs w:val="24"/>
        </w:rPr>
      </w:pPr>
      <w:r w:rsidRPr="00BD66BB">
        <w:rPr>
          <w:sz w:val="24"/>
          <w:szCs w:val="24"/>
        </w:rPr>
        <w:t>The implemented sizes of the integer types;</w:t>
      </w:r>
    </w:p>
    <w:p w14:paraId="26BE2CB2" w14:textId="77777777" w:rsidR="007C6370" w:rsidRPr="00BD66BB" w:rsidRDefault="007C6370">
      <w:pPr>
        <w:pStyle w:val="ListParagraph"/>
        <w:numPr>
          <w:ilvl w:val="0"/>
          <w:numId w:val="68"/>
        </w:numPr>
        <w:spacing w:line="360" w:lineRule="auto"/>
        <w:rPr>
          <w:sz w:val="24"/>
          <w:szCs w:val="24"/>
        </w:rPr>
      </w:pPr>
      <w:r w:rsidRPr="00BD66BB">
        <w:rPr>
          <w:sz w:val="24"/>
          <w:szCs w:val="24"/>
        </w:rPr>
        <w:t>The presence of any suffixes;</w:t>
      </w:r>
    </w:p>
    <w:p w14:paraId="68C5704B" w14:textId="77777777" w:rsidR="007C6370" w:rsidRPr="00BD66BB" w:rsidRDefault="007C6370">
      <w:pPr>
        <w:pStyle w:val="ListParagraph"/>
        <w:numPr>
          <w:ilvl w:val="0"/>
          <w:numId w:val="68"/>
        </w:numPr>
        <w:spacing w:line="360" w:lineRule="auto"/>
        <w:rPr>
          <w:sz w:val="24"/>
          <w:szCs w:val="24"/>
        </w:rPr>
      </w:pPr>
      <w:r w:rsidRPr="00BD66BB">
        <w:rPr>
          <w:sz w:val="24"/>
          <w:szCs w:val="24"/>
        </w:rPr>
        <w:lastRenderedPageBreak/>
        <w:t>The number base in which the value is expressed (i.e. decimal, octal or hexadecimal).</w:t>
      </w:r>
    </w:p>
    <w:p w14:paraId="7971DFF5" w14:textId="77777777" w:rsidR="007C6370" w:rsidRPr="00BD66BB" w:rsidRDefault="007C6370" w:rsidP="00BD66BB">
      <w:pPr>
        <w:pBdr>
          <w:top w:val="nil"/>
          <w:left w:val="nil"/>
          <w:bottom w:val="nil"/>
          <w:right w:val="nil"/>
          <w:between w:val="nil"/>
        </w:pBdr>
        <w:spacing w:line="360" w:lineRule="auto"/>
        <w:jc w:val="both"/>
        <w:rPr>
          <w:color w:val="000000"/>
          <w:sz w:val="24"/>
          <w:szCs w:val="24"/>
        </w:rPr>
      </w:pPr>
      <w:r w:rsidRPr="00BD66BB">
        <w:rPr>
          <w:color w:val="231F20"/>
          <w:sz w:val="24"/>
          <w:szCs w:val="24"/>
        </w:rPr>
        <w:t xml:space="preserve">For example, the integer constant </w:t>
      </w:r>
      <w:r w:rsidRPr="00BD66BB">
        <w:rPr>
          <w:rFonts w:cs="Courier New"/>
          <w:color w:val="231F20"/>
          <w:sz w:val="24"/>
          <w:szCs w:val="24"/>
        </w:rPr>
        <w:t xml:space="preserve">40000 </w:t>
      </w:r>
      <w:r w:rsidRPr="00BD66BB">
        <w:rPr>
          <w:color w:val="231F20"/>
          <w:sz w:val="24"/>
          <w:szCs w:val="24"/>
        </w:rPr>
        <w:t xml:space="preserve">is of type </w:t>
      </w:r>
      <w:r w:rsidRPr="00BD66BB">
        <w:rPr>
          <w:rFonts w:cs="Trebuchet MS"/>
          <w:i/>
          <w:color w:val="231F20"/>
          <w:sz w:val="24"/>
          <w:szCs w:val="24"/>
        </w:rPr>
        <w:t xml:space="preserve">signed int </w:t>
      </w:r>
      <w:r w:rsidRPr="00BD66BB">
        <w:rPr>
          <w:color w:val="231F20"/>
          <w:sz w:val="24"/>
          <w:szCs w:val="24"/>
        </w:rPr>
        <w:t xml:space="preserve">in a 32-bit environment but of type </w:t>
      </w:r>
      <w:r w:rsidRPr="00BD66BB">
        <w:rPr>
          <w:rFonts w:cs="Trebuchet MS"/>
          <w:i/>
          <w:color w:val="231F20"/>
          <w:sz w:val="24"/>
          <w:szCs w:val="24"/>
        </w:rPr>
        <w:t xml:space="preserve">signed long </w:t>
      </w:r>
      <w:r w:rsidRPr="00BD66BB">
        <w:rPr>
          <w:color w:val="231F20"/>
          <w:sz w:val="24"/>
          <w:szCs w:val="24"/>
        </w:rPr>
        <w:t xml:space="preserve">in a 16-bit environment. The value </w:t>
      </w:r>
      <w:r w:rsidRPr="00BD66BB">
        <w:rPr>
          <w:rFonts w:cs="Courier New"/>
          <w:color w:val="231F20"/>
          <w:sz w:val="24"/>
          <w:szCs w:val="24"/>
        </w:rPr>
        <w:t xml:space="preserve">0x8000 </w:t>
      </w:r>
      <w:r w:rsidRPr="00BD66BB">
        <w:rPr>
          <w:color w:val="231F20"/>
          <w:sz w:val="24"/>
          <w:szCs w:val="24"/>
        </w:rPr>
        <w:t xml:space="preserve">is of type </w:t>
      </w:r>
      <w:r w:rsidRPr="00BD66BB">
        <w:rPr>
          <w:rFonts w:cs="Trebuchet MS"/>
          <w:i/>
          <w:color w:val="231F20"/>
          <w:sz w:val="24"/>
          <w:szCs w:val="24"/>
        </w:rPr>
        <w:t xml:space="preserve">unsigned int </w:t>
      </w:r>
      <w:r w:rsidRPr="00BD66BB">
        <w:rPr>
          <w:color w:val="231F20"/>
          <w:sz w:val="24"/>
          <w:szCs w:val="24"/>
        </w:rPr>
        <w:t xml:space="preserve">in a 16-bit environment, but of type </w:t>
      </w:r>
      <w:r w:rsidRPr="00BD66BB">
        <w:rPr>
          <w:rFonts w:cs="Trebuchet MS"/>
          <w:i/>
          <w:color w:val="231F20"/>
          <w:sz w:val="24"/>
          <w:szCs w:val="24"/>
        </w:rPr>
        <w:t xml:space="preserve">signed int </w:t>
      </w:r>
      <w:r w:rsidRPr="00BD66BB">
        <w:rPr>
          <w:color w:val="231F20"/>
          <w:sz w:val="24"/>
          <w:szCs w:val="24"/>
        </w:rPr>
        <w:t>in a 32-bit environment.</w:t>
      </w:r>
    </w:p>
    <w:p w14:paraId="20A9BDBB" w14:textId="77777777" w:rsidR="007C6370" w:rsidRPr="00BD66BB" w:rsidRDefault="007C6370" w:rsidP="00BD66BB">
      <w:pPr>
        <w:spacing w:line="360" w:lineRule="auto"/>
        <w:rPr>
          <w:rFonts w:cs="Trebuchet MS"/>
          <w:i/>
          <w:sz w:val="24"/>
          <w:szCs w:val="24"/>
        </w:rPr>
      </w:pPr>
      <w:r w:rsidRPr="00BD66BB">
        <w:rPr>
          <w:rFonts w:cs="Trebuchet MS"/>
          <w:i/>
          <w:color w:val="231F20"/>
          <w:sz w:val="24"/>
          <w:szCs w:val="24"/>
        </w:rPr>
        <w:t>Note:</w:t>
      </w:r>
    </w:p>
    <w:p w14:paraId="2AE06F00" w14:textId="77777777" w:rsidR="007C6370" w:rsidRPr="00BD66BB" w:rsidRDefault="007C6370">
      <w:pPr>
        <w:pStyle w:val="ListParagraph"/>
        <w:numPr>
          <w:ilvl w:val="0"/>
          <w:numId w:val="69"/>
        </w:numPr>
        <w:spacing w:line="360" w:lineRule="auto"/>
        <w:rPr>
          <w:sz w:val="24"/>
          <w:szCs w:val="24"/>
        </w:rPr>
      </w:pPr>
      <w:r w:rsidRPr="00BD66BB">
        <w:rPr>
          <w:sz w:val="24"/>
          <w:szCs w:val="24"/>
        </w:rPr>
        <w:t>Any value with a “U” suffix is of unsigned type;</w:t>
      </w:r>
    </w:p>
    <w:p w14:paraId="7F0F1216" w14:textId="2E2E1425" w:rsidR="007C6370" w:rsidRPr="00BD66BB" w:rsidRDefault="007C6370">
      <w:pPr>
        <w:pStyle w:val="ListParagraph"/>
        <w:numPr>
          <w:ilvl w:val="0"/>
          <w:numId w:val="69"/>
        </w:numPr>
        <w:spacing w:line="360" w:lineRule="auto"/>
        <w:rPr>
          <w:sz w:val="24"/>
          <w:szCs w:val="24"/>
        </w:rPr>
      </w:pPr>
      <w:r w:rsidRPr="00BD66BB">
        <w:rPr>
          <w:sz w:val="24"/>
          <w:szCs w:val="24"/>
        </w:rPr>
        <w:t xml:space="preserve">An </w:t>
      </w:r>
      <w:proofErr w:type="spellStart"/>
      <w:r w:rsidRPr="00BD66BB">
        <w:rPr>
          <w:sz w:val="24"/>
          <w:szCs w:val="24"/>
        </w:rPr>
        <w:t>unsuffixed</w:t>
      </w:r>
      <w:proofErr w:type="spellEnd"/>
      <w:r w:rsidRPr="00BD66BB">
        <w:rPr>
          <w:sz w:val="24"/>
          <w:szCs w:val="24"/>
        </w:rPr>
        <w:t xml:space="preserve"> decimal value less than 231 is of signed type.</w:t>
      </w:r>
    </w:p>
    <w:p w14:paraId="0035D3F3" w14:textId="77777777" w:rsidR="007C6370" w:rsidRPr="00BD66BB" w:rsidRDefault="007C6370" w:rsidP="00BD66BB">
      <w:pPr>
        <w:pBdr>
          <w:top w:val="nil"/>
          <w:left w:val="nil"/>
          <w:bottom w:val="nil"/>
          <w:right w:val="nil"/>
          <w:between w:val="nil"/>
        </w:pBdr>
        <w:spacing w:line="360" w:lineRule="auto"/>
        <w:rPr>
          <w:color w:val="231F20"/>
          <w:sz w:val="24"/>
          <w:szCs w:val="24"/>
        </w:rPr>
      </w:pPr>
    </w:p>
    <w:p w14:paraId="2C10D1CB"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1C4D1B49" w14:textId="77777777" w:rsidR="007C6370" w:rsidRPr="00BD66BB" w:rsidRDefault="007C6370" w:rsidP="00BD66BB">
      <w:pPr>
        <w:pBdr>
          <w:top w:val="nil"/>
          <w:left w:val="nil"/>
          <w:bottom w:val="nil"/>
          <w:right w:val="nil"/>
          <w:between w:val="nil"/>
        </w:pBdr>
        <w:spacing w:line="360" w:lineRule="auto"/>
        <w:rPr>
          <w:color w:val="000000"/>
          <w:sz w:val="24"/>
          <w:szCs w:val="24"/>
        </w:rPr>
        <w:sectPr w:rsidR="007C6370" w:rsidRPr="00BD66BB" w:rsidSect="004F6F75">
          <w:pgSz w:w="11910" w:h="16840"/>
          <w:pgMar w:top="1134" w:right="851" w:bottom="1134" w:left="1134" w:header="0" w:footer="658" w:gutter="0"/>
          <w:cols w:space="720"/>
        </w:sectPr>
      </w:pPr>
    </w:p>
    <w:p w14:paraId="551C8CC5" w14:textId="77777777" w:rsidR="007C6370" w:rsidRPr="00BD66BB" w:rsidRDefault="007C6370" w:rsidP="00BD66BB">
      <w:pPr>
        <w:pBdr>
          <w:top w:val="nil"/>
          <w:left w:val="nil"/>
          <w:bottom w:val="nil"/>
          <w:right w:val="nil"/>
          <w:between w:val="nil"/>
        </w:pBdr>
        <w:spacing w:line="360" w:lineRule="auto"/>
        <w:rPr>
          <w:color w:val="000000"/>
          <w:sz w:val="24"/>
          <w:szCs w:val="24"/>
        </w:rPr>
      </w:pPr>
      <w:bookmarkStart w:id="21" w:name="_heading=h.1tuee74" w:colFirst="0" w:colLast="0"/>
      <w:bookmarkEnd w:id="21"/>
      <w:r w:rsidRPr="00BD66BB">
        <w:rPr>
          <w:color w:val="231F20"/>
          <w:sz w:val="24"/>
          <w:szCs w:val="24"/>
        </w:rPr>
        <w:lastRenderedPageBreak/>
        <w:t>But:</w:t>
      </w:r>
    </w:p>
    <w:p w14:paraId="435145D2" w14:textId="77777777" w:rsidR="007C6370" w:rsidRPr="00BD66BB" w:rsidRDefault="007C6370">
      <w:pPr>
        <w:pStyle w:val="ListParagraph"/>
        <w:numPr>
          <w:ilvl w:val="0"/>
          <w:numId w:val="70"/>
        </w:numPr>
        <w:spacing w:line="360" w:lineRule="auto"/>
        <w:rPr>
          <w:sz w:val="24"/>
          <w:szCs w:val="24"/>
        </w:rPr>
      </w:pPr>
      <w:r w:rsidRPr="00BD66BB">
        <w:rPr>
          <w:sz w:val="24"/>
          <w:szCs w:val="24"/>
        </w:rPr>
        <w:t xml:space="preserve">An </w:t>
      </w:r>
      <w:proofErr w:type="spellStart"/>
      <w:r w:rsidRPr="00BD66BB">
        <w:rPr>
          <w:sz w:val="24"/>
          <w:szCs w:val="24"/>
        </w:rPr>
        <w:t>unsuffixed</w:t>
      </w:r>
      <w:proofErr w:type="spellEnd"/>
      <w:r w:rsidRPr="00BD66BB">
        <w:rPr>
          <w:sz w:val="24"/>
          <w:szCs w:val="24"/>
        </w:rPr>
        <w:t xml:space="preserve"> hexadecimal value greater than or equal to 215 may be of signed or unsigned type;</w:t>
      </w:r>
    </w:p>
    <w:p w14:paraId="1FF0647B" w14:textId="77777777" w:rsidR="007C6370" w:rsidRPr="00BD66BB" w:rsidRDefault="007C6370">
      <w:pPr>
        <w:pStyle w:val="ListParagraph"/>
        <w:numPr>
          <w:ilvl w:val="0"/>
          <w:numId w:val="70"/>
        </w:numPr>
        <w:spacing w:line="360" w:lineRule="auto"/>
        <w:rPr>
          <w:sz w:val="24"/>
          <w:szCs w:val="24"/>
        </w:rPr>
      </w:pPr>
      <w:r w:rsidRPr="00BD66BB">
        <w:rPr>
          <w:sz w:val="24"/>
          <w:szCs w:val="24"/>
        </w:rPr>
        <w:t xml:space="preserve">For C90, an </w:t>
      </w:r>
      <w:proofErr w:type="spellStart"/>
      <w:r w:rsidRPr="00BD66BB">
        <w:rPr>
          <w:sz w:val="24"/>
          <w:szCs w:val="24"/>
        </w:rPr>
        <w:t>unsuffixed</w:t>
      </w:r>
      <w:proofErr w:type="spellEnd"/>
      <w:r w:rsidRPr="00BD66BB">
        <w:rPr>
          <w:sz w:val="24"/>
          <w:szCs w:val="24"/>
        </w:rPr>
        <w:t xml:space="preserve"> decimal value greater than or equal to 231 may be of signed or unsigned type.</w:t>
      </w:r>
    </w:p>
    <w:p w14:paraId="644B7855" w14:textId="77777777" w:rsidR="007C6370" w:rsidRPr="00BD66BB" w:rsidRDefault="007C6370" w:rsidP="00BD66BB">
      <w:pPr>
        <w:pBdr>
          <w:top w:val="nil"/>
          <w:left w:val="nil"/>
          <w:bottom w:val="nil"/>
          <w:right w:val="nil"/>
          <w:between w:val="nil"/>
        </w:pBdr>
        <w:spacing w:line="360" w:lineRule="auto"/>
        <w:jc w:val="both"/>
        <w:rPr>
          <w:color w:val="000000"/>
          <w:sz w:val="24"/>
          <w:szCs w:val="24"/>
        </w:rPr>
      </w:pPr>
      <w:proofErr w:type="spellStart"/>
      <w:r w:rsidRPr="00BD66BB">
        <w:rPr>
          <w:color w:val="231F20"/>
          <w:sz w:val="24"/>
          <w:szCs w:val="24"/>
        </w:rPr>
        <w:t>Signedness</w:t>
      </w:r>
      <w:proofErr w:type="spellEnd"/>
      <w:r w:rsidRPr="00BD66BB">
        <w:rPr>
          <w:color w:val="231F20"/>
          <w:sz w:val="24"/>
          <w:szCs w:val="24"/>
        </w:rPr>
        <w:t xml:space="preserve"> of constants should be explicit. If a constant is of an unsigned type, applying a “U” su</w:t>
      </w:r>
      <w:r w:rsidRPr="00BD66BB">
        <w:rPr>
          <w:rFonts w:cs="Courier New"/>
          <w:color w:val="231F20"/>
          <w:sz w:val="24"/>
          <w:szCs w:val="24"/>
        </w:rPr>
        <w:t>ffi</w:t>
      </w:r>
      <w:r w:rsidRPr="00BD66BB">
        <w:rPr>
          <w:color w:val="231F20"/>
          <w:sz w:val="24"/>
          <w:szCs w:val="24"/>
        </w:rPr>
        <w:t>x makes it clear that the programmer understands that the constant is unsigned.</w:t>
      </w:r>
    </w:p>
    <w:p w14:paraId="3E5430D1" w14:textId="77777777" w:rsidR="007C6370" w:rsidRPr="00BD66BB" w:rsidRDefault="007C6370" w:rsidP="00BD66BB">
      <w:pPr>
        <w:pBdr>
          <w:top w:val="nil"/>
          <w:left w:val="nil"/>
          <w:bottom w:val="nil"/>
          <w:right w:val="nil"/>
          <w:between w:val="nil"/>
        </w:pBdr>
        <w:spacing w:line="360" w:lineRule="auto"/>
        <w:jc w:val="both"/>
        <w:rPr>
          <w:color w:val="000000"/>
          <w:sz w:val="24"/>
          <w:szCs w:val="24"/>
        </w:rPr>
      </w:pPr>
      <w:r w:rsidRPr="00BD66BB">
        <w:rPr>
          <w:rFonts w:cs="Trebuchet MS"/>
          <w:i/>
          <w:color w:val="231F20"/>
          <w:sz w:val="24"/>
          <w:szCs w:val="24"/>
        </w:rPr>
        <w:t xml:space="preserve">Note: </w:t>
      </w:r>
      <w:r w:rsidRPr="00BD66BB">
        <w:rPr>
          <w:color w:val="231F20"/>
          <w:sz w:val="24"/>
          <w:szCs w:val="24"/>
        </w:rPr>
        <w:t>this rule does not depend on the context in which a constant is used; promotion and other conversions that may be applied to the constant are not relevant in determining compliance with this rule.</w:t>
      </w:r>
    </w:p>
    <w:p w14:paraId="3EE196E5"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6F66A847" w14:textId="77777777" w:rsidR="007C6370" w:rsidRPr="00BD66BB" w:rsidRDefault="007C6370" w:rsidP="00BD66BB">
      <w:pPr>
        <w:spacing w:line="360" w:lineRule="auto"/>
        <w:rPr>
          <w:b/>
          <w:bCs/>
          <w:color w:val="98002E"/>
          <w:sz w:val="24"/>
          <w:szCs w:val="24"/>
        </w:rPr>
      </w:pPr>
      <w:r w:rsidRPr="00BD66BB">
        <w:rPr>
          <w:b/>
          <w:bCs/>
          <w:color w:val="98002E"/>
          <w:sz w:val="24"/>
          <w:szCs w:val="24"/>
        </w:rPr>
        <w:t>Example</w:t>
      </w:r>
    </w:p>
    <w:p w14:paraId="5052AADF" w14:textId="77777777" w:rsidR="007C6370" w:rsidRPr="00BD66BB" w:rsidRDefault="007C6370" w:rsidP="00BD66BB">
      <w:pPr>
        <w:pBdr>
          <w:top w:val="nil"/>
          <w:left w:val="nil"/>
          <w:bottom w:val="nil"/>
          <w:right w:val="nil"/>
          <w:between w:val="nil"/>
        </w:pBdr>
        <w:spacing w:line="360" w:lineRule="auto"/>
        <w:jc w:val="both"/>
        <w:rPr>
          <w:color w:val="000000"/>
          <w:sz w:val="24"/>
          <w:szCs w:val="24"/>
        </w:rPr>
      </w:pPr>
      <w:r w:rsidRPr="00BD66BB">
        <w:rPr>
          <w:color w:val="231F20"/>
          <w:sz w:val="24"/>
          <w:szCs w:val="24"/>
        </w:rPr>
        <w:t xml:space="preserve">The following example assumes a machine with a 16-bit </w:t>
      </w:r>
      <w:r w:rsidRPr="00BD66BB">
        <w:rPr>
          <w:rFonts w:cs="Trebuchet MS"/>
          <w:i/>
          <w:color w:val="231F20"/>
          <w:sz w:val="24"/>
          <w:szCs w:val="24"/>
        </w:rPr>
        <w:t xml:space="preserve">int </w:t>
      </w:r>
      <w:r w:rsidRPr="00BD66BB">
        <w:rPr>
          <w:color w:val="231F20"/>
          <w:sz w:val="24"/>
          <w:szCs w:val="24"/>
        </w:rPr>
        <w:t xml:space="preserve">type and a 32-bit </w:t>
      </w:r>
      <w:r w:rsidRPr="00BD66BB">
        <w:rPr>
          <w:rFonts w:cs="Trebuchet MS"/>
          <w:i/>
          <w:color w:val="231F20"/>
          <w:sz w:val="24"/>
          <w:szCs w:val="24"/>
        </w:rPr>
        <w:t xml:space="preserve">long </w:t>
      </w:r>
      <w:r w:rsidRPr="00BD66BB">
        <w:rPr>
          <w:color w:val="231F20"/>
          <w:sz w:val="24"/>
          <w:szCs w:val="24"/>
        </w:rPr>
        <w:t xml:space="preserve">type. It shows the type of each integer constant determined in accordance with The Standard. The integer constant </w:t>
      </w:r>
      <w:r w:rsidRPr="00BD66BB">
        <w:rPr>
          <w:rFonts w:cs="Courier New"/>
          <w:color w:val="231F20"/>
          <w:sz w:val="24"/>
          <w:szCs w:val="24"/>
        </w:rPr>
        <w:t xml:space="preserve">0x8000 </w:t>
      </w:r>
      <w:r w:rsidRPr="00BD66BB">
        <w:rPr>
          <w:color w:val="231F20"/>
          <w:sz w:val="24"/>
          <w:szCs w:val="24"/>
        </w:rPr>
        <w:t>is non-compliant because it has an unsigned type but does not have a “U” su</w:t>
      </w:r>
      <w:r w:rsidRPr="00BD66BB">
        <w:rPr>
          <w:rFonts w:cs="Courier New"/>
          <w:color w:val="231F20"/>
          <w:sz w:val="24"/>
          <w:szCs w:val="24"/>
        </w:rPr>
        <w:t>ffi</w:t>
      </w:r>
      <w:r w:rsidRPr="00BD66BB">
        <w:rPr>
          <w:color w:val="231F20"/>
          <w:sz w:val="24"/>
          <w:szCs w:val="24"/>
        </w:rPr>
        <w:t>x.</w:t>
      </w:r>
    </w:p>
    <w:p w14:paraId="0E720940" w14:textId="77777777" w:rsidR="007C6370" w:rsidRPr="00BD66BB" w:rsidRDefault="007C6370" w:rsidP="00BD66BB">
      <w:pPr>
        <w:pBdr>
          <w:top w:val="nil"/>
          <w:left w:val="nil"/>
          <w:bottom w:val="nil"/>
          <w:right w:val="nil"/>
          <w:between w:val="nil"/>
        </w:pBdr>
        <w:spacing w:line="360" w:lineRule="auto"/>
        <w:rPr>
          <w:color w:val="000000"/>
          <w:sz w:val="24"/>
          <w:szCs w:val="24"/>
        </w:rPr>
      </w:pPr>
    </w:p>
    <w:tbl>
      <w:tblPr>
        <w:tblW w:w="4354" w:type="dxa"/>
        <w:tblInd w:w="3557"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Look w:val="0000" w:firstRow="0" w:lastRow="0" w:firstColumn="0" w:lastColumn="0" w:noHBand="0" w:noVBand="0"/>
      </w:tblPr>
      <w:tblGrid>
        <w:gridCol w:w="1250"/>
        <w:gridCol w:w="1422"/>
        <w:gridCol w:w="1682"/>
      </w:tblGrid>
      <w:tr w:rsidR="007C6370" w:rsidRPr="00BD66BB" w14:paraId="5888887B" w14:textId="77777777" w:rsidTr="005005E9">
        <w:trPr>
          <w:trHeight w:val="358"/>
        </w:trPr>
        <w:tc>
          <w:tcPr>
            <w:tcW w:w="1250" w:type="dxa"/>
            <w:shd w:val="clear" w:color="auto" w:fill="E2B6B2"/>
          </w:tcPr>
          <w:p w14:paraId="47D9A6BB" w14:textId="77777777" w:rsidR="007C6370" w:rsidRPr="00BD66BB" w:rsidRDefault="007C6370" w:rsidP="00BD66BB">
            <w:pPr>
              <w:pBdr>
                <w:top w:val="nil"/>
                <w:left w:val="nil"/>
                <w:bottom w:val="nil"/>
                <w:right w:val="nil"/>
                <w:between w:val="nil"/>
              </w:pBdr>
              <w:spacing w:line="360" w:lineRule="auto"/>
              <w:jc w:val="center"/>
              <w:rPr>
                <w:color w:val="000000"/>
                <w:sz w:val="24"/>
                <w:szCs w:val="24"/>
              </w:rPr>
            </w:pPr>
            <w:r w:rsidRPr="00BD66BB">
              <w:rPr>
                <w:color w:val="231F20"/>
                <w:sz w:val="24"/>
                <w:szCs w:val="24"/>
              </w:rPr>
              <w:t>Constant</w:t>
            </w:r>
          </w:p>
        </w:tc>
        <w:tc>
          <w:tcPr>
            <w:tcW w:w="1422" w:type="dxa"/>
            <w:shd w:val="clear" w:color="auto" w:fill="E2B6B2"/>
          </w:tcPr>
          <w:p w14:paraId="03DE1C8B" w14:textId="77777777" w:rsidR="007C6370" w:rsidRPr="00BD66BB" w:rsidRDefault="007C6370" w:rsidP="00BD66BB">
            <w:pPr>
              <w:pBdr>
                <w:top w:val="nil"/>
                <w:left w:val="nil"/>
                <w:bottom w:val="nil"/>
                <w:right w:val="nil"/>
                <w:between w:val="nil"/>
              </w:pBdr>
              <w:spacing w:line="360" w:lineRule="auto"/>
              <w:jc w:val="center"/>
              <w:rPr>
                <w:color w:val="000000"/>
                <w:sz w:val="24"/>
                <w:szCs w:val="24"/>
              </w:rPr>
            </w:pPr>
            <w:r w:rsidRPr="00BD66BB">
              <w:rPr>
                <w:color w:val="231F20"/>
                <w:sz w:val="24"/>
                <w:szCs w:val="24"/>
              </w:rPr>
              <w:t>Type</w:t>
            </w:r>
          </w:p>
        </w:tc>
        <w:tc>
          <w:tcPr>
            <w:tcW w:w="1682" w:type="dxa"/>
            <w:shd w:val="clear" w:color="auto" w:fill="E2B6B2"/>
          </w:tcPr>
          <w:p w14:paraId="7AF9B458" w14:textId="77777777" w:rsidR="007C6370" w:rsidRPr="00BD66BB" w:rsidRDefault="007C6370" w:rsidP="00BD66BB">
            <w:pPr>
              <w:pBdr>
                <w:top w:val="nil"/>
                <w:left w:val="nil"/>
                <w:bottom w:val="nil"/>
                <w:right w:val="nil"/>
                <w:between w:val="nil"/>
              </w:pBdr>
              <w:spacing w:line="360" w:lineRule="auto"/>
              <w:jc w:val="center"/>
              <w:rPr>
                <w:color w:val="000000"/>
                <w:sz w:val="24"/>
                <w:szCs w:val="24"/>
              </w:rPr>
            </w:pPr>
            <w:r w:rsidRPr="00BD66BB">
              <w:rPr>
                <w:color w:val="231F20"/>
                <w:sz w:val="24"/>
                <w:szCs w:val="24"/>
              </w:rPr>
              <w:t>Compliance</w:t>
            </w:r>
          </w:p>
        </w:tc>
      </w:tr>
      <w:tr w:rsidR="007C6370" w:rsidRPr="00BD66BB" w14:paraId="103C0D43" w14:textId="77777777" w:rsidTr="005005E9">
        <w:trPr>
          <w:trHeight w:val="358"/>
        </w:trPr>
        <w:tc>
          <w:tcPr>
            <w:tcW w:w="1250" w:type="dxa"/>
          </w:tcPr>
          <w:p w14:paraId="08E8C1E9" w14:textId="77777777" w:rsidR="007C6370" w:rsidRPr="00BD66BB" w:rsidRDefault="007C6370" w:rsidP="00BD66BB">
            <w:pPr>
              <w:pBdr>
                <w:top w:val="nil"/>
                <w:left w:val="nil"/>
                <w:bottom w:val="nil"/>
                <w:right w:val="nil"/>
                <w:between w:val="nil"/>
              </w:pBdr>
              <w:spacing w:line="360" w:lineRule="auto"/>
              <w:jc w:val="center"/>
              <w:rPr>
                <w:rFonts w:cs="Courier New"/>
                <w:color w:val="000000"/>
                <w:sz w:val="24"/>
                <w:szCs w:val="24"/>
              </w:rPr>
            </w:pPr>
            <w:r w:rsidRPr="00BD66BB">
              <w:rPr>
                <w:rFonts w:cs="Courier New"/>
                <w:color w:val="231F20"/>
                <w:sz w:val="24"/>
                <w:szCs w:val="24"/>
              </w:rPr>
              <w:t>32767</w:t>
            </w:r>
          </w:p>
        </w:tc>
        <w:tc>
          <w:tcPr>
            <w:tcW w:w="1422" w:type="dxa"/>
          </w:tcPr>
          <w:p w14:paraId="6463B859" w14:textId="77777777" w:rsidR="007C6370" w:rsidRPr="00BD66BB" w:rsidRDefault="007C6370" w:rsidP="00BD66BB">
            <w:pPr>
              <w:pBdr>
                <w:top w:val="nil"/>
                <w:left w:val="nil"/>
                <w:bottom w:val="nil"/>
                <w:right w:val="nil"/>
                <w:between w:val="nil"/>
              </w:pBdr>
              <w:spacing w:line="360" w:lineRule="auto"/>
              <w:jc w:val="center"/>
              <w:rPr>
                <w:rFonts w:cs="Trebuchet MS"/>
                <w:i/>
                <w:color w:val="000000"/>
                <w:sz w:val="24"/>
                <w:szCs w:val="24"/>
              </w:rPr>
            </w:pPr>
            <w:r w:rsidRPr="00BD66BB">
              <w:rPr>
                <w:rFonts w:cs="Trebuchet MS"/>
                <w:i/>
                <w:color w:val="231F20"/>
                <w:sz w:val="24"/>
                <w:szCs w:val="24"/>
              </w:rPr>
              <w:t>signed int</w:t>
            </w:r>
          </w:p>
        </w:tc>
        <w:tc>
          <w:tcPr>
            <w:tcW w:w="1682" w:type="dxa"/>
          </w:tcPr>
          <w:p w14:paraId="60A40AB8" w14:textId="77777777" w:rsidR="007C6370" w:rsidRPr="00BD66BB" w:rsidRDefault="007C6370" w:rsidP="00BD66BB">
            <w:pPr>
              <w:pBdr>
                <w:top w:val="nil"/>
                <w:left w:val="nil"/>
                <w:bottom w:val="nil"/>
                <w:right w:val="nil"/>
                <w:between w:val="nil"/>
              </w:pBdr>
              <w:spacing w:line="360" w:lineRule="auto"/>
              <w:jc w:val="center"/>
              <w:rPr>
                <w:color w:val="000000"/>
                <w:sz w:val="24"/>
                <w:szCs w:val="24"/>
              </w:rPr>
            </w:pPr>
            <w:r w:rsidRPr="00BD66BB">
              <w:rPr>
                <w:color w:val="231F20"/>
                <w:sz w:val="24"/>
                <w:szCs w:val="24"/>
              </w:rPr>
              <w:t>Compliant</w:t>
            </w:r>
          </w:p>
        </w:tc>
      </w:tr>
      <w:tr w:rsidR="007C6370" w:rsidRPr="00BD66BB" w14:paraId="22BA784D" w14:textId="77777777" w:rsidTr="005005E9">
        <w:trPr>
          <w:trHeight w:val="358"/>
        </w:trPr>
        <w:tc>
          <w:tcPr>
            <w:tcW w:w="1250" w:type="dxa"/>
          </w:tcPr>
          <w:p w14:paraId="6AD583B3" w14:textId="77777777" w:rsidR="007C6370" w:rsidRPr="00BD66BB" w:rsidRDefault="007C6370" w:rsidP="00BD66BB">
            <w:pPr>
              <w:pBdr>
                <w:top w:val="nil"/>
                <w:left w:val="nil"/>
                <w:bottom w:val="nil"/>
                <w:right w:val="nil"/>
                <w:between w:val="nil"/>
              </w:pBdr>
              <w:spacing w:line="360" w:lineRule="auto"/>
              <w:jc w:val="center"/>
              <w:rPr>
                <w:rFonts w:cs="Courier New"/>
                <w:color w:val="000000"/>
                <w:sz w:val="24"/>
                <w:szCs w:val="24"/>
              </w:rPr>
            </w:pPr>
            <w:r w:rsidRPr="00BD66BB">
              <w:rPr>
                <w:rFonts w:cs="Courier New"/>
                <w:color w:val="231F20"/>
                <w:sz w:val="24"/>
                <w:szCs w:val="24"/>
              </w:rPr>
              <w:t>0x7fff</w:t>
            </w:r>
          </w:p>
        </w:tc>
        <w:tc>
          <w:tcPr>
            <w:tcW w:w="1422" w:type="dxa"/>
          </w:tcPr>
          <w:p w14:paraId="1C2A6B5B" w14:textId="77777777" w:rsidR="007C6370" w:rsidRPr="00BD66BB" w:rsidRDefault="007C6370" w:rsidP="00BD66BB">
            <w:pPr>
              <w:pBdr>
                <w:top w:val="nil"/>
                <w:left w:val="nil"/>
                <w:bottom w:val="nil"/>
                <w:right w:val="nil"/>
                <w:between w:val="nil"/>
              </w:pBdr>
              <w:spacing w:line="360" w:lineRule="auto"/>
              <w:jc w:val="center"/>
              <w:rPr>
                <w:rFonts w:cs="Trebuchet MS"/>
                <w:i/>
                <w:color w:val="000000"/>
                <w:sz w:val="24"/>
                <w:szCs w:val="24"/>
              </w:rPr>
            </w:pPr>
            <w:r w:rsidRPr="00BD66BB">
              <w:rPr>
                <w:rFonts w:cs="Trebuchet MS"/>
                <w:i/>
                <w:color w:val="231F20"/>
                <w:sz w:val="24"/>
                <w:szCs w:val="24"/>
              </w:rPr>
              <w:t>signed int</w:t>
            </w:r>
          </w:p>
        </w:tc>
        <w:tc>
          <w:tcPr>
            <w:tcW w:w="1682" w:type="dxa"/>
          </w:tcPr>
          <w:p w14:paraId="22654951" w14:textId="77777777" w:rsidR="007C6370" w:rsidRPr="00BD66BB" w:rsidRDefault="007C6370" w:rsidP="00BD66BB">
            <w:pPr>
              <w:pBdr>
                <w:top w:val="nil"/>
                <w:left w:val="nil"/>
                <w:bottom w:val="nil"/>
                <w:right w:val="nil"/>
                <w:between w:val="nil"/>
              </w:pBdr>
              <w:spacing w:line="360" w:lineRule="auto"/>
              <w:jc w:val="center"/>
              <w:rPr>
                <w:color w:val="000000"/>
                <w:sz w:val="24"/>
                <w:szCs w:val="24"/>
              </w:rPr>
            </w:pPr>
            <w:r w:rsidRPr="00BD66BB">
              <w:rPr>
                <w:color w:val="231F20"/>
                <w:sz w:val="24"/>
                <w:szCs w:val="24"/>
              </w:rPr>
              <w:t>Compliant</w:t>
            </w:r>
          </w:p>
        </w:tc>
      </w:tr>
      <w:tr w:rsidR="007C6370" w:rsidRPr="00BD66BB" w14:paraId="5DF22023" w14:textId="77777777" w:rsidTr="005005E9">
        <w:trPr>
          <w:trHeight w:val="358"/>
        </w:trPr>
        <w:tc>
          <w:tcPr>
            <w:tcW w:w="1250" w:type="dxa"/>
          </w:tcPr>
          <w:p w14:paraId="66A5ED93" w14:textId="77777777" w:rsidR="007C6370" w:rsidRPr="00BD66BB" w:rsidRDefault="007C6370" w:rsidP="00BD66BB">
            <w:pPr>
              <w:pBdr>
                <w:top w:val="nil"/>
                <w:left w:val="nil"/>
                <w:bottom w:val="nil"/>
                <w:right w:val="nil"/>
                <w:between w:val="nil"/>
              </w:pBdr>
              <w:spacing w:line="360" w:lineRule="auto"/>
              <w:jc w:val="center"/>
              <w:rPr>
                <w:rFonts w:cs="Courier New"/>
                <w:color w:val="000000"/>
                <w:sz w:val="24"/>
                <w:szCs w:val="24"/>
              </w:rPr>
            </w:pPr>
            <w:r w:rsidRPr="00BD66BB">
              <w:rPr>
                <w:rFonts w:cs="Courier New"/>
                <w:color w:val="231F20"/>
                <w:sz w:val="24"/>
                <w:szCs w:val="24"/>
              </w:rPr>
              <w:t>32768</w:t>
            </w:r>
          </w:p>
        </w:tc>
        <w:tc>
          <w:tcPr>
            <w:tcW w:w="1422" w:type="dxa"/>
          </w:tcPr>
          <w:p w14:paraId="069804CF" w14:textId="77777777" w:rsidR="007C6370" w:rsidRPr="00BD66BB" w:rsidRDefault="007C6370" w:rsidP="00BD66BB">
            <w:pPr>
              <w:pBdr>
                <w:top w:val="nil"/>
                <w:left w:val="nil"/>
                <w:bottom w:val="nil"/>
                <w:right w:val="nil"/>
                <w:between w:val="nil"/>
              </w:pBdr>
              <w:spacing w:line="360" w:lineRule="auto"/>
              <w:jc w:val="center"/>
              <w:rPr>
                <w:rFonts w:cs="Trebuchet MS"/>
                <w:i/>
                <w:color w:val="000000"/>
                <w:sz w:val="24"/>
                <w:szCs w:val="24"/>
              </w:rPr>
            </w:pPr>
            <w:r w:rsidRPr="00BD66BB">
              <w:rPr>
                <w:rFonts w:cs="Trebuchet MS"/>
                <w:i/>
                <w:color w:val="231F20"/>
                <w:sz w:val="24"/>
                <w:szCs w:val="24"/>
              </w:rPr>
              <w:t>signed long</w:t>
            </w:r>
          </w:p>
        </w:tc>
        <w:tc>
          <w:tcPr>
            <w:tcW w:w="1682" w:type="dxa"/>
          </w:tcPr>
          <w:p w14:paraId="10FD3BF7" w14:textId="77777777" w:rsidR="007C6370" w:rsidRPr="00BD66BB" w:rsidRDefault="007C6370" w:rsidP="00BD66BB">
            <w:pPr>
              <w:pBdr>
                <w:top w:val="nil"/>
                <w:left w:val="nil"/>
                <w:bottom w:val="nil"/>
                <w:right w:val="nil"/>
                <w:between w:val="nil"/>
              </w:pBdr>
              <w:spacing w:line="360" w:lineRule="auto"/>
              <w:jc w:val="center"/>
              <w:rPr>
                <w:color w:val="000000"/>
                <w:sz w:val="24"/>
                <w:szCs w:val="24"/>
              </w:rPr>
            </w:pPr>
            <w:r w:rsidRPr="00BD66BB">
              <w:rPr>
                <w:color w:val="231F20"/>
                <w:sz w:val="24"/>
                <w:szCs w:val="24"/>
              </w:rPr>
              <w:t>Compliant</w:t>
            </w:r>
          </w:p>
        </w:tc>
      </w:tr>
      <w:tr w:rsidR="007C6370" w:rsidRPr="00BD66BB" w14:paraId="00A0AE15" w14:textId="77777777" w:rsidTr="005005E9">
        <w:trPr>
          <w:trHeight w:val="358"/>
        </w:trPr>
        <w:tc>
          <w:tcPr>
            <w:tcW w:w="1250" w:type="dxa"/>
          </w:tcPr>
          <w:p w14:paraId="2CC7BB67" w14:textId="77777777" w:rsidR="007C6370" w:rsidRPr="00BD66BB" w:rsidRDefault="007C6370" w:rsidP="00BD66BB">
            <w:pPr>
              <w:pBdr>
                <w:top w:val="nil"/>
                <w:left w:val="nil"/>
                <w:bottom w:val="nil"/>
                <w:right w:val="nil"/>
                <w:between w:val="nil"/>
              </w:pBdr>
              <w:spacing w:line="360" w:lineRule="auto"/>
              <w:jc w:val="center"/>
              <w:rPr>
                <w:rFonts w:cs="Courier New"/>
                <w:color w:val="000000"/>
                <w:sz w:val="24"/>
                <w:szCs w:val="24"/>
              </w:rPr>
            </w:pPr>
            <w:r w:rsidRPr="00BD66BB">
              <w:rPr>
                <w:rFonts w:cs="Courier New"/>
                <w:color w:val="231F20"/>
                <w:sz w:val="24"/>
                <w:szCs w:val="24"/>
              </w:rPr>
              <w:t>32768u</w:t>
            </w:r>
          </w:p>
        </w:tc>
        <w:tc>
          <w:tcPr>
            <w:tcW w:w="1422" w:type="dxa"/>
          </w:tcPr>
          <w:p w14:paraId="056D2C59" w14:textId="77777777" w:rsidR="007C6370" w:rsidRPr="00BD66BB" w:rsidRDefault="007C6370" w:rsidP="00BD66BB">
            <w:pPr>
              <w:pBdr>
                <w:top w:val="nil"/>
                <w:left w:val="nil"/>
                <w:bottom w:val="nil"/>
                <w:right w:val="nil"/>
                <w:between w:val="nil"/>
              </w:pBdr>
              <w:spacing w:line="360" w:lineRule="auto"/>
              <w:jc w:val="center"/>
              <w:rPr>
                <w:rFonts w:cs="Trebuchet MS"/>
                <w:i/>
                <w:color w:val="000000"/>
                <w:sz w:val="24"/>
                <w:szCs w:val="24"/>
              </w:rPr>
            </w:pPr>
            <w:r w:rsidRPr="00BD66BB">
              <w:rPr>
                <w:rFonts w:cs="Trebuchet MS"/>
                <w:i/>
                <w:color w:val="231F20"/>
                <w:sz w:val="24"/>
                <w:szCs w:val="24"/>
              </w:rPr>
              <w:t>unsigned int</w:t>
            </w:r>
          </w:p>
        </w:tc>
        <w:tc>
          <w:tcPr>
            <w:tcW w:w="1682" w:type="dxa"/>
          </w:tcPr>
          <w:p w14:paraId="484B0236" w14:textId="77777777" w:rsidR="007C6370" w:rsidRPr="00BD66BB" w:rsidRDefault="007C6370" w:rsidP="00BD66BB">
            <w:pPr>
              <w:pBdr>
                <w:top w:val="nil"/>
                <w:left w:val="nil"/>
                <w:bottom w:val="nil"/>
                <w:right w:val="nil"/>
                <w:between w:val="nil"/>
              </w:pBdr>
              <w:spacing w:line="360" w:lineRule="auto"/>
              <w:jc w:val="center"/>
              <w:rPr>
                <w:color w:val="000000"/>
                <w:sz w:val="24"/>
                <w:szCs w:val="24"/>
              </w:rPr>
            </w:pPr>
            <w:r w:rsidRPr="00BD66BB">
              <w:rPr>
                <w:color w:val="231F20"/>
                <w:sz w:val="24"/>
                <w:szCs w:val="24"/>
              </w:rPr>
              <w:t>Compliant</w:t>
            </w:r>
          </w:p>
        </w:tc>
      </w:tr>
      <w:tr w:rsidR="007C6370" w:rsidRPr="00BD66BB" w14:paraId="53530A51" w14:textId="77777777" w:rsidTr="005005E9">
        <w:trPr>
          <w:trHeight w:val="358"/>
        </w:trPr>
        <w:tc>
          <w:tcPr>
            <w:tcW w:w="1250" w:type="dxa"/>
          </w:tcPr>
          <w:p w14:paraId="2F4314A7" w14:textId="77777777" w:rsidR="007C6370" w:rsidRPr="00BD66BB" w:rsidRDefault="007C6370" w:rsidP="00BD66BB">
            <w:pPr>
              <w:pBdr>
                <w:top w:val="nil"/>
                <w:left w:val="nil"/>
                <w:bottom w:val="nil"/>
                <w:right w:val="nil"/>
                <w:between w:val="nil"/>
              </w:pBdr>
              <w:spacing w:line="360" w:lineRule="auto"/>
              <w:jc w:val="center"/>
              <w:rPr>
                <w:rFonts w:cs="Courier New"/>
                <w:color w:val="000000"/>
                <w:sz w:val="24"/>
                <w:szCs w:val="24"/>
              </w:rPr>
            </w:pPr>
            <w:r w:rsidRPr="00BD66BB">
              <w:rPr>
                <w:rFonts w:cs="Courier New"/>
                <w:color w:val="231F20"/>
                <w:sz w:val="24"/>
                <w:szCs w:val="24"/>
              </w:rPr>
              <w:t>0x8000</w:t>
            </w:r>
          </w:p>
        </w:tc>
        <w:tc>
          <w:tcPr>
            <w:tcW w:w="1422" w:type="dxa"/>
          </w:tcPr>
          <w:p w14:paraId="3B7C06E9" w14:textId="77777777" w:rsidR="007C6370" w:rsidRPr="00BD66BB" w:rsidRDefault="007C6370" w:rsidP="00BD66BB">
            <w:pPr>
              <w:pBdr>
                <w:top w:val="nil"/>
                <w:left w:val="nil"/>
                <w:bottom w:val="nil"/>
                <w:right w:val="nil"/>
                <w:between w:val="nil"/>
              </w:pBdr>
              <w:spacing w:line="360" w:lineRule="auto"/>
              <w:jc w:val="center"/>
              <w:rPr>
                <w:rFonts w:cs="Trebuchet MS"/>
                <w:i/>
                <w:color w:val="000000"/>
                <w:sz w:val="24"/>
                <w:szCs w:val="24"/>
              </w:rPr>
            </w:pPr>
            <w:r w:rsidRPr="00BD66BB">
              <w:rPr>
                <w:rFonts w:cs="Trebuchet MS"/>
                <w:i/>
                <w:color w:val="231F20"/>
                <w:sz w:val="24"/>
                <w:szCs w:val="24"/>
              </w:rPr>
              <w:t>unsigned int</w:t>
            </w:r>
          </w:p>
        </w:tc>
        <w:tc>
          <w:tcPr>
            <w:tcW w:w="1682" w:type="dxa"/>
          </w:tcPr>
          <w:p w14:paraId="2021FF7C" w14:textId="77777777" w:rsidR="007C6370" w:rsidRPr="00BD66BB" w:rsidRDefault="007C6370" w:rsidP="00BD66BB">
            <w:pPr>
              <w:pBdr>
                <w:top w:val="nil"/>
                <w:left w:val="nil"/>
                <w:bottom w:val="nil"/>
                <w:right w:val="nil"/>
                <w:between w:val="nil"/>
              </w:pBdr>
              <w:spacing w:line="360" w:lineRule="auto"/>
              <w:jc w:val="center"/>
              <w:rPr>
                <w:color w:val="000000"/>
                <w:sz w:val="24"/>
                <w:szCs w:val="24"/>
              </w:rPr>
            </w:pPr>
            <w:r w:rsidRPr="00BD66BB">
              <w:rPr>
                <w:color w:val="231F20"/>
                <w:sz w:val="24"/>
                <w:szCs w:val="24"/>
              </w:rPr>
              <w:t>Non-compliant</w:t>
            </w:r>
          </w:p>
        </w:tc>
      </w:tr>
      <w:tr w:rsidR="007C6370" w:rsidRPr="00BD66BB" w14:paraId="6BC345C0" w14:textId="77777777" w:rsidTr="005005E9">
        <w:trPr>
          <w:trHeight w:val="358"/>
        </w:trPr>
        <w:tc>
          <w:tcPr>
            <w:tcW w:w="1250" w:type="dxa"/>
          </w:tcPr>
          <w:p w14:paraId="33BFB033" w14:textId="77777777" w:rsidR="007C6370" w:rsidRPr="00BD66BB" w:rsidRDefault="007C6370" w:rsidP="00BD66BB">
            <w:pPr>
              <w:pBdr>
                <w:top w:val="nil"/>
                <w:left w:val="nil"/>
                <w:bottom w:val="nil"/>
                <w:right w:val="nil"/>
                <w:between w:val="nil"/>
              </w:pBdr>
              <w:spacing w:line="360" w:lineRule="auto"/>
              <w:jc w:val="center"/>
              <w:rPr>
                <w:rFonts w:cs="Courier New"/>
                <w:color w:val="000000"/>
                <w:sz w:val="24"/>
                <w:szCs w:val="24"/>
              </w:rPr>
            </w:pPr>
            <w:r w:rsidRPr="00BD66BB">
              <w:rPr>
                <w:rFonts w:cs="Courier New"/>
                <w:color w:val="231F20"/>
                <w:sz w:val="24"/>
                <w:szCs w:val="24"/>
              </w:rPr>
              <w:t>0x8000u</w:t>
            </w:r>
          </w:p>
        </w:tc>
        <w:tc>
          <w:tcPr>
            <w:tcW w:w="1422" w:type="dxa"/>
          </w:tcPr>
          <w:p w14:paraId="5BD76825" w14:textId="77777777" w:rsidR="007C6370" w:rsidRPr="00BD66BB" w:rsidRDefault="007C6370" w:rsidP="00BD66BB">
            <w:pPr>
              <w:pBdr>
                <w:top w:val="nil"/>
                <w:left w:val="nil"/>
                <w:bottom w:val="nil"/>
                <w:right w:val="nil"/>
                <w:between w:val="nil"/>
              </w:pBdr>
              <w:spacing w:line="360" w:lineRule="auto"/>
              <w:jc w:val="center"/>
              <w:rPr>
                <w:rFonts w:cs="Trebuchet MS"/>
                <w:i/>
                <w:color w:val="000000"/>
                <w:sz w:val="24"/>
                <w:szCs w:val="24"/>
              </w:rPr>
            </w:pPr>
            <w:r w:rsidRPr="00BD66BB">
              <w:rPr>
                <w:rFonts w:cs="Trebuchet MS"/>
                <w:i/>
                <w:color w:val="231F20"/>
                <w:sz w:val="24"/>
                <w:szCs w:val="24"/>
              </w:rPr>
              <w:t>unsigned int</w:t>
            </w:r>
          </w:p>
        </w:tc>
        <w:tc>
          <w:tcPr>
            <w:tcW w:w="1682" w:type="dxa"/>
          </w:tcPr>
          <w:p w14:paraId="71C3488D" w14:textId="77777777" w:rsidR="007C6370" w:rsidRPr="00BD66BB" w:rsidRDefault="007C6370" w:rsidP="00BD66BB">
            <w:pPr>
              <w:pBdr>
                <w:top w:val="nil"/>
                <w:left w:val="nil"/>
                <w:bottom w:val="nil"/>
                <w:right w:val="nil"/>
                <w:between w:val="nil"/>
              </w:pBdr>
              <w:spacing w:line="360" w:lineRule="auto"/>
              <w:jc w:val="center"/>
              <w:rPr>
                <w:color w:val="000000"/>
                <w:sz w:val="24"/>
                <w:szCs w:val="24"/>
              </w:rPr>
            </w:pPr>
            <w:r w:rsidRPr="00BD66BB">
              <w:rPr>
                <w:color w:val="231F20"/>
                <w:sz w:val="24"/>
                <w:szCs w:val="24"/>
              </w:rPr>
              <w:t>Compliant</w:t>
            </w:r>
          </w:p>
        </w:tc>
      </w:tr>
    </w:tbl>
    <w:p w14:paraId="3D57D2C2" w14:textId="77777777" w:rsidR="007C6370" w:rsidRPr="00BD66BB" w:rsidRDefault="007C6370" w:rsidP="00BD66BB">
      <w:pPr>
        <w:pBdr>
          <w:top w:val="nil"/>
          <w:left w:val="nil"/>
          <w:bottom w:val="nil"/>
          <w:right w:val="nil"/>
          <w:between w:val="nil"/>
        </w:pBdr>
        <w:spacing w:line="360" w:lineRule="auto"/>
        <w:rPr>
          <w:color w:val="000000"/>
          <w:sz w:val="24"/>
          <w:szCs w:val="24"/>
        </w:rPr>
      </w:pPr>
    </w:p>
    <w:tbl>
      <w:tblPr>
        <w:tblStyle w:val="TableGrid"/>
        <w:tblW w:w="5000" w:type="pct"/>
        <w:jc w:val="center"/>
        <w:tblCellMar>
          <w:left w:w="85" w:type="dxa"/>
          <w:right w:w="85" w:type="dxa"/>
        </w:tblCellMar>
        <w:tblLook w:val="04A0" w:firstRow="1" w:lastRow="0" w:firstColumn="1" w:lastColumn="0" w:noHBand="0" w:noVBand="1"/>
      </w:tblPr>
      <w:tblGrid>
        <w:gridCol w:w="1520"/>
        <w:gridCol w:w="8575"/>
      </w:tblGrid>
      <w:tr w:rsidR="00AF7A9B" w:rsidRPr="00BD66BB" w14:paraId="5BB4CB72" w14:textId="77777777" w:rsidTr="00AF7A9B">
        <w:trPr>
          <w:jc w:val="center"/>
        </w:trPr>
        <w:tc>
          <w:tcPr>
            <w:tcW w:w="1520" w:type="dxa"/>
            <w:shd w:val="clear" w:color="auto" w:fill="E2B6B2"/>
          </w:tcPr>
          <w:p w14:paraId="72CD2967" w14:textId="109E5A56" w:rsidR="00AF7A9B" w:rsidRPr="00BD66BB" w:rsidRDefault="00AF7A9B" w:rsidP="00BD66BB">
            <w:pPr>
              <w:spacing w:line="360" w:lineRule="auto"/>
              <w:rPr>
                <w:color w:val="231F20"/>
                <w:sz w:val="24"/>
                <w:szCs w:val="24"/>
              </w:rPr>
            </w:pPr>
            <w:r w:rsidRPr="00BD66BB">
              <w:rPr>
                <w:color w:val="231F20"/>
                <w:sz w:val="24"/>
                <w:szCs w:val="24"/>
              </w:rPr>
              <w:t>Rule 7.3</w:t>
            </w:r>
          </w:p>
        </w:tc>
        <w:tc>
          <w:tcPr>
            <w:tcW w:w="8575" w:type="dxa"/>
            <w:shd w:val="clear" w:color="auto" w:fill="E2B6B2"/>
          </w:tcPr>
          <w:p w14:paraId="43BA434D" w14:textId="25FC614C" w:rsidR="00AF7A9B" w:rsidRPr="00BD66BB" w:rsidRDefault="00AF7A9B" w:rsidP="00BD66BB">
            <w:pPr>
              <w:spacing w:before="20" w:line="360" w:lineRule="auto"/>
              <w:ind w:right="17" w:hanging="1"/>
              <w:textDirection w:val="btLr"/>
              <w:rPr>
                <w:sz w:val="24"/>
                <w:szCs w:val="24"/>
              </w:rPr>
            </w:pPr>
            <w:r w:rsidRPr="00BD66BB">
              <w:rPr>
                <w:color w:val="231F20"/>
                <w:sz w:val="24"/>
                <w:szCs w:val="24"/>
              </w:rPr>
              <w:t>The lowercase character “l” shall not be used in a literal su</w:t>
            </w:r>
            <w:r w:rsidRPr="00BD66BB">
              <w:rPr>
                <w:rFonts w:cs="Courier New"/>
                <w:color w:val="231F20"/>
                <w:sz w:val="24"/>
                <w:szCs w:val="24"/>
              </w:rPr>
              <w:t>ffi</w:t>
            </w:r>
            <w:r w:rsidRPr="00BD66BB">
              <w:rPr>
                <w:color w:val="231F20"/>
                <w:sz w:val="24"/>
                <w:szCs w:val="24"/>
              </w:rPr>
              <w:t>x</w:t>
            </w:r>
          </w:p>
        </w:tc>
      </w:tr>
      <w:tr w:rsidR="00530E5E" w:rsidRPr="00BD66BB" w14:paraId="56E69DEA" w14:textId="77777777" w:rsidTr="00AF7A9B">
        <w:trPr>
          <w:jc w:val="center"/>
        </w:trPr>
        <w:tc>
          <w:tcPr>
            <w:tcW w:w="10095" w:type="dxa"/>
            <w:gridSpan w:val="2"/>
          </w:tcPr>
          <w:p w14:paraId="41EDB286" w14:textId="77777777" w:rsidR="00530E5E" w:rsidRPr="00BD66BB" w:rsidRDefault="00530E5E" w:rsidP="00BD66BB">
            <w:pPr>
              <w:spacing w:line="360" w:lineRule="auto"/>
              <w:jc w:val="right"/>
              <w:rPr>
                <w:color w:val="000000"/>
                <w:sz w:val="24"/>
                <w:szCs w:val="24"/>
              </w:rPr>
            </w:pPr>
          </w:p>
        </w:tc>
      </w:tr>
      <w:tr w:rsidR="00AF7A9B" w:rsidRPr="00BD66BB" w14:paraId="0EEBACCD" w14:textId="77777777" w:rsidTr="00AF7A9B">
        <w:trPr>
          <w:jc w:val="center"/>
        </w:trPr>
        <w:tc>
          <w:tcPr>
            <w:tcW w:w="1520" w:type="dxa"/>
          </w:tcPr>
          <w:p w14:paraId="6844EEAD" w14:textId="5841EF17" w:rsidR="00AF7A9B" w:rsidRPr="00BD66BB" w:rsidRDefault="00AF7A9B" w:rsidP="00BD66BB">
            <w:pPr>
              <w:spacing w:line="360" w:lineRule="auto"/>
              <w:rPr>
                <w:color w:val="98002E"/>
                <w:sz w:val="24"/>
                <w:szCs w:val="24"/>
              </w:rPr>
            </w:pPr>
            <w:r w:rsidRPr="00BD66BB">
              <w:rPr>
                <w:color w:val="98002E"/>
                <w:sz w:val="24"/>
                <w:szCs w:val="24"/>
              </w:rPr>
              <w:t>Category</w:t>
            </w:r>
          </w:p>
        </w:tc>
        <w:tc>
          <w:tcPr>
            <w:tcW w:w="8575" w:type="dxa"/>
          </w:tcPr>
          <w:p w14:paraId="3785466E" w14:textId="747E3C6A" w:rsidR="00AF7A9B" w:rsidRPr="00BD66BB" w:rsidRDefault="00AF7A9B" w:rsidP="00BD66BB">
            <w:pPr>
              <w:spacing w:line="360" w:lineRule="auto"/>
              <w:rPr>
                <w:color w:val="000000"/>
                <w:sz w:val="24"/>
                <w:szCs w:val="24"/>
              </w:rPr>
            </w:pPr>
            <w:r w:rsidRPr="00BD66BB">
              <w:rPr>
                <w:color w:val="231F20"/>
                <w:sz w:val="24"/>
                <w:szCs w:val="24"/>
              </w:rPr>
              <w:t>Required</w:t>
            </w:r>
          </w:p>
        </w:tc>
      </w:tr>
      <w:tr w:rsidR="00AF7A9B" w:rsidRPr="00BD66BB" w14:paraId="5B33085B" w14:textId="77777777" w:rsidTr="00AF7A9B">
        <w:trPr>
          <w:jc w:val="center"/>
        </w:trPr>
        <w:tc>
          <w:tcPr>
            <w:tcW w:w="1520" w:type="dxa"/>
          </w:tcPr>
          <w:p w14:paraId="0250E8DA" w14:textId="29E0A067" w:rsidR="00AF7A9B" w:rsidRPr="00BD66BB" w:rsidRDefault="00AF7A9B" w:rsidP="00BD66BB">
            <w:pPr>
              <w:spacing w:line="360" w:lineRule="auto"/>
              <w:rPr>
                <w:color w:val="98002E"/>
                <w:sz w:val="24"/>
                <w:szCs w:val="24"/>
              </w:rPr>
            </w:pPr>
            <w:r w:rsidRPr="00BD66BB">
              <w:rPr>
                <w:color w:val="98002E"/>
                <w:sz w:val="24"/>
                <w:szCs w:val="24"/>
              </w:rPr>
              <w:t>Analysis</w:t>
            </w:r>
          </w:p>
        </w:tc>
        <w:tc>
          <w:tcPr>
            <w:tcW w:w="8575" w:type="dxa"/>
          </w:tcPr>
          <w:p w14:paraId="7501A565" w14:textId="2976467E" w:rsidR="00AF7A9B" w:rsidRPr="00BD66BB" w:rsidRDefault="00AF7A9B" w:rsidP="00BD66BB">
            <w:pPr>
              <w:spacing w:line="360" w:lineRule="auto"/>
              <w:rPr>
                <w:color w:val="000000"/>
                <w:sz w:val="24"/>
                <w:szCs w:val="24"/>
              </w:rPr>
            </w:pPr>
            <w:r w:rsidRPr="00BD66BB">
              <w:rPr>
                <w:color w:val="231F20"/>
                <w:sz w:val="24"/>
                <w:szCs w:val="24"/>
              </w:rPr>
              <w:t>Decidable, Single Translation Unit</w:t>
            </w:r>
          </w:p>
        </w:tc>
      </w:tr>
      <w:tr w:rsidR="00AF7A9B" w:rsidRPr="00BD66BB" w14:paraId="69FF4447" w14:textId="77777777" w:rsidTr="00AF7A9B">
        <w:trPr>
          <w:jc w:val="center"/>
        </w:trPr>
        <w:tc>
          <w:tcPr>
            <w:tcW w:w="1520" w:type="dxa"/>
          </w:tcPr>
          <w:p w14:paraId="4FD474C8" w14:textId="397B16A8" w:rsidR="00AF7A9B" w:rsidRPr="00BD66BB" w:rsidRDefault="00AF7A9B" w:rsidP="00BD66BB">
            <w:pPr>
              <w:spacing w:line="360" w:lineRule="auto"/>
              <w:rPr>
                <w:color w:val="98002E"/>
                <w:sz w:val="24"/>
                <w:szCs w:val="24"/>
              </w:rPr>
            </w:pPr>
            <w:r w:rsidRPr="00BD66BB">
              <w:rPr>
                <w:color w:val="98002E"/>
                <w:sz w:val="24"/>
                <w:szCs w:val="24"/>
              </w:rPr>
              <w:t>Applies to</w:t>
            </w:r>
          </w:p>
        </w:tc>
        <w:tc>
          <w:tcPr>
            <w:tcW w:w="8575" w:type="dxa"/>
          </w:tcPr>
          <w:p w14:paraId="249101D0" w14:textId="4220FE6D" w:rsidR="00AF7A9B" w:rsidRPr="00BD66BB" w:rsidRDefault="00AF7A9B" w:rsidP="00BD66BB">
            <w:pPr>
              <w:spacing w:line="360" w:lineRule="auto"/>
              <w:rPr>
                <w:color w:val="000000"/>
                <w:sz w:val="24"/>
                <w:szCs w:val="24"/>
              </w:rPr>
            </w:pPr>
            <w:r w:rsidRPr="00BD66BB">
              <w:rPr>
                <w:color w:val="231F20"/>
                <w:sz w:val="24"/>
                <w:szCs w:val="24"/>
              </w:rPr>
              <w:t>C90, C99</w:t>
            </w:r>
          </w:p>
        </w:tc>
      </w:tr>
    </w:tbl>
    <w:p w14:paraId="00EB4F15" w14:textId="77777777" w:rsidR="00530E5E" w:rsidRPr="00BD66BB" w:rsidRDefault="00530E5E" w:rsidP="00BD66BB">
      <w:pPr>
        <w:pBdr>
          <w:top w:val="nil"/>
          <w:left w:val="nil"/>
          <w:bottom w:val="nil"/>
          <w:right w:val="nil"/>
          <w:between w:val="nil"/>
        </w:pBdr>
        <w:spacing w:line="360" w:lineRule="auto"/>
        <w:rPr>
          <w:color w:val="000000"/>
          <w:sz w:val="24"/>
          <w:szCs w:val="24"/>
        </w:rPr>
      </w:pPr>
    </w:p>
    <w:p w14:paraId="04EF8A68"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749D6256" w14:textId="77777777" w:rsidR="007C6370" w:rsidRPr="00BD66BB" w:rsidRDefault="007C6370" w:rsidP="00BD66BB">
      <w:pPr>
        <w:spacing w:line="360" w:lineRule="auto"/>
        <w:rPr>
          <w:b/>
          <w:bCs/>
          <w:color w:val="98002E"/>
          <w:sz w:val="24"/>
          <w:szCs w:val="24"/>
        </w:rPr>
      </w:pPr>
      <w:r w:rsidRPr="00BD66BB">
        <w:rPr>
          <w:b/>
          <w:bCs/>
          <w:color w:val="98002E"/>
          <w:sz w:val="24"/>
          <w:szCs w:val="24"/>
        </w:rPr>
        <w:t>Rationale</w:t>
      </w:r>
    </w:p>
    <w:p w14:paraId="54D2840A" w14:textId="77777777" w:rsidR="007C6370" w:rsidRPr="00BD66BB" w:rsidRDefault="007C6370" w:rsidP="00BD66BB">
      <w:pPr>
        <w:pBdr>
          <w:top w:val="nil"/>
          <w:left w:val="nil"/>
          <w:bottom w:val="nil"/>
          <w:right w:val="nil"/>
          <w:between w:val="nil"/>
        </w:pBdr>
        <w:spacing w:line="360" w:lineRule="auto"/>
        <w:jc w:val="both"/>
        <w:rPr>
          <w:color w:val="000000"/>
          <w:sz w:val="24"/>
          <w:szCs w:val="24"/>
        </w:rPr>
      </w:pPr>
      <w:r w:rsidRPr="00BD66BB">
        <w:rPr>
          <w:color w:val="231F20"/>
          <w:sz w:val="24"/>
          <w:szCs w:val="24"/>
        </w:rPr>
        <w:t>Using the uppercase su</w:t>
      </w:r>
      <w:r w:rsidRPr="00BD66BB">
        <w:rPr>
          <w:rFonts w:cs="Courier New"/>
          <w:color w:val="231F20"/>
          <w:sz w:val="24"/>
          <w:szCs w:val="24"/>
        </w:rPr>
        <w:t>ffi</w:t>
      </w:r>
      <w:r w:rsidRPr="00BD66BB">
        <w:rPr>
          <w:color w:val="231F20"/>
          <w:sz w:val="24"/>
          <w:szCs w:val="24"/>
        </w:rPr>
        <w:t>x “L” removes the potential ambiguity between “1” (digit 1) and “l” (letter “</w:t>
      </w:r>
      <w:proofErr w:type="spellStart"/>
      <w:r w:rsidRPr="00BD66BB">
        <w:rPr>
          <w:color w:val="231F20"/>
          <w:sz w:val="24"/>
          <w:szCs w:val="24"/>
        </w:rPr>
        <w:t>el</w:t>
      </w:r>
      <w:proofErr w:type="spellEnd"/>
      <w:r w:rsidRPr="00BD66BB">
        <w:rPr>
          <w:color w:val="231F20"/>
          <w:sz w:val="24"/>
          <w:szCs w:val="24"/>
        </w:rPr>
        <w:t>”) when declaring literals.</w:t>
      </w:r>
    </w:p>
    <w:p w14:paraId="2B2044C8"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0FFB7BA2" w14:textId="77777777" w:rsidR="007C6370" w:rsidRPr="00BD66BB" w:rsidRDefault="007C6370" w:rsidP="00BD66BB">
      <w:pPr>
        <w:spacing w:line="360" w:lineRule="auto"/>
        <w:rPr>
          <w:b/>
          <w:bCs/>
          <w:color w:val="98002E"/>
          <w:sz w:val="24"/>
          <w:szCs w:val="24"/>
        </w:rPr>
      </w:pPr>
      <w:bookmarkStart w:id="22" w:name="_heading=h.4du1wux" w:colFirst="0" w:colLast="0"/>
      <w:bookmarkEnd w:id="22"/>
      <w:r w:rsidRPr="00BD66BB">
        <w:rPr>
          <w:b/>
          <w:bCs/>
          <w:color w:val="98002E"/>
          <w:sz w:val="24"/>
          <w:szCs w:val="24"/>
        </w:rPr>
        <w:t>Example</w:t>
      </w:r>
    </w:p>
    <w:p w14:paraId="3DC2BA90" w14:textId="77777777" w:rsidR="007C6370" w:rsidRPr="00BD66BB" w:rsidRDefault="007C6370" w:rsidP="00BD66BB">
      <w:pPr>
        <w:spacing w:line="360" w:lineRule="auto"/>
        <w:rPr>
          <w:sz w:val="24"/>
          <w:szCs w:val="24"/>
        </w:rPr>
      </w:pPr>
      <w:r w:rsidRPr="00BD66BB">
        <w:rPr>
          <w:rFonts w:cs="Trebuchet MS"/>
          <w:i/>
          <w:color w:val="231F20"/>
          <w:sz w:val="24"/>
          <w:szCs w:val="24"/>
        </w:rPr>
        <w:t xml:space="preserve">Note: </w:t>
      </w:r>
      <w:r w:rsidRPr="00BD66BB">
        <w:rPr>
          <w:color w:val="231F20"/>
          <w:sz w:val="24"/>
          <w:szCs w:val="24"/>
        </w:rPr>
        <w:t xml:space="preserve">the examples containing the </w:t>
      </w:r>
      <w:r w:rsidRPr="00BD66BB">
        <w:rPr>
          <w:rFonts w:cs="Trebuchet MS"/>
          <w:i/>
          <w:color w:val="231F20"/>
          <w:sz w:val="24"/>
          <w:szCs w:val="24"/>
        </w:rPr>
        <w:t xml:space="preserve">long </w:t>
      </w:r>
      <w:proofErr w:type="spellStart"/>
      <w:r w:rsidRPr="00BD66BB">
        <w:rPr>
          <w:rFonts w:cs="Trebuchet MS"/>
          <w:i/>
          <w:color w:val="231F20"/>
          <w:sz w:val="24"/>
          <w:szCs w:val="24"/>
        </w:rPr>
        <w:t>long</w:t>
      </w:r>
      <w:proofErr w:type="spellEnd"/>
      <w:r w:rsidRPr="00BD66BB">
        <w:rPr>
          <w:rFonts w:cs="Trebuchet MS"/>
          <w:i/>
          <w:color w:val="231F20"/>
          <w:sz w:val="24"/>
          <w:szCs w:val="24"/>
        </w:rPr>
        <w:t xml:space="preserve"> </w:t>
      </w:r>
      <w:r w:rsidRPr="00BD66BB">
        <w:rPr>
          <w:color w:val="231F20"/>
          <w:sz w:val="24"/>
          <w:szCs w:val="24"/>
        </w:rPr>
        <w:t>su</w:t>
      </w:r>
      <w:r w:rsidRPr="00BD66BB">
        <w:rPr>
          <w:rFonts w:cs="Courier New"/>
          <w:color w:val="231F20"/>
          <w:sz w:val="24"/>
          <w:szCs w:val="24"/>
        </w:rPr>
        <w:t>ffi</w:t>
      </w:r>
      <w:r w:rsidRPr="00BD66BB">
        <w:rPr>
          <w:color w:val="231F20"/>
          <w:sz w:val="24"/>
          <w:szCs w:val="24"/>
        </w:rPr>
        <w:t>x are applicable only to C99.</w:t>
      </w:r>
    </w:p>
    <w:p w14:paraId="727BEF71" w14:textId="3DF4C112" w:rsidR="007C6370" w:rsidRPr="00BD66BB" w:rsidRDefault="007C6370" w:rsidP="00BD66BB">
      <w:pPr>
        <w:pBdr>
          <w:top w:val="nil"/>
          <w:left w:val="nil"/>
          <w:bottom w:val="nil"/>
          <w:right w:val="nil"/>
          <w:between w:val="nil"/>
        </w:pBdr>
        <w:spacing w:line="360" w:lineRule="auto"/>
        <w:rPr>
          <w:color w:val="000000"/>
          <w:sz w:val="24"/>
          <w:szCs w:val="24"/>
        </w:rPr>
      </w:pPr>
    </w:p>
    <w:tbl>
      <w:tblPr>
        <w:tblW w:w="5284" w:type="dxa"/>
        <w:tblInd w:w="1152" w:type="dxa"/>
        <w:tblBorders>
          <w:top w:val="nil"/>
          <w:left w:val="nil"/>
          <w:bottom w:val="nil"/>
          <w:right w:val="nil"/>
          <w:insideH w:val="nil"/>
          <w:insideV w:val="nil"/>
        </w:tblBorders>
        <w:tblLayout w:type="fixed"/>
        <w:tblLook w:val="0000" w:firstRow="0" w:lastRow="0" w:firstColumn="0" w:lastColumn="0" w:noHBand="0" w:noVBand="0"/>
      </w:tblPr>
      <w:tblGrid>
        <w:gridCol w:w="639"/>
        <w:gridCol w:w="1177"/>
        <w:gridCol w:w="236"/>
        <w:gridCol w:w="236"/>
        <w:gridCol w:w="750"/>
        <w:gridCol w:w="430"/>
        <w:gridCol w:w="1497"/>
        <w:gridCol w:w="319"/>
      </w:tblGrid>
      <w:tr w:rsidR="007C6370" w:rsidRPr="00BD66BB" w14:paraId="3A66DAA9" w14:textId="77777777" w:rsidTr="005005E9">
        <w:trPr>
          <w:trHeight w:val="266"/>
        </w:trPr>
        <w:tc>
          <w:tcPr>
            <w:tcW w:w="644" w:type="dxa"/>
          </w:tcPr>
          <w:p w14:paraId="179DA6AF" w14:textId="77777777" w:rsidR="007C6370" w:rsidRPr="00BD66BB" w:rsidRDefault="007C6370" w:rsidP="00BD66BB">
            <w:pPr>
              <w:pBdr>
                <w:top w:val="nil"/>
                <w:left w:val="nil"/>
                <w:bottom w:val="nil"/>
                <w:right w:val="nil"/>
                <w:between w:val="nil"/>
              </w:pBdr>
              <w:spacing w:line="360" w:lineRule="auto"/>
              <w:jc w:val="center"/>
              <w:rPr>
                <w:rFonts w:cs="Courier New"/>
                <w:color w:val="000000"/>
                <w:sz w:val="24"/>
                <w:szCs w:val="24"/>
              </w:rPr>
            </w:pPr>
            <w:r w:rsidRPr="00BD66BB">
              <w:rPr>
                <w:rFonts w:cs="Courier New"/>
                <w:color w:val="231F20"/>
                <w:sz w:val="24"/>
                <w:szCs w:val="24"/>
              </w:rPr>
              <w:t>const</w:t>
            </w:r>
          </w:p>
        </w:tc>
        <w:tc>
          <w:tcPr>
            <w:tcW w:w="1188" w:type="dxa"/>
          </w:tcPr>
          <w:p w14:paraId="161038F4"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r w:rsidRPr="00BD66BB">
              <w:rPr>
                <w:rFonts w:cs="Courier New"/>
                <w:color w:val="231F20"/>
                <w:sz w:val="24"/>
                <w:szCs w:val="24"/>
              </w:rPr>
              <w:t>int64_t</w:t>
            </w:r>
          </w:p>
        </w:tc>
        <w:tc>
          <w:tcPr>
            <w:tcW w:w="216" w:type="dxa"/>
          </w:tcPr>
          <w:p w14:paraId="0765B705" w14:textId="77777777" w:rsidR="007C6370" w:rsidRPr="00BD66BB" w:rsidRDefault="007C6370" w:rsidP="00BD66BB">
            <w:pPr>
              <w:pBdr>
                <w:top w:val="nil"/>
                <w:left w:val="nil"/>
                <w:bottom w:val="nil"/>
                <w:right w:val="nil"/>
                <w:between w:val="nil"/>
              </w:pBdr>
              <w:spacing w:line="360" w:lineRule="auto"/>
              <w:jc w:val="center"/>
              <w:rPr>
                <w:rFonts w:cs="Courier New"/>
                <w:color w:val="000000"/>
                <w:sz w:val="24"/>
                <w:szCs w:val="24"/>
              </w:rPr>
            </w:pPr>
            <w:r w:rsidRPr="00BD66BB">
              <w:rPr>
                <w:rFonts w:cs="Courier New"/>
                <w:color w:val="231F20"/>
                <w:sz w:val="24"/>
                <w:szCs w:val="24"/>
              </w:rPr>
              <w:t>a</w:t>
            </w:r>
          </w:p>
        </w:tc>
        <w:tc>
          <w:tcPr>
            <w:tcW w:w="216" w:type="dxa"/>
          </w:tcPr>
          <w:p w14:paraId="642AEE24" w14:textId="77777777" w:rsidR="007C6370" w:rsidRPr="00BD66BB" w:rsidRDefault="007C6370" w:rsidP="00BD66BB">
            <w:pPr>
              <w:pBdr>
                <w:top w:val="nil"/>
                <w:left w:val="nil"/>
                <w:bottom w:val="nil"/>
                <w:right w:val="nil"/>
                <w:between w:val="nil"/>
              </w:pBdr>
              <w:spacing w:line="360" w:lineRule="auto"/>
              <w:jc w:val="center"/>
              <w:rPr>
                <w:rFonts w:cs="Courier New"/>
                <w:color w:val="000000"/>
                <w:sz w:val="24"/>
                <w:szCs w:val="24"/>
              </w:rPr>
            </w:pPr>
            <w:r w:rsidRPr="00BD66BB">
              <w:rPr>
                <w:rFonts w:cs="Courier New"/>
                <w:color w:val="231F20"/>
                <w:sz w:val="24"/>
                <w:szCs w:val="24"/>
              </w:rPr>
              <w:t>=</w:t>
            </w:r>
          </w:p>
        </w:tc>
        <w:tc>
          <w:tcPr>
            <w:tcW w:w="756" w:type="dxa"/>
          </w:tcPr>
          <w:p w14:paraId="5DFEC52D"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r w:rsidRPr="00BD66BB">
              <w:rPr>
                <w:rFonts w:cs="Courier New"/>
                <w:color w:val="231F20"/>
                <w:sz w:val="24"/>
                <w:szCs w:val="24"/>
              </w:rPr>
              <w:t>0L;</w:t>
            </w:r>
          </w:p>
        </w:tc>
        <w:tc>
          <w:tcPr>
            <w:tcW w:w="2264" w:type="dxa"/>
            <w:gridSpan w:val="3"/>
          </w:tcPr>
          <w:p w14:paraId="11DF30FB" w14:textId="77777777" w:rsidR="007C6370" w:rsidRPr="00BD66BB" w:rsidRDefault="007C6370" w:rsidP="00BD66BB">
            <w:pPr>
              <w:pBdr>
                <w:top w:val="nil"/>
                <w:left w:val="nil"/>
                <w:bottom w:val="nil"/>
                <w:right w:val="nil"/>
                <w:between w:val="nil"/>
              </w:pBdr>
              <w:spacing w:line="360" w:lineRule="auto"/>
              <w:rPr>
                <w:rFonts w:cs="Times New Roman"/>
                <w:color w:val="000000"/>
                <w:sz w:val="24"/>
                <w:szCs w:val="24"/>
              </w:rPr>
            </w:pPr>
          </w:p>
        </w:tc>
      </w:tr>
      <w:tr w:rsidR="007C6370" w:rsidRPr="00BD66BB" w14:paraId="43E476C6" w14:textId="77777777" w:rsidTr="005005E9">
        <w:trPr>
          <w:trHeight w:val="230"/>
        </w:trPr>
        <w:tc>
          <w:tcPr>
            <w:tcW w:w="644" w:type="dxa"/>
          </w:tcPr>
          <w:p w14:paraId="16DF5831" w14:textId="77777777" w:rsidR="007C6370" w:rsidRPr="00BD66BB" w:rsidRDefault="007C6370" w:rsidP="00BD66BB">
            <w:pPr>
              <w:pBdr>
                <w:top w:val="nil"/>
                <w:left w:val="nil"/>
                <w:bottom w:val="nil"/>
                <w:right w:val="nil"/>
                <w:between w:val="nil"/>
              </w:pBdr>
              <w:spacing w:line="360" w:lineRule="auto"/>
              <w:jc w:val="center"/>
              <w:rPr>
                <w:rFonts w:cs="Courier New"/>
                <w:color w:val="000000"/>
                <w:sz w:val="24"/>
                <w:szCs w:val="24"/>
              </w:rPr>
            </w:pPr>
            <w:r w:rsidRPr="00BD66BB">
              <w:rPr>
                <w:rFonts w:cs="Courier New"/>
                <w:color w:val="231F20"/>
                <w:sz w:val="24"/>
                <w:szCs w:val="24"/>
              </w:rPr>
              <w:t>const</w:t>
            </w:r>
          </w:p>
        </w:tc>
        <w:tc>
          <w:tcPr>
            <w:tcW w:w="1188" w:type="dxa"/>
          </w:tcPr>
          <w:p w14:paraId="11471EA1"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r w:rsidRPr="00BD66BB">
              <w:rPr>
                <w:rFonts w:cs="Courier New"/>
                <w:color w:val="231F20"/>
                <w:sz w:val="24"/>
                <w:szCs w:val="24"/>
              </w:rPr>
              <w:t>int64_t</w:t>
            </w:r>
          </w:p>
        </w:tc>
        <w:tc>
          <w:tcPr>
            <w:tcW w:w="216" w:type="dxa"/>
          </w:tcPr>
          <w:p w14:paraId="706EBD42" w14:textId="77777777" w:rsidR="007C6370" w:rsidRPr="00BD66BB" w:rsidRDefault="007C6370" w:rsidP="00BD66BB">
            <w:pPr>
              <w:pBdr>
                <w:top w:val="nil"/>
                <w:left w:val="nil"/>
                <w:bottom w:val="nil"/>
                <w:right w:val="nil"/>
                <w:between w:val="nil"/>
              </w:pBdr>
              <w:spacing w:line="360" w:lineRule="auto"/>
              <w:jc w:val="center"/>
              <w:rPr>
                <w:rFonts w:cs="Courier New"/>
                <w:color w:val="000000"/>
                <w:sz w:val="24"/>
                <w:szCs w:val="24"/>
              </w:rPr>
            </w:pPr>
            <w:r w:rsidRPr="00BD66BB">
              <w:rPr>
                <w:rFonts w:cs="Courier New"/>
                <w:color w:val="231F20"/>
                <w:sz w:val="24"/>
                <w:szCs w:val="24"/>
              </w:rPr>
              <w:t>b</w:t>
            </w:r>
          </w:p>
        </w:tc>
        <w:tc>
          <w:tcPr>
            <w:tcW w:w="216" w:type="dxa"/>
          </w:tcPr>
          <w:p w14:paraId="635F84B6" w14:textId="77777777" w:rsidR="007C6370" w:rsidRPr="00BD66BB" w:rsidRDefault="007C6370" w:rsidP="00BD66BB">
            <w:pPr>
              <w:pBdr>
                <w:top w:val="nil"/>
                <w:left w:val="nil"/>
                <w:bottom w:val="nil"/>
                <w:right w:val="nil"/>
                <w:between w:val="nil"/>
              </w:pBdr>
              <w:spacing w:line="360" w:lineRule="auto"/>
              <w:jc w:val="center"/>
              <w:rPr>
                <w:rFonts w:cs="Courier New"/>
                <w:color w:val="000000"/>
                <w:sz w:val="24"/>
                <w:szCs w:val="24"/>
              </w:rPr>
            </w:pPr>
            <w:r w:rsidRPr="00BD66BB">
              <w:rPr>
                <w:rFonts w:cs="Courier New"/>
                <w:color w:val="231F20"/>
                <w:sz w:val="24"/>
                <w:szCs w:val="24"/>
              </w:rPr>
              <w:t>=</w:t>
            </w:r>
          </w:p>
        </w:tc>
        <w:tc>
          <w:tcPr>
            <w:tcW w:w="756" w:type="dxa"/>
          </w:tcPr>
          <w:p w14:paraId="62731E25"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r w:rsidRPr="00BD66BB">
              <w:rPr>
                <w:rFonts w:cs="Courier New"/>
                <w:color w:val="231F20"/>
                <w:sz w:val="24"/>
                <w:szCs w:val="24"/>
              </w:rPr>
              <w:t>0l;</w:t>
            </w:r>
          </w:p>
        </w:tc>
        <w:tc>
          <w:tcPr>
            <w:tcW w:w="432" w:type="dxa"/>
          </w:tcPr>
          <w:p w14:paraId="75585E16" w14:textId="77777777" w:rsidR="007C6370" w:rsidRPr="00BD66BB" w:rsidRDefault="007C6370" w:rsidP="00BD66BB">
            <w:pPr>
              <w:pBdr>
                <w:top w:val="nil"/>
                <w:left w:val="nil"/>
                <w:bottom w:val="nil"/>
                <w:right w:val="nil"/>
                <w:between w:val="nil"/>
              </w:pBdr>
              <w:spacing w:line="360" w:lineRule="auto"/>
              <w:jc w:val="right"/>
              <w:rPr>
                <w:rFonts w:cs="Courier New"/>
                <w:color w:val="000000"/>
                <w:sz w:val="24"/>
                <w:szCs w:val="24"/>
              </w:rPr>
            </w:pPr>
            <w:r w:rsidRPr="00BD66BB">
              <w:rPr>
                <w:rFonts w:cs="Courier New"/>
                <w:color w:val="231F20"/>
                <w:sz w:val="24"/>
                <w:szCs w:val="24"/>
              </w:rPr>
              <w:t>/*</w:t>
            </w:r>
          </w:p>
        </w:tc>
        <w:tc>
          <w:tcPr>
            <w:tcW w:w="1512" w:type="dxa"/>
          </w:tcPr>
          <w:p w14:paraId="5A1E5A5E" w14:textId="77777777" w:rsidR="007C6370" w:rsidRPr="00BD66BB" w:rsidRDefault="007C6370" w:rsidP="00BD66BB">
            <w:pPr>
              <w:pBdr>
                <w:top w:val="nil"/>
                <w:left w:val="nil"/>
                <w:bottom w:val="nil"/>
                <w:right w:val="nil"/>
                <w:between w:val="nil"/>
              </w:pBdr>
              <w:spacing w:line="360" w:lineRule="auto"/>
              <w:jc w:val="center"/>
              <w:rPr>
                <w:rFonts w:cs="Courier New"/>
                <w:color w:val="000000"/>
                <w:sz w:val="24"/>
                <w:szCs w:val="24"/>
              </w:rPr>
            </w:pPr>
            <w:r w:rsidRPr="00BD66BB">
              <w:rPr>
                <w:rFonts w:cs="Courier New"/>
                <w:color w:val="231F20"/>
                <w:sz w:val="24"/>
                <w:szCs w:val="24"/>
              </w:rPr>
              <w:t>Non-compliant</w:t>
            </w:r>
          </w:p>
        </w:tc>
        <w:tc>
          <w:tcPr>
            <w:tcW w:w="320" w:type="dxa"/>
          </w:tcPr>
          <w:p w14:paraId="597DA309" w14:textId="77777777" w:rsidR="007C6370" w:rsidRPr="00BD66BB" w:rsidRDefault="007C6370" w:rsidP="00BD66BB">
            <w:pPr>
              <w:pBdr>
                <w:top w:val="nil"/>
                <w:left w:val="nil"/>
                <w:bottom w:val="nil"/>
                <w:right w:val="nil"/>
                <w:between w:val="nil"/>
              </w:pBdr>
              <w:spacing w:line="360" w:lineRule="auto"/>
              <w:jc w:val="center"/>
              <w:rPr>
                <w:rFonts w:cs="Courier New"/>
                <w:color w:val="000000"/>
                <w:sz w:val="24"/>
                <w:szCs w:val="24"/>
              </w:rPr>
            </w:pPr>
            <w:r w:rsidRPr="00BD66BB">
              <w:rPr>
                <w:rFonts w:cs="Courier New"/>
                <w:color w:val="231F20"/>
                <w:sz w:val="24"/>
                <w:szCs w:val="24"/>
              </w:rPr>
              <w:t>*/</w:t>
            </w:r>
          </w:p>
        </w:tc>
      </w:tr>
      <w:tr w:rsidR="007C6370" w:rsidRPr="00BD66BB" w14:paraId="5C81949F" w14:textId="77777777" w:rsidTr="005005E9">
        <w:trPr>
          <w:trHeight w:val="230"/>
        </w:trPr>
        <w:tc>
          <w:tcPr>
            <w:tcW w:w="644" w:type="dxa"/>
          </w:tcPr>
          <w:p w14:paraId="2EAD4FFD" w14:textId="77777777" w:rsidR="007C6370" w:rsidRPr="00BD66BB" w:rsidRDefault="007C6370" w:rsidP="00BD66BB">
            <w:pPr>
              <w:pBdr>
                <w:top w:val="nil"/>
                <w:left w:val="nil"/>
                <w:bottom w:val="nil"/>
                <w:right w:val="nil"/>
                <w:between w:val="nil"/>
              </w:pBdr>
              <w:spacing w:line="360" w:lineRule="auto"/>
              <w:jc w:val="center"/>
              <w:rPr>
                <w:rFonts w:cs="Courier New"/>
                <w:color w:val="000000"/>
                <w:sz w:val="24"/>
                <w:szCs w:val="24"/>
              </w:rPr>
            </w:pPr>
            <w:r w:rsidRPr="00BD66BB">
              <w:rPr>
                <w:rFonts w:cs="Courier New"/>
                <w:color w:val="231F20"/>
                <w:sz w:val="24"/>
                <w:szCs w:val="24"/>
              </w:rPr>
              <w:t>const</w:t>
            </w:r>
          </w:p>
        </w:tc>
        <w:tc>
          <w:tcPr>
            <w:tcW w:w="1188" w:type="dxa"/>
          </w:tcPr>
          <w:p w14:paraId="49E27061"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r w:rsidRPr="00BD66BB">
              <w:rPr>
                <w:rFonts w:cs="Courier New"/>
                <w:color w:val="231F20"/>
                <w:sz w:val="24"/>
                <w:szCs w:val="24"/>
              </w:rPr>
              <w:t>uint64_t</w:t>
            </w:r>
          </w:p>
        </w:tc>
        <w:tc>
          <w:tcPr>
            <w:tcW w:w="216" w:type="dxa"/>
          </w:tcPr>
          <w:p w14:paraId="0EFE206B" w14:textId="77777777" w:rsidR="007C6370" w:rsidRPr="00BD66BB" w:rsidRDefault="007C6370" w:rsidP="00BD66BB">
            <w:pPr>
              <w:pBdr>
                <w:top w:val="nil"/>
                <w:left w:val="nil"/>
                <w:bottom w:val="nil"/>
                <w:right w:val="nil"/>
                <w:between w:val="nil"/>
              </w:pBdr>
              <w:spacing w:line="360" w:lineRule="auto"/>
              <w:jc w:val="center"/>
              <w:rPr>
                <w:rFonts w:cs="Courier New"/>
                <w:color w:val="000000"/>
                <w:sz w:val="24"/>
                <w:szCs w:val="24"/>
              </w:rPr>
            </w:pPr>
            <w:r w:rsidRPr="00BD66BB">
              <w:rPr>
                <w:rFonts w:cs="Courier New"/>
                <w:color w:val="231F20"/>
                <w:sz w:val="24"/>
                <w:szCs w:val="24"/>
              </w:rPr>
              <w:t>c</w:t>
            </w:r>
          </w:p>
        </w:tc>
        <w:tc>
          <w:tcPr>
            <w:tcW w:w="216" w:type="dxa"/>
          </w:tcPr>
          <w:p w14:paraId="462E60EB" w14:textId="77777777" w:rsidR="007C6370" w:rsidRPr="00BD66BB" w:rsidRDefault="007C6370" w:rsidP="00BD66BB">
            <w:pPr>
              <w:pBdr>
                <w:top w:val="nil"/>
                <w:left w:val="nil"/>
                <w:bottom w:val="nil"/>
                <w:right w:val="nil"/>
                <w:between w:val="nil"/>
              </w:pBdr>
              <w:spacing w:line="360" w:lineRule="auto"/>
              <w:jc w:val="center"/>
              <w:rPr>
                <w:rFonts w:cs="Courier New"/>
                <w:color w:val="000000"/>
                <w:sz w:val="24"/>
                <w:szCs w:val="24"/>
              </w:rPr>
            </w:pPr>
            <w:r w:rsidRPr="00BD66BB">
              <w:rPr>
                <w:rFonts w:cs="Courier New"/>
                <w:color w:val="231F20"/>
                <w:sz w:val="24"/>
                <w:szCs w:val="24"/>
              </w:rPr>
              <w:t>=</w:t>
            </w:r>
          </w:p>
        </w:tc>
        <w:tc>
          <w:tcPr>
            <w:tcW w:w="756" w:type="dxa"/>
          </w:tcPr>
          <w:p w14:paraId="7C48EC1D"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r w:rsidRPr="00BD66BB">
              <w:rPr>
                <w:rFonts w:cs="Courier New"/>
                <w:color w:val="231F20"/>
                <w:sz w:val="24"/>
                <w:szCs w:val="24"/>
              </w:rPr>
              <w:t>0Lu;</w:t>
            </w:r>
          </w:p>
        </w:tc>
        <w:tc>
          <w:tcPr>
            <w:tcW w:w="432" w:type="dxa"/>
          </w:tcPr>
          <w:p w14:paraId="1496FF16" w14:textId="77777777" w:rsidR="007C6370" w:rsidRPr="00BD66BB" w:rsidRDefault="007C6370" w:rsidP="00BD66BB">
            <w:pPr>
              <w:pBdr>
                <w:top w:val="nil"/>
                <w:left w:val="nil"/>
                <w:bottom w:val="nil"/>
                <w:right w:val="nil"/>
                <w:between w:val="nil"/>
              </w:pBdr>
              <w:spacing w:line="360" w:lineRule="auto"/>
              <w:rPr>
                <w:rFonts w:cs="Times New Roman"/>
                <w:color w:val="000000"/>
                <w:sz w:val="24"/>
                <w:szCs w:val="24"/>
              </w:rPr>
            </w:pPr>
          </w:p>
        </w:tc>
        <w:tc>
          <w:tcPr>
            <w:tcW w:w="1512" w:type="dxa"/>
          </w:tcPr>
          <w:p w14:paraId="7FC4ADDA" w14:textId="77777777" w:rsidR="007C6370" w:rsidRPr="00BD66BB" w:rsidRDefault="007C6370" w:rsidP="00BD66BB">
            <w:pPr>
              <w:pBdr>
                <w:top w:val="nil"/>
                <w:left w:val="nil"/>
                <w:bottom w:val="nil"/>
                <w:right w:val="nil"/>
                <w:between w:val="nil"/>
              </w:pBdr>
              <w:spacing w:line="360" w:lineRule="auto"/>
              <w:rPr>
                <w:rFonts w:cs="Times New Roman"/>
                <w:color w:val="000000"/>
                <w:sz w:val="24"/>
                <w:szCs w:val="24"/>
              </w:rPr>
            </w:pPr>
          </w:p>
        </w:tc>
        <w:tc>
          <w:tcPr>
            <w:tcW w:w="320" w:type="dxa"/>
          </w:tcPr>
          <w:p w14:paraId="374E939C" w14:textId="77777777" w:rsidR="007C6370" w:rsidRPr="00BD66BB" w:rsidRDefault="007C6370" w:rsidP="00BD66BB">
            <w:pPr>
              <w:pBdr>
                <w:top w:val="nil"/>
                <w:left w:val="nil"/>
                <w:bottom w:val="nil"/>
                <w:right w:val="nil"/>
                <w:between w:val="nil"/>
              </w:pBdr>
              <w:spacing w:line="360" w:lineRule="auto"/>
              <w:rPr>
                <w:rFonts w:cs="Times New Roman"/>
                <w:color w:val="000000"/>
                <w:sz w:val="24"/>
                <w:szCs w:val="24"/>
              </w:rPr>
            </w:pPr>
          </w:p>
        </w:tc>
      </w:tr>
      <w:tr w:rsidR="007C6370" w:rsidRPr="00BD66BB" w14:paraId="72985806" w14:textId="77777777" w:rsidTr="005005E9">
        <w:trPr>
          <w:trHeight w:val="230"/>
        </w:trPr>
        <w:tc>
          <w:tcPr>
            <w:tcW w:w="644" w:type="dxa"/>
          </w:tcPr>
          <w:p w14:paraId="722F8681" w14:textId="77777777" w:rsidR="007C6370" w:rsidRPr="00BD66BB" w:rsidRDefault="007C6370" w:rsidP="00BD66BB">
            <w:pPr>
              <w:pBdr>
                <w:top w:val="nil"/>
                <w:left w:val="nil"/>
                <w:bottom w:val="nil"/>
                <w:right w:val="nil"/>
                <w:between w:val="nil"/>
              </w:pBdr>
              <w:spacing w:line="360" w:lineRule="auto"/>
              <w:jc w:val="center"/>
              <w:rPr>
                <w:rFonts w:cs="Courier New"/>
                <w:color w:val="000000"/>
                <w:sz w:val="24"/>
                <w:szCs w:val="24"/>
              </w:rPr>
            </w:pPr>
            <w:r w:rsidRPr="00BD66BB">
              <w:rPr>
                <w:rFonts w:cs="Courier New"/>
                <w:color w:val="231F20"/>
                <w:sz w:val="24"/>
                <w:szCs w:val="24"/>
              </w:rPr>
              <w:t>const</w:t>
            </w:r>
          </w:p>
        </w:tc>
        <w:tc>
          <w:tcPr>
            <w:tcW w:w="1188" w:type="dxa"/>
          </w:tcPr>
          <w:p w14:paraId="2447EE8A"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r w:rsidRPr="00BD66BB">
              <w:rPr>
                <w:rFonts w:cs="Courier New"/>
                <w:color w:val="231F20"/>
                <w:sz w:val="24"/>
                <w:szCs w:val="24"/>
              </w:rPr>
              <w:t>uint64_t</w:t>
            </w:r>
          </w:p>
        </w:tc>
        <w:tc>
          <w:tcPr>
            <w:tcW w:w="216" w:type="dxa"/>
          </w:tcPr>
          <w:p w14:paraId="7696D85B" w14:textId="77777777" w:rsidR="007C6370" w:rsidRPr="00BD66BB" w:rsidRDefault="007C6370" w:rsidP="00BD66BB">
            <w:pPr>
              <w:pBdr>
                <w:top w:val="nil"/>
                <w:left w:val="nil"/>
                <w:bottom w:val="nil"/>
                <w:right w:val="nil"/>
                <w:between w:val="nil"/>
              </w:pBdr>
              <w:spacing w:line="360" w:lineRule="auto"/>
              <w:jc w:val="center"/>
              <w:rPr>
                <w:rFonts w:cs="Courier New"/>
                <w:color w:val="000000"/>
                <w:sz w:val="24"/>
                <w:szCs w:val="24"/>
              </w:rPr>
            </w:pPr>
            <w:r w:rsidRPr="00BD66BB">
              <w:rPr>
                <w:rFonts w:cs="Courier New"/>
                <w:color w:val="231F20"/>
                <w:sz w:val="24"/>
                <w:szCs w:val="24"/>
              </w:rPr>
              <w:t>d</w:t>
            </w:r>
          </w:p>
        </w:tc>
        <w:tc>
          <w:tcPr>
            <w:tcW w:w="216" w:type="dxa"/>
          </w:tcPr>
          <w:p w14:paraId="13F70C0E" w14:textId="77777777" w:rsidR="007C6370" w:rsidRPr="00BD66BB" w:rsidRDefault="007C6370" w:rsidP="00BD66BB">
            <w:pPr>
              <w:pBdr>
                <w:top w:val="nil"/>
                <w:left w:val="nil"/>
                <w:bottom w:val="nil"/>
                <w:right w:val="nil"/>
                <w:between w:val="nil"/>
              </w:pBdr>
              <w:spacing w:line="360" w:lineRule="auto"/>
              <w:jc w:val="center"/>
              <w:rPr>
                <w:rFonts w:cs="Courier New"/>
                <w:color w:val="000000"/>
                <w:sz w:val="24"/>
                <w:szCs w:val="24"/>
              </w:rPr>
            </w:pPr>
            <w:r w:rsidRPr="00BD66BB">
              <w:rPr>
                <w:rFonts w:cs="Courier New"/>
                <w:color w:val="231F20"/>
                <w:sz w:val="24"/>
                <w:szCs w:val="24"/>
              </w:rPr>
              <w:t>=</w:t>
            </w:r>
          </w:p>
        </w:tc>
        <w:tc>
          <w:tcPr>
            <w:tcW w:w="756" w:type="dxa"/>
          </w:tcPr>
          <w:p w14:paraId="07962545"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r w:rsidRPr="00BD66BB">
              <w:rPr>
                <w:rFonts w:cs="Courier New"/>
                <w:color w:val="231F20"/>
                <w:sz w:val="24"/>
                <w:szCs w:val="24"/>
              </w:rPr>
              <w:t>0lU;</w:t>
            </w:r>
          </w:p>
        </w:tc>
        <w:tc>
          <w:tcPr>
            <w:tcW w:w="432" w:type="dxa"/>
          </w:tcPr>
          <w:p w14:paraId="262073AD" w14:textId="77777777" w:rsidR="007C6370" w:rsidRPr="00BD66BB" w:rsidRDefault="007C6370" w:rsidP="00BD66BB">
            <w:pPr>
              <w:pBdr>
                <w:top w:val="nil"/>
                <w:left w:val="nil"/>
                <w:bottom w:val="nil"/>
                <w:right w:val="nil"/>
                <w:between w:val="nil"/>
              </w:pBdr>
              <w:spacing w:line="360" w:lineRule="auto"/>
              <w:jc w:val="right"/>
              <w:rPr>
                <w:rFonts w:cs="Courier New"/>
                <w:color w:val="000000"/>
                <w:sz w:val="24"/>
                <w:szCs w:val="24"/>
              </w:rPr>
            </w:pPr>
            <w:r w:rsidRPr="00BD66BB">
              <w:rPr>
                <w:rFonts w:cs="Courier New"/>
                <w:color w:val="231F20"/>
                <w:sz w:val="24"/>
                <w:szCs w:val="24"/>
              </w:rPr>
              <w:t>/*</w:t>
            </w:r>
          </w:p>
        </w:tc>
        <w:tc>
          <w:tcPr>
            <w:tcW w:w="1512" w:type="dxa"/>
          </w:tcPr>
          <w:p w14:paraId="460282BF" w14:textId="77777777" w:rsidR="007C6370" w:rsidRPr="00BD66BB" w:rsidRDefault="007C6370" w:rsidP="00BD66BB">
            <w:pPr>
              <w:pBdr>
                <w:top w:val="nil"/>
                <w:left w:val="nil"/>
                <w:bottom w:val="nil"/>
                <w:right w:val="nil"/>
                <w:between w:val="nil"/>
              </w:pBdr>
              <w:spacing w:line="360" w:lineRule="auto"/>
              <w:jc w:val="center"/>
              <w:rPr>
                <w:rFonts w:cs="Courier New"/>
                <w:color w:val="000000"/>
                <w:sz w:val="24"/>
                <w:szCs w:val="24"/>
              </w:rPr>
            </w:pPr>
            <w:r w:rsidRPr="00BD66BB">
              <w:rPr>
                <w:rFonts w:cs="Courier New"/>
                <w:color w:val="231F20"/>
                <w:sz w:val="24"/>
                <w:szCs w:val="24"/>
              </w:rPr>
              <w:t>Non-compliant</w:t>
            </w:r>
          </w:p>
        </w:tc>
        <w:tc>
          <w:tcPr>
            <w:tcW w:w="320" w:type="dxa"/>
          </w:tcPr>
          <w:p w14:paraId="695EBD7D" w14:textId="77777777" w:rsidR="007C6370" w:rsidRPr="00BD66BB" w:rsidRDefault="007C6370" w:rsidP="00BD66BB">
            <w:pPr>
              <w:pBdr>
                <w:top w:val="nil"/>
                <w:left w:val="nil"/>
                <w:bottom w:val="nil"/>
                <w:right w:val="nil"/>
                <w:between w:val="nil"/>
              </w:pBdr>
              <w:spacing w:line="360" w:lineRule="auto"/>
              <w:jc w:val="center"/>
              <w:rPr>
                <w:rFonts w:cs="Courier New"/>
                <w:color w:val="000000"/>
                <w:sz w:val="24"/>
                <w:szCs w:val="24"/>
              </w:rPr>
            </w:pPr>
            <w:r w:rsidRPr="00BD66BB">
              <w:rPr>
                <w:rFonts w:cs="Courier New"/>
                <w:color w:val="231F20"/>
                <w:sz w:val="24"/>
                <w:szCs w:val="24"/>
              </w:rPr>
              <w:t>*/</w:t>
            </w:r>
          </w:p>
        </w:tc>
      </w:tr>
      <w:tr w:rsidR="007C6370" w:rsidRPr="00BD66BB" w14:paraId="69A4D750" w14:textId="77777777" w:rsidTr="005005E9">
        <w:trPr>
          <w:trHeight w:val="230"/>
        </w:trPr>
        <w:tc>
          <w:tcPr>
            <w:tcW w:w="644" w:type="dxa"/>
          </w:tcPr>
          <w:p w14:paraId="5975C26F" w14:textId="77777777" w:rsidR="007C6370" w:rsidRPr="00BD66BB" w:rsidRDefault="007C6370" w:rsidP="00BD66BB">
            <w:pPr>
              <w:pBdr>
                <w:top w:val="nil"/>
                <w:left w:val="nil"/>
                <w:bottom w:val="nil"/>
                <w:right w:val="nil"/>
                <w:between w:val="nil"/>
              </w:pBdr>
              <w:spacing w:line="360" w:lineRule="auto"/>
              <w:jc w:val="center"/>
              <w:rPr>
                <w:rFonts w:cs="Courier New"/>
                <w:color w:val="000000"/>
                <w:sz w:val="24"/>
                <w:szCs w:val="24"/>
              </w:rPr>
            </w:pPr>
            <w:r w:rsidRPr="00BD66BB">
              <w:rPr>
                <w:rFonts w:cs="Courier New"/>
                <w:color w:val="231F20"/>
                <w:sz w:val="24"/>
                <w:szCs w:val="24"/>
              </w:rPr>
              <w:t>const</w:t>
            </w:r>
          </w:p>
        </w:tc>
        <w:tc>
          <w:tcPr>
            <w:tcW w:w="1188" w:type="dxa"/>
          </w:tcPr>
          <w:p w14:paraId="15B0F7AA"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r w:rsidRPr="00BD66BB">
              <w:rPr>
                <w:rFonts w:cs="Courier New"/>
                <w:color w:val="231F20"/>
                <w:sz w:val="24"/>
                <w:szCs w:val="24"/>
              </w:rPr>
              <w:t>uint64_t</w:t>
            </w:r>
          </w:p>
        </w:tc>
        <w:tc>
          <w:tcPr>
            <w:tcW w:w="216" w:type="dxa"/>
          </w:tcPr>
          <w:p w14:paraId="4119F858" w14:textId="77777777" w:rsidR="007C6370" w:rsidRPr="00BD66BB" w:rsidRDefault="007C6370" w:rsidP="00BD66BB">
            <w:pPr>
              <w:pBdr>
                <w:top w:val="nil"/>
                <w:left w:val="nil"/>
                <w:bottom w:val="nil"/>
                <w:right w:val="nil"/>
                <w:between w:val="nil"/>
              </w:pBdr>
              <w:spacing w:line="360" w:lineRule="auto"/>
              <w:jc w:val="center"/>
              <w:rPr>
                <w:rFonts w:cs="Courier New"/>
                <w:color w:val="000000"/>
                <w:sz w:val="24"/>
                <w:szCs w:val="24"/>
              </w:rPr>
            </w:pPr>
            <w:r w:rsidRPr="00BD66BB">
              <w:rPr>
                <w:rFonts w:cs="Courier New"/>
                <w:color w:val="231F20"/>
                <w:sz w:val="24"/>
                <w:szCs w:val="24"/>
              </w:rPr>
              <w:t>e</w:t>
            </w:r>
          </w:p>
        </w:tc>
        <w:tc>
          <w:tcPr>
            <w:tcW w:w="216" w:type="dxa"/>
          </w:tcPr>
          <w:p w14:paraId="1C591BAB" w14:textId="77777777" w:rsidR="007C6370" w:rsidRPr="00BD66BB" w:rsidRDefault="007C6370" w:rsidP="00BD66BB">
            <w:pPr>
              <w:pBdr>
                <w:top w:val="nil"/>
                <w:left w:val="nil"/>
                <w:bottom w:val="nil"/>
                <w:right w:val="nil"/>
                <w:between w:val="nil"/>
              </w:pBdr>
              <w:spacing w:line="360" w:lineRule="auto"/>
              <w:jc w:val="center"/>
              <w:rPr>
                <w:rFonts w:cs="Courier New"/>
                <w:color w:val="000000"/>
                <w:sz w:val="24"/>
                <w:szCs w:val="24"/>
              </w:rPr>
            </w:pPr>
            <w:r w:rsidRPr="00BD66BB">
              <w:rPr>
                <w:rFonts w:cs="Courier New"/>
                <w:color w:val="231F20"/>
                <w:sz w:val="24"/>
                <w:szCs w:val="24"/>
              </w:rPr>
              <w:t>=</w:t>
            </w:r>
          </w:p>
        </w:tc>
        <w:tc>
          <w:tcPr>
            <w:tcW w:w="756" w:type="dxa"/>
          </w:tcPr>
          <w:p w14:paraId="21871E7A"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r w:rsidRPr="00BD66BB">
              <w:rPr>
                <w:rFonts w:cs="Courier New"/>
                <w:color w:val="231F20"/>
                <w:sz w:val="24"/>
                <w:szCs w:val="24"/>
              </w:rPr>
              <w:t>0ULL;</w:t>
            </w:r>
          </w:p>
        </w:tc>
        <w:tc>
          <w:tcPr>
            <w:tcW w:w="432" w:type="dxa"/>
          </w:tcPr>
          <w:p w14:paraId="57A9005E" w14:textId="77777777" w:rsidR="007C6370" w:rsidRPr="00BD66BB" w:rsidRDefault="007C6370" w:rsidP="00BD66BB">
            <w:pPr>
              <w:pBdr>
                <w:top w:val="nil"/>
                <w:left w:val="nil"/>
                <w:bottom w:val="nil"/>
                <w:right w:val="nil"/>
                <w:between w:val="nil"/>
              </w:pBdr>
              <w:spacing w:line="360" w:lineRule="auto"/>
              <w:rPr>
                <w:rFonts w:cs="Times New Roman"/>
                <w:color w:val="000000"/>
                <w:sz w:val="24"/>
                <w:szCs w:val="24"/>
              </w:rPr>
            </w:pPr>
          </w:p>
        </w:tc>
        <w:tc>
          <w:tcPr>
            <w:tcW w:w="1512" w:type="dxa"/>
          </w:tcPr>
          <w:p w14:paraId="097FEC05" w14:textId="77777777" w:rsidR="007C6370" w:rsidRPr="00BD66BB" w:rsidRDefault="007C6370" w:rsidP="00BD66BB">
            <w:pPr>
              <w:pBdr>
                <w:top w:val="nil"/>
                <w:left w:val="nil"/>
                <w:bottom w:val="nil"/>
                <w:right w:val="nil"/>
                <w:between w:val="nil"/>
              </w:pBdr>
              <w:spacing w:line="360" w:lineRule="auto"/>
              <w:rPr>
                <w:rFonts w:cs="Times New Roman"/>
                <w:color w:val="000000"/>
                <w:sz w:val="24"/>
                <w:szCs w:val="24"/>
              </w:rPr>
            </w:pPr>
          </w:p>
        </w:tc>
        <w:tc>
          <w:tcPr>
            <w:tcW w:w="320" w:type="dxa"/>
          </w:tcPr>
          <w:p w14:paraId="0B8E3571" w14:textId="77777777" w:rsidR="007C6370" w:rsidRPr="00BD66BB" w:rsidRDefault="007C6370" w:rsidP="00BD66BB">
            <w:pPr>
              <w:pBdr>
                <w:top w:val="nil"/>
                <w:left w:val="nil"/>
                <w:bottom w:val="nil"/>
                <w:right w:val="nil"/>
                <w:between w:val="nil"/>
              </w:pBdr>
              <w:spacing w:line="360" w:lineRule="auto"/>
              <w:rPr>
                <w:rFonts w:cs="Times New Roman"/>
                <w:color w:val="000000"/>
                <w:sz w:val="24"/>
                <w:szCs w:val="24"/>
              </w:rPr>
            </w:pPr>
          </w:p>
        </w:tc>
      </w:tr>
      <w:tr w:rsidR="007C6370" w:rsidRPr="00BD66BB" w14:paraId="30CB66EE" w14:textId="77777777" w:rsidTr="005005E9">
        <w:trPr>
          <w:trHeight w:val="230"/>
        </w:trPr>
        <w:tc>
          <w:tcPr>
            <w:tcW w:w="644" w:type="dxa"/>
          </w:tcPr>
          <w:p w14:paraId="73E4F8CB" w14:textId="77777777" w:rsidR="007C6370" w:rsidRPr="00BD66BB" w:rsidRDefault="007C6370" w:rsidP="00BD66BB">
            <w:pPr>
              <w:pBdr>
                <w:top w:val="nil"/>
                <w:left w:val="nil"/>
                <w:bottom w:val="nil"/>
                <w:right w:val="nil"/>
                <w:between w:val="nil"/>
              </w:pBdr>
              <w:spacing w:line="360" w:lineRule="auto"/>
              <w:jc w:val="center"/>
              <w:rPr>
                <w:rFonts w:cs="Courier New"/>
                <w:color w:val="000000"/>
                <w:sz w:val="24"/>
                <w:szCs w:val="24"/>
              </w:rPr>
            </w:pPr>
            <w:r w:rsidRPr="00BD66BB">
              <w:rPr>
                <w:rFonts w:cs="Courier New"/>
                <w:color w:val="231F20"/>
                <w:sz w:val="24"/>
                <w:szCs w:val="24"/>
              </w:rPr>
              <w:t>const</w:t>
            </w:r>
          </w:p>
        </w:tc>
        <w:tc>
          <w:tcPr>
            <w:tcW w:w="1188" w:type="dxa"/>
          </w:tcPr>
          <w:p w14:paraId="322970B1"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r w:rsidRPr="00BD66BB">
              <w:rPr>
                <w:rFonts w:cs="Courier New"/>
                <w:color w:val="231F20"/>
                <w:sz w:val="24"/>
                <w:szCs w:val="24"/>
              </w:rPr>
              <w:t>uint64_t</w:t>
            </w:r>
          </w:p>
        </w:tc>
        <w:tc>
          <w:tcPr>
            <w:tcW w:w="216" w:type="dxa"/>
          </w:tcPr>
          <w:p w14:paraId="7AD51455" w14:textId="77777777" w:rsidR="007C6370" w:rsidRPr="00BD66BB" w:rsidRDefault="007C6370" w:rsidP="00BD66BB">
            <w:pPr>
              <w:pBdr>
                <w:top w:val="nil"/>
                <w:left w:val="nil"/>
                <w:bottom w:val="nil"/>
                <w:right w:val="nil"/>
                <w:between w:val="nil"/>
              </w:pBdr>
              <w:spacing w:line="360" w:lineRule="auto"/>
              <w:jc w:val="center"/>
              <w:rPr>
                <w:rFonts w:cs="Courier New"/>
                <w:color w:val="000000"/>
                <w:sz w:val="24"/>
                <w:szCs w:val="24"/>
              </w:rPr>
            </w:pPr>
            <w:r w:rsidRPr="00BD66BB">
              <w:rPr>
                <w:rFonts w:cs="Courier New"/>
                <w:color w:val="231F20"/>
                <w:sz w:val="24"/>
                <w:szCs w:val="24"/>
              </w:rPr>
              <w:t>f</w:t>
            </w:r>
          </w:p>
        </w:tc>
        <w:tc>
          <w:tcPr>
            <w:tcW w:w="216" w:type="dxa"/>
          </w:tcPr>
          <w:p w14:paraId="5B79FF82" w14:textId="77777777" w:rsidR="007C6370" w:rsidRPr="00BD66BB" w:rsidRDefault="007C6370" w:rsidP="00BD66BB">
            <w:pPr>
              <w:pBdr>
                <w:top w:val="nil"/>
                <w:left w:val="nil"/>
                <w:bottom w:val="nil"/>
                <w:right w:val="nil"/>
                <w:between w:val="nil"/>
              </w:pBdr>
              <w:spacing w:line="360" w:lineRule="auto"/>
              <w:jc w:val="center"/>
              <w:rPr>
                <w:rFonts w:cs="Courier New"/>
                <w:color w:val="000000"/>
                <w:sz w:val="24"/>
                <w:szCs w:val="24"/>
              </w:rPr>
            </w:pPr>
            <w:r w:rsidRPr="00BD66BB">
              <w:rPr>
                <w:rFonts w:cs="Courier New"/>
                <w:color w:val="231F20"/>
                <w:sz w:val="24"/>
                <w:szCs w:val="24"/>
              </w:rPr>
              <w:t>=</w:t>
            </w:r>
          </w:p>
        </w:tc>
        <w:tc>
          <w:tcPr>
            <w:tcW w:w="756" w:type="dxa"/>
          </w:tcPr>
          <w:p w14:paraId="724BF72A"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r w:rsidRPr="00BD66BB">
              <w:rPr>
                <w:rFonts w:cs="Courier New"/>
                <w:color w:val="231F20"/>
                <w:sz w:val="24"/>
                <w:szCs w:val="24"/>
              </w:rPr>
              <w:t>0Ull;</w:t>
            </w:r>
          </w:p>
        </w:tc>
        <w:tc>
          <w:tcPr>
            <w:tcW w:w="432" w:type="dxa"/>
          </w:tcPr>
          <w:p w14:paraId="6755F766" w14:textId="77777777" w:rsidR="007C6370" w:rsidRPr="00BD66BB" w:rsidRDefault="007C6370" w:rsidP="00BD66BB">
            <w:pPr>
              <w:pBdr>
                <w:top w:val="nil"/>
                <w:left w:val="nil"/>
                <w:bottom w:val="nil"/>
                <w:right w:val="nil"/>
                <w:between w:val="nil"/>
              </w:pBdr>
              <w:spacing w:line="360" w:lineRule="auto"/>
              <w:jc w:val="right"/>
              <w:rPr>
                <w:rFonts w:cs="Courier New"/>
                <w:color w:val="000000"/>
                <w:sz w:val="24"/>
                <w:szCs w:val="24"/>
              </w:rPr>
            </w:pPr>
            <w:r w:rsidRPr="00BD66BB">
              <w:rPr>
                <w:rFonts w:cs="Courier New"/>
                <w:color w:val="231F20"/>
                <w:sz w:val="24"/>
                <w:szCs w:val="24"/>
              </w:rPr>
              <w:t>/*</w:t>
            </w:r>
          </w:p>
        </w:tc>
        <w:tc>
          <w:tcPr>
            <w:tcW w:w="1512" w:type="dxa"/>
          </w:tcPr>
          <w:p w14:paraId="6800E8AE" w14:textId="77777777" w:rsidR="007C6370" w:rsidRPr="00BD66BB" w:rsidRDefault="007C6370" w:rsidP="00BD66BB">
            <w:pPr>
              <w:pBdr>
                <w:top w:val="nil"/>
                <w:left w:val="nil"/>
                <w:bottom w:val="nil"/>
                <w:right w:val="nil"/>
                <w:between w:val="nil"/>
              </w:pBdr>
              <w:spacing w:line="360" w:lineRule="auto"/>
              <w:jc w:val="center"/>
              <w:rPr>
                <w:rFonts w:cs="Courier New"/>
                <w:color w:val="000000"/>
                <w:sz w:val="24"/>
                <w:szCs w:val="24"/>
              </w:rPr>
            </w:pPr>
            <w:r w:rsidRPr="00BD66BB">
              <w:rPr>
                <w:rFonts w:cs="Courier New"/>
                <w:color w:val="231F20"/>
                <w:sz w:val="24"/>
                <w:szCs w:val="24"/>
              </w:rPr>
              <w:t>Non-compliant</w:t>
            </w:r>
          </w:p>
        </w:tc>
        <w:tc>
          <w:tcPr>
            <w:tcW w:w="320" w:type="dxa"/>
          </w:tcPr>
          <w:p w14:paraId="05EB593F" w14:textId="77777777" w:rsidR="007C6370" w:rsidRPr="00BD66BB" w:rsidRDefault="007C6370" w:rsidP="00BD66BB">
            <w:pPr>
              <w:pBdr>
                <w:top w:val="nil"/>
                <w:left w:val="nil"/>
                <w:bottom w:val="nil"/>
                <w:right w:val="nil"/>
                <w:between w:val="nil"/>
              </w:pBdr>
              <w:spacing w:line="360" w:lineRule="auto"/>
              <w:jc w:val="center"/>
              <w:rPr>
                <w:rFonts w:cs="Courier New"/>
                <w:color w:val="000000"/>
                <w:sz w:val="24"/>
                <w:szCs w:val="24"/>
              </w:rPr>
            </w:pPr>
            <w:r w:rsidRPr="00BD66BB">
              <w:rPr>
                <w:rFonts w:cs="Courier New"/>
                <w:color w:val="231F20"/>
                <w:sz w:val="24"/>
                <w:szCs w:val="24"/>
              </w:rPr>
              <w:t>*/</w:t>
            </w:r>
          </w:p>
        </w:tc>
      </w:tr>
      <w:tr w:rsidR="007C6370" w:rsidRPr="00BD66BB" w14:paraId="54B12981" w14:textId="77777777" w:rsidTr="005005E9">
        <w:trPr>
          <w:trHeight w:val="230"/>
        </w:trPr>
        <w:tc>
          <w:tcPr>
            <w:tcW w:w="644" w:type="dxa"/>
          </w:tcPr>
          <w:p w14:paraId="06389646" w14:textId="77777777" w:rsidR="007C6370" w:rsidRPr="00BD66BB" w:rsidRDefault="007C6370" w:rsidP="00BD66BB">
            <w:pPr>
              <w:pBdr>
                <w:top w:val="nil"/>
                <w:left w:val="nil"/>
                <w:bottom w:val="nil"/>
                <w:right w:val="nil"/>
                <w:between w:val="nil"/>
              </w:pBdr>
              <w:spacing w:line="360" w:lineRule="auto"/>
              <w:jc w:val="center"/>
              <w:rPr>
                <w:rFonts w:cs="Courier New"/>
                <w:color w:val="000000"/>
                <w:sz w:val="24"/>
                <w:szCs w:val="24"/>
              </w:rPr>
            </w:pPr>
            <w:r w:rsidRPr="00BD66BB">
              <w:rPr>
                <w:rFonts w:cs="Courier New"/>
                <w:color w:val="231F20"/>
                <w:sz w:val="24"/>
                <w:szCs w:val="24"/>
              </w:rPr>
              <w:t>const</w:t>
            </w:r>
          </w:p>
        </w:tc>
        <w:tc>
          <w:tcPr>
            <w:tcW w:w="1188" w:type="dxa"/>
          </w:tcPr>
          <w:p w14:paraId="43E9BECA"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r w:rsidRPr="00BD66BB">
              <w:rPr>
                <w:rFonts w:cs="Courier New"/>
                <w:color w:val="231F20"/>
                <w:sz w:val="24"/>
                <w:szCs w:val="24"/>
              </w:rPr>
              <w:t>int128_t</w:t>
            </w:r>
          </w:p>
        </w:tc>
        <w:tc>
          <w:tcPr>
            <w:tcW w:w="216" w:type="dxa"/>
          </w:tcPr>
          <w:p w14:paraId="79493088" w14:textId="77777777" w:rsidR="007C6370" w:rsidRPr="00BD66BB" w:rsidRDefault="007C6370" w:rsidP="00BD66BB">
            <w:pPr>
              <w:pBdr>
                <w:top w:val="nil"/>
                <w:left w:val="nil"/>
                <w:bottom w:val="nil"/>
                <w:right w:val="nil"/>
                <w:between w:val="nil"/>
              </w:pBdr>
              <w:spacing w:line="360" w:lineRule="auto"/>
              <w:jc w:val="center"/>
              <w:rPr>
                <w:rFonts w:cs="Courier New"/>
                <w:color w:val="000000"/>
                <w:sz w:val="24"/>
                <w:szCs w:val="24"/>
              </w:rPr>
            </w:pPr>
            <w:r w:rsidRPr="00BD66BB">
              <w:rPr>
                <w:rFonts w:cs="Courier New"/>
                <w:color w:val="231F20"/>
                <w:sz w:val="24"/>
                <w:szCs w:val="24"/>
              </w:rPr>
              <w:t>g</w:t>
            </w:r>
          </w:p>
        </w:tc>
        <w:tc>
          <w:tcPr>
            <w:tcW w:w="216" w:type="dxa"/>
          </w:tcPr>
          <w:p w14:paraId="07D7D9DB" w14:textId="77777777" w:rsidR="007C6370" w:rsidRPr="00BD66BB" w:rsidRDefault="007C6370" w:rsidP="00BD66BB">
            <w:pPr>
              <w:pBdr>
                <w:top w:val="nil"/>
                <w:left w:val="nil"/>
                <w:bottom w:val="nil"/>
                <w:right w:val="nil"/>
                <w:between w:val="nil"/>
              </w:pBdr>
              <w:spacing w:line="360" w:lineRule="auto"/>
              <w:jc w:val="center"/>
              <w:rPr>
                <w:rFonts w:cs="Courier New"/>
                <w:color w:val="000000"/>
                <w:sz w:val="24"/>
                <w:szCs w:val="24"/>
              </w:rPr>
            </w:pPr>
            <w:r w:rsidRPr="00BD66BB">
              <w:rPr>
                <w:rFonts w:cs="Courier New"/>
                <w:color w:val="231F20"/>
                <w:sz w:val="24"/>
                <w:szCs w:val="24"/>
              </w:rPr>
              <w:t>=</w:t>
            </w:r>
          </w:p>
        </w:tc>
        <w:tc>
          <w:tcPr>
            <w:tcW w:w="756" w:type="dxa"/>
          </w:tcPr>
          <w:p w14:paraId="7ECD5130"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r w:rsidRPr="00BD66BB">
              <w:rPr>
                <w:rFonts w:cs="Courier New"/>
                <w:color w:val="231F20"/>
                <w:sz w:val="24"/>
                <w:szCs w:val="24"/>
              </w:rPr>
              <w:t>0LL;</w:t>
            </w:r>
          </w:p>
        </w:tc>
        <w:tc>
          <w:tcPr>
            <w:tcW w:w="432" w:type="dxa"/>
          </w:tcPr>
          <w:p w14:paraId="25B0AC34" w14:textId="77777777" w:rsidR="007C6370" w:rsidRPr="00BD66BB" w:rsidRDefault="007C6370" w:rsidP="00BD66BB">
            <w:pPr>
              <w:pBdr>
                <w:top w:val="nil"/>
                <w:left w:val="nil"/>
                <w:bottom w:val="nil"/>
                <w:right w:val="nil"/>
                <w:between w:val="nil"/>
              </w:pBdr>
              <w:spacing w:line="360" w:lineRule="auto"/>
              <w:rPr>
                <w:rFonts w:cs="Times New Roman"/>
                <w:color w:val="000000"/>
                <w:sz w:val="24"/>
                <w:szCs w:val="24"/>
              </w:rPr>
            </w:pPr>
          </w:p>
        </w:tc>
        <w:tc>
          <w:tcPr>
            <w:tcW w:w="1512" w:type="dxa"/>
          </w:tcPr>
          <w:p w14:paraId="05CB13D9" w14:textId="77777777" w:rsidR="007C6370" w:rsidRPr="00BD66BB" w:rsidRDefault="007C6370" w:rsidP="00BD66BB">
            <w:pPr>
              <w:pBdr>
                <w:top w:val="nil"/>
                <w:left w:val="nil"/>
                <w:bottom w:val="nil"/>
                <w:right w:val="nil"/>
                <w:between w:val="nil"/>
              </w:pBdr>
              <w:spacing w:line="360" w:lineRule="auto"/>
              <w:rPr>
                <w:rFonts w:cs="Times New Roman"/>
                <w:color w:val="000000"/>
                <w:sz w:val="24"/>
                <w:szCs w:val="24"/>
              </w:rPr>
            </w:pPr>
          </w:p>
        </w:tc>
        <w:tc>
          <w:tcPr>
            <w:tcW w:w="320" w:type="dxa"/>
          </w:tcPr>
          <w:p w14:paraId="5AC50DD9" w14:textId="77777777" w:rsidR="007C6370" w:rsidRPr="00BD66BB" w:rsidRDefault="007C6370" w:rsidP="00BD66BB">
            <w:pPr>
              <w:pBdr>
                <w:top w:val="nil"/>
                <w:left w:val="nil"/>
                <w:bottom w:val="nil"/>
                <w:right w:val="nil"/>
                <w:between w:val="nil"/>
              </w:pBdr>
              <w:spacing w:line="360" w:lineRule="auto"/>
              <w:rPr>
                <w:rFonts w:cs="Times New Roman"/>
                <w:color w:val="000000"/>
                <w:sz w:val="24"/>
                <w:szCs w:val="24"/>
              </w:rPr>
            </w:pPr>
          </w:p>
        </w:tc>
      </w:tr>
      <w:tr w:rsidR="007C6370" w:rsidRPr="00BD66BB" w14:paraId="1D01F42E" w14:textId="77777777" w:rsidTr="005005E9">
        <w:trPr>
          <w:trHeight w:val="230"/>
        </w:trPr>
        <w:tc>
          <w:tcPr>
            <w:tcW w:w="644" w:type="dxa"/>
          </w:tcPr>
          <w:p w14:paraId="2B921461" w14:textId="77777777" w:rsidR="007C6370" w:rsidRPr="00BD66BB" w:rsidRDefault="007C6370" w:rsidP="00BD66BB">
            <w:pPr>
              <w:pBdr>
                <w:top w:val="nil"/>
                <w:left w:val="nil"/>
                <w:bottom w:val="nil"/>
                <w:right w:val="nil"/>
                <w:between w:val="nil"/>
              </w:pBdr>
              <w:spacing w:line="360" w:lineRule="auto"/>
              <w:jc w:val="center"/>
              <w:rPr>
                <w:rFonts w:cs="Courier New"/>
                <w:color w:val="000000"/>
                <w:sz w:val="24"/>
                <w:szCs w:val="24"/>
              </w:rPr>
            </w:pPr>
            <w:r w:rsidRPr="00BD66BB">
              <w:rPr>
                <w:rFonts w:cs="Courier New"/>
                <w:color w:val="231F20"/>
                <w:sz w:val="24"/>
                <w:szCs w:val="24"/>
              </w:rPr>
              <w:t>const</w:t>
            </w:r>
          </w:p>
        </w:tc>
        <w:tc>
          <w:tcPr>
            <w:tcW w:w="1188" w:type="dxa"/>
          </w:tcPr>
          <w:p w14:paraId="1E2490E7"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r w:rsidRPr="00BD66BB">
              <w:rPr>
                <w:rFonts w:cs="Courier New"/>
                <w:color w:val="231F20"/>
                <w:sz w:val="24"/>
                <w:szCs w:val="24"/>
              </w:rPr>
              <w:t>int128_t</w:t>
            </w:r>
          </w:p>
        </w:tc>
        <w:tc>
          <w:tcPr>
            <w:tcW w:w="216" w:type="dxa"/>
          </w:tcPr>
          <w:p w14:paraId="7BD7A237" w14:textId="77777777" w:rsidR="007C6370" w:rsidRPr="00BD66BB" w:rsidRDefault="007C6370" w:rsidP="00BD66BB">
            <w:pPr>
              <w:pBdr>
                <w:top w:val="nil"/>
                <w:left w:val="nil"/>
                <w:bottom w:val="nil"/>
                <w:right w:val="nil"/>
                <w:between w:val="nil"/>
              </w:pBdr>
              <w:spacing w:line="360" w:lineRule="auto"/>
              <w:jc w:val="center"/>
              <w:rPr>
                <w:rFonts w:cs="Courier New"/>
                <w:color w:val="000000"/>
                <w:sz w:val="24"/>
                <w:szCs w:val="24"/>
              </w:rPr>
            </w:pPr>
            <w:r w:rsidRPr="00BD66BB">
              <w:rPr>
                <w:rFonts w:cs="Courier New"/>
                <w:color w:val="231F20"/>
                <w:sz w:val="24"/>
                <w:szCs w:val="24"/>
              </w:rPr>
              <w:t>h</w:t>
            </w:r>
          </w:p>
        </w:tc>
        <w:tc>
          <w:tcPr>
            <w:tcW w:w="216" w:type="dxa"/>
          </w:tcPr>
          <w:p w14:paraId="1A770FF1" w14:textId="77777777" w:rsidR="007C6370" w:rsidRPr="00BD66BB" w:rsidRDefault="007C6370" w:rsidP="00BD66BB">
            <w:pPr>
              <w:pBdr>
                <w:top w:val="nil"/>
                <w:left w:val="nil"/>
                <w:bottom w:val="nil"/>
                <w:right w:val="nil"/>
                <w:between w:val="nil"/>
              </w:pBdr>
              <w:spacing w:line="360" w:lineRule="auto"/>
              <w:jc w:val="center"/>
              <w:rPr>
                <w:rFonts w:cs="Courier New"/>
                <w:color w:val="000000"/>
                <w:sz w:val="24"/>
                <w:szCs w:val="24"/>
              </w:rPr>
            </w:pPr>
            <w:r w:rsidRPr="00BD66BB">
              <w:rPr>
                <w:rFonts w:cs="Courier New"/>
                <w:color w:val="231F20"/>
                <w:sz w:val="24"/>
                <w:szCs w:val="24"/>
              </w:rPr>
              <w:t>=</w:t>
            </w:r>
          </w:p>
        </w:tc>
        <w:tc>
          <w:tcPr>
            <w:tcW w:w="756" w:type="dxa"/>
          </w:tcPr>
          <w:p w14:paraId="64AB630B"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r w:rsidRPr="00BD66BB">
              <w:rPr>
                <w:rFonts w:cs="Courier New"/>
                <w:color w:val="231F20"/>
                <w:sz w:val="24"/>
                <w:szCs w:val="24"/>
              </w:rPr>
              <w:t>0ll;</w:t>
            </w:r>
          </w:p>
        </w:tc>
        <w:tc>
          <w:tcPr>
            <w:tcW w:w="432" w:type="dxa"/>
          </w:tcPr>
          <w:p w14:paraId="1E039CAD" w14:textId="77777777" w:rsidR="007C6370" w:rsidRPr="00BD66BB" w:rsidRDefault="007C6370" w:rsidP="00BD66BB">
            <w:pPr>
              <w:pBdr>
                <w:top w:val="nil"/>
                <w:left w:val="nil"/>
                <w:bottom w:val="nil"/>
                <w:right w:val="nil"/>
                <w:between w:val="nil"/>
              </w:pBdr>
              <w:spacing w:line="360" w:lineRule="auto"/>
              <w:jc w:val="right"/>
              <w:rPr>
                <w:rFonts w:cs="Courier New"/>
                <w:color w:val="000000"/>
                <w:sz w:val="24"/>
                <w:szCs w:val="24"/>
              </w:rPr>
            </w:pPr>
            <w:r w:rsidRPr="00BD66BB">
              <w:rPr>
                <w:rFonts w:cs="Courier New"/>
                <w:color w:val="231F20"/>
                <w:sz w:val="24"/>
                <w:szCs w:val="24"/>
              </w:rPr>
              <w:t>/*</w:t>
            </w:r>
          </w:p>
        </w:tc>
        <w:tc>
          <w:tcPr>
            <w:tcW w:w="1512" w:type="dxa"/>
          </w:tcPr>
          <w:p w14:paraId="0B9E601C" w14:textId="77777777" w:rsidR="007C6370" w:rsidRPr="00BD66BB" w:rsidRDefault="007C6370" w:rsidP="00BD66BB">
            <w:pPr>
              <w:pBdr>
                <w:top w:val="nil"/>
                <w:left w:val="nil"/>
                <w:bottom w:val="nil"/>
                <w:right w:val="nil"/>
                <w:between w:val="nil"/>
              </w:pBdr>
              <w:spacing w:line="360" w:lineRule="auto"/>
              <w:jc w:val="center"/>
              <w:rPr>
                <w:rFonts w:cs="Courier New"/>
                <w:color w:val="000000"/>
                <w:sz w:val="24"/>
                <w:szCs w:val="24"/>
              </w:rPr>
            </w:pPr>
            <w:r w:rsidRPr="00BD66BB">
              <w:rPr>
                <w:rFonts w:cs="Courier New"/>
                <w:color w:val="231F20"/>
                <w:sz w:val="24"/>
                <w:szCs w:val="24"/>
              </w:rPr>
              <w:t>Non-compliant</w:t>
            </w:r>
          </w:p>
        </w:tc>
        <w:tc>
          <w:tcPr>
            <w:tcW w:w="320" w:type="dxa"/>
          </w:tcPr>
          <w:p w14:paraId="55D9BBAE" w14:textId="77777777" w:rsidR="007C6370" w:rsidRPr="00BD66BB" w:rsidRDefault="007C6370" w:rsidP="00BD66BB">
            <w:pPr>
              <w:pBdr>
                <w:top w:val="nil"/>
                <w:left w:val="nil"/>
                <w:bottom w:val="nil"/>
                <w:right w:val="nil"/>
                <w:between w:val="nil"/>
              </w:pBdr>
              <w:spacing w:line="360" w:lineRule="auto"/>
              <w:jc w:val="center"/>
              <w:rPr>
                <w:rFonts w:cs="Courier New"/>
                <w:color w:val="000000"/>
                <w:sz w:val="24"/>
                <w:szCs w:val="24"/>
              </w:rPr>
            </w:pPr>
            <w:r w:rsidRPr="00BD66BB">
              <w:rPr>
                <w:rFonts w:cs="Courier New"/>
                <w:color w:val="231F20"/>
                <w:sz w:val="24"/>
                <w:szCs w:val="24"/>
              </w:rPr>
              <w:t>*/</w:t>
            </w:r>
          </w:p>
        </w:tc>
      </w:tr>
      <w:tr w:rsidR="007C6370" w:rsidRPr="00BD66BB" w14:paraId="5557F2C7" w14:textId="77777777" w:rsidTr="005005E9">
        <w:trPr>
          <w:trHeight w:val="230"/>
        </w:trPr>
        <w:tc>
          <w:tcPr>
            <w:tcW w:w="644" w:type="dxa"/>
          </w:tcPr>
          <w:p w14:paraId="6F0146C0" w14:textId="77777777" w:rsidR="007C6370" w:rsidRPr="00BD66BB" w:rsidRDefault="007C6370" w:rsidP="00BD66BB">
            <w:pPr>
              <w:pBdr>
                <w:top w:val="nil"/>
                <w:left w:val="nil"/>
                <w:bottom w:val="nil"/>
                <w:right w:val="nil"/>
                <w:between w:val="nil"/>
              </w:pBdr>
              <w:spacing w:line="360" w:lineRule="auto"/>
              <w:jc w:val="center"/>
              <w:rPr>
                <w:rFonts w:cs="Courier New"/>
                <w:color w:val="000000"/>
                <w:sz w:val="24"/>
                <w:szCs w:val="24"/>
              </w:rPr>
            </w:pPr>
            <w:r w:rsidRPr="00BD66BB">
              <w:rPr>
                <w:rFonts w:cs="Courier New"/>
                <w:color w:val="231F20"/>
                <w:sz w:val="24"/>
                <w:szCs w:val="24"/>
              </w:rPr>
              <w:t>const</w:t>
            </w:r>
          </w:p>
        </w:tc>
        <w:tc>
          <w:tcPr>
            <w:tcW w:w="1188" w:type="dxa"/>
          </w:tcPr>
          <w:p w14:paraId="1F041CE0"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r w:rsidRPr="00BD66BB">
              <w:rPr>
                <w:rFonts w:cs="Courier New"/>
                <w:color w:val="231F20"/>
                <w:sz w:val="24"/>
                <w:szCs w:val="24"/>
              </w:rPr>
              <w:t>float128_t</w:t>
            </w:r>
          </w:p>
        </w:tc>
        <w:tc>
          <w:tcPr>
            <w:tcW w:w="216" w:type="dxa"/>
          </w:tcPr>
          <w:p w14:paraId="7BD49137" w14:textId="77777777" w:rsidR="007C6370" w:rsidRPr="00BD66BB" w:rsidRDefault="007C6370" w:rsidP="00BD66BB">
            <w:pPr>
              <w:pBdr>
                <w:top w:val="nil"/>
                <w:left w:val="nil"/>
                <w:bottom w:val="nil"/>
                <w:right w:val="nil"/>
                <w:between w:val="nil"/>
              </w:pBdr>
              <w:spacing w:line="360" w:lineRule="auto"/>
              <w:jc w:val="center"/>
              <w:rPr>
                <w:rFonts w:cs="Courier New"/>
                <w:color w:val="000000"/>
                <w:sz w:val="24"/>
                <w:szCs w:val="24"/>
              </w:rPr>
            </w:pPr>
            <w:r w:rsidRPr="00BD66BB">
              <w:rPr>
                <w:rFonts w:cs="Courier New"/>
                <w:color w:val="231F20"/>
                <w:sz w:val="24"/>
                <w:szCs w:val="24"/>
              </w:rPr>
              <w:t>m</w:t>
            </w:r>
          </w:p>
        </w:tc>
        <w:tc>
          <w:tcPr>
            <w:tcW w:w="216" w:type="dxa"/>
          </w:tcPr>
          <w:p w14:paraId="24D3F500" w14:textId="77777777" w:rsidR="007C6370" w:rsidRPr="00BD66BB" w:rsidRDefault="007C6370" w:rsidP="00BD66BB">
            <w:pPr>
              <w:pBdr>
                <w:top w:val="nil"/>
                <w:left w:val="nil"/>
                <w:bottom w:val="nil"/>
                <w:right w:val="nil"/>
                <w:between w:val="nil"/>
              </w:pBdr>
              <w:spacing w:line="360" w:lineRule="auto"/>
              <w:jc w:val="center"/>
              <w:rPr>
                <w:rFonts w:cs="Courier New"/>
                <w:color w:val="000000"/>
                <w:sz w:val="24"/>
                <w:szCs w:val="24"/>
              </w:rPr>
            </w:pPr>
            <w:r w:rsidRPr="00BD66BB">
              <w:rPr>
                <w:rFonts w:cs="Courier New"/>
                <w:color w:val="231F20"/>
                <w:sz w:val="24"/>
                <w:szCs w:val="24"/>
              </w:rPr>
              <w:t>=</w:t>
            </w:r>
          </w:p>
        </w:tc>
        <w:tc>
          <w:tcPr>
            <w:tcW w:w="756" w:type="dxa"/>
          </w:tcPr>
          <w:p w14:paraId="726ACAF4"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r w:rsidRPr="00BD66BB">
              <w:rPr>
                <w:rFonts w:cs="Courier New"/>
                <w:color w:val="231F20"/>
                <w:sz w:val="24"/>
                <w:szCs w:val="24"/>
              </w:rPr>
              <w:t>1.2L;</w:t>
            </w:r>
          </w:p>
        </w:tc>
        <w:tc>
          <w:tcPr>
            <w:tcW w:w="432" w:type="dxa"/>
          </w:tcPr>
          <w:p w14:paraId="05F8D733" w14:textId="77777777" w:rsidR="007C6370" w:rsidRPr="00BD66BB" w:rsidRDefault="007C6370" w:rsidP="00BD66BB">
            <w:pPr>
              <w:pBdr>
                <w:top w:val="nil"/>
                <w:left w:val="nil"/>
                <w:bottom w:val="nil"/>
                <w:right w:val="nil"/>
                <w:between w:val="nil"/>
              </w:pBdr>
              <w:spacing w:line="360" w:lineRule="auto"/>
              <w:rPr>
                <w:rFonts w:cs="Times New Roman"/>
                <w:color w:val="000000"/>
                <w:sz w:val="24"/>
                <w:szCs w:val="24"/>
              </w:rPr>
            </w:pPr>
          </w:p>
        </w:tc>
        <w:tc>
          <w:tcPr>
            <w:tcW w:w="1512" w:type="dxa"/>
          </w:tcPr>
          <w:p w14:paraId="36646A03" w14:textId="77777777" w:rsidR="007C6370" w:rsidRPr="00BD66BB" w:rsidRDefault="007C6370" w:rsidP="00BD66BB">
            <w:pPr>
              <w:pBdr>
                <w:top w:val="nil"/>
                <w:left w:val="nil"/>
                <w:bottom w:val="nil"/>
                <w:right w:val="nil"/>
                <w:between w:val="nil"/>
              </w:pBdr>
              <w:spacing w:line="360" w:lineRule="auto"/>
              <w:rPr>
                <w:rFonts w:cs="Times New Roman"/>
                <w:color w:val="000000"/>
                <w:sz w:val="24"/>
                <w:szCs w:val="24"/>
              </w:rPr>
            </w:pPr>
          </w:p>
        </w:tc>
        <w:tc>
          <w:tcPr>
            <w:tcW w:w="320" w:type="dxa"/>
          </w:tcPr>
          <w:p w14:paraId="4543CE8E" w14:textId="77777777" w:rsidR="007C6370" w:rsidRPr="00BD66BB" w:rsidRDefault="007C6370" w:rsidP="00BD66BB">
            <w:pPr>
              <w:pBdr>
                <w:top w:val="nil"/>
                <w:left w:val="nil"/>
                <w:bottom w:val="nil"/>
                <w:right w:val="nil"/>
                <w:between w:val="nil"/>
              </w:pBdr>
              <w:spacing w:line="360" w:lineRule="auto"/>
              <w:rPr>
                <w:rFonts w:cs="Times New Roman"/>
                <w:color w:val="000000"/>
                <w:sz w:val="24"/>
                <w:szCs w:val="24"/>
              </w:rPr>
            </w:pPr>
          </w:p>
        </w:tc>
      </w:tr>
      <w:tr w:rsidR="007C6370" w:rsidRPr="00BD66BB" w14:paraId="681B7F11" w14:textId="77777777" w:rsidTr="005005E9">
        <w:trPr>
          <w:trHeight w:val="266"/>
        </w:trPr>
        <w:tc>
          <w:tcPr>
            <w:tcW w:w="644" w:type="dxa"/>
          </w:tcPr>
          <w:p w14:paraId="2A09AA4A" w14:textId="77777777" w:rsidR="007C6370" w:rsidRPr="00BD66BB" w:rsidRDefault="007C6370" w:rsidP="00BD66BB">
            <w:pPr>
              <w:pBdr>
                <w:top w:val="nil"/>
                <w:left w:val="nil"/>
                <w:bottom w:val="nil"/>
                <w:right w:val="nil"/>
                <w:between w:val="nil"/>
              </w:pBdr>
              <w:spacing w:line="360" w:lineRule="auto"/>
              <w:jc w:val="center"/>
              <w:rPr>
                <w:rFonts w:cs="Courier New"/>
                <w:color w:val="000000"/>
                <w:sz w:val="24"/>
                <w:szCs w:val="24"/>
              </w:rPr>
            </w:pPr>
            <w:r w:rsidRPr="00BD66BB">
              <w:rPr>
                <w:rFonts w:cs="Courier New"/>
                <w:color w:val="231F20"/>
                <w:sz w:val="24"/>
                <w:szCs w:val="24"/>
              </w:rPr>
              <w:t>const</w:t>
            </w:r>
          </w:p>
        </w:tc>
        <w:tc>
          <w:tcPr>
            <w:tcW w:w="1188" w:type="dxa"/>
          </w:tcPr>
          <w:p w14:paraId="4FD6A53C"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r w:rsidRPr="00BD66BB">
              <w:rPr>
                <w:rFonts w:cs="Courier New"/>
                <w:color w:val="231F20"/>
                <w:sz w:val="24"/>
                <w:szCs w:val="24"/>
              </w:rPr>
              <w:t>float128_t</w:t>
            </w:r>
          </w:p>
        </w:tc>
        <w:tc>
          <w:tcPr>
            <w:tcW w:w="216" w:type="dxa"/>
          </w:tcPr>
          <w:p w14:paraId="788DCC28" w14:textId="77777777" w:rsidR="007C6370" w:rsidRPr="00BD66BB" w:rsidRDefault="007C6370" w:rsidP="00BD66BB">
            <w:pPr>
              <w:pBdr>
                <w:top w:val="nil"/>
                <w:left w:val="nil"/>
                <w:bottom w:val="nil"/>
                <w:right w:val="nil"/>
                <w:between w:val="nil"/>
              </w:pBdr>
              <w:spacing w:line="360" w:lineRule="auto"/>
              <w:jc w:val="center"/>
              <w:rPr>
                <w:rFonts w:cs="Courier New"/>
                <w:color w:val="000000"/>
                <w:sz w:val="24"/>
                <w:szCs w:val="24"/>
              </w:rPr>
            </w:pPr>
            <w:r w:rsidRPr="00BD66BB">
              <w:rPr>
                <w:rFonts w:cs="Courier New"/>
                <w:color w:val="231F20"/>
                <w:sz w:val="24"/>
                <w:szCs w:val="24"/>
              </w:rPr>
              <w:t>n</w:t>
            </w:r>
          </w:p>
        </w:tc>
        <w:tc>
          <w:tcPr>
            <w:tcW w:w="216" w:type="dxa"/>
          </w:tcPr>
          <w:p w14:paraId="72DE00CE" w14:textId="77777777" w:rsidR="007C6370" w:rsidRPr="00BD66BB" w:rsidRDefault="007C6370" w:rsidP="00BD66BB">
            <w:pPr>
              <w:pBdr>
                <w:top w:val="nil"/>
                <w:left w:val="nil"/>
                <w:bottom w:val="nil"/>
                <w:right w:val="nil"/>
                <w:between w:val="nil"/>
              </w:pBdr>
              <w:spacing w:line="360" w:lineRule="auto"/>
              <w:jc w:val="center"/>
              <w:rPr>
                <w:rFonts w:cs="Courier New"/>
                <w:color w:val="000000"/>
                <w:sz w:val="24"/>
                <w:szCs w:val="24"/>
              </w:rPr>
            </w:pPr>
            <w:r w:rsidRPr="00BD66BB">
              <w:rPr>
                <w:rFonts w:cs="Courier New"/>
                <w:color w:val="231F20"/>
                <w:sz w:val="24"/>
                <w:szCs w:val="24"/>
              </w:rPr>
              <w:t>=</w:t>
            </w:r>
          </w:p>
        </w:tc>
        <w:tc>
          <w:tcPr>
            <w:tcW w:w="756" w:type="dxa"/>
          </w:tcPr>
          <w:p w14:paraId="49D1DCCA"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r w:rsidRPr="00BD66BB">
              <w:rPr>
                <w:rFonts w:cs="Courier New"/>
                <w:color w:val="231F20"/>
                <w:sz w:val="24"/>
                <w:szCs w:val="24"/>
              </w:rPr>
              <w:t>2.4l;</w:t>
            </w:r>
          </w:p>
        </w:tc>
        <w:tc>
          <w:tcPr>
            <w:tcW w:w="432" w:type="dxa"/>
          </w:tcPr>
          <w:p w14:paraId="13101843" w14:textId="77777777" w:rsidR="007C6370" w:rsidRPr="00BD66BB" w:rsidRDefault="007C6370" w:rsidP="00BD66BB">
            <w:pPr>
              <w:pBdr>
                <w:top w:val="nil"/>
                <w:left w:val="nil"/>
                <w:bottom w:val="nil"/>
                <w:right w:val="nil"/>
                <w:between w:val="nil"/>
              </w:pBdr>
              <w:spacing w:line="360" w:lineRule="auto"/>
              <w:jc w:val="right"/>
              <w:rPr>
                <w:rFonts w:cs="Courier New"/>
                <w:color w:val="000000"/>
                <w:sz w:val="24"/>
                <w:szCs w:val="24"/>
              </w:rPr>
            </w:pPr>
            <w:r w:rsidRPr="00BD66BB">
              <w:rPr>
                <w:rFonts w:cs="Courier New"/>
                <w:color w:val="231F20"/>
                <w:sz w:val="24"/>
                <w:szCs w:val="24"/>
              </w:rPr>
              <w:t>/*</w:t>
            </w:r>
          </w:p>
        </w:tc>
        <w:tc>
          <w:tcPr>
            <w:tcW w:w="1512" w:type="dxa"/>
          </w:tcPr>
          <w:p w14:paraId="6B7F84E0" w14:textId="77777777" w:rsidR="007C6370" w:rsidRPr="00BD66BB" w:rsidRDefault="007C6370" w:rsidP="00BD66BB">
            <w:pPr>
              <w:pBdr>
                <w:top w:val="nil"/>
                <w:left w:val="nil"/>
                <w:bottom w:val="nil"/>
                <w:right w:val="nil"/>
                <w:between w:val="nil"/>
              </w:pBdr>
              <w:spacing w:line="360" w:lineRule="auto"/>
              <w:jc w:val="center"/>
              <w:rPr>
                <w:rFonts w:cs="Courier New"/>
                <w:color w:val="000000"/>
                <w:sz w:val="24"/>
                <w:szCs w:val="24"/>
              </w:rPr>
            </w:pPr>
            <w:r w:rsidRPr="00BD66BB">
              <w:rPr>
                <w:rFonts w:cs="Courier New"/>
                <w:color w:val="231F20"/>
                <w:sz w:val="24"/>
                <w:szCs w:val="24"/>
              </w:rPr>
              <w:t>Non-compliant</w:t>
            </w:r>
          </w:p>
        </w:tc>
        <w:tc>
          <w:tcPr>
            <w:tcW w:w="320" w:type="dxa"/>
          </w:tcPr>
          <w:p w14:paraId="16196A9B" w14:textId="77777777" w:rsidR="007C6370" w:rsidRPr="00BD66BB" w:rsidRDefault="007C6370" w:rsidP="00BD66BB">
            <w:pPr>
              <w:pBdr>
                <w:top w:val="nil"/>
                <w:left w:val="nil"/>
                <w:bottom w:val="nil"/>
                <w:right w:val="nil"/>
                <w:between w:val="nil"/>
              </w:pBdr>
              <w:spacing w:line="360" w:lineRule="auto"/>
              <w:jc w:val="center"/>
              <w:rPr>
                <w:rFonts w:cs="Courier New"/>
                <w:color w:val="000000"/>
                <w:sz w:val="24"/>
                <w:szCs w:val="24"/>
              </w:rPr>
            </w:pPr>
            <w:r w:rsidRPr="00BD66BB">
              <w:rPr>
                <w:rFonts w:cs="Courier New"/>
                <w:color w:val="231F20"/>
                <w:sz w:val="24"/>
                <w:szCs w:val="24"/>
              </w:rPr>
              <w:t>*/</w:t>
            </w:r>
          </w:p>
        </w:tc>
      </w:tr>
    </w:tbl>
    <w:p w14:paraId="01E6A950" w14:textId="50DC51D5" w:rsidR="007C6370" w:rsidRPr="00BD66BB" w:rsidRDefault="007C6370" w:rsidP="00BD66BB">
      <w:pPr>
        <w:pBdr>
          <w:top w:val="nil"/>
          <w:left w:val="nil"/>
          <w:bottom w:val="nil"/>
          <w:right w:val="nil"/>
          <w:between w:val="nil"/>
        </w:pBdr>
        <w:spacing w:line="360" w:lineRule="auto"/>
        <w:rPr>
          <w:color w:val="000000"/>
          <w:sz w:val="24"/>
          <w:szCs w:val="24"/>
        </w:rPr>
      </w:pPr>
    </w:p>
    <w:p w14:paraId="4D260FD3" w14:textId="77777777" w:rsidR="001C3C17" w:rsidRPr="00BD66BB" w:rsidRDefault="001C3C17" w:rsidP="00BD66BB">
      <w:pPr>
        <w:spacing w:line="360" w:lineRule="auto"/>
        <w:rPr>
          <w:sz w:val="24"/>
          <w:szCs w:val="24"/>
        </w:rPr>
      </w:pPr>
    </w:p>
    <w:tbl>
      <w:tblPr>
        <w:tblStyle w:val="TableGrid"/>
        <w:tblW w:w="5000" w:type="pct"/>
        <w:jc w:val="center"/>
        <w:tblCellMar>
          <w:left w:w="85" w:type="dxa"/>
          <w:right w:w="85" w:type="dxa"/>
        </w:tblCellMar>
        <w:tblLook w:val="04A0" w:firstRow="1" w:lastRow="0" w:firstColumn="1" w:lastColumn="0" w:noHBand="0" w:noVBand="1"/>
      </w:tblPr>
      <w:tblGrid>
        <w:gridCol w:w="1520"/>
        <w:gridCol w:w="8575"/>
      </w:tblGrid>
      <w:tr w:rsidR="001C3C17" w:rsidRPr="00BD66BB" w14:paraId="1ADDDF3D" w14:textId="77777777" w:rsidTr="005D3962">
        <w:trPr>
          <w:jc w:val="center"/>
        </w:trPr>
        <w:tc>
          <w:tcPr>
            <w:tcW w:w="1520" w:type="dxa"/>
            <w:shd w:val="clear" w:color="auto" w:fill="E2B6B2"/>
          </w:tcPr>
          <w:p w14:paraId="4839E19A" w14:textId="285F23F7" w:rsidR="001C3C17" w:rsidRPr="00BD66BB" w:rsidRDefault="005D3962" w:rsidP="00BD66BB">
            <w:pPr>
              <w:spacing w:before="30" w:line="360" w:lineRule="auto"/>
              <w:textDirection w:val="btLr"/>
              <w:rPr>
                <w:sz w:val="24"/>
                <w:szCs w:val="24"/>
              </w:rPr>
            </w:pPr>
            <w:r w:rsidRPr="00BD66BB">
              <w:rPr>
                <w:color w:val="231F20"/>
                <w:sz w:val="24"/>
                <w:szCs w:val="24"/>
              </w:rPr>
              <w:lastRenderedPageBreak/>
              <w:t>Rule 7.4</w:t>
            </w:r>
          </w:p>
        </w:tc>
        <w:tc>
          <w:tcPr>
            <w:tcW w:w="8575" w:type="dxa"/>
            <w:shd w:val="clear" w:color="auto" w:fill="E2B6B2"/>
          </w:tcPr>
          <w:p w14:paraId="0CFDA329" w14:textId="77777777" w:rsidR="005D3962" w:rsidRPr="00BD66BB" w:rsidRDefault="005D3962" w:rsidP="00BD66BB">
            <w:pPr>
              <w:spacing w:before="3" w:line="360" w:lineRule="auto"/>
              <w:ind w:right="17" w:firstLine="1"/>
              <w:textDirection w:val="btLr"/>
              <w:rPr>
                <w:sz w:val="24"/>
                <w:szCs w:val="24"/>
              </w:rPr>
            </w:pPr>
            <w:r w:rsidRPr="00BD66BB">
              <w:rPr>
                <w:color w:val="231F20"/>
                <w:sz w:val="24"/>
                <w:szCs w:val="24"/>
              </w:rPr>
              <w:t xml:space="preserve">A string literal shall not be </w:t>
            </w:r>
            <w:r w:rsidRPr="00BD66BB">
              <w:rPr>
                <w:rFonts w:cs="Trebuchet MS"/>
                <w:i/>
                <w:color w:val="231F20"/>
                <w:sz w:val="24"/>
                <w:szCs w:val="24"/>
              </w:rPr>
              <w:t xml:space="preserve">assigned </w:t>
            </w:r>
            <w:r w:rsidRPr="00BD66BB">
              <w:rPr>
                <w:color w:val="231F20"/>
                <w:sz w:val="24"/>
                <w:szCs w:val="24"/>
              </w:rPr>
              <w:t xml:space="preserve">to an object unless the object’s type is “pointer to </w:t>
            </w:r>
            <w:r w:rsidRPr="00BD66BB">
              <w:rPr>
                <w:rFonts w:cs="Trebuchet MS"/>
                <w:i/>
                <w:color w:val="231F20"/>
                <w:sz w:val="24"/>
                <w:szCs w:val="24"/>
              </w:rPr>
              <w:t>const</w:t>
            </w:r>
            <w:r w:rsidRPr="00BD66BB">
              <w:rPr>
                <w:color w:val="231F20"/>
                <w:sz w:val="24"/>
                <w:szCs w:val="24"/>
              </w:rPr>
              <w:t>-quali</w:t>
            </w:r>
            <w:r w:rsidRPr="00BD66BB">
              <w:rPr>
                <w:rFonts w:cs="Courier New"/>
                <w:color w:val="231F20"/>
                <w:sz w:val="24"/>
                <w:szCs w:val="24"/>
              </w:rPr>
              <w:t>fi</w:t>
            </w:r>
            <w:r w:rsidRPr="00BD66BB">
              <w:rPr>
                <w:color w:val="231F20"/>
                <w:sz w:val="24"/>
                <w:szCs w:val="24"/>
              </w:rPr>
              <w:t xml:space="preserve">ed </w:t>
            </w:r>
            <w:r w:rsidRPr="00BD66BB">
              <w:rPr>
                <w:rFonts w:cs="Trebuchet MS"/>
                <w:i/>
                <w:color w:val="231F20"/>
                <w:sz w:val="24"/>
                <w:szCs w:val="24"/>
              </w:rPr>
              <w:t>char</w:t>
            </w:r>
            <w:r w:rsidRPr="00BD66BB">
              <w:rPr>
                <w:color w:val="231F20"/>
                <w:sz w:val="24"/>
                <w:szCs w:val="24"/>
              </w:rPr>
              <w:t>”</w:t>
            </w:r>
          </w:p>
          <w:p w14:paraId="6F90A384" w14:textId="77777777" w:rsidR="001C3C17" w:rsidRPr="00BD66BB" w:rsidRDefault="001C3C17" w:rsidP="00BD66BB">
            <w:pPr>
              <w:spacing w:before="20" w:line="360" w:lineRule="auto"/>
              <w:ind w:right="17" w:hanging="1"/>
              <w:textDirection w:val="btLr"/>
              <w:rPr>
                <w:sz w:val="24"/>
                <w:szCs w:val="24"/>
              </w:rPr>
            </w:pPr>
          </w:p>
        </w:tc>
      </w:tr>
      <w:tr w:rsidR="001C3C17" w:rsidRPr="00BD66BB" w14:paraId="793115BA" w14:textId="77777777" w:rsidTr="005D3962">
        <w:trPr>
          <w:jc w:val="center"/>
        </w:trPr>
        <w:tc>
          <w:tcPr>
            <w:tcW w:w="10095" w:type="dxa"/>
            <w:gridSpan w:val="2"/>
          </w:tcPr>
          <w:p w14:paraId="6D1F1329" w14:textId="77777777" w:rsidR="005D3962" w:rsidRPr="00BD66BB" w:rsidRDefault="005D3962" w:rsidP="00BD66BB">
            <w:pPr>
              <w:pBdr>
                <w:top w:val="nil"/>
                <w:left w:val="nil"/>
                <w:bottom w:val="nil"/>
                <w:right w:val="nil"/>
                <w:between w:val="nil"/>
              </w:pBdr>
              <w:spacing w:line="360" w:lineRule="auto"/>
              <w:rPr>
                <w:color w:val="000000"/>
                <w:sz w:val="24"/>
                <w:szCs w:val="24"/>
              </w:rPr>
            </w:pPr>
            <w:r w:rsidRPr="00BD66BB">
              <w:rPr>
                <w:color w:val="231F20"/>
                <w:sz w:val="24"/>
                <w:szCs w:val="24"/>
              </w:rPr>
              <w:t>C90 [Unde</w:t>
            </w:r>
            <w:r w:rsidRPr="00BD66BB">
              <w:rPr>
                <w:rFonts w:cs="Courier New"/>
                <w:color w:val="231F20"/>
                <w:sz w:val="24"/>
                <w:szCs w:val="24"/>
              </w:rPr>
              <w:t>fi</w:t>
            </w:r>
            <w:r w:rsidRPr="00BD66BB">
              <w:rPr>
                <w:color w:val="231F20"/>
                <w:sz w:val="24"/>
                <w:szCs w:val="24"/>
              </w:rPr>
              <w:t>ned 12], C99 [Unspeci</w:t>
            </w:r>
            <w:r w:rsidRPr="00BD66BB">
              <w:rPr>
                <w:rFonts w:cs="Courier New"/>
                <w:color w:val="231F20"/>
                <w:sz w:val="24"/>
                <w:szCs w:val="24"/>
              </w:rPr>
              <w:t>fi</w:t>
            </w:r>
            <w:r w:rsidRPr="00BD66BB">
              <w:rPr>
                <w:color w:val="231F20"/>
                <w:sz w:val="24"/>
                <w:szCs w:val="24"/>
              </w:rPr>
              <w:t>ed 14; Unde</w:t>
            </w:r>
            <w:r w:rsidRPr="00BD66BB">
              <w:rPr>
                <w:rFonts w:cs="Courier New"/>
                <w:color w:val="231F20"/>
                <w:sz w:val="24"/>
                <w:szCs w:val="24"/>
              </w:rPr>
              <w:t>fi</w:t>
            </w:r>
            <w:r w:rsidRPr="00BD66BB">
              <w:rPr>
                <w:color w:val="231F20"/>
                <w:sz w:val="24"/>
                <w:szCs w:val="24"/>
              </w:rPr>
              <w:t>ned 30]</w:t>
            </w:r>
          </w:p>
          <w:p w14:paraId="4CC9EA5F" w14:textId="77777777" w:rsidR="001C3C17" w:rsidRPr="00BD66BB" w:rsidRDefault="001C3C17" w:rsidP="00BD66BB">
            <w:pPr>
              <w:spacing w:line="360" w:lineRule="auto"/>
              <w:jc w:val="right"/>
              <w:rPr>
                <w:color w:val="000000"/>
                <w:sz w:val="24"/>
                <w:szCs w:val="24"/>
              </w:rPr>
            </w:pPr>
          </w:p>
        </w:tc>
      </w:tr>
      <w:tr w:rsidR="005D3962" w:rsidRPr="00BD66BB" w14:paraId="65EAEE34" w14:textId="77777777" w:rsidTr="005D3962">
        <w:trPr>
          <w:jc w:val="center"/>
        </w:trPr>
        <w:tc>
          <w:tcPr>
            <w:tcW w:w="1520" w:type="dxa"/>
          </w:tcPr>
          <w:p w14:paraId="6B1B6AE4" w14:textId="6C2D66ED" w:rsidR="005D3962" w:rsidRPr="00BD66BB" w:rsidRDefault="005D3962" w:rsidP="00BD66BB">
            <w:pPr>
              <w:spacing w:line="360" w:lineRule="auto"/>
              <w:rPr>
                <w:color w:val="98002E"/>
                <w:sz w:val="24"/>
                <w:szCs w:val="24"/>
              </w:rPr>
            </w:pPr>
            <w:r w:rsidRPr="00BD66BB">
              <w:rPr>
                <w:color w:val="98002E"/>
                <w:sz w:val="24"/>
                <w:szCs w:val="24"/>
              </w:rPr>
              <w:t>Category</w:t>
            </w:r>
          </w:p>
        </w:tc>
        <w:tc>
          <w:tcPr>
            <w:tcW w:w="8575" w:type="dxa"/>
          </w:tcPr>
          <w:p w14:paraId="15E0A371" w14:textId="24D292FA" w:rsidR="005D3962" w:rsidRPr="00BD66BB" w:rsidRDefault="005D3962" w:rsidP="00BD66BB">
            <w:pPr>
              <w:spacing w:line="360" w:lineRule="auto"/>
              <w:rPr>
                <w:color w:val="000000"/>
                <w:sz w:val="24"/>
                <w:szCs w:val="24"/>
              </w:rPr>
            </w:pPr>
            <w:r w:rsidRPr="00BD66BB">
              <w:rPr>
                <w:color w:val="231F20"/>
                <w:sz w:val="24"/>
                <w:szCs w:val="24"/>
              </w:rPr>
              <w:t>Required</w:t>
            </w:r>
          </w:p>
        </w:tc>
      </w:tr>
      <w:tr w:rsidR="005D3962" w:rsidRPr="00BD66BB" w14:paraId="7A406B33" w14:textId="77777777" w:rsidTr="005D3962">
        <w:trPr>
          <w:jc w:val="center"/>
        </w:trPr>
        <w:tc>
          <w:tcPr>
            <w:tcW w:w="1520" w:type="dxa"/>
          </w:tcPr>
          <w:p w14:paraId="00C13E06" w14:textId="3D5D447B" w:rsidR="005D3962" w:rsidRPr="00BD66BB" w:rsidRDefault="005D3962" w:rsidP="00BD66BB">
            <w:pPr>
              <w:spacing w:line="360" w:lineRule="auto"/>
              <w:rPr>
                <w:color w:val="98002E"/>
                <w:sz w:val="24"/>
                <w:szCs w:val="24"/>
              </w:rPr>
            </w:pPr>
            <w:r w:rsidRPr="00BD66BB">
              <w:rPr>
                <w:color w:val="98002E"/>
                <w:sz w:val="24"/>
                <w:szCs w:val="24"/>
              </w:rPr>
              <w:t>Analysis</w:t>
            </w:r>
          </w:p>
        </w:tc>
        <w:tc>
          <w:tcPr>
            <w:tcW w:w="8575" w:type="dxa"/>
          </w:tcPr>
          <w:p w14:paraId="10752CB2" w14:textId="3E18FD59" w:rsidR="005D3962" w:rsidRPr="00BD66BB" w:rsidRDefault="005D3962" w:rsidP="00BD66BB">
            <w:pPr>
              <w:spacing w:line="360" w:lineRule="auto"/>
              <w:rPr>
                <w:color w:val="000000"/>
                <w:sz w:val="24"/>
                <w:szCs w:val="24"/>
              </w:rPr>
            </w:pPr>
            <w:r w:rsidRPr="00BD66BB">
              <w:rPr>
                <w:color w:val="231F20"/>
                <w:sz w:val="24"/>
                <w:szCs w:val="24"/>
              </w:rPr>
              <w:t>Decidable, Single Translation Unit</w:t>
            </w:r>
          </w:p>
        </w:tc>
      </w:tr>
      <w:tr w:rsidR="005D3962" w:rsidRPr="00BD66BB" w14:paraId="593EEF15" w14:textId="77777777" w:rsidTr="005D3962">
        <w:trPr>
          <w:jc w:val="center"/>
        </w:trPr>
        <w:tc>
          <w:tcPr>
            <w:tcW w:w="1520" w:type="dxa"/>
          </w:tcPr>
          <w:p w14:paraId="145D7443" w14:textId="5FBC10ED" w:rsidR="005D3962" w:rsidRPr="00BD66BB" w:rsidRDefault="005D3962" w:rsidP="00BD66BB">
            <w:pPr>
              <w:spacing w:line="360" w:lineRule="auto"/>
              <w:rPr>
                <w:color w:val="98002E"/>
                <w:sz w:val="24"/>
                <w:szCs w:val="24"/>
              </w:rPr>
            </w:pPr>
            <w:r w:rsidRPr="00BD66BB">
              <w:rPr>
                <w:color w:val="98002E"/>
                <w:sz w:val="24"/>
                <w:szCs w:val="24"/>
              </w:rPr>
              <w:t>Applies to</w:t>
            </w:r>
          </w:p>
        </w:tc>
        <w:tc>
          <w:tcPr>
            <w:tcW w:w="8575" w:type="dxa"/>
          </w:tcPr>
          <w:p w14:paraId="6041D96C" w14:textId="4CE24CE2" w:rsidR="005D3962" w:rsidRPr="00BD66BB" w:rsidRDefault="005D3962" w:rsidP="00BD66BB">
            <w:pPr>
              <w:spacing w:line="360" w:lineRule="auto"/>
              <w:rPr>
                <w:color w:val="000000"/>
                <w:sz w:val="24"/>
                <w:szCs w:val="24"/>
              </w:rPr>
            </w:pPr>
            <w:r w:rsidRPr="00BD66BB">
              <w:rPr>
                <w:color w:val="231F20"/>
                <w:sz w:val="24"/>
                <w:szCs w:val="24"/>
              </w:rPr>
              <w:t>C90, C99</w:t>
            </w:r>
          </w:p>
        </w:tc>
      </w:tr>
    </w:tbl>
    <w:p w14:paraId="5E66D337" w14:textId="77777777" w:rsidR="001C3C17" w:rsidRPr="00BD66BB" w:rsidRDefault="001C3C17" w:rsidP="00BD66BB">
      <w:pPr>
        <w:pBdr>
          <w:top w:val="nil"/>
          <w:left w:val="nil"/>
          <w:bottom w:val="nil"/>
          <w:right w:val="nil"/>
          <w:between w:val="nil"/>
        </w:pBdr>
        <w:spacing w:line="360" w:lineRule="auto"/>
        <w:rPr>
          <w:color w:val="000000"/>
          <w:sz w:val="24"/>
          <w:szCs w:val="24"/>
        </w:rPr>
      </w:pPr>
    </w:p>
    <w:p w14:paraId="25F73D5F"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18FA3C82" w14:textId="77777777" w:rsidR="007C6370" w:rsidRPr="00BD66BB" w:rsidRDefault="007C6370" w:rsidP="00BD66BB">
      <w:pPr>
        <w:spacing w:line="360" w:lineRule="auto"/>
        <w:rPr>
          <w:b/>
          <w:bCs/>
          <w:color w:val="98002E"/>
          <w:sz w:val="24"/>
          <w:szCs w:val="24"/>
        </w:rPr>
      </w:pPr>
      <w:r w:rsidRPr="00BD66BB">
        <w:rPr>
          <w:b/>
          <w:bCs/>
          <w:color w:val="98002E"/>
          <w:sz w:val="24"/>
          <w:szCs w:val="24"/>
        </w:rPr>
        <w:t>Amplification</w:t>
      </w:r>
    </w:p>
    <w:p w14:paraId="52EFF648"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231F20"/>
          <w:sz w:val="24"/>
          <w:szCs w:val="24"/>
        </w:rPr>
        <w:t>No attempt shall be made to modify a string literal or wide string literal directly.</w:t>
      </w:r>
    </w:p>
    <w:p w14:paraId="5AC804B1" w14:textId="77777777" w:rsidR="007C6370" w:rsidRPr="00BD66BB" w:rsidRDefault="007C6370" w:rsidP="00BD66BB">
      <w:pPr>
        <w:pBdr>
          <w:top w:val="nil"/>
          <w:left w:val="nil"/>
          <w:bottom w:val="nil"/>
          <w:right w:val="nil"/>
          <w:between w:val="nil"/>
        </w:pBdr>
        <w:spacing w:line="360" w:lineRule="auto"/>
        <w:jc w:val="both"/>
        <w:rPr>
          <w:color w:val="000000"/>
          <w:sz w:val="24"/>
          <w:szCs w:val="24"/>
        </w:rPr>
      </w:pPr>
      <w:r w:rsidRPr="00BD66BB">
        <w:rPr>
          <w:color w:val="231F20"/>
          <w:sz w:val="24"/>
          <w:szCs w:val="24"/>
        </w:rPr>
        <w:t xml:space="preserve">The result of the address-of operator, </w:t>
      </w:r>
      <w:r w:rsidRPr="00BD66BB">
        <w:rPr>
          <w:rFonts w:cs="Courier New"/>
          <w:color w:val="231F20"/>
          <w:sz w:val="24"/>
          <w:szCs w:val="24"/>
        </w:rPr>
        <w:t>&amp;</w:t>
      </w:r>
      <w:r w:rsidRPr="00BD66BB">
        <w:rPr>
          <w:color w:val="231F20"/>
          <w:sz w:val="24"/>
          <w:szCs w:val="24"/>
        </w:rPr>
        <w:t xml:space="preserve">, applied to a string literal shall not be </w:t>
      </w:r>
      <w:r w:rsidRPr="00BD66BB">
        <w:rPr>
          <w:rFonts w:cs="Trebuchet MS"/>
          <w:i/>
          <w:color w:val="231F20"/>
          <w:sz w:val="24"/>
          <w:szCs w:val="24"/>
        </w:rPr>
        <w:t xml:space="preserve">assigned </w:t>
      </w:r>
      <w:r w:rsidRPr="00BD66BB">
        <w:rPr>
          <w:color w:val="231F20"/>
          <w:sz w:val="24"/>
          <w:szCs w:val="24"/>
        </w:rPr>
        <w:t xml:space="preserve">to an object unless that object’s type is “pointer to array of </w:t>
      </w:r>
      <w:r w:rsidRPr="00BD66BB">
        <w:rPr>
          <w:rFonts w:cs="Trebuchet MS"/>
          <w:i/>
          <w:color w:val="231F20"/>
          <w:sz w:val="24"/>
          <w:szCs w:val="24"/>
        </w:rPr>
        <w:t>const</w:t>
      </w:r>
      <w:r w:rsidRPr="00BD66BB">
        <w:rPr>
          <w:color w:val="231F20"/>
          <w:sz w:val="24"/>
          <w:szCs w:val="24"/>
        </w:rPr>
        <w:t>-quali</w:t>
      </w:r>
      <w:r w:rsidRPr="00BD66BB">
        <w:rPr>
          <w:rFonts w:cs="Courier New"/>
          <w:color w:val="231F20"/>
          <w:sz w:val="24"/>
          <w:szCs w:val="24"/>
        </w:rPr>
        <w:t>fi</w:t>
      </w:r>
      <w:r w:rsidRPr="00BD66BB">
        <w:rPr>
          <w:color w:val="231F20"/>
          <w:sz w:val="24"/>
          <w:szCs w:val="24"/>
        </w:rPr>
        <w:t xml:space="preserve">ed </w:t>
      </w:r>
      <w:r w:rsidRPr="00BD66BB">
        <w:rPr>
          <w:rFonts w:cs="Trebuchet MS"/>
          <w:i/>
          <w:color w:val="231F20"/>
          <w:sz w:val="24"/>
          <w:szCs w:val="24"/>
        </w:rPr>
        <w:t>char</w:t>
      </w:r>
      <w:r w:rsidRPr="00BD66BB">
        <w:rPr>
          <w:color w:val="231F20"/>
          <w:sz w:val="24"/>
          <w:szCs w:val="24"/>
        </w:rPr>
        <w:t>”.</w:t>
      </w:r>
    </w:p>
    <w:p w14:paraId="4668E0A7" w14:textId="77777777" w:rsidR="007C6370" w:rsidRPr="00BD66BB" w:rsidRDefault="007C6370" w:rsidP="00BD66BB">
      <w:pPr>
        <w:pBdr>
          <w:top w:val="nil"/>
          <w:left w:val="nil"/>
          <w:bottom w:val="nil"/>
          <w:right w:val="nil"/>
          <w:between w:val="nil"/>
        </w:pBdr>
        <w:spacing w:line="360" w:lineRule="auto"/>
        <w:jc w:val="both"/>
        <w:rPr>
          <w:color w:val="000000"/>
          <w:sz w:val="24"/>
          <w:szCs w:val="24"/>
        </w:rPr>
      </w:pPr>
      <w:r w:rsidRPr="00BD66BB">
        <w:rPr>
          <w:color w:val="231F20"/>
          <w:sz w:val="24"/>
          <w:szCs w:val="24"/>
        </w:rPr>
        <w:t xml:space="preserve">The same considerations apply to wide string literals. A wide string literal shall not be </w:t>
      </w:r>
      <w:r w:rsidRPr="00BD66BB">
        <w:rPr>
          <w:rFonts w:cs="Trebuchet MS"/>
          <w:i/>
          <w:color w:val="231F20"/>
          <w:sz w:val="24"/>
          <w:szCs w:val="24"/>
        </w:rPr>
        <w:t xml:space="preserve">assigned </w:t>
      </w:r>
      <w:r w:rsidRPr="00BD66BB">
        <w:rPr>
          <w:color w:val="231F20"/>
          <w:sz w:val="24"/>
          <w:szCs w:val="24"/>
        </w:rPr>
        <w:t xml:space="preserve">to an object unless the object’s type is “pointer to </w:t>
      </w:r>
      <w:r w:rsidRPr="00BD66BB">
        <w:rPr>
          <w:rFonts w:cs="Trebuchet MS"/>
          <w:i/>
          <w:color w:val="231F20"/>
          <w:sz w:val="24"/>
          <w:szCs w:val="24"/>
        </w:rPr>
        <w:t>const</w:t>
      </w:r>
      <w:r w:rsidRPr="00BD66BB">
        <w:rPr>
          <w:color w:val="231F20"/>
          <w:sz w:val="24"/>
          <w:szCs w:val="24"/>
        </w:rPr>
        <w:t>-quali</w:t>
      </w:r>
      <w:r w:rsidRPr="00BD66BB">
        <w:rPr>
          <w:rFonts w:cs="Courier New"/>
          <w:color w:val="231F20"/>
          <w:sz w:val="24"/>
          <w:szCs w:val="24"/>
        </w:rPr>
        <w:t>fi</w:t>
      </w:r>
      <w:r w:rsidRPr="00BD66BB">
        <w:rPr>
          <w:color w:val="231F20"/>
          <w:sz w:val="24"/>
          <w:szCs w:val="24"/>
        </w:rPr>
        <w:t xml:space="preserve">ed </w:t>
      </w:r>
      <w:proofErr w:type="spellStart"/>
      <w:r w:rsidRPr="00BD66BB">
        <w:rPr>
          <w:rFonts w:cs="Trebuchet MS"/>
          <w:i/>
          <w:color w:val="231F20"/>
          <w:sz w:val="24"/>
          <w:szCs w:val="24"/>
        </w:rPr>
        <w:t>wchar_t</w:t>
      </w:r>
      <w:proofErr w:type="spellEnd"/>
      <w:r w:rsidRPr="00BD66BB">
        <w:rPr>
          <w:color w:val="231F20"/>
          <w:sz w:val="24"/>
          <w:szCs w:val="24"/>
        </w:rPr>
        <w:t xml:space="preserve">”. The result of the address-of operator, </w:t>
      </w:r>
      <w:r w:rsidRPr="00BD66BB">
        <w:rPr>
          <w:rFonts w:cs="Courier New"/>
          <w:color w:val="231F20"/>
          <w:sz w:val="24"/>
          <w:szCs w:val="24"/>
        </w:rPr>
        <w:t>&amp;</w:t>
      </w:r>
      <w:r w:rsidRPr="00BD66BB">
        <w:rPr>
          <w:color w:val="231F20"/>
          <w:sz w:val="24"/>
          <w:szCs w:val="24"/>
        </w:rPr>
        <w:t xml:space="preserve">, applied to a wide string literal shall not be </w:t>
      </w:r>
      <w:r w:rsidRPr="00BD66BB">
        <w:rPr>
          <w:rFonts w:cs="Trebuchet MS"/>
          <w:i/>
          <w:color w:val="231F20"/>
          <w:sz w:val="24"/>
          <w:szCs w:val="24"/>
        </w:rPr>
        <w:t xml:space="preserve">assigned </w:t>
      </w:r>
      <w:r w:rsidRPr="00BD66BB">
        <w:rPr>
          <w:color w:val="231F20"/>
          <w:sz w:val="24"/>
          <w:szCs w:val="24"/>
        </w:rPr>
        <w:t xml:space="preserve">to an object unless that object’s type is “pointer to array of </w:t>
      </w:r>
      <w:r w:rsidRPr="00BD66BB">
        <w:rPr>
          <w:rFonts w:cs="Trebuchet MS"/>
          <w:i/>
          <w:color w:val="231F20"/>
          <w:sz w:val="24"/>
          <w:szCs w:val="24"/>
        </w:rPr>
        <w:t>const</w:t>
      </w:r>
      <w:r w:rsidRPr="00BD66BB">
        <w:rPr>
          <w:color w:val="231F20"/>
          <w:sz w:val="24"/>
          <w:szCs w:val="24"/>
        </w:rPr>
        <w:t>-quali</w:t>
      </w:r>
      <w:r w:rsidRPr="00BD66BB">
        <w:rPr>
          <w:rFonts w:cs="Courier New"/>
          <w:color w:val="231F20"/>
          <w:sz w:val="24"/>
          <w:szCs w:val="24"/>
        </w:rPr>
        <w:t>fi</w:t>
      </w:r>
      <w:r w:rsidRPr="00BD66BB">
        <w:rPr>
          <w:color w:val="231F20"/>
          <w:sz w:val="24"/>
          <w:szCs w:val="24"/>
        </w:rPr>
        <w:t xml:space="preserve">ed </w:t>
      </w:r>
      <w:proofErr w:type="spellStart"/>
      <w:r w:rsidRPr="00BD66BB">
        <w:rPr>
          <w:rFonts w:cs="Trebuchet MS"/>
          <w:i/>
          <w:color w:val="231F20"/>
          <w:sz w:val="24"/>
          <w:szCs w:val="24"/>
        </w:rPr>
        <w:t>wchar_t</w:t>
      </w:r>
      <w:proofErr w:type="spellEnd"/>
      <w:r w:rsidRPr="00BD66BB">
        <w:rPr>
          <w:color w:val="231F20"/>
          <w:sz w:val="24"/>
          <w:szCs w:val="24"/>
        </w:rPr>
        <w:t>”.</w:t>
      </w:r>
    </w:p>
    <w:p w14:paraId="407F4527"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6D8CC4E1" w14:textId="77777777" w:rsidR="007C6370" w:rsidRPr="00BD66BB" w:rsidRDefault="007C6370" w:rsidP="00BD66BB">
      <w:pPr>
        <w:spacing w:line="360" w:lineRule="auto"/>
        <w:rPr>
          <w:b/>
          <w:bCs/>
          <w:color w:val="98002E"/>
          <w:sz w:val="24"/>
          <w:szCs w:val="24"/>
        </w:rPr>
      </w:pPr>
      <w:r w:rsidRPr="00BD66BB">
        <w:rPr>
          <w:b/>
          <w:bCs/>
          <w:color w:val="98002E"/>
          <w:sz w:val="24"/>
          <w:szCs w:val="24"/>
        </w:rPr>
        <w:t>Rationale</w:t>
      </w:r>
    </w:p>
    <w:p w14:paraId="4C69D22A" w14:textId="77777777" w:rsidR="007C6370" w:rsidRPr="00BD66BB" w:rsidRDefault="007C6370" w:rsidP="00BD66BB">
      <w:pPr>
        <w:pBdr>
          <w:top w:val="nil"/>
          <w:left w:val="nil"/>
          <w:bottom w:val="nil"/>
          <w:right w:val="nil"/>
          <w:between w:val="nil"/>
        </w:pBdr>
        <w:spacing w:line="360" w:lineRule="auto"/>
        <w:jc w:val="both"/>
        <w:rPr>
          <w:color w:val="000000"/>
          <w:sz w:val="24"/>
          <w:szCs w:val="24"/>
        </w:rPr>
      </w:pPr>
      <w:r w:rsidRPr="00BD66BB">
        <w:rPr>
          <w:color w:val="231F20"/>
          <w:sz w:val="24"/>
          <w:szCs w:val="24"/>
        </w:rPr>
        <w:t>Any attempt to modify a string literal results in unde</w:t>
      </w:r>
      <w:r w:rsidRPr="00BD66BB">
        <w:rPr>
          <w:rFonts w:cs="Courier New"/>
          <w:color w:val="231F20"/>
          <w:sz w:val="24"/>
          <w:szCs w:val="24"/>
        </w:rPr>
        <w:t>fi</w:t>
      </w:r>
      <w:r w:rsidRPr="00BD66BB">
        <w:rPr>
          <w:color w:val="231F20"/>
          <w:sz w:val="24"/>
          <w:szCs w:val="24"/>
        </w:rPr>
        <w:t xml:space="preserve">ned </w:t>
      </w:r>
      <w:proofErr w:type="spellStart"/>
      <w:r w:rsidRPr="00BD66BB">
        <w:rPr>
          <w:color w:val="231F20"/>
          <w:sz w:val="24"/>
          <w:szCs w:val="24"/>
        </w:rPr>
        <w:t>behaviour</w:t>
      </w:r>
      <w:proofErr w:type="spellEnd"/>
      <w:r w:rsidRPr="00BD66BB">
        <w:rPr>
          <w:color w:val="231F20"/>
          <w:sz w:val="24"/>
          <w:szCs w:val="24"/>
        </w:rPr>
        <w:t>. For example, some implementations may store string literals in read-only memory in which case an attempt to modify the string literal will fail and may also result in an exception or crash.</w:t>
      </w:r>
    </w:p>
    <w:p w14:paraId="12B07ACA"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231F20"/>
          <w:sz w:val="24"/>
          <w:szCs w:val="24"/>
        </w:rPr>
        <w:t>This rule, when applied in conjunction with others, prevents a string literal from being modi</w:t>
      </w:r>
      <w:r w:rsidRPr="00BD66BB">
        <w:rPr>
          <w:rFonts w:cs="Courier New"/>
          <w:color w:val="231F20"/>
          <w:sz w:val="24"/>
          <w:szCs w:val="24"/>
        </w:rPr>
        <w:t>fi</w:t>
      </w:r>
      <w:r w:rsidRPr="00BD66BB">
        <w:rPr>
          <w:color w:val="231F20"/>
          <w:sz w:val="24"/>
          <w:szCs w:val="24"/>
        </w:rPr>
        <w:t>ed.</w:t>
      </w:r>
    </w:p>
    <w:p w14:paraId="17634F95" w14:textId="77777777" w:rsidR="007C6370" w:rsidRPr="00BD66BB" w:rsidRDefault="007C6370" w:rsidP="00BD66BB">
      <w:pPr>
        <w:pBdr>
          <w:top w:val="nil"/>
          <w:left w:val="nil"/>
          <w:bottom w:val="nil"/>
          <w:right w:val="nil"/>
          <w:between w:val="nil"/>
        </w:pBdr>
        <w:spacing w:line="360" w:lineRule="auto"/>
        <w:jc w:val="both"/>
        <w:rPr>
          <w:color w:val="000000"/>
          <w:sz w:val="24"/>
          <w:szCs w:val="24"/>
        </w:rPr>
      </w:pPr>
      <w:r w:rsidRPr="00BD66BB">
        <w:rPr>
          <w:color w:val="231F20"/>
          <w:sz w:val="24"/>
          <w:szCs w:val="24"/>
        </w:rPr>
        <w:t>It is explicitly unspeci</w:t>
      </w:r>
      <w:r w:rsidRPr="00BD66BB">
        <w:rPr>
          <w:rFonts w:cs="Courier New"/>
          <w:color w:val="231F20"/>
          <w:sz w:val="24"/>
          <w:szCs w:val="24"/>
        </w:rPr>
        <w:t>fi</w:t>
      </w:r>
      <w:r w:rsidRPr="00BD66BB">
        <w:rPr>
          <w:color w:val="231F20"/>
          <w:sz w:val="24"/>
          <w:szCs w:val="24"/>
        </w:rPr>
        <w:t>ed in C99 whether string literals that share a common ending are stored in distinct memory locations. Therefore, even if an attempt to modify a string literal appears to succeed, it is possible that another string literal might be inadvertently altered.</w:t>
      </w:r>
    </w:p>
    <w:p w14:paraId="57F0C372"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4A86CEB8" w14:textId="77777777" w:rsidR="007C6370" w:rsidRPr="00BD66BB" w:rsidRDefault="007C6370" w:rsidP="00BD66BB">
      <w:pPr>
        <w:spacing w:line="360" w:lineRule="auto"/>
        <w:rPr>
          <w:b/>
          <w:bCs/>
          <w:color w:val="98002E"/>
          <w:sz w:val="24"/>
          <w:szCs w:val="24"/>
        </w:rPr>
      </w:pPr>
      <w:r w:rsidRPr="00BD66BB">
        <w:rPr>
          <w:b/>
          <w:bCs/>
          <w:color w:val="98002E"/>
          <w:sz w:val="24"/>
          <w:szCs w:val="24"/>
        </w:rPr>
        <w:t>Example</w:t>
      </w:r>
    </w:p>
    <w:p w14:paraId="30B54EAC" w14:textId="77777777" w:rsidR="007C6370" w:rsidRPr="00BD66BB" w:rsidRDefault="007C6370" w:rsidP="00BD66BB">
      <w:pPr>
        <w:spacing w:line="360" w:lineRule="auto"/>
        <w:rPr>
          <w:sz w:val="24"/>
          <w:szCs w:val="24"/>
        </w:rPr>
      </w:pPr>
      <w:r w:rsidRPr="00BD66BB">
        <w:rPr>
          <w:color w:val="231F20"/>
          <w:sz w:val="24"/>
          <w:szCs w:val="24"/>
        </w:rPr>
        <w:t xml:space="preserve">The following example shows an attempt to modify a string literal directly. </w:t>
      </w:r>
      <w:r w:rsidRPr="00BD66BB">
        <w:rPr>
          <w:rFonts w:cs="Courier New"/>
          <w:color w:val="231F20"/>
          <w:sz w:val="24"/>
          <w:szCs w:val="24"/>
        </w:rPr>
        <w:t>"0123456789"[0] = '*';</w:t>
      </w:r>
      <w:r w:rsidRPr="00BD66BB">
        <w:rPr>
          <w:rFonts w:cs="Courier New"/>
          <w:color w:val="231F20"/>
          <w:sz w:val="24"/>
          <w:szCs w:val="24"/>
        </w:rPr>
        <w:tab/>
        <w:t>/* Non-compliant</w:t>
      </w:r>
      <w:r w:rsidRPr="00BD66BB">
        <w:rPr>
          <w:rFonts w:cs="Courier New"/>
          <w:color w:val="231F20"/>
          <w:sz w:val="24"/>
          <w:szCs w:val="24"/>
        </w:rPr>
        <w:tab/>
        <w:t xml:space="preserve">*/ </w:t>
      </w:r>
      <w:r w:rsidRPr="00BD66BB">
        <w:rPr>
          <w:color w:val="231F20"/>
          <w:sz w:val="24"/>
          <w:szCs w:val="24"/>
        </w:rPr>
        <w:t>These examples show how to prevent modi</w:t>
      </w:r>
      <w:r w:rsidRPr="00BD66BB">
        <w:rPr>
          <w:rFonts w:cs="Courier New"/>
          <w:color w:val="231F20"/>
          <w:sz w:val="24"/>
          <w:szCs w:val="24"/>
        </w:rPr>
        <w:t>fi</w:t>
      </w:r>
      <w:r w:rsidRPr="00BD66BB">
        <w:rPr>
          <w:color w:val="231F20"/>
          <w:sz w:val="24"/>
          <w:szCs w:val="24"/>
        </w:rPr>
        <w:t xml:space="preserve">cation of string literals </w:t>
      </w:r>
      <w:r w:rsidRPr="00BD66BB">
        <w:rPr>
          <w:color w:val="231F20"/>
          <w:sz w:val="24"/>
          <w:szCs w:val="24"/>
        </w:rPr>
        <w:lastRenderedPageBreak/>
        <w:t>indirectly.</w:t>
      </w:r>
    </w:p>
    <w:p w14:paraId="3697F08E"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7DF449C7" w14:textId="77777777" w:rsidR="007C6370" w:rsidRPr="00BD66BB" w:rsidRDefault="007C6370" w:rsidP="00BD66BB">
      <w:pPr>
        <w:spacing w:line="360" w:lineRule="auto"/>
        <w:rPr>
          <w:rFonts w:cs="Courier New"/>
          <w:sz w:val="24"/>
          <w:szCs w:val="24"/>
        </w:rPr>
      </w:pPr>
      <w:bookmarkStart w:id="23" w:name="bookmark=id.2szc72q" w:colFirst="0" w:colLast="0"/>
      <w:bookmarkStart w:id="24" w:name="_heading=h.184mhaj" w:colFirst="0" w:colLast="0"/>
      <w:bookmarkEnd w:id="23"/>
      <w:bookmarkEnd w:id="24"/>
      <w:r w:rsidRPr="00BD66BB">
        <w:rPr>
          <w:rFonts w:cs="Courier New"/>
          <w:color w:val="231F20"/>
          <w:sz w:val="24"/>
          <w:szCs w:val="24"/>
        </w:rPr>
        <w:t>/* Non-compliant - s is not const-qualified */ char *s = "string";</w:t>
      </w:r>
    </w:p>
    <w:p w14:paraId="1FBF6177"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p>
    <w:p w14:paraId="0C0AC39D"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 Compliant - p is const-qualified; additional qualifiers are permitted */ const volatile char *p = "string";</w:t>
      </w:r>
    </w:p>
    <w:p w14:paraId="13FF060D"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extern void f1 ( char *s1 ); extern void f2 ( const char *s2 );</w:t>
      </w:r>
    </w:p>
    <w:p w14:paraId="3997D40D"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void g ( void )</w:t>
      </w:r>
    </w:p>
    <w:p w14:paraId="10AEBA76"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w:t>
      </w:r>
    </w:p>
    <w:p w14:paraId="1A33FC23"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f1 ( "string" );</w:t>
      </w:r>
      <w:r w:rsidRPr="00BD66BB">
        <w:rPr>
          <w:rFonts w:cs="Courier New"/>
          <w:color w:val="231F20"/>
          <w:sz w:val="24"/>
          <w:szCs w:val="24"/>
        </w:rPr>
        <w:tab/>
        <w:t>/* Non-compliant - parameter s1 is not</w:t>
      </w:r>
    </w:p>
    <w:p w14:paraId="575C9831" w14:textId="77777777" w:rsidR="007C6370" w:rsidRPr="00BD66BB" w:rsidRDefault="007C6370" w:rsidP="00BD66BB">
      <w:pPr>
        <w:spacing w:line="360" w:lineRule="auto"/>
        <w:jc w:val="right"/>
        <w:rPr>
          <w:rFonts w:cs="Courier New"/>
          <w:sz w:val="24"/>
          <w:szCs w:val="24"/>
        </w:rPr>
      </w:pPr>
      <w:r w:rsidRPr="00BD66BB">
        <w:rPr>
          <w:rFonts w:cs="Courier New"/>
          <w:color w:val="231F20"/>
          <w:sz w:val="24"/>
          <w:szCs w:val="24"/>
        </w:rPr>
        <w:t>* const-qualified</w:t>
      </w:r>
      <w:r w:rsidRPr="00BD66BB">
        <w:rPr>
          <w:rFonts w:cs="Courier New"/>
          <w:color w:val="231F20"/>
          <w:sz w:val="24"/>
          <w:szCs w:val="24"/>
        </w:rPr>
        <w:tab/>
        <w:t>*/</w:t>
      </w:r>
    </w:p>
    <w:p w14:paraId="16476299" w14:textId="77777777" w:rsidR="007C6370" w:rsidRPr="00BD66BB" w:rsidRDefault="007C6370" w:rsidP="00BD66BB">
      <w:pPr>
        <w:spacing w:line="360" w:lineRule="auto"/>
        <w:jc w:val="right"/>
        <w:rPr>
          <w:rFonts w:cs="Courier New"/>
          <w:sz w:val="24"/>
          <w:szCs w:val="24"/>
        </w:rPr>
      </w:pPr>
      <w:r w:rsidRPr="00BD66BB">
        <w:rPr>
          <w:rFonts w:cs="Courier New"/>
          <w:color w:val="231F20"/>
          <w:sz w:val="24"/>
          <w:szCs w:val="24"/>
        </w:rPr>
        <w:t>f2 ( "string" );</w:t>
      </w:r>
      <w:r w:rsidRPr="00BD66BB">
        <w:rPr>
          <w:rFonts w:cs="Courier New"/>
          <w:color w:val="231F20"/>
          <w:sz w:val="24"/>
          <w:szCs w:val="24"/>
        </w:rPr>
        <w:tab/>
        <w:t>/* Compliant</w:t>
      </w:r>
      <w:r w:rsidRPr="00BD66BB">
        <w:rPr>
          <w:rFonts w:cs="Courier New"/>
          <w:color w:val="231F20"/>
          <w:sz w:val="24"/>
          <w:szCs w:val="24"/>
        </w:rPr>
        <w:tab/>
        <w:t>*/</w:t>
      </w:r>
    </w:p>
    <w:p w14:paraId="4B9E5668"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w:t>
      </w:r>
    </w:p>
    <w:p w14:paraId="1465B0EC"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p>
    <w:p w14:paraId="1C40F8BF"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char *name1 ( void )</w:t>
      </w:r>
    </w:p>
    <w:p w14:paraId="039374E8"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w:t>
      </w:r>
    </w:p>
    <w:p w14:paraId="4AF8A0A1"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return ( "MISRA" );</w:t>
      </w:r>
      <w:r w:rsidRPr="00BD66BB">
        <w:rPr>
          <w:rFonts w:cs="Courier New"/>
          <w:color w:val="231F20"/>
          <w:sz w:val="24"/>
          <w:szCs w:val="24"/>
        </w:rPr>
        <w:tab/>
        <w:t>/* Non-compliant - return type is not</w:t>
      </w:r>
    </w:p>
    <w:p w14:paraId="3F370ABE"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 const-qualified</w:t>
      </w:r>
      <w:r w:rsidRPr="00BD66BB">
        <w:rPr>
          <w:rFonts w:cs="Courier New"/>
          <w:color w:val="231F20"/>
          <w:sz w:val="24"/>
          <w:szCs w:val="24"/>
        </w:rPr>
        <w:tab/>
        <w:t>*/</w:t>
      </w:r>
    </w:p>
    <w:p w14:paraId="3DA3F516"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w:t>
      </w:r>
    </w:p>
    <w:p w14:paraId="55FE3391"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p>
    <w:p w14:paraId="140D3511"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const char *name2 ( void )</w:t>
      </w:r>
    </w:p>
    <w:p w14:paraId="59B99C86"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w:t>
      </w:r>
    </w:p>
    <w:p w14:paraId="40B6A83B"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return ( "MISRA" );</w:t>
      </w:r>
      <w:r w:rsidRPr="00BD66BB">
        <w:rPr>
          <w:rFonts w:cs="Courier New"/>
          <w:color w:val="231F20"/>
          <w:sz w:val="24"/>
          <w:szCs w:val="24"/>
        </w:rPr>
        <w:tab/>
        <w:t>/* Compliant</w:t>
      </w:r>
      <w:r w:rsidRPr="00BD66BB">
        <w:rPr>
          <w:rFonts w:cs="Courier New"/>
          <w:color w:val="231F20"/>
          <w:sz w:val="24"/>
          <w:szCs w:val="24"/>
        </w:rPr>
        <w:tab/>
        <w:t>*/</w:t>
      </w:r>
    </w:p>
    <w:p w14:paraId="3A60BA53"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w:t>
      </w:r>
    </w:p>
    <w:p w14:paraId="2BD8C24B" w14:textId="77777777" w:rsidR="007C6370" w:rsidRPr="00BD66BB" w:rsidRDefault="007C6370" w:rsidP="00BD66BB">
      <w:pPr>
        <w:spacing w:line="360" w:lineRule="auto"/>
        <w:rPr>
          <w:b/>
          <w:bCs/>
          <w:color w:val="98002E"/>
          <w:sz w:val="24"/>
          <w:szCs w:val="24"/>
        </w:rPr>
      </w:pPr>
      <w:r w:rsidRPr="00BD66BB">
        <w:rPr>
          <w:b/>
          <w:bCs/>
          <w:color w:val="98002E"/>
          <w:sz w:val="24"/>
          <w:szCs w:val="24"/>
        </w:rPr>
        <w:t>See also</w:t>
      </w:r>
    </w:p>
    <w:p w14:paraId="35A27D4E" w14:textId="77777777" w:rsidR="007C6370" w:rsidRPr="00BD66BB" w:rsidRDefault="00000000" w:rsidP="00BD66BB">
      <w:pPr>
        <w:pBdr>
          <w:top w:val="nil"/>
          <w:left w:val="nil"/>
          <w:bottom w:val="nil"/>
          <w:right w:val="nil"/>
          <w:between w:val="nil"/>
        </w:pBdr>
        <w:spacing w:line="360" w:lineRule="auto"/>
        <w:rPr>
          <w:color w:val="000000"/>
          <w:sz w:val="24"/>
          <w:szCs w:val="24"/>
        </w:rPr>
      </w:pPr>
      <w:hyperlink w:anchor="_heading=h.j8sehv">
        <w:r w:rsidR="007C6370" w:rsidRPr="00BD66BB">
          <w:rPr>
            <w:color w:val="231F20"/>
            <w:sz w:val="24"/>
            <w:szCs w:val="24"/>
          </w:rPr>
          <w:t>Rule 11.4</w:t>
        </w:r>
      </w:hyperlink>
      <w:r w:rsidR="007C6370" w:rsidRPr="00BD66BB">
        <w:rPr>
          <w:color w:val="231F20"/>
          <w:sz w:val="24"/>
          <w:szCs w:val="24"/>
        </w:rPr>
        <w:t xml:space="preserve">, </w:t>
      </w:r>
      <w:hyperlink w:anchor="_heading=h.1idq7dh">
        <w:r w:rsidR="007C6370" w:rsidRPr="00BD66BB">
          <w:rPr>
            <w:color w:val="231F20"/>
            <w:sz w:val="24"/>
            <w:szCs w:val="24"/>
          </w:rPr>
          <w:t>Rule 11.8</w:t>
        </w:r>
      </w:hyperlink>
    </w:p>
    <w:p w14:paraId="35ADECCF"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6C628203" w14:textId="77777777" w:rsidR="007C6370" w:rsidRPr="00BD66BB" w:rsidRDefault="007C6370" w:rsidP="00BD66BB">
      <w:pPr>
        <w:pStyle w:val="Heading3"/>
        <w:spacing w:line="360" w:lineRule="auto"/>
        <w:rPr>
          <w:szCs w:val="24"/>
        </w:rPr>
      </w:pPr>
      <w:r w:rsidRPr="00BD66BB">
        <w:rPr>
          <w:szCs w:val="24"/>
        </w:rPr>
        <w:t>Declarations and de</w:t>
      </w:r>
      <w:r w:rsidRPr="00BD66BB">
        <w:rPr>
          <w:rFonts w:cs="Courier New"/>
          <w:szCs w:val="24"/>
        </w:rPr>
        <w:t>fi</w:t>
      </w:r>
      <w:r w:rsidRPr="00BD66BB">
        <w:rPr>
          <w:szCs w:val="24"/>
        </w:rPr>
        <w:t>nitions</w:t>
      </w:r>
    </w:p>
    <w:tbl>
      <w:tblPr>
        <w:tblStyle w:val="TableGrid"/>
        <w:tblW w:w="5000" w:type="pct"/>
        <w:jc w:val="center"/>
        <w:tblCellMar>
          <w:left w:w="85" w:type="dxa"/>
          <w:right w:w="85" w:type="dxa"/>
        </w:tblCellMar>
        <w:tblLook w:val="04A0" w:firstRow="1" w:lastRow="0" w:firstColumn="1" w:lastColumn="0" w:noHBand="0" w:noVBand="1"/>
      </w:tblPr>
      <w:tblGrid>
        <w:gridCol w:w="1520"/>
        <w:gridCol w:w="8575"/>
      </w:tblGrid>
      <w:tr w:rsidR="005D3962" w:rsidRPr="00BD66BB" w14:paraId="0EFB8CE6" w14:textId="77777777" w:rsidTr="005D3962">
        <w:trPr>
          <w:jc w:val="center"/>
        </w:trPr>
        <w:tc>
          <w:tcPr>
            <w:tcW w:w="1520" w:type="dxa"/>
            <w:shd w:val="clear" w:color="auto" w:fill="E2B6B2"/>
          </w:tcPr>
          <w:p w14:paraId="12CA962D" w14:textId="2F8F99D0" w:rsidR="005D3962" w:rsidRPr="00BD66BB" w:rsidRDefault="005D3962" w:rsidP="00BD66BB">
            <w:pPr>
              <w:spacing w:line="360" w:lineRule="auto"/>
              <w:rPr>
                <w:color w:val="231F20"/>
                <w:sz w:val="24"/>
                <w:szCs w:val="24"/>
              </w:rPr>
            </w:pPr>
            <w:r w:rsidRPr="00BD66BB">
              <w:rPr>
                <w:color w:val="231F20"/>
                <w:sz w:val="24"/>
                <w:szCs w:val="24"/>
              </w:rPr>
              <w:t>Rule 8.1</w:t>
            </w:r>
          </w:p>
        </w:tc>
        <w:tc>
          <w:tcPr>
            <w:tcW w:w="8575" w:type="dxa"/>
            <w:shd w:val="clear" w:color="auto" w:fill="E2B6B2"/>
          </w:tcPr>
          <w:p w14:paraId="00EFEA48" w14:textId="330C9E99" w:rsidR="005D3962" w:rsidRPr="00BD66BB" w:rsidRDefault="005D3962" w:rsidP="00BD66BB">
            <w:pPr>
              <w:spacing w:before="20" w:line="360" w:lineRule="auto"/>
              <w:ind w:right="17" w:hanging="1"/>
              <w:textDirection w:val="btLr"/>
              <w:rPr>
                <w:sz w:val="24"/>
                <w:szCs w:val="24"/>
              </w:rPr>
            </w:pPr>
            <w:r w:rsidRPr="00BD66BB">
              <w:rPr>
                <w:color w:val="231F20"/>
                <w:sz w:val="24"/>
                <w:szCs w:val="24"/>
              </w:rPr>
              <w:t>Types shall be explicitly speci</w:t>
            </w:r>
            <w:r w:rsidRPr="00BD66BB">
              <w:rPr>
                <w:rFonts w:cs="Courier New"/>
                <w:color w:val="231F20"/>
                <w:sz w:val="24"/>
                <w:szCs w:val="24"/>
              </w:rPr>
              <w:t>fi</w:t>
            </w:r>
            <w:r w:rsidRPr="00BD66BB">
              <w:rPr>
                <w:color w:val="231F20"/>
                <w:sz w:val="24"/>
                <w:szCs w:val="24"/>
              </w:rPr>
              <w:t>ed</w:t>
            </w:r>
          </w:p>
        </w:tc>
      </w:tr>
      <w:tr w:rsidR="001C3C17" w:rsidRPr="00BD66BB" w14:paraId="69139F37" w14:textId="77777777" w:rsidTr="005D3962">
        <w:trPr>
          <w:jc w:val="center"/>
        </w:trPr>
        <w:tc>
          <w:tcPr>
            <w:tcW w:w="10095" w:type="dxa"/>
            <w:gridSpan w:val="2"/>
          </w:tcPr>
          <w:p w14:paraId="635904A2" w14:textId="77777777" w:rsidR="001C3C17" w:rsidRPr="00BD66BB" w:rsidRDefault="001C3C17" w:rsidP="00BD66BB">
            <w:pPr>
              <w:spacing w:line="360" w:lineRule="auto"/>
              <w:jc w:val="right"/>
              <w:rPr>
                <w:color w:val="000000"/>
                <w:sz w:val="24"/>
                <w:szCs w:val="24"/>
              </w:rPr>
            </w:pPr>
          </w:p>
        </w:tc>
      </w:tr>
      <w:tr w:rsidR="005D3962" w:rsidRPr="00BD66BB" w14:paraId="61DB3A99" w14:textId="77777777" w:rsidTr="005D3962">
        <w:trPr>
          <w:jc w:val="center"/>
        </w:trPr>
        <w:tc>
          <w:tcPr>
            <w:tcW w:w="1520" w:type="dxa"/>
          </w:tcPr>
          <w:p w14:paraId="30CFF9C4" w14:textId="6AC3F299" w:rsidR="005D3962" w:rsidRPr="00BD66BB" w:rsidRDefault="005D3962" w:rsidP="00BD66BB">
            <w:pPr>
              <w:spacing w:line="360" w:lineRule="auto"/>
              <w:rPr>
                <w:color w:val="98002E"/>
                <w:sz w:val="24"/>
                <w:szCs w:val="24"/>
              </w:rPr>
            </w:pPr>
            <w:r w:rsidRPr="00BD66BB">
              <w:rPr>
                <w:color w:val="98002E"/>
                <w:sz w:val="24"/>
                <w:szCs w:val="24"/>
              </w:rPr>
              <w:lastRenderedPageBreak/>
              <w:t>Category</w:t>
            </w:r>
          </w:p>
        </w:tc>
        <w:tc>
          <w:tcPr>
            <w:tcW w:w="8575" w:type="dxa"/>
          </w:tcPr>
          <w:p w14:paraId="35ADA68D" w14:textId="7A3ECE1E" w:rsidR="005D3962" w:rsidRPr="00BD66BB" w:rsidRDefault="005D3962" w:rsidP="00BD66BB">
            <w:pPr>
              <w:spacing w:line="360" w:lineRule="auto"/>
              <w:rPr>
                <w:color w:val="000000"/>
                <w:sz w:val="24"/>
                <w:szCs w:val="24"/>
              </w:rPr>
            </w:pPr>
            <w:r w:rsidRPr="00BD66BB">
              <w:rPr>
                <w:color w:val="231F20"/>
                <w:sz w:val="24"/>
                <w:szCs w:val="24"/>
              </w:rPr>
              <w:t>Required</w:t>
            </w:r>
          </w:p>
        </w:tc>
      </w:tr>
      <w:tr w:rsidR="005D3962" w:rsidRPr="00BD66BB" w14:paraId="0C31B1C8" w14:textId="77777777" w:rsidTr="005D3962">
        <w:trPr>
          <w:jc w:val="center"/>
        </w:trPr>
        <w:tc>
          <w:tcPr>
            <w:tcW w:w="1520" w:type="dxa"/>
          </w:tcPr>
          <w:p w14:paraId="3263F572" w14:textId="56763C60" w:rsidR="005D3962" w:rsidRPr="00BD66BB" w:rsidRDefault="005D3962" w:rsidP="00BD66BB">
            <w:pPr>
              <w:spacing w:line="360" w:lineRule="auto"/>
              <w:rPr>
                <w:color w:val="98002E"/>
                <w:sz w:val="24"/>
                <w:szCs w:val="24"/>
              </w:rPr>
            </w:pPr>
            <w:r w:rsidRPr="00BD66BB">
              <w:rPr>
                <w:color w:val="98002E"/>
                <w:sz w:val="24"/>
                <w:szCs w:val="24"/>
              </w:rPr>
              <w:t>Analysis</w:t>
            </w:r>
          </w:p>
        </w:tc>
        <w:tc>
          <w:tcPr>
            <w:tcW w:w="8575" w:type="dxa"/>
          </w:tcPr>
          <w:p w14:paraId="3FCBE58A" w14:textId="10F702DF" w:rsidR="005D3962" w:rsidRPr="00BD66BB" w:rsidRDefault="005D3962" w:rsidP="00BD66BB">
            <w:pPr>
              <w:spacing w:line="360" w:lineRule="auto"/>
              <w:rPr>
                <w:color w:val="000000"/>
                <w:sz w:val="24"/>
                <w:szCs w:val="24"/>
              </w:rPr>
            </w:pPr>
            <w:r w:rsidRPr="00BD66BB">
              <w:rPr>
                <w:color w:val="231F20"/>
                <w:sz w:val="24"/>
                <w:szCs w:val="24"/>
              </w:rPr>
              <w:t>Decidable, Single Translation Unit</w:t>
            </w:r>
          </w:p>
        </w:tc>
      </w:tr>
      <w:tr w:rsidR="005D3962" w:rsidRPr="00BD66BB" w14:paraId="50454CFF" w14:textId="77777777" w:rsidTr="005D3962">
        <w:trPr>
          <w:jc w:val="center"/>
        </w:trPr>
        <w:tc>
          <w:tcPr>
            <w:tcW w:w="1520" w:type="dxa"/>
          </w:tcPr>
          <w:p w14:paraId="697E068B" w14:textId="6F35F03D" w:rsidR="005D3962" w:rsidRPr="00BD66BB" w:rsidRDefault="005D3962" w:rsidP="00BD66BB">
            <w:pPr>
              <w:spacing w:line="360" w:lineRule="auto"/>
              <w:rPr>
                <w:color w:val="98002E"/>
                <w:sz w:val="24"/>
                <w:szCs w:val="24"/>
              </w:rPr>
            </w:pPr>
            <w:r w:rsidRPr="00BD66BB">
              <w:rPr>
                <w:color w:val="98002E"/>
                <w:sz w:val="24"/>
                <w:szCs w:val="24"/>
              </w:rPr>
              <w:t>Applies to</w:t>
            </w:r>
          </w:p>
        </w:tc>
        <w:tc>
          <w:tcPr>
            <w:tcW w:w="8575" w:type="dxa"/>
          </w:tcPr>
          <w:p w14:paraId="22CDE7E0" w14:textId="034E3C17" w:rsidR="005D3962" w:rsidRPr="00BD66BB" w:rsidRDefault="005D3962" w:rsidP="00BD66BB">
            <w:pPr>
              <w:spacing w:line="360" w:lineRule="auto"/>
              <w:rPr>
                <w:color w:val="000000"/>
                <w:sz w:val="24"/>
                <w:szCs w:val="24"/>
              </w:rPr>
            </w:pPr>
            <w:r w:rsidRPr="00BD66BB">
              <w:rPr>
                <w:color w:val="231F20"/>
                <w:sz w:val="24"/>
                <w:szCs w:val="24"/>
              </w:rPr>
              <w:t>C90</w:t>
            </w:r>
          </w:p>
        </w:tc>
      </w:tr>
    </w:tbl>
    <w:p w14:paraId="0DA7BD90" w14:textId="77777777" w:rsidR="001C3C17" w:rsidRPr="00BD66BB" w:rsidRDefault="001C3C17" w:rsidP="00BD66BB">
      <w:pPr>
        <w:pBdr>
          <w:top w:val="nil"/>
          <w:left w:val="nil"/>
          <w:bottom w:val="nil"/>
          <w:right w:val="nil"/>
          <w:between w:val="nil"/>
        </w:pBdr>
        <w:spacing w:line="360" w:lineRule="auto"/>
        <w:rPr>
          <w:color w:val="000000"/>
          <w:sz w:val="24"/>
          <w:szCs w:val="24"/>
        </w:rPr>
      </w:pPr>
    </w:p>
    <w:p w14:paraId="13E18A97"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4E8E7894" w14:textId="77777777" w:rsidR="007C6370" w:rsidRPr="00BD66BB" w:rsidRDefault="007C6370" w:rsidP="00BD66BB">
      <w:pPr>
        <w:spacing w:line="360" w:lineRule="auto"/>
        <w:rPr>
          <w:b/>
          <w:bCs/>
          <w:color w:val="98002E"/>
          <w:sz w:val="24"/>
          <w:szCs w:val="24"/>
        </w:rPr>
      </w:pPr>
      <w:r w:rsidRPr="00BD66BB">
        <w:rPr>
          <w:b/>
          <w:bCs/>
          <w:color w:val="98002E"/>
          <w:sz w:val="24"/>
          <w:szCs w:val="24"/>
        </w:rPr>
        <w:t>Rationale</w:t>
      </w:r>
    </w:p>
    <w:p w14:paraId="4AB4A8AC"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231F20"/>
          <w:sz w:val="24"/>
          <w:szCs w:val="24"/>
        </w:rPr>
        <w:t xml:space="preserve">The C90 standard permits types to be omitted in some circumstances, in which case the </w:t>
      </w:r>
      <w:r w:rsidRPr="00BD66BB">
        <w:rPr>
          <w:rFonts w:cs="Trebuchet MS"/>
          <w:i/>
          <w:color w:val="231F20"/>
          <w:sz w:val="24"/>
          <w:szCs w:val="24"/>
        </w:rPr>
        <w:t xml:space="preserve">int </w:t>
      </w:r>
      <w:r w:rsidRPr="00BD66BB">
        <w:rPr>
          <w:color w:val="231F20"/>
          <w:sz w:val="24"/>
          <w:szCs w:val="24"/>
        </w:rPr>
        <w:t>type is implicitly speci</w:t>
      </w:r>
      <w:r w:rsidRPr="00BD66BB">
        <w:rPr>
          <w:rFonts w:cs="Courier New"/>
          <w:color w:val="231F20"/>
          <w:sz w:val="24"/>
          <w:szCs w:val="24"/>
        </w:rPr>
        <w:t>fi</w:t>
      </w:r>
      <w:r w:rsidRPr="00BD66BB">
        <w:rPr>
          <w:color w:val="231F20"/>
          <w:sz w:val="24"/>
          <w:szCs w:val="24"/>
        </w:rPr>
        <w:t xml:space="preserve">ed. Examples of the circumstances in which an implicit </w:t>
      </w:r>
      <w:r w:rsidRPr="00BD66BB">
        <w:rPr>
          <w:rFonts w:cs="Trebuchet MS"/>
          <w:i/>
          <w:color w:val="231F20"/>
          <w:sz w:val="24"/>
          <w:szCs w:val="24"/>
        </w:rPr>
        <w:t xml:space="preserve">int </w:t>
      </w:r>
      <w:r w:rsidRPr="00BD66BB">
        <w:rPr>
          <w:color w:val="231F20"/>
          <w:sz w:val="24"/>
          <w:szCs w:val="24"/>
        </w:rPr>
        <w:t>might be used are:</w:t>
      </w:r>
    </w:p>
    <w:p w14:paraId="0FB79F56" w14:textId="77777777" w:rsidR="007C6370" w:rsidRPr="00BD66BB" w:rsidRDefault="007C6370">
      <w:pPr>
        <w:pStyle w:val="ListParagraph"/>
        <w:numPr>
          <w:ilvl w:val="0"/>
          <w:numId w:val="71"/>
        </w:numPr>
        <w:spacing w:line="360" w:lineRule="auto"/>
        <w:rPr>
          <w:sz w:val="24"/>
          <w:szCs w:val="24"/>
        </w:rPr>
      </w:pPr>
      <w:r w:rsidRPr="00BD66BB">
        <w:rPr>
          <w:sz w:val="24"/>
          <w:szCs w:val="24"/>
        </w:rPr>
        <w:t>Object declarations;</w:t>
      </w:r>
    </w:p>
    <w:p w14:paraId="12685959" w14:textId="77777777" w:rsidR="007C6370" w:rsidRPr="00BD66BB" w:rsidRDefault="007C6370">
      <w:pPr>
        <w:pStyle w:val="ListParagraph"/>
        <w:numPr>
          <w:ilvl w:val="0"/>
          <w:numId w:val="71"/>
        </w:numPr>
        <w:spacing w:line="360" w:lineRule="auto"/>
        <w:rPr>
          <w:sz w:val="24"/>
          <w:szCs w:val="24"/>
        </w:rPr>
      </w:pPr>
      <w:r w:rsidRPr="00BD66BB">
        <w:rPr>
          <w:sz w:val="24"/>
          <w:szCs w:val="24"/>
        </w:rPr>
        <w:t>Parameter declarations;</w:t>
      </w:r>
    </w:p>
    <w:p w14:paraId="48385A29" w14:textId="77777777" w:rsidR="007C6370" w:rsidRPr="00BD66BB" w:rsidRDefault="007C6370">
      <w:pPr>
        <w:pStyle w:val="ListParagraph"/>
        <w:numPr>
          <w:ilvl w:val="0"/>
          <w:numId w:val="71"/>
        </w:numPr>
        <w:spacing w:line="360" w:lineRule="auto"/>
        <w:rPr>
          <w:sz w:val="24"/>
          <w:szCs w:val="24"/>
        </w:rPr>
      </w:pPr>
      <w:r w:rsidRPr="00BD66BB">
        <w:rPr>
          <w:sz w:val="24"/>
          <w:szCs w:val="24"/>
        </w:rPr>
        <w:t>Member declarations;</w:t>
      </w:r>
    </w:p>
    <w:p w14:paraId="34E7C4E4" w14:textId="77777777" w:rsidR="007C6370" w:rsidRPr="00BD66BB" w:rsidRDefault="007C6370">
      <w:pPr>
        <w:pStyle w:val="ListParagraph"/>
        <w:numPr>
          <w:ilvl w:val="0"/>
          <w:numId w:val="71"/>
        </w:numPr>
        <w:spacing w:line="360" w:lineRule="auto"/>
        <w:rPr>
          <w:sz w:val="24"/>
          <w:szCs w:val="24"/>
        </w:rPr>
      </w:pPr>
      <w:r w:rsidRPr="00BD66BB">
        <w:rPr>
          <w:sz w:val="24"/>
          <w:szCs w:val="24"/>
        </w:rPr>
        <w:t>typedef declarations;</w:t>
      </w:r>
    </w:p>
    <w:p w14:paraId="3A792B2E" w14:textId="77777777" w:rsidR="007C6370" w:rsidRPr="00BD66BB" w:rsidRDefault="007C6370">
      <w:pPr>
        <w:pStyle w:val="ListParagraph"/>
        <w:numPr>
          <w:ilvl w:val="0"/>
          <w:numId w:val="71"/>
        </w:numPr>
        <w:spacing w:line="360" w:lineRule="auto"/>
        <w:rPr>
          <w:sz w:val="24"/>
          <w:szCs w:val="24"/>
        </w:rPr>
      </w:pPr>
      <w:r w:rsidRPr="00BD66BB">
        <w:rPr>
          <w:sz w:val="24"/>
          <w:szCs w:val="24"/>
        </w:rPr>
        <w:t>Function return types.</w:t>
      </w:r>
    </w:p>
    <w:p w14:paraId="557A6112"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231F20"/>
          <w:sz w:val="24"/>
          <w:szCs w:val="24"/>
        </w:rPr>
        <w:t>The omission of an explicit type might lead to confusion. For example, in the declaration:</w:t>
      </w:r>
    </w:p>
    <w:p w14:paraId="52EAD5D1"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16198A72"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extern void g ( char c, const k );</w:t>
      </w:r>
    </w:p>
    <w:p w14:paraId="6CE0F0E2" w14:textId="77777777" w:rsidR="007C6370" w:rsidRPr="00BD66BB" w:rsidRDefault="007C6370" w:rsidP="00BD66BB">
      <w:pPr>
        <w:spacing w:line="360" w:lineRule="auto"/>
        <w:rPr>
          <w:color w:val="231F20"/>
          <w:sz w:val="24"/>
          <w:szCs w:val="24"/>
          <w:vertAlign w:val="superscript"/>
        </w:rPr>
      </w:pPr>
      <w:r w:rsidRPr="00BD66BB">
        <w:rPr>
          <w:color w:val="231F20"/>
          <w:sz w:val="24"/>
          <w:szCs w:val="24"/>
        </w:rPr>
        <w:t xml:space="preserve">the type of </w:t>
      </w:r>
      <w:r w:rsidRPr="00BD66BB">
        <w:rPr>
          <w:rFonts w:cs="Courier New"/>
          <w:color w:val="231F20"/>
          <w:sz w:val="24"/>
          <w:szCs w:val="24"/>
        </w:rPr>
        <w:t xml:space="preserve">k </w:t>
      </w:r>
      <w:r w:rsidRPr="00BD66BB">
        <w:rPr>
          <w:color w:val="231F20"/>
          <w:sz w:val="24"/>
          <w:szCs w:val="24"/>
        </w:rPr>
        <w:t xml:space="preserve">is </w:t>
      </w:r>
      <w:r w:rsidRPr="00BD66BB">
        <w:rPr>
          <w:rFonts w:cs="Trebuchet MS"/>
          <w:i/>
          <w:color w:val="231F20"/>
          <w:sz w:val="24"/>
          <w:szCs w:val="24"/>
        </w:rPr>
        <w:t xml:space="preserve">const int </w:t>
      </w:r>
      <w:r w:rsidRPr="00BD66BB">
        <w:rPr>
          <w:color w:val="231F20"/>
          <w:sz w:val="24"/>
          <w:szCs w:val="24"/>
        </w:rPr>
        <w:t xml:space="preserve">whereas </w:t>
      </w:r>
      <w:r w:rsidRPr="00BD66BB">
        <w:rPr>
          <w:rFonts w:cs="Trebuchet MS"/>
          <w:i/>
          <w:color w:val="231F20"/>
          <w:sz w:val="24"/>
          <w:szCs w:val="24"/>
        </w:rPr>
        <w:t xml:space="preserve">const char </w:t>
      </w:r>
      <w:r w:rsidRPr="00BD66BB">
        <w:rPr>
          <w:color w:val="231F20"/>
          <w:sz w:val="24"/>
          <w:szCs w:val="24"/>
        </w:rPr>
        <w:t>might have been expected.</w:t>
      </w:r>
      <w:r w:rsidRPr="00BD66BB">
        <w:rPr>
          <w:color w:val="231F20"/>
          <w:sz w:val="24"/>
          <w:szCs w:val="24"/>
        </w:rPr>
        <w:tab/>
      </w:r>
    </w:p>
    <w:p w14:paraId="1FC5F024" w14:textId="77777777" w:rsidR="007C6370" w:rsidRPr="00BD66BB" w:rsidRDefault="007C6370" w:rsidP="00BD66BB">
      <w:pPr>
        <w:spacing w:line="360" w:lineRule="auto"/>
        <w:rPr>
          <w:b/>
          <w:bCs/>
          <w:color w:val="98002E"/>
          <w:sz w:val="24"/>
          <w:szCs w:val="24"/>
        </w:rPr>
      </w:pPr>
      <w:bookmarkStart w:id="25" w:name="_heading=h.3s49zyc" w:colFirst="0" w:colLast="0"/>
      <w:bookmarkEnd w:id="25"/>
      <w:r w:rsidRPr="00BD66BB">
        <w:rPr>
          <w:b/>
          <w:bCs/>
          <w:color w:val="98002E"/>
          <w:sz w:val="24"/>
          <w:szCs w:val="24"/>
        </w:rPr>
        <w:t>Example</w:t>
      </w:r>
    </w:p>
    <w:p w14:paraId="079A6315"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231F20"/>
          <w:sz w:val="24"/>
          <w:szCs w:val="24"/>
        </w:rPr>
        <w:t>The following examples show compliant and non-compliant object declarations:</w:t>
      </w:r>
    </w:p>
    <w:p w14:paraId="48D7D37A"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1AD8C7AA" w14:textId="77777777" w:rsidR="007C6370" w:rsidRPr="00BD66BB" w:rsidRDefault="007C6370" w:rsidP="00BD66BB">
      <w:pPr>
        <w:spacing w:line="360" w:lineRule="auto"/>
        <w:jc w:val="both"/>
        <w:rPr>
          <w:rFonts w:cs="Courier New"/>
          <w:sz w:val="24"/>
          <w:szCs w:val="24"/>
        </w:rPr>
      </w:pPr>
      <w:r w:rsidRPr="00BD66BB">
        <w:rPr>
          <w:rFonts w:cs="Courier New"/>
          <w:color w:val="231F20"/>
          <w:sz w:val="24"/>
          <w:szCs w:val="24"/>
        </w:rPr>
        <w:t>extern   x; /* Non-compliant - implicit int type */ extern int16_t x; /* Compliant - explicit type   */ const    y; /* Non-compliant - implicit int type */ const int16_t y;  /* Compliant - explicit type    */</w:t>
      </w:r>
    </w:p>
    <w:p w14:paraId="09707E28"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231F20"/>
          <w:sz w:val="24"/>
          <w:szCs w:val="24"/>
        </w:rPr>
        <w:t>The following examples show compliant and non-compliant function type declarations:</w:t>
      </w:r>
    </w:p>
    <w:p w14:paraId="3BA47D41"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3065ED59"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extern f ( void );</w:t>
      </w:r>
      <w:r w:rsidRPr="00BD66BB">
        <w:rPr>
          <w:rFonts w:cs="Courier New"/>
          <w:color w:val="231F20"/>
          <w:sz w:val="24"/>
          <w:szCs w:val="24"/>
        </w:rPr>
        <w:tab/>
        <w:t>/* Non-compliant - implicit</w:t>
      </w:r>
    </w:p>
    <w:p w14:paraId="514F34CA" w14:textId="77777777" w:rsidR="007C6370" w:rsidRPr="00BD66BB" w:rsidRDefault="007C6370" w:rsidP="00BD66BB">
      <w:pPr>
        <w:numPr>
          <w:ilvl w:val="0"/>
          <w:numId w:val="7"/>
        </w:numPr>
        <w:pBdr>
          <w:top w:val="nil"/>
          <w:left w:val="nil"/>
          <w:bottom w:val="nil"/>
          <w:right w:val="nil"/>
          <w:between w:val="nil"/>
        </w:pBdr>
        <w:autoSpaceDE/>
        <w:autoSpaceDN/>
        <w:spacing w:line="360" w:lineRule="auto"/>
        <w:ind w:left="0"/>
        <w:jc w:val="right"/>
        <w:rPr>
          <w:rFonts w:cs="Courier New"/>
          <w:color w:val="000000"/>
          <w:sz w:val="24"/>
          <w:szCs w:val="24"/>
        </w:rPr>
      </w:pPr>
      <w:r w:rsidRPr="00BD66BB">
        <w:rPr>
          <w:rFonts w:cs="Courier New"/>
          <w:color w:val="231F20"/>
          <w:sz w:val="24"/>
          <w:szCs w:val="24"/>
        </w:rPr>
        <w:t>int return type</w:t>
      </w:r>
      <w:r w:rsidRPr="00BD66BB">
        <w:rPr>
          <w:rFonts w:cs="Courier New"/>
          <w:color w:val="231F20"/>
          <w:sz w:val="24"/>
          <w:szCs w:val="24"/>
        </w:rPr>
        <w:tab/>
        <w:t>*/</w:t>
      </w:r>
    </w:p>
    <w:p w14:paraId="66A911D5" w14:textId="77777777" w:rsidR="007C6370" w:rsidRPr="00BD66BB" w:rsidRDefault="007C6370" w:rsidP="00BD66BB">
      <w:pPr>
        <w:spacing w:line="360" w:lineRule="auto"/>
        <w:jc w:val="right"/>
        <w:rPr>
          <w:rFonts w:cs="Courier New"/>
          <w:sz w:val="24"/>
          <w:szCs w:val="24"/>
        </w:rPr>
      </w:pPr>
      <w:r w:rsidRPr="00BD66BB">
        <w:rPr>
          <w:rFonts w:cs="Courier New"/>
          <w:color w:val="231F20"/>
          <w:sz w:val="24"/>
          <w:szCs w:val="24"/>
        </w:rPr>
        <w:t>extern int16_t f ( void );</w:t>
      </w:r>
      <w:r w:rsidRPr="00BD66BB">
        <w:rPr>
          <w:rFonts w:cs="Courier New"/>
          <w:color w:val="231F20"/>
          <w:sz w:val="24"/>
          <w:szCs w:val="24"/>
        </w:rPr>
        <w:tab/>
        <w:t>/* Compliant</w:t>
      </w:r>
      <w:r w:rsidRPr="00BD66BB">
        <w:rPr>
          <w:rFonts w:cs="Courier New"/>
          <w:color w:val="231F20"/>
          <w:sz w:val="24"/>
          <w:szCs w:val="24"/>
        </w:rPr>
        <w:tab/>
        <w:t>*/</w:t>
      </w:r>
    </w:p>
    <w:p w14:paraId="7F1DFA28"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p>
    <w:p w14:paraId="3C12D24F"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extern void g ( char c, const k );</w:t>
      </w:r>
      <w:r w:rsidRPr="00BD66BB">
        <w:rPr>
          <w:rFonts w:cs="Courier New"/>
          <w:color w:val="231F20"/>
          <w:sz w:val="24"/>
          <w:szCs w:val="24"/>
        </w:rPr>
        <w:tab/>
        <w:t>/* Non-compliant - implicit</w:t>
      </w:r>
    </w:p>
    <w:p w14:paraId="391AEB41" w14:textId="77777777" w:rsidR="007C6370" w:rsidRPr="00BD66BB" w:rsidRDefault="007C6370" w:rsidP="00BD66BB">
      <w:pPr>
        <w:numPr>
          <w:ilvl w:val="0"/>
          <w:numId w:val="7"/>
        </w:numPr>
        <w:pBdr>
          <w:top w:val="nil"/>
          <w:left w:val="nil"/>
          <w:bottom w:val="nil"/>
          <w:right w:val="nil"/>
          <w:between w:val="nil"/>
        </w:pBdr>
        <w:autoSpaceDE/>
        <w:autoSpaceDN/>
        <w:spacing w:line="360" w:lineRule="auto"/>
        <w:ind w:left="0" w:firstLine="4968"/>
        <w:rPr>
          <w:rFonts w:cs="Courier New"/>
          <w:color w:val="000000"/>
          <w:sz w:val="24"/>
          <w:szCs w:val="24"/>
        </w:rPr>
      </w:pPr>
      <w:r w:rsidRPr="00BD66BB">
        <w:rPr>
          <w:rFonts w:cs="Courier New"/>
          <w:color w:val="231F20"/>
          <w:sz w:val="24"/>
          <w:szCs w:val="24"/>
        </w:rPr>
        <w:lastRenderedPageBreak/>
        <w:t>int for parameter k</w:t>
      </w:r>
      <w:r w:rsidRPr="00BD66BB">
        <w:rPr>
          <w:rFonts w:cs="Courier New"/>
          <w:color w:val="231F20"/>
          <w:sz w:val="24"/>
          <w:szCs w:val="24"/>
        </w:rPr>
        <w:tab/>
        <w:t>*/ extern void g ( char c, const int16_t k );</w:t>
      </w:r>
      <w:r w:rsidRPr="00BD66BB">
        <w:rPr>
          <w:rFonts w:cs="Courier New"/>
          <w:color w:val="231F20"/>
          <w:sz w:val="24"/>
          <w:szCs w:val="24"/>
        </w:rPr>
        <w:tab/>
        <w:t>/* Compliant</w:t>
      </w:r>
      <w:r w:rsidRPr="00BD66BB">
        <w:rPr>
          <w:rFonts w:cs="Courier New"/>
          <w:color w:val="231F20"/>
          <w:sz w:val="24"/>
          <w:szCs w:val="24"/>
        </w:rPr>
        <w:tab/>
        <w:t>*/</w:t>
      </w:r>
    </w:p>
    <w:p w14:paraId="58BFEC30"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231F20"/>
          <w:sz w:val="24"/>
          <w:szCs w:val="24"/>
        </w:rPr>
        <w:t>The following examples show compliant and non-compliant type de</w:t>
      </w:r>
      <w:r w:rsidRPr="00BD66BB">
        <w:rPr>
          <w:rFonts w:cs="Courier New"/>
          <w:color w:val="231F20"/>
          <w:sz w:val="24"/>
          <w:szCs w:val="24"/>
        </w:rPr>
        <w:t>fi</w:t>
      </w:r>
      <w:r w:rsidRPr="00BD66BB">
        <w:rPr>
          <w:color w:val="231F20"/>
          <w:sz w:val="24"/>
          <w:szCs w:val="24"/>
        </w:rPr>
        <w:t>nitions:</w:t>
      </w:r>
    </w:p>
    <w:p w14:paraId="55D4C387" w14:textId="77777777" w:rsidR="007C6370" w:rsidRPr="00BD66BB" w:rsidRDefault="007C6370" w:rsidP="00BD66BB">
      <w:pPr>
        <w:pBdr>
          <w:top w:val="nil"/>
          <w:left w:val="nil"/>
          <w:bottom w:val="nil"/>
          <w:right w:val="nil"/>
          <w:between w:val="nil"/>
        </w:pBdr>
        <w:spacing w:line="360" w:lineRule="auto"/>
        <w:rPr>
          <w:color w:val="000000"/>
          <w:sz w:val="24"/>
          <w:szCs w:val="24"/>
        </w:rPr>
      </w:pPr>
    </w:p>
    <w:tbl>
      <w:tblPr>
        <w:tblW w:w="8200" w:type="dxa"/>
        <w:tblInd w:w="1152" w:type="dxa"/>
        <w:tblBorders>
          <w:top w:val="nil"/>
          <w:left w:val="nil"/>
          <w:bottom w:val="nil"/>
          <w:right w:val="nil"/>
          <w:insideH w:val="nil"/>
          <w:insideV w:val="nil"/>
        </w:tblBorders>
        <w:tblLayout w:type="fixed"/>
        <w:tblLook w:val="0000" w:firstRow="0" w:lastRow="0" w:firstColumn="0" w:lastColumn="0" w:noHBand="0" w:noVBand="0"/>
      </w:tblPr>
      <w:tblGrid>
        <w:gridCol w:w="858"/>
        <w:gridCol w:w="2584"/>
        <w:gridCol w:w="647"/>
        <w:gridCol w:w="431"/>
        <w:gridCol w:w="1508"/>
        <w:gridCol w:w="236"/>
        <w:gridCol w:w="970"/>
        <w:gridCol w:w="539"/>
        <w:gridCol w:w="427"/>
      </w:tblGrid>
      <w:tr w:rsidR="007C6370" w:rsidRPr="00BD66BB" w14:paraId="7A362610" w14:textId="77777777" w:rsidTr="005005E9">
        <w:trPr>
          <w:trHeight w:val="266"/>
        </w:trPr>
        <w:tc>
          <w:tcPr>
            <w:tcW w:w="860" w:type="dxa"/>
          </w:tcPr>
          <w:p w14:paraId="5E5E06EE" w14:textId="77777777" w:rsidR="007C6370" w:rsidRPr="00BD66BB" w:rsidRDefault="007C6370" w:rsidP="00BD66BB">
            <w:pPr>
              <w:pBdr>
                <w:top w:val="nil"/>
                <w:left w:val="nil"/>
                <w:bottom w:val="nil"/>
                <w:right w:val="nil"/>
                <w:between w:val="nil"/>
              </w:pBdr>
              <w:spacing w:line="360" w:lineRule="auto"/>
              <w:jc w:val="center"/>
              <w:rPr>
                <w:rFonts w:cs="Courier New"/>
                <w:color w:val="000000"/>
                <w:sz w:val="24"/>
                <w:szCs w:val="24"/>
              </w:rPr>
            </w:pPr>
            <w:r w:rsidRPr="00BD66BB">
              <w:rPr>
                <w:rFonts w:cs="Courier New"/>
                <w:color w:val="231F20"/>
                <w:sz w:val="24"/>
                <w:szCs w:val="24"/>
              </w:rPr>
              <w:t>typedef</w:t>
            </w:r>
          </w:p>
        </w:tc>
        <w:tc>
          <w:tcPr>
            <w:tcW w:w="2592" w:type="dxa"/>
          </w:tcPr>
          <w:p w14:paraId="583CC016"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r w:rsidRPr="00BD66BB">
              <w:rPr>
                <w:rFonts w:cs="Courier New"/>
                <w:color w:val="231F20"/>
                <w:sz w:val="24"/>
                <w:szCs w:val="24"/>
              </w:rPr>
              <w:t>( *</w:t>
            </w:r>
            <w:proofErr w:type="spellStart"/>
            <w:r w:rsidRPr="00BD66BB">
              <w:rPr>
                <w:rFonts w:cs="Courier New"/>
                <w:color w:val="231F20"/>
                <w:sz w:val="24"/>
                <w:szCs w:val="24"/>
              </w:rPr>
              <w:t>pfi</w:t>
            </w:r>
            <w:proofErr w:type="spellEnd"/>
            <w:r w:rsidRPr="00BD66BB">
              <w:rPr>
                <w:rFonts w:cs="Courier New"/>
                <w:color w:val="231F20"/>
                <w:sz w:val="24"/>
                <w:szCs w:val="24"/>
              </w:rPr>
              <w:t xml:space="preserve"> ) ( void );</w:t>
            </w:r>
          </w:p>
        </w:tc>
        <w:tc>
          <w:tcPr>
            <w:tcW w:w="648" w:type="dxa"/>
          </w:tcPr>
          <w:p w14:paraId="2DA1EDDA" w14:textId="77777777" w:rsidR="007C6370" w:rsidRPr="00BD66BB" w:rsidRDefault="007C6370" w:rsidP="00BD66BB">
            <w:pPr>
              <w:pBdr>
                <w:top w:val="nil"/>
                <w:left w:val="nil"/>
                <w:bottom w:val="nil"/>
                <w:right w:val="nil"/>
                <w:between w:val="nil"/>
              </w:pBdr>
              <w:spacing w:line="360" w:lineRule="auto"/>
              <w:rPr>
                <w:rFonts w:cs="Times New Roman"/>
                <w:color w:val="000000"/>
                <w:sz w:val="24"/>
                <w:szCs w:val="24"/>
              </w:rPr>
            </w:pPr>
          </w:p>
        </w:tc>
        <w:tc>
          <w:tcPr>
            <w:tcW w:w="432" w:type="dxa"/>
          </w:tcPr>
          <w:p w14:paraId="382E8037" w14:textId="77777777" w:rsidR="007C6370" w:rsidRPr="00BD66BB" w:rsidRDefault="007C6370" w:rsidP="00BD66BB">
            <w:pPr>
              <w:pBdr>
                <w:top w:val="nil"/>
                <w:left w:val="nil"/>
                <w:bottom w:val="nil"/>
                <w:right w:val="nil"/>
                <w:between w:val="nil"/>
              </w:pBdr>
              <w:spacing w:line="360" w:lineRule="auto"/>
              <w:jc w:val="center"/>
              <w:rPr>
                <w:rFonts w:cs="Courier New"/>
                <w:color w:val="000000"/>
                <w:sz w:val="24"/>
                <w:szCs w:val="24"/>
              </w:rPr>
            </w:pPr>
            <w:r w:rsidRPr="00BD66BB">
              <w:rPr>
                <w:rFonts w:cs="Courier New"/>
                <w:color w:val="231F20"/>
                <w:sz w:val="24"/>
                <w:szCs w:val="24"/>
              </w:rPr>
              <w:t>/*</w:t>
            </w:r>
          </w:p>
        </w:tc>
        <w:tc>
          <w:tcPr>
            <w:tcW w:w="1512" w:type="dxa"/>
          </w:tcPr>
          <w:p w14:paraId="6AF98469"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r w:rsidRPr="00BD66BB">
              <w:rPr>
                <w:rFonts w:cs="Courier New"/>
                <w:color w:val="231F20"/>
                <w:sz w:val="24"/>
                <w:szCs w:val="24"/>
              </w:rPr>
              <w:t>Non-compliant</w:t>
            </w:r>
          </w:p>
        </w:tc>
        <w:tc>
          <w:tcPr>
            <w:tcW w:w="216" w:type="dxa"/>
          </w:tcPr>
          <w:p w14:paraId="0159A676" w14:textId="77777777" w:rsidR="007C6370" w:rsidRPr="00BD66BB" w:rsidRDefault="007C6370" w:rsidP="00BD66BB">
            <w:pPr>
              <w:pBdr>
                <w:top w:val="nil"/>
                <w:left w:val="nil"/>
                <w:bottom w:val="nil"/>
                <w:right w:val="nil"/>
                <w:between w:val="nil"/>
              </w:pBdr>
              <w:spacing w:line="360" w:lineRule="auto"/>
              <w:jc w:val="center"/>
              <w:rPr>
                <w:rFonts w:cs="Courier New"/>
                <w:color w:val="000000"/>
                <w:sz w:val="24"/>
                <w:szCs w:val="24"/>
              </w:rPr>
            </w:pPr>
            <w:r w:rsidRPr="00BD66BB">
              <w:rPr>
                <w:rFonts w:cs="Courier New"/>
                <w:color w:val="231F20"/>
                <w:sz w:val="24"/>
                <w:szCs w:val="24"/>
              </w:rPr>
              <w:t>-</w:t>
            </w:r>
          </w:p>
        </w:tc>
        <w:tc>
          <w:tcPr>
            <w:tcW w:w="972" w:type="dxa"/>
          </w:tcPr>
          <w:p w14:paraId="6753A926" w14:textId="77777777" w:rsidR="007C6370" w:rsidRPr="00BD66BB" w:rsidRDefault="007C6370" w:rsidP="00BD66BB">
            <w:pPr>
              <w:pBdr>
                <w:top w:val="nil"/>
                <w:left w:val="nil"/>
                <w:bottom w:val="nil"/>
                <w:right w:val="nil"/>
                <w:between w:val="nil"/>
              </w:pBdr>
              <w:spacing w:line="360" w:lineRule="auto"/>
              <w:jc w:val="center"/>
              <w:rPr>
                <w:rFonts w:cs="Courier New"/>
                <w:color w:val="000000"/>
                <w:sz w:val="24"/>
                <w:szCs w:val="24"/>
              </w:rPr>
            </w:pPr>
            <w:r w:rsidRPr="00BD66BB">
              <w:rPr>
                <w:rFonts w:cs="Courier New"/>
                <w:color w:val="231F20"/>
                <w:sz w:val="24"/>
                <w:szCs w:val="24"/>
              </w:rPr>
              <w:t>implicit</w:t>
            </w:r>
          </w:p>
        </w:tc>
        <w:tc>
          <w:tcPr>
            <w:tcW w:w="540" w:type="dxa"/>
          </w:tcPr>
          <w:p w14:paraId="0F8CFE0F" w14:textId="77777777" w:rsidR="007C6370" w:rsidRPr="00BD66BB" w:rsidRDefault="007C6370" w:rsidP="00BD66BB">
            <w:pPr>
              <w:pBdr>
                <w:top w:val="nil"/>
                <w:left w:val="nil"/>
                <w:bottom w:val="nil"/>
                <w:right w:val="nil"/>
                <w:between w:val="nil"/>
              </w:pBdr>
              <w:spacing w:line="360" w:lineRule="auto"/>
              <w:jc w:val="center"/>
              <w:rPr>
                <w:rFonts w:cs="Courier New"/>
                <w:color w:val="000000"/>
                <w:sz w:val="24"/>
                <w:szCs w:val="24"/>
              </w:rPr>
            </w:pPr>
            <w:r w:rsidRPr="00BD66BB">
              <w:rPr>
                <w:rFonts w:cs="Courier New"/>
                <w:color w:val="231F20"/>
                <w:sz w:val="24"/>
                <w:szCs w:val="24"/>
              </w:rPr>
              <w:t>int</w:t>
            </w:r>
          </w:p>
        </w:tc>
        <w:tc>
          <w:tcPr>
            <w:tcW w:w="428" w:type="dxa"/>
          </w:tcPr>
          <w:p w14:paraId="2EFB4FEE" w14:textId="77777777" w:rsidR="007C6370" w:rsidRPr="00BD66BB" w:rsidRDefault="007C6370" w:rsidP="00BD66BB">
            <w:pPr>
              <w:pBdr>
                <w:top w:val="nil"/>
                <w:left w:val="nil"/>
                <w:bottom w:val="nil"/>
                <w:right w:val="nil"/>
                <w:between w:val="nil"/>
              </w:pBdr>
              <w:spacing w:line="360" w:lineRule="auto"/>
              <w:rPr>
                <w:rFonts w:cs="Times New Roman"/>
                <w:color w:val="000000"/>
                <w:sz w:val="24"/>
                <w:szCs w:val="24"/>
              </w:rPr>
            </w:pPr>
          </w:p>
        </w:tc>
      </w:tr>
      <w:tr w:rsidR="007C6370" w:rsidRPr="00BD66BB" w14:paraId="611215B1" w14:textId="77777777" w:rsidTr="005005E9">
        <w:trPr>
          <w:trHeight w:val="230"/>
        </w:trPr>
        <w:tc>
          <w:tcPr>
            <w:tcW w:w="860" w:type="dxa"/>
          </w:tcPr>
          <w:p w14:paraId="0A5F3465" w14:textId="77777777" w:rsidR="007C6370" w:rsidRPr="00BD66BB" w:rsidRDefault="007C6370" w:rsidP="00BD66BB">
            <w:pPr>
              <w:pBdr>
                <w:top w:val="nil"/>
                <w:left w:val="nil"/>
                <w:bottom w:val="nil"/>
                <w:right w:val="nil"/>
                <w:between w:val="nil"/>
              </w:pBdr>
              <w:spacing w:line="360" w:lineRule="auto"/>
              <w:rPr>
                <w:rFonts w:cs="Times New Roman"/>
                <w:color w:val="000000"/>
                <w:sz w:val="24"/>
                <w:szCs w:val="24"/>
              </w:rPr>
            </w:pPr>
          </w:p>
        </w:tc>
        <w:tc>
          <w:tcPr>
            <w:tcW w:w="2592" w:type="dxa"/>
          </w:tcPr>
          <w:p w14:paraId="0169AE7C" w14:textId="77777777" w:rsidR="007C6370" w:rsidRPr="00BD66BB" w:rsidRDefault="007C6370" w:rsidP="00BD66BB">
            <w:pPr>
              <w:pBdr>
                <w:top w:val="nil"/>
                <w:left w:val="nil"/>
                <w:bottom w:val="nil"/>
                <w:right w:val="nil"/>
                <w:between w:val="nil"/>
              </w:pBdr>
              <w:spacing w:line="360" w:lineRule="auto"/>
              <w:rPr>
                <w:rFonts w:cs="Times New Roman"/>
                <w:color w:val="000000"/>
                <w:sz w:val="24"/>
                <w:szCs w:val="24"/>
              </w:rPr>
            </w:pPr>
          </w:p>
        </w:tc>
        <w:tc>
          <w:tcPr>
            <w:tcW w:w="648" w:type="dxa"/>
          </w:tcPr>
          <w:p w14:paraId="4E576978" w14:textId="77777777" w:rsidR="007C6370" w:rsidRPr="00BD66BB" w:rsidRDefault="007C6370" w:rsidP="00BD66BB">
            <w:pPr>
              <w:pBdr>
                <w:top w:val="nil"/>
                <w:left w:val="nil"/>
                <w:bottom w:val="nil"/>
                <w:right w:val="nil"/>
                <w:between w:val="nil"/>
              </w:pBdr>
              <w:spacing w:line="360" w:lineRule="auto"/>
              <w:rPr>
                <w:rFonts w:cs="Times New Roman"/>
                <w:color w:val="000000"/>
                <w:sz w:val="24"/>
                <w:szCs w:val="24"/>
              </w:rPr>
            </w:pPr>
          </w:p>
        </w:tc>
        <w:tc>
          <w:tcPr>
            <w:tcW w:w="432" w:type="dxa"/>
          </w:tcPr>
          <w:p w14:paraId="0A75F0B2" w14:textId="77777777" w:rsidR="007C6370" w:rsidRPr="00BD66BB" w:rsidRDefault="007C6370" w:rsidP="00BD66BB">
            <w:pPr>
              <w:pBdr>
                <w:top w:val="nil"/>
                <w:left w:val="nil"/>
                <w:bottom w:val="nil"/>
                <w:right w:val="nil"/>
                <w:between w:val="nil"/>
              </w:pBdr>
              <w:spacing w:line="360" w:lineRule="auto"/>
              <w:jc w:val="center"/>
              <w:rPr>
                <w:rFonts w:cs="Courier New"/>
                <w:color w:val="000000"/>
                <w:sz w:val="24"/>
                <w:szCs w:val="24"/>
              </w:rPr>
            </w:pPr>
            <w:r w:rsidRPr="00BD66BB">
              <w:rPr>
                <w:rFonts w:cs="Courier New"/>
                <w:color w:val="231F20"/>
                <w:sz w:val="24"/>
                <w:szCs w:val="24"/>
              </w:rPr>
              <w:t>*</w:t>
            </w:r>
          </w:p>
        </w:tc>
        <w:tc>
          <w:tcPr>
            <w:tcW w:w="1512" w:type="dxa"/>
          </w:tcPr>
          <w:p w14:paraId="699FA245"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r w:rsidRPr="00BD66BB">
              <w:rPr>
                <w:rFonts w:cs="Courier New"/>
                <w:color w:val="231F20"/>
                <w:sz w:val="24"/>
                <w:szCs w:val="24"/>
              </w:rPr>
              <w:t>return type</w:t>
            </w:r>
          </w:p>
        </w:tc>
        <w:tc>
          <w:tcPr>
            <w:tcW w:w="216" w:type="dxa"/>
          </w:tcPr>
          <w:p w14:paraId="2C212774" w14:textId="77777777" w:rsidR="007C6370" w:rsidRPr="00BD66BB" w:rsidRDefault="007C6370" w:rsidP="00BD66BB">
            <w:pPr>
              <w:pBdr>
                <w:top w:val="nil"/>
                <w:left w:val="nil"/>
                <w:bottom w:val="nil"/>
                <w:right w:val="nil"/>
                <w:between w:val="nil"/>
              </w:pBdr>
              <w:spacing w:line="360" w:lineRule="auto"/>
              <w:rPr>
                <w:rFonts w:cs="Times New Roman"/>
                <w:color w:val="000000"/>
                <w:sz w:val="24"/>
                <w:szCs w:val="24"/>
              </w:rPr>
            </w:pPr>
          </w:p>
        </w:tc>
        <w:tc>
          <w:tcPr>
            <w:tcW w:w="972" w:type="dxa"/>
          </w:tcPr>
          <w:p w14:paraId="0EF366AF" w14:textId="77777777" w:rsidR="007C6370" w:rsidRPr="00BD66BB" w:rsidRDefault="007C6370" w:rsidP="00BD66BB">
            <w:pPr>
              <w:pBdr>
                <w:top w:val="nil"/>
                <w:left w:val="nil"/>
                <w:bottom w:val="nil"/>
                <w:right w:val="nil"/>
                <w:between w:val="nil"/>
              </w:pBdr>
              <w:spacing w:line="360" w:lineRule="auto"/>
              <w:rPr>
                <w:rFonts w:cs="Times New Roman"/>
                <w:color w:val="000000"/>
                <w:sz w:val="24"/>
                <w:szCs w:val="24"/>
              </w:rPr>
            </w:pPr>
          </w:p>
        </w:tc>
        <w:tc>
          <w:tcPr>
            <w:tcW w:w="540" w:type="dxa"/>
          </w:tcPr>
          <w:p w14:paraId="2AB6FD60" w14:textId="77777777" w:rsidR="007C6370" w:rsidRPr="00BD66BB" w:rsidRDefault="007C6370" w:rsidP="00BD66BB">
            <w:pPr>
              <w:pBdr>
                <w:top w:val="nil"/>
                <w:left w:val="nil"/>
                <w:bottom w:val="nil"/>
                <w:right w:val="nil"/>
                <w:between w:val="nil"/>
              </w:pBdr>
              <w:spacing w:line="360" w:lineRule="auto"/>
              <w:rPr>
                <w:rFonts w:cs="Times New Roman"/>
                <w:color w:val="000000"/>
                <w:sz w:val="24"/>
                <w:szCs w:val="24"/>
              </w:rPr>
            </w:pPr>
          </w:p>
        </w:tc>
        <w:tc>
          <w:tcPr>
            <w:tcW w:w="428" w:type="dxa"/>
          </w:tcPr>
          <w:p w14:paraId="49230F63" w14:textId="77777777" w:rsidR="007C6370" w:rsidRPr="00BD66BB" w:rsidRDefault="007C6370" w:rsidP="00BD66BB">
            <w:pPr>
              <w:pBdr>
                <w:top w:val="nil"/>
                <w:left w:val="nil"/>
                <w:bottom w:val="nil"/>
                <w:right w:val="nil"/>
                <w:between w:val="nil"/>
              </w:pBdr>
              <w:spacing w:line="360" w:lineRule="auto"/>
              <w:jc w:val="center"/>
              <w:rPr>
                <w:rFonts w:cs="Courier New"/>
                <w:color w:val="000000"/>
                <w:sz w:val="24"/>
                <w:szCs w:val="24"/>
              </w:rPr>
            </w:pPr>
            <w:r w:rsidRPr="00BD66BB">
              <w:rPr>
                <w:rFonts w:cs="Courier New"/>
                <w:color w:val="231F20"/>
                <w:sz w:val="24"/>
                <w:szCs w:val="24"/>
              </w:rPr>
              <w:t>*/</w:t>
            </w:r>
          </w:p>
        </w:tc>
      </w:tr>
      <w:tr w:rsidR="007C6370" w:rsidRPr="00BD66BB" w14:paraId="729C8D03" w14:textId="77777777" w:rsidTr="005005E9">
        <w:trPr>
          <w:trHeight w:val="230"/>
        </w:trPr>
        <w:tc>
          <w:tcPr>
            <w:tcW w:w="860" w:type="dxa"/>
          </w:tcPr>
          <w:p w14:paraId="0DD70125" w14:textId="77777777" w:rsidR="007C6370" w:rsidRPr="00BD66BB" w:rsidRDefault="007C6370" w:rsidP="00BD66BB">
            <w:pPr>
              <w:pBdr>
                <w:top w:val="nil"/>
                <w:left w:val="nil"/>
                <w:bottom w:val="nil"/>
                <w:right w:val="nil"/>
                <w:between w:val="nil"/>
              </w:pBdr>
              <w:spacing w:line="360" w:lineRule="auto"/>
              <w:jc w:val="center"/>
              <w:rPr>
                <w:rFonts w:cs="Courier New"/>
                <w:color w:val="000000"/>
                <w:sz w:val="24"/>
                <w:szCs w:val="24"/>
              </w:rPr>
            </w:pPr>
            <w:r w:rsidRPr="00BD66BB">
              <w:rPr>
                <w:rFonts w:cs="Courier New"/>
                <w:color w:val="231F20"/>
                <w:sz w:val="24"/>
                <w:szCs w:val="24"/>
              </w:rPr>
              <w:t>typedef</w:t>
            </w:r>
          </w:p>
        </w:tc>
        <w:tc>
          <w:tcPr>
            <w:tcW w:w="2592" w:type="dxa"/>
          </w:tcPr>
          <w:p w14:paraId="0C5393C1"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r w:rsidRPr="00BD66BB">
              <w:rPr>
                <w:rFonts w:cs="Courier New"/>
                <w:color w:val="231F20"/>
                <w:sz w:val="24"/>
                <w:szCs w:val="24"/>
              </w:rPr>
              <w:t>int16_t ( *</w:t>
            </w:r>
            <w:proofErr w:type="spellStart"/>
            <w:r w:rsidRPr="00BD66BB">
              <w:rPr>
                <w:rFonts w:cs="Courier New"/>
                <w:color w:val="231F20"/>
                <w:sz w:val="24"/>
                <w:szCs w:val="24"/>
              </w:rPr>
              <w:t>pfi</w:t>
            </w:r>
            <w:proofErr w:type="spellEnd"/>
            <w:r w:rsidRPr="00BD66BB">
              <w:rPr>
                <w:rFonts w:cs="Courier New"/>
                <w:color w:val="231F20"/>
                <w:sz w:val="24"/>
                <w:szCs w:val="24"/>
              </w:rPr>
              <w:t xml:space="preserve"> ) ( void</w:t>
            </w:r>
          </w:p>
        </w:tc>
        <w:tc>
          <w:tcPr>
            <w:tcW w:w="648" w:type="dxa"/>
          </w:tcPr>
          <w:p w14:paraId="7D580623"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r w:rsidRPr="00BD66BB">
              <w:rPr>
                <w:rFonts w:cs="Courier New"/>
                <w:color w:val="231F20"/>
                <w:sz w:val="24"/>
                <w:szCs w:val="24"/>
              </w:rPr>
              <w:t>);</w:t>
            </w:r>
          </w:p>
        </w:tc>
        <w:tc>
          <w:tcPr>
            <w:tcW w:w="432" w:type="dxa"/>
          </w:tcPr>
          <w:p w14:paraId="34F0614E" w14:textId="77777777" w:rsidR="007C6370" w:rsidRPr="00BD66BB" w:rsidRDefault="007C6370" w:rsidP="00BD66BB">
            <w:pPr>
              <w:pBdr>
                <w:top w:val="nil"/>
                <w:left w:val="nil"/>
                <w:bottom w:val="nil"/>
                <w:right w:val="nil"/>
                <w:between w:val="nil"/>
              </w:pBdr>
              <w:spacing w:line="360" w:lineRule="auto"/>
              <w:jc w:val="center"/>
              <w:rPr>
                <w:rFonts w:cs="Courier New"/>
                <w:color w:val="000000"/>
                <w:sz w:val="24"/>
                <w:szCs w:val="24"/>
              </w:rPr>
            </w:pPr>
            <w:r w:rsidRPr="00BD66BB">
              <w:rPr>
                <w:rFonts w:cs="Courier New"/>
                <w:color w:val="231F20"/>
                <w:sz w:val="24"/>
                <w:szCs w:val="24"/>
              </w:rPr>
              <w:t>/*</w:t>
            </w:r>
          </w:p>
        </w:tc>
        <w:tc>
          <w:tcPr>
            <w:tcW w:w="1512" w:type="dxa"/>
          </w:tcPr>
          <w:p w14:paraId="04D1B918"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r w:rsidRPr="00BD66BB">
              <w:rPr>
                <w:rFonts w:cs="Courier New"/>
                <w:color w:val="231F20"/>
                <w:sz w:val="24"/>
                <w:szCs w:val="24"/>
              </w:rPr>
              <w:t>Compliant</w:t>
            </w:r>
          </w:p>
        </w:tc>
        <w:tc>
          <w:tcPr>
            <w:tcW w:w="216" w:type="dxa"/>
          </w:tcPr>
          <w:p w14:paraId="7CB67354" w14:textId="77777777" w:rsidR="007C6370" w:rsidRPr="00BD66BB" w:rsidRDefault="007C6370" w:rsidP="00BD66BB">
            <w:pPr>
              <w:pBdr>
                <w:top w:val="nil"/>
                <w:left w:val="nil"/>
                <w:bottom w:val="nil"/>
                <w:right w:val="nil"/>
                <w:between w:val="nil"/>
              </w:pBdr>
              <w:spacing w:line="360" w:lineRule="auto"/>
              <w:rPr>
                <w:rFonts w:cs="Times New Roman"/>
                <w:color w:val="000000"/>
                <w:sz w:val="24"/>
                <w:szCs w:val="24"/>
              </w:rPr>
            </w:pPr>
          </w:p>
        </w:tc>
        <w:tc>
          <w:tcPr>
            <w:tcW w:w="972" w:type="dxa"/>
          </w:tcPr>
          <w:p w14:paraId="7E7364C2" w14:textId="77777777" w:rsidR="007C6370" w:rsidRPr="00BD66BB" w:rsidRDefault="007C6370" w:rsidP="00BD66BB">
            <w:pPr>
              <w:pBdr>
                <w:top w:val="nil"/>
                <w:left w:val="nil"/>
                <w:bottom w:val="nil"/>
                <w:right w:val="nil"/>
                <w:between w:val="nil"/>
              </w:pBdr>
              <w:spacing w:line="360" w:lineRule="auto"/>
              <w:rPr>
                <w:rFonts w:cs="Times New Roman"/>
                <w:color w:val="000000"/>
                <w:sz w:val="24"/>
                <w:szCs w:val="24"/>
              </w:rPr>
            </w:pPr>
          </w:p>
        </w:tc>
        <w:tc>
          <w:tcPr>
            <w:tcW w:w="540" w:type="dxa"/>
          </w:tcPr>
          <w:p w14:paraId="2BED616F" w14:textId="77777777" w:rsidR="007C6370" w:rsidRPr="00BD66BB" w:rsidRDefault="007C6370" w:rsidP="00BD66BB">
            <w:pPr>
              <w:pBdr>
                <w:top w:val="nil"/>
                <w:left w:val="nil"/>
                <w:bottom w:val="nil"/>
                <w:right w:val="nil"/>
                <w:between w:val="nil"/>
              </w:pBdr>
              <w:spacing w:line="360" w:lineRule="auto"/>
              <w:rPr>
                <w:rFonts w:cs="Times New Roman"/>
                <w:color w:val="000000"/>
                <w:sz w:val="24"/>
                <w:szCs w:val="24"/>
              </w:rPr>
            </w:pPr>
          </w:p>
        </w:tc>
        <w:tc>
          <w:tcPr>
            <w:tcW w:w="428" w:type="dxa"/>
          </w:tcPr>
          <w:p w14:paraId="4CBFBC03" w14:textId="77777777" w:rsidR="007C6370" w:rsidRPr="00BD66BB" w:rsidRDefault="007C6370" w:rsidP="00BD66BB">
            <w:pPr>
              <w:pBdr>
                <w:top w:val="nil"/>
                <w:left w:val="nil"/>
                <w:bottom w:val="nil"/>
                <w:right w:val="nil"/>
                <w:between w:val="nil"/>
              </w:pBdr>
              <w:spacing w:line="360" w:lineRule="auto"/>
              <w:jc w:val="center"/>
              <w:rPr>
                <w:rFonts w:cs="Courier New"/>
                <w:color w:val="000000"/>
                <w:sz w:val="24"/>
                <w:szCs w:val="24"/>
              </w:rPr>
            </w:pPr>
            <w:r w:rsidRPr="00BD66BB">
              <w:rPr>
                <w:rFonts w:cs="Courier New"/>
                <w:color w:val="231F20"/>
                <w:sz w:val="24"/>
                <w:szCs w:val="24"/>
              </w:rPr>
              <w:t>*/</w:t>
            </w:r>
          </w:p>
        </w:tc>
      </w:tr>
      <w:tr w:rsidR="007C6370" w:rsidRPr="00BD66BB" w14:paraId="7DE03932" w14:textId="77777777" w:rsidTr="005005E9">
        <w:trPr>
          <w:trHeight w:val="230"/>
        </w:trPr>
        <w:tc>
          <w:tcPr>
            <w:tcW w:w="860" w:type="dxa"/>
          </w:tcPr>
          <w:p w14:paraId="7ADAA8B1" w14:textId="77777777" w:rsidR="007C6370" w:rsidRPr="00BD66BB" w:rsidRDefault="007C6370" w:rsidP="00BD66BB">
            <w:pPr>
              <w:pBdr>
                <w:top w:val="nil"/>
                <w:left w:val="nil"/>
                <w:bottom w:val="nil"/>
                <w:right w:val="nil"/>
                <w:between w:val="nil"/>
              </w:pBdr>
              <w:spacing w:line="360" w:lineRule="auto"/>
              <w:jc w:val="center"/>
              <w:rPr>
                <w:rFonts w:cs="Courier New"/>
                <w:color w:val="000000"/>
                <w:sz w:val="24"/>
                <w:szCs w:val="24"/>
              </w:rPr>
            </w:pPr>
            <w:r w:rsidRPr="00BD66BB">
              <w:rPr>
                <w:rFonts w:cs="Courier New"/>
                <w:color w:val="231F20"/>
                <w:sz w:val="24"/>
                <w:szCs w:val="24"/>
              </w:rPr>
              <w:t>typedef</w:t>
            </w:r>
          </w:p>
        </w:tc>
        <w:tc>
          <w:tcPr>
            <w:tcW w:w="2592" w:type="dxa"/>
          </w:tcPr>
          <w:p w14:paraId="31869134"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r w:rsidRPr="00BD66BB">
              <w:rPr>
                <w:rFonts w:cs="Courier New"/>
                <w:color w:val="231F20"/>
                <w:sz w:val="24"/>
                <w:szCs w:val="24"/>
              </w:rPr>
              <w:t>void ( *</w:t>
            </w:r>
            <w:proofErr w:type="spellStart"/>
            <w:r w:rsidRPr="00BD66BB">
              <w:rPr>
                <w:rFonts w:cs="Courier New"/>
                <w:color w:val="231F20"/>
                <w:sz w:val="24"/>
                <w:szCs w:val="24"/>
              </w:rPr>
              <w:t>pfv</w:t>
            </w:r>
            <w:proofErr w:type="spellEnd"/>
            <w:r w:rsidRPr="00BD66BB">
              <w:rPr>
                <w:rFonts w:cs="Courier New"/>
                <w:color w:val="231F20"/>
                <w:sz w:val="24"/>
                <w:szCs w:val="24"/>
              </w:rPr>
              <w:t xml:space="preserve"> ) ( const x</w:t>
            </w:r>
          </w:p>
        </w:tc>
        <w:tc>
          <w:tcPr>
            <w:tcW w:w="648" w:type="dxa"/>
          </w:tcPr>
          <w:p w14:paraId="127D37F5"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r w:rsidRPr="00BD66BB">
              <w:rPr>
                <w:rFonts w:cs="Courier New"/>
                <w:color w:val="231F20"/>
                <w:sz w:val="24"/>
                <w:szCs w:val="24"/>
              </w:rPr>
              <w:t>);</w:t>
            </w:r>
          </w:p>
        </w:tc>
        <w:tc>
          <w:tcPr>
            <w:tcW w:w="432" w:type="dxa"/>
          </w:tcPr>
          <w:p w14:paraId="68D87117" w14:textId="77777777" w:rsidR="007C6370" w:rsidRPr="00BD66BB" w:rsidRDefault="007C6370" w:rsidP="00BD66BB">
            <w:pPr>
              <w:pBdr>
                <w:top w:val="nil"/>
                <w:left w:val="nil"/>
                <w:bottom w:val="nil"/>
                <w:right w:val="nil"/>
                <w:between w:val="nil"/>
              </w:pBdr>
              <w:spacing w:line="360" w:lineRule="auto"/>
              <w:jc w:val="center"/>
              <w:rPr>
                <w:rFonts w:cs="Courier New"/>
                <w:color w:val="000000"/>
                <w:sz w:val="24"/>
                <w:szCs w:val="24"/>
              </w:rPr>
            </w:pPr>
            <w:r w:rsidRPr="00BD66BB">
              <w:rPr>
                <w:rFonts w:cs="Courier New"/>
                <w:color w:val="231F20"/>
                <w:sz w:val="24"/>
                <w:szCs w:val="24"/>
              </w:rPr>
              <w:t>/*</w:t>
            </w:r>
          </w:p>
        </w:tc>
        <w:tc>
          <w:tcPr>
            <w:tcW w:w="1512" w:type="dxa"/>
          </w:tcPr>
          <w:p w14:paraId="52777D4F"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r w:rsidRPr="00BD66BB">
              <w:rPr>
                <w:rFonts w:cs="Courier New"/>
                <w:color w:val="231F20"/>
                <w:sz w:val="24"/>
                <w:szCs w:val="24"/>
              </w:rPr>
              <w:t>Non-compliant</w:t>
            </w:r>
          </w:p>
        </w:tc>
        <w:tc>
          <w:tcPr>
            <w:tcW w:w="216" w:type="dxa"/>
          </w:tcPr>
          <w:p w14:paraId="4D0F2680" w14:textId="77777777" w:rsidR="007C6370" w:rsidRPr="00BD66BB" w:rsidRDefault="007C6370" w:rsidP="00BD66BB">
            <w:pPr>
              <w:pBdr>
                <w:top w:val="nil"/>
                <w:left w:val="nil"/>
                <w:bottom w:val="nil"/>
                <w:right w:val="nil"/>
                <w:between w:val="nil"/>
              </w:pBdr>
              <w:spacing w:line="360" w:lineRule="auto"/>
              <w:jc w:val="center"/>
              <w:rPr>
                <w:rFonts w:cs="Courier New"/>
                <w:color w:val="000000"/>
                <w:sz w:val="24"/>
                <w:szCs w:val="24"/>
              </w:rPr>
            </w:pPr>
            <w:r w:rsidRPr="00BD66BB">
              <w:rPr>
                <w:rFonts w:cs="Courier New"/>
                <w:color w:val="231F20"/>
                <w:sz w:val="24"/>
                <w:szCs w:val="24"/>
              </w:rPr>
              <w:t>-</w:t>
            </w:r>
          </w:p>
        </w:tc>
        <w:tc>
          <w:tcPr>
            <w:tcW w:w="972" w:type="dxa"/>
          </w:tcPr>
          <w:p w14:paraId="5944DE6E" w14:textId="77777777" w:rsidR="007C6370" w:rsidRPr="00BD66BB" w:rsidRDefault="007C6370" w:rsidP="00BD66BB">
            <w:pPr>
              <w:pBdr>
                <w:top w:val="nil"/>
                <w:left w:val="nil"/>
                <w:bottom w:val="nil"/>
                <w:right w:val="nil"/>
                <w:between w:val="nil"/>
              </w:pBdr>
              <w:spacing w:line="360" w:lineRule="auto"/>
              <w:jc w:val="center"/>
              <w:rPr>
                <w:rFonts w:cs="Courier New"/>
                <w:color w:val="000000"/>
                <w:sz w:val="24"/>
                <w:szCs w:val="24"/>
              </w:rPr>
            </w:pPr>
            <w:r w:rsidRPr="00BD66BB">
              <w:rPr>
                <w:rFonts w:cs="Courier New"/>
                <w:color w:val="231F20"/>
                <w:sz w:val="24"/>
                <w:szCs w:val="24"/>
              </w:rPr>
              <w:t>implicit</w:t>
            </w:r>
          </w:p>
        </w:tc>
        <w:tc>
          <w:tcPr>
            <w:tcW w:w="540" w:type="dxa"/>
          </w:tcPr>
          <w:p w14:paraId="42160B4F" w14:textId="77777777" w:rsidR="007C6370" w:rsidRPr="00BD66BB" w:rsidRDefault="007C6370" w:rsidP="00BD66BB">
            <w:pPr>
              <w:pBdr>
                <w:top w:val="nil"/>
                <w:left w:val="nil"/>
                <w:bottom w:val="nil"/>
                <w:right w:val="nil"/>
                <w:between w:val="nil"/>
              </w:pBdr>
              <w:spacing w:line="360" w:lineRule="auto"/>
              <w:jc w:val="center"/>
              <w:rPr>
                <w:rFonts w:cs="Courier New"/>
                <w:color w:val="000000"/>
                <w:sz w:val="24"/>
                <w:szCs w:val="24"/>
              </w:rPr>
            </w:pPr>
            <w:r w:rsidRPr="00BD66BB">
              <w:rPr>
                <w:rFonts w:cs="Courier New"/>
                <w:color w:val="231F20"/>
                <w:sz w:val="24"/>
                <w:szCs w:val="24"/>
              </w:rPr>
              <w:t>int</w:t>
            </w:r>
          </w:p>
        </w:tc>
        <w:tc>
          <w:tcPr>
            <w:tcW w:w="428" w:type="dxa"/>
          </w:tcPr>
          <w:p w14:paraId="62BCBE5F" w14:textId="77777777" w:rsidR="007C6370" w:rsidRPr="00BD66BB" w:rsidRDefault="007C6370" w:rsidP="00BD66BB">
            <w:pPr>
              <w:pBdr>
                <w:top w:val="nil"/>
                <w:left w:val="nil"/>
                <w:bottom w:val="nil"/>
                <w:right w:val="nil"/>
                <w:between w:val="nil"/>
              </w:pBdr>
              <w:spacing w:line="360" w:lineRule="auto"/>
              <w:rPr>
                <w:rFonts w:cs="Times New Roman"/>
                <w:color w:val="000000"/>
                <w:sz w:val="24"/>
                <w:szCs w:val="24"/>
              </w:rPr>
            </w:pPr>
          </w:p>
        </w:tc>
      </w:tr>
      <w:tr w:rsidR="007C6370" w:rsidRPr="00BD66BB" w14:paraId="38E45DD2" w14:textId="77777777" w:rsidTr="005005E9">
        <w:trPr>
          <w:trHeight w:val="230"/>
        </w:trPr>
        <w:tc>
          <w:tcPr>
            <w:tcW w:w="860" w:type="dxa"/>
          </w:tcPr>
          <w:p w14:paraId="1DFF2894" w14:textId="77777777" w:rsidR="007C6370" w:rsidRPr="00BD66BB" w:rsidRDefault="007C6370" w:rsidP="00BD66BB">
            <w:pPr>
              <w:pBdr>
                <w:top w:val="nil"/>
                <w:left w:val="nil"/>
                <w:bottom w:val="nil"/>
                <w:right w:val="nil"/>
                <w:between w:val="nil"/>
              </w:pBdr>
              <w:spacing w:line="360" w:lineRule="auto"/>
              <w:rPr>
                <w:rFonts w:cs="Times New Roman"/>
                <w:color w:val="000000"/>
                <w:sz w:val="24"/>
                <w:szCs w:val="24"/>
              </w:rPr>
            </w:pPr>
          </w:p>
        </w:tc>
        <w:tc>
          <w:tcPr>
            <w:tcW w:w="2592" w:type="dxa"/>
          </w:tcPr>
          <w:p w14:paraId="60C48184" w14:textId="77777777" w:rsidR="007C6370" w:rsidRPr="00BD66BB" w:rsidRDefault="007C6370" w:rsidP="00BD66BB">
            <w:pPr>
              <w:pBdr>
                <w:top w:val="nil"/>
                <w:left w:val="nil"/>
                <w:bottom w:val="nil"/>
                <w:right w:val="nil"/>
                <w:between w:val="nil"/>
              </w:pBdr>
              <w:spacing w:line="360" w:lineRule="auto"/>
              <w:rPr>
                <w:rFonts w:cs="Times New Roman"/>
                <w:color w:val="000000"/>
                <w:sz w:val="24"/>
                <w:szCs w:val="24"/>
              </w:rPr>
            </w:pPr>
          </w:p>
        </w:tc>
        <w:tc>
          <w:tcPr>
            <w:tcW w:w="648" w:type="dxa"/>
          </w:tcPr>
          <w:p w14:paraId="6DA9974B" w14:textId="77777777" w:rsidR="007C6370" w:rsidRPr="00BD66BB" w:rsidRDefault="007C6370" w:rsidP="00BD66BB">
            <w:pPr>
              <w:pBdr>
                <w:top w:val="nil"/>
                <w:left w:val="nil"/>
                <w:bottom w:val="nil"/>
                <w:right w:val="nil"/>
                <w:between w:val="nil"/>
              </w:pBdr>
              <w:spacing w:line="360" w:lineRule="auto"/>
              <w:rPr>
                <w:rFonts w:cs="Times New Roman"/>
                <w:color w:val="000000"/>
                <w:sz w:val="24"/>
                <w:szCs w:val="24"/>
              </w:rPr>
            </w:pPr>
          </w:p>
        </w:tc>
        <w:tc>
          <w:tcPr>
            <w:tcW w:w="432" w:type="dxa"/>
          </w:tcPr>
          <w:p w14:paraId="1E1DF921" w14:textId="77777777" w:rsidR="007C6370" w:rsidRPr="00BD66BB" w:rsidRDefault="007C6370" w:rsidP="00BD66BB">
            <w:pPr>
              <w:pBdr>
                <w:top w:val="nil"/>
                <w:left w:val="nil"/>
                <w:bottom w:val="nil"/>
                <w:right w:val="nil"/>
                <w:between w:val="nil"/>
              </w:pBdr>
              <w:spacing w:line="360" w:lineRule="auto"/>
              <w:jc w:val="center"/>
              <w:rPr>
                <w:rFonts w:cs="Courier New"/>
                <w:color w:val="000000"/>
                <w:sz w:val="24"/>
                <w:szCs w:val="24"/>
              </w:rPr>
            </w:pPr>
            <w:r w:rsidRPr="00BD66BB">
              <w:rPr>
                <w:rFonts w:cs="Courier New"/>
                <w:color w:val="231F20"/>
                <w:sz w:val="24"/>
                <w:szCs w:val="24"/>
              </w:rPr>
              <w:t>*</w:t>
            </w:r>
          </w:p>
        </w:tc>
        <w:tc>
          <w:tcPr>
            <w:tcW w:w="1512" w:type="dxa"/>
          </w:tcPr>
          <w:p w14:paraId="7EEB3B94"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r w:rsidRPr="00BD66BB">
              <w:rPr>
                <w:rFonts w:cs="Courier New"/>
                <w:color w:val="231F20"/>
                <w:sz w:val="24"/>
                <w:szCs w:val="24"/>
              </w:rPr>
              <w:t>for parameter</w:t>
            </w:r>
          </w:p>
        </w:tc>
        <w:tc>
          <w:tcPr>
            <w:tcW w:w="216" w:type="dxa"/>
          </w:tcPr>
          <w:p w14:paraId="21599FBE" w14:textId="77777777" w:rsidR="007C6370" w:rsidRPr="00BD66BB" w:rsidRDefault="007C6370" w:rsidP="00BD66BB">
            <w:pPr>
              <w:pBdr>
                <w:top w:val="nil"/>
                <w:left w:val="nil"/>
                <w:bottom w:val="nil"/>
                <w:right w:val="nil"/>
                <w:between w:val="nil"/>
              </w:pBdr>
              <w:spacing w:line="360" w:lineRule="auto"/>
              <w:jc w:val="center"/>
              <w:rPr>
                <w:rFonts w:cs="Courier New"/>
                <w:color w:val="000000"/>
                <w:sz w:val="24"/>
                <w:szCs w:val="24"/>
              </w:rPr>
            </w:pPr>
            <w:r w:rsidRPr="00BD66BB">
              <w:rPr>
                <w:rFonts w:cs="Courier New"/>
                <w:color w:val="231F20"/>
                <w:sz w:val="24"/>
                <w:szCs w:val="24"/>
              </w:rPr>
              <w:t>x</w:t>
            </w:r>
          </w:p>
        </w:tc>
        <w:tc>
          <w:tcPr>
            <w:tcW w:w="972" w:type="dxa"/>
          </w:tcPr>
          <w:p w14:paraId="065202FC" w14:textId="77777777" w:rsidR="007C6370" w:rsidRPr="00BD66BB" w:rsidRDefault="007C6370" w:rsidP="00BD66BB">
            <w:pPr>
              <w:pBdr>
                <w:top w:val="nil"/>
                <w:left w:val="nil"/>
                <w:bottom w:val="nil"/>
                <w:right w:val="nil"/>
                <w:between w:val="nil"/>
              </w:pBdr>
              <w:spacing w:line="360" w:lineRule="auto"/>
              <w:rPr>
                <w:rFonts w:cs="Times New Roman"/>
                <w:color w:val="000000"/>
                <w:sz w:val="24"/>
                <w:szCs w:val="24"/>
              </w:rPr>
            </w:pPr>
          </w:p>
        </w:tc>
        <w:tc>
          <w:tcPr>
            <w:tcW w:w="540" w:type="dxa"/>
          </w:tcPr>
          <w:p w14:paraId="1349318D" w14:textId="77777777" w:rsidR="007C6370" w:rsidRPr="00BD66BB" w:rsidRDefault="007C6370" w:rsidP="00BD66BB">
            <w:pPr>
              <w:pBdr>
                <w:top w:val="nil"/>
                <w:left w:val="nil"/>
                <w:bottom w:val="nil"/>
                <w:right w:val="nil"/>
                <w:between w:val="nil"/>
              </w:pBdr>
              <w:spacing w:line="360" w:lineRule="auto"/>
              <w:rPr>
                <w:rFonts w:cs="Times New Roman"/>
                <w:color w:val="000000"/>
                <w:sz w:val="24"/>
                <w:szCs w:val="24"/>
              </w:rPr>
            </w:pPr>
          </w:p>
        </w:tc>
        <w:tc>
          <w:tcPr>
            <w:tcW w:w="428" w:type="dxa"/>
          </w:tcPr>
          <w:p w14:paraId="79FEA3F1" w14:textId="77777777" w:rsidR="007C6370" w:rsidRPr="00BD66BB" w:rsidRDefault="007C6370" w:rsidP="00BD66BB">
            <w:pPr>
              <w:pBdr>
                <w:top w:val="nil"/>
                <w:left w:val="nil"/>
                <w:bottom w:val="nil"/>
                <w:right w:val="nil"/>
                <w:between w:val="nil"/>
              </w:pBdr>
              <w:spacing w:line="360" w:lineRule="auto"/>
              <w:jc w:val="center"/>
              <w:rPr>
                <w:rFonts w:cs="Courier New"/>
                <w:color w:val="000000"/>
                <w:sz w:val="24"/>
                <w:szCs w:val="24"/>
              </w:rPr>
            </w:pPr>
            <w:r w:rsidRPr="00BD66BB">
              <w:rPr>
                <w:rFonts w:cs="Courier New"/>
                <w:color w:val="231F20"/>
                <w:sz w:val="24"/>
                <w:szCs w:val="24"/>
              </w:rPr>
              <w:t>*/</w:t>
            </w:r>
          </w:p>
        </w:tc>
      </w:tr>
      <w:tr w:rsidR="007C6370" w:rsidRPr="00BD66BB" w14:paraId="3F9A52BD" w14:textId="77777777" w:rsidTr="005005E9">
        <w:trPr>
          <w:trHeight w:val="266"/>
        </w:trPr>
        <w:tc>
          <w:tcPr>
            <w:tcW w:w="860" w:type="dxa"/>
          </w:tcPr>
          <w:p w14:paraId="2BF01223" w14:textId="77777777" w:rsidR="007C6370" w:rsidRPr="00BD66BB" w:rsidRDefault="007C6370" w:rsidP="00BD66BB">
            <w:pPr>
              <w:pBdr>
                <w:top w:val="nil"/>
                <w:left w:val="nil"/>
                <w:bottom w:val="nil"/>
                <w:right w:val="nil"/>
                <w:between w:val="nil"/>
              </w:pBdr>
              <w:spacing w:line="360" w:lineRule="auto"/>
              <w:jc w:val="center"/>
              <w:rPr>
                <w:rFonts w:cs="Courier New"/>
                <w:color w:val="000000"/>
                <w:sz w:val="24"/>
                <w:szCs w:val="24"/>
              </w:rPr>
            </w:pPr>
            <w:r w:rsidRPr="00BD66BB">
              <w:rPr>
                <w:rFonts w:cs="Courier New"/>
                <w:color w:val="231F20"/>
                <w:sz w:val="24"/>
                <w:szCs w:val="24"/>
              </w:rPr>
              <w:t>typedef</w:t>
            </w:r>
          </w:p>
        </w:tc>
        <w:tc>
          <w:tcPr>
            <w:tcW w:w="2592" w:type="dxa"/>
          </w:tcPr>
          <w:p w14:paraId="33F4A22E"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r w:rsidRPr="00BD66BB">
              <w:rPr>
                <w:rFonts w:cs="Courier New"/>
                <w:color w:val="231F20"/>
                <w:sz w:val="24"/>
                <w:szCs w:val="24"/>
              </w:rPr>
              <w:t>void ( *</w:t>
            </w:r>
            <w:proofErr w:type="spellStart"/>
            <w:r w:rsidRPr="00BD66BB">
              <w:rPr>
                <w:rFonts w:cs="Courier New"/>
                <w:color w:val="231F20"/>
                <w:sz w:val="24"/>
                <w:szCs w:val="24"/>
              </w:rPr>
              <w:t>pfv</w:t>
            </w:r>
            <w:proofErr w:type="spellEnd"/>
            <w:r w:rsidRPr="00BD66BB">
              <w:rPr>
                <w:rFonts w:cs="Courier New"/>
                <w:color w:val="231F20"/>
                <w:sz w:val="24"/>
                <w:szCs w:val="24"/>
              </w:rPr>
              <w:t xml:space="preserve"> ) ( int16_t</w:t>
            </w:r>
          </w:p>
        </w:tc>
        <w:tc>
          <w:tcPr>
            <w:tcW w:w="648" w:type="dxa"/>
          </w:tcPr>
          <w:p w14:paraId="4AFE93E7"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r w:rsidRPr="00BD66BB">
              <w:rPr>
                <w:rFonts w:cs="Courier New"/>
                <w:color w:val="231F20"/>
                <w:sz w:val="24"/>
                <w:szCs w:val="24"/>
              </w:rPr>
              <w:t>x );</w:t>
            </w:r>
          </w:p>
        </w:tc>
        <w:tc>
          <w:tcPr>
            <w:tcW w:w="432" w:type="dxa"/>
          </w:tcPr>
          <w:p w14:paraId="237CF2EA" w14:textId="77777777" w:rsidR="007C6370" w:rsidRPr="00BD66BB" w:rsidRDefault="007C6370" w:rsidP="00BD66BB">
            <w:pPr>
              <w:pBdr>
                <w:top w:val="nil"/>
                <w:left w:val="nil"/>
                <w:bottom w:val="nil"/>
                <w:right w:val="nil"/>
                <w:between w:val="nil"/>
              </w:pBdr>
              <w:spacing w:line="360" w:lineRule="auto"/>
              <w:jc w:val="center"/>
              <w:rPr>
                <w:rFonts w:cs="Courier New"/>
                <w:color w:val="000000"/>
                <w:sz w:val="24"/>
                <w:szCs w:val="24"/>
              </w:rPr>
            </w:pPr>
            <w:r w:rsidRPr="00BD66BB">
              <w:rPr>
                <w:rFonts w:cs="Courier New"/>
                <w:color w:val="231F20"/>
                <w:sz w:val="24"/>
                <w:szCs w:val="24"/>
              </w:rPr>
              <w:t>/*</w:t>
            </w:r>
          </w:p>
        </w:tc>
        <w:tc>
          <w:tcPr>
            <w:tcW w:w="1512" w:type="dxa"/>
          </w:tcPr>
          <w:p w14:paraId="0B7FC75D"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r w:rsidRPr="00BD66BB">
              <w:rPr>
                <w:rFonts w:cs="Courier New"/>
                <w:color w:val="231F20"/>
                <w:sz w:val="24"/>
                <w:szCs w:val="24"/>
              </w:rPr>
              <w:t>Compliant</w:t>
            </w:r>
          </w:p>
        </w:tc>
        <w:tc>
          <w:tcPr>
            <w:tcW w:w="216" w:type="dxa"/>
          </w:tcPr>
          <w:p w14:paraId="400FF1C8" w14:textId="77777777" w:rsidR="007C6370" w:rsidRPr="00BD66BB" w:rsidRDefault="007C6370" w:rsidP="00BD66BB">
            <w:pPr>
              <w:pBdr>
                <w:top w:val="nil"/>
                <w:left w:val="nil"/>
                <w:bottom w:val="nil"/>
                <w:right w:val="nil"/>
                <w:between w:val="nil"/>
              </w:pBdr>
              <w:spacing w:line="360" w:lineRule="auto"/>
              <w:rPr>
                <w:rFonts w:cs="Times New Roman"/>
                <w:color w:val="000000"/>
                <w:sz w:val="24"/>
                <w:szCs w:val="24"/>
              </w:rPr>
            </w:pPr>
          </w:p>
        </w:tc>
        <w:tc>
          <w:tcPr>
            <w:tcW w:w="972" w:type="dxa"/>
          </w:tcPr>
          <w:p w14:paraId="3EBB6BEF" w14:textId="77777777" w:rsidR="007C6370" w:rsidRPr="00BD66BB" w:rsidRDefault="007C6370" w:rsidP="00BD66BB">
            <w:pPr>
              <w:pBdr>
                <w:top w:val="nil"/>
                <w:left w:val="nil"/>
                <w:bottom w:val="nil"/>
                <w:right w:val="nil"/>
                <w:between w:val="nil"/>
              </w:pBdr>
              <w:spacing w:line="360" w:lineRule="auto"/>
              <w:rPr>
                <w:rFonts w:cs="Times New Roman"/>
                <w:color w:val="000000"/>
                <w:sz w:val="24"/>
                <w:szCs w:val="24"/>
              </w:rPr>
            </w:pPr>
          </w:p>
        </w:tc>
        <w:tc>
          <w:tcPr>
            <w:tcW w:w="540" w:type="dxa"/>
          </w:tcPr>
          <w:p w14:paraId="37288757" w14:textId="77777777" w:rsidR="007C6370" w:rsidRPr="00BD66BB" w:rsidRDefault="007C6370" w:rsidP="00BD66BB">
            <w:pPr>
              <w:pBdr>
                <w:top w:val="nil"/>
                <w:left w:val="nil"/>
                <w:bottom w:val="nil"/>
                <w:right w:val="nil"/>
                <w:between w:val="nil"/>
              </w:pBdr>
              <w:spacing w:line="360" w:lineRule="auto"/>
              <w:rPr>
                <w:rFonts w:cs="Times New Roman"/>
                <w:color w:val="000000"/>
                <w:sz w:val="24"/>
                <w:szCs w:val="24"/>
              </w:rPr>
            </w:pPr>
          </w:p>
        </w:tc>
        <w:tc>
          <w:tcPr>
            <w:tcW w:w="428" w:type="dxa"/>
          </w:tcPr>
          <w:p w14:paraId="28DCF471" w14:textId="77777777" w:rsidR="007C6370" w:rsidRPr="00BD66BB" w:rsidRDefault="007C6370" w:rsidP="00BD66BB">
            <w:pPr>
              <w:pBdr>
                <w:top w:val="nil"/>
                <w:left w:val="nil"/>
                <w:bottom w:val="nil"/>
                <w:right w:val="nil"/>
                <w:between w:val="nil"/>
              </w:pBdr>
              <w:spacing w:line="360" w:lineRule="auto"/>
              <w:jc w:val="center"/>
              <w:rPr>
                <w:rFonts w:cs="Courier New"/>
                <w:color w:val="000000"/>
                <w:sz w:val="24"/>
                <w:szCs w:val="24"/>
              </w:rPr>
            </w:pPr>
            <w:r w:rsidRPr="00BD66BB">
              <w:rPr>
                <w:rFonts w:cs="Courier New"/>
                <w:color w:val="231F20"/>
                <w:sz w:val="24"/>
                <w:szCs w:val="24"/>
              </w:rPr>
              <w:t>*/</w:t>
            </w:r>
          </w:p>
        </w:tc>
      </w:tr>
    </w:tbl>
    <w:p w14:paraId="1E6505A3"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231F20"/>
          <w:sz w:val="24"/>
          <w:szCs w:val="24"/>
        </w:rPr>
        <w:t>The following examples show compliant and non-compliant member declarations:</w:t>
      </w:r>
    </w:p>
    <w:p w14:paraId="2496040D"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2A26254A"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struct str</w:t>
      </w:r>
    </w:p>
    <w:p w14:paraId="14715510"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w:t>
      </w:r>
    </w:p>
    <w:tbl>
      <w:tblPr>
        <w:tblW w:w="9069" w:type="dxa"/>
        <w:tblInd w:w="12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26"/>
        <w:gridCol w:w="359"/>
        <w:gridCol w:w="3312"/>
        <w:gridCol w:w="4372"/>
      </w:tblGrid>
      <w:tr w:rsidR="007C6370" w:rsidRPr="00BD66BB" w14:paraId="27531E16" w14:textId="77777777" w:rsidTr="005D3962">
        <w:trPr>
          <w:trHeight w:val="266"/>
        </w:trPr>
        <w:tc>
          <w:tcPr>
            <w:tcW w:w="1026" w:type="dxa"/>
          </w:tcPr>
          <w:p w14:paraId="5AD8FDBC"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r w:rsidRPr="00BD66BB">
              <w:rPr>
                <w:rFonts w:cs="Courier New"/>
                <w:color w:val="231F20"/>
                <w:sz w:val="24"/>
                <w:szCs w:val="24"/>
              </w:rPr>
              <w:t>int16_t</w:t>
            </w:r>
          </w:p>
        </w:tc>
        <w:tc>
          <w:tcPr>
            <w:tcW w:w="359" w:type="dxa"/>
          </w:tcPr>
          <w:p w14:paraId="518AF49B" w14:textId="77777777" w:rsidR="007C6370" w:rsidRPr="00BD66BB" w:rsidRDefault="007C6370" w:rsidP="00BD66BB">
            <w:pPr>
              <w:pBdr>
                <w:top w:val="nil"/>
                <w:left w:val="nil"/>
                <w:bottom w:val="nil"/>
                <w:right w:val="nil"/>
                <w:between w:val="nil"/>
              </w:pBdr>
              <w:spacing w:line="360" w:lineRule="auto"/>
              <w:jc w:val="center"/>
              <w:rPr>
                <w:rFonts w:cs="Courier New"/>
                <w:color w:val="000000"/>
                <w:sz w:val="24"/>
                <w:szCs w:val="24"/>
              </w:rPr>
            </w:pPr>
            <w:r w:rsidRPr="00BD66BB">
              <w:rPr>
                <w:rFonts w:cs="Courier New"/>
                <w:color w:val="231F20"/>
                <w:sz w:val="24"/>
                <w:szCs w:val="24"/>
              </w:rPr>
              <w:t>x;</w:t>
            </w:r>
          </w:p>
        </w:tc>
        <w:tc>
          <w:tcPr>
            <w:tcW w:w="3312" w:type="dxa"/>
          </w:tcPr>
          <w:p w14:paraId="5AD6B9F2"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r w:rsidRPr="00BD66BB">
              <w:rPr>
                <w:rFonts w:cs="Courier New"/>
                <w:color w:val="231F20"/>
                <w:sz w:val="24"/>
                <w:szCs w:val="24"/>
              </w:rPr>
              <w:t>/* Compliant</w:t>
            </w:r>
          </w:p>
        </w:tc>
        <w:tc>
          <w:tcPr>
            <w:tcW w:w="4372" w:type="dxa"/>
          </w:tcPr>
          <w:p w14:paraId="7AA8585F" w14:textId="77777777" w:rsidR="007C6370" w:rsidRPr="00BD66BB" w:rsidRDefault="007C6370" w:rsidP="00BD66BB">
            <w:pPr>
              <w:pBdr>
                <w:top w:val="nil"/>
                <w:left w:val="nil"/>
                <w:bottom w:val="nil"/>
                <w:right w:val="nil"/>
                <w:between w:val="nil"/>
              </w:pBdr>
              <w:spacing w:line="360" w:lineRule="auto"/>
              <w:jc w:val="center"/>
              <w:rPr>
                <w:rFonts w:cs="Courier New"/>
                <w:color w:val="000000"/>
                <w:sz w:val="24"/>
                <w:szCs w:val="24"/>
              </w:rPr>
            </w:pPr>
            <w:r w:rsidRPr="00BD66BB">
              <w:rPr>
                <w:rFonts w:cs="Courier New"/>
                <w:color w:val="231F20"/>
                <w:sz w:val="24"/>
                <w:szCs w:val="24"/>
              </w:rPr>
              <w:t>*/</w:t>
            </w:r>
          </w:p>
        </w:tc>
      </w:tr>
      <w:tr w:rsidR="007C6370" w:rsidRPr="00BD66BB" w14:paraId="016637F2" w14:textId="77777777" w:rsidTr="005D3962">
        <w:trPr>
          <w:trHeight w:val="230"/>
        </w:trPr>
        <w:tc>
          <w:tcPr>
            <w:tcW w:w="1026" w:type="dxa"/>
          </w:tcPr>
          <w:p w14:paraId="3AB60949"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r w:rsidRPr="00BD66BB">
              <w:rPr>
                <w:rFonts w:cs="Courier New"/>
                <w:color w:val="231F20"/>
                <w:sz w:val="24"/>
                <w:szCs w:val="24"/>
              </w:rPr>
              <w:t>const</w:t>
            </w:r>
          </w:p>
        </w:tc>
        <w:tc>
          <w:tcPr>
            <w:tcW w:w="359" w:type="dxa"/>
          </w:tcPr>
          <w:p w14:paraId="748F0072" w14:textId="77777777" w:rsidR="007C6370" w:rsidRPr="00BD66BB" w:rsidRDefault="007C6370" w:rsidP="00BD66BB">
            <w:pPr>
              <w:pBdr>
                <w:top w:val="nil"/>
                <w:left w:val="nil"/>
                <w:bottom w:val="nil"/>
                <w:right w:val="nil"/>
                <w:between w:val="nil"/>
              </w:pBdr>
              <w:spacing w:line="360" w:lineRule="auto"/>
              <w:jc w:val="center"/>
              <w:rPr>
                <w:rFonts w:cs="Courier New"/>
                <w:color w:val="000000"/>
                <w:sz w:val="24"/>
                <w:szCs w:val="24"/>
              </w:rPr>
            </w:pPr>
            <w:r w:rsidRPr="00BD66BB">
              <w:rPr>
                <w:rFonts w:cs="Courier New"/>
                <w:color w:val="231F20"/>
                <w:sz w:val="24"/>
                <w:szCs w:val="24"/>
              </w:rPr>
              <w:t>y;</w:t>
            </w:r>
          </w:p>
        </w:tc>
        <w:tc>
          <w:tcPr>
            <w:tcW w:w="7684" w:type="dxa"/>
            <w:gridSpan w:val="2"/>
          </w:tcPr>
          <w:p w14:paraId="2D1107D5"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r w:rsidRPr="00BD66BB">
              <w:rPr>
                <w:rFonts w:cs="Courier New"/>
                <w:color w:val="231F20"/>
                <w:sz w:val="24"/>
                <w:szCs w:val="24"/>
              </w:rPr>
              <w:t>/* Non-compliant - implicit int for member y */</w:t>
            </w:r>
          </w:p>
        </w:tc>
      </w:tr>
      <w:tr w:rsidR="007C6370" w:rsidRPr="00BD66BB" w14:paraId="70498D13" w14:textId="77777777" w:rsidTr="005D3962">
        <w:trPr>
          <w:trHeight w:val="334"/>
        </w:trPr>
        <w:tc>
          <w:tcPr>
            <w:tcW w:w="1026" w:type="dxa"/>
          </w:tcPr>
          <w:p w14:paraId="497CEFEB"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r w:rsidRPr="00BD66BB">
              <w:rPr>
                <w:rFonts w:cs="Courier New"/>
                <w:color w:val="231F20"/>
                <w:sz w:val="24"/>
                <w:szCs w:val="24"/>
              </w:rPr>
              <w:t>} s;</w:t>
            </w:r>
          </w:p>
        </w:tc>
        <w:tc>
          <w:tcPr>
            <w:tcW w:w="359" w:type="dxa"/>
          </w:tcPr>
          <w:p w14:paraId="590CDC45" w14:textId="77777777" w:rsidR="007C6370" w:rsidRPr="00BD66BB" w:rsidRDefault="007C6370" w:rsidP="00BD66BB">
            <w:pPr>
              <w:pBdr>
                <w:top w:val="nil"/>
                <w:left w:val="nil"/>
                <w:bottom w:val="nil"/>
                <w:right w:val="nil"/>
                <w:between w:val="nil"/>
              </w:pBdr>
              <w:spacing w:line="360" w:lineRule="auto"/>
              <w:rPr>
                <w:rFonts w:cs="Times New Roman"/>
                <w:color w:val="000000"/>
                <w:sz w:val="24"/>
                <w:szCs w:val="24"/>
              </w:rPr>
            </w:pPr>
          </w:p>
        </w:tc>
        <w:tc>
          <w:tcPr>
            <w:tcW w:w="7684" w:type="dxa"/>
            <w:gridSpan w:val="2"/>
          </w:tcPr>
          <w:p w14:paraId="5D6B1676" w14:textId="77777777" w:rsidR="007C6370" w:rsidRPr="00BD66BB" w:rsidRDefault="007C6370" w:rsidP="00BD66BB">
            <w:pPr>
              <w:pBdr>
                <w:top w:val="nil"/>
                <w:left w:val="nil"/>
                <w:bottom w:val="nil"/>
                <w:right w:val="nil"/>
                <w:between w:val="nil"/>
              </w:pBdr>
              <w:spacing w:line="360" w:lineRule="auto"/>
              <w:rPr>
                <w:rFonts w:cs="Times New Roman"/>
                <w:color w:val="000000"/>
                <w:sz w:val="24"/>
                <w:szCs w:val="24"/>
              </w:rPr>
            </w:pPr>
          </w:p>
        </w:tc>
      </w:tr>
    </w:tbl>
    <w:p w14:paraId="3A77EAEC" w14:textId="77777777" w:rsidR="001C3C17" w:rsidRPr="00BD66BB" w:rsidRDefault="001C3C17" w:rsidP="00BD66BB">
      <w:pPr>
        <w:pBdr>
          <w:top w:val="nil"/>
          <w:left w:val="nil"/>
          <w:bottom w:val="nil"/>
          <w:right w:val="nil"/>
          <w:between w:val="nil"/>
        </w:pBdr>
        <w:spacing w:line="360" w:lineRule="auto"/>
        <w:rPr>
          <w:color w:val="231F20"/>
          <w:sz w:val="24"/>
          <w:szCs w:val="24"/>
        </w:rPr>
      </w:pPr>
    </w:p>
    <w:p w14:paraId="116FC1A9" w14:textId="77777777" w:rsidR="005D3962" w:rsidRPr="00BD66BB" w:rsidRDefault="005D3962" w:rsidP="00BD66BB">
      <w:pPr>
        <w:pBdr>
          <w:top w:val="nil"/>
          <w:left w:val="nil"/>
          <w:bottom w:val="nil"/>
          <w:right w:val="nil"/>
          <w:between w:val="nil"/>
        </w:pBdr>
        <w:spacing w:line="360" w:lineRule="auto"/>
        <w:rPr>
          <w:color w:val="000000"/>
          <w:sz w:val="24"/>
          <w:szCs w:val="24"/>
        </w:rPr>
      </w:pPr>
      <w:r w:rsidRPr="00BD66BB">
        <w:rPr>
          <w:color w:val="98002E"/>
          <w:sz w:val="24"/>
          <w:szCs w:val="24"/>
        </w:rPr>
        <w:t>See also</w:t>
      </w:r>
    </w:p>
    <w:p w14:paraId="260AB87F" w14:textId="07652A8B" w:rsidR="001C3C17" w:rsidRPr="00BD66BB" w:rsidRDefault="005D3962" w:rsidP="00BD66BB">
      <w:pPr>
        <w:pBdr>
          <w:top w:val="nil"/>
          <w:left w:val="nil"/>
          <w:bottom w:val="nil"/>
          <w:right w:val="nil"/>
          <w:between w:val="nil"/>
        </w:pBdr>
        <w:spacing w:line="360" w:lineRule="auto"/>
        <w:rPr>
          <w:color w:val="231F20"/>
          <w:sz w:val="24"/>
          <w:szCs w:val="24"/>
        </w:rPr>
      </w:pPr>
      <w:hyperlink w:anchor="_heading=h.3s49zyc">
        <w:r w:rsidRPr="00BD66BB">
          <w:rPr>
            <w:color w:val="231F20"/>
            <w:sz w:val="24"/>
            <w:szCs w:val="24"/>
          </w:rPr>
          <w:t>Rule 8.2</w:t>
        </w:r>
      </w:hyperlink>
    </w:p>
    <w:p w14:paraId="50D31BE0" w14:textId="77777777" w:rsidR="001C3C17" w:rsidRPr="00BD66BB" w:rsidRDefault="001C3C17" w:rsidP="00BD66BB">
      <w:pPr>
        <w:spacing w:line="360" w:lineRule="auto"/>
        <w:rPr>
          <w:sz w:val="24"/>
          <w:szCs w:val="24"/>
        </w:rPr>
      </w:pPr>
    </w:p>
    <w:tbl>
      <w:tblPr>
        <w:tblStyle w:val="TableGrid"/>
        <w:tblW w:w="5000" w:type="pct"/>
        <w:jc w:val="center"/>
        <w:tblCellMar>
          <w:left w:w="85" w:type="dxa"/>
          <w:right w:w="85" w:type="dxa"/>
        </w:tblCellMar>
        <w:tblLook w:val="04A0" w:firstRow="1" w:lastRow="0" w:firstColumn="1" w:lastColumn="0" w:noHBand="0" w:noVBand="1"/>
      </w:tblPr>
      <w:tblGrid>
        <w:gridCol w:w="1520"/>
        <w:gridCol w:w="8575"/>
      </w:tblGrid>
      <w:tr w:rsidR="005D3962" w:rsidRPr="00BD66BB" w14:paraId="73400F21" w14:textId="77777777" w:rsidTr="005D3962">
        <w:trPr>
          <w:jc w:val="center"/>
        </w:trPr>
        <w:tc>
          <w:tcPr>
            <w:tcW w:w="1520" w:type="dxa"/>
            <w:shd w:val="clear" w:color="auto" w:fill="E2B6B2"/>
          </w:tcPr>
          <w:p w14:paraId="4DE12F33" w14:textId="25FE1D86" w:rsidR="005D3962" w:rsidRPr="00BD66BB" w:rsidRDefault="005D3962" w:rsidP="00BD66BB">
            <w:pPr>
              <w:spacing w:line="360" w:lineRule="auto"/>
              <w:rPr>
                <w:color w:val="231F20"/>
                <w:sz w:val="24"/>
                <w:szCs w:val="24"/>
              </w:rPr>
            </w:pPr>
            <w:r w:rsidRPr="00BD66BB">
              <w:rPr>
                <w:color w:val="231F20"/>
                <w:sz w:val="24"/>
                <w:szCs w:val="24"/>
              </w:rPr>
              <w:t>Rule 8.2</w:t>
            </w:r>
          </w:p>
        </w:tc>
        <w:tc>
          <w:tcPr>
            <w:tcW w:w="8575" w:type="dxa"/>
            <w:shd w:val="clear" w:color="auto" w:fill="E2B6B2"/>
          </w:tcPr>
          <w:p w14:paraId="52DC94AA" w14:textId="77777777" w:rsidR="005D3962" w:rsidRPr="00BD66BB" w:rsidRDefault="005D3962" w:rsidP="00BD66BB">
            <w:pPr>
              <w:spacing w:before="20" w:line="360" w:lineRule="auto"/>
              <w:ind w:right="17" w:hanging="1"/>
              <w:textDirection w:val="btLr"/>
              <w:rPr>
                <w:sz w:val="24"/>
                <w:szCs w:val="24"/>
              </w:rPr>
            </w:pPr>
          </w:p>
        </w:tc>
      </w:tr>
      <w:tr w:rsidR="001C3C17" w:rsidRPr="00BD66BB" w14:paraId="0FA54B70" w14:textId="77777777" w:rsidTr="005D3962">
        <w:trPr>
          <w:jc w:val="center"/>
        </w:trPr>
        <w:tc>
          <w:tcPr>
            <w:tcW w:w="10095" w:type="dxa"/>
            <w:gridSpan w:val="2"/>
          </w:tcPr>
          <w:p w14:paraId="35ACEADD" w14:textId="77777777" w:rsidR="005D3962" w:rsidRPr="00BD66BB" w:rsidRDefault="005D3962" w:rsidP="00BD66BB">
            <w:pPr>
              <w:pBdr>
                <w:top w:val="nil"/>
                <w:left w:val="nil"/>
                <w:bottom w:val="nil"/>
                <w:right w:val="nil"/>
                <w:between w:val="nil"/>
              </w:pBdr>
              <w:spacing w:line="360" w:lineRule="auto"/>
              <w:rPr>
                <w:color w:val="000000"/>
                <w:sz w:val="24"/>
                <w:szCs w:val="24"/>
              </w:rPr>
            </w:pPr>
            <w:r w:rsidRPr="00BD66BB">
              <w:rPr>
                <w:color w:val="231F20"/>
                <w:sz w:val="24"/>
                <w:szCs w:val="24"/>
              </w:rPr>
              <w:t>C90 [Unde</w:t>
            </w:r>
            <w:r w:rsidRPr="00BD66BB">
              <w:rPr>
                <w:rFonts w:cs="Courier New"/>
                <w:color w:val="231F20"/>
                <w:sz w:val="24"/>
                <w:szCs w:val="24"/>
              </w:rPr>
              <w:t>fi</w:t>
            </w:r>
            <w:r w:rsidRPr="00BD66BB">
              <w:rPr>
                <w:color w:val="231F20"/>
                <w:sz w:val="24"/>
                <w:szCs w:val="24"/>
              </w:rPr>
              <w:t>ned 22–25], C99 [Unde</w:t>
            </w:r>
            <w:r w:rsidRPr="00BD66BB">
              <w:rPr>
                <w:rFonts w:cs="Courier New"/>
                <w:color w:val="231F20"/>
                <w:sz w:val="24"/>
                <w:szCs w:val="24"/>
              </w:rPr>
              <w:t>fi</w:t>
            </w:r>
            <w:r w:rsidRPr="00BD66BB">
              <w:rPr>
                <w:color w:val="231F20"/>
                <w:sz w:val="24"/>
                <w:szCs w:val="24"/>
              </w:rPr>
              <w:t>ned 36–39, 73, 79]</w:t>
            </w:r>
          </w:p>
          <w:p w14:paraId="7B9148DD" w14:textId="77777777" w:rsidR="001C3C17" w:rsidRPr="00BD66BB" w:rsidRDefault="001C3C17" w:rsidP="00BD66BB">
            <w:pPr>
              <w:spacing w:line="360" w:lineRule="auto"/>
              <w:jc w:val="right"/>
              <w:rPr>
                <w:color w:val="000000"/>
                <w:sz w:val="24"/>
                <w:szCs w:val="24"/>
              </w:rPr>
            </w:pPr>
          </w:p>
        </w:tc>
      </w:tr>
      <w:tr w:rsidR="005D3962" w:rsidRPr="00BD66BB" w14:paraId="00735B52" w14:textId="77777777" w:rsidTr="005D3962">
        <w:trPr>
          <w:jc w:val="center"/>
        </w:trPr>
        <w:tc>
          <w:tcPr>
            <w:tcW w:w="1520" w:type="dxa"/>
          </w:tcPr>
          <w:p w14:paraId="534BB29F" w14:textId="0D3FAB9E" w:rsidR="005D3962" w:rsidRPr="00BD66BB" w:rsidRDefault="005D3962" w:rsidP="00BD66BB">
            <w:pPr>
              <w:spacing w:line="360" w:lineRule="auto"/>
              <w:rPr>
                <w:color w:val="98002E"/>
                <w:sz w:val="24"/>
                <w:szCs w:val="24"/>
              </w:rPr>
            </w:pPr>
            <w:r w:rsidRPr="00BD66BB">
              <w:rPr>
                <w:color w:val="98002E"/>
                <w:sz w:val="24"/>
                <w:szCs w:val="24"/>
              </w:rPr>
              <w:lastRenderedPageBreak/>
              <w:t>Category</w:t>
            </w:r>
          </w:p>
        </w:tc>
        <w:tc>
          <w:tcPr>
            <w:tcW w:w="8575" w:type="dxa"/>
          </w:tcPr>
          <w:p w14:paraId="1A105AAD" w14:textId="5EA77323" w:rsidR="005D3962" w:rsidRPr="00BD66BB" w:rsidRDefault="005D3962" w:rsidP="00BD66BB">
            <w:pPr>
              <w:spacing w:line="360" w:lineRule="auto"/>
              <w:rPr>
                <w:color w:val="000000"/>
                <w:sz w:val="24"/>
                <w:szCs w:val="24"/>
              </w:rPr>
            </w:pPr>
            <w:r w:rsidRPr="00BD66BB">
              <w:rPr>
                <w:color w:val="231F20"/>
                <w:sz w:val="24"/>
                <w:szCs w:val="24"/>
              </w:rPr>
              <w:t>Required</w:t>
            </w:r>
          </w:p>
        </w:tc>
      </w:tr>
      <w:tr w:rsidR="005D3962" w:rsidRPr="00BD66BB" w14:paraId="3AED5305" w14:textId="77777777" w:rsidTr="005D3962">
        <w:trPr>
          <w:jc w:val="center"/>
        </w:trPr>
        <w:tc>
          <w:tcPr>
            <w:tcW w:w="1520" w:type="dxa"/>
          </w:tcPr>
          <w:p w14:paraId="6482FC4E" w14:textId="58F8DC08" w:rsidR="005D3962" w:rsidRPr="00BD66BB" w:rsidRDefault="005D3962" w:rsidP="00BD66BB">
            <w:pPr>
              <w:spacing w:line="360" w:lineRule="auto"/>
              <w:rPr>
                <w:color w:val="98002E"/>
                <w:sz w:val="24"/>
                <w:szCs w:val="24"/>
              </w:rPr>
            </w:pPr>
            <w:r w:rsidRPr="00BD66BB">
              <w:rPr>
                <w:color w:val="98002E"/>
                <w:sz w:val="24"/>
                <w:szCs w:val="24"/>
              </w:rPr>
              <w:t>Analysis</w:t>
            </w:r>
          </w:p>
        </w:tc>
        <w:tc>
          <w:tcPr>
            <w:tcW w:w="8575" w:type="dxa"/>
          </w:tcPr>
          <w:p w14:paraId="101619ED" w14:textId="5E1E0256" w:rsidR="005D3962" w:rsidRPr="00BD66BB" w:rsidRDefault="005D3962" w:rsidP="00BD66BB">
            <w:pPr>
              <w:spacing w:line="360" w:lineRule="auto"/>
              <w:rPr>
                <w:color w:val="000000"/>
                <w:sz w:val="24"/>
                <w:szCs w:val="24"/>
              </w:rPr>
            </w:pPr>
            <w:r w:rsidRPr="00BD66BB">
              <w:rPr>
                <w:color w:val="231F20"/>
                <w:sz w:val="24"/>
                <w:szCs w:val="24"/>
              </w:rPr>
              <w:t>Decidable, Single Translation Unit</w:t>
            </w:r>
          </w:p>
        </w:tc>
      </w:tr>
      <w:tr w:rsidR="005D3962" w:rsidRPr="00BD66BB" w14:paraId="7D6E83E8" w14:textId="77777777" w:rsidTr="005D3962">
        <w:trPr>
          <w:jc w:val="center"/>
        </w:trPr>
        <w:tc>
          <w:tcPr>
            <w:tcW w:w="1520" w:type="dxa"/>
          </w:tcPr>
          <w:p w14:paraId="3D96A9F4" w14:textId="404C7881" w:rsidR="005D3962" w:rsidRPr="00BD66BB" w:rsidRDefault="005D3962" w:rsidP="00BD66BB">
            <w:pPr>
              <w:spacing w:line="360" w:lineRule="auto"/>
              <w:rPr>
                <w:color w:val="98002E"/>
                <w:sz w:val="24"/>
                <w:szCs w:val="24"/>
              </w:rPr>
            </w:pPr>
            <w:r w:rsidRPr="00BD66BB">
              <w:rPr>
                <w:color w:val="98002E"/>
                <w:sz w:val="24"/>
                <w:szCs w:val="24"/>
              </w:rPr>
              <w:t>Applies to</w:t>
            </w:r>
          </w:p>
        </w:tc>
        <w:tc>
          <w:tcPr>
            <w:tcW w:w="8575" w:type="dxa"/>
          </w:tcPr>
          <w:p w14:paraId="5802C5E3" w14:textId="50B7CFD8" w:rsidR="005D3962" w:rsidRPr="00BD66BB" w:rsidRDefault="005D3962" w:rsidP="00BD66BB">
            <w:pPr>
              <w:spacing w:line="360" w:lineRule="auto"/>
              <w:rPr>
                <w:color w:val="000000"/>
                <w:sz w:val="24"/>
                <w:szCs w:val="24"/>
              </w:rPr>
            </w:pPr>
            <w:r w:rsidRPr="00BD66BB">
              <w:rPr>
                <w:color w:val="231F20"/>
                <w:sz w:val="24"/>
                <w:szCs w:val="24"/>
              </w:rPr>
              <w:t>C90, C99</w:t>
            </w:r>
          </w:p>
        </w:tc>
      </w:tr>
    </w:tbl>
    <w:p w14:paraId="13C75172" w14:textId="77777777" w:rsidR="001C3C17" w:rsidRPr="00BD66BB" w:rsidRDefault="001C3C17" w:rsidP="00BD66BB">
      <w:pPr>
        <w:pBdr>
          <w:top w:val="nil"/>
          <w:left w:val="nil"/>
          <w:bottom w:val="nil"/>
          <w:right w:val="nil"/>
          <w:between w:val="nil"/>
        </w:pBdr>
        <w:spacing w:line="360" w:lineRule="auto"/>
        <w:rPr>
          <w:color w:val="000000"/>
          <w:sz w:val="24"/>
          <w:szCs w:val="24"/>
        </w:rPr>
      </w:pPr>
    </w:p>
    <w:p w14:paraId="733CFBBA"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05920915" w14:textId="77777777" w:rsidR="007C6370" w:rsidRPr="00BD66BB" w:rsidRDefault="007C6370" w:rsidP="00BD66BB">
      <w:pPr>
        <w:spacing w:line="360" w:lineRule="auto"/>
        <w:rPr>
          <w:b/>
          <w:bCs/>
          <w:color w:val="98002E"/>
          <w:sz w:val="24"/>
          <w:szCs w:val="24"/>
        </w:rPr>
      </w:pPr>
      <w:r w:rsidRPr="00BD66BB">
        <w:rPr>
          <w:b/>
          <w:bCs/>
          <w:color w:val="98002E"/>
          <w:sz w:val="24"/>
          <w:szCs w:val="24"/>
        </w:rPr>
        <w:t>Rationale</w:t>
      </w:r>
    </w:p>
    <w:p w14:paraId="4E731D81" w14:textId="77777777" w:rsidR="007C6370" w:rsidRPr="00BD66BB" w:rsidRDefault="007C6370" w:rsidP="00BD66BB">
      <w:pPr>
        <w:pBdr>
          <w:top w:val="nil"/>
          <w:left w:val="nil"/>
          <w:bottom w:val="nil"/>
          <w:right w:val="nil"/>
          <w:between w:val="nil"/>
        </w:pBdr>
        <w:spacing w:line="360" w:lineRule="auto"/>
        <w:jc w:val="both"/>
        <w:rPr>
          <w:color w:val="000000"/>
          <w:sz w:val="24"/>
          <w:szCs w:val="24"/>
        </w:rPr>
      </w:pPr>
      <w:r w:rsidRPr="00BD66BB">
        <w:rPr>
          <w:color w:val="231F20"/>
          <w:sz w:val="24"/>
          <w:szCs w:val="24"/>
        </w:rPr>
        <w:t xml:space="preserve">The early version of C, commonly referred to as K&amp;R C </w:t>
      </w:r>
      <w:hyperlink w:anchor="_heading=h.1h65qms">
        <w:r w:rsidRPr="00BD66BB">
          <w:rPr>
            <w:color w:val="231F20"/>
            <w:sz w:val="24"/>
            <w:szCs w:val="24"/>
          </w:rPr>
          <w:t>[30]</w:t>
        </w:r>
      </w:hyperlink>
      <w:r w:rsidRPr="00BD66BB">
        <w:rPr>
          <w:color w:val="231F20"/>
          <w:sz w:val="24"/>
          <w:szCs w:val="24"/>
        </w:rPr>
        <w:t xml:space="preserve">, did not provide a mechanism for checking the number of arguments or their types against the corresponding parameters. The type of an object or function did not have to be declared in K&amp;R C since the default type of an object and the default return type of a function was </w:t>
      </w:r>
      <w:r w:rsidRPr="00BD66BB">
        <w:rPr>
          <w:rFonts w:cs="Trebuchet MS"/>
          <w:i/>
          <w:color w:val="231F20"/>
          <w:sz w:val="24"/>
          <w:szCs w:val="24"/>
        </w:rPr>
        <w:t>int</w:t>
      </w:r>
      <w:r w:rsidRPr="00BD66BB">
        <w:rPr>
          <w:color w:val="231F20"/>
          <w:sz w:val="24"/>
          <w:szCs w:val="24"/>
        </w:rPr>
        <w:t>.</w:t>
      </w:r>
    </w:p>
    <w:p w14:paraId="313FC484" w14:textId="77777777" w:rsidR="007C6370" w:rsidRPr="00BD66BB" w:rsidRDefault="007C6370" w:rsidP="00BD66BB">
      <w:pPr>
        <w:pBdr>
          <w:top w:val="nil"/>
          <w:left w:val="nil"/>
          <w:bottom w:val="nil"/>
          <w:right w:val="nil"/>
          <w:between w:val="nil"/>
        </w:pBdr>
        <w:spacing w:line="360" w:lineRule="auto"/>
        <w:jc w:val="both"/>
        <w:rPr>
          <w:color w:val="000000"/>
          <w:sz w:val="24"/>
          <w:szCs w:val="24"/>
        </w:rPr>
      </w:pPr>
      <w:r w:rsidRPr="00BD66BB">
        <w:rPr>
          <w:color w:val="231F20"/>
          <w:sz w:val="24"/>
          <w:szCs w:val="24"/>
        </w:rPr>
        <w:t>The C90 standard introduced function prototypes, a form of function declarator in which the parameter types were declared. This permitted argument types to be checked against parameter types. It also allowed the number of arguments to be checked except when a function prototype speci</w:t>
      </w:r>
      <w:r w:rsidRPr="00BD66BB">
        <w:rPr>
          <w:rFonts w:cs="Courier New"/>
          <w:color w:val="231F20"/>
          <w:sz w:val="24"/>
          <w:szCs w:val="24"/>
        </w:rPr>
        <w:t>fi</w:t>
      </w:r>
      <w:r w:rsidRPr="00BD66BB">
        <w:rPr>
          <w:color w:val="231F20"/>
          <w:sz w:val="24"/>
          <w:szCs w:val="24"/>
        </w:rPr>
        <w:t>ed that a variable number of arguments was expected. The C90 standard did not require the</w:t>
      </w:r>
    </w:p>
    <w:p w14:paraId="7662CFF2" w14:textId="77777777" w:rsidR="007C6370" w:rsidRPr="00BD66BB" w:rsidRDefault="007C6370" w:rsidP="00BD66BB">
      <w:pPr>
        <w:spacing w:line="360" w:lineRule="auto"/>
        <w:rPr>
          <w:color w:val="231F20"/>
          <w:sz w:val="24"/>
          <w:szCs w:val="24"/>
        </w:rPr>
      </w:pPr>
      <w:r w:rsidRPr="00BD66BB">
        <w:rPr>
          <w:sz w:val="24"/>
          <w:szCs w:val="24"/>
        </w:rPr>
        <w:t>use</w:t>
      </w:r>
      <w:r w:rsidRPr="00BD66BB">
        <w:rPr>
          <w:color w:val="231F20"/>
          <w:sz w:val="24"/>
          <w:szCs w:val="24"/>
        </w:rPr>
        <w:t xml:space="preserve"> of function prototypes for reasons of backward compatibility with existing code. For the same reason, it continued to permit types to be omitted in which case the type would default to </w:t>
      </w:r>
      <w:r w:rsidRPr="00BD66BB">
        <w:rPr>
          <w:rFonts w:cs="Trebuchet MS"/>
          <w:i/>
          <w:color w:val="231F20"/>
          <w:sz w:val="24"/>
          <w:szCs w:val="24"/>
        </w:rPr>
        <w:t>int</w:t>
      </w:r>
      <w:r w:rsidRPr="00BD66BB">
        <w:rPr>
          <w:color w:val="231F20"/>
          <w:sz w:val="24"/>
          <w:szCs w:val="24"/>
        </w:rPr>
        <w:t>.</w:t>
      </w:r>
    </w:p>
    <w:p w14:paraId="47D06881" w14:textId="77777777" w:rsidR="007C6370" w:rsidRPr="00BD66BB" w:rsidRDefault="007C6370" w:rsidP="00BD66BB">
      <w:pPr>
        <w:pBdr>
          <w:top w:val="nil"/>
          <w:left w:val="nil"/>
          <w:bottom w:val="nil"/>
          <w:right w:val="nil"/>
          <w:between w:val="nil"/>
        </w:pBdr>
        <w:spacing w:line="360" w:lineRule="auto"/>
        <w:jc w:val="both"/>
        <w:rPr>
          <w:color w:val="231F20"/>
          <w:sz w:val="24"/>
          <w:szCs w:val="24"/>
        </w:rPr>
      </w:pPr>
    </w:p>
    <w:p w14:paraId="214604CB" w14:textId="77777777" w:rsidR="007C6370" w:rsidRPr="00BD66BB" w:rsidRDefault="007C6370" w:rsidP="00BD66BB">
      <w:pPr>
        <w:pBdr>
          <w:top w:val="nil"/>
          <w:left w:val="nil"/>
          <w:bottom w:val="nil"/>
          <w:right w:val="nil"/>
          <w:between w:val="nil"/>
        </w:pBdr>
        <w:spacing w:line="360" w:lineRule="auto"/>
        <w:ind w:hanging="880"/>
        <w:jc w:val="both"/>
        <w:rPr>
          <w:color w:val="231F20"/>
          <w:sz w:val="24"/>
          <w:szCs w:val="24"/>
        </w:rPr>
      </w:pPr>
    </w:p>
    <w:p w14:paraId="163290C1" w14:textId="77777777" w:rsidR="007C6370" w:rsidRPr="00BD66BB" w:rsidRDefault="007C6370" w:rsidP="00BD66BB">
      <w:pPr>
        <w:pBdr>
          <w:top w:val="nil"/>
          <w:left w:val="nil"/>
          <w:bottom w:val="nil"/>
          <w:right w:val="nil"/>
          <w:between w:val="nil"/>
        </w:pBdr>
        <w:spacing w:line="360" w:lineRule="auto"/>
        <w:ind w:hanging="880"/>
        <w:jc w:val="both"/>
        <w:rPr>
          <w:color w:val="231F20"/>
          <w:sz w:val="24"/>
          <w:szCs w:val="24"/>
        </w:rPr>
      </w:pPr>
    </w:p>
    <w:p w14:paraId="2CE7E7A6" w14:textId="77777777" w:rsidR="007C6370" w:rsidRPr="00BD66BB" w:rsidRDefault="007C6370" w:rsidP="00BD66BB">
      <w:pPr>
        <w:pBdr>
          <w:top w:val="nil"/>
          <w:left w:val="nil"/>
          <w:bottom w:val="nil"/>
          <w:right w:val="nil"/>
          <w:between w:val="nil"/>
        </w:pBdr>
        <w:spacing w:line="360" w:lineRule="auto"/>
        <w:ind w:hanging="880"/>
        <w:jc w:val="both"/>
        <w:rPr>
          <w:color w:val="000000"/>
          <w:sz w:val="24"/>
          <w:szCs w:val="24"/>
        </w:rPr>
        <w:sectPr w:rsidR="007C6370" w:rsidRPr="00BD66BB" w:rsidSect="004F6F75">
          <w:pgSz w:w="11910" w:h="16840"/>
          <w:pgMar w:top="1134" w:right="851" w:bottom="1134" w:left="1134" w:header="0" w:footer="658" w:gutter="0"/>
          <w:cols w:space="720"/>
        </w:sectPr>
      </w:pPr>
    </w:p>
    <w:p w14:paraId="57AE933C" w14:textId="77777777" w:rsidR="007C6370" w:rsidRPr="00BD66BB" w:rsidRDefault="007C6370" w:rsidP="00BD66BB">
      <w:pPr>
        <w:pBdr>
          <w:top w:val="nil"/>
          <w:left w:val="nil"/>
          <w:bottom w:val="nil"/>
          <w:right w:val="nil"/>
          <w:between w:val="nil"/>
        </w:pBdr>
        <w:spacing w:line="360" w:lineRule="auto"/>
        <w:jc w:val="both"/>
        <w:rPr>
          <w:color w:val="000000"/>
          <w:sz w:val="24"/>
          <w:szCs w:val="24"/>
        </w:rPr>
      </w:pPr>
      <w:r w:rsidRPr="00BD66BB">
        <w:rPr>
          <w:color w:val="231F20"/>
          <w:sz w:val="24"/>
          <w:szCs w:val="24"/>
        </w:rPr>
        <w:lastRenderedPageBreak/>
        <w:t xml:space="preserve">The C99 standard removed the default </w:t>
      </w:r>
      <w:r w:rsidRPr="00BD66BB">
        <w:rPr>
          <w:rFonts w:cs="Trebuchet MS"/>
          <w:i/>
          <w:color w:val="231F20"/>
          <w:sz w:val="24"/>
          <w:szCs w:val="24"/>
        </w:rPr>
        <w:t xml:space="preserve">int </w:t>
      </w:r>
      <w:r w:rsidRPr="00BD66BB">
        <w:rPr>
          <w:color w:val="231F20"/>
          <w:sz w:val="24"/>
          <w:szCs w:val="24"/>
        </w:rPr>
        <w:t>type from the language but continued to allow K&amp;R-style function types in which there was no means to supply parameter type information in a declaration and it was optional to supply parameter type information in a de</w:t>
      </w:r>
      <w:r w:rsidRPr="00BD66BB">
        <w:rPr>
          <w:rFonts w:cs="Courier New"/>
          <w:color w:val="231F20"/>
          <w:sz w:val="24"/>
          <w:szCs w:val="24"/>
        </w:rPr>
        <w:t>fi</w:t>
      </w:r>
      <w:r w:rsidRPr="00BD66BB">
        <w:rPr>
          <w:color w:val="231F20"/>
          <w:sz w:val="24"/>
          <w:szCs w:val="24"/>
        </w:rPr>
        <w:t>nition.</w:t>
      </w:r>
    </w:p>
    <w:p w14:paraId="5F534D05" w14:textId="77777777" w:rsidR="007C6370" w:rsidRPr="00BD66BB" w:rsidRDefault="007C6370" w:rsidP="00BD66BB">
      <w:pPr>
        <w:pBdr>
          <w:top w:val="nil"/>
          <w:left w:val="nil"/>
          <w:bottom w:val="nil"/>
          <w:right w:val="nil"/>
          <w:between w:val="nil"/>
        </w:pBdr>
        <w:spacing w:line="360" w:lineRule="auto"/>
        <w:jc w:val="both"/>
        <w:rPr>
          <w:color w:val="000000"/>
          <w:sz w:val="24"/>
          <w:szCs w:val="24"/>
        </w:rPr>
      </w:pPr>
      <w:r w:rsidRPr="00BD66BB">
        <w:rPr>
          <w:color w:val="231F20"/>
          <w:sz w:val="24"/>
          <w:szCs w:val="24"/>
        </w:rPr>
        <w:t>The mismatch between the number of arguments and parameters, their types and the expected and actual return type of a function provides potential for unde</w:t>
      </w:r>
      <w:r w:rsidRPr="00BD66BB">
        <w:rPr>
          <w:rFonts w:cs="Courier New"/>
          <w:color w:val="231F20"/>
          <w:sz w:val="24"/>
          <w:szCs w:val="24"/>
        </w:rPr>
        <w:t>fi</w:t>
      </w:r>
      <w:r w:rsidRPr="00BD66BB">
        <w:rPr>
          <w:color w:val="231F20"/>
          <w:sz w:val="24"/>
          <w:szCs w:val="24"/>
        </w:rPr>
        <w:t xml:space="preserve">ned </w:t>
      </w:r>
      <w:proofErr w:type="spellStart"/>
      <w:r w:rsidRPr="00BD66BB">
        <w:rPr>
          <w:color w:val="231F20"/>
          <w:sz w:val="24"/>
          <w:szCs w:val="24"/>
        </w:rPr>
        <w:t>behaviour</w:t>
      </w:r>
      <w:proofErr w:type="spellEnd"/>
      <w:r w:rsidRPr="00BD66BB">
        <w:rPr>
          <w:color w:val="231F20"/>
          <w:sz w:val="24"/>
          <w:szCs w:val="24"/>
        </w:rPr>
        <w:t xml:space="preserve">. The purpose of this rule along with </w:t>
      </w:r>
      <w:hyperlink w:anchor="_heading=h.184mhaj">
        <w:r w:rsidRPr="00BD66BB">
          <w:rPr>
            <w:color w:val="231F20"/>
            <w:sz w:val="24"/>
            <w:szCs w:val="24"/>
          </w:rPr>
          <w:t>Rule 8.1</w:t>
        </w:r>
      </w:hyperlink>
      <w:r w:rsidRPr="00BD66BB">
        <w:rPr>
          <w:color w:val="231F20"/>
          <w:sz w:val="24"/>
          <w:szCs w:val="24"/>
        </w:rPr>
        <w:t xml:space="preserve"> and </w:t>
      </w:r>
      <w:hyperlink w:anchor="_heading=h.meukdy">
        <w:r w:rsidRPr="00BD66BB">
          <w:rPr>
            <w:color w:val="231F20"/>
            <w:sz w:val="24"/>
            <w:szCs w:val="24"/>
          </w:rPr>
          <w:t>Rule 8.4</w:t>
        </w:r>
      </w:hyperlink>
      <w:r w:rsidRPr="00BD66BB">
        <w:rPr>
          <w:color w:val="231F20"/>
          <w:sz w:val="24"/>
          <w:szCs w:val="24"/>
        </w:rPr>
        <w:t xml:space="preserve"> is to avoid this unde</w:t>
      </w:r>
      <w:r w:rsidRPr="00BD66BB">
        <w:rPr>
          <w:rFonts w:cs="Courier New"/>
          <w:color w:val="231F20"/>
          <w:sz w:val="24"/>
          <w:szCs w:val="24"/>
        </w:rPr>
        <w:t>fi</w:t>
      </w:r>
      <w:r w:rsidRPr="00BD66BB">
        <w:rPr>
          <w:color w:val="231F20"/>
          <w:sz w:val="24"/>
          <w:szCs w:val="24"/>
        </w:rPr>
        <w:t xml:space="preserve">ned </w:t>
      </w:r>
      <w:proofErr w:type="spellStart"/>
      <w:r w:rsidRPr="00BD66BB">
        <w:rPr>
          <w:color w:val="231F20"/>
          <w:sz w:val="24"/>
          <w:szCs w:val="24"/>
        </w:rPr>
        <w:t>behaviour</w:t>
      </w:r>
      <w:proofErr w:type="spellEnd"/>
      <w:r w:rsidRPr="00BD66BB">
        <w:rPr>
          <w:color w:val="231F20"/>
          <w:sz w:val="24"/>
          <w:szCs w:val="24"/>
        </w:rPr>
        <w:t xml:space="preserve"> by requiring parameter types and function return types to be speci</w:t>
      </w:r>
      <w:r w:rsidRPr="00BD66BB">
        <w:rPr>
          <w:rFonts w:cs="Courier New"/>
          <w:color w:val="231F20"/>
          <w:sz w:val="24"/>
          <w:szCs w:val="24"/>
        </w:rPr>
        <w:t>fi</w:t>
      </w:r>
      <w:r w:rsidRPr="00BD66BB">
        <w:rPr>
          <w:color w:val="231F20"/>
          <w:sz w:val="24"/>
          <w:szCs w:val="24"/>
        </w:rPr>
        <w:t xml:space="preserve">ed explicitly. </w:t>
      </w:r>
      <w:hyperlink w:anchor="_heading=h.26sx1u5">
        <w:r w:rsidRPr="00BD66BB">
          <w:rPr>
            <w:color w:val="231F20"/>
            <w:sz w:val="24"/>
            <w:szCs w:val="24"/>
          </w:rPr>
          <w:t>Rule 17.3</w:t>
        </w:r>
      </w:hyperlink>
      <w:r w:rsidRPr="00BD66BB">
        <w:rPr>
          <w:color w:val="231F20"/>
          <w:sz w:val="24"/>
          <w:szCs w:val="24"/>
        </w:rPr>
        <w:t xml:space="preserve"> ensures that this information is available at the time of a function call, thereby requiring the compiler to diagnose any mismatch that is detected.</w:t>
      </w:r>
    </w:p>
    <w:p w14:paraId="19BEAC0F" w14:textId="77777777" w:rsidR="007C6370" w:rsidRPr="00BD66BB" w:rsidRDefault="007C6370" w:rsidP="00BD66BB">
      <w:pPr>
        <w:pBdr>
          <w:top w:val="nil"/>
          <w:left w:val="nil"/>
          <w:bottom w:val="nil"/>
          <w:right w:val="nil"/>
          <w:between w:val="nil"/>
        </w:pBdr>
        <w:spacing w:line="360" w:lineRule="auto"/>
        <w:jc w:val="both"/>
        <w:rPr>
          <w:color w:val="000000"/>
          <w:sz w:val="24"/>
          <w:szCs w:val="24"/>
        </w:rPr>
      </w:pPr>
      <w:r w:rsidRPr="00BD66BB">
        <w:rPr>
          <w:color w:val="231F20"/>
          <w:sz w:val="24"/>
          <w:szCs w:val="24"/>
        </w:rPr>
        <w:t>This rule also requires that names be speci</w:t>
      </w:r>
      <w:r w:rsidRPr="00BD66BB">
        <w:rPr>
          <w:rFonts w:cs="Courier New"/>
          <w:color w:val="231F20"/>
          <w:sz w:val="24"/>
          <w:szCs w:val="24"/>
        </w:rPr>
        <w:t>fi</w:t>
      </w:r>
      <w:r w:rsidRPr="00BD66BB">
        <w:rPr>
          <w:color w:val="231F20"/>
          <w:sz w:val="24"/>
          <w:szCs w:val="24"/>
        </w:rPr>
        <w:t>ed for all the parameters in a declaration. The parameter names can provide useful information regarding the function interface and a mismatch between a declaration and de</w:t>
      </w:r>
      <w:r w:rsidRPr="00BD66BB">
        <w:rPr>
          <w:rFonts w:cs="Courier New"/>
          <w:color w:val="231F20"/>
          <w:sz w:val="24"/>
          <w:szCs w:val="24"/>
        </w:rPr>
        <w:t>fi</w:t>
      </w:r>
      <w:r w:rsidRPr="00BD66BB">
        <w:rPr>
          <w:color w:val="231F20"/>
          <w:sz w:val="24"/>
          <w:szCs w:val="24"/>
        </w:rPr>
        <w:t>nition might be indicative of a programming error.</w:t>
      </w:r>
    </w:p>
    <w:p w14:paraId="42DB7CDD"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rFonts w:cs="Trebuchet MS"/>
          <w:i/>
          <w:color w:val="231F20"/>
          <w:sz w:val="24"/>
          <w:szCs w:val="24"/>
        </w:rPr>
        <w:t xml:space="preserve">Note: </w:t>
      </w:r>
      <w:r w:rsidRPr="00BD66BB">
        <w:rPr>
          <w:color w:val="231F20"/>
          <w:sz w:val="24"/>
          <w:szCs w:val="24"/>
        </w:rPr>
        <w:t>An empty parameter list is not valid in a prototype. If a function type has no parameters its</w:t>
      </w:r>
    </w:p>
    <w:p w14:paraId="7951F3B6" w14:textId="77777777" w:rsidR="007C6370" w:rsidRPr="00BD66BB" w:rsidRDefault="007C6370" w:rsidP="00BD66BB">
      <w:pPr>
        <w:spacing w:line="360" w:lineRule="auto"/>
        <w:rPr>
          <w:sz w:val="24"/>
          <w:szCs w:val="24"/>
        </w:rPr>
      </w:pPr>
      <w:r w:rsidRPr="00BD66BB">
        <w:rPr>
          <w:rFonts w:cs="Trebuchet MS"/>
          <w:i/>
          <w:color w:val="231F20"/>
          <w:sz w:val="24"/>
          <w:szCs w:val="24"/>
        </w:rPr>
        <w:t xml:space="preserve">prototype form </w:t>
      </w:r>
      <w:r w:rsidRPr="00BD66BB">
        <w:rPr>
          <w:color w:val="231F20"/>
          <w:sz w:val="24"/>
          <w:szCs w:val="24"/>
        </w:rPr>
        <w:t xml:space="preserve">uses the keyword </w:t>
      </w:r>
      <w:r w:rsidRPr="00BD66BB">
        <w:rPr>
          <w:rFonts w:cs="Trebuchet MS"/>
          <w:i/>
          <w:color w:val="231F20"/>
          <w:sz w:val="24"/>
          <w:szCs w:val="24"/>
        </w:rPr>
        <w:t>void</w:t>
      </w:r>
      <w:r w:rsidRPr="00BD66BB">
        <w:rPr>
          <w:color w:val="231F20"/>
          <w:sz w:val="24"/>
          <w:szCs w:val="24"/>
        </w:rPr>
        <w:t>.</w:t>
      </w:r>
    </w:p>
    <w:p w14:paraId="57FF8D9E"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01E8D406" w14:textId="77777777" w:rsidR="007C6370" w:rsidRPr="00BD66BB" w:rsidRDefault="007C6370" w:rsidP="00BD66BB">
      <w:pPr>
        <w:spacing w:line="360" w:lineRule="auto"/>
        <w:rPr>
          <w:b/>
          <w:bCs/>
          <w:color w:val="98002E"/>
          <w:sz w:val="24"/>
          <w:szCs w:val="24"/>
        </w:rPr>
      </w:pPr>
      <w:r w:rsidRPr="00BD66BB">
        <w:rPr>
          <w:b/>
          <w:bCs/>
          <w:color w:val="98002E"/>
          <w:sz w:val="24"/>
          <w:szCs w:val="24"/>
        </w:rPr>
        <w:t>Example</w:t>
      </w:r>
    </w:p>
    <w:p w14:paraId="5C1A93B0" w14:textId="77777777" w:rsidR="007C6370" w:rsidRPr="00BD66BB" w:rsidRDefault="007C6370" w:rsidP="00BD66BB">
      <w:pPr>
        <w:pBdr>
          <w:top w:val="nil"/>
          <w:left w:val="nil"/>
          <w:bottom w:val="nil"/>
          <w:right w:val="nil"/>
          <w:between w:val="nil"/>
        </w:pBdr>
        <w:spacing w:line="360" w:lineRule="auto"/>
        <w:jc w:val="both"/>
        <w:rPr>
          <w:color w:val="000000"/>
          <w:sz w:val="24"/>
          <w:szCs w:val="24"/>
        </w:rPr>
      </w:pPr>
      <w:r w:rsidRPr="00BD66BB">
        <w:rPr>
          <w:color w:val="231F20"/>
          <w:sz w:val="24"/>
          <w:szCs w:val="24"/>
        </w:rPr>
        <w:t xml:space="preserve">The </w:t>
      </w:r>
      <w:r w:rsidRPr="00BD66BB">
        <w:rPr>
          <w:rFonts w:cs="Courier New"/>
          <w:color w:val="231F20"/>
          <w:sz w:val="24"/>
          <w:szCs w:val="24"/>
        </w:rPr>
        <w:t>fi</w:t>
      </w:r>
      <w:r w:rsidRPr="00BD66BB">
        <w:rPr>
          <w:color w:val="231F20"/>
          <w:sz w:val="24"/>
          <w:szCs w:val="24"/>
        </w:rPr>
        <w:t>rst example shows declarations of some functions and the corresponding de</w:t>
      </w:r>
      <w:r w:rsidRPr="00BD66BB">
        <w:rPr>
          <w:rFonts w:cs="Courier New"/>
          <w:color w:val="231F20"/>
          <w:sz w:val="24"/>
          <w:szCs w:val="24"/>
        </w:rPr>
        <w:t>fi</w:t>
      </w:r>
      <w:r w:rsidRPr="00BD66BB">
        <w:rPr>
          <w:color w:val="231F20"/>
          <w:sz w:val="24"/>
          <w:szCs w:val="24"/>
        </w:rPr>
        <w:t>nitions for some of those functions.</w:t>
      </w:r>
    </w:p>
    <w:p w14:paraId="02A0B8E9"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6AE27153"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 Compliant</w:t>
      </w:r>
      <w:r w:rsidRPr="00BD66BB">
        <w:rPr>
          <w:rFonts w:cs="Courier New"/>
          <w:color w:val="231F20"/>
          <w:sz w:val="24"/>
          <w:szCs w:val="24"/>
        </w:rPr>
        <w:tab/>
        <w:t>*/</w:t>
      </w:r>
    </w:p>
    <w:p w14:paraId="0C225D37"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extern int16_t func1 ( int16_t n );</w:t>
      </w:r>
    </w:p>
    <w:p w14:paraId="1D5ECC4B"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p>
    <w:p w14:paraId="58D00D65"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 Non-compliant - parameter name not specified</w:t>
      </w:r>
      <w:r w:rsidRPr="00BD66BB">
        <w:rPr>
          <w:rFonts w:cs="Courier New"/>
          <w:color w:val="231F20"/>
          <w:sz w:val="24"/>
          <w:szCs w:val="24"/>
        </w:rPr>
        <w:tab/>
        <w:t>*/ extern void func2 ( int16_t );</w:t>
      </w:r>
    </w:p>
    <w:p w14:paraId="409EC5B7"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 Non-compliant - not in prototype form</w:t>
      </w:r>
      <w:r w:rsidRPr="00BD66BB">
        <w:rPr>
          <w:rFonts w:cs="Courier New"/>
          <w:color w:val="231F20"/>
          <w:sz w:val="24"/>
          <w:szCs w:val="24"/>
        </w:rPr>
        <w:tab/>
        <w:t>*/ static int16_t func3 ( );</w:t>
      </w:r>
    </w:p>
    <w:p w14:paraId="2613D825"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p>
    <w:p w14:paraId="6257D509"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 Compliant - prototype specifies 0 parameters</w:t>
      </w:r>
      <w:r w:rsidRPr="00BD66BB">
        <w:rPr>
          <w:rFonts w:cs="Courier New"/>
          <w:color w:val="231F20"/>
          <w:sz w:val="24"/>
          <w:szCs w:val="24"/>
        </w:rPr>
        <w:tab/>
        <w:t>*/ static int16_t func4 ( void );</w:t>
      </w:r>
    </w:p>
    <w:p w14:paraId="5E94B30D"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 Compliant</w:t>
      </w:r>
      <w:r w:rsidRPr="00BD66BB">
        <w:rPr>
          <w:rFonts w:cs="Courier New"/>
          <w:color w:val="231F20"/>
          <w:sz w:val="24"/>
          <w:szCs w:val="24"/>
        </w:rPr>
        <w:tab/>
        <w:t>*/</w:t>
      </w:r>
    </w:p>
    <w:p w14:paraId="09A5F270"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int16_t func1 ( int16_t n )</w:t>
      </w:r>
    </w:p>
    <w:p w14:paraId="3E5257B4"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w:t>
      </w:r>
    </w:p>
    <w:p w14:paraId="77FB63E3"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return n;</w:t>
      </w:r>
    </w:p>
    <w:p w14:paraId="0233F0F5"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w:t>
      </w:r>
    </w:p>
    <w:p w14:paraId="1DAF934A"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p>
    <w:p w14:paraId="73B23EC5"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 xml:space="preserve">/* Non-compliant - old style identifier and declaration list */ static int16_t func3 ( </w:t>
      </w:r>
      <w:proofErr w:type="spellStart"/>
      <w:r w:rsidRPr="00BD66BB">
        <w:rPr>
          <w:rFonts w:cs="Courier New"/>
          <w:color w:val="231F20"/>
          <w:sz w:val="24"/>
          <w:szCs w:val="24"/>
        </w:rPr>
        <w:t>vec</w:t>
      </w:r>
      <w:proofErr w:type="spellEnd"/>
      <w:r w:rsidRPr="00BD66BB">
        <w:rPr>
          <w:rFonts w:cs="Courier New"/>
          <w:color w:val="231F20"/>
          <w:sz w:val="24"/>
          <w:szCs w:val="24"/>
        </w:rPr>
        <w:t>, n )</w:t>
      </w:r>
    </w:p>
    <w:p w14:paraId="181F07F3"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int16_t *</w:t>
      </w:r>
      <w:proofErr w:type="spellStart"/>
      <w:r w:rsidRPr="00BD66BB">
        <w:rPr>
          <w:rFonts w:cs="Courier New"/>
          <w:color w:val="231F20"/>
          <w:sz w:val="24"/>
          <w:szCs w:val="24"/>
        </w:rPr>
        <w:t>vec</w:t>
      </w:r>
      <w:proofErr w:type="spellEnd"/>
      <w:r w:rsidRPr="00BD66BB">
        <w:rPr>
          <w:rFonts w:cs="Courier New"/>
          <w:color w:val="231F20"/>
          <w:sz w:val="24"/>
          <w:szCs w:val="24"/>
        </w:rPr>
        <w:t>; int16_t n;</w:t>
      </w:r>
    </w:p>
    <w:p w14:paraId="7980BCD5"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w:t>
      </w:r>
    </w:p>
    <w:p w14:paraId="5AD92320"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 xml:space="preserve">return </w:t>
      </w:r>
      <w:proofErr w:type="spellStart"/>
      <w:r w:rsidRPr="00BD66BB">
        <w:rPr>
          <w:rFonts w:cs="Courier New"/>
          <w:color w:val="231F20"/>
          <w:sz w:val="24"/>
          <w:szCs w:val="24"/>
        </w:rPr>
        <w:t>vec</w:t>
      </w:r>
      <w:proofErr w:type="spellEnd"/>
      <w:r w:rsidRPr="00BD66BB">
        <w:rPr>
          <w:rFonts w:cs="Courier New"/>
          <w:color w:val="231F20"/>
          <w:sz w:val="24"/>
          <w:szCs w:val="24"/>
        </w:rPr>
        <w:t>[ n - 1 ];</w:t>
      </w:r>
    </w:p>
    <w:p w14:paraId="57256441"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w:t>
      </w:r>
    </w:p>
    <w:p w14:paraId="50840574"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p>
    <w:p w14:paraId="73D205EF"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p>
    <w:p w14:paraId="5B3A9703"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p>
    <w:p w14:paraId="71C02B39"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p>
    <w:p w14:paraId="74472171"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p>
    <w:p w14:paraId="67DAD014"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p>
    <w:p w14:paraId="506D7BFC"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p>
    <w:p w14:paraId="133A61E5"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p>
    <w:p w14:paraId="41CA3E85"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p>
    <w:p w14:paraId="06CD543A"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p>
    <w:p w14:paraId="0E24FBBB" w14:textId="77777777" w:rsidR="007C6370" w:rsidRPr="00BD66BB" w:rsidRDefault="007C6370" w:rsidP="00BD66BB">
      <w:pPr>
        <w:pBdr>
          <w:top w:val="nil"/>
          <w:left w:val="nil"/>
          <w:bottom w:val="nil"/>
          <w:right w:val="nil"/>
          <w:between w:val="nil"/>
        </w:pBdr>
        <w:spacing w:line="360" w:lineRule="auto"/>
        <w:rPr>
          <w:color w:val="000000"/>
          <w:sz w:val="24"/>
          <w:szCs w:val="24"/>
        </w:rPr>
      </w:pPr>
      <w:bookmarkStart w:id="26" w:name="_heading=h.279ka65" w:colFirst="0" w:colLast="0"/>
      <w:bookmarkEnd w:id="26"/>
      <w:r w:rsidRPr="00BD66BB">
        <w:rPr>
          <w:color w:val="231F20"/>
          <w:sz w:val="24"/>
          <w:szCs w:val="24"/>
        </w:rPr>
        <w:t>This example section shows the application of the rule to function types other than in function declarations and de</w:t>
      </w:r>
      <w:r w:rsidRPr="00BD66BB">
        <w:rPr>
          <w:rFonts w:cs="Courier New"/>
          <w:color w:val="231F20"/>
          <w:sz w:val="24"/>
          <w:szCs w:val="24"/>
        </w:rPr>
        <w:t>fi</w:t>
      </w:r>
      <w:r w:rsidRPr="00BD66BB">
        <w:rPr>
          <w:color w:val="231F20"/>
          <w:sz w:val="24"/>
          <w:szCs w:val="24"/>
        </w:rPr>
        <w:t>nitions.</w:t>
      </w:r>
    </w:p>
    <w:p w14:paraId="3BD9F36D"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 Non-compliant - no prototype</w:t>
      </w:r>
      <w:r w:rsidRPr="00BD66BB">
        <w:rPr>
          <w:rFonts w:cs="Courier New"/>
          <w:color w:val="231F20"/>
          <w:sz w:val="24"/>
          <w:szCs w:val="24"/>
        </w:rPr>
        <w:tab/>
        <w:t>*/ int16_t ( *pf1 ) ( );</w:t>
      </w:r>
    </w:p>
    <w:p w14:paraId="335C62CE"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p>
    <w:p w14:paraId="7A475A3D"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 Compliant - prototype specifies 0 parameters</w:t>
      </w:r>
      <w:r w:rsidRPr="00BD66BB">
        <w:rPr>
          <w:rFonts w:cs="Courier New"/>
          <w:color w:val="231F20"/>
          <w:sz w:val="24"/>
          <w:szCs w:val="24"/>
        </w:rPr>
        <w:tab/>
        <w:t>*/ int16_t ( *pf1 ) ( void );</w:t>
      </w:r>
    </w:p>
    <w:p w14:paraId="1E5DDB76"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 Non-compliant - parameter name not specified</w:t>
      </w:r>
      <w:r w:rsidRPr="00BD66BB">
        <w:rPr>
          <w:rFonts w:cs="Courier New"/>
          <w:color w:val="231F20"/>
          <w:sz w:val="24"/>
          <w:szCs w:val="24"/>
        </w:rPr>
        <w:tab/>
        <w:t>*/ typedef int16_t ( *pf2_t ) ( int16_t );</w:t>
      </w:r>
    </w:p>
    <w:p w14:paraId="11B8F6BE"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p>
    <w:p w14:paraId="7FDE8553"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 Compliant</w:t>
      </w:r>
      <w:r w:rsidRPr="00BD66BB">
        <w:rPr>
          <w:rFonts w:cs="Courier New"/>
          <w:color w:val="231F20"/>
          <w:sz w:val="24"/>
          <w:szCs w:val="24"/>
        </w:rPr>
        <w:tab/>
        <w:t>*/</w:t>
      </w:r>
    </w:p>
    <w:p w14:paraId="16ADCB19"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typedef int16_t ( *pf3_t ) ( int16_t n );</w:t>
      </w:r>
    </w:p>
    <w:p w14:paraId="245540FF"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p>
    <w:p w14:paraId="75AB31FA" w14:textId="77777777" w:rsidR="007C6370" w:rsidRPr="00BD66BB" w:rsidRDefault="007C6370" w:rsidP="00BD66BB">
      <w:pPr>
        <w:spacing w:line="360" w:lineRule="auto"/>
        <w:rPr>
          <w:b/>
          <w:bCs/>
          <w:color w:val="98002E"/>
          <w:sz w:val="24"/>
          <w:szCs w:val="24"/>
        </w:rPr>
      </w:pPr>
      <w:r w:rsidRPr="00BD66BB">
        <w:rPr>
          <w:b/>
          <w:bCs/>
          <w:color w:val="98002E"/>
          <w:sz w:val="24"/>
          <w:szCs w:val="24"/>
        </w:rPr>
        <w:t>See also</w:t>
      </w:r>
    </w:p>
    <w:p w14:paraId="43A93EA1" w14:textId="77777777" w:rsidR="007C6370" w:rsidRPr="00BD66BB" w:rsidRDefault="00000000" w:rsidP="00BD66BB">
      <w:pPr>
        <w:pBdr>
          <w:top w:val="nil"/>
          <w:left w:val="nil"/>
          <w:bottom w:val="nil"/>
          <w:right w:val="nil"/>
          <w:between w:val="nil"/>
        </w:pBdr>
        <w:spacing w:line="360" w:lineRule="auto"/>
        <w:rPr>
          <w:color w:val="231F20"/>
          <w:sz w:val="24"/>
          <w:szCs w:val="24"/>
        </w:rPr>
      </w:pPr>
      <w:hyperlink w:anchor="_heading=h.184mhaj">
        <w:r w:rsidR="007C6370" w:rsidRPr="00BD66BB">
          <w:rPr>
            <w:color w:val="231F20"/>
            <w:sz w:val="24"/>
            <w:szCs w:val="24"/>
          </w:rPr>
          <w:t>Rule 8.1</w:t>
        </w:r>
      </w:hyperlink>
      <w:r w:rsidR="007C6370" w:rsidRPr="00BD66BB">
        <w:rPr>
          <w:color w:val="231F20"/>
          <w:sz w:val="24"/>
          <w:szCs w:val="24"/>
        </w:rPr>
        <w:t xml:space="preserve">, </w:t>
      </w:r>
      <w:hyperlink w:anchor="_heading=h.meukdy">
        <w:r w:rsidR="007C6370" w:rsidRPr="00BD66BB">
          <w:rPr>
            <w:color w:val="231F20"/>
            <w:sz w:val="24"/>
            <w:szCs w:val="24"/>
          </w:rPr>
          <w:t>Rule 8.4</w:t>
        </w:r>
      </w:hyperlink>
      <w:r w:rsidR="007C6370" w:rsidRPr="00BD66BB">
        <w:rPr>
          <w:color w:val="231F20"/>
          <w:sz w:val="24"/>
          <w:szCs w:val="24"/>
        </w:rPr>
        <w:t xml:space="preserve">, </w:t>
      </w:r>
      <w:hyperlink w:anchor="_heading=h.26sx1u5">
        <w:r w:rsidR="007C6370" w:rsidRPr="00BD66BB">
          <w:rPr>
            <w:color w:val="231F20"/>
            <w:sz w:val="24"/>
            <w:szCs w:val="24"/>
          </w:rPr>
          <w:t>Rule 17.3</w:t>
        </w:r>
      </w:hyperlink>
    </w:p>
    <w:p w14:paraId="04549C29" w14:textId="77777777" w:rsidR="001C3C17" w:rsidRPr="00BD66BB" w:rsidRDefault="001C3C17" w:rsidP="00BD66BB">
      <w:pPr>
        <w:spacing w:line="360" w:lineRule="auto"/>
        <w:rPr>
          <w:sz w:val="24"/>
          <w:szCs w:val="24"/>
        </w:rPr>
      </w:pPr>
    </w:p>
    <w:tbl>
      <w:tblPr>
        <w:tblStyle w:val="TableGrid"/>
        <w:tblW w:w="5000" w:type="pct"/>
        <w:jc w:val="center"/>
        <w:tblCellMar>
          <w:left w:w="85" w:type="dxa"/>
          <w:right w:w="85" w:type="dxa"/>
        </w:tblCellMar>
        <w:tblLook w:val="04A0" w:firstRow="1" w:lastRow="0" w:firstColumn="1" w:lastColumn="0" w:noHBand="0" w:noVBand="1"/>
      </w:tblPr>
      <w:tblGrid>
        <w:gridCol w:w="1520"/>
        <w:gridCol w:w="8575"/>
      </w:tblGrid>
      <w:tr w:rsidR="001C3C17" w:rsidRPr="00BD66BB" w14:paraId="7D897CC7" w14:textId="77777777" w:rsidTr="005C637D">
        <w:trPr>
          <w:jc w:val="center"/>
        </w:trPr>
        <w:tc>
          <w:tcPr>
            <w:tcW w:w="1520" w:type="dxa"/>
            <w:shd w:val="clear" w:color="auto" w:fill="E2B6B2"/>
          </w:tcPr>
          <w:p w14:paraId="56592A56" w14:textId="77777777" w:rsidR="005C637D" w:rsidRPr="00BD66BB" w:rsidRDefault="005C637D" w:rsidP="00BD66BB">
            <w:pPr>
              <w:spacing w:before="30" w:line="360" w:lineRule="auto"/>
              <w:textDirection w:val="btLr"/>
              <w:rPr>
                <w:sz w:val="24"/>
                <w:szCs w:val="24"/>
              </w:rPr>
            </w:pPr>
            <w:r w:rsidRPr="00BD66BB">
              <w:rPr>
                <w:color w:val="231F20"/>
                <w:sz w:val="24"/>
                <w:szCs w:val="24"/>
              </w:rPr>
              <w:t>Rule 8.3</w:t>
            </w:r>
          </w:p>
          <w:p w14:paraId="3CF770F7" w14:textId="77777777" w:rsidR="001C3C17" w:rsidRPr="00BD66BB" w:rsidRDefault="001C3C17" w:rsidP="00BD66BB">
            <w:pPr>
              <w:spacing w:line="360" w:lineRule="auto"/>
              <w:rPr>
                <w:color w:val="231F20"/>
                <w:sz w:val="24"/>
                <w:szCs w:val="24"/>
              </w:rPr>
            </w:pPr>
          </w:p>
        </w:tc>
        <w:tc>
          <w:tcPr>
            <w:tcW w:w="8575" w:type="dxa"/>
            <w:shd w:val="clear" w:color="auto" w:fill="E2B6B2"/>
          </w:tcPr>
          <w:p w14:paraId="7F86ED96" w14:textId="77777777" w:rsidR="005C637D" w:rsidRPr="00BD66BB" w:rsidRDefault="005C637D" w:rsidP="00BD66BB">
            <w:pPr>
              <w:spacing w:before="10" w:line="360" w:lineRule="auto"/>
              <w:ind w:right="17" w:hanging="1"/>
              <w:textDirection w:val="btLr"/>
              <w:rPr>
                <w:sz w:val="24"/>
                <w:szCs w:val="24"/>
              </w:rPr>
            </w:pPr>
            <w:r w:rsidRPr="00BD66BB">
              <w:rPr>
                <w:color w:val="231F20"/>
                <w:sz w:val="24"/>
                <w:szCs w:val="24"/>
              </w:rPr>
              <w:t>All declarations of an object or function shall use the same names and type quali</w:t>
            </w:r>
            <w:r w:rsidRPr="00BD66BB">
              <w:rPr>
                <w:rFonts w:cs="Courier New"/>
                <w:color w:val="231F20"/>
                <w:sz w:val="24"/>
                <w:szCs w:val="24"/>
              </w:rPr>
              <w:t>fi</w:t>
            </w:r>
            <w:r w:rsidRPr="00BD66BB">
              <w:rPr>
                <w:color w:val="231F20"/>
                <w:sz w:val="24"/>
                <w:szCs w:val="24"/>
              </w:rPr>
              <w:t>ers</w:t>
            </w:r>
          </w:p>
          <w:p w14:paraId="7BB583AD" w14:textId="77777777" w:rsidR="001C3C17" w:rsidRPr="00BD66BB" w:rsidRDefault="001C3C17" w:rsidP="00BD66BB">
            <w:pPr>
              <w:spacing w:before="20" w:line="360" w:lineRule="auto"/>
              <w:ind w:right="17" w:hanging="1"/>
              <w:textDirection w:val="btLr"/>
              <w:rPr>
                <w:sz w:val="24"/>
                <w:szCs w:val="24"/>
              </w:rPr>
            </w:pPr>
          </w:p>
        </w:tc>
      </w:tr>
      <w:tr w:rsidR="001C3C17" w:rsidRPr="00BD66BB" w14:paraId="6B557480" w14:textId="77777777" w:rsidTr="005C637D">
        <w:trPr>
          <w:jc w:val="center"/>
        </w:trPr>
        <w:tc>
          <w:tcPr>
            <w:tcW w:w="10095" w:type="dxa"/>
            <w:gridSpan w:val="2"/>
          </w:tcPr>
          <w:p w14:paraId="68EECD09" w14:textId="77777777" w:rsidR="005C637D" w:rsidRPr="00BD66BB" w:rsidRDefault="005C637D" w:rsidP="00BD66BB">
            <w:pPr>
              <w:pBdr>
                <w:top w:val="nil"/>
                <w:left w:val="nil"/>
                <w:bottom w:val="nil"/>
                <w:right w:val="nil"/>
                <w:between w:val="nil"/>
              </w:pBdr>
              <w:spacing w:line="360" w:lineRule="auto"/>
              <w:rPr>
                <w:color w:val="000000"/>
                <w:sz w:val="24"/>
                <w:szCs w:val="24"/>
              </w:rPr>
            </w:pPr>
            <w:r w:rsidRPr="00BD66BB">
              <w:rPr>
                <w:color w:val="231F20"/>
                <w:sz w:val="24"/>
                <w:szCs w:val="24"/>
              </w:rPr>
              <w:lastRenderedPageBreak/>
              <w:t>C90 [Unde</w:t>
            </w:r>
            <w:r w:rsidRPr="00BD66BB">
              <w:rPr>
                <w:rFonts w:cs="Courier New"/>
                <w:color w:val="231F20"/>
                <w:sz w:val="24"/>
                <w:szCs w:val="24"/>
              </w:rPr>
              <w:t>fi</w:t>
            </w:r>
            <w:r w:rsidRPr="00BD66BB">
              <w:rPr>
                <w:color w:val="231F20"/>
                <w:sz w:val="24"/>
                <w:szCs w:val="24"/>
              </w:rPr>
              <w:t>ned 10], C99 [Unde</w:t>
            </w:r>
            <w:r w:rsidRPr="00BD66BB">
              <w:rPr>
                <w:rFonts w:cs="Courier New"/>
                <w:color w:val="231F20"/>
                <w:sz w:val="24"/>
                <w:szCs w:val="24"/>
              </w:rPr>
              <w:t>fi</w:t>
            </w:r>
            <w:r w:rsidRPr="00BD66BB">
              <w:rPr>
                <w:color w:val="231F20"/>
                <w:sz w:val="24"/>
                <w:szCs w:val="24"/>
              </w:rPr>
              <w:t>ned 14], [Koenig 59–62]</w:t>
            </w:r>
          </w:p>
          <w:p w14:paraId="1E84E517" w14:textId="77777777" w:rsidR="001C3C17" w:rsidRPr="00BD66BB" w:rsidRDefault="001C3C17" w:rsidP="00BD66BB">
            <w:pPr>
              <w:spacing w:line="360" w:lineRule="auto"/>
              <w:jc w:val="right"/>
              <w:rPr>
                <w:color w:val="000000"/>
                <w:sz w:val="24"/>
                <w:szCs w:val="24"/>
              </w:rPr>
            </w:pPr>
          </w:p>
        </w:tc>
      </w:tr>
      <w:tr w:rsidR="005C637D" w:rsidRPr="00BD66BB" w14:paraId="424F25CC" w14:textId="77777777" w:rsidTr="005C637D">
        <w:trPr>
          <w:jc w:val="center"/>
        </w:trPr>
        <w:tc>
          <w:tcPr>
            <w:tcW w:w="1520" w:type="dxa"/>
          </w:tcPr>
          <w:p w14:paraId="486347D6" w14:textId="16F63D4C" w:rsidR="005C637D" w:rsidRPr="00BD66BB" w:rsidRDefault="005C637D" w:rsidP="00BD66BB">
            <w:pPr>
              <w:spacing w:line="360" w:lineRule="auto"/>
              <w:rPr>
                <w:color w:val="98002E"/>
                <w:sz w:val="24"/>
                <w:szCs w:val="24"/>
              </w:rPr>
            </w:pPr>
            <w:r w:rsidRPr="00BD66BB">
              <w:rPr>
                <w:color w:val="98002E"/>
                <w:sz w:val="24"/>
                <w:szCs w:val="24"/>
              </w:rPr>
              <w:t>Category</w:t>
            </w:r>
          </w:p>
        </w:tc>
        <w:tc>
          <w:tcPr>
            <w:tcW w:w="8575" w:type="dxa"/>
          </w:tcPr>
          <w:p w14:paraId="23C7C7F7" w14:textId="7F9A458D" w:rsidR="005C637D" w:rsidRPr="00BD66BB" w:rsidRDefault="005C637D" w:rsidP="00BD66BB">
            <w:pPr>
              <w:spacing w:line="360" w:lineRule="auto"/>
              <w:rPr>
                <w:color w:val="000000"/>
                <w:sz w:val="24"/>
                <w:szCs w:val="24"/>
              </w:rPr>
            </w:pPr>
            <w:r w:rsidRPr="00BD66BB">
              <w:rPr>
                <w:color w:val="231F20"/>
                <w:sz w:val="24"/>
                <w:szCs w:val="24"/>
              </w:rPr>
              <w:t>Required</w:t>
            </w:r>
          </w:p>
        </w:tc>
      </w:tr>
      <w:tr w:rsidR="005C637D" w:rsidRPr="00BD66BB" w14:paraId="47B97EF3" w14:textId="77777777" w:rsidTr="005C637D">
        <w:trPr>
          <w:jc w:val="center"/>
        </w:trPr>
        <w:tc>
          <w:tcPr>
            <w:tcW w:w="1520" w:type="dxa"/>
          </w:tcPr>
          <w:p w14:paraId="7169DF7E" w14:textId="5C6B3439" w:rsidR="005C637D" w:rsidRPr="00BD66BB" w:rsidRDefault="005C637D" w:rsidP="00BD66BB">
            <w:pPr>
              <w:spacing w:line="360" w:lineRule="auto"/>
              <w:rPr>
                <w:color w:val="98002E"/>
                <w:sz w:val="24"/>
                <w:szCs w:val="24"/>
              </w:rPr>
            </w:pPr>
            <w:r w:rsidRPr="00BD66BB">
              <w:rPr>
                <w:color w:val="98002E"/>
                <w:sz w:val="24"/>
                <w:szCs w:val="24"/>
              </w:rPr>
              <w:t>Analysis</w:t>
            </w:r>
          </w:p>
        </w:tc>
        <w:tc>
          <w:tcPr>
            <w:tcW w:w="8575" w:type="dxa"/>
          </w:tcPr>
          <w:p w14:paraId="05AFE38E" w14:textId="17BF4E3E" w:rsidR="005C637D" w:rsidRPr="00BD66BB" w:rsidRDefault="005C637D" w:rsidP="00BD66BB">
            <w:pPr>
              <w:spacing w:line="360" w:lineRule="auto"/>
              <w:rPr>
                <w:color w:val="000000"/>
                <w:sz w:val="24"/>
                <w:szCs w:val="24"/>
              </w:rPr>
            </w:pPr>
            <w:r w:rsidRPr="00BD66BB">
              <w:rPr>
                <w:color w:val="231F20"/>
                <w:sz w:val="24"/>
                <w:szCs w:val="24"/>
              </w:rPr>
              <w:t>Decidable, System</w:t>
            </w:r>
          </w:p>
        </w:tc>
      </w:tr>
      <w:tr w:rsidR="005C637D" w:rsidRPr="00BD66BB" w14:paraId="185ED8CB" w14:textId="77777777" w:rsidTr="005C637D">
        <w:trPr>
          <w:jc w:val="center"/>
        </w:trPr>
        <w:tc>
          <w:tcPr>
            <w:tcW w:w="1520" w:type="dxa"/>
          </w:tcPr>
          <w:p w14:paraId="32480B3E" w14:textId="21296AB4" w:rsidR="005C637D" w:rsidRPr="00BD66BB" w:rsidRDefault="005C637D" w:rsidP="00BD66BB">
            <w:pPr>
              <w:spacing w:line="360" w:lineRule="auto"/>
              <w:rPr>
                <w:color w:val="98002E"/>
                <w:sz w:val="24"/>
                <w:szCs w:val="24"/>
              </w:rPr>
            </w:pPr>
            <w:r w:rsidRPr="00BD66BB">
              <w:rPr>
                <w:color w:val="98002E"/>
                <w:sz w:val="24"/>
                <w:szCs w:val="24"/>
              </w:rPr>
              <w:t>Applies to</w:t>
            </w:r>
          </w:p>
        </w:tc>
        <w:tc>
          <w:tcPr>
            <w:tcW w:w="8575" w:type="dxa"/>
          </w:tcPr>
          <w:p w14:paraId="10E410A2" w14:textId="4CEF4E7C" w:rsidR="005C637D" w:rsidRPr="00BD66BB" w:rsidRDefault="005C637D" w:rsidP="00BD66BB">
            <w:pPr>
              <w:spacing w:line="360" w:lineRule="auto"/>
              <w:rPr>
                <w:color w:val="000000"/>
                <w:sz w:val="24"/>
                <w:szCs w:val="24"/>
              </w:rPr>
            </w:pPr>
            <w:r w:rsidRPr="00BD66BB">
              <w:rPr>
                <w:color w:val="231F20"/>
                <w:sz w:val="24"/>
                <w:szCs w:val="24"/>
              </w:rPr>
              <w:t>C90, C99</w:t>
            </w:r>
          </w:p>
        </w:tc>
      </w:tr>
    </w:tbl>
    <w:p w14:paraId="09AF913B" w14:textId="77777777" w:rsidR="001C3C17" w:rsidRPr="00BD66BB" w:rsidRDefault="001C3C17" w:rsidP="00BD66BB">
      <w:pPr>
        <w:pBdr>
          <w:top w:val="nil"/>
          <w:left w:val="nil"/>
          <w:bottom w:val="nil"/>
          <w:right w:val="nil"/>
          <w:between w:val="nil"/>
        </w:pBdr>
        <w:spacing w:line="360" w:lineRule="auto"/>
        <w:rPr>
          <w:color w:val="000000"/>
          <w:sz w:val="24"/>
          <w:szCs w:val="24"/>
        </w:rPr>
      </w:pPr>
    </w:p>
    <w:p w14:paraId="184DC49F"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7A7CB996" w14:textId="77777777" w:rsidR="007C6370" w:rsidRPr="00BD66BB" w:rsidRDefault="007C6370" w:rsidP="00BD66BB">
      <w:pPr>
        <w:spacing w:line="360" w:lineRule="auto"/>
        <w:rPr>
          <w:b/>
          <w:bCs/>
          <w:color w:val="98002E"/>
          <w:sz w:val="24"/>
          <w:szCs w:val="24"/>
        </w:rPr>
      </w:pPr>
      <w:r w:rsidRPr="00BD66BB">
        <w:rPr>
          <w:b/>
          <w:bCs/>
          <w:color w:val="98002E"/>
          <w:sz w:val="24"/>
          <w:szCs w:val="24"/>
        </w:rPr>
        <w:t>Amplification</w:t>
      </w:r>
    </w:p>
    <w:p w14:paraId="1DE8A7AE"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231F20"/>
          <w:sz w:val="24"/>
          <w:szCs w:val="24"/>
        </w:rPr>
        <w:t>Storage class speci</w:t>
      </w:r>
      <w:r w:rsidRPr="00BD66BB">
        <w:rPr>
          <w:rFonts w:cs="Courier New"/>
          <w:color w:val="231F20"/>
          <w:sz w:val="24"/>
          <w:szCs w:val="24"/>
        </w:rPr>
        <w:t>fi</w:t>
      </w:r>
      <w:r w:rsidRPr="00BD66BB">
        <w:rPr>
          <w:color w:val="231F20"/>
          <w:sz w:val="24"/>
          <w:szCs w:val="24"/>
        </w:rPr>
        <w:t>ers are not included within the scope of this rule.</w:t>
      </w:r>
    </w:p>
    <w:p w14:paraId="01757F2E"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139CA755" w14:textId="77777777" w:rsidR="007C6370" w:rsidRPr="00BD66BB" w:rsidRDefault="007C6370" w:rsidP="00BD66BB">
      <w:pPr>
        <w:spacing w:line="360" w:lineRule="auto"/>
        <w:rPr>
          <w:b/>
          <w:bCs/>
          <w:color w:val="98002E"/>
          <w:sz w:val="24"/>
          <w:szCs w:val="24"/>
        </w:rPr>
      </w:pPr>
      <w:r w:rsidRPr="00BD66BB">
        <w:rPr>
          <w:b/>
          <w:bCs/>
          <w:color w:val="98002E"/>
          <w:sz w:val="24"/>
          <w:szCs w:val="24"/>
        </w:rPr>
        <w:t>Rationale</w:t>
      </w:r>
    </w:p>
    <w:p w14:paraId="7BCC3461"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231F20"/>
          <w:sz w:val="24"/>
          <w:szCs w:val="24"/>
        </w:rPr>
        <w:t>Using types and quali</w:t>
      </w:r>
      <w:r w:rsidRPr="00BD66BB">
        <w:rPr>
          <w:rFonts w:cs="Courier New"/>
          <w:color w:val="231F20"/>
          <w:sz w:val="24"/>
          <w:szCs w:val="24"/>
        </w:rPr>
        <w:t>fi</w:t>
      </w:r>
      <w:r w:rsidRPr="00BD66BB">
        <w:rPr>
          <w:color w:val="231F20"/>
          <w:sz w:val="24"/>
          <w:szCs w:val="24"/>
        </w:rPr>
        <w:t>ers consistently across declarations of the same object or function encourages stronger typing.</w:t>
      </w:r>
    </w:p>
    <w:p w14:paraId="64026409"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231F20"/>
          <w:sz w:val="24"/>
          <w:szCs w:val="24"/>
        </w:rPr>
        <w:t>Specifying parameter names in function prototypes allows the function de</w:t>
      </w:r>
      <w:r w:rsidRPr="00BD66BB">
        <w:rPr>
          <w:rFonts w:cs="Courier New"/>
          <w:color w:val="231F20"/>
          <w:sz w:val="24"/>
          <w:szCs w:val="24"/>
        </w:rPr>
        <w:t>fi</w:t>
      </w:r>
      <w:r w:rsidRPr="00BD66BB">
        <w:rPr>
          <w:color w:val="231F20"/>
          <w:sz w:val="24"/>
          <w:szCs w:val="24"/>
        </w:rPr>
        <w:t>nition to be checked for interface consistency with its declarations.</w:t>
      </w:r>
    </w:p>
    <w:p w14:paraId="4AC499FD"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73546E40" w14:textId="77777777" w:rsidR="007C6370" w:rsidRPr="00BD66BB" w:rsidRDefault="007C6370" w:rsidP="00BD66BB">
      <w:pPr>
        <w:spacing w:line="360" w:lineRule="auto"/>
        <w:rPr>
          <w:b/>
          <w:bCs/>
          <w:color w:val="98002E"/>
          <w:sz w:val="24"/>
          <w:szCs w:val="24"/>
        </w:rPr>
      </w:pPr>
      <w:r w:rsidRPr="00BD66BB">
        <w:rPr>
          <w:b/>
          <w:bCs/>
          <w:color w:val="98002E"/>
          <w:sz w:val="24"/>
          <w:szCs w:val="24"/>
        </w:rPr>
        <w:t>Exception</w:t>
      </w:r>
    </w:p>
    <w:p w14:paraId="09168A4F"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231F20"/>
          <w:sz w:val="24"/>
          <w:szCs w:val="24"/>
        </w:rPr>
        <w:t xml:space="preserve">Compatible versions of the same basic type may be used interchangeably. For example, </w:t>
      </w:r>
      <w:r w:rsidRPr="00BD66BB">
        <w:rPr>
          <w:rFonts w:cs="Trebuchet MS"/>
          <w:i/>
          <w:color w:val="231F20"/>
          <w:sz w:val="24"/>
          <w:szCs w:val="24"/>
        </w:rPr>
        <w:t>int</w:t>
      </w:r>
      <w:r w:rsidRPr="00BD66BB">
        <w:rPr>
          <w:color w:val="231F20"/>
          <w:sz w:val="24"/>
          <w:szCs w:val="24"/>
        </w:rPr>
        <w:t xml:space="preserve">, </w:t>
      </w:r>
      <w:r w:rsidRPr="00BD66BB">
        <w:rPr>
          <w:rFonts w:cs="Trebuchet MS"/>
          <w:i/>
          <w:color w:val="231F20"/>
          <w:sz w:val="24"/>
          <w:szCs w:val="24"/>
        </w:rPr>
        <w:t xml:space="preserve">signed </w:t>
      </w:r>
      <w:r w:rsidRPr="00BD66BB">
        <w:rPr>
          <w:color w:val="231F20"/>
          <w:sz w:val="24"/>
          <w:szCs w:val="24"/>
        </w:rPr>
        <w:t>and</w:t>
      </w:r>
    </w:p>
    <w:p w14:paraId="40C4B252" w14:textId="77777777" w:rsidR="007C6370" w:rsidRPr="00BD66BB" w:rsidRDefault="007C6370" w:rsidP="00BD66BB">
      <w:pPr>
        <w:spacing w:line="360" w:lineRule="auto"/>
        <w:rPr>
          <w:sz w:val="24"/>
          <w:szCs w:val="24"/>
        </w:rPr>
      </w:pPr>
      <w:r w:rsidRPr="00BD66BB">
        <w:rPr>
          <w:rFonts w:cs="Trebuchet MS"/>
          <w:i/>
          <w:color w:val="231F20"/>
          <w:sz w:val="24"/>
          <w:szCs w:val="24"/>
        </w:rPr>
        <w:t xml:space="preserve">signed int </w:t>
      </w:r>
      <w:r w:rsidRPr="00BD66BB">
        <w:rPr>
          <w:color w:val="231F20"/>
          <w:sz w:val="24"/>
          <w:szCs w:val="24"/>
        </w:rPr>
        <w:t>are all equivalent.</w:t>
      </w:r>
    </w:p>
    <w:p w14:paraId="0C7DE03E" w14:textId="77777777" w:rsidR="007C6370" w:rsidRPr="00BD66BB" w:rsidRDefault="007C6370" w:rsidP="00BD66BB">
      <w:pPr>
        <w:spacing w:line="360" w:lineRule="auto"/>
        <w:rPr>
          <w:b/>
          <w:bCs/>
          <w:color w:val="98002E"/>
          <w:sz w:val="24"/>
          <w:szCs w:val="24"/>
        </w:rPr>
      </w:pPr>
      <w:r w:rsidRPr="00BD66BB">
        <w:rPr>
          <w:b/>
          <w:bCs/>
          <w:color w:val="98002E"/>
          <w:sz w:val="24"/>
          <w:szCs w:val="24"/>
        </w:rPr>
        <w:t>Example</w:t>
      </w:r>
    </w:p>
    <w:p w14:paraId="5410711B"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extern void f ( signed int );</w:t>
      </w:r>
    </w:p>
    <w:p w14:paraId="15CFF6B2" w14:textId="77777777" w:rsidR="007C6370" w:rsidRPr="00BD66BB" w:rsidRDefault="007C6370" w:rsidP="00BD66BB">
      <w:pPr>
        <w:spacing w:line="360" w:lineRule="auto"/>
        <w:ind w:firstLine="756"/>
        <w:rPr>
          <w:rFonts w:cs="Courier New"/>
          <w:sz w:val="24"/>
          <w:szCs w:val="24"/>
        </w:rPr>
      </w:pPr>
      <w:r w:rsidRPr="00BD66BB">
        <w:rPr>
          <w:rFonts w:cs="Courier New"/>
          <w:color w:val="231F20"/>
          <w:sz w:val="24"/>
          <w:szCs w:val="24"/>
        </w:rPr>
        <w:t>void f (</w:t>
      </w:r>
      <w:r w:rsidRPr="00BD66BB">
        <w:rPr>
          <w:rFonts w:cs="Courier New"/>
          <w:color w:val="231F20"/>
          <w:sz w:val="24"/>
          <w:szCs w:val="24"/>
        </w:rPr>
        <w:tab/>
        <w:t>int );</w:t>
      </w:r>
      <w:r w:rsidRPr="00BD66BB">
        <w:rPr>
          <w:rFonts w:cs="Courier New"/>
          <w:color w:val="231F20"/>
          <w:sz w:val="24"/>
          <w:szCs w:val="24"/>
        </w:rPr>
        <w:tab/>
        <w:t>/* Compliant</w:t>
      </w:r>
      <w:r w:rsidRPr="00BD66BB">
        <w:rPr>
          <w:rFonts w:cs="Courier New"/>
          <w:color w:val="231F20"/>
          <w:sz w:val="24"/>
          <w:szCs w:val="24"/>
        </w:rPr>
        <w:tab/>
        <w:t>- Exception</w:t>
      </w:r>
      <w:r w:rsidRPr="00BD66BB">
        <w:rPr>
          <w:rFonts w:cs="Courier New"/>
          <w:color w:val="231F20"/>
          <w:sz w:val="24"/>
          <w:szCs w:val="24"/>
        </w:rPr>
        <w:tab/>
        <w:t>*/ extern void g ( int * const );</w:t>
      </w:r>
    </w:p>
    <w:p w14:paraId="6637D4FE"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void g ( int *</w:t>
      </w:r>
      <w:r w:rsidRPr="00BD66BB">
        <w:rPr>
          <w:rFonts w:cs="Courier New"/>
          <w:color w:val="231F20"/>
          <w:sz w:val="24"/>
          <w:szCs w:val="24"/>
        </w:rPr>
        <w:tab/>
        <w:t>);</w:t>
      </w:r>
      <w:r w:rsidRPr="00BD66BB">
        <w:rPr>
          <w:rFonts w:cs="Courier New"/>
          <w:color w:val="231F20"/>
          <w:sz w:val="24"/>
          <w:szCs w:val="24"/>
        </w:rPr>
        <w:tab/>
        <w:t>/* Non-compliant - type qualifiers */</w:t>
      </w:r>
    </w:p>
    <w:p w14:paraId="06F2F54F"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p>
    <w:p w14:paraId="31B993CB"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rFonts w:cs="Trebuchet MS"/>
          <w:i/>
          <w:color w:val="231F20"/>
          <w:sz w:val="24"/>
          <w:szCs w:val="24"/>
        </w:rPr>
        <w:t xml:space="preserve">Note: </w:t>
      </w:r>
      <w:r w:rsidRPr="00BD66BB">
        <w:rPr>
          <w:color w:val="231F20"/>
          <w:sz w:val="24"/>
          <w:szCs w:val="24"/>
        </w:rPr>
        <w:t xml:space="preserve">all the above are not compliant with </w:t>
      </w:r>
      <w:hyperlink w:anchor="_heading=h.kgcv8k">
        <w:r w:rsidRPr="00BD66BB">
          <w:rPr>
            <w:color w:val="231F20"/>
            <w:sz w:val="24"/>
            <w:szCs w:val="24"/>
          </w:rPr>
          <w:t>Dir 4.</w:t>
        </w:r>
      </w:hyperlink>
      <w:r w:rsidRPr="00BD66BB">
        <w:rPr>
          <w:color w:val="231F20"/>
          <w:sz w:val="24"/>
          <w:szCs w:val="24"/>
        </w:rPr>
        <w:t>6.</w:t>
      </w:r>
    </w:p>
    <w:p w14:paraId="3767A026"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1D779DA2"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10E722CD"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0E2EC8E0" w14:textId="77777777" w:rsidR="007C6370" w:rsidRPr="00BD66BB" w:rsidRDefault="007C6370" w:rsidP="00BD66BB">
      <w:pPr>
        <w:spacing w:line="360" w:lineRule="auto"/>
        <w:rPr>
          <w:rFonts w:cs="Courier New"/>
          <w:sz w:val="24"/>
          <w:szCs w:val="24"/>
        </w:rPr>
      </w:pPr>
      <w:bookmarkStart w:id="27" w:name="_heading=h.meukdy" w:colFirst="0" w:colLast="0"/>
      <w:bookmarkEnd w:id="27"/>
      <w:r w:rsidRPr="00BD66BB">
        <w:rPr>
          <w:rFonts w:cs="Courier New"/>
          <w:color w:val="231F20"/>
          <w:sz w:val="24"/>
          <w:szCs w:val="24"/>
        </w:rPr>
        <w:t xml:space="preserve">extern int16_t </w:t>
      </w:r>
      <w:proofErr w:type="spellStart"/>
      <w:r w:rsidRPr="00BD66BB">
        <w:rPr>
          <w:rFonts w:cs="Courier New"/>
          <w:color w:val="231F20"/>
          <w:sz w:val="24"/>
          <w:szCs w:val="24"/>
        </w:rPr>
        <w:t>func</w:t>
      </w:r>
      <w:proofErr w:type="spellEnd"/>
      <w:r w:rsidRPr="00BD66BB">
        <w:rPr>
          <w:rFonts w:cs="Courier New"/>
          <w:color w:val="231F20"/>
          <w:sz w:val="24"/>
          <w:szCs w:val="24"/>
        </w:rPr>
        <w:t xml:space="preserve"> ( int16_t num, int16_t den );</w:t>
      </w:r>
    </w:p>
    <w:p w14:paraId="33DCE7E8"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p>
    <w:p w14:paraId="3CB98167"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 xml:space="preserve">/* Non-compliant - parameter names do not match */ int16_t </w:t>
      </w:r>
      <w:proofErr w:type="spellStart"/>
      <w:r w:rsidRPr="00BD66BB">
        <w:rPr>
          <w:rFonts w:cs="Courier New"/>
          <w:color w:val="231F20"/>
          <w:sz w:val="24"/>
          <w:szCs w:val="24"/>
        </w:rPr>
        <w:t>func</w:t>
      </w:r>
      <w:proofErr w:type="spellEnd"/>
      <w:r w:rsidRPr="00BD66BB">
        <w:rPr>
          <w:rFonts w:cs="Courier New"/>
          <w:color w:val="231F20"/>
          <w:sz w:val="24"/>
          <w:szCs w:val="24"/>
        </w:rPr>
        <w:t xml:space="preserve"> ( int16_t den, int16_t num )</w:t>
      </w:r>
    </w:p>
    <w:p w14:paraId="33A62941"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w:t>
      </w:r>
    </w:p>
    <w:p w14:paraId="08897E7B"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return num / den;</w:t>
      </w:r>
    </w:p>
    <w:p w14:paraId="1DC5DC53"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w:t>
      </w:r>
    </w:p>
    <w:p w14:paraId="4AA21300" w14:textId="77777777" w:rsidR="007C6370" w:rsidRPr="00BD66BB" w:rsidRDefault="007C6370" w:rsidP="00BD66BB">
      <w:pPr>
        <w:pBdr>
          <w:top w:val="nil"/>
          <w:left w:val="nil"/>
          <w:bottom w:val="nil"/>
          <w:right w:val="nil"/>
          <w:between w:val="nil"/>
        </w:pBdr>
        <w:spacing w:line="360" w:lineRule="auto"/>
        <w:jc w:val="both"/>
        <w:rPr>
          <w:color w:val="000000"/>
          <w:sz w:val="24"/>
          <w:szCs w:val="24"/>
        </w:rPr>
      </w:pPr>
      <w:r w:rsidRPr="00BD66BB">
        <w:rPr>
          <w:color w:val="231F20"/>
          <w:sz w:val="24"/>
          <w:szCs w:val="24"/>
        </w:rPr>
        <w:t>In this example the de</w:t>
      </w:r>
      <w:r w:rsidRPr="00BD66BB">
        <w:rPr>
          <w:rFonts w:cs="Courier New"/>
          <w:color w:val="231F20"/>
          <w:sz w:val="24"/>
          <w:szCs w:val="24"/>
        </w:rPr>
        <w:t>fi</w:t>
      </w:r>
      <w:r w:rsidRPr="00BD66BB">
        <w:rPr>
          <w:color w:val="231F20"/>
          <w:sz w:val="24"/>
          <w:szCs w:val="24"/>
        </w:rPr>
        <w:t xml:space="preserve">nition of </w:t>
      </w:r>
      <w:r w:rsidRPr="00BD66BB">
        <w:rPr>
          <w:rFonts w:cs="Courier New"/>
          <w:color w:val="231F20"/>
          <w:sz w:val="24"/>
          <w:szCs w:val="24"/>
        </w:rPr>
        <w:t xml:space="preserve">area </w:t>
      </w:r>
      <w:r w:rsidRPr="00BD66BB">
        <w:rPr>
          <w:color w:val="231F20"/>
          <w:sz w:val="24"/>
          <w:szCs w:val="24"/>
        </w:rPr>
        <w:t>uses a di</w:t>
      </w:r>
      <w:r w:rsidRPr="00BD66BB">
        <w:rPr>
          <w:rFonts w:cs="Courier New"/>
          <w:color w:val="231F20"/>
          <w:sz w:val="24"/>
          <w:szCs w:val="24"/>
        </w:rPr>
        <w:t>ff</w:t>
      </w:r>
      <w:r w:rsidRPr="00BD66BB">
        <w:rPr>
          <w:color w:val="231F20"/>
          <w:sz w:val="24"/>
          <w:szCs w:val="24"/>
        </w:rPr>
        <w:t xml:space="preserve">erent type name for the parameter </w:t>
      </w:r>
      <w:r w:rsidRPr="00BD66BB">
        <w:rPr>
          <w:rFonts w:cs="Courier New"/>
          <w:color w:val="231F20"/>
          <w:sz w:val="24"/>
          <w:szCs w:val="24"/>
        </w:rPr>
        <w:t xml:space="preserve">h </w:t>
      </w:r>
      <w:r w:rsidRPr="00BD66BB">
        <w:rPr>
          <w:color w:val="231F20"/>
          <w:sz w:val="24"/>
          <w:szCs w:val="24"/>
        </w:rPr>
        <w:t xml:space="preserve">from that used in the declaration. This does not comply with the rule even though </w:t>
      </w:r>
      <w:proofErr w:type="spellStart"/>
      <w:r w:rsidRPr="00BD66BB">
        <w:rPr>
          <w:rFonts w:cs="Courier New"/>
          <w:color w:val="231F20"/>
          <w:sz w:val="24"/>
          <w:szCs w:val="24"/>
        </w:rPr>
        <w:t>width_t</w:t>
      </w:r>
      <w:proofErr w:type="spellEnd"/>
      <w:r w:rsidRPr="00BD66BB">
        <w:rPr>
          <w:rFonts w:cs="Courier New"/>
          <w:color w:val="231F20"/>
          <w:sz w:val="24"/>
          <w:szCs w:val="24"/>
        </w:rPr>
        <w:t xml:space="preserve"> </w:t>
      </w:r>
      <w:r w:rsidRPr="00BD66BB">
        <w:rPr>
          <w:color w:val="231F20"/>
          <w:sz w:val="24"/>
          <w:szCs w:val="24"/>
        </w:rPr>
        <w:t xml:space="preserve">and </w:t>
      </w:r>
      <w:proofErr w:type="spellStart"/>
      <w:r w:rsidRPr="00BD66BB">
        <w:rPr>
          <w:rFonts w:cs="Courier New"/>
          <w:color w:val="231F20"/>
          <w:sz w:val="24"/>
          <w:szCs w:val="24"/>
        </w:rPr>
        <w:t>height_t</w:t>
      </w:r>
      <w:proofErr w:type="spellEnd"/>
      <w:r w:rsidRPr="00BD66BB">
        <w:rPr>
          <w:rFonts w:cs="Courier New"/>
          <w:color w:val="231F20"/>
          <w:sz w:val="24"/>
          <w:szCs w:val="24"/>
        </w:rPr>
        <w:t xml:space="preserve"> </w:t>
      </w:r>
      <w:r w:rsidRPr="00BD66BB">
        <w:rPr>
          <w:color w:val="231F20"/>
          <w:sz w:val="24"/>
          <w:szCs w:val="24"/>
        </w:rPr>
        <w:t>are the same basic type.</w:t>
      </w:r>
    </w:p>
    <w:p w14:paraId="46BFBF57"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451C4C5D"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 xml:space="preserve">typedef uint16_t </w:t>
      </w:r>
      <w:proofErr w:type="spellStart"/>
      <w:r w:rsidRPr="00BD66BB">
        <w:rPr>
          <w:rFonts w:cs="Courier New"/>
          <w:color w:val="231F20"/>
          <w:sz w:val="24"/>
          <w:szCs w:val="24"/>
        </w:rPr>
        <w:t>width_t</w:t>
      </w:r>
      <w:proofErr w:type="spellEnd"/>
      <w:r w:rsidRPr="00BD66BB">
        <w:rPr>
          <w:rFonts w:cs="Courier New"/>
          <w:color w:val="231F20"/>
          <w:sz w:val="24"/>
          <w:szCs w:val="24"/>
        </w:rPr>
        <w:t xml:space="preserve">; typedef uint16_t </w:t>
      </w:r>
      <w:proofErr w:type="spellStart"/>
      <w:r w:rsidRPr="00BD66BB">
        <w:rPr>
          <w:rFonts w:cs="Courier New"/>
          <w:color w:val="231F20"/>
          <w:sz w:val="24"/>
          <w:szCs w:val="24"/>
        </w:rPr>
        <w:t>height_t</w:t>
      </w:r>
      <w:proofErr w:type="spellEnd"/>
      <w:r w:rsidRPr="00BD66BB">
        <w:rPr>
          <w:rFonts w:cs="Courier New"/>
          <w:color w:val="231F20"/>
          <w:sz w:val="24"/>
          <w:szCs w:val="24"/>
        </w:rPr>
        <w:t xml:space="preserve">; typedef uint32_t </w:t>
      </w:r>
      <w:proofErr w:type="spellStart"/>
      <w:r w:rsidRPr="00BD66BB">
        <w:rPr>
          <w:rFonts w:cs="Courier New"/>
          <w:color w:val="231F20"/>
          <w:sz w:val="24"/>
          <w:szCs w:val="24"/>
        </w:rPr>
        <w:t>area_t</w:t>
      </w:r>
      <w:proofErr w:type="spellEnd"/>
      <w:r w:rsidRPr="00BD66BB">
        <w:rPr>
          <w:rFonts w:cs="Courier New"/>
          <w:color w:val="231F20"/>
          <w:sz w:val="24"/>
          <w:szCs w:val="24"/>
        </w:rPr>
        <w:t>;</w:t>
      </w:r>
    </w:p>
    <w:p w14:paraId="69AA6ADE"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 xml:space="preserve">extern </w:t>
      </w:r>
      <w:proofErr w:type="spellStart"/>
      <w:r w:rsidRPr="00BD66BB">
        <w:rPr>
          <w:rFonts w:cs="Courier New"/>
          <w:color w:val="231F20"/>
          <w:sz w:val="24"/>
          <w:szCs w:val="24"/>
        </w:rPr>
        <w:t>area_t</w:t>
      </w:r>
      <w:proofErr w:type="spellEnd"/>
      <w:r w:rsidRPr="00BD66BB">
        <w:rPr>
          <w:rFonts w:cs="Courier New"/>
          <w:color w:val="231F20"/>
          <w:sz w:val="24"/>
          <w:szCs w:val="24"/>
        </w:rPr>
        <w:t xml:space="preserve"> area ( </w:t>
      </w:r>
      <w:proofErr w:type="spellStart"/>
      <w:r w:rsidRPr="00BD66BB">
        <w:rPr>
          <w:rFonts w:cs="Courier New"/>
          <w:color w:val="231F20"/>
          <w:sz w:val="24"/>
          <w:szCs w:val="24"/>
        </w:rPr>
        <w:t>width_t</w:t>
      </w:r>
      <w:proofErr w:type="spellEnd"/>
      <w:r w:rsidRPr="00BD66BB">
        <w:rPr>
          <w:rFonts w:cs="Courier New"/>
          <w:color w:val="231F20"/>
          <w:sz w:val="24"/>
          <w:szCs w:val="24"/>
        </w:rPr>
        <w:t xml:space="preserve"> w, </w:t>
      </w:r>
      <w:proofErr w:type="spellStart"/>
      <w:r w:rsidRPr="00BD66BB">
        <w:rPr>
          <w:rFonts w:cs="Courier New"/>
          <w:color w:val="231F20"/>
          <w:sz w:val="24"/>
          <w:szCs w:val="24"/>
        </w:rPr>
        <w:t>height_t</w:t>
      </w:r>
      <w:proofErr w:type="spellEnd"/>
      <w:r w:rsidRPr="00BD66BB">
        <w:rPr>
          <w:rFonts w:cs="Courier New"/>
          <w:color w:val="231F20"/>
          <w:sz w:val="24"/>
          <w:szCs w:val="24"/>
        </w:rPr>
        <w:t xml:space="preserve"> h ); </w:t>
      </w:r>
      <w:proofErr w:type="spellStart"/>
      <w:r w:rsidRPr="00BD66BB">
        <w:rPr>
          <w:rFonts w:cs="Courier New"/>
          <w:color w:val="231F20"/>
          <w:sz w:val="24"/>
          <w:szCs w:val="24"/>
        </w:rPr>
        <w:t>area_t</w:t>
      </w:r>
      <w:proofErr w:type="spellEnd"/>
      <w:r w:rsidRPr="00BD66BB">
        <w:rPr>
          <w:rFonts w:cs="Courier New"/>
          <w:color w:val="231F20"/>
          <w:sz w:val="24"/>
          <w:szCs w:val="24"/>
        </w:rPr>
        <w:t xml:space="preserve"> area ( </w:t>
      </w:r>
      <w:proofErr w:type="spellStart"/>
      <w:r w:rsidRPr="00BD66BB">
        <w:rPr>
          <w:rFonts w:cs="Courier New"/>
          <w:color w:val="231F20"/>
          <w:sz w:val="24"/>
          <w:szCs w:val="24"/>
        </w:rPr>
        <w:t>width_t</w:t>
      </w:r>
      <w:proofErr w:type="spellEnd"/>
      <w:r w:rsidRPr="00BD66BB">
        <w:rPr>
          <w:rFonts w:cs="Courier New"/>
          <w:color w:val="231F20"/>
          <w:sz w:val="24"/>
          <w:szCs w:val="24"/>
        </w:rPr>
        <w:t xml:space="preserve"> w, </w:t>
      </w:r>
      <w:proofErr w:type="spellStart"/>
      <w:r w:rsidRPr="00BD66BB">
        <w:rPr>
          <w:rFonts w:cs="Courier New"/>
          <w:color w:val="231F20"/>
          <w:sz w:val="24"/>
          <w:szCs w:val="24"/>
        </w:rPr>
        <w:t>width_t</w:t>
      </w:r>
      <w:proofErr w:type="spellEnd"/>
      <w:r w:rsidRPr="00BD66BB">
        <w:rPr>
          <w:rFonts w:cs="Courier New"/>
          <w:color w:val="231F20"/>
          <w:sz w:val="24"/>
          <w:szCs w:val="24"/>
        </w:rPr>
        <w:t xml:space="preserve"> h )</w:t>
      </w:r>
    </w:p>
    <w:p w14:paraId="49D2B3BE"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w:t>
      </w:r>
    </w:p>
    <w:p w14:paraId="33466BD9"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 xml:space="preserve">return ( </w:t>
      </w:r>
      <w:proofErr w:type="spellStart"/>
      <w:r w:rsidRPr="00BD66BB">
        <w:rPr>
          <w:rFonts w:cs="Courier New"/>
          <w:color w:val="231F20"/>
          <w:sz w:val="24"/>
          <w:szCs w:val="24"/>
        </w:rPr>
        <w:t>area_t</w:t>
      </w:r>
      <w:proofErr w:type="spellEnd"/>
      <w:r w:rsidRPr="00BD66BB">
        <w:rPr>
          <w:rFonts w:cs="Courier New"/>
          <w:color w:val="231F20"/>
          <w:sz w:val="24"/>
          <w:szCs w:val="24"/>
        </w:rPr>
        <w:t xml:space="preserve"> ) w * h;</w:t>
      </w:r>
    </w:p>
    <w:p w14:paraId="2FA425EC"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w:t>
      </w:r>
    </w:p>
    <w:p w14:paraId="474F8A27"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231F20"/>
          <w:sz w:val="24"/>
          <w:szCs w:val="24"/>
        </w:rPr>
        <w:t>This rule does not require that a function pointer declaration use the same names as a function declaration. The following example is therefore compliant.</w:t>
      </w:r>
    </w:p>
    <w:p w14:paraId="5173D594"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extern void f1 ( int16_t x ); extern void f2 ( int16_t y );</w:t>
      </w:r>
    </w:p>
    <w:p w14:paraId="63D57FAE"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p>
    <w:p w14:paraId="10902C27"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 xml:space="preserve">void f ( </w:t>
      </w:r>
      <w:proofErr w:type="spellStart"/>
      <w:r w:rsidRPr="00BD66BB">
        <w:rPr>
          <w:rFonts w:cs="Courier New"/>
          <w:color w:val="231F20"/>
          <w:sz w:val="24"/>
          <w:szCs w:val="24"/>
        </w:rPr>
        <w:t>bool_t</w:t>
      </w:r>
      <w:proofErr w:type="spellEnd"/>
      <w:r w:rsidRPr="00BD66BB">
        <w:rPr>
          <w:rFonts w:cs="Courier New"/>
          <w:color w:val="231F20"/>
          <w:sz w:val="24"/>
          <w:szCs w:val="24"/>
        </w:rPr>
        <w:t xml:space="preserve"> b )</w:t>
      </w:r>
    </w:p>
    <w:p w14:paraId="05FA83E7"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w:t>
      </w:r>
    </w:p>
    <w:p w14:paraId="76A2DD14"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void ( *fp1 ) ( int16_t z ) = b ? f1 : f2;</w:t>
      </w:r>
    </w:p>
    <w:p w14:paraId="61082FE4"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w:t>
      </w:r>
    </w:p>
    <w:p w14:paraId="12221FC3" w14:textId="77777777" w:rsidR="007C6370" w:rsidRPr="00BD66BB" w:rsidRDefault="007C6370" w:rsidP="00BD66BB">
      <w:pPr>
        <w:spacing w:line="360" w:lineRule="auto"/>
        <w:rPr>
          <w:b/>
          <w:bCs/>
          <w:color w:val="C00000"/>
          <w:sz w:val="24"/>
          <w:szCs w:val="24"/>
        </w:rPr>
      </w:pPr>
      <w:r w:rsidRPr="00BD66BB">
        <w:rPr>
          <w:b/>
          <w:bCs/>
          <w:color w:val="C00000"/>
          <w:sz w:val="24"/>
          <w:szCs w:val="24"/>
        </w:rPr>
        <w:t>See also</w:t>
      </w:r>
    </w:p>
    <w:p w14:paraId="42293ED3" w14:textId="77777777" w:rsidR="007C6370" w:rsidRPr="00BD66BB" w:rsidRDefault="00000000" w:rsidP="00BD66BB">
      <w:pPr>
        <w:pBdr>
          <w:top w:val="nil"/>
          <w:left w:val="nil"/>
          <w:bottom w:val="nil"/>
          <w:right w:val="nil"/>
          <w:between w:val="nil"/>
        </w:pBdr>
        <w:spacing w:line="360" w:lineRule="auto"/>
        <w:rPr>
          <w:color w:val="231F20"/>
          <w:sz w:val="24"/>
          <w:szCs w:val="24"/>
        </w:rPr>
      </w:pPr>
      <w:hyperlink w:anchor="_heading=h.meukdy">
        <w:r w:rsidR="007C6370" w:rsidRPr="00BD66BB">
          <w:rPr>
            <w:color w:val="231F20"/>
            <w:sz w:val="24"/>
            <w:szCs w:val="24"/>
          </w:rPr>
          <w:t>Rule 8.4</w:t>
        </w:r>
      </w:hyperlink>
    </w:p>
    <w:p w14:paraId="4E14145C" w14:textId="77777777" w:rsidR="001C3C17" w:rsidRPr="00BD66BB" w:rsidRDefault="001C3C17" w:rsidP="00BD66BB">
      <w:pPr>
        <w:spacing w:line="360" w:lineRule="auto"/>
        <w:rPr>
          <w:sz w:val="24"/>
          <w:szCs w:val="24"/>
        </w:rPr>
      </w:pPr>
    </w:p>
    <w:tbl>
      <w:tblPr>
        <w:tblStyle w:val="TableGrid"/>
        <w:tblW w:w="5000" w:type="pct"/>
        <w:jc w:val="center"/>
        <w:tblCellMar>
          <w:left w:w="85" w:type="dxa"/>
          <w:right w:w="85" w:type="dxa"/>
        </w:tblCellMar>
        <w:tblLook w:val="04A0" w:firstRow="1" w:lastRow="0" w:firstColumn="1" w:lastColumn="0" w:noHBand="0" w:noVBand="1"/>
      </w:tblPr>
      <w:tblGrid>
        <w:gridCol w:w="1520"/>
        <w:gridCol w:w="8575"/>
      </w:tblGrid>
      <w:tr w:rsidR="001C3C17" w:rsidRPr="00BD66BB" w14:paraId="435753F4" w14:textId="77777777" w:rsidTr="005C637D">
        <w:trPr>
          <w:jc w:val="center"/>
        </w:trPr>
        <w:tc>
          <w:tcPr>
            <w:tcW w:w="1520" w:type="dxa"/>
            <w:shd w:val="clear" w:color="auto" w:fill="E2B6B2"/>
          </w:tcPr>
          <w:p w14:paraId="7CB44DE4" w14:textId="77777777" w:rsidR="005C637D" w:rsidRPr="00BD66BB" w:rsidRDefault="005C637D" w:rsidP="00BD66BB">
            <w:pPr>
              <w:spacing w:before="30" w:line="360" w:lineRule="auto"/>
              <w:textDirection w:val="btLr"/>
              <w:rPr>
                <w:sz w:val="24"/>
                <w:szCs w:val="24"/>
              </w:rPr>
            </w:pPr>
            <w:r w:rsidRPr="00BD66BB">
              <w:rPr>
                <w:color w:val="231F20"/>
                <w:sz w:val="24"/>
                <w:szCs w:val="24"/>
              </w:rPr>
              <w:t>Rule 8.4</w:t>
            </w:r>
          </w:p>
          <w:p w14:paraId="735DF1E6" w14:textId="77777777" w:rsidR="001C3C17" w:rsidRPr="00BD66BB" w:rsidRDefault="001C3C17" w:rsidP="00BD66BB">
            <w:pPr>
              <w:spacing w:line="360" w:lineRule="auto"/>
              <w:rPr>
                <w:color w:val="231F20"/>
                <w:sz w:val="24"/>
                <w:szCs w:val="24"/>
              </w:rPr>
            </w:pPr>
          </w:p>
        </w:tc>
        <w:tc>
          <w:tcPr>
            <w:tcW w:w="8575" w:type="dxa"/>
            <w:shd w:val="clear" w:color="auto" w:fill="E2B6B2"/>
          </w:tcPr>
          <w:p w14:paraId="6C628C96" w14:textId="77777777" w:rsidR="005C637D" w:rsidRPr="00BD66BB" w:rsidRDefault="005C637D" w:rsidP="00BD66BB">
            <w:pPr>
              <w:spacing w:before="10" w:line="360" w:lineRule="auto"/>
              <w:textDirection w:val="btLr"/>
              <w:rPr>
                <w:sz w:val="24"/>
                <w:szCs w:val="24"/>
              </w:rPr>
            </w:pPr>
            <w:r w:rsidRPr="00BD66BB">
              <w:rPr>
                <w:color w:val="231F20"/>
                <w:sz w:val="24"/>
                <w:szCs w:val="24"/>
              </w:rPr>
              <w:t>A compatible declaration shall be visible when an object or function with external linkage is de</w:t>
            </w:r>
            <w:r w:rsidRPr="00BD66BB">
              <w:rPr>
                <w:rFonts w:cs="Courier New"/>
                <w:color w:val="231F20"/>
                <w:sz w:val="24"/>
                <w:szCs w:val="24"/>
              </w:rPr>
              <w:t>fi</w:t>
            </w:r>
            <w:r w:rsidRPr="00BD66BB">
              <w:rPr>
                <w:color w:val="231F20"/>
                <w:sz w:val="24"/>
                <w:szCs w:val="24"/>
              </w:rPr>
              <w:t>ned</w:t>
            </w:r>
          </w:p>
          <w:p w14:paraId="7615F4A5" w14:textId="77777777" w:rsidR="001C3C17" w:rsidRPr="00BD66BB" w:rsidRDefault="001C3C17" w:rsidP="00BD66BB">
            <w:pPr>
              <w:spacing w:before="20" w:line="360" w:lineRule="auto"/>
              <w:ind w:right="17" w:hanging="1"/>
              <w:textDirection w:val="btLr"/>
              <w:rPr>
                <w:sz w:val="24"/>
                <w:szCs w:val="24"/>
              </w:rPr>
            </w:pPr>
          </w:p>
        </w:tc>
      </w:tr>
      <w:tr w:rsidR="001C3C17" w:rsidRPr="00BD66BB" w14:paraId="172467AB" w14:textId="77777777" w:rsidTr="005C637D">
        <w:trPr>
          <w:jc w:val="center"/>
        </w:trPr>
        <w:tc>
          <w:tcPr>
            <w:tcW w:w="10095" w:type="dxa"/>
            <w:gridSpan w:val="2"/>
          </w:tcPr>
          <w:p w14:paraId="51690C17" w14:textId="77777777" w:rsidR="005C637D" w:rsidRPr="00BD66BB" w:rsidRDefault="005C637D" w:rsidP="00BD66BB">
            <w:pPr>
              <w:pBdr>
                <w:top w:val="nil"/>
                <w:left w:val="nil"/>
                <w:bottom w:val="nil"/>
                <w:right w:val="nil"/>
                <w:between w:val="nil"/>
              </w:pBdr>
              <w:spacing w:line="360" w:lineRule="auto"/>
              <w:rPr>
                <w:color w:val="000000"/>
                <w:sz w:val="24"/>
                <w:szCs w:val="24"/>
              </w:rPr>
            </w:pPr>
            <w:r w:rsidRPr="00BD66BB">
              <w:rPr>
                <w:color w:val="231F20"/>
                <w:sz w:val="24"/>
                <w:szCs w:val="24"/>
              </w:rPr>
              <w:t>C90 [Unde</w:t>
            </w:r>
            <w:r w:rsidRPr="00BD66BB">
              <w:rPr>
                <w:rFonts w:cs="Courier New"/>
                <w:color w:val="231F20"/>
                <w:sz w:val="24"/>
                <w:szCs w:val="24"/>
              </w:rPr>
              <w:t>fi</w:t>
            </w:r>
            <w:r w:rsidRPr="00BD66BB">
              <w:rPr>
                <w:color w:val="231F20"/>
                <w:sz w:val="24"/>
                <w:szCs w:val="24"/>
              </w:rPr>
              <w:t>ned 24], C99 [Unde</w:t>
            </w:r>
            <w:r w:rsidRPr="00BD66BB">
              <w:rPr>
                <w:rFonts w:cs="Courier New"/>
                <w:color w:val="231F20"/>
                <w:sz w:val="24"/>
                <w:szCs w:val="24"/>
              </w:rPr>
              <w:t>fi</w:t>
            </w:r>
            <w:r w:rsidRPr="00BD66BB">
              <w:rPr>
                <w:color w:val="231F20"/>
                <w:sz w:val="24"/>
                <w:szCs w:val="24"/>
              </w:rPr>
              <w:t>ned 39]</w:t>
            </w:r>
          </w:p>
          <w:p w14:paraId="083C94C8" w14:textId="77777777" w:rsidR="001C3C17" w:rsidRPr="00BD66BB" w:rsidRDefault="001C3C17" w:rsidP="00BD66BB">
            <w:pPr>
              <w:spacing w:line="360" w:lineRule="auto"/>
              <w:jc w:val="center"/>
              <w:rPr>
                <w:color w:val="000000"/>
                <w:sz w:val="24"/>
                <w:szCs w:val="24"/>
              </w:rPr>
            </w:pPr>
          </w:p>
        </w:tc>
      </w:tr>
      <w:tr w:rsidR="005C637D" w:rsidRPr="00BD66BB" w14:paraId="50D4955A" w14:textId="77777777" w:rsidTr="005C637D">
        <w:trPr>
          <w:jc w:val="center"/>
        </w:trPr>
        <w:tc>
          <w:tcPr>
            <w:tcW w:w="1520" w:type="dxa"/>
          </w:tcPr>
          <w:p w14:paraId="6AA9C8A3" w14:textId="44B0CBB8" w:rsidR="005C637D" w:rsidRPr="00BD66BB" w:rsidRDefault="005C637D" w:rsidP="00BD66BB">
            <w:pPr>
              <w:spacing w:line="360" w:lineRule="auto"/>
              <w:rPr>
                <w:color w:val="98002E"/>
                <w:sz w:val="24"/>
                <w:szCs w:val="24"/>
              </w:rPr>
            </w:pPr>
            <w:r w:rsidRPr="00BD66BB">
              <w:rPr>
                <w:color w:val="98002E"/>
                <w:sz w:val="24"/>
                <w:szCs w:val="24"/>
              </w:rPr>
              <w:t>Category</w:t>
            </w:r>
          </w:p>
        </w:tc>
        <w:tc>
          <w:tcPr>
            <w:tcW w:w="8575" w:type="dxa"/>
          </w:tcPr>
          <w:p w14:paraId="0E82F3ED" w14:textId="4D843353" w:rsidR="005C637D" w:rsidRPr="00BD66BB" w:rsidRDefault="005C637D" w:rsidP="00BD66BB">
            <w:pPr>
              <w:spacing w:line="360" w:lineRule="auto"/>
              <w:rPr>
                <w:color w:val="000000"/>
                <w:sz w:val="24"/>
                <w:szCs w:val="24"/>
              </w:rPr>
            </w:pPr>
            <w:r w:rsidRPr="00BD66BB">
              <w:rPr>
                <w:color w:val="231F20"/>
                <w:sz w:val="24"/>
                <w:szCs w:val="24"/>
              </w:rPr>
              <w:t>Required</w:t>
            </w:r>
          </w:p>
        </w:tc>
      </w:tr>
      <w:tr w:rsidR="005C637D" w:rsidRPr="00BD66BB" w14:paraId="0EFECA1E" w14:textId="77777777" w:rsidTr="005C637D">
        <w:trPr>
          <w:jc w:val="center"/>
        </w:trPr>
        <w:tc>
          <w:tcPr>
            <w:tcW w:w="1520" w:type="dxa"/>
          </w:tcPr>
          <w:p w14:paraId="067277C3" w14:textId="63B1DD0E" w:rsidR="005C637D" w:rsidRPr="00BD66BB" w:rsidRDefault="005C637D" w:rsidP="00BD66BB">
            <w:pPr>
              <w:spacing w:line="360" w:lineRule="auto"/>
              <w:rPr>
                <w:color w:val="98002E"/>
                <w:sz w:val="24"/>
                <w:szCs w:val="24"/>
              </w:rPr>
            </w:pPr>
            <w:r w:rsidRPr="00BD66BB">
              <w:rPr>
                <w:color w:val="98002E"/>
                <w:sz w:val="24"/>
                <w:szCs w:val="24"/>
              </w:rPr>
              <w:lastRenderedPageBreak/>
              <w:t>Analysis</w:t>
            </w:r>
          </w:p>
        </w:tc>
        <w:tc>
          <w:tcPr>
            <w:tcW w:w="8575" w:type="dxa"/>
          </w:tcPr>
          <w:p w14:paraId="7069340D" w14:textId="397A3D20" w:rsidR="005C637D" w:rsidRPr="00BD66BB" w:rsidRDefault="005C637D" w:rsidP="00BD66BB">
            <w:pPr>
              <w:spacing w:line="360" w:lineRule="auto"/>
              <w:rPr>
                <w:color w:val="000000"/>
                <w:sz w:val="24"/>
                <w:szCs w:val="24"/>
              </w:rPr>
            </w:pPr>
            <w:r w:rsidRPr="00BD66BB">
              <w:rPr>
                <w:color w:val="231F20"/>
                <w:sz w:val="24"/>
                <w:szCs w:val="24"/>
              </w:rPr>
              <w:t>Decidable, Single Translation Unit</w:t>
            </w:r>
          </w:p>
        </w:tc>
      </w:tr>
      <w:tr w:rsidR="005C637D" w:rsidRPr="00BD66BB" w14:paraId="466E038E" w14:textId="77777777" w:rsidTr="005C637D">
        <w:trPr>
          <w:jc w:val="center"/>
        </w:trPr>
        <w:tc>
          <w:tcPr>
            <w:tcW w:w="1520" w:type="dxa"/>
          </w:tcPr>
          <w:p w14:paraId="5F9C89E2" w14:textId="2187C2B4" w:rsidR="005C637D" w:rsidRPr="00BD66BB" w:rsidRDefault="005C637D" w:rsidP="00BD66BB">
            <w:pPr>
              <w:spacing w:line="360" w:lineRule="auto"/>
              <w:rPr>
                <w:color w:val="98002E"/>
                <w:sz w:val="24"/>
                <w:szCs w:val="24"/>
              </w:rPr>
            </w:pPr>
            <w:r w:rsidRPr="00BD66BB">
              <w:rPr>
                <w:color w:val="98002E"/>
                <w:sz w:val="24"/>
                <w:szCs w:val="24"/>
              </w:rPr>
              <w:t>Applies to</w:t>
            </w:r>
          </w:p>
        </w:tc>
        <w:tc>
          <w:tcPr>
            <w:tcW w:w="8575" w:type="dxa"/>
          </w:tcPr>
          <w:p w14:paraId="13628AA8" w14:textId="70453134" w:rsidR="005C637D" w:rsidRPr="00BD66BB" w:rsidRDefault="005C637D" w:rsidP="00BD66BB">
            <w:pPr>
              <w:spacing w:line="360" w:lineRule="auto"/>
              <w:rPr>
                <w:color w:val="000000"/>
                <w:sz w:val="24"/>
                <w:szCs w:val="24"/>
              </w:rPr>
            </w:pPr>
            <w:r w:rsidRPr="00BD66BB">
              <w:rPr>
                <w:color w:val="231F20"/>
                <w:sz w:val="24"/>
                <w:szCs w:val="24"/>
              </w:rPr>
              <w:t>C90, C99</w:t>
            </w:r>
          </w:p>
        </w:tc>
      </w:tr>
    </w:tbl>
    <w:p w14:paraId="058B4517" w14:textId="77777777" w:rsidR="001C3C17" w:rsidRPr="00BD66BB" w:rsidRDefault="001C3C17" w:rsidP="00BD66BB">
      <w:pPr>
        <w:pBdr>
          <w:top w:val="nil"/>
          <w:left w:val="nil"/>
          <w:bottom w:val="nil"/>
          <w:right w:val="nil"/>
          <w:between w:val="nil"/>
        </w:pBdr>
        <w:spacing w:line="360" w:lineRule="auto"/>
        <w:rPr>
          <w:color w:val="000000"/>
          <w:sz w:val="24"/>
          <w:szCs w:val="24"/>
        </w:rPr>
      </w:pPr>
    </w:p>
    <w:p w14:paraId="3F26D721"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5017E122" w14:textId="77777777" w:rsidR="007C6370" w:rsidRPr="00BD66BB" w:rsidRDefault="007C6370" w:rsidP="00BD66BB">
      <w:pPr>
        <w:spacing w:line="360" w:lineRule="auto"/>
        <w:rPr>
          <w:b/>
          <w:bCs/>
          <w:sz w:val="24"/>
          <w:szCs w:val="24"/>
        </w:rPr>
      </w:pPr>
      <w:r w:rsidRPr="00BD66BB">
        <w:rPr>
          <w:b/>
          <w:bCs/>
          <w:sz w:val="24"/>
          <w:szCs w:val="24"/>
        </w:rPr>
        <w:t>Amplification</w:t>
      </w:r>
    </w:p>
    <w:p w14:paraId="3F24AE84" w14:textId="77777777" w:rsidR="007C6370" w:rsidRPr="00BD66BB" w:rsidRDefault="007C6370" w:rsidP="00BD66BB">
      <w:pPr>
        <w:pBdr>
          <w:top w:val="nil"/>
          <w:left w:val="nil"/>
          <w:bottom w:val="nil"/>
          <w:right w:val="nil"/>
          <w:between w:val="nil"/>
        </w:pBdr>
        <w:spacing w:line="360" w:lineRule="auto"/>
        <w:jc w:val="both"/>
        <w:rPr>
          <w:color w:val="000000"/>
          <w:sz w:val="24"/>
          <w:szCs w:val="24"/>
        </w:rPr>
      </w:pPr>
      <w:r w:rsidRPr="00BD66BB">
        <w:rPr>
          <w:color w:val="231F20"/>
          <w:sz w:val="24"/>
          <w:szCs w:val="24"/>
        </w:rPr>
        <w:t>A compatible declaration is one which declares a compatible type for the object or function being de</w:t>
      </w:r>
      <w:r w:rsidRPr="00BD66BB">
        <w:rPr>
          <w:rFonts w:cs="Courier New"/>
          <w:color w:val="231F20"/>
          <w:sz w:val="24"/>
          <w:szCs w:val="24"/>
        </w:rPr>
        <w:t>fi</w:t>
      </w:r>
      <w:r w:rsidRPr="00BD66BB">
        <w:rPr>
          <w:color w:val="231F20"/>
          <w:sz w:val="24"/>
          <w:szCs w:val="24"/>
        </w:rPr>
        <w:t>ned.</w:t>
      </w:r>
    </w:p>
    <w:p w14:paraId="7D47DDA2"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490E8E55" w14:textId="77777777" w:rsidR="007C6370" w:rsidRPr="00BD66BB" w:rsidRDefault="007C6370" w:rsidP="00BD66BB">
      <w:pPr>
        <w:spacing w:line="360" w:lineRule="auto"/>
        <w:rPr>
          <w:b/>
          <w:bCs/>
          <w:color w:val="C00000"/>
          <w:sz w:val="24"/>
          <w:szCs w:val="24"/>
        </w:rPr>
      </w:pPr>
      <w:r w:rsidRPr="00BD66BB">
        <w:rPr>
          <w:b/>
          <w:bCs/>
          <w:color w:val="C00000"/>
          <w:sz w:val="24"/>
          <w:szCs w:val="24"/>
        </w:rPr>
        <w:t>Rationale</w:t>
      </w:r>
    </w:p>
    <w:p w14:paraId="4E771DBB" w14:textId="77777777" w:rsidR="007C6370" w:rsidRPr="00BD66BB" w:rsidRDefault="007C6370" w:rsidP="00BD66BB">
      <w:pPr>
        <w:pBdr>
          <w:top w:val="nil"/>
          <w:left w:val="nil"/>
          <w:bottom w:val="nil"/>
          <w:right w:val="nil"/>
          <w:between w:val="nil"/>
        </w:pBdr>
        <w:spacing w:line="360" w:lineRule="auto"/>
        <w:jc w:val="both"/>
        <w:rPr>
          <w:color w:val="000000"/>
          <w:sz w:val="24"/>
          <w:szCs w:val="24"/>
        </w:rPr>
      </w:pPr>
      <w:r w:rsidRPr="00BD66BB">
        <w:rPr>
          <w:color w:val="231F20"/>
          <w:sz w:val="24"/>
          <w:szCs w:val="24"/>
        </w:rPr>
        <w:t>If a declaration for an object or function is visible when that object or function is de</w:t>
      </w:r>
      <w:r w:rsidRPr="00BD66BB">
        <w:rPr>
          <w:rFonts w:cs="Courier New"/>
          <w:color w:val="231F20"/>
          <w:sz w:val="24"/>
          <w:szCs w:val="24"/>
        </w:rPr>
        <w:t>fi</w:t>
      </w:r>
      <w:r w:rsidRPr="00BD66BB">
        <w:rPr>
          <w:color w:val="231F20"/>
          <w:sz w:val="24"/>
          <w:szCs w:val="24"/>
        </w:rPr>
        <w:t>ned, a compiler must check that the declaration and de</w:t>
      </w:r>
      <w:r w:rsidRPr="00BD66BB">
        <w:rPr>
          <w:rFonts w:cs="Courier New"/>
          <w:color w:val="231F20"/>
          <w:sz w:val="24"/>
          <w:szCs w:val="24"/>
        </w:rPr>
        <w:t>fi</w:t>
      </w:r>
      <w:r w:rsidRPr="00BD66BB">
        <w:rPr>
          <w:color w:val="231F20"/>
          <w:sz w:val="24"/>
          <w:szCs w:val="24"/>
        </w:rPr>
        <w:t xml:space="preserve">nition are compatible. In the presence of function prototypes, as required by </w:t>
      </w:r>
      <w:hyperlink w:anchor="_heading=h.3s49zyc">
        <w:r w:rsidRPr="00BD66BB">
          <w:rPr>
            <w:color w:val="231F20"/>
            <w:sz w:val="24"/>
            <w:szCs w:val="24"/>
          </w:rPr>
          <w:t>Rule 8.2</w:t>
        </w:r>
      </w:hyperlink>
      <w:r w:rsidRPr="00BD66BB">
        <w:rPr>
          <w:color w:val="231F20"/>
          <w:sz w:val="24"/>
          <w:szCs w:val="24"/>
        </w:rPr>
        <w:t>, checking extends to the number and type of function parameters.</w:t>
      </w:r>
    </w:p>
    <w:p w14:paraId="4ABC7A61"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3BAFC736" w14:textId="77777777" w:rsidR="007C6370" w:rsidRPr="00BD66BB" w:rsidRDefault="007C6370" w:rsidP="00BD66BB">
      <w:pPr>
        <w:pBdr>
          <w:top w:val="nil"/>
          <w:left w:val="nil"/>
          <w:bottom w:val="nil"/>
          <w:right w:val="nil"/>
          <w:between w:val="nil"/>
        </w:pBdr>
        <w:spacing w:line="360" w:lineRule="auto"/>
        <w:jc w:val="both"/>
        <w:rPr>
          <w:color w:val="000000"/>
          <w:sz w:val="24"/>
          <w:szCs w:val="24"/>
        </w:rPr>
      </w:pPr>
      <w:r w:rsidRPr="00BD66BB">
        <w:rPr>
          <w:color w:val="231F20"/>
          <w:sz w:val="24"/>
          <w:szCs w:val="24"/>
        </w:rPr>
        <w:t xml:space="preserve">The recommended method of implementing declarations of objects and functions with external linkage is to declare them in a </w:t>
      </w:r>
      <w:r w:rsidRPr="00BD66BB">
        <w:rPr>
          <w:rFonts w:cs="Trebuchet MS"/>
          <w:i/>
          <w:color w:val="231F20"/>
          <w:sz w:val="24"/>
          <w:szCs w:val="24"/>
        </w:rPr>
        <w:t xml:space="preserve">header </w:t>
      </w:r>
      <w:r w:rsidRPr="00BD66BB">
        <w:rPr>
          <w:rFonts w:cs="Courier New"/>
          <w:i/>
          <w:color w:val="231F20"/>
          <w:sz w:val="24"/>
          <w:szCs w:val="24"/>
        </w:rPr>
        <w:t>fi</w:t>
      </w:r>
      <w:r w:rsidRPr="00BD66BB">
        <w:rPr>
          <w:rFonts w:cs="Trebuchet MS"/>
          <w:i/>
          <w:color w:val="231F20"/>
          <w:sz w:val="24"/>
          <w:szCs w:val="24"/>
        </w:rPr>
        <w:t>le</w:t>
      </w:r>
      <w:r w:rsidRPr="00BD66BB">
        <w:rPr>
          <w:color w:val="231F20"/>
          <w:sz w:val="24"/>
          <w:szCs w:val="24"/>
        </w:rPr>
        <w:t xml:space="preserve">, and then include the </w:t>
      </w:r>
      <w:r w:rsidRPr="00BD66BB">
        <w:rPr>
          <w:rFonts w:cs="Trebuchet MS"/>
          <w:i/>
          <w:color w:val="231F20"/>
          <w:sz w:val="24"/>
          <w:szCs w:val="24"/>
        </w:rPr>
        <w:t xml:space="preserve">header </w:t>
      </w:r>
      <w:r w:rsidRPr="00BD66BB">
        <w:rPr>
          <w:rFonts w:cs="Courier New"/>
          <w:i/>
          <w:color w:val="231F20"/>
          <w:sz w:val="24"/>
          <w:szCs w:val="24"/>
        </w:rPr>
        <w:t>fi</w:t>
      </w:r>
      <w:r w:rsidRPr="00BD66BB">
        <w:rPr>
          <w:rFonts w:cs="Trebuchet MS"/>
          <w:i/>
          <w:color w:val="231F20"/>
          <w:sz w:val="24"/>
          <w:szCs w:val="24"/>
        </w:rPr>
        <w:t xml:space="preserve">le </w:t>
      </w:r>
      <w:r w:rsidRPr="00BD66BB">
        <w:rPr>
          <w:color w:val="231F20"/>
          <w:sz w:val="24"/>
          <w:szCs w:val="24"/>
        </w:rPr>
        <w:t xml:space="preserve">in all those code </w:t>
      </w:r>
      <w:r w:rsidRPr="00BD66BB">
        <w:rPr>
          <w:rFonts w:cs="Courier New"/>
          <w:color w:val="231F20"/>
          <w:sz w:val="24"/>
          <w:szCs w:val="24"/>
        </w:rPr>
        <w:t>fi</w:t>
      </w:r>
      <w:r w:rsidRPr="00BD66BB">
        <w:rPr>
          <w:color w:val="231F20"/>
          <w:sz w:val="24"/>
          <w:szCs w:val="24"/>
        </w:rPr>
        <w:t>les that need them, including the one that de</w:t>
      </w:r>
      <w:r w:rsidRPr="00BD66BB">
        <w:rPr>
          <w:rFonts w:cs="Courier New"/>
          <w:color w:val="231F20"/>
          <w:sz w:val="24"/>
          <w:szCs w:val="24"/>
        </w:rPr>
        <w:t>fi</w:t>
      </w:r>
      <w:r w:rsidRPr="00BD66BB">
        <w:rPr>
          <w:color w:val="231F20"/>
          <w:sz w:val="24"/>
          <w:szCs w:val="24"/>
        </w:rPr>
        <w:t xml:space="preserve">nes them (See </w:t>
      </w:r>
      <w:hyperlink w:anchor="_heading=h.ly7c1y">
        <w:r w:rsidRPr="00BD66BB">
          <w:rPr>
            <w:color w:val="231F20"/>
            <w:sz w:val="24"/>
            <w:szCs w:val="24"/>
          </w:rPr>
          <w:t>Rule 8.5</w:t>
        </w:r>
      </w:hyperlink>
      <w:r w:rsidRPr="00BD66BB">
        <w:rPr>
          <w:color w:val="231F20"/>
          <w:sz w:val="24"/>
          <w:szCs w:val="24"/>
        </w:rPr>
        <w:t>).</w:t>
      </w:r>
    </w:p>
    <w:p w14:paraId="617A32A4"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27F5971F" w14:textId="77777777" w:rsidR="007C6370" w:rsidRPr="00BD66BB" w:rsidRDefault="007C6370" w:rsidP="00BD66BB">
      <w:pPr>
        <w:spacing w:line="360" w:lineRule="auto"/>
        <w:rPr>
          <w:b/>
          <w:bCs/>
          <w:color w:val="C00000"/>
          <w:sz w:val="24"/>
          <w:szCs w:val="24"/>
        </w:rPr>
      </w:pPr>
      <w:r w:rsidRPr="00BD66BB">
        <w:rPr>
          <w:b/>
          <w:bCs/>
          <w:color w:val="C00000"/>
          <w:sz w:val="24"/>
          <w:szCs w:val="24"/>
        </w:rPr>
        <w:t>Example</w:t>
      </w:r>
    </w:p>
    <w:p w14:paraId="13B33610" w14:textId="77777777" w:rsidR="007C6370" w:rsidRPr="00BD66BB" w:rsidRDefault="007C6370" w:rsidP="00BD66BB">
      <w:pPr>
        <w:pBdr>
          <w:top w:val="nil"/>
          <w:left w:val="nil"/>
          <w:bottom w:val="nil"/>
          <w:right w:val="nil"/>
          <w:between w:val="nil"/>
        </w:pBdr>
        <w:spacing w:line="360" w:lineRule="auto"/>
        <w:jc w:val="both"/>
        <w:rPr>
          <w:color w:val="000000"/>
          <w:sz w:val="24"/>
          <w:szCs w:val="24"/>
        </w:rPr>
      </w:pPr>
      <w:r w:rsidRPr="00BD66BB">
        <w:rPr>
          <w:color w:val="231F20"/>
          <w:sz w:val="24"/>
          <w:szCs w:val="24"/>
        </w:rPr>
        <w:t>In these examples there are no declarations or de</w:t>
      </w:r>
      <w:r w:rsidRPr="00BD66BB">
        <w:rPr>
          <w:rFonts w:cs="Courier New"/>
          <w:color w:val="231F20"/>
          <w:sz w:val="24"/>
          <w:szCs w:val="24"/>
        </w:rPr>
        <w:t>fi</w:t>
      </w:r>
      <w:r w:rsidRPr="00BD66BB">
        <w:rPr>
          <w:color w:val="231F20"/>
          <w:sz w:val="24"/>
          <w:szCs w:val="24"/>
        </w:rPr>
        <w:t>nitions of objects or functions other than those present in the code.</w:t>
      </w:r>
    </w:p>
    <w:p w14:paraId="5D2DC752"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404487E1"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extern int16_t count;</w:t>
      </w:r>
    </w:p>
    <w:p w14:paraId="201D9C94" w14:textId="77777777" w:rsidR="007C6370" w:rsidRPr="00BD66BB" w:rsidRDefault="007C6370" w:rsidP="00BD66BB">
      <w:pPr>
        <w:spacing w:line="360" w:lineRule="auto"/>
        <w:jc w:val="center"/>
        <w:rPr>
          <w:rFonts w:cs="Courier New"/>
          <w:sz w:val="24"/>
          <w:szCs w:val="24"/>
        </w:rPr>
      </w:pPr>
      <w:r w:rsidRPr="00BD66BB">
        <w:rPr>
          <w:rFonts w:cs="Courier New"/>
          <w:color w:val="231F20"/>
          <w:sz w:val="24"/>
          <w:szCs w:val="24"/>
        </w:rPr>
        <w:t>int16_t count = 0;</w:t>
      </w:r>
      <w:r w:rsidRPr="00BD66BB">
        <w:rPr>
          <w:rFonts w:cs="Courier New"/>
          <w:color w:val="231F20"/>
          <w:sz w:val="24"/>
          <w:szCs w:val="24"/>
        </w:rPr>
        <w:tab/>
        <w:t>/* Compliant</w:t>
      </w:r>
      <w:r w:rsidRPr="00BD66BB">
        <w:rPr>
          <w:rFonts w:cs="Courier New"/>
          <w:color w:val="231F20"/>
          <w:sz w:val="24"/>
          <w:szCs w:val="24"/>
        </w:rPr>
        <w:tab/>
        <w:t>*/</w:t>
      </w:r>
    </w:p>
    <w:p w14:paraId="2B0CAB70"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p>
    <w:tbl>
      <w:tblPr>
        <w:tblW w:w="8199" w:type="dxa"/>
        <w:tblInd w:w="1152" w:type="dxa"/>
        <w:tblBorders>
          <w:top w:val="nil"/>
          <w:left w:val="nil"/>
          <w:bottom w:val="nil"/>
          <w:right w:val="nil"/>
          <w:insideH w:val="nil"/>
          <w:insideV w:val="nil"/>
        </w:tblBorders>
        <w:tblLayout w:type="fixed"/>
        <w:tblLook w:val="0000" w:firstRow="0" w:lastRow="0" w:firstColumn="0" w:lastColumn="0" w:noHBand="0" w:noVBand="0"/>
      </w:tblPr>
      <w:tblGrid>
        <w:gridCol w:w="3451"/>
        <w:gridCol w:w="432"/>
        <w:gridCol w:w="1512"/>
        <w:gridCol w:w="2160"/>
        <w:gridCol w:w="644"/>
      </w:tblGrid>
      <w:tr w:rsidR="007C6370" w:rsidRPr="00BD66BB" w14:paraId="1DB5714A" w14:textId="77777777" w:rsidTr="005005E9">
        <w:trPr>
          <w:trHeight w:val="266"/>
        </w:trPr>
        <w:tc>
          <w:tcPr>
            <w:tcW w:w="3452" w:type="dxa"/>
          </w:tcPr>
          <w:p w14:paraId="2019C114"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r w:rsidRPr="00BD66BB">
              <w:rPr>
                <w:rFonts w:cs="Courier New"/>
                <w:color w:val="231F20"/>
                <w:sz w:val="24"/>
                <w:szCs w:val="24"/>
              </w:rPr>
              <w:t>extern uint16_t speed = 6000u;</w:t>
            </w:r>
          </w:p>
        </w:tc>
        <w:tc>
          <w:tcPr>
            <w:tcW w:w="432" w:type="dxa"/>
          </w:tcPr>
          <w:p w14:paraId="1710EA7E" w14:textId="77777777" w:rsidR="007C6370" w:rsidRPr="00BD66BB" w:rsidRDefault="007C6370" w:rsidP="00BD66BB">
            <w:pPr>
              <w:pBdr>
                <w:top w:val="nil"/>
                <w:left w:val="nil"/>
                <w:bottom w:val="nil"/>
                <w:right w:val="nil"/>
                <w:between w:val="nil"/>
              </w:pBdr>
              <w:spacing w:line="360" w:lineRule="auto"/>
              <w:jc w:val="center"/>
              <w:rPr>
                <w:rFonts w:cs="Courier New"/>
                <w:color w:val="000000"/>
                <w:sz w:val="24"/>
                <w:szCs w:val="24"/>
              </w:rPr>
            </w:pPr>
            <w:r w:rsidRPr="00BD66BB">
              <w:rPr>
                <w:rFonts w:cs="Courier New"/>
                <w:color w:val="231F20"/>
                <w:sz w:val="24"/>
                <w:szCs w:val="24"/>
              </w:rPr>
              <w:t>/*</w:t>
            </w:r>
          </w:p>
        </w:tc>
        <w:tc>
          <w:tcPr>
            <w:tcW w:w="1512" w:type="dxa"/>
          </w:tcPr>
          <w:p w14:paraId="7F00AF86" w14:textId="77777777" w:rsidR="007C6370" w:rsidRPr="00BD66BB" w:rsidRDefault="007C6370" w:rsidP="00BD66BB">
            <w:pPr>
              <w:pBdr>
                <w:top w:val="nil"/>
                <w:left w:val="nil"/>
                <w:bottom w:val="nil"/>
                <w:right w:val="nil"/>
                <w:between w:val="nil"/>
              </w:pBdr>
              <w:spacing w:line="360" w:lineRule="auto"/>
              <w:jc w:val="center"/>
              <w:rPr>
                <w:rFonts w:cs="Courier New"/>
                <w:color w:val="000000"/>
                <w:sz w:val="24"/>
                <w:szCs w:val="24"/>
              </w:rPr>
            </w:pPr>
            <w:r w:rsidRPr="00BD66BB">
              <w:rPr>
                <w:rFonts w:cs="Courier New"/>
                <w:color w:val="231F20"/>
                <w:sz w:val="24"/>
                <w:szCs w:val="24"/>
              </w:rPr>
              <w:t>Non-compliant</w:t>
            </w:r>
          </w:p>
        </w:tc>
        <w:tc>
          <w:tcPr>
            <w:tcW w:w="2160" w:type="dxa"/>
          </w:tcPr>
          <w:p w14:paraId="585A9A05"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r w:rsidRPr="00BD66BB">
              <w:rPr>
                <w:rFonts w:cs="Courier New"/>
                <w:color w:val="231F20"/>
                <w:sz w:val="24"/>
                <w:szCs w:val="24"/>
              </w:rPr>
              <w:t>- no declaration</w:t>
            </w:r>
          </w:p>
        </w:tc>
        <w:tc>
          <w:tcPr>
            <w:tcW w:w="644" w:type="dxa"/>
          </w:tcPr>
          <w:p w14:paraId="26D392DA" w14:textId="77777777" w:rsidR="007C6370" w:rsidRPr="00BD66BB" w:rsidRDefault="007C6370" w:rsidP="00BD66BB">
            <w:pPr>
              <w:pBdr>
                <w:top w:val="nil"/>
                <w:left w:val="nil"/>
                <w:bottom w:val="nil"/>
                <w:right w:val="nil"/>
                <w:between w:val="nil"/>
              </w:pBdr>
              <w:spacing w:line="360" w:lineRule="auto"/>
              <w:rPr>
                <w:rFonts w:cs="Times New Roman"/>
                <w:color w:val="000000"/>
                <w:sz w:val="24"/>
                <w:szCs w:val="24"/>
              </w:rPr>
            </w:pPr>
          </w:p>
        </w:tc>
      </w:tr>
      <w:tr w:rsidR="007C6370" w:rsidRPr="00BD66BB" w14:paraId="334A128C" w14:textId="77777777" w:rsidTr="005005E9">
        <w:trPr>
          <w:trHeight w:val="230"/>
        </w:trPr>
        <w:tc>
          <w:tcPr>
            <w:tcW w:w="3452" w:type="dxa"/>
          </w:tcPr>
          <w:p w14:paraId="54C7F148" w14:textId="77777777" w:rsidR="007C6370" w:rsidRPr="00BD66BB" w:rsidRDefault="007C6370" w:rsidP="00BD66BB">
            <w:pPr>
              <w:pBdr>
                <w:top w:val="nil"/>
                <w:left w:val="nil"/>
                <w:bottom w:val="nil"/>
                <w:right w:val="nil"/>
                <w:between w:val="nil"/>
              </w:pBdr>
              <w:spacing w:line="360" w:lineRule="auto"/>
              <w:rPr>
                <w:rFonts w:cs="Times New Roman"/>
                <w:color w:val="000000"/>
                <w:sz w:val="24"/>
                <w:szCs w:val="24"/>
              </w:rPr>
            </w:pPr>
          </w:p>
        </w:tc>
        <w:tc>
          <w:tcPr>
            <w:tcW w:w="432" w:type="dxa"/>
          </w:tcPr>
          <w:p w14:paraId="1580495A" w14:textId="77777777" w:rsidR="007C6370" w:rsidRPr="00BD66BB" w:rsidRDefault="007C6370" w:rsidP="00BD66BB">
            <w:pPr>
              <w:pBdr>
                <w:top w:val="nil"/>
                <w:left w:val="nil"/>
                <w:bottom w:val="nil"/>
                <w:right w:val="nil"/>
                <w:between w:val="nil"/>
              </w:pBdr>
              <w:spacing w:line="360" w:lineRule="auto"/>
              <w:jc w:val="center"/>
              <w:rPr>
                <w:rFonts w:cs="Courier New"/>
                <w:color w:val="000000"/>
                <w:sz w:val="24"/>
                <w:szCs w:val="24"/>
              </w:rPr>
            </w:pPr>
            <w:r w:rsidRPr="00BD66BB">
              <w:rPr>
                <w:rFonts w:cs="Courier New"/>
                <w:color w:val="231F20"/>
                <w:sz w:val="24"/>
                <w:szCs w:val="24"/>
              </w:rPr>
              <w:t>*</w:t>
            </w:r>
          </w:p>
        </w:tc>
        <w:tc>
          <w:tcPr>
            <w:tcW w:w="1512" w:type="dxa"/>
          </w:tcPr>
          <w:p w14:paraId="758AAE46" w14:textId="77777777" w:rsidR="007C6370" w:rsidRPr="00BD66BB" w:rsidRDefault="007C6370" w:rsidP="00BD66BB">
            <w:pPr>
              <w:pBdr>
                <w:top w:val="nil"/>
                <w:left w:val="nil"/>
                <w:bottom w:val="nil"/>
                <w:right w:val="nil"/>
                <w:between w:val="nil"/>
              </w:pBdr>
              <w:spacing w:line="360" w:lineRule="auto"/>
              <w:jc w:val="center"/>
              <w:rPr>
                <w:rFonts w:cs="Courier New"/>
                <w:color w:val="000000"/>
                <w:sz w:val="24"/>
                <w:szCs w:val="24"/>
              </w:rPr>
            </w:pPr>
            <w:r w:rsidRPr="00BD66BB">
              <w:rPr>
                <w:rFonts w:cs="Courier New"/>
                <w:color w:val="231F20"/>
                <w:sz w:val="24"/>
                <w:szCs w:val="24"/>
              </w:rPr>
              <w:t>prior to this</w:t>
            </w:r>
          </w:p>
        </w:tc>
        <w:tc>
          <w:tcPr>
            <w:tcW w:w="2160" w:type="dxa"/>
          </w:tcPr>
          <w:p w14:paraId="644CB68D"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r w:rsidRPr="00BD66BB">
              <w:rPr>
                <w:rFonts w:cs="Courier New"/>
                <w:color w:val="231F20"/>
                <w:sz w:val="24"/>
                <w:szCs w:val="24"/>
              </w:rPr>
              <w:t>definition</w:t>
            </w:r>
          </w:p>
        </w:tc>
        <w:tc>
          <w:tcPr>
            <w:tcW w:w="644" w:type="dxa"/>
          </w:tcPr>
          <w:p w14:paraId="6E043AA1" w14:textId="77777777" w:rsidR="007C6370" w:rsidRPr="00BD66BB" w:rsidRDefault="007C6370" w:rsidP="00BD66BB">
            <w:pPr>
              <w:pBdr>
                <w:top w:val="nil"/>
                <w:left w:val="nil"/>
                <w:bottom w:val="nil"/>
                <w:right w:val="nil"/>
                <w:between w:val="nil"/>
              </w:pBdr>
              <w:spacing w:line="360" w:lineRule="auto"/>
              <w:jc w:val="right"/>
              <w:rPr>
                <w:rFonts w:cs="Courier New"/>
                <w:color w:val="000000"/>
                <w:sz w:val="24"/>
                <w:szCs w:val="24"/>
              </w:rPr>
            </w:pPr>
            <w:r w:rsidRPr="00BD66BB">
              <w:rPr>
                <w:rFonts w:cs="Courier New"/>
                <w:color w:val="231F20"/>
                <w:sz w:val="24"/>
                <w:szCs w:val="24"/>
              </w:rPr>
              <w:t>*/</w:t>
            </w:r>
          </w:p>
        </w:tc>
      </w:tr>
      <w:tr w:rsidR="007C6370" w:rsidRPr="00BD66BB" w14:paraId="283D4F15" w14:textId="77777777" w:rsidTr="005005E9">
        <w:trPr>
          <w:trHeight w:val="230"/>
        </w:trPr>
        <w:tc>
          <w:tcPr>
            <w:tcW w:w="3452" w:type="dxa"/>
          </w:tcPr>
          <w:p w14:paraId="3BB6599B"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r w:rsidRPr="00BD66BB">
              <w:rPr>
                <w:rFonts w:cs="Courier New"/>
                <w:color w:val="231F20"/>
                <w:sz w:val="24"/>
                <w:szCs w:val="24"/>
              </w:rPr>
              <w:t>uint8_t pressure = 101u;</w:t>
            </w:r>
          </w:p>
        </w:tc>
        <w:tc>
          <w:tcPr>
            <w:tcW w:w="432" w:type="dxa"/>
          </w:tcPr>
          <w:p w14:paraId="5D98537E" w14:textId="77777777" w:rsidR="007C6370" w:rsidRPr="00BD66BB" w:rsidRDefault="007C6370" w:rsidP="00BD66BB">
            <w:pPr>
              <w:pBdr>
                <w:top w:val="nil"/>
                <w:left w:val="nil"/>
                <w:bottom w:val="nil"/>
                <w:right w:val="nil"/>
                <w:between w:val="nil"/>
              </w:pBdr>
              <w:spacing w:line="360" w:lineRule="auto"/>
              <w:jc w:val="center"/>
              <w:rPr>
                <w:rFonts w:cs="Courier New"/>
                <w:color w:val="000000"/>
                <w:sz w:val="24"/>
                <w:szCs w:val="24"/>
              </w:rPr>
            </w:pPr>
            <w:r w:rsidRPr="00BD66BB">
              <w:rPr>
                <w:rFonts w:cs="Courier New"/>
                <w:color w:val="231F20"/>
                <w:sz w:val="24"/>
                <w:szCs w:val="24"/>
              </w:rPr>
              <w:t>/*</w:t>
            </w:r>
          </w:p>
        </w:tc>
        <w:tc>
          <w:tcPr>
            <w:tcW w:w="1512" w:type="dxa"/>
          </w:tcPr>
          <w:p w14:paraId="37C7EDDA" w14:textId="77777777" w:rsidR="007C6370" w:rsidRPr="00BD66BB" w:rsidRDefault="007C6370" w:rsidP="00BD66BB">
            <w:pPr>
              <w:pBdr>
                <w:top w:val="nil"/>
                <w:left w:val="nil"/>
                <w:bottom w:val="nil"/>
                <w:right w:val="nil"/>
                <w:between w:val="nil"/>
              </w:pBdr>
              <w:spacing w:line="360" w:lineRule="auto"/>
              <w:jc w:val="center"/>
              <w:rPr>
                <w:rFonts w:cs="Courier New"/>
                <w:color w:val="000000"/>
                <w:sz w:val="24"/>
                <w:szCs w:val="24"/>
              </w:rPr>
            </w:pPr>
            <w:r w:rsidRPr="00BD66BB">
              <w:rPr>
                <w:rFonts w:cs="Courier New"/>
                <w:color w:val="231F20"/>
                <w:sz w:val="24"/>
                <w:szCs w:val="24"/>
              </w:rPr>
              <w:t>Non-compliant</w:t>
            </w:r>
          </w:p>
        </w:tc>
        <w:tc>
          <w:tcPr>
            <w:tcW w:w="2160" w:type="dxa"/>
          </w:tcPr>
          <w:p w14:paraId="0BFC9F50"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r w:rsidRPr="00BD66BB">
              <w:rPr>
                <w:rFonts w:cs="Courier New"/>
                <w:color w:val="231F20"/>
                <w:sz w:val="24"/>
                <w:szCs w:val="24"/>
              </w:rPr>
              <w:t>- no declaration</w:t>
            </w:r>
          </w:p>
        </w:tc>
        <w:tc>
          <w:tcPr>
            <w:tcW w:w="644" w:type="dxa"/>
          </w:tcPr>
          <w:p w14:paraId="75786EBD" w14:textId="77777777" w:rsidR="007C6370" w:rsidRPr="00BD66BB" w:rsidRDefault="007C6370" w:rsidP="00BD66BB">
            <w:pPr>
              <w:pBdr>
                <w:top w:val="nil"/>
                <w:left w:val="nil"/>
                <w:bottom w:val="nil"/>
                <w:right w:val="nil"/>
                <w:between w:val="nil"/>
              </w:pBdr>
              <w:spacing w:line="360" w:lineRule="auto"/>
              <w:rPr>
                <w:rFonts w:cs="Times New Roman"/>
                <w:color w:val="000000"/>
                <w:sz w:val="24"/>
                <w:szCs w:val="24"/>
              </w:rPr>
            </w:pPr>
          </w:p>
        </w:tc>
      </w:tr>
      <w:tr w:rsidR="007C6370" w:rsidRPr="00BD66BB" w14:paraId="545A8876" w14:textId="77777777" w:rsidTr="005005E9">
        <w:trPr>
          <w:trHeight w:val="266"/>
        </w:trPr>
        <w:tc>
          <w:tcPr>
            <w:tcW w:w="3452" w:type="dxa"/>
          </w:tcPr>
          <w:p w14:paraId="530FAD5F" w14:textId="77777777" w:rsidR="007C6370" w:rsidRPr="00BD66BB" w:rsidRDefault="007C6370" w:rsidP="00BD66BB">
            <w:pPr>
              <w:pBdr>
                <w:top w:val="nil"/>
                <w:left w:val="nil"/>
                <w:bottom w:val="nil"/>
                <w:right w:val="nil"/>
                <w:between w:val="nil"/>
              </w:pBdr>
              <w:spacing w:line="360" w:lineRule="auto"/>
              <w:rPr>
                <w:rFonts w:cs="Times New Roman"/>
                <w:color w:val="000000"/>
                <w:sz w:val="24"/>
                <w:szCs w:val="24"/>
              </w:rPr>
            </w:pPr>
          </w:p>
        </w:tc>
        <w:tc>
          <w:tcPr>
            <w:tcW w:w="432" w:type="dxa"/>
          </w:tcPr>
          <w:p w14:paraId="1B7B0010" w14:textId="77777777" w:rsidR="007C6370" w:rsidRPr="00BD66BB" w:rsidRDefault="007C6370" w:rsidP="00BD66BB">
            <w:pPr>
              <w:pBdr>
                <w:top w:val="nil"/>
                <w:left w:val="nil"/>
                <w:bottom w:val="nil"/>
                <w:right w:val="nil"/>
                <w:between w:val="nil"/>
              </w:pBdr>
              <w:spacing w:line="360" w:lineRule="auto"/>
              <w:jc w:val="center"/>
              <w:rPr>
                <w:rFonts w:cs="Courier New"/>
                <w:color w:val="000000"/>
                <w:sz w:val="24"/>
                <w:szCs w:val="24"/>
              </w:rPr>
            </w:pPr>
            <w:r w:rsidRPr="00BD66BB">
              <w:rPr>
                <w:rFonts w:cs="Courier New"/>
                <w:color w:val="231F20"/>
                <w:sz w:val="24"/>
                <w:szCs w:val="24"/>
              </w:rPr>
              <w:t>*</w:t>
            </w:r>
          </w:p>
        </w:tc>
        <w:tc>
          <w:tcPr>
            <w:tcW w:w="1512" w:type="dxa"/>
          </w:tcPr>
          <w:p w14:paraId="58BE2487" w14:textId="77777777" w:rsidR="007C6370" w:rsidRPr="00BD66BB" w:rsidRDefault="007C6370" w:rsidP="00BD66BB">
            <w:pPr>
              <w:pBdr>
                <w:top w:val="nil"/>
                <w:left w:val="nil"/>
                <w:bottom w:val="nil"/>
                <w:right w:val="nil"/>
                <w:between w:val="nil"/>
              </w:pBdr>
              <w:spacing w:line="360" w:lineRule="auto"/>
              <w:jc w:val="center"/>
              <w:rPr>
                <w:rFonts w:cs="Courier New"/>
                <w:color w:val="000000"/>
                <w:sz w:val="24"/>
                <w:szCs w:val="24"/>
              </w:rPr>
            </w:pPr>
            <w:r w:rsidRPr="00BD66BB">
              <w:rPr>
                <w:rFonts w:cs="Courier New"/>
                <w:color w:val="231F20"/>
                <w:sz w:val="24"/>
                <w:szCs w:val="24"/>
              </w:rPr>
              <w:t>prior to this</w:t>
            </w:r>
          </w:p>
        </w:tc>
        <w:tc>
          <w:tcPr>
            <w:tcW w:w="2160" w:type="dxa"/>
          </w:tcPr>
          <w:p w14:paraId="118C2A29"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r w:rsidRPr="00BD66BB">
              <w:rPr>
                <w:rFonts w:cs="Courier New"/>
                <w:color w:val="231F20"/>
                <w:sz w:val="24"/>
                <w:szCs w:val="24"/>
              </w:rPr>
              <w:t>definition</w:t>
            </w:r>
          </w:p>
        </w:tc>
        <w:tc>
          <w:tcPr>
            <w:tcW w:w="644" w:type="dxa"/>
          </w:tcPr>
          <w:p w14:paraId="493A1593" w14:textId="77777777" w:rsidR="007C6370" w:rsidRPr="00BD66BB" w:rsidRDefault="007C6370" w:rsidP="00BD66BB">
            <w:pPr>
              <w:pBdr>
                <w:top w:val="nil"/>
                <w:left w:val="nil"/>
                <w:bottom w:val="nil"/>
                <w:right w:val="nil"/>
                <w:between w:val="nil"/>
              </w:pBdr>
              <w:spacing w:line="360" w:lineRule="auto"/>
              <w:jc w:val="right"/>
              <w:rPr>
                <w:rFonts w:cs="Courier New"/>
                <w:color w:val="000000"/>
                <w:sz w:val="24"/>
                <w:szCs w:val="24"/>
              </w:rPr>
            </w:pPr>
            <w:r w:rsidRPr="00BD66BB">
              <w:rPr>
                <w:rFonts w:cs="Courier New"/>
                <w:color w:val="231F20"/>
                <w:sz w:val="24"/>
                <w:szCs w:val="24"/>
              </w:rPr>
              <w:t>*/</w:t>
            </w:r>
          </w:p>
        </w:tc>
      </w:tr>
    </w:tbl>
    <w:p w14:paraId="3031EB76"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lastRenderedPageBreak/>
        <w:t>extern void func1 ( void );</w:t>
      </w:r>
    </w:p>
    <w:p w14:paraId="0622EA7B"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extern void func2 ( int16_t x, int16_t y ); extern void func3 ( int16_t x, int16_t y );</w:t>
      </w:r>
    </w:p>
    <w:p w14:paraId="048A37A5"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p>
    <w:p w14:paraId="458568F1"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void func1 ( void )</w:t>
      </w:r>
    </w:p>
    <w:p w14:paraId="2A17C1A4"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w:t>
      </w:r>
    </w:p>
    <w:p w14:paraId="6C6C6D1E"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 Compliant */</w:t>
      </w:r>
    </w:p>
    <w:p w14:paraId="16A30F1D"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w:t>
      </w:r>
    </w:p>
    <w:p w14:paraId="08877EB7"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231F20"/>
          <w:sz w:val="24"/>
          <w:szCs w:val="24"/>
        </w:rPr>
        <w:t>The following non-compliant de</w:t>
      </w:r>
      <w:r w:rsidRPr="00BD66BB">
        <w:rPr>
          <w:rFonts w:cs="Courier New"/>
          <w:color w:val="231F20"/>
          <w:sz w:val="24"/>
          <w:szCs w:val="24"/>
        </w:rPr>
        <w:t>fi</w:t>
      </w:r>
      <w:r w:rsidRPr="00BD66BB">
        <w:rPr>
          <w:color w:val="231F20"/>
          <w:sz w:val="24"/>
          <w:szCs w:val="24"/>
        </w:rPr>
        <w:t xml:space="preserve">nition of </w:t>
      </w:r>
      <w:r w:rsidRPr="00BD66BB">
        <w:rPr>
          <w:rFonts w:cs="Courier New"/>
          <w:color w:val="231F20"/>
          <w:sz w:val="24"/>
          <w:szCs w:val="24"/>
        </w:rPr>
        <w:t xml:space="preserve">func3 </w:t>
      </w:r>
      <w:r w:rsidRPr="00BD66BB">
        <w:rPr>
          <w:color w:val="231F20"/>
          <w:sz w:val="24"/>
          <w:szCs w:val="24"/>
        </w:rPr>
        <w:t xml:space="preserve">also violates </w:t>
      </w:r>
      <w:hyperlink w:anchor="_heading=h.279ka65">
        <w:r w:rsidRPr="00BD66BB">
          <w:rPr>
            <w:color w:val="231F20"/>
            <w:sz w:val="24"/>
            <w:szCs w:val="24"/>
          </w:rPr>
          <w:t>Rule 8.3</w:t>
        </w:r>
      </w:hyperlink>
      <w:r w:rsidRPr="00BD66BB">
        <w:rPr>
          <w:color w:val="231F20"/>
          <w:sz w:val="24"/>
          <w:szCs w:val="24"/>
        </w:rPr>
        <w:t>.</w:t>
      </w:r>
    </w:p>
    <w:p w14:paraId="5114E847"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void func2 ( int16_t x, int16_t y )</w:t>
      </w:r>
    </w:p>
    <w:p w14:paraId="2A1FD5AB"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w:t>
      </w:r>
    </w:p>
    <w:p w14:paraId="2254CDDA"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 Compliant</w:t>
      </w:r>
      <w:r w:rsidRPr="00BD66BB">
        <w:rPr>
          <w:rFonts w:cs="Courier New"/>
          <w:color w:val="231F20"/>
          <w:sz w:val="24"/>
          <w:szCs w:val="24"/>
        </w:rPr>
        <w:tab/>
        <w:t>*/</w:t>
      </w:r>
    </w:p>
    <w:p w14:paraId="2A69D7AC"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w:t>
      </w:r>
    </w:p>
    <w:p w14:paraId="3983B328"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p>
    <w:p w14:paraId="0C7CDEED"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void func3 ( int16_t x, uint16_t y )</w:t>
      </w:r>
    </w:p>
    <w:p w14:paraId="2D80D1F6"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w:t>
      </w:r>
    </w:p>
    <w:p w14:paraId="4203961F"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 Non-compliant - parameter types different */</w:t>
      </w:r>
    </w:p>
    <w:p w14:paraId="1EA2EF3E"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w:t>
      </w:r>
    </w:p>
    <w:p w14:paraId="6BC0D80A"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p>
    <w:p w14:paraId="602CF283"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void func4 ( void )</w:t>
      </w:r>
    </w:p>
    <w:p w14:paraId="37608799"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w:t>
      </w:r>
    </w:p>
    <w:p w14:paraId="0D3EC3AA"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 Non-compliant - no declaration of func4 before this definition</w:t>
      </w:r>
      <w:r w:rsidRPr="00BD66BB">
        <w:rPr>
          <w:rFonts w:cs="Courier New"/>
          <w:color w:val="231F20"/>
          <w:sz w:val="24"/>
          <w:szCs w:val="24"/>
        </w:rPr>
        <w:tab/>
        <w:t>*/</w:t>
      </w:r>
    </w:p>
    <w:p w14:paraId="3BE50462"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w:t>
      </w:r>
    </w:p>
    <w:p w14:paraId="5BE60335"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p>
    <w:p w14:paraId="2215FFC4"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static void func5 ( void )</w:t>
      </w:r>
    </w:p>
    <w:p w14:paraId="4101D12E"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w:t>
      </w:r>
    </w:p>
    <w:p w14:paraId="7DC2966B"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 Compliant - rule does not apply to objects/functions with internal</w:t>
      </w:r>
    </w:p>
    <w:p w14:paraId="2D11765E"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 linkage</w:t>
      </w:r>
      <w:r w:rsidRPr="00BD66BB">
        <w:rPr>
          <w:rFonts w:cs="Courier New"/>
          <w:color w:val="231F20"/>
          <w:sz w:val="24"/>
          <w:szCs w:val="24"/>
        </w:rPr>
        <w:tab/>
        <w:t>*/</w:t>
      </w:r>
    </w:p>
    <w:p w14:paraId="11F6B26B"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w:t>
      </w:r>
    </w:p>
    <w:p w14:paraId="4027642D" w14:textId="77777777" w:rsidR="007C6370" w:rsidRPr="00BD66BB" w:rsidRDefault="007C6370" w:rsidP="00BD66BB">
      <w:pPr>
        <w:spacing w:line="360" w:lineRule="auto"/>
        <w:rPr>
          <w:b/>
          <w:bCs/>
          <w:color w:val="98002E"/>
          <w:sz w:val="24"/>
          <w:szCs w:val="24"/>
        </w:rPr>
      </w:pPr>
      <w:r w:rsidRPr="00BD66BB">
        <w:rPr>
          <w:b/>
          <w:bCs/>
          <w:color w:val="98002E"/>
          <w:sz w:val="24"/>
          <w:szCs w:val="24"/>
        </w:rPr>
        <w:t>See also</w:t>
      </w:r>
    </w:p>
    <w:p w14:paraId="423AD9C1" w14:textId="77777777" w:rsidR="007C6370" w:rsidRPr="00BD66BB" w:rsidRDefault="00000000" w:rsidP="00BD66BB">
      <w:pPr>
        <w:pBdr>
          <w:top w:val="nil"/>
          <w:left w:val="nil"/>
          <w:bottom w:val="nil"/>
          <w:right w:val="nil"/>
          <w:between w:val="nil"/>
        </w:pBdr>
        <w:spacing w:line="360" w:lineRule="auto"/>
        <w:rPr>
          <w:color w:val="000000"/>
          <w:sz w:val="24"/>
          <w:szCs w:val="24"/>
        </w:rPr>
      </w:pPr>
      <w:hyperlink w:anchor="_heading=h.3s49zyc">
        <w:r w:rsidR="007C6370" w:rsidRPr="00BD66BB">
          <w:rPr>
            <w:color w:val="231F20"/>
            <w:sz w:val="24"/>
            <w:szCs w:val="24"/>
          </w:rPr>
          <w:t>Rule 8.2,</w:t>
        </w:r>
      </w:hyperlink>
      <w:r w:rsidR="007C6370" w:rsidRPr="00BD66BB">
        <w:rPr>
          <w:color w:val="231F20"/>
          <w:sz w:val="24"/>
          <w:szCs w:val="24"/>
        </w:rPr>
        <w:t xml:space="preserve"> </w:t>
      </w:r>
      <w:hyperlink w:anchor="_heading=h.279ka65">
        <w:r w:rsidR="007C6370" w:rsidRPr="00BD66BB">
          <w:rPr>
            <w:color w:val="231F20"/>
            <w:sz w:val="24"/>
            <w:szCs w:val="24"/>
          </w:rPr>
          <w:t>Rule 8.3,</w:t>
        </w:r>
      </w:hyperlink>
      <w:r w:rsidR="007C6370" w:rsidRPr="00BD66BB">
        <w:rPr>
          <w:color w:val="231F20"/>
          <w:sz w:val="24"/>
          <w:szCs w:val="24"/>
        </w:rPr>
        <w:t xml:space="preserve"> </w:t>
      </w:r>
      <w:hyperlink w:anchor="_heading=h.ly7c1y">
        <w:r w:rsidR="007C6370" w:rsidRPr="00BD66BB">
          <w:rPr>
            <w:color w:val="231F20"/>
            <w:sz w:val="24"/>
            <w:szCs w:val="24"/>
          </w:rPr>
          <w:t>Rule 8.</w:t>
        </w:r>
      </w:hyperlink>
      <w:r w:rsidR="007C6370" w:rsidRPr="00BD66BB">
        <w:rPr>
          <w:color w:val="231F20"/>
          <w:sz w:val="24"/>
          <w:szCs w:val="24"/>
        </w:rPr>
        <w:t xml:space="preserve">5, </w:t>
      </w:r>
      <w:hyperlink w:anchor="_heading=h.26sx1u5">
        <w:r w:rsidR="007C6370" w:rsidRPr="00BD66BB">
          <w:rPr>
            <w:color w:val="231F20"/>
            <w:sz w:val="24"/>
            <w:szCs w:val="24"/>
          </w:rPr>
          <w:t>Rule 17.3</w:t>
        </w:r>
      </w:hyperlink>
    </w:p>
    <w:p w14:paraId="66C09EEC"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069DAD76" w14:textId="77777777" w:rsidR="007C6370" w:rsidRPr="00BD66BB" w:rsidRDefault="007C6370" w:rsidP="00BD66BB">
      <w:pPr>
        <w:pBdr>
          <w:top w:val="nil"/>
          <w:left w:val="nil"/>
          <w:bottom w:val="nil"/>
          <w:right w:val="nil"/>
          <w:between w:val="nil"/>
        </w:pBdr>
        <w:spacing w:line="360" w:lineRule="auto"/>
        <w:rPr>
          <w:color w:val="000000"/>
          <w:sz w:val="24"/>
          <w:szCs w:val="24"/>
        </w:rPr>
      </w:pPr>
    </w:p>
    <w:tbl>
      <w:tblPr>
        <w:tblStyle w:val="TableGrid"/>
        <w:tblW w:w="5000" w:type="pct"/>
        <w:jc w:val="center"/>
        <w:tblCellMar>
          <w:left w:w="85" w:type="dxa"/>
          <w:right w:w="85" w:type="dxa"/>
        </w:tblCellMar>
        <w:tblLook w:val="04A0" w:firstRow="1" w:lastRow="0" w:firstColumn="1" w:lastColumn="0" w:noHBand="0" w:noVBand="1"/>
      </w:tblPr>
      <w:tblGrid>
        <w:gridCol w:w="1520"/>
        <w:gridCol w:w="8575"/>
      </w:tblGrid>
      <w:tr w:rsidR="001C3C17" w:rsidRPr="00BD66BB" w14:paraId="70F36BD5" w14:textId="77777777" w:rsidTr="005C637D">
        <w:trPr>
          <w:jc w:val="center"/>
        </w:trPr>
        <w:tc>
          <w:tcPr>
            <w:tcW w:w="1520" w:type="dxa"/>
            <w:shd w:val="clear" w:color="auto" w:fill="E2B6B2"/>
          </w:tcPr>
          <w:p w14:paraId="00E09DD8" w14:textId="77777777" w:rsidR="005C637D" w:rsidRPr="00BD66BB" w:rsidRDefault="005C637D" w:rsidP="00BD66BB">
            <w:pPr>
              <w:spacing w:before="30" w:line="360" w:lineRule="auto"/>
              <w:textDirection w:val="btLr"/>
              <w:rPr>
                <w:sz w:val="24"/>
                <w:szCs w:val="24"/>
              </w:rPr>
            </w:pPr>
            <w:r w:rsidRPr="00BD66BB">
              <w:rPr>
                <w:color w:val="231F20"/>
                <w:sz w:val="24"/>
                <w:szCs w:val="24"/>
              </w:rPr>
              <w:t>Rule 8.5</w:t>
            </w:r>
          </w:p>
          <w:p w14:paraId="50573868" w14:textId="77777777" w:rsidR="001C3C17" w:rsidRPr="00BD66BB" w:rsidRDefault="001C3C17" w:rsidP="00BD66BB">
            <w:pPr>
              <w:spacing w:line="360" w:lineRule="auto"/>
              <w:rPr>
                <w:color w:val="231F20"/>
                <w:sz w:val="24"/>
                <w:szCs w:val="24"/>
              </w:rPr>
            </w:pPr>
          </w:p>
        </w:tc>
        <w:tc>
          <w:tcPr>
            <w:tcW w:w="8575" w:type="dxa"/>
            <w:shd w:val="clear" w:color="auto" w:fill="E2B6B2"/>
          </w:tcPr>
          <w:p w14:paraId="305D1E94" w14:textId="77777777" w:rsidR="005C637D" w:rsidRPr="00BD66BB" w:rsidRDefault="005C637D" w:rsidP="00BD66BB">
            <w:pPr>
              <w:spacing w:before="10" w:line="360" w:lineRule="auto"/>
              <w:textDirection w:val="btLr"/>
              <w:rPr>
                <w:sz w:val="24"/>
                <w:szCs w:val="24"/>
              </w:rPr>
            </w:pPr>
            <w:r w:rsidRPr="00BD66BB">
              <w:rPr>
                <w:color w:val="231F20"/>
                <w:sz w:val="24"/>
                <w:szCs w:val="24"/>
              </w:rPr>
              <w:t xml:space="preserve">An external object or function shall be declared once in one and only one </w:t>
            </w:r>
            <w:r w:rsidRPr="00BD66BB">
              <w:rPr>
                <w:rFonts w:cs="Courier New"/>
                <w:color w:val="231F20"/>
                <w:sz w:val="24"/>
                <w:szCs w:val="24"/>
              </w:rPr>
              <w:t>fi</w:t>
            </w:r>
            <w:r w:rsidRPr="00BD66BB">
              <w:rPr>
                <w:color w:val="231F20"/>
                <w:sz w:val="24"/>
                <w:szCs w:val="24"/>
              </w:rPr>
              <w:t>le</w:t>
            </w:r>
          </w:p>
          <w:p w14:paraId="3D1BDCD3" w14:textId="77777777" w:rsidR="001C3C17" w:rsidRPr="00BD66BB" w:rsidRDefault="001C3C17" w:rsidP="00BD66BB">
            <w:pPr>
              <w:spacing w:before="20" w:line="360" w:lineRule="auto"/>
              <w:ind w:right="17" w:hanging="1"/>
              <w:textDirection w:val="btLr"/>
              <w:rPr>
                <w:sz w:val="24"/>
                <w:szCs w:val="24"/>
              </w:rPr>
            </w:pPr>
          </w:p>
        </w:tc>
      </w:tr>
      <w:tr w:rsidR="001C3C17" w:rsidRPr="00BD66BB" w14:paraId="5D160316" w14:textId="77777777" w:rsidTr="005C637D">
        <w:trPr>
          <w:jc w:val="center"/>
        </w:trPr>
        <w:tc>
          <w:tcPr>
            <w:tcW w:w="10095" w:type="dxa"/>
            <w:gridSpan w:val="2"/>
          </w:tcPr>
          <w:p w14:paraId="457CBAC5" w14:textId="68F4A112" w:rsidR="001C3C17" w:rsidRPr="00BD66BB" w:rsidRDefault="005C637D" w:rsidP="00BD66BB">
            <w:pPr>
              <w:pBdr>
                <w:top w:val="nil"/>
                <w:left w:val="nil"/>
                <w:bottom w:val="nil"/>
                <w:right w:val="nil"/>
                <w:between w:val="nil"/>
              </w:pBdr>
              <w:spacing w:line="360" w:lineRule="auto"/>
              <w:jc w:val="right"/>
              <w:rPr>
                <w:color w:val="000000"/>
                <w:sz w:val="24"/>
                <w:szCs w:val="24"/>
              </w:rPr>
            </w:pPr>
            <w:r w:rsidRPr="00BD66BB">
              <w:rPr>
                <w:color w:val="231F20"/>
                <w:sz w:val="24"/>
                <w:szCs w:val="24"/>
              </w:rPr>
              <w:t>[Koenig 66]</w:t>
            </w:r>
          </w:p>
        </w:tc>
      </w:tr>
      <w:tr w:rsidR="005C637D" w:rsidRPr="00BD66BB" w14:paraId="2F46227C" w14:textId="77777777" w:rsidTr="005C637D">
        <w:trPr>
          <w:jc w:val="center"/>
        </w:trPr>
        <w:tc>
          <w:tcPr>
            <w:tcW w:w="1520" w:type="dxa"/>
          </w:tcPr>
          <w:p w14:paraId="308155EF" w14:textId="0A385378" w:rsidR="005C637D" w:rsidRPr="00BD66BB" w:rsidRDefault="005C637D" w:rsidP="00BD66BB">
            <w:pPr>
              <w:spacing w:line="360" w:lineRule="auto"/>
              <w:rPr>
                <w:color w:val="98002E"/>
                <w:sz w:val="24"/>
                <w:szCs w:val="24"/>
              </w:rPr>
            </w:pPr>
            <w:r w:rsidRPr="00BD66BB">
              <w:rPr>
                <w:color w:val="98002E"/>
                <w:sz w:val="24"/>
                <w:szCs w:val="24"/>
              </w:rPr>
              <w:t>Category</w:t>
            </w:r>
          </w:p>
        </w:tc>
        <w:tc>
          <w:tcPr>
            <w:tcW w:w="8575" w:type="dxa"/>
          </w:tcPr>
          <w:p w14:paraId="6CCA7DB9" w14:textId="2DE6DA44" w:rsidR="005C637D" w:rsidRPr="00BD66BB" w:rsidRDefault="005C637D" w:rsidP="00BD66BB">
            <w:pPr>
              <w:spacing w:line="360" w:lineRule="auto"/>
              <w:rPr>
                <w:color w:val="000000"/>
                <w:sz w:val="24"/>
                <w:szCs w:val="24"/>
              </w:rPr>
            </w:pPr>
            <w:r w:rsidRPr="00BD66BB">
              <w:rPr>
                <w:color w:val="231F20"/>
                <w:sz w:val="24"/>
                <w:szCs w:val="24"/>
              </w:rPr>
              <w:t>Required</w:t>
            </w:r>
          </w:p>
        </w:tc>
      </w:tr>
      <w:tr w:rsidR="005C637D" w:rsidRPr="00BD66BB" w14:paraId="59453FDA" w14:textId="77777777" w:rsidTr="005C637D">
        <w:trPr>
          <w:jc w:val="center"/>
        </w:trPr>
        <w:tc>
          <w:tcPr>
            <w:tcW w:w="1520" w:type="dxa"/>
          </w:tcPr>
          <w:p w14:paraId="30A5C7B0" w14:textId="0C503AF9" w:rsidR="005C637D" w:rsidRPr="00BD66BB" w:rsidRDefault="005C637D" w:rsidP="00BD66BB">
            <w:pPr>
              <w:spacing w:line="360" w:lineRule="auto"/>
              <w:rPr>
                <w:color w:val="98002E"/>
                <w:sz w:val="24"/>
                <w:szCs w:val="24"/>
              </w:rPr>
            </w:pPr>
            <w:r w:rsidRPr="00BD66BB">
              <w:rPr>
                <w:color w:val="98002E"/>
                <w:sz w:val="24"/>
                <w:szCs w:val="24"/>
              </w:rPr>
              <w:t>Analysis</w:t>
            </w:r>
          </w:p>
        </w:tc>
        <w:tc>
          <w:tcPr>
            <w:tcW w:w="8575" w:type="dxa"/>
          </w:tcPr>
          <w:p w14:paraId="62EA8034" w14:textId="7CF314E1" w:rsidR="005C637D" w:rsidRPr="00BD66BB" w:rsidRDefault="005C637D" w:rsidP="00BD66BB">
            <w:pPr>
              <w:spacing w:line="360" w:lineRule="auto"/>
              <w:rPr>
                <w:color w:val="000000"/>
                <w:sz w:val="24"/>
                <w:szCs w:val="24"/>
              </w:rPr>
            </w:pPr>
            <w:r w:rsidRPr="00BD66BB">
              <w:rPr>
                <w:color w:val="231F20"/>
                <w:sz w:val="24"/>
                <w:szCs w:val="24"/>
              </w:rPr>
              <w:t>Decidable, System</w:t>
            </w:r>
          </w:p>
        </w:tc>
      </w:tr>
      <w:tr w:rsidR="005C637D" w:rsidRPr="00BD66BB" w14:paraId="4D4374A7" w14:textId="77777777" w:rsidTr="005C637D">
        <w:trPr>
          <w:jc w:val="center"/>
        </w:trPr>
        <w:tc>
          <w:tcPr>
            <w:tcW w:w="1520" w:type="dxa"/>
          </w:tcPr>
          <w:p w14:paraId="50AF7CCA" w14:textId="1475054F" w:rsidR="005C637D" w:rsidRPr="00BD66BB" w:rsidRDefault="005C637D" w:rsidP="00BD66BB">
            <w:pPr>
              <w:spacing w:line="360" w:lineRule="auto"/>
              <w:rPr>
                <w:color w:val="98002E"/>
                <w:sz w:val="24"/>
                <w:szCs w:val="24"/>
              </w:rPr>
            </w:pPr>
            <w:r w:rsidRPr="00BD66BB">
              <w:rPr>
                <w:color w:val="98002E"/>
                <w:sz w:val="24"/>
                <w:szCs w:val="24"/>
              </w:rPr>
              <w:t>Applies to</w:t>
            </w:r>
          </w:p>
        </w:tc>
        <w:tc>
          <w:tcPr>
            <w:tcW w:w="8575" w:type="dxa"/>
          </w:tcPr>
          <w:p w14:paraId="77532F1D" w14:textId="68596E0E" w:rsidR="005C637D" w:rsidRPr="00BD66BB" w:rsidRDefault="005C637D" w:rsidP="00BD66BB">
            <w:pPr>
              <w:spacing w:line="360" w:lineRule="auto"/>
              <w:rPr>
                <w:color w:val="000000"/>
                <w:sz w:val="24"/>
                <w:szCs w:val="24"/>
              </w:rPr>
            </w:pPr>
            <w:r w:rsidRPr="00BD66BB">
              <w:rPr>
                <w:color w:val="231F20"/>
                <w:sz w:val="24"/>
                <w:szCs w:val="24"/>
              </w:rPr>
              <w:t>C90, C99</w:t>
            </w:r>
          </w:p>
        </w:tc>
      </w:tr>
    </w:tbl>
    <w:p w14:paraId="2FDF1418" w14:textId="77777777" w:rsidR="001C3C17" w:rsidRPr="00BD66BB" w:rsidRDefault="001C3C17" w:rsidP="00BD66BB">
      <w:pPr>
        <w:pBdr>
          <w:top w:val="nil"/>
          <w:left w:val="nil"/>
          <w:bottom w:val="nil"/>
          <w:right w:val="nil"/>
          <w:between w:val="nil"/>
        </w:pBdr>
        <w:spacing w:line="360" w:lineRule="auto"/>
        <w:rPr>
          <w:color w:val="000000"/>
          <w:sz w:val="24"/>
          <w:szCs w:val="24"/>
        </w:rPr>
      </w:pPr>
    </w:p>
    <w:p w14:paraId="5F39E23D"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4AA92A6E" w14:textId="77777777" w:rsidR="007C6370" w:rsidRPr="00BD66BB" w:rsidRDefault="007C6370" w:rsidP="00BD66BB">
      <w:pPr>
        <w:spacing w:line="360" w:lineRule="auto"/>
        <w:rPr>
          <w:b/>
          <w:bCs/>
          <w:color w:val="C00000"/>
          <w:sz w:val="24"/>
          <w:szCs w:val="24"/>
        </w:rPr>
      </w:pPr>
      <w:r w:rsidRPr="00BD66BB">
        <w:rPr>
          <w:b/>
          <w:bCs/>
          <w:color w:val="C00000"/>
          <w:sz w:val="24"/>
          <w:szCs w:val="24"/>
        </w:rPr>
        <w:t>Amplification</w:t>
      </w:r>
    </w:p>
    <w:p w14:paraId="56CDA9DB"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231F20"/>
          <w:sz w:val="24"/>
          <w:szCs w:val="24"/>
        </w:rPr>
        <w:t>This rule applies to non-de</w:t>
      </w:r>
      <w:r w:rsidRPr="00BD66BB">
        <w:rPr>
          <w:rFonts w:cs="Courier New"/>
          <w:color w:val="231F20"/>
          <w:sz w:val="24"/>
          <w:szCs w:val="24"/>
        </w:rPr>
        <w:t>fi</w:t>
      </w:r>
      <w:r w:rsidRPr="00BD66BB">
        <w:rPr>
          <w:color w:val="231F20"/>
          <w:sz w:val="24"/>
          <w:szCs w:val="24"/>
        </w:rPr>
        <w:t>ning declarations only.</w:t>
      </w:r>
    </w:p>
    <w:p w14:paraId="2AFA25FB"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598FC57B" w14:textId="77777777" w:rsidR="007C6370" w:rsidRPr="00BD66BB" w:rsidRDefault="007C6370" w:rsidP="00BD66BB">
      <w:pPr>
        <w:spacing w:line="360" w:lineRule="auto"/>
        <w:rPr>
          <w:b/>
          <w:bCs/>
          <w:color w:val="98002E"/>
          <w:sz w:val="24"/>
          <w:szCs w:val="24"/>
        </w:rPr>
      </w:pPr>
      <w:r w:rsidRPr="00BD66BB">
        <w:rPr>
          <w:b/>
          <w:bCs/>
          <w:color w:val="98002E"/>
          <w:sz w:val="24"/>
          <w:szCs w:val="24"/>
        </w:rPr>
        <w:t>Rationale</w:t>
      </w:r>
    </w:p>
    <w:p w14:paraId="7B97DB78"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231F20"/>
          <w:sz w:val="24"/>
          <w:szCs w:val="24"/>
        </w:rPr>
        <w:t xml:space="preserve">Typically, a single declaration will be made in a </w:t>
      </w:r>
      <w:r w:rsidRPr="00BD66BB">
        <w:rPr>
          <w:rFonts w:cs="Trebuchet MS"/>
          <w:i/>
          <w:color w:val="231F20"/>
          <w:sz w:val="24"/>
          <w:szCs w:val="24"/>
        </w:rPr>
        <w:t xml:space="preserve">header </w:t>
      </w:r>
      <w:r w:rsidRPr="00BD66BB">
        <w:rPr>
          <w:rFonts w:cs="Courier New"/>
          <w:i/>
          <w:color w:val="231F20"/>
          <w:sz w:val="24"/>
          <w:szCs w:val="24"/>
        </w:rPr>
        <w:t>fi</w:t>
      </w:r>
      <w:r w:rsidRPr="00BD66BB">
        <w:rPr>
          <w:rFonts w:cs="Trebuchet MS"/>
          <w:i/>
          <w:color w:val="231F20"/>
          <w:sz w:val="24"/>
          <w:szCs w:val="24"/>
        </w:rPr>
        <w:t xml:space="preserve">le </w:t>
      </w:r>
      <w:r w:rsidRPr="00BD66BB">
        <w:rPr>
          <w:color w:val="231F20"/>
          <w:sz w:val="24"/>
          <w:szCs w:val="24"/>
        </w:rPr>
        <w:t>that will be included in any translation unit in which the identi</w:t>
      </w:r>
      <w:r w:rsidRPr="00BD66BB">
        <w:rPr>
          <w:rFonts w:cs="Courier New"/>
          <w:color w:val="231F20"/>
          <w:sz w:val="24"/>
          <w:szCs w:val="24"/>
        </w:rPr>
        <w:t>fi</w:t>
      </w:r>
      <w:r w:rsidRPr="00BD66BB">
        <w:rPr>
          <w:color w:val="231F20"/>
          <w:sz w:val="24"/>
          <w:szCs w:val="24"/>
        </w:rPr>
        <w:t>er is de</w:t>
      </w:r>
      <w:r w:rsidRPr="00BD66BB">
        <w:rPr>
          <w:rFonts w:cs="Courier New"/>
          <w:color w:val="231F20"/>
          <w:sz w:val="24"/>
          <w:szCs w:val="24"/>
        </w:rPr>
        <w:t>fi</w:t>
      </w:r>
      <w:r w:rsidRPr="00BD66BB">
        <w:rPr>
          <w:color w:val="231F20"/>
          <w:sz w:val="24"/>
          <w:szCs w:val="24"/>
        </w:rPr>
        <w:t>ned or used. This ensures consistency between:</w:t>
      </w:r>
    </w:p>
    <w:p w14:paraId="0BCB77FE" w14:textId="77777777" w:rsidR="007C6370" w:rsidRPr="00BD66BB" w:rsidRDefault="007C6370" w:rsidP="00BD66BB">
      <w:pPr>
        <w:numPr>
          <w:ilvl w:val="0"/>
          <w:numId w:val="5"/>
        </w:numPr>
        <w:pBdr>
          <w:top w:val="nil"/>
          <w:left w:val="nil"/>
          <w:bottom w:val="nil"/>
          <w:right w:val="nil"/>
          <w:between w:val="nil"/>
        </w:pBdr>
        <w:autoSpaceDE/>
        <w:autoSpaceDN/>
        <w:spacing w:line="360" w:lineRule="auto"/>
        <w:ind w:left="0"/>
        <w:rPr>
          <w:color w:val="000000"/>
          <w:sz w:val="24"/>
          <w:szCs w:val="24"/>
        </w:rPr>
      </w:pPr>
      <w:r w:rsidRPr="00BD66BB">
        <w:rPr>
          <w:color w:val="231F20"/>
          <w:sz w:val="24"/>
          <w:szCs w:val="24"/>
        </w:rPr>
        <w:t>The declaration and the de</w:t>
      </w:r>
      <w:r w:rsidRPr="00BD66BB">
        <w:rPr>
          <w:rFonts w:cs="Courier New"/>
          <w:color w:val="231F20"/>
          <w:sz w:val="24"/>
          <w:szCs w:val="24"/>
        </w:rPr>
        <w:t>fi</w:t>
      </w:r>
      <w:r w:rsidRPr="00BD66BB">
        <w:rPr>
          <w:color w:val="231F20"/>
          <w:sz w:val="24"/>
          <w:szCs w:val="24"/>
        </w:rPr>
        <w:t>nition;</w:t>
      </w:r>
    </w:p>
    <w:p w14:paraId="17C7063F" w14:textId="77777777" w:rsidR="007C6370" w:rsidRPr="00BD66BB" w:rsidRDefault="007C6370" w:rsidP="00BD66BB">
      <w:pPr>
        <w:numPr>
          <w:ilvl w:val="0"/>
          <w:numId w:val="5"/>
        </w:numPr>
        <w:pBdr>
          <w:top w:val="nil"/>
          <w:left w:val="nil"/>
          <w:bottom w:val="nil"/>
          <w:right w:val="nil"/>
          <w:between w:val="nil"/>
        </w:pBdr>
        <w:autoSpaceDE/>
        <w:autoSpaceDN/>
        <w:spacing w:line="360" w:lineRule="auto"/>
        <w:ind w:left="0"/>
        <w:rPr>
          <w:color w:val="000000"/>
          <w:sz w:val="24"/>
          <w:szCs w:val="24"/>
        </w:rPr>
      </w:pPr>
      <w:r w:rsidRPr="00BD66BB">
        <w:rPr>
          <w:color w:val="231F20"/>
          <w:sz w:val="24"/>
          <w:szCs w:val="24"/>
        </w:rPr>
        <w:t>Declarations in di</w:t>
      </w:r>
      <w:r w:rsidRPr="00BD66BB">
        <w:rPr>
          <w:rFonts w:cs="Courier New"/>
          <w:color w:val="231F20"/>
          <w:sz w:val="24"/>
          <w:szCs w:val="24"/>
        </w:rPr>
        <w:t>ff</w:t>
      </w:r>
      <w:r w:rsidRPr="00BD66BB">
        <w:rPr>
          <w:color w:val="231F20"/>
          <w:sz w:val="24"/>
          <w:szCs w:val="24"/>
        </w:rPr>
        <w:t>erent translation units.</w:t>
      </w:r>
    </w:p>
    <w:p w14:paraId="4947507D" w14:textId="77777777" w:rsidR="007C6370" w:rsidRPr="00BD66BB" w:rsidRDefault="007C6370" w:rsidP="00BD66BB">
      <w:pPr>
        <w:spacing w:line="360" w:lineRule="auto"/>
        <w:rPr>
          <w:sz w:val="24"/>
          <w:szCs w:val="24"/>
        </w:rPr>
      </w:pPr>
      <w:r w:rsidRPr="00BD66BB">
        <w:rPr>
          <w:rFonts w:cs="Trebuchet MS"/>
          <w:i/>
          <w:color w:val="231F20"/>
          <w:sz w:val="24"/>
          <w:szCs w:val="24"/>
        </w:rPr>
        <w:t xml:space="preserve">Note: </w:t>
      </w:r>
      <w:r w:rsidRPr="00BD66BB">
        <w:rPr>
          <w:color w:val="231F20"/>
          <w:sz w:val="24"/>
          <w:szCs w:val="24"/>
        </w:rPr>
        <w:t xml:space="preserve">there may be many </w:t>
      </w:r>
      <w:r w:rsidRPr="00BD66BB">
        <w:rPr>
          <w:rFonts w:cs="Trebuchet MS"/>
          <w:i/>
          <w:color w:val="231F20"/>
          <w:sz w:val="24"/>
          <w:szCs w:val="24"/>
        </w:rPr>
        <w:t xml:space="preserve">header </w:t>
      </w:r>
      <w:r w:rsidRPr="00BD66BB">
        <w:rPr>
          <w:rFonts w:cs="Courier New"/>
          <w:i/>
          <w:color w:val="231F20"/>
          <w:sz w:val="24"/>
          <w:szCs w:val="24"/>
        </w:rPr>
        <w:t>fi</w:t>
      </w:r>
      <w:r w:rsidRPr="00BD66BB">
        <w:rPr>
          <w:rFonts w:cs="Trebuchet MS"/>
          <w:i/>
          <w:color w:val="231F20"/>
          <w:sz w:val="24"/>
          <w:szCs w:val="24"/>
        </w:rPr>
        <w:t xml:space="preserve">les </w:t>
      </w:r>
      <w:r w:rsidRPr="00BD66BB">
        <w:rPr>
          <w:color w:val="231F20"/>
          <w:sz w:val="24"/>
          <w:szCs w:val="24"/>
        </w:rPr>
        <w:t xml:space="preserve">in a project, but each external object or function shall only be declared in one </w:t>
      </w:r>
      <w:r w:rsidRPr="00BD66BB">
        <w:rPr>
          <w:rFonts w:cs="Trebuchet MS"/>
          <w:i/>
          <w:color w:val="231F20"/>
          <w:sz w:val="24"/>
          <w:szCs w:val="24"/>
        </w:rPr>
        <w:t xml:space="preserve">header </w:t>
      </w:r>
      <w:r w:rsidRPr="00BD66BB">
        <w:rPr>
          <w:rFonts w:cs="Courier New"/>
          <w:i/>
          <w:color w:val="231F20"/>
          <w:sz w:val="24"/>
          <w:szCs w:val="24"/>
        </w:rPr>
        <w:t>fi</w:t>
      </w:r>
      <w:r w:rsidRPr="00BD66BB">
        <w:rPr>
          <w:rFonts w:cs="Trebuchet MS"/>
          <w:i/>
          <w:color w:val="231F20"/>
          <w:sz w:val="24"/>
          <w:szCs w:val="24"/>
        </w:rPr>
        <w:t>le</w:t>
      </w:r>
      <w:r w:rsidRPr="00BD66BB">
        <w:rPr>
          <w:color w:val="231F20"/>
          <w:sz w:val="24"/>
          <w:szCs w:val="24"/>
        </w:rPr>
        <w:t>.</w:t>
      </w:r>
    </w:p>
    <w:p w14:paraId="4FE7AEB1"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062589A1" w14:textId="77777777" w:rsidR="007C6370" w:rsidRPr="00BD66BB" w:rsidRDefault="007C6370" w:rsidP="00BD66BB">
      <w:pPr>
        <w:spacing w:line="360" w:lineRule="auto"/>
        <w:rPr>
          <w:b/>
          <w:bCs/>
          <w:color w:val="98002E"/>
          <w:sz w:val="24"/>
          <w:szCs w:val="24"/>
        </w:rPr>
      </w:pPr>
      <w:r w:rsidRPr="00BD66BB">
        <w:rPr>
          <w:b/>
          <w:bCs/>
          <w:color w:val="98002E"/>
          <w:sz w:val="24"/>
          <w:szCs w:val="24"/>
        </w:rPr>
        <w:t>Example</w:t>
      </w:r>
    </w:p>
    <w:p w14:paraId="691DAA58"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 xml:space="preserve">/* </w:t>
      </w:r>
      <w:proofErr w:type="spellStart"/>
      <w:r w:rsidRPr="00BD66BB">
        <w:rPr>
          <w:rFonts w:cs="Courier New"/>
          <w:color w:val="231F20"/>
          <w:sz w:val="24"/>
          <w:szCs w:val="24"/>
        </w:rPr>
        <w:t>featureX.h</w:t>
      </w:r>
      <w:proofErr w:type="spellEnd"/>
      <w:r w:rsidRPr="00BD66BB">
        <w:rPr>
          <w:rFonts w:cs="Courier New"/>
          <w:color w:val="231F20"/>
          <w:sz w:val="24"/>
          <w:szCs w:val="24"/>
        </w:rPr>
        <w:t xml:space="preserve"> */</w:t>
      </w:r>
    </w:p>
    <w:p w14:paraId="321CEF66"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extern int16_t a;</w:t>
      </w:r>
      <w:r w:rsidRPr="00BD66BB">
        <w:rPr>
          <w:rFonts w:cs="Courier New"/>
          <w:color w:val="231F20"/>
          <w:sz w:val="24"/>
          <w:szCs w:val="24"/>
        </w:rPr>
        <w:tab/>
        <w:t>/* Declare a */</w:t>
      </w:r>
    </w:p>
    <w:p w14:paraId="1B18F872"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p>
    <w:p w14:paraId="27FFDF78"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 xml:space="preserve">/* </w:t>
      </w:r>
      <w:proofErr w:type="spellStart"/>
      <w:r w:rsidRPr="00BD66BB">
        <w:rPr>
          <w:rFonts w:cs="Courier New"/>
          <w:color w:val="231F20"/>
          <w:sz w:val="24"/>
          <w:szCs w:val="24"/>
        </w:rPr>
        <w:t>file.c</w:t>
      </w:r>
      <w:proofErr w:type="spellEnd"/>
      <w:r w:rsidRPr="00BD66BB">
        <w:rPr>
          <w:rFonts w:cs="Courier New"/>
          <w:color w:val="231F20"/>
          <w:sz w:val="24"/>
          <w:szCs w:val="24"/>
        </w:rPr>
        <w:t xml:space="preserve"> */</w:t>
      </w:r>
    </w:p>
    <w:p w14:paraId="1E2CBEF6"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#include "</w:t>
      </w:r>
      <w:proofErr w:type="spellStart"/>
      <w:r w:rsidRPr="00BD66BB">
        <w:rPr>
          <w:rFonts w:cs="Courier New"/>
          <w:color w:val="231F20"/>
          <w:sz w:val="24"/>
          <w:szCs w:val="24"/>
        </w:rPr>
        <w:t>featureX.h</w:t>
      </w:r>
      <w:proofErr w:type="spellEnd"/>
      <w:r w:rsidRPr="00BD66BB">
        <w:rPr>
          <w:rFonts w:cs="Courier New"/>
          <w:color w:val="231F20"/>
          <w:sz w:val="24"/>
          <w:szCs w:val="24"/>
        </w:rPr>
        <w:t>"</w:t>
      </w:r>
    </w:p>
    <w:p w14:paraId="35A697F8"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p>
    <w:p w14:paraId="5320CC33"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int16_t a = 0;</w:t>
      </w:r>
      <w:r w:rsidRPr="00BD66BB">
        <w:rPr>
          <w:rFonts w:cs="Courier New"/>
          <w:color w:val="231F20"/>
          <w:sz w:val="24"/>
          <w:szCs w:val="24"/>
        </w:rPr>
        <w:tab/>
        <w:t>/* Define a */</w:t>
      </w:r>
    </w:p>
    <w:p w14:paraId="2C46A8D4"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p>
    <w:p w14:paraId="2DC7A0DD" w14:textId="77777777" w:rsidR="007C6370" w:rsidRPr="00BD66BB" w:rsidRDefault="007C6370" w:rsidP="00BD66BB">
      <w:pPr>
        <w:spacing w:line="360" w:lineRule="auto"/>
        <w:rPr>
          <w:b/>
          <w:bCs/>
          <w:color w:val="98002E"/>
          <w:sz w:val="24"/>
          <w:szCs w:val="24"/>
        </w:rPr>
      </w:pPr>
      <w:r w:rsidRPr="00BD66BB">
        <w:rPr>
          <w:b/>
          <w:bCs/>
          <w:color w:val="98002E"/>
          <w:sz w:val="24"/>
          <w:szCs w:val="24"/>
        </w:rPr>
        <w:t>See also</w:t>
      </w:r>
    </w:p>
    <w:p w14:paraId="5E72FB93" w14:textId="77777777" w:rsidR="007C6370" w:rsidRPr="00BD66BB" w:rsidRDefault="00000000" w:rsidP="00BD66BB">
      <w:pPr>
        <w:pBdr>
          <w:top w:val="nil"/>
          <w:left w:val="nil"/>
          <w:bottom w:val="nil"/>
          <w:right w:val="nil"/>
          <w:between w:val="nil"/>
        </w:pBdr>
        <w:spacing w:line="360" w:lineRule="auto"/>
        <w:rPr>
          <w:color w:val="000000"/>
          <w:sz w:val="24"/>
          <w:szCs w:val="24"/>
        </w:rPr>
      </w:pPr>
      <w:hyperlink w:anchor="_heading=h.meukdy">
        <w:r w:rsidR="007C6370" w:rsidRPr="00BD66BB">
          <w:rPr>
            <w:color w:val="231F20"/>
            <w:sz w:val="24"/>
            <w:szCs w:val="24"/>
          </w:rPr>
          <w:t>Rule 8.4</w:t>
        </w:r>
      </w:hyperlink>
    </w:p>
    <w:p w14:paraId="7C2A2691"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noProof/>
          <w:sz w:val="24"/>
          <w:szCs w:val="24"/>
        </w:rPr>
        <w:lastRenderedPageBreak/>
        <mc:AlternateContent>
          <mc:Choice Requires="wpg">
            <w:drawing>
              <wp:anchor distT="0" distB="0" distL="0" distR="0" simplePos="0" relativeHeight="251372032" behindDoc="0" locked="0" layoutInCell="1" hidden="0" allowOverlap="1" wp14:anchorId="63340905" wp14:editId="1C7F4A89">
                <wp:simplePos x="0" y="0"/>
                <wp:positionH relativeFrom="column">
                  <wp:posOffset>749300</wp:posOffset>
                </wp:positionH>
                <wp:positionV relativeFrom="paragraph">
                  <wp:posOffset>241300</wp:posOffset>
                </wp:positionV>
                <wp:extent cx="5760085" cy="456565"/>
                <wp:effectExtent l="0" t="0" r="0" b="0"/>
                <wp:wrapTopAndBottom distT="0" distB="0"/>
                <wp:docPr id="1174" name="Group 1174"/>
                <wp:cNvGraphicFramePr/>
                <a:graphic xmlns:a="http://schemas.openxmlformats.org/drawingml/2006/main">
                  <a:graphicData uri="http://schemas.microsoft.com/office/word/2010/wordprocessingGroup">
                    <wpg:wgp>
                      <wpg:cNvGrpSpPr/>
                      <wpg:grpSpPr>
                        <a:xfrm>
                          <a:off x="0" y="0"/>
                          <a:ext cx="5760085" cy="456565"/>
                          <a:chOff x="2465950" y="3551700"/>
                          <a:chExt cx="5760100" cy="456575"/>
                        </a:xfrm>
                      </wpg:grpSpPr>
                      <wpg:grpSp>
                        <wpg:cNvPr id="937" name="Group 937"/>
                        <wpg:cNvGrpSpPr/>
                        <wpg:grpSpPr>
                          <a:xfrm>
                            <a:off x="2465958" y="3551718"/>
                            <a:ext cx="5760085" cy="456565"/>
                            <a:chOff x="0" y="0"/>
                            <a:chExt cx="5760085" cy="456565"/>
                          </a:xfrm>
                        </wpg:grpSpPr>
                        <wps:wsp>
                          <wps:cNvPr id="938" name="Rectangle 938"/>
                          <wps:cNvSpPr/>
                          <wps:spPr>
                            <a:xfrm>
                              <a:off x="0" y="0"/>
                              <a:ext cx="5760075" cy="456550"/>
                            </a:xfrm>
                            <a:prstGeom prst="rect">
                              <a:avLst/>
                            </a:prstGeom>
                            <a:noFill/>
                            <a:ln>
                              <a:noFill/>
                            </a:ln>
                          </wps:spPr>
                          <wps:txbx>
                            <w:txbxContent>
                              <w:p w14:paraId="28ACC111" w14:textId="77777777" w:rsidR="007C6370" w:rsidRDefault="007C6370" w:rsidP="007C6370">
                                <w:pPr>
                                  <w:textDirection w:val="btLr"/>
                                </w:pPr>
                              </w:p>
                            </w:txbxContent>
                          </wps:txbx>
                          <wps:bodyPr spcFirstLastPara="1" wrap="square" lIns="91425" tIns="91425" rIns="91425" bIns="91425" anchor="ctr" anchorCtr="0">
                            <a:noAutofit/>
                          </wps:bodyPr>
                        </wps:wsp>
                        <wps:wsp>
                          <wps:cNvPr id="939" name="Freeform: Shape 939"/>
                          <wps:cNvSpPr/>
                          <wps:spPr>
                            <a:xfrm>
                              <a:off x="0" y="0"/>
                              <a:ext cx="5760085" cy="456565"/>
                            </a:xfrm>
                            <a:custGeom>
                              <a:avLst/>
                              <a:gdLst/>
                              <a:ahLst/>
                              <a:cxnLst/>
                              <a:rect l="l" t="t" r="r" b="b"/>
                              <a:pathLst>
                                <a:path w="5760085" h="456565" extrusionOk="0">
                                  <a:moveTo>
                                    <a:pt x="5759983" y="0"/>
                                  </a:moveTo>
                                  <a:lnTo>
                                    <a:pt x="899998" y="0"/>
                                  </a:lnTo>
                                  <a:lnTo>
                                    <a:pt x="0" y="0"/>
                                  </a:lnTo>
                                  <a:lnTo>
                                    <a:pt x="0" y="456184"/>
                                  </a:lnTo>
                                  <a:lnTo>
                                    <a:pt x="899998" y="456184"/>
                                  </a:lnTo>
                                  <a:lnTo>
                                    <a:pt x="5759983" y="456184"/>
                                  </a:lnTo>
                                  <a:lnTo>
                                    <a:pt x="5759983" y="0"/>
                                  </a:lnTo>
                                  <a:close/>
                                </a:path>
                              </a:pathLst>
                            </a:custGeom>
                            <a:solidFill>
                              <a:srgbClr val="E2B6B2"/>
                            </a:solidFill>
                            <a:ln>
                              <a:noFill/>
                            </a:ln>
                          </wps:spPr>
                          <wps:bodyPr spcFirstLastPara="1" wrap="square" lIns="91425" tIns="91425" rIns="91425" bIns="91425" anchor="ctr" anchorCtr="0">
                            <a:noAutofit/>
                          </wps:bodyPr>
                        </wps:wsp>
                        <wps:wsp>
                          <wps:cNvPr id="941" name="Rectangle 941"/>
                          <wps:cNvSpPr/>
                          <wps:spPr>
                            <a:xfrm>
                              <a:off x="36004" y="25715"/>
                              <a:ext cx="556895" cy="207645"/>
                            </a:xfrm>
                            <a:prstGeom prst="rect">
                              <a:avLst/>
                            </a:prstGeom>
                            <a:noFill/>
                            <a:ln>
                              <a:noFill/>
                            </a:ln>
                          </wps:spPr>
                          <wps:txbx>
                            <w:txbxContent>
                              <w:p w14:paraId="3151A8FB" w14:textId="77777777" w:rsidR="007C6370" w:rsidRDefault="007C6370" w:rsidP="007C6370">
                                <w:pPr>
                                  <w:spacing w:before="30"/>
                                  <w:textDirection w:val="btLr"/>
                                </w:pPr>
                                <w:r>
                                  <w:rPr>
                                    <w:color w:val="231F20"/>
                                    <w:sz w:val="24"/>
                                  </w:rPr>
                                  <w:t>Rule 8.6</w:t>
                                </w:r>
                              </w:p>
                            </w:txbxContent>
                          </wps:txbx>
                          <wps:bodyPr spcFirstLastPara="1" wrap="square" lIns="0" tIns="0" rIns="0" bIns="0" anchor="t" anchorCtr="0">
                            <a:noAutofit/>
                          </wps:bodyPr>
                        </wps:wsp>
                        <wps:wsp>
                          <wps:cNvPr id="942" name="Rectangle 942"/>
                          <wps:cNvSpPr/>
                          <wps:spPr>
                            <a:xfrm>
                              <a:off x="935926" y="25715"/>
                              <a:ext cx="4400550" cy="403225"/>
                            </a:xfrm>
                            <a:prstGeom prst="rect">
                              <a:avLst/>
                            </a:prstGeom>
                            <a:noFill/>
                            <a:ln>
                              <a:noFill/>
                            </a:ln>
                          </wps:spPr>
                          <wps:txbx>
                            <w:txbxContent>
                              <w:p w14:paraId="525D4FEE" w14:textId="77777777" w:rsidR="007C6370" w:rsidRDefault="007C6370" w:rsidP="007C6370">
                                <w:pPr>
                                  <w:spacing w:before="17" w:line="249" w:lineRule="auto"/>
                                  <w:ind w:firstLine="1"/>
                                  <w:textDirection w:val="btLr"/>
                                </w:pPr>
                                <w:r>
                                  <w:rPr>
                                    <w:color w:val="231F20"/>
                                    <w:sz w:val="24"/>
                                  </w:rPr>
                                  <w:t>An identi</w:t>
                                </w:r>
                                <w:r>
                                  <w:rPr>
                                    <w:rFonts w:ascii="Courier New" w:eastAsia="Courier New" w:hAnsi="Courier New" w:cs="Courier New"/>
                                    <w:color w:val="231F20"/>
                                    <w:sz w:val="24"/>
                                  </w:rPr>
                                  <w:t>fi</w:t>
                                </w:r>
                                <w:r>
                                  <w:rPr>
                                    <w:color w:val="231F20"/>
                                    <w:sz w:val="24"/>
                                  </w:rPr>
                                  <w:t>er with external linkage shall have exactly one external de</w:t>
                                </w:r>
                                <w:r>
                                  <w:rPr>
                                    <w:rFonts w:ascii="Courier New" w:eastAsia="Courier New" w:hAnsi="Courier New" w:cs="Courier New"/>
                                    <w:color w:val="231F20"/>
                                    <w:sz w:val="24"/>
                                  </w:rPr>
                                  <w:t>fi</w:t>
                                </w:r>
                                <w:r>
                                  <w:rPr>
                                    <w:color w:val="231F20"/>
                                    <w:sz w:val="24"/>
                                  </w:rPr>
                                  <w:t>nition</w:t>
                                </w:r>
                              </w:p>
                            </w:txbxContent>
                          </wps:txbx>
                          <wps:bodyPr spcFirstLastPara="1" wrap="square" lIns="0" tIns="0" rIns="0" bIns="0" anchor="t" anchorCtr="0">
                            <a:noAutofit/>
                          </wps:bodyPr>
                        </wps:wsp>
                      </wpg:grpSp>
                    </wpg:wgp>
                  </a:graphicData>
                </a:graphic>
              </wp:anchor>
            </w:drawing>
          </mc:Choice>
          <mc:Fallback>
            <w:pict>
              <v:group w14:anchorId="63340905" id="Group 1174" o:spid="_x0000_s1044" style="position:absolute;margin-left:59pt;margin-top:19pt;width:453.55pt;height:35.95pt;z-index:251372032;mso-wrap-distance-left:0;mso-wrap-distance-right:0;mso-position-horizontal-relative:text;mso-position-vertical-relative:text" coordorigin="24659,35517" coordsize="57601,4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S5SpgMAACINAAAOAAAAZHJzL2Uyb0RvYy54bWzsV21v0zAQ/o7Ef7D8neWlSdtE6yYGbEJC&#10;MPHyA1zHaSKS2Nhu0/17znacZi+IDrSJD2xSYjuXyz3P3T12T8/3bYN2TKqadyscnYQYsY7you42&#10;K/zt6+WrJUZKk64gDe/YCt8whc/PXr447UXOYl7xpmASgZNO5b1Y4UprkQeBohVriTrhgnXwsOSy&#10;JRqmchMUkvTgvW2COAznQc9lISSnTClYfese4jPrvywZ1Z/KUjGNmhWG2LS9Sntdm2twdkryjSSi&#10;qukQBvmDKFpSd/DR0dVbognayvqeq7amkite6hPK24CXZU2ZxQBoovAOmivJt8Ji2eT9Row0AbV3&#10;ePpjt/Tj7kqKL+JaAhO92AAXdmaw7EvZmjtEifaWspuRMrbXiMJiupiH4TLFiMKzJJ3Dv+OUVkC8&#10;eS1O5mmWAvdgMEvTaBEOrNPq3cRJBMujk4V1EvgQgluBjRMXMCC4lqguVjibLTDqSAtlZplDZmGA&#10;9QicLmCoWx9wtHSQjsfs0D6I8wGyfokTWkIdsq7+LutfKiKYLSaVTzkDoI6zz9AspNs0DHiziHth&#10;LcfiULmCOnlUZUAix6RCDUAyRrAkF1LpK8ZbZAYrLOH7tofI7oPSztSbmI92/LJuGlgnedPdWgCf&#10;ZgXKxIdoRnq/3tu6GMGseXEDtaIEvazhkx+I0tdEQr9HGPWgASusfmyJZBg17zugO4uSGADo6URO&#10;J+vphHS04iAtVEuM3OSNtlLjgn291bysLTATngtmiBrybKr5WRKe+YRfSsaMsubI1gakPXPt8tdp&#10;vy8Ik7TTrUu7YcWnGoSzcEmHtcqP6L7zQ1McRsMbq+EaIyAWaAYNX7vmFESb94xTM0T9RJuqUZoQ&#10;9LDcms3q03ejZca85Tv2ldsXtRGsdJFm2XJm+9+X7MGm6aa2ywz+nFR4U2/g78I6nSiCrVbn5CEb&#10;ENFomQyt4g383TmbfPUI6ymeR5rfxUQbrtjQmUCy7eaReMA1Ta3iTV2YjjXMKrlZv2kk2hHI4bv4&#10;Yn4RDwhvmR3V1/+7GJQpAcm6J9uwCMkxMgIC/3vZnsHWndgyj9NFNOzb4yaXzpfZoN5xuJgnt7fk&#10;51PvUZMem3doOafcMHCqDQOn2DDwag1S8u9qdRI/lGXbOkdnOZulWTz/VZqTJAxTczqz57dwFsOG&#10;5xrcn/78FvzUu3RkxeawMx6/TUP0T5fow9nTbtX2IG51b/jRYE7607m1Ovy0OfsJAAD//wMAUEsD&#10;BBQABgAIAAAAIQC4t8yu3wAAAAsBAAAPAAAAZHJzL2Rvd25yZXYueG1sTI9Ba8MwDIXvg/0Ho8Fu&#10;q+OWjjaLU0rZdiqDtYOxmxqrSWgsh9hN0n8/57SdpIceT9/LNqNtRE+drx1rULMEBHHhTM2lhq/j&#10;29MKhA/IBhvHpOFGHjb5/V2GqXEDf1J/CKWIIexT1FCF0KZS+qIii37mWuJ4O7vOYoiyK6XpcIjh&#10;tpHzJHmWFmuOHypsaVdRcTlcrYb3AYftQr32+8t5d/s5Lj++94q0fnwYty8gAo3hzwwTfkSHPDKd&#10;3JWNF03UahW7BA2LaU6GZL5UIE7Ttl6DzDP5v0P+CwAA//8DAFBLAQItABQABgAIAAAAIQC2gziS&#10;/gAAAOEBAAATAAAAAAAAAAAAAAAAAAAAAABbQ29udGVudF9UeXBlc10ueG1sUEsBAi0AFAAGAAgA&#10;AAAhADj9If/WAAAAlAEAAAsAAAAAAAAAAAAAAAAALwEAAF9yZWxzLy5yZWxzUEsBAi0AFAAGAAgA&#10;AAAhAN9BLlKmAwAAIg0AAA4AAAAAAAAAAAAAAAAALgIAAGRycy9lMm9Eb2MueG1sUEsBAi0AFAAG&#10;AAgAAAAhALi3zK7fAAAACwEAAA8AAAAAAAAAAAAAAAAAAAYAAGRycy9kb3ducmV2LnhtbFBLBQYA&#10;AAAABAAEAPMAAAAMBwAAAAA=&#10;">
                <v:group id="Group 937" o:spid="_x0000_s1045" style="position:absolute;left:24659;top:35517;width:57601;height:4565" coordsize="57600,4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X5GmxQAAANwAAAAPAAAAZHJzL2Rvd25yZXYueG1sRI9Ba8JA&#10;FITvBf/D8gRvuolitdFVRFQ8SKFaKL09ss8kmH0bsmsS/71bEHocZuYbZrnuTCkaql1hWUE8ikAQ&#10;p1YXnCn4vuyHcxDOI2ssLZOCBzlYr3pvS0y0bfmLmrPPRICwS1BB7n2VSOnSnAy6ka2Ig3e1tUEf&#10;ZJ1JXWMb4KaU4yh6lwYLDgs5VrTNKb2d70bBocV2M4l3zel23T5+L9PPn1NMSg363WYBwlPn/8Ov&#10;9lEr+JjM4O9MOAJy9QQAAP//AwBQSwECLQAUAAYACAAAACEA2+H2y+4AAACFAQAAEwAAAAAAAAAA&#10;AAAAAAAAAAAAW0NvbnRlbnRfVHlwZXNdLnhtbFBLAQItABQABgAIAAAAIQBa9CxbvwAAABUBAAAL&#10;AAAAAAAAAAAAAAAAAB8BAABfcmVscy8ucmVsc1BLAQItABQABgAIAAAAIQA8X5GmxQAAANwAAAAP&#10;AAAAAAAAAAAAAAAAAAcCAABkcnMvZG93bnJldi54bWxQSwUGAAAAAAMAAwC3AAAA+QIAAAAA&#10;">
                  <v:rect id="Rectangle 938" o:spid="_x0000_s1046" style="position:absolute;width:57600;height:45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1Qj/wQAAANwAAAAPAAAAZHJzL2Rvd25yZXYueG1sRE9LbsIw&#10;EN1X4g7WVOqucZoiBAGDAIEEXbWBAwzxNI4aj0NsINweL5C6fHr/2aK3jbhS52vHCj6SFARx6XTN&#10;lYLjYfs+BuEDssbGMSm4k4fFfPAyw1y7G//QtQiViCHsc1RgQmhzKX1pyKJPXEscuV/XWQwRdpXU&#10;Hd5iuG1klqYjabHm2GCwpbWh8q+4WAXfQ0fZJvOrorIT058OX/szjpR6e+2XUxCB+vAvfrp3WsHk&#10;M66NZ+IRkPMHAAAA//8DAFBLAQItABQABgAIAAAAIQDb4fbL7gAAAIUBAAATAAAAAAAAAAAAAAAA&#10;AAAAAABbQ29udGVudF9UeXBlc10ueG1sUEsBAi0AFAAGAAgAAAAhAFr0LFu/AAAAFQEAAAsAAAAA&#10;AAAAAAAAAAAAHwEAAF9yZWxzLy5yZWxzUEsBAi0AFAAGAAgAAAAhAITVCP/BAAAA3AAAAA8AAAAA&#10;AAAAAAAAAAAABwIAAGRycy9kb3ducmV2LnhtbFBLBQYAAAAAAwADALcAAAD1AgAAAAA=&#10;" filled="f" stroked="f">
                    <v:textbox inset="2.53958mm,2.53958mm,2.53958mm,2.53958mm">
                      <w:txbxContent>
                        <w:p w14:paraId="28ACC111" w14:textId="77777777" w:rsidR="007C6370" w:rsidRDefault="007C6370" w:rsidP="007C6370">
                          <w:pPr>
                            <w:textDirection w:val="btLr"/>
                          </w:pPr>
                        </w:p>
                      </w:txbxContent>
                    </v:textbox>
                  </v:rect>
                  <v:shape id="Freeform: Shape 939" o:spid="_x0000_s1047" style="position:absolute;width:57600;height:4565;visibility:visible;mso-wrap-style:square;v-text-anchor:middle" coordsize="5760085,456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VEGDxQAAANwAAAAPAAAAZHJzL2Rvd25yZXYueG1sRI9Ba8JA&#10;FITvBf/D8gRvdWOFVtOsYgWxhxJaTe+P7EuymH0bsqvG/vpuoeBxmJlvmGw92FZcqPfGsYLZNAFB&#10;XDptuFZQHHePCxA+IGtsHZOCG3lYr0YPGabaXfmLLodQiwhhn6KCJoQuldKXDVn0U9cRR69yvcUQ&#10;ZV9L3eM1wm0rn5LkWVo0HBca7GjbUHk6nK0Cg1WeL166n/3JfFZvRd5+7I7fSk3Gw+YVRKAh3MP/&#10;7XetYDlfwt+ZeATk6hcAAP//AwBQSwECLQAUAAYACAAAACEA2+H2y+4AAACFAQAAEwAAAAAAAAAA&#10;AAAAAAAAAAAAW0NvbnRlbnRfVHlwZXNdLnhtbFBLAQItABQABgAIAAAAIQBa9CxbvwAAABUBAAAL&#10;AAAAAAAAAAAAAAAAAB8BAABfcmVscy8ucmVsc1BLAQItABQABgAIAAAAIQD4VEGDxQAAANwAAAAP&#10;AAAAAAAAAAAAAAAAAAcCAABkcnMvZG93bnJldi54bWxQSwUGAAAAAAMAAwC3AAAA+QIAAAAA&#10;" path="m5759983,l899998,,,,,456184r899998,l5759983,456184,5759983,xe" fillcolor="#e2b6b2" stroked="f">
                    <v:path arrowok="t" o:extrusionok="f"/>
                  </v:shape>
                  <v:rect id="Rectangle 941" o:spid="_x0000_s1048" style="position:absolute;left:360;top:257;width:5568;height:2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A6kixAAAANwAAAAPAAAAZHJzL2Rvd25yZXYueG1sRI9Bi8Iw&#10;FITvgv8hPGFvmrrIYqtRxFX06Kqg3h7Nsy02L6WJtru/3iwIHoeZ+YaZzltTigfVrrCsYDiIQBCn&#10;VhecKTge1v0xCOeRNZaWScEvOZjPup0pJto2/EOPvc9EgLBLUEHufZVI6dKcDLqBrYiDd7W1QR9k&#10;nUldYxPgppSfUfQlDRYcFnKsaJlTetvfjYLNuFqct/avycrVZXPaneLvQ+yV+ui1iwkIT61/h1/t&#10;rVYQj4bwfyYcATl7AgAA//8DAFBLAQItABQABgAIAAAAIQDb4fbL7gAAAIUBAAATAAAAAAAAAAAA&#10;AAAAAAAAAABbQ29udGVudF9UeXBlc10ueG1sUEsBAi0AFAAGAAgAAAAhAFr0LFu/AAAAFQEAAAsA&#10;AAAAAAAAAAAAAAAAHwEAAF9yZWxzLy5yZWxzUEsBAi0AFAAGAAgAAAAhAAADqSLEAAAA3AAAAA8A&#10;AAAAAAAAAAAAAAAABwIAAGRycy9kb3ducmV2LnhtbFBLBQYAAAAAAwADALcAAAD4AgAAAAA=&#10;" filled="f" stroked="f">
                    <v:textbox inset="0,0,0,0">
                      <w:txbxContent>
                        <w:p w14:paraId="3151A8FB" w14:textId="77777777" w:rsidR="007C6370" w:rsidRDefault="007C6370" w:rsidP="007C6370">
                          <w:pPr>
                            <w:spacing w:before="30"/>
                            <w:textDirection w:val="btLr"/>
                          </w:pPr>
                          <w:r>
                            <w:rPr>
                              <w:color w:val="231F20"/>
                              <w:sz w:val="24"/>
                            </w:rPr>
                            <w:t>Rule 8.6</w:t>
                          </w:r>
                        </w:p>
                      </w:txbxContent>
                    </v:textbox>
                  </v:rect>
                  <v:rect id="Rectangle 942" o:spid="_x0000_s1049" style="position:absolute;left:9359;top:257;width:44005;height:4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0TdVxgAAANwAAAAPAAAAZHJzL2Rvd25yZXYueG1sRI9Ba8JA&#10;FITvBf/D8oTe6qZBiomuIlpJjm0UbG+P7DMJzb4N2a1J++u7BcHjMDPfMKvNaFpxpd41lhU8zyIQ&#10;xKXVDVcKTsfD0wKE88gaW8uk4IccbNaThxWm2g78TtfCVyJA2KWooPa+S6V0ZU0G3cx2xMG72N6g&#10;D7KvpO5xCHDTyjiKXqTBhsNCjR3taiq/im+jIFt024/c/g5V+/qZnd/Oyf6YeKUep+N2CcLT6O/h&#10;WzvXCpJ5DP9nwhGQ6z8AAAD//wMAUEsBAi0AFAAGAAgAAAAhANvh9svuAAAAhQEAABMAAAAAAAAA&#10;AAAAAAAAAAAAAFtDb250ZW50X1R5cGVzXS54bWxQSwECLQAUAAYACAAAACEAWvQsW78AAAAVAQAA&#10;CwAAAAAAAAAAAAAAAAAfAQAAX3JlbHMvLnJlbHNQSwECLQAUAAYACAAAACEA8NE3VcYAAADcAAAA&#10;DwAAAAAAAAAAAAAAAAAHAgAAZHJzL2Rvd25yZXYueG1sUEsFBgAAAAADAAMAtwAAAPoCAAAAAA==&#10;" filled="f" stroked="f">
                    <v:textbox inset="0,0,0,0">
                      <w:txbxContent>
                        <w:p w14:paraId="525D4FEE" w14:textId="77777777" w:rsidR="007C6370" w:rsidRDefault="007C6370" w:rsidP="007C6370">
                          <w:pPr>
                            <w:spacing w:before="17" w:line="249" w:lineRule="auto"/>
                            <w:ind w:firstLine="1"/>
                            <w:textDirection w:val="btLr"/>
                          </w:pPr>
                          <w:r>
                            <w:rPr>
                              <w:color w:val="231F20"/>
                              <w:sz w:val="24"/>
                            </w:rPr>
                            <w:t>An identi</w:t>
                          </w:r>
                          <w:r>
                            <w:rPr>
                              <w:rFonts w:ascii="Courier New" w:eastAsia="Courier New" w:hAnsi="Courier New" w:cs="Courier New"/>
                              <w:color w:val="231F20"/>
                              <w:sz w:val="24"/>
                            </w:rPr>
                            <w:t>fi</w:t>
                          </w:r>
                          <w:r>
                            <w:rPr>
                              <w:color w:val="231F20"/>
                              <w:sz w:val="24"/>
                            </w:rPr>
                            <w:t>er with external linkage shall have exactly one external de</w:t>
                          </w:r>
                          <w:r>
                            <w:rPr>
                              <w:rFonts w:ascii="Courier New" w:eastAsia="Courier New" w:hAnsi="Courier New" w:cs="Courier New"/>
                              <w:color w:val="231F20"/>
                              <w:sz w:val="24"/>
                            </w:rPr>
                            <w:t>fi</w:t>
                          </w:r>
                          <w:r>
                            <w:rPr>
                              <w:color w:val="231F20"/>
                              <w:sz w:val="24"/>
                            </w:rPr>
                            <w:t>nition</w:t>
                          </w:r>
                        </w:p>
                      </w:txbxContent>
                    </v:textbox>
                  </v:rect>
                </v:group>
                <w10:wrap type="topAndBottom"/>
              </v:group>
            </w:pict>
          </mc:Fallback>
        </mc:AlternateContent>
      </w:r>
    </w:p>
    <w:p w14:paraId="781685A7"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231F20"/>
          <w:sz w:val="24"/>
          <w:szCs w:val="24"/>
        </w:rPr>
        <w:t>C90 [Unde</w:t>
      </w:r>
      <w:r w:rsidRPr="00BD66BB">
        <w:rPr>
          <w:rFonts w:cs="Courier New"/>
          <w:color w:val="231F20"/>
          <w:sz w:val="24"/>
          <w:szCs w:val="24"/>
        </w:rPr>
        <w:t>fi</w:t>
      </w:r>
      <w:r w:rsidRPr="00BD66BB">
        <w:rPr>
          <w:color w:val="231F20"/>
          <w:sz w:val="24"/>
          <w:szCs w:val="24"/>
        </w:rPr>
        <w:t>ned 44], C99 [Unde</w:t>
      </w:r>
      <w:r w:rsidRPr="00BD66BB">
        <w:rPr>
          <w:rFonts w:cs="Courier New"/>
          <w:color w:val="231F20"/>
          <w:sz w:val="24"/>
          <w:szCs w:val="24"/>
        </w:rPr>
        <w:t>fi</w:t>
      </w:r>
      <w:r w:rsidRPr="00BD66BB">
        <w:rPr>
          <w:color w:val="231F20"/>
          <w:sz w:val="24"/>
          <w:szCs w:val="24"/>
        </w:rPr>
        <w:t>ned 78], [Koenig 55, 63–65]</w:t>
      </w:r>
    </w:p>
    <w:p w14:paraId="131256F9"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98002E"/>
          <w:sz w:val="24"/>
          <w:szCs w:val="24"/>
        </w:rPr>
        <w:t>Category</w:t>
      </w:r>
      <w:r w:rsidRPr="00BD66BB">
        <w:rPr>
          <w:color w:val="98002E"/>
          <w:sz w:val="24"/>
          <w:szCs w:val="24"/>
        </w:rPr>
        <w:tab/>
      </w:r>
      <w:r w:rsidRPr="00BD66BB">
        <w:rPr>
          <w:color w:val="231F20"/>
          <w:sz w:val="24"/>
          <w:szCs w:val="24"/>
        </w:rPr>
        <w:t>Required</w:t>
      </w:r>
    </w:p>
    <w:p w14:paraId="419F5950"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98002E"/>
          <w:sz w:val="24"/>
          <w:szCs w:val="24"/>
        </w:rPr>
        <w:t>Analysis</w:t>
      </w:r>
      <w:r w:rsidRPr="00BD66BB">
        <w:rPr>
          <w:color w:val="98002E"/>
          <w:sz w:val="24"/>
          <w:szCs w:val="24"/>
        </w:rPr>
        <w:tab/>
      </w:r>
      <w:r w:rsidRPr="00BD66BB">
        <w:rPr>
          <w:color w:val="231F20"/>
          <w:sz w:val="24"/>
          <w:szCs w:val="24"/>
        </w:rPr>
        <w:t>Decidable, System</w:t>
      </w:r>
    </w:p>
    <w:p w14:paraId="19321726"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98002E"/>
          <w:sz w:val="24"/>
          <w:szCs w:val="24"/>
        </w:rPr>
        <w:t>Applies to</w:t>
      </w:r>
      <w:r w:rsidRPr="00BD66BB">
        <w:rPr>
          <w:color w:val="98002E"/>
          <w:sz w:val="24"/>
          <w:szCs w:val="24"/>
        </w:rPr>
        <w:tab/>
      </w:r>
      <w:r w:rsidRPr="00BD66BB">
        <w:rPr>
          <w:color w:val="231F20"/>
          <w:sz w:val="24"/>
          <w:szCs w:val="24"/>
        </w:rPr>
        <w:t>C90, C99</w:t>
      </w:r>
    </w:p>
    <w:p w14:paraId="2F1D1315" w14:textId="77777777" w:rsidR="001C3C17" w:rsidRPr="00BD66BB" w:rsidRDefault="001C3C17" w:rsidP="00BD66BB">
      <w:pPr>
        <w:spacing w:line="360" w:lineRule="auto"/>
        <w:rPr>
          <w:sz w:val="24"/>
          <w:szCs w:val="24"/>
        </w:rPr>
      </w:pPr>
    </w:p>
    <w:tbl>
      <w:tblPr>
        <w:tblStyle w:val="TableGrid"/>
        <w:tblW w:w="5000" w:type="pct"/>
        <w:jc w:val="center"/>
        <w:tblCellMar>
          <w:left w:w="85" w:type="dxa"/>
          <w:right w:w="85" w:type="dxa"/>
        </w:tblCellMar>
        <w:tblLook w:val="04A0" w:firstRow="1" w:lastRow="0" w:firstColumn="1" w:lastColumn="0" w:noHBand="0" w:noVBand="1"/>
      </w:tblPr>
      <w:tblGrid>
        <w:gridCol w:w="1520"/>
        <w:gridCol w:w="8575"/>
      </w:tblGrid>
      <w:tr w:rsidR="001C3C17" w:rsidRPr="00BD66BB" w14:paraId="313A3E65" w14:textId="77777777" w:rsidTr="000B3372">
        <w:trPr>
          <w:jc w:val="center"/>
        </w:trPr>
        <w:tc>
          <w:tcPr>
            <w:tcW w:w="1526" w:type="dxa"/>
            <w:shd w:val="clear" w:color="auto" w:fill="E2B6B2"/>
          </w:tcPr>
          <w:p w14:paraId="0971D264" w14:textId="77777777" w:rsidR="001C3C17" w:rsidRPr="00BD66BB" w:rsidRDefault="001C3C17" w:rsidP="00BD66BB">
            <w:pPr>
              <w:spacing w:line="360" w:lineRule="auto"/>
              <w:rPr>
                <w:color w:val="231F20"/>
                <w:sz w:val="24"/>
                <w:szCs w:val="24"/>
              </w:rPr>
            </w:pPr>
          </w:p>
        </w:tc>
        <w:tc>
          <w:tcPr>
            <w:tcW w:w="8615" w:type="dxa"/>
            <w:shd w:val="clear" w:color="auto" w:fill="E2B6B2"/>
          </w:tcPr>
          <w:p w14:paraId="6EA0FDEC" w14:textId="77777777" w:rsidR="001C3C17" w:rsidRPr="00BD66BB" w:rsidRDefault="001C3C17" w:rsidP="00BD66BB">
            <w:pPr>
              <w:spacing w:before="20" w:line="360" w:lineRule="auto"/>
              <w:ind w:right="17" w:hanging="1"/>
              <w:textDirection w:val="btLr"/>
              <w:rPr>
                <w:sz w:val="24"/>
                <w:szCs w:val="24"/>
              </w:rPr>
            </w:pPr>
          </w:p>
        </w:tc>
      </w:tr>
      <w:tr w:rsidR="001C3C17" w:rsidRPr="00BD66BB" w14:paraId="04AD27A6" w14:textId="77777777" w:rsidTr="000B3372">
        <w:trPr>
          <w:jc w:val="center"/>
        </w:trPr>
        <w:tc>
          <w:tcPr>
            <w:tcW w:w="10141" w:type="dxa"/>
            <w:gridSpan w:val="2"/>
          </w:tcPr>
          <w:p w14:paraId="227885AE" w14:textId="77777777" w:rsidR="001C3C17" w:rsidRPr="00BD66BB" w:rsidRDefault="001C3C17" w:rsidP="00BD66BB">
            <w:pPr>
              <w:spacing w:line="360" w:lineRule="auto"/>
              <w:jc w:val="right"/>
              <w:rPr>
                <w:color w:val="000000"/>
                <w:sz w:val="24"/>
                <w:szCs w:val="24"/>
              </w:rPr>
            </w:pPr>
          </w:p>
        </w:tc>
      </w:tr>
      <w:tr w:rsidR="001C3C17" w:rsidRPr="00BD66BB" w14:paraId="2C9EED3B" w14:textId="77777777" w:rsidTr="000B3372">
        <w:trPr>
          <w:jc w:val="center"/>
        </w:trPr>
        <w:tc>
          <w:tcPr>
            <w:tcW w:w="1526" w:type="dxa"/>
          </w:tcPr>
          <w:p w14:paraId="01D6D111" w14:textId="77777777" w:rsidR="001C3C17" w:rsidRPr="00BD66BB" w:rsidRDefault="001C3C17" w:rsidP="00BD66BB">
            <w:pPr>
              <w:spacing w:line="360" w:lineRule="auto"/>
              <w:rPr>
                <w:color w:val="98002E"/>
                <w:sz w:val="24"/>
                <w:szCs w:val="24"/>
              </w:rPr>
            </w:pPr>
          </w:p>
        </w:tc>
        <w:tc>
          <w:tcPr>
            <w:tcW w:w="8615" w:type="dxa"/>
          </w:tcPr>
          <w:p w14:paraId="291F30C6" w14:textId="77777777" w:rsidR="001C3C17" w:rsidRPr="00BD66BB" w:rsidRDefault="001C3C17" w:rsidP="00BD66BB">
            <w:pPr>
              <w:spacing w:line="360" w:lineRule="auto"/>
              <w:rPr>
                <w:color w:val="000000"/>
                <w:sz w:val="24"/>
                <w:szCs w:val="24"/>
              </w:rPr>
            </w:pPr>
          </w:p>
        </w:tc>
      </w:tr>
      <w:tr w:rsidR="001C3C17" w:rsidRPr="00BD66BB" w14:paraId="791E35C3" w14:textId="77777777" w:rsidTr="000B3372">
        <w:trPr>
          <w:jc w:val="center"/>
        </w:trPr>
        <w:tc>
          <w:tcPr>
            <w:tcW w:w="1526" w:type="dxa"/>
          </w:tcPr>
          <w:p w14:paraId="67FFBDFB" w14:textId="77777777" w:rsidR="001C3C17" w:rsidRPr="00BD66BB" w:rsidRDefault="001C3C17" w:rsidP="00BD66BB">
            <w:pPr>
              <w:spacing w:line="360" w:lineRule="auto"/>
              <w:rPr>
                <w:color w:val="98002E"/>
                <w:sz w:val="24"/>
                <w:szCs w:val="24"/>
              </w:rPr>
            </w:pPr>
          </w:p>
        </w:tc>
        <w:tc>
          <w:tcPr>
            <w:tcW w:w="8615" w:type="dxa"/>
          </w:tcPr>
          <w:p w14:paraId="5928464F" w14:textId="77777777" w:rsidR="001C3C17" w:rsidRPr="00BD66BB" w:rsidRDefault="001C3C17" w:rsidP="00BD66BB">
            <w:pPr>
              <w:spacing w:line="360" w:lineRule="auto"/>
              <w:rPr>
                <w:color w:val="000000"/>
                <w:sz w:val="24"/>
                <w:szCs w:val="24"/>
              </w:rPr>
            </w:pPr>
          </w:p>
        </w:tc>
      </w:tr>
      <w:tr w:rsidR="001C3C17" w:rsidRPr="00BD66BB" w14:paraId="5DC6C327" w14:textId="77777777" w:rsidTr="000B3372">
        <w:trPr>
          <w:jc w:val="center"/>
        </w:trPr>
        <w:tc>
          <w:tcPr>
            <w:tcW w:w="1526" w:type="dxa"/>
          </w:tcPr>
          <w:p w14:paraId="17017DB7" w14:textId="77777777" w:rsidR="001C3C17" w:rsidRPr="00BD66BB" w:rsidRDefault="001C3C17" w:rsidP="00BD66BB">
            <w:pPr>
              <w:spacing w:line="360" w:lineRule="auto"/>
              <w:rPr>
                <w:color w:val="98002E"/>
                <w:sz w:val="24"/>
                <w:szCs w:val="24"/>
              </w:rPr>
            </w:pPr>
          </w:p>
        </w:tc>
        <w:tc>
          <w:tcPr>
            <w:tcW w:w="8615" w:type="dxa"/>
          </w:tcPr>
          <w:p w14:paraId="2F40A355" w14:textId="77777777" w:rsidR="001C3C17" w:rsidRPr="00BD66BB" w:rsidRDefault="001C3C17" w:rsidP="00BD66BB">
            <w:pPr>
              <w:spacing w:line="360" w:lineRule="auto"/>
              <w:rPr>
                <w:color w:val="000000"/>
                <w:sz w:val="24"/>
                <w:szCs w:val="24"/>
              </w:rPr>
            </w:pPr>
          </w:p>
        </w:tc>
      </w:tr>
    </w:tbl>
    <w:p w14:paraId="2D398FC1" w14:textId="77777777" w:rsidR="001C3C17" w:rsidRPr="00BD66BB" w:rsidRDefault="001C3C17" w:rsidP="00BD66BB">
      <w:pPr>
        <w:pBdr>
          <w:top w:val="nil"/>
          <w:left w:val="nil"/>
          <w:bottom w:val="nil"/>
          <w:right w:val="nil"/>
          <w:between w:val="nil"/>
        </w:pBdr>
        <w:spacing w:line="360" w:lineRule="auto"/>
        <w:rPr>
          <w:color w:val="000000"/>
          <w:sz w:val="24"/>
          <w:szCs w:val="24"/>
        </w:rPr>
      </w:pPr>
    </w:p>
    <w:p w14:paraId="31AED26A"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1ACAFC89" w14:textId="77777777" w:rsidR="007C6370" w:rsidRPr="00BD66BB" w:rsidRDefault="007C6370" w:rsidP="00BD66BB">
      <w:pPr>
        <w:spacing w:line="360" w:lineRule="auto"/>
        <w:rPr>
          <w:b/>
          <w:bCs/>
          <w:color w:val="98002E"/>
          <w:sz w:val="24"/>
          <w:szCs w:val="24"/>
        </w:rPr>
      </w:pPr>
      <w:r w:rsidRPr="00BD66BB">
        <w:rPr>
          <w:b/>
          <w:bCs/>
          <w:color w:val="98002E"/>
          <w:sz w:val="24"/>
          <w:szCs w:val="24"/>
        </w:rPr>
        <w:t>Rationale</w:t>
      </w:r>
    </w:p>
    <w:p w14:paraId="7846C6F1" w14:textId="77777777" w:rsidR="007C6370" w:rsidRPr="00BD66BB" w:rsidRDefault="007C6370" w:rsidP="00BD66BB">
      <w:pPr>
        <w:pBdr>
          <w:top w:val="nil"/>
          <w:left w:val="nil"/>
          <w:bottom w:val="nil"/>
          <w:right w:val="nil"/>
          <w:between w:val="nil"/>
        </w:pBdr>
        <w:spacing w:line="360" w:lineRule="auto"/>
        <w:jc w:val="both"/>
        <w:rPr>
          <w:color w:val="000000"/>
          <w:sz w:val="24"/>
          <w:szCs w:val="24"/>
        </w:rPr>
      </w:pPr>
      <w:r w:rsidRPr="00BD66BB">
        <w:rPr>
          <w:color w:val="231F20"/>
          <w:sz w:val="24"/>
          <w:szCs w:val="24"/>
        </w:rPr>
        <w:t xml:space="preserve">The </w:t>
      </w:r>
      <w:proofErr w:type="spellStart"/>
      <w:r w:rsidRPr="00BD66BB">
        <w:rPr>
          <w:color w:val="231F20"/>
          <w:sz w:val="24"/>
          <w:szCs w:val="24"/>
        </w:rPr>
        <w:t>behaviour</w:t>
      </w:r>
      <w:proofErr w:type="spellEnd"/>
      <w:r w:rsidRPr="00BD66BB">
        <w:rPr>
          <w:color w:val="231F20"/>
          <w:sz w:val="24"/>
          <w:szCs w:val="24"/>
        </w:rPr>
        <w:t xml:space="preserve"> is unde</w:t>
      </w:r>
      <w:r w:rsidRPr="00BD66BB">
        <w:rPr>
          <w:rFonts w:cs="Courier New"/>
          <w:color w:val="231F20"/>
          <w:sz w:val="24"/>
          <w:szCs w:val="24"/>
        </w:rPr>
        <w:t>fi</w:t>
      </w:r>
      <w:r w:rsidRPr="00BD66BB">
        <w:rPr>
          <w:color w:val="231F20"/>
          <w:sz w:val="24"/>
          <w:szCs w:val="24"/>
        </w:rPr>
        <w:t>ned if an identi</w:t>
      </w:r>
      <w:r w:rsidRPr="00BD66BB">
        <w:rPr>
          <w:rFonts w:cs="Courier New"/>
          <w:color w:val="231F20"/>
          <w:sz w:val="24"/>
          <w:szCs w:val="24"/>
        </w:rPr>
        <w:t>fi</w:t>
      </w:r>
      <w:r w:rsidRPr="00BD66BB">
        <w:rPr>
          <w:color w:val="231F20"/>
          <w:sz w:val="24"/>
          <w:szCs w:val="24"/>
        </w:rPr>
        <w:t>er is used for which multiple de</w:t>
      </w:r>
      <w:r w:rsidRPr="00BD66BB">
        <w:rPr>
          <w:rFonts w:cs="Courier New"/>
          <w:color w:val="231F20"/>
          <w:sz w:val="24"/>
          <w:szCs w:val="24"/>
        </w:rPr>
        <w:t>fi</w:t>
      </w:r>
      <w:r w:rsidRPr="00BD66BB">
        <w:rPr>
          <w:color w:val="231F20"/>
          <w:sz w:val="24"/>
          <w:szCs w:val="24"/>
        </w:rPr>
        <w:t>nitions exist (in di</w:t>
      </w:r>
      <w:r w:rsidRPr="00BD66BB">
        <w:rPr>
          <w:rFonts w:cs="Courier New"/>
          <w:color w:val="231F20"/>
          <w:sz w:val="24"/>
          <w:szCs w:val="24"/>
        </w:rPr>
        <w:t>ff</w:t>
      </w:r>
      <w:r w:rsidRPr="00BD66BB">
        <w:rPr>
          <w:color w:val="231F20"/>
          <w:sz w:val="24"/>
          <w:szCs w:val="24"/>
        </w:rPr>
        <w:t xml:space="preserve">erent </w:t>
      </w:r>
      <w:r w:rsidRPr="00BD66BB">
        <w:rPr>
          <w:rFonts w:cs="Courier New"/>
          <w:color w:val="231F20"/>
          <w:sz w:val="24"/>
          <w:szCs w:val="24"/>
        </w:rPr>
        <w:t>fi</w:t>
      </w:r>
      <w:r w:rsidRPr="00BD66BB">
        <w:rPr>
          <w:color w:val="231F20"/>
          <w:sz w:val="24"/>
          <w:szCs w:val="24"/>
        </w:rPr>
        <w:t>les) or no de</w:t>
      </w:r>
      <w:r w:rsidRPr="00BD66BB">
        <w:rPr>
          <w:rFonts w:cs="Courier New"/>
          <w:color w:val="231F20"/>
          <w:sz w:val="24"/>
          <w:szCs w:val="24"/>
        </w:rPr>
        <w:t>fi</w:t>
      </w:r>
      <w:r w:rsidRPr="00BD66BB">
        <w:rPr>
          <w:color w:val="231F20"/>
          <w:sz w:val="24"/>
          <w:szCs w:val="24"/>
        </w:rPr>
        <w:t>nition exists at all. Multiple de</w:t>
      </w:r>
      <w:r w:rsidRPr="00BD66BB">
        <w:rPr>
          <w:rFonts w:cs="Courier New"/>
          <w:color w:val="231F20"/>
          <w:sz w:val="24"/>
          <w:szCs w:val="24"/>
        </w:rPr>
        <w:t>fi</w:t>
      </w:r>
      <w:r w:rsidRPr="00BD66BB">
        <w:rPr>
          <w:color w:val="231F20"/>
          <w:sz w:val="24"/>
          <w:szCs w:val="24"/>
        </w:rPr>
        <w:t>nitions in di</w:t>
      </w:r>
      <w:r w:rsidRPr="00BD66BB">
        <w:rPr>
          <w:rFonts w:cs="Courier New"/>
          <w:color w:val="231F20"/>
          <w:sz w:val="24"/>
          <w:szCs w:val="24"/>
        </w:rPr>
        <w:t>ff</w:t>
      </w:r>
      <w:r w:rsidRPr="00BD66BB">
        <w:rPr>
          <w:color w:val="231F20"/>
          <w:sz w:val="24"/>
          <w:szCs w:val="24"/>
        </w:rPr>
        <w:t xml:space="preserve">erent </w:t>
      </w:r>
      <w:r w:rsidRPr="00BD66BB">
        <w:rPr>
          <w:rFonts w:cs="Courier New"/>
          <w:color w:val="231F20"/>
          <w:sz w:val="24"/>
          <w:szCs w:val="24"/>
        </w:rPr>
        <w:t>fi</w:t>
      </w:r>
      <w:r w:rsidRPr="00BD66BB">
        <w:rPr>
          <w:color w:val="231F20"/>
          <w:sz w:val="24"/>
          <w:szCs w:val="24"/>
        </w:rPr>
        <w:t>les are not permitted by this rule even if the de</w:t>
      </w:r>
      <w:r w:rsidRPr="00BD66BB">
        <w:rPr>
          <w:rFonts w:cs="Courier New"/>
          <w:color w:val="231F20"/>
          <w:sz w:val="24"/>
          <w:szCs w:val="24"/>
        </w:rPr>
        <w:t>fi</w:t>
      </w:r>
      <w:r w:rsidRPr="00BD66BB">
        <w:rPr>
          <w:color w:val="231F20"/>
          <w:sz w:val="24"/>
          <w:szCs w:val="24"/>
        </w:rPr>
        <w:t>nitions are the same. It is unde</w:t>
      </w:r>
      <w:r w:rsidRPr="00BD66BB">
        <w:rPr>
          <w:rFonts w:cs="Courier New"/>
          <w:color w:val="231F20"/>
          <w:sz w:val="24"/>
          <w:szCs w:val="24"/>
        </w:rPr>
        <w:t>fi</w:t>
      </w:r>
      <w:r w:rsidRPr="00BD66BB">
        <w:rPr>
          <w:color w:val="231F20"/>
          <w:sz w:val="24"/>
          <w:szCs w:val="24"/>
        </w:rPr>
        <w:t xml:space="preserve">ned </w:t>
      </w:r>
      <w:proofErr w:type="spellStart"/>
      <w:r w:rsidRPr="00BD66BB">
        <w:rPr>
          <w:color w:val="231F20"/>
          <w:sz w:val="24"/>
          <w:szCs w:val="24"/>
        </w:rPr>
        <w:t>behaviour</w:t>
      </w:r>
      <w:proofErr w:type="spellEnd"/>
      <w:r w:rsidRPr="00BD66BB">
        <w:rPr>
          <w:color w:val="231F20"/>
          <w:sz w:val="24"/>
          <w:szCs w:val="24"/>
        </w:rPr>
        <w:t xml:space="preserve"> if the declarations are di</w:t>
      </w:r>
      <w:r w:rsidRPr="00BD66BB">
        <w:rPr>
          <w:rFonts w:cs="Courier New"/>
          <w:color w:val="231F20"/>
          <w:sz w:val="24"/>
          <w:szCs w:val="24"/>
        </w:rPr>
        <w:t>ff</w:t>
      </w:r>
      <w:r w:rsidRPr="00BD66BB">
        <w:rPr>
          <w:color w:val="231F20"/>
          <w:sz w:val="24"/>
          <w:szCs w:val="24"/>
        </w:rPr>
        <w:t>erent, or initialize the identi</w:t>
      </w:r>
      <w:r w:rsidRPr="00BD66BB">
        <w:rPr>
          <w:rFonts w:cs="Courier New"/>
          <w:color w:val="231F20"/>
          <w:sz w:val="24"/>
          <w:szCs w:val="24"/>
        </w:rPr>
        <w:t>fi</w:t>
      </w:r>
      <w:r w:rsidRPr="00BD66BB">
        <w:rPr>
          <w:color w:val="231F20"/>
          <w:sz w:val="24"/>
          <w:szCs w:val="24"/>
        </w:rPr>
        <w:t>er to di</w:t>
      </w:r>
      <w:r w:rsidRPr="00BD66BB">
        <w:rPr>
          <w:rFonts w:cs="Courier New"/>
          <w:color w:val="231F20"/>
          <w:sz w:val="24"/>
          <w:szCs w:val="24"/>
        </w:rPr>
        <w:t>ff</w:t>
      </w:r>
      <w:r w:rsidRPr="00BD66BB">
        <w:rPr>
          <w:color w:val="231F20"/>
          <w:sz w:val="24"/>
          <w:szCs w:val="24"/>
        </w:rPr>
        <w:t>erent values.</w:t>
      </w:r>
    </w:p>
    <w:p w14:paraId="4E4B0E13"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3067D8ED" w14:textId="77777777" w:rsidR="007C6370" w:rsidRPr="00BD66BB" w:rsidRDefault="007C6370" w:rsidP="00BD66BB">
      <w:pPr>
        <w:spacing w:line="360" w:lineRule="auto"/>
        <w:rPr>
          <w:b/>
          <w:bCs/>
          <w:color w:val="98002E"/>
          <w:sz w:val="24"/>
          <w:szCs w:val="24"/>
        </w:rPr>
      </w:pPr>
      <w:bookmarkStart w:id="28" w:name="_heading=h.36ei31r" w:colFirst="0" w:colLast="0"/>
      <w:bookmarkEnd w:id="28"/>
      <w:r w:rsidRPr="00BD66BB">
        <w:rPr>
          <w:b/>
          <w:bCs/>
          <w:color w:val="98002E"/>
          <w:sz w:val="24"/>
          <w:szCs w:val="24"/>
        </w:rPr>
        <w:t>Example</w:t>
      </w:r>
    </w:p>
    <w:p w14:paraId="1AF9D6C3"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231F20"/>
          <w:sz w:val="24"/>
          <w:szCs w:val="24"/>
        </w:rPr>
        <w:t xml:space="preserve">In this example the object </w:t>
      </w:r>
      <w:proofErr w:type="spellStart"/>
      <w:r w:rsidRPr="00BD66BB">
        <w:rPr>
          <w:rFonts w:cs="Courier New"/>
          <w:color w:val="231F20"/>
          <w:sz w:val="24"/>
          <w:szCs w:val="24"/>
        </w:rPr>
        <w:t>i</w:t>
      </w:r>
      <w:proofErr w:type="spellEnd"/>
      <w:r w:rsidRPr="00BD66BB">
        <w:rPr>
          <w:rFonts w:cs="Courier New"/>
          <w:color w:val="231F20"/>
          <w:sz w:val="24"/>
          <w:szCs w:val="24"/>
        </w:rPr>
        <w:t xml:space="preserve"> </w:t>
      </w:r>
      <w:r w:rsidRPr="00BD66BB">
        <w:rPr>
          <w:color w:val="231F20"/>
          <w:sz w:val="24"/>
          <w:szCs w:val="24"/>
        </w:rPr>
        <w:t>is de</w:t>
      </w:r>
      <w:r w:rsidRPr="00BD66BB">
        <w:rPr>
          <w:rFonts w:cs="Courier New"/>
          <w:color w:val="231F20"/>
          <w:sz w:val="24"/>
          <w:szCs w:val="24"/>
        </w:rPr>
        <w:t>fi</w:t>
      </w:r>
      <w:r w:rsidRPr="00BD66BB">
        <w:rPr>
          <w:color w:val="231F20"/>
          <w:sz w:val="24"/>
          <w:szCs w:val="24"/>
        </w:rPr>
        <w:t>ned twice.</w:t>
      </w:r>
    </w:p>
    <w:p w14:paraId="7DB0C86F"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 xml:space="preserve">/* file1.c */ int16_t </w:t>
      </w:r>
      <w:proofErr w:type="spellStart"/>
      <w:r w:rsidRPr="00BD66BB">
        <w:rPr>
          <w:rFonts w:cs="Courier New"/>
          <w:color w:val="231F20"/>
          <w:sz w:val="24"/>
          <w:szCs w:val="24"/>
        </w:rPr>
        <w:t>i</w:t>
      </w:r>
      <w:proofErr w:type="spellEnd"/>
      <w:r w:rsidRPr="00BD66BB">
        <w:rPr>
          <w:rFonts w:cs="Courier New"/>
          <w:color w:val="231F20"/>
          <w:sz w:val="24"/>
          <w:szCs w:val="24"/>
        </w:rPr>
        <w:t xml:space="preserve"> = 10;</w:t>
      </w:r>
    </w:p>
    <w:p w14:paraId="0206431D"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 file2.c */</w:t>
      </w:r>
    </w:p>
    <w:p w14:paraId="45495B85"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 xml:space="preserve">int16_t </w:t>
      </w:r>
      <w:proofErr w:type="spellStart"/>
      <w:r w:rsidRPr="00BD66BB">
        <w:rPr>
          <w:rFonts w:cs="Courier New"/>
          <w:color w:val="231F20"/>
          <w:sz w:val="24"/>
          <w:szCs w:val="24"/>
        </w:rPr>
        <w:t>i</w:t>
      </w:r>
      <w:proofErr w:type="spellEnd"/>
      <w:r w:rsidRPr="00BD66BB">
        <w:rPr>
          <w:rFonts w:cs="Courier New"/>
          <w:color w:val="231F20"/>
          <w:sz w:val="24"/>
          <w:szCs w:val="24"/>
        </w:rPr>
        <w:t xml:space="preserve"> = 20;</w:t>
      </w:r>
      <w:r w:rsidRPr="00BD66BB">
        <w:rPr>
          <w:rFonts w:cs="Courier New"/>
          <w:color w:val="231F20"/>
          <w:sz w:val="24"/>
          <w:szCs w:val="24"/>
        </w:rPr>
        <w:tab/>
        <w:t xml:space="preserve">/* Non-compliant - two definitions of </w:t>
      </w:r>
      <w:proofErr w:type="spellStart"/>
      <w:r w:rsidRPr="00BD66BB">
        <w:rPr>
          <w:rFonts w:cs="Courier New"/>
          <w:color w:val="231F20"/>
          <w:sz w:val="24"/>
          <w:szCs w:val="24"/>
        </w:rPr>
        <w:t>i</w:t>
      </w:r>
      <w:proofErr w:type="spellEnd"/>
      <w:r w:rsidRPr="00BD66BB">
        <w:rPr>
          <w:rFonts w:cs="Courier New"/>
          <w:color w:val="231F20"/>
          <w:sz w:val="24"/>
          <w:szCs w:val="24"/>
        </w:rPr>
        <w:tab/>
        <w:t>*/</w:t>
      </w:r>
    </w:p>
    <w:p w14:paraId="2A48C8B3"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p>
    <w:p w14:paraId="45483B2A"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231F20"/>
          <w:sz w:val="24"/>
          <w:szCs w:val="24"/>
        </w:rPr>
        <w:t xml:space="preserve">In this example the object </w:t>
      </w:r>
      <w:r w:rsidRPr="00BD66BB">
        <w:rPr>
          <w:rFonts w:cs="Courier New"/>
          <w:color w:val="231F20"/>
          <w:sz w:val="24"/>
          <w:szCs w:val="24"/>
        </w:rPr>
        <w:t xml:space="preserve">j </w:t>
      </w:r>
      <w:r w:rsidRPr="00BD66BB">
        <w:rPr>
          <w:color w:val="231F20"/>
          <w:sz w:val="24"/>
          <w:szCs w:val="24"/>
        </w:rPr>
        <w:t>has one tentative de</w:t>
      </w:r>
      <w:r w:rsidRPr="00BD66BB">
        <w:rPr>
          <w:rFonts w:cs="Courier New"/>
          <w:color w:val="231F20"/>
          <w:sz w:val="24"/>
          <w:szCs w:val="24"/>
        </w:rPr>
        <w:t>fi</w:t>
      </w:r>
      <w:r w:rsidRPr="00BD66BB">
        <w:rPr>
          <w:color w:val="231F20"/>
          <w:sz w:val="24"/>
          <w:szCs w:val="24"/>
        </w:rPr>
        <w:t>nition and one external de</w:t>
      </w:r>
      <w:r w:rsidRPr="00BD66BB">
        <w:rPr>
          <w:rFonts w:cs="Courier New"/>
          <w:color w:val="231F20"/>
          <w:sz w:val="24"/>
          <w:szCs w:val="24"/>
        </w:rPr>
        <w:t>fi</w:t>
      </w:r>
      <w:r w:rsidRPr="00BD66BB">
        <w:rPr>
          <w:color w:val="231F20"/>
          <w:sz w:val="24"/>
          <w:szCs w:val="24"/>
        </w:rPr>
        <w:t>nition.</w:t>
      </w:r>
    </w:p>
    <w:p w14:paraId="7F12A6AD"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 file3.c */</w:t>
      </w:r>
    </w:p>
    <w:p w14:paraId="099134AF"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int16_t j;</w:t>
      </w:r>
      <w:r w:rsidRPr="00BD66BB">
        <w:rPr>
          <w:rFonts w:cs="Courier New"/>
          <w:color w:val="231F20"/>
          <w:sz w:val="24"/>
          <w:szCs w:val="24"/>
        </w:rPr>
        <w:tab/>
        <w:t>/* Tentative definition</w:t>
      </w:r>
      <w:r w:rsidRPr="00BD66BB">
        <w:rPr>
          <w:rFonts w:cs="Courier New"/>
          <w:color w:val="231F20"/>
          <w:sz w:val="24"/>
          <w:szCs w:val="24"/>
        </w:rPr>
        <w:tab/>
        <w:t>*/ int16_t j = 1;</w:t>
      </w:r>
      <w:r w:rsidRPr="00BD66BB">
        <w:rPr>
          <w:rFonts w:cs="Courier New"/>
          <w:color w:val="231F20"/>
          <w:sz w:val="24"/>
          <w:szCs w:val="24"/>
        </w:rPr>
        <w:tab/>
        <w:t>/* Compliant - external definition</w:t>
      </w:r>
      <w:r w:rsidRPr="00BD66BB">
        <w:rPr>
          <w:rFonts w:cs="Courier New"/>
          <w:color w:val="231F20"/>
          <w:sz w:val="24"/>
          <w:szCs w:val="24"/>
        </w:rPr>
        <w:tab/>
        <w:t>*/</w:t>
      </w:r>
    </w:p>
    <w:p w14:paraId="229EDE8A"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231F20"/>
          <w:sz w:val="24"/>
          <w:szCs w:val="24"/>
        </w:rPr>
        <w:lastRenderedPageBreak/>
        <w:t xml:space="preserve">The following example is non-compliant because the object </w:t>
      </w:r>
      <w:r w:rsidRPr="00BD66BB">
        <w:rPr>
          <w:rFonts w:cs="Courier New"/>
          <w:color w:val="231F20"/>
          <w:sz w:val="24"/>
          <w:szCs w:val="24"/>
        </w:rPr>
        <w:t xml:space="preserve">k </w:t>
      </w:r>
      <w:r w:rsidRPr="00BD66BB">
        <w:rPr>
          <w:color w:val="231F20"/>
          <w:sz w:val="24"/>
          <w:szCs w:val="24"/>
        </w:rPr>
        <w:t>has two external de</w:t>
      </w:r>
      <w:r w:rsidRPr="00BD66BB">
        <w:rPr>
          <w:rFonts w:cs="Courier New"/>
          <w:color w:val="231F20"/>
          <w:sz w:val="24"/>
          <w:szCs w:val="24"/>
        </w:rPr>
        <w:t>fi</w:t>
      </w:r>
      <w:r w:rsidRPr="00BD66BB">
        <w:rPr>
          <w:color w:val="231F20"/>
          <w:sz w:val="24"/>
          <w:szCs w:val="24"/>
        </w:rPr>
        <w:t>nitions. The tentative de</w:t>
      </w:r>
      <w:r w:rsidRPr="00BD66BB">
        <w:rPr>
          <w:rFonts w:cs="Courier New"/>
          <w:color w:val="231F20"/>
          <w:sz w:val="24"/>
          <w:szCs w:val="24"/>
        </w:rPr>
        <w:t>fi</w:t>
      </w:r>
      <w:r w:rsidRPr="00BD66BB">
        <w:rPr>
          <w:color w:val="231F20"/>
          <w:sz w:val="24"/>
          <w:szCs w:val="24"/>
        </w:rPr>
        <w:t xml:space="preserve">nition in </w:t>
      </w:r>
      <w:r w:rsidRPr="00BD66BB">
        <w:rPr>
          <w:rFonts w:cs="Courier New"/>
          <w:color w:val="231F20"/>
          <w:sz w:val="24"/>
          <w:szCs w:val="24"/>
        </w:rPr>
        <w:t xml:space="preserve">file4.c </w:t>
      </w:r>
      <w:r w:rsidRPr="00BD66BB">
        <w:rPr>
          <w:color w:val="231F20"/>
          <w:sz w:val="24"/>
          <w:szCs w:val="24"/>
        </w:rPr>
        <w:t>becomes an external de</w:t>
      </w:r>
      <w:r w:rsidRPr="00BD66BB">
        <w:rPr>
          <w:rFonts w:cs="Courier New"/>
          <w:color w:val="231F20"/>
          <w:sz w:val="24"/>
          <w:szCs w:val="24"/>
        </w:rPr>
        <w:t>fi</w:t>
      </w:r>
      <w:r w:rsidRPr="00BD66BB">
        <w:rPr>
          <w:color w:val="231F20"/>
          <w:sz w:val="24"/>
          <w:szCs w:val="24"/>
        </w:rPr>
        <w:t>nition at the end of the translation unit.</w:t>
      </w:r>
    </w:p>
    <w:p w14:paraId="43CC1A1E"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 file4.c */</w:t>
      </w:r>
    </w:p>
    <w:p w14:paraId="0812BD67"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int16_t k;</w:t>
      </w:r>
      <w:r w:rsidRPr="00BD66BB">
        <w:rPr>
          <w:rFonts w:cs="Courier New"/>
          <w:color w:val="231F20"/>
          <w:sz w:val="24"/>
          <w:szCs w:val="24"/>
        </w:rPr>
        <w:tab/>
        <w:t>/* Tentative definition - becomes external */</w:t>
      </w:r>
    </w:p>
    <w:p w14:paraId="51F8DD5A"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p>
    <w:p w14:paraId="5350A3BB"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 file5.c */</w:t>
      </w:r>
    </w:p>
    <w:p w14:paraId="57A61533"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int16_t k = 0;</w:t>
      </w:r>
      <w:r w:rsidRPr="00BD66BB">
        <w:rPr>
          <w:rFonts w:cs="Courier New"/>
          <w:color w:val="231F20"/>
          <w:sz w:val="24"/>
          <w:szCs w:val="24"/>
        </w:rPr>
        <w:tab/>
        <w:t>/* External definition</w:t>
      </w:r>
      <w:r w:rsidRPr="00BD66BB">
        <w:rPr>
          <w:rFonts w:cs="Courier New"/>
          <w:color w:val="231F20"/>
          <w:sz w:val="24"/>
          <w:szCs w:val="24"/>
        </w:rPr>
        <w:tab/>
        <w:t>*/</w:t>
      </w:r>
    </w:p>
    <w:p w14:paraId="19881E52"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r w:rsidRPr="00BD66BB">
        <w:rPr>
          <w:noProof/>
          <w:sz w:val="24"/>
          <w:szCs w:val="24"/>
        </w:rPr>
        <mc:AlternateContent>
          <mc:Choice Requires="wpg">
            <w:drawing>
              <wp:anchor distT="0" distB="0" distL="0" distR="0" simplePos="0" relativeHeight="251382272" behindDoc="0" locked="0" layoutInCell="1" hidden="0" allowOverlap="1" wp14:anchorId="7EBEC5FA" wp14:editId="5A5B3C1D">
                <wp:simplePos x="0" y="0"/>
                <wp:positionH relativeFrom="column">
                  <wp:posOffset>749300</wp:posOffset>
                </wp:positionH>
                <wp:positionV relativeFrom="paragraph">
                  <wp:posOffset>241300</wp:posOffset>
                </wp:positionV>
                <wp:extent cx="5760085" cy="456565"/>
                <wp:effectExtent l="0" t="0" r="0" b="0"/>
                <wp:wrapTopAndBottom distT="0" distB="0"/>
                <wp:docPr id="1055" name="Group 1055"/>
                <wp:cNvGraphicFramePr/>
                <a:graphic xmlns:a="http://schemas.openxmlformats.org/drawingml/2006/main">
                  <a:graphicData uri="http://schemas.microsoft.com/office/word/2010/wordprocessingGroup">
                    <wpg:wgp>
                      <wpg:cNvGrpSpPr/>
                      <wpg:grpSpPr>
                        <a:xfrm>
                          <a:off x="0" y="0"/>
                          <a:ext cx="5760085" cy="456565"/>
                          <a:chOff x="2465950" y="3551700"/>
                          <a:chExt cx="5760100" cy="456575"/>
                        </a:xfrm>
                      </wpg:grpSpPr>
                      <wpg:grpSp>
                        <wpg:cNvPr id="944" name="Group 944"/>
                        <wpg:cNvGrpSpPr/>
                        <wpg:grpSpPr>
                          <a:xfrm>
                            <a:off x="2465958" y="3551718"/>
                            <a:ext cx="5760085" cy="456565"/>
                            <a:chOff x="0" y="0"/>
                            <a:chExt cx="5760085" cy="456565"/>
                          </a:xfrm>
                        </wpg:grpSpPr>
                        <wps:wsp>
                          <wps:cNvPr id="946" name="Rectangle 946"/>
                          <wps:cNvSpPr/>
                          <wps:spPr>
                            <a:xfrm>
                              <a:off x="0" y="0"/>
                              <a:ext cx="5760075" cy="456550"/>
                            </a:xfrm>
                            <a:prstGeom prst="rect">
                              <a:avLst/>
                            </a:prstGeom>
                            <a:noFill/>
                            <a:ln>
                              <a:noFill/>
                            </a:ln>
                          </wps:spPr>
                          <wps:txbx>
                            <w:txbxContent>
                              <w:p w14:paraId="31C355AB" w14:textId="77777777" w:rsidR="007C6370" w:rsidRDefault="007C6370" w:rsidP="007C6370">
                                <w:pPr>
                                  <w:textDirection w:val="btLr"/>
                                </w:pPr>
                              </w:p>
                            </w:txbxContent>
                          </wps:txbx>
                          <wps:bodyPr spcFirstLastPara="1" wrap="square" lIns="91425" tIns="91425" rIns="91425" bIns="91425" anchor="ctr" anchorCtr="0">
                            <a:noAutofit/>
                          </wps:bodyPr>
                        </wps:wsp>
                        <wps:wsp>
                          <wps:cNvPr id="947" name="Freeform: Shape 947"/>
                          <wps:cNvSpPr/>
                          <wps:spPr>
                            <a:xfrm>
                              <a:off x="0" y="0"/>
                              <a:ext cx="5760085" cy="456565"/>
                            </a:xfrm>
                            <a:custGeom>
                              <a:avLst/>
                              <a:gdLst/>
                              <a:ahLst/>
                              <a:cxnLst/>
                              <a:rect l="l" t="t" r="r" b="b"/>
                              <a:pathLst>
                                <a:path w="5760085" h="456565" extrusionOk="0">
                                  <a:moveTo>
                                    <a:pt x="5759983" y="0"/>
                                  </a:moveTo>
                                  <a:lnTo>
                                    <a:pt x="899998" y="0"/>
                                  </a:lnTo>
                                  <a:lnTo>
                                    <a:pt x="0" y="0"/>
                                  </a:lnTo>
                                  <a:lnTo>
                                    <a:pt x="0" y="456196"/>
                                  </a:lnTo>
                                  <a:lnTo>
                                    <a:pt x="899998" y="456196"/>
                                  </a:lnTo>
                                  <a:lnTo>
                                    <a:pt x="5759983" y="456196"/>
                                  </a:lnTo>
                                  <a:lnTo>
                                    <a:pt x="5759983" y="0"/>
                                  </a:lnTo>
                                  <a:close/>
                                </a:path>
                              </a:pathLst>
                            </a:custGeom>
                            <a:solidFill>
                              <a:srgbClr val="E2B6B2"/>
                            </a:solidFill>
                            <a:ln>
                              <a:noFill/>
                            </a:ln>
                          </wps:spPr>
                          <wps:bodyPr spcFirstLastPara="1" wrap="square" lIns="91425" tIns="91425" rIns="91425" bIns="91425" anchor="ctr" anchorCtr="0">
                            <a:noAutofit/>
                          </wps:bodyPr>
                        </wps:wsp>
                        <wps:wsp>
                          <wps:cNvPr id="948" name="Rectangle 948"/>
                          <wps:cNvSpPr/>
                          <wps:spPr>
                            <a:xfrm>
                              <a:off x="36004" y="25715"/>
                              <a:ext cx="551180" cy="207645"/>
                            </a:xfrm>
                            <a:prstGeom prst="rect">
                              <a:avLst/>
                            </a:prstGeom>
                            <a:noFill/>
                            <a:ln>
                              <a:noFill/>
                            </a:ln>
                          </wps:spPr>
                          <wps:txbx>
                            <w:txbxContent>
                              <w:p w14:paraId="5EED5BCF" w14:textId="77777777" w:rsidR="007C6370" w:rsidRDefault="007C6370" w:rsidP="007C6370">
                                <w:pPr>
                                  <w:spacing w:before="30"/>
                                  <w:textDirection w:val="btLr"/>
                                </w:pPr>
                                <w:r>
                                  <w:rPr>
                                    <w:color w:val="231F20"/>
                                    <w:sz w:val="24"/>
                                  </w:rPr>
                                  <w:t>Rule 8.7</w:t>
                                </w:r>
                              </w:p>
                            </w:txbxContent>
                          </wps:txbx>
                          <wps:bodyPr spcFirstLastPara="1" wrap="square" lIns="0" tIns="0" rIns="0" bIns="0" anchor="t" anchorCtr="0">
                            <a:noAutofit/>
                          </wps:bodyPr>
                        </wps:wsp>
                        <wps:wsp>
                          <wps:cNvPr id="949" name="Rectangle 949"/>
                          <wps:cNvSpPr/>
                          <wps:spPr>
                            <a:xfrm>
                              <a:off x="935812" y="25715"/>
                              <a:ext cx="4616450" cy="403225"/>
                            </a:xfrm>
                            <a:prstGeom prst="rect">
                              <a:avLst/>
                            </a:prstGeom>
                            <a:noFill/>
                            <a:ln>
                              <a:noFill/>
                            </a:ln>
                          </wps:spPr>
                          <wps:txbx>
                            <w:txbxContent>
                              <w:p w14:paraId="27EE586F" w14:textId="77777777" w:rsidR="007C6370" w:rsidRDefault="007C6370" w:rsidP="007C6370">
                                <w:pPr>
                                  <w:spacing w:before="30" w:line="249" w:lineRule="auto"/>
                                  <w:ind w:right="17" w:hanging="1"/>
                                  <w:textDirection w:val="btLr"/>
                                </w:pPr>
                                <w:r>
                                  <w:rPr>
                                    <w:color w:val="231F20"/>
                                    <w:sz w:val="24"/>
                                  </w:rPr>
                                  <w:t>Functions and objects should not be de</w:t>
                                </w:r>
                                <w:r>
                                  <w:rPr>
                                    <w:rFonts w:ascii="Courier New" w:eastAsia="Courier New" w:hAnsi="Courier New" w:cs="Courier New"/>
                                    <w:color w:val="231F20"/>
                                    <w:sz w:val="24"/>
                                  </w:rPr>
                                  <w:t>fi</w:t>
                                </w:r>
                                <w:r>
                                  <w:rPr>
                                    <w:color w:val="231F20"/>
                                    <w:sz w:val="24"/>
                                  </w:rPr>
                                  <w:t>ned with external linkage if they are referenced in only one translation unit</w:t>
                                </w:r>
                              </w:p>
                            </w:txbxContent>
                          </wps:txbx>
                          <wps:bodyPr spcFirstLastPara="1" wrap="square" lIns="0" tIns="0" rIns="0" bIns="0" anchor="t" anchorCtr="0">
                            <a:noAutofit/>
                          </wps:bodyPr>
                        </wps:wsp>
                      </wpg:grpSp>
                    </wpg:wgp>
                  </a:graphicData>
                </a:graphic>
              </wp:anchor>
            </w:drawing>
          </mc:Choice>
          <mc:Fallback>
            <w:pict>
              <v:group w14:anchorId="7EBEC5FA" id="Group 1055" o:spid="_x0000_s1050" style="position:absolute;margin-left:59pt;margin-top:19pt;width:453.55pt;height:35.95pt;z-index:251382272;mso-wrap-distance-left:0;mso-wrap-distance-right:0;mso-position-horizontal-relative:text;mso-position-vertical-relative:text" coordorigin="24659,35517" coordsize="57601,4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W4KowMAACQNAAAOAAAAZHJzL2Uyb0RvYy54bWzsV9tu2zgQfV9g/4HQ+0YXW7YlxCm2lwQL&#10;FG2w7X4ATVGWsJKoJelL/n4PSVFW0gSwW7ToQxPAJqnRaM6ZmTPy9atj25A9l6oW3TqIr6KA8I6J&#10;ou626+Cfz7d/rAKiNO0K2oiOr4MHroJXN7//dn3oc56ISjQFlwROOpUf+nVQad3nYahYxVuqrkTP&#10;O1wshWypxlZuw0LSA7y3TZhE0SI8CFn0UjCuFE7fuovBjfVflpzpj2WpuCbNOkBs2n5K+7kxn+HN&#10;Nc23kvZVzYYw6FdE0dK6w0NHV2+ppmQn6y9ctTWTQolSXzHRhqIsa8YtBqCJoydo7qTY9RbLNj9s&#10;+5EmUPuEp692yz7s72T/qb+XYOLQb8GF3Rksx1K25htRkqOl7GGkjB81YThMl4soWqUBYbg2Txf4&#10;d5yyCsSb25L5Is1ScA+DWZrGy2hgnVXvJk5iHI9OltZJ6EMIHwU2blzAQHAvSV2sg2w+D0hHW5SZ&#10;ZY6YgwHWBThdwKhbH3C8cpDOx+zQPovzGbJexImWUKesq2/L+qeK9twWk8qnnC08Z3+jWWi3bTh4&#10;WzjerOVYHCpXqJOLKgOJHJOKGkAyRrA076XSd1y0xCzWgcTzbQ/R/Xulnak3MQ/txG3dNDinedM9&#10;OoBPc4Iy8SGalT5ujrYu4tij2YjiAcWienZb45nvqdL3VKLh44AcIALrQP23o5IHpPmrA99ZPE+A&#10;QE83crrZTDe0Y5WAtjAtA+I2b7TVGhftnzstytoiM/G5YIawkWhTzj8k40uf8VvJuZHWnNjiQN6X&#10;nilUyLfk/UtFmOSd7VzeDSs+11DOwmUdZ5VfsWPnl6Y6jIg3VsR1QEAsaIaIb0zMqCaqzX1+SQ4T&#10;capGbSJoYrkz0+rjv0bMjHkr9vyzsDdqo1jpMs2y1cwKgK/Zk03TTW1XGf6cVnhTb+C/e+t0Igm2&#10;XJ2T52ygonFmG/BFw8lTz7Ce4rnQ/Ckm1gjFh9YE37adR+IR7jS1SjR1YVrWMKvkdvOmkWRPkcN3&#10;yevF62RQg0dmZzX2ry42sw5F52bdVLftpDIyclb/zjC7MTIx55J0GQ+De5xyaRyvhpmcRMvF/PFM&#10;/oHybSvlpJjnyzeid9KNhZNtLJxkY+HlGlryE4t19lyas4tkOpulqzh5Kc/zRYzcgg/7BhfNEkw8&#10;1+H+/c8P4e8+p2ce1qUdjui/X6JPb592VttXcSt8w88G864/3Vur04+bm/8BAAD//wMAUEsDBBQA&#10;BgAIAAAAIQC4t8yu3wAAAAsBAAAPAAAAZHJzL2Rvd25yZXYueG1sTI9Ba8MwDIXvg/0Ho8Fuq+OW&#10;jjaLU0rZdiqDtYOxmxqrSWgsh9hN0n8/57SdpIceT9/LNqNtRE+drx1rULMEBHHhTM2lhq/j29MK&#10;hA/IBhvHpOFGHjb5/V2GqXEDf1J/CKWIIexT1FCF0KZS+qIii37mWuJ4O7vOYoiyK6XpcIjhtpHz&#10;JHmWFmuOHypsaVdRcTlcrYb3AYftQr32+8t5d/s5Lj++94q0fnwYty8gAo3hzwwTfkSHPDKd3JWN&#10;F03UahW7BA2LaU6GZL5UIE7Ttl6DzDP5v0P+CwAA//8DAFBLAQItABQABgAIAAAAIQC2gziS/gAA&#10;AOEBAAATAAAAAAAAAAAAAAAAAAAAAABbQ29udGVudF9UeXBlc10ueG1sUEsBAi0AFAAGAAgAAAAh&#10;ADj9If/WAAAAlAEAAAsAAAAAAAAAAAAAAAAALwEAAF9yZWxzLy5yZWxzUEsBAi0AFAAGAAgAAAAh&#10;ANfJbgqjAwAAJA0AAA4AAAAAAAAAAAAAAAAALgIAAGRycy9lMm9Eb2MueG1sUEsBAi0AFAAGAAgA&#10;AAAhALi3zK7fAAAACwEAAA8AAAAAAAAAAAAAAAAA/QUAAGRycy9kb3ducmV2LnhtbFBLBQYAAAAA&#10;BAAEAPMAAAAJBwAAAAA=&#10;">
                <v:group id="Group 944" o:spid="_x0000_s1051" style="position:absolute;left:24659;top:35517;width:57601;height:4565" coordsize="57600,4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3ysxgAAANwAAAAPAAAAZHJzL2Rvd25yZXYueG1sRI9Pa8JA&#10;FMTvgt9heYK3uom1YqOriLSlhyCohdLbI/tMgtm3Ibvmz7fvFgoeh5n5DbPZ9aYSLTWutKwgnkUg&#10;iDOrS84VfF3en1YgnEfWWFkmBQM52G3How0m2nZ8ovbscxEg7BJUUHhfJ1K6rCCDbmZr4uBdbWPQ&#10;B9nkUjfYBbip5DyKltJgyWGhwJoOBWW3890o+Oiw2z/Hb216ux6Gn8vL8TuNSanppN+vQXjq/SP8&#10;3/7UCl4XC/g7E46A3P4CAAD//wMAUEsBAi0AFAAGAAgAAAAhANvh9svuAAAAhQEAABMAAAAAAAAA&#10;AAAAAAAAAAAAAFtDb250ZW50X1R5cGVzXS54bWxQSwECLQAUAAYACAAAACEAWvQsW78AAAAVAQAA&#10;CwAAAAAAAAAAAAAAAAAfAQAAX3JlbHMvLnJlbHNQSwECLQAUAAYACAAAACEAlIt8rMYAAADcAAAA&#10;DwAAAAAAAAAAAAAAAAAHAgAAZHJzL2Rvd25yZXYueG1sUEsFBgAAAAADAAMAtwAAAPoCAAAAAA==&#10;">
                  <v:rect id="Rectangle 946" o:spid="_x0000_s1052" style="position:absolute;width:57600;height:45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AEprwwAAANwAAAAPAAAAZHJzL2Rvd25yZXYueG1sRI/RasJA&#10;FETfC/7DcoW+1Y1BQk1dRUuF6lONfsBt9jYbmr0bs6vGv3cFwcdhZs4ws0VvG3GmzteOFYxHCQji&#10;0umaKwWH/frtHYQPyBobx6TgSh4W88HLDHPtLryjcxEqESHsc1RgQmhzKX1pyKIfuZY4en+usxii&#10;7CqpO7xEuG1kmiSZtFhzXDDY0qeh8r84WQU/E0fpV+pXRWWnpv/dbzdHzJR6HfbLDxCB+vAMP9rf&#10;WsF0ksH9TDwCcn4DAAD//wMAUEsBAi0AFAAGAAgAAAAhANvh9svuAAAAhQEAABMAAAAAAAAAAAAA&#10;AAAAAAAAAFtDb250ZW50X1R5cGVzXS54bWxQSwECLQAUAAYACAAAACEAWvQsW78AAAAVAQAACwAA&#10;AAAAAAAAAAAAAAAfAQAAX3JlbHMvLnJlbHNQSwECLQAUAAYACAAAACEAwgBKa8MAAADcAAAADwAA&#10;AAAAAAAAAAAAAAAHAgAAZHJzL2Rvd25yZXYueG1sUEsFBgAAAAADAAMAtwAAAPcCAAAAAA==&#10;" filled="f" stroked="f">
                    <v:textbox inset="2.53958mm,2.53958mm,2.53958mm,2.53958mm">
                      <w:txbxContent>
                        <w:p w14:paraId="31C355AB" w14:textId="77777777" w:rsidR="007C6370" w:rsidRDefault="007C6370" w:rsidP="007C6370">
                          <w:pPr>
                            <w:textDirection w:val="btLr"/>
                          </w:pPr>
                        </w:p>
                      </w:txbxContent>
                    </v:textbox>
                  </v:rect>
                  <v:shape id="Freeform: Shape 947" o:spid="_x0000_s1053" style="position:absolute;width:57600;height:4565;visibility:visible;mso-wrap-style:square;v-text-anchor:middle" coordsize="5760085,456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QMXxQAAANwAAAAPAAAAZHJzL2Rvd25yZXYueG1sRI9Ba8JA&#10;FITvBf/D8gRvdWORatOsYgWxhxKspvdH9iVZzL4N2VVjf323UOhxmJlvmGw92FZcqffGsYLZNAFB&#10;XDptuFZQnHaPSxA+IGtsHZOCO3lYr0YPGaba3fiTrsdQiwhhn6KCJoQuldKXDVn0U9cRR69yvcUQ&#10;ZV9L3eMtwm0rn5LkWVo0HBca7GjbUHk+XqwCg1WeLxfd9/5sDtVbkbcfu9OXUpPxsHkFEWgI/+G/&#10;9rtW8DJfwO+ZeATk6gcAAP//AwBQSwECLQAUAAYACAAAACEA2+H2y+4AAACFAQAAEwAAAAAAAAAA&#10;AAAAAAAAAAAAW0NvbnRlbnRfVHlwZXNdLnhtbFBLAQItABQABgAIAAAAIQBa9CxbvwAAABUBAAAL&#10;AAAAAAAAAAAAAAAAAB8BAABfcmVscy8ucmVsc1BLAQItABQABgAIAAAAIQC+gQMXxQAAANwAAAAP&#10;AAAAAAAAAAAAAAAAAAcCAABkcnMvZG93bnJldi54bWxQSwUGAAAAAAMAAwC3AAAA+QIAAAAA&#10;" path="m5759983,l899998,,,,,456196r899998,l5759983,456196,5759983,xe" fillcolor="#e2b6b2" stroked="f">
                    <v:path arrowok="t" o:extrusionok="f"/>
                  </v:shape>
                  <v:rect id="Rectangle 948" o:spid="_x0000_s1054" style="position:absolute;left:360;top:257;width:5511;height:2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QC/wQAAANwAAAAPAAAAZHJzL2Rvd25yZXYueG1sRE/LisIw&#10;FN0L/kO4gjtNFRHbMYr4QJeOCjq7S3OnLdPclCba6tebxYDLw3nPl60pxYNqV1hWMBpGIIhTqwvO&#10;FFzOu8EMhPPIGkvLpOBJDpaLbmeOibYNf9Pj5DMRQtglqCD3vkqkdGlOBt3QVsSB+7W1QR9gnUld&#10;YxPCTSnHUTSVBgsODTlWtM4p/TvdjYL9rFrdDvbVZOX2Z389XuPNOfZK9Xvt6guEp9Z/xP/ug1YQ&#10;T8LacCYcAbl4AwAA//8DAFBLAQItABQABgAIAAAAIQDb4fbL7gAAAIUBAAATAAAAAAAAAAAAAAAA&#10;AAAAAABbQ29udGVudF9UeXBlc10ueG1sUEsBAi0AFAAGAAgAAAAhAFr0LFu/AAAAFQEAAAsAAAAA&#10;AAAAAAAAAAAAHwEAAF9yZWxzLy5yZWxzUEsBAi0AFAAGAAgAAAAhAJE5AL/BAAAA3AAAAA8AAAAA&#10;AAAAAAAAAAAABwIAAGRycy9kb3ducmV2LnhtbFBLBQYAAAAAAwADALcAAAD1AgAAAAA=&#10;" filled="f" stroked="f">
                    <v:textbox inset="0,0,0,0">
                      <w:txbxContent>
                        <w:p w14:paraId="5EED5BCF" w14:textId="77777777" w:rsidR="007C6370" w:rsidRDefault="007C6370" w:rsidP="007C6370">
                          <w:pPr>
                            <w:spacing w:before="30"/>
                            <w:textDirection w:val="btLr"/>
                          </w:pPr>
                          <w:r>
                            <w:rPr>
                              <w:color w:val="231F20"/>
                              <w:sz w:val="24"/>
                            </w:rPr>
                            <w:t>Rule 8.7</w:t>
                          </w:r>
                        </w:p>
                      </w:txbxContent>
                    </v:textbox>
                  </v:rect>
                  <v:rect id="Rectangle 949" o:spid="_x0000_s1055" style="position:absolute;left:9358;top:257;width:46164;height:4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aUkxAAAANwAAAAPAAAAZHJzL2Rvd25yZXYueG1sRI9Pi8Iw&#10;FMTvwn6H8ARvmirLYqtRZHXRo/9AvT2aZ1tsXkoTbd1Pb4SFPQ4z8xtmOm9NKR5Uu8KyguEgAkGc&#10;Wl1wpuB4+OmPQTiPrLG0TAqe5GA+++hMMdG24R099j4TAcIuQQW591UipUtzMugGtiIO3tXWBn2Q&#10;dSZ1jU2Am1KOouhLGiw4LORY0XdO6W1/NwrW42px3tjfJitXl/Vpe4qXh9gr1eu2iwkIT63/D/+1&#10;N1pB/BnD+0w4AnL2AgAA//8DAFBLAQItABQABgAIAAAAIQDb4fbL7gAAAIUBAAATAAAAAAAAAAAA&#10;AAAAAAAAAABbQ29udGVudF9UeXBlc10ueG1sUEsBAi0AFAAGAAgAAAAhAFr0LFu/AAAAFQEAAAsA&#10;AAAAAAAAAAAAAAAAHwEAAF9yZWxzLy5yZWxzUEsBAi0AFAAGAAgAAAAhAP51pSTEAAAA3AAAAA8A&#10;AAAAAAAAAAAAAAAABwIAAGRycy9kb3ducmV2LnhtbFBLBQYAAAAAAwADALcAAAD4AgAAAAA=&#10;" filled="f" stroked="f">
                    <v:textbox inset="0,0,0,0">
                      <w:txbxContent>
                        <w:p w14:paraId="27EE586F" w14:textId="77777777" w:rsidR="007C6370" w:rsidRDefault="007C6370" w:rsidP="007C6370">
                          <w:pPr>
                            <w:spacing w:before="30" w:line="249" w:lineRule="auto"/>
                            <w:ind w:right="17" w:hanging="1"/>
                            <w:textDirection w:val="btLr"/>
                          </w:pPr>
                          <w:r>
                            <w:rPr>
                              <w:color w:val="231F20"/>
                              <w:sz w:val="24"/>
                            </w:rPr>
                            <w:t>Functions and objects should not be de</w:t>
                          </w:r>
                          <w:r>
                            <w:rPr>
                              <w:rFonts w:ascii="Courier New" w:eastAsia="Courier New" w:hAnsi="Courier New" w:cs="Courier New"/>
                              <w:color w:val="231F20"/>
                              <w:sz w:val="24"/>
                            </w:rPr>
                            <w:t>fi</w:t>
                          </w:r>
                          <w:r>
                            <w:rPr>
                              <w:color w:val="231F20"/>
                              <w:sz w:val="24"/>
                            </w:rPr>
                            <w:t>ned with external linkage if they are referenced in only one translation unit</w:t>
                          </w:r>
                        </w:p>
                      </w:txbxContent>
                    </v:textbox>
                  </v:rect>
                </v:group>
                <w10:wrap type="topAndBottom"/>
              </v:group>
            </w:pict>
          </mc:Fallback>
        </mc:AlternateContent>
      </w:r>
    </w:p>
    <w:p w14:paraId="15FFECA2" w14:textId="77777777" w:rsidR="007C6370" w:rsidRPr="00BD66BB" w:rsidRDefault="007C6370" w:rsidP="00BD66BB">
      <w:pPr>
        <w:pBdr>
          <w:top w:val="nil"/>
          <w:left w:val="nil"/>
          <w:bottom w:val="nil"/>
          <w:right w:val="nil"/>
          <w:between w:val="nil"/>
        </w:pBdr>
        <w:spacing w:line="360" w:lineRule="auto"/>
        <w:jc w:val="right"/>
        <w:rPr>
          <w:color w:val="000000"/>
          <w:sz w:val="24"/>
          <w:szCs w:val="24"/>
        </w:rPr>
      </w:pPr>
      <w:r w:rsidRPr="00BD66BB">
        <w:rPr>
          <w:color w:val="231F20"/>
          <w:sz w:val="24"/>
          <w:szCs w:val="24"/>
        </w:rPr>
        <w:t>[Koenig 56, 57]</w:t>
      </w:r>
    </w:p>
    <w:p w14:paraId="1625C936"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98002E"/>
          <w:sz w:val="24"/>
          <w:szCs w:val="24"/>
        </w:rPr>
        <w:t>Category</w:t>
      </w:r>
      <w:r w:rsidRPr="00BD66BB">
        <w:rPr>
          <w:color w:val="98002E"/>
          <w:sz w:val="24"/>
          <w:szCs w:val="24"/>
        </w:rPr>
        <w:tab/>
      </w:r>
      <w:r w:rsidRPr="00BD66BB">
        <w:rPr>
          <w:color w:val="231F20"/>
          <w:sz w:val="24"/>
          <w:szCs w:val="24"/>
        </w:rPr>
        <w:t>Advisory</w:t>
      </w:r>
    </w:p>
    <w:p w14:paraId="42A4E599"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98002E"/>
          <w:sz w:val="24"/>
          <w:szCs w:val="24"/>
        </w:rPr>
        <w:t>Analysis</w:t>
      </w:r>
      <w:r w:rsidRPr="00BD66BB">
        <w:rPr>
          <w:color w:val="98002E"/>
          <w:sz w:val="24"/>
          <w:szCs w:val="24"/>
        </w:rPr>
        <w:tab/>
      </w:r>
      <w:r w:rsidRPr="00BD66BB">
        <w:rPr>
          <w:color w:val="231F20"/>
          <w:sz w:val="24"/>
          <w:szCs w:val="24"/>
        </w:rPr>
        <w:t>Decidable, System</w:t>
      </w:r>
    </w:p>
    <w:p w14:paraId="4B08F546"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98002E"/>
          <w:sz w:val="24"/>
          <w:szCs w:val="24"/>
        </w:rPr>
        <w:t>Applies to</w:t>
      </w:r>
      <w:r w:rsidRPr="00BD66BB">
        <w:rPr>
          <w:color w:val="98002E"/>
          <w:sz w:val="24"/>
          <w:szCs w:val="24"/>
        </w:rPr>
        <w:tab/>
      </w:r>
      <w:r w:rsidRPr="00BD66BB">
        <w:rPr>
          <w:color w:val="231F20"/>
          <w:sz w:val="24"/>
          <w:szCs w:val="24"/>
        </w:rPr>
        <w:t>C90, C99</w:t>
      </w:r>
    </w:p>
    <w:p w14:paraId="1C72045A" w14:textId="77777777" w:rsidR="001C3C17" w:rsidRPr="00BD66BB" w:rsidRDefault="001C3C17" w:rsidP="00BD66BB">
      <w:pPr>
        <w:spacing w:line="360" w:lineRule="auto"/>
        <w:rPr>
          <w:sz w:val="24"/>
          <w:szCs w:val="24"/>
        </w:rPr>
      </w:pPr>
    </w:p>
    <w:tbl>
      <w:tblPr>
        <w:tblStyle w:val="TableGrid"/>
        <w:tblW w:w="5000" w:type="pct"/>
        <w:jc w:val="center"/>
        <w:tblCellMar>
          <w:left w:w="85" w:type="dxa"/>
          <w:right w:w="85" w:type="dxa"/>
        </w:tblCellMar>
        <w:tblLook w:val="04A0" w:firstRow="1" w:lastRow="0" w:firstColumn="1" w:lastColumn="0" w:noHBand="0" w:noVBand="1"/>
      </w:tblPr>
      <w:tblGrid>
        <w:gridCol w:w="1520"/>
        <w:gridCol w:w="8575"/>
      </w:tblGrid>
      <w:tr w:rsidR="001C3C17" w:rsidRPr="00BD66BB" w14:paraId="0F26352F" w14:textId="77777777" w:rsidTr="000B3372">
        <w:trPr>
          <w:jc w:val="center"/>
        </w:trPr>
        <w:tc>
          <w:tcPr>
            <w:tcW w:w="1526" w:type="dxa"/>
            <w:shd w:val="clear" w:color="auto" w:fill="E2B6B2"/>
          </w:tcPr>
          <w:p w14:paraId="5D1DB627" w14:textId="77777777" w:rsidR="001C3C17" w:rsidRPr="00BD66BB" w:rsidRDefault="001C3C17" w:rsidP="00BD66BB">
            <w:pPr>
              <w:spacing w:line="360" w:lineRule="auto"/>
              <w:rPr>
                <w:color w:val="231F20"/>
                <w:sz w:val="24"/>
                <w:szCs w:val="24"/>
              </w:rPr>
            </w:pPr>
          </w:p>
        </w:tc>
        <w:tc>
          <w:tcPr>
            <w:tcW w:w="8615" w:type="dxa"/>
            <w:shd w:val="clear" w:color="auto" w:fill="E2B6B2"/>
          </w:tcPr>
          <w:p w14:paraId="57E1DE9E" w14:textId="77777777" w:rsidR="001C3C17" w:rsidRPr="00BD66BB" w:rsidRDefault="001C3C17" w:rsidP="00BD66BB">
            <w:pPr>
              <w:spacing w:before="20" w:line="360" w:lineRule="auto"/>
              <w:ind w:right="17" w:hanging="1"/>
              <w:textDirection w:val="btLr"/>
              <w:rPr>
                <w:sz w:val="24"/>
                <w:szCs w:val="24"/>
              </w:rPr>
            </w:pPr>
          </w:p>
        </w:tc>
      </w:tr>
      <w:tr w:rsidR="001C3C17" w:rsidRPr="00BD66BB" w14:paraId="04DEF32F" w14:textId="77777777" w:rsidTr="000B3372">
        <w:trPr>
          <w:jc w:val="center"/>
        </w:trPr>
        <w:tc>
          <w:tcPr>
            <w:tcW w:w="10141" w:type="dxa"/>
            <w:gridSpan w:val="2"/>
          </w:tcPr>
          <w:p w14:paraId="47D30120" w14:textId="77777777" w:rsidR="001C3C17" w:rsidRPr="00BD66BB" w:rsidRDefault="001C3C17" w:rsidP="00BD66BB">
            <w:pPr>
              <w:spacing w:line="360" w:lineRule="auto"/>
              <w:jc w:val="right"/>
              <w:rPr>
                <w:color w:val="000000"/>
                <w:sz w:val="24"/>
                <w:szCs w:val="24"/>
              </w:rPr>
            </w:pPr>
          </w:p>
        </w:tc>
      </w:tr>
      <w:tr w:rsidR="001C3C17" w:rsidRPr="00BD66BB" w14:paraId="23BA56A3" w14:textId="77777777" w:rsidTr="000B3372">
        <w:trPr>
          <w:jc w:val="center"/>
        </w:trPr>
        <w:tc>
          <w:tcPr>
            <w:tcW w:w="1526" w:type="dxa"/>
          </w:tcPr>
          <w:p w14:paraId="7823FB48" w14:textId="77777777" w:rsidR="001C3C17" w:rsidRPr="00BD66BB" w:rsidRDefault="001C3C17" w:rsidP="00BD66BB">
            <w:pPr>
              <w:spacing w:line="360" w:lineRule="auto"/>
              <w:rPr>
                <w:color w:val="98002E"/>
                <w:sz w:val="24"/>
                <w:szCs w:val="24"/>
              </w:rPr>
            </w:pPr>
          </w:p>
        </w:tc>
        <w:tc>
          <w:tcPr>
            <w:tcW w:w="8615" w:type="dxa"/>
          </w:tcPr>
          <w:p w14:paraId="176BF59D" w14:textId="77777777" w:rsidR="001C3C17" w:rsidRPr="00BD66BB" w:rsidRDefault="001C3C17" w:rsidP="00BD66BB">
            <w:pPr>
              <w:spacing w:line="360" w:lineRule="auto"/>
              <w:rPr>
                <w:color w:val="000000"/>
                <w:sz w:val="24"/>
                <w:szCs w:val="24"/>
              </w:rPr>
            </w:pPr>
          </w:p>
        </w:tc>
      </w:tr>
      <w:tr w:rsidR="001C3C17" w:rsidRPr="00BD66BB" w14:paraId="6231268F" w14:textId="77777777" w:rsidTr="000B3372">
        <w:trPr>
          <w:jc w:val="center"/>
        </w:trPr>
        <w:tc>
          <w:tcPr>
            <w:tcW w:w="1526" w:type="dxa"/>
          </w:tcPr>
          <w:p w14:paraId="3E9A7372" w14:textId="77777777" w:rsidR="001C3C17" w:rsidRPr="00BD66BB" w:rsidRDefault="001C3C17" w:rsidP="00BD66BB">
            <w:pPr>
              <w:spacing w:line="360" w:lineRule="auto"/>
              <w:rPr>
                <w:color w:val="98002E"/>
                <w:sz w:val="24"/>
                <w:szCs w:val="24"/>
              </w:rPr>
            </w:pPr>
          </w:p>
        </w:tc>
        <w:tc>
          <w:tcPr>
            <w:tcW w:w="8615" w:type="dxa"/>
          </w:tcPr>
          <w:p w14:paraId="464BBA26" w14:textId="77777777" w:rsidR="001C3C17" w:rsidRPr="00BD66BB" w:rsidRDefault="001C3C17" w:rsidP="00BD66BB">
            <w:pPr>
              <w:spacing w:line="360" w:lineRule="auto"/>
              <w:rPr>
                <w:color w:val="000000"/>
                <w:sz w:val="24"/>
                <w:szCs w:val="24"/>
              </w:rPr>
            </w:pPr>
          </w:p>
        </w:tc>
      </w:tr>
      <w:tr w:rsidR="001C3C17" w:rsidRPr="00BD66BB" w14:paraId="53C3FFF3" w14:textId="77777777" w:rsidTr="000B3372">
        <w:trPr>
          <w:jc w:val="center"/>
        </w:trPr>
        <w:tc>
          <w:tcPr>
            <w:tcW w:w="1526" w:type="dxa"/>
          </w:tcPr>
          <w:p w14:paraId="12A1253A" w14:textId="77777777" w:rsidR="001C3C17" w:rsidRPr="00BD66BB" w:rsidRDefault="001C3C17" w:rsidP="00BD66BB">
            <w:pPr>
              <w:spacing w:line="360" w:lineRule="auto"/>
              <w:rPr>
                <w:color w:val="98002E"/>
                <w:sz w:val="24"/>
                <w:szCs w:val="24"/>
              </w:rPr>
            </w:pPr>
          </w:p>
        </w:tc>
        <w:tc>
          <w:tcPr>
            <w:tcW w:w="8615" w:type="dxa"/>
          </w:tcPr>
          <w:p w14:paraId="4B1DDD6A" w14:textId="77777777" w:rsidR="001C3C17" w:rsidRPr="00BD66BB" w:rsidRDefault="001C3C17" w:rsidP="00BD66BB">
            <w:pPr>
              <w:spacing w:line="360" w:lineRule="auto"/>
              <w:rPr>
                <w:color w:val="000000"/>
                <w:sz w:val="24"/>
                <w:szCs w:val="24"/>
              </w:rPr>
            </w:pPr>
          </w:p>
        </w:tc>
      </w:tr>
    </w:tbl>
    <w:p w14:paraId="213F0251" w14:textId="77777777" w:rsidR="001C3C17" w:rsidRPr="00BD66BB" w:rsidRDefault="001C3C17" w:rsidP="00BD66BB">
      <w:pPr>
        <w:pBdr>
          <w:top w:val="nil"/>
          <w:left w:val="nil"/>
          <w:bottom w:val="nil"/>
          <w:right w:val="nil"/>
          <w:between w:val="nil"/>
        </w:pBdr>
        <w:spacing w:line="360" w:lineRule="auto"/>
        <w:rPr>
          <w:color w:val="000000"/>
          <w:sz w:val="24"/>
          <w:szCs w:val="24"/>
        </w:rPr>
      </w:pPr>
    </w:p>
    <w:p w14:paraId="31B65E57"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3C4DF643" w14:textId="77777777" w:rsidR="007C6370" w:rsidRPr="00BD66BB" w:rsidRDefault="007C6370" w:rsidP="00BD66BB">
      <w:pPr>
        <w:spacing w:line="360" w:lineRule="auto"/>
        <w:rPr>
          <w:b/>
          <w:bCs/>
          <w:color w:val="98002E"/>
          <w:sz w:val="24"/>
          <w:szCs w:val="24"/>
        </w:rPr>
      </w:pPr>
      <w:r w:rsidRPr="00BD66BB">
        <w:rPr>
          <w:b/>
          <w:bCs/>
          <w:color w:val="98002E"/>
          <w:sz w:val="24"/>
          <w:szCs w:val="24"/>
        </w:rPr>
        <w:t>Rationale</w:t>
      </w:r>
    </w:p>
    <w:p w14:paraId="15ED4D32" w14:textId="77777777" w:rsidR="007C6370" w:rsidRPr="00BD66BB" w:rsidRDefault="007C6370" w:rsidP="00BD66BB">
      <w:pPr>
        <w:pBdr>
          <w:top w:val="nil"/>
          <w:left w:val="nil"/>
          <w:bottom w:val="nil"/>
          <w:right w:val="nil"/>
          <w:between w:val="nil"/>
        </w:pBdr>
        <w:spacing w:line="360" w:lineRule="auto"/>
        <w:jc w:val="both"/>
        <w:rPr>
          <w:color w:val="000000"/>
          <w:sz w:val="24"/>
          <w:szCs w:val="24"/>
        </w:rPr>
      </w:pPr>
      <w:r w:rsidRPr="00BD66BB">
        <w:rPr>
          <w:color w:val="231F20"/>
          <w:sz w:val="24"/>
          <w:szCs w:val="24"/>
        </w:rPr>
        <w:t>Restricting the visibility of an object by giving it internal linkage or no linkage reduces the chance that it might be accessed inadvertently. Similarly, reducing the visibility of a function by giving it internal linkage reduces the chance of it being called inadvertently.</w:t>
      </w:r>
    </w:p>
    <w:p w14:paraId="4BB73D5F" w14:textId="77777777" w:rsidR="007C6370" w:rsidRPr="00BD66BB" w:rsidRDefault="007C6370" w:rsidP="00BD66BB">
      <w:pPr>
        <w:pBdr>
          <w:top w:val="nil"/>
          <w:left w:val="nil"/>
          <w:bottom w:val="nil"/>
          <w:right w:val="nil"/>
          <w:between w:val="nil"/>
        </w:pBdr>
        <w:spacing w:line="360" w:lineRule="auto"/>
        <w:jc w:val="both"/>
        <w:rPr>
          <w:color w:val="000000"/>
          <w:sz w:val="24"/>
          <w:szCs w:val="24"/>
        </w:rPr>
      </w:pPr>
      <w:r w:rsidRPr="00BD66BB">
        <w:rPr>
          <w:color w:val="231F20"/>
          <w:sz w:val="24"/>
          <w:szCs w:val="24"/>
        </w:rPr>
        <w:t>Compliance with this rule also avoids any possibility of confusion between an identi</w:t>
      </w:r>
      <w:r w:rsidRPr="00BD66BB">
        <w:rPr>
          <w:rFonts w:cs="Courier New"/>
          <w:color w:val="231F20"/>
          <w:sz w:val="24"/>
          <w:szCs w:val="24"/>
        </w:rPr>
        <w:t>fi</w:t>
      </w:r>
      <w:r w:rsidRPr="00BD66BB">
        <w:rPr>
          <w:color w:val="231F20"/>
          <w:sz w:val="24"/>
          <w:szCs w:val="24"/>
        </w:rPr>
        <w:t>er and an identical identi</w:t>
      </w:r>
      <w:r w:rsidRPr="00BD66BB">
        <w:rPr>
          <w:rFonts w:cs="Courier New"/>
          <w:color w:val="231F20"/>
          <w:sz w:val="24"/>
          <w:szCs w:val="24"/>
        </w:rPr>
        <w:t>fi</w:t>
      </w:r>
      <w:r w:rsidRPr="00BD66BB">
        <w:rPr>
          <w:color w:val="231F20"/>
          <w:sz w:val="24"/>
          <w:szCs w:val="24"/>
        </w:rPr>
        <w:t>er in another translation unit or a library.</w:t>
      </w:r>
    </w:p>
    <w:p w14:paraId="4FBA46EB"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noProof/>
          <w:sz w:val="24"/>
          <w:szCs w:val="24"/>
        </w:rPr>
        <w:lastRenderedPageBreak/>
        <mc:AlternateContent>
          <mc:Choice Requires="wpg">
            <w:drawing>
              <wp:anchor distT="0" distB="0" distL="0" distR="0" simplePos="0" relativeHeight="251391488" behindDoc="0" locked="0" layoutInCell="1" hidden="0" allowOverlap="1" wp14:anchorId="4FA2C75F" wp14:editId="791E1646">
                <wp:simplePos x="0" y="0"/>
                <wp:positionH relativeFrom="column">
                  <wp:posOffset>749300</wp:posOffset>
                </wp:positionH>
                <wp:positionV relativeFrom="paragraph">
                  <wp:posOffset>228600</wp:posOffset>
                </wp:positionV>
                <wp:extent cx="5760085" cy="456565"/>
                <wp:effectExtent l="0" t="0" r="0" b="0"/>
                <wp:wrapTopAndBottom distT="0" distB="0"/>
                <wp:docPr id="1022" name="Group 1022"/>
                <wp:cNvGraphicFramePr/>
                <a:graphic xmlns:a="http://schemas.openxmlformats.org/drawingml/2006/main">
                  <a:graphicData uri="http://schemas.microsoft.com/office/word/2010/wordprocessingGroup">
                    <wpg:wgp>
                      <wpg:cNvGrpSpPr/>
                      <wpg:grpSpPr>
                        <a:xfrm>
                          <a:off x="0" y="0"/>
                          <a:ext cx="5760085" cy="456565"/>
                          <a:chOff x="2465950" y="3551700"/>
                          <a:chExt cx="5760100" cy="456575"/>
                        </a:xfrm>
                      </wpg:grpSpPr>
                      <wpg:grpSp>
                        <wpg:cNvPr id="950" name="Group 950"/>
                        <wpg:cNvGrpSpPr/>
                        <wpg:grpSpPr>
                          <a:xfrm>
                            <a:off x="2465958" y="3551718"/>
                            <a:ext cx="5760085" cy="456565"/>
                            <a:chOff x="0" y="0"/>
                            <a:chExt cx="5760085" cy="456565"/>
                          </a:xfrm>
                        </wpg:grpSpPr>
                        <wps:wsp>
                          <wps:cNvPr id="951" name="Rectangle 951"/>
                          <wps:cNvSpPr/>
                          <wps:spPr>
                            <a:xfrm>
                              <a:off x="0" y="0"/>
                              <a:ext cx="5760075" cy="456550"/>
                            </a:xfrm>
                            <a:prstGeom prst="rect">
                              <a:avLst/>
                            </a:prstGeom>
                            <a:noFill/>
                            <a:ln>
                              <a:noFill/>
                            </a:ln>
                          </wps:spPr>
                          <wps:txbx>
                            <w:txbxContent>
                              <w:p w14:paraId="4C32B91D" w14:textId="77777777" w:rsidR="007C6370" w:rsidRDefault="007C6370" w:rsidP="007C6370">
                                <w:pPr>
                                  <w:textDirection w:val="btLr"/>
                                </w:pPr>
                              </w:p>
                            </w:txbxContent>
                          </wps:txbx>
                          <wps:bodyPr spcFirstLastPara="1" wrap="square" lIns="91425" tIns="91425" rIns="91425" bIns="91425" anchor="ctr" anchorCtr="0">
                            <a:noAutofit/>
                          </wps:bodyPr>
                        </wps:wsp>
                        <wps:wsp>
                          <wps:cNvPr id="953" name="Freeform: Shape 953"/>
                          <wps:cNvSpPr/>
                          <wps:spPr>
                            <a:xfrm>
                              <a:off x="0" y="0"/>
                              <a:ext cx="5760085" cy="456565"/>
                            </a:xfrm>
                            <a:custGeom>
                              <a:avLst/>
                              <a:gdLst/>
                              <a:ahLst/>
                              <a:cxnLst/>
                              <a:rect l="l" t="t" r="r" b="b"/>
                              <a:pathLst>
                                <a:path w="5760085" h="456565" extrusionOk="0">
                                  <a:moveTo>
                                    <a:pt x="5759983" y="0"/>
                                  </a:moveTo>
                                  <a:lnTo>
                                    <a:pt x="899998" y="0"/>
                                  </a:lnTo>
                                  <a:lnTo>
                                    <a:pt x="0" y="0"/>
                                  </a:lnTo>
                                  <a:lnTo>
                                    <a:pt x="0" y="456196"/>
                                  </a:lnTo>
                                  <a:lnTo>
                                    <a:pt x="899998" y="456196"/>
                                  </a:lnTo>
                                  <a:lnTo>
                                    <a:pt x="5759983" y="456196"/>
                                  </a:lnTo>
                                  <a:lnTo>
                                    <a:pt x="5759983" y="0"/>
                                  </a:lnTo>
                                  <a:close/>
                                </a:path>
                              </a:pathLst>
                            </a:custGeom>
                            <a:solidFill>
                              <a:srgbClr val="E2B6B2"/>
                            </a:solidFill>
                            <a:ln>
                              <a:noFill/>
                            </a:ln>
                          </wps:spPr>
                          <wps:bodyPr spcFirstLastPara="1" wrap="square" lIns="91425" tIns="91425" rIns="91425" bIns="91425" anchor="ctr" anchorCtr="0">
                            <a:noAutofit/>
                          </wps:bodyPr>
                        </wps:wsp>
                        <wps:wsp>
                          <wps:cNvPr id="954" name="Rectangle 954"/>
                          <wps:cNvSpPr/>
                          <wps:spPr>
                            <a:xfrm>
                              <a:off x="36004" y="25715"/>
                              <a:ext cx="559435" cy="207645"/>
                            </a:xfrm>
                            <a:prstGeom prst="rect">
                              <a:avLst/>
                            </a:prstGeom>
                            <a:noFill/>
                            <a:ln>
                              <a:noFill/>
                            </a:ln>
                          </wps:spPr>
                          <wps:txbx>
                            <w:txbxContent>
                              <w:p w14:paraId="4BA19A60" w14:textId="77777777" w:rsidR="007C6370" w:rsidRDefault="007C6370" w:rsidP="007C6370">
                                <w:pPr>
                                  <w:spacing w:before="30"/>
                                  <w:textDirection w:val="btLr"/>
                                </w:pPr>
                                <w:r>
                                  <w:rPr>
                                    <w:color w:val="231F20"/>
                                    <w:sz w:val="24"/>
                                  </w:rPr>
                                  <w:t>Rule 8.8</w:t>
                                </w:r>
                              </w:p>
                            </w:txbxContent>
                          </wps:txbx>
                          <wps:bodyPr spcFirstLastPara="1" wrap="square" lIns="0" tIns="0" rIns="0" bIns="0" anchor="t" anchorCtr="0">
                            <a:noAutofit/>
                          </wps:bodyPr>
                        </wps:wsp>
                        <wps:wsp>
                          <wps:cNvPr id="955" name="Rectangle 955"/>
                          <wps:cNvSpPr/>
                          <wps:spPr>
                            <a:xfrm>
                              <a:off x="935926" y="25715"/>
                              <a:ext cx="4506595" cy="403225"/>
                            </a:xfrm>
                            <a:prstGeom prst="rect">
                              <a:avLst/>
                            </a:prstGeom>
                            <a:noFill/>
                            <a:ln>
                              <a:noFill/>
                            </a:ln>
                          </wps:spPr>
                          <wps:txbx>
                            <w:txbxContent>
                              <w:p w14:paraId="13C2C897" w14:textId="77777777" w:rsidR="007C6370" w:rsidRDefault="007C6370" w:rsidP="007C6370">
                                <w:pPr>
                                  <w:spacing w:before="30" w:line="249" w:lineRule="auto"/>
                                  <w:ind w:right="17"/>
                                  <w:textDirection w:val="btLr"/>
                                </w:pPr>
                                <w:r>
                                  <w:rPr>
                                    <w:color w:val="231F20"/>
                                    <w:sz w:val="24"/>
                                  </w:rPr>
                                  <w:t xml:space="preserve">The </w:t>
                                </w:r>
                                <w:r>
                                  <w:rPr>
                                    <w:rFonts w:ascii="Trebuchet MS" w:eastAsia="Trebuchet MS" w:hAnsi="Trebuchet MS" w:cs="Trebuchet MS"/>
                                    <w:i/>
                                    <w:color w:val="231F20"/>
                                    <w:sz w:val="24"/>
                                  </w:rPr>
                                  <w:t xml:space="preserve">static </w:t>
                                </w:r>
                                <w:r>
                                  <w:rPr>
                                    <w:color w:val="231F20"/>
                                    <w:sz w:val="24"/>
                                  </w:rPr>
                                  <w:t>storage class speci</w:t>
                                </w:r>
                                <w:r>
                                  <w:rPr>
                                    <w:rFonts w:ascii="Courier New" w:eastAsia="Courier New" w:hAnsi="Courier New" w:cs="Courier New"/>
                                    <w:color w:val="231F20"/>
                                    <w:sz w:val="24"/>
                                  </w:rPr>
                                  <w:t>fi</w:t>
                                </w:r>
                                <w:r>
                                  <w:rPr>
                                    <w:color w:val="231F20"/>
                                    <w:sz w:val="24"/>
                                  </w:rPr>
                                  <w:t>er shall be used in all declarations of objects and functions that have internal linkage</w:t>
                                </w:r>
                              </w:p>
                            </w:txbxContent>
                          </wps:txbx>
                          <wps:bodyPr spcFirstLastPara="1" wrap="square" lIns="0" tIns="0" rIns="0" bIns="0" anchor="t" anchorCtr="0">
                            <a:noAutofit/>
                          </wps:bodyPr>
                        </wps:wsp>
                      </wpg:grpSp>
                    </wpg:wgp>
                  </a:graphicData>
                </a:graphic>
              </wp:anchor>
            </w:drawing>
          </mc:Choice>
          <mc:Fallback>
            <w:pict>
              <v:group w14:anchorId="4FA2C75F" id="Group 1022" o:spid="_x0000_s1056" style="position:absolute;margin-left:59pt;margin-top:18pt;width:453.55pt;height:35.95pt;z-index:251391488;mso-wrap-distance-left:0;mso-wrap-distance-right:0;mso-position-horizontal-relative:text;mso-position-vertical-relative:text" coordorigin="24659,35517" coordsize="57601,4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rpemQMAACQNAAAOAAAAZHJzL2Uyb0RvYy54bWzsV9uO2zYQfS/QfyD43tXFlm0J6w2ayy4K&#10;BM2iST+ApihLqCSqJH3Zv+8hKcnybhb1JkiQh9iATFKj4cw5M4fy9atjU5O9ULqS7ZpGVyElouUy&#10;r9rtmv796fa3FSXasDZntWzFmj4ITV/d/PrL9aHLRCxLWedCEThpdXbo1rQ0psuCQPNSNExfyU60&#10;uFlI1TCDqdoGuWIHeG/qIA7DRXCQKu+U5EJrrL71N+mN818UgpsPRaGFIfWaIjbjrspdN/Ya3Fyz&#10;bKtYV1a8D4N9QRQNq1psOrp6ywwjO1U9cdVUXEktC3PFZRPIoqi4cDkgmyh8lM2dkrvO5bLNDttu&#10;hAnQPsLpi93yP/d3qvvY3Ssgcei2wMLNbC7HQjX2F1GSo4PsYYRMHA3hWEyWizBcJZRw3JsnC3w9&#10;prwE8PaxeL5I0gTYw2CWJNEy7FHn5buJkwjLo5OlcxIMIQRngY0THzAyuFekytfU7dKyBmXmkCN2&#10;oU/rBXn6gFG3Q8DRyqd0ec4+28/m+Rmwns0TLaFPrOuvY/1jyTrhiklnU8wiSjxmf6FZWLutBXCL&#10;PG7OciwOnWnUyYsqA0SOpHoyxmRZ1ilt7oRsiB2sqcL+rofY/r024A2mg4ndtJW3VV27hq3bswUY&#10;2hWUyRCiHZnj5ujqIpoP2Wxk/oBi0R2/rbDne6bNPVNoeIBwgAisqf53x5SgpP6jBd5pNI+RgZlO&#10;1HSymU5Yy0sJbeFGUeInb4zTGh/t7zsji8plZuPzwfRhg2hbzt+F8dnA+K0SwkprRlxxgPfZgBQq&#10;5Gt4f6oIE975zvNuURm4hnLmnnWslcOIH9thaKvDinjtRNxQAmABM0R847uzY8Y+Z53aITlMxKkc&#10;tYmgidXOnlYf/rFiZs0buRefpHvQWMVKlkmaroDSIHeI/WRTt1PbVYqP1wrX7q4UvcG54UQS/scG&#10;KhqlC5vUs4aTXS+wnubzQvPHOfFaatG3JkD2PToAj3Cn1GpZV7ltWYusVtvNm1qRPQOH7+LXi9dx&#10;n+GZ2UWN/bOL7Vk3H7p4qtuj0l3UvzOc3XCDMo+TZdQf3OMpl6TzWS/fcbhczM/P5JM2f3P5dhuf&#10;FPNy+UbPeenGwMs2Bl6yMRjkGlryA4s1GHh6PI+IXERzOkvSePEcz/MktC9o/TkdzmKceL7Dh/e/&#10;4RD+5kQ70fvhiD69fbqz2r2KO+Hr/zbYd/3p3Fmd/tzc/AcAAP//AwBQSwMEFAAGAAgAAAAhAOOU&#10;qNLgAAAACwEAAA8AAABkcnMvZG93bnJldi54bWxMj0FrwkAQhe+F/odlCr3VTRStxmxEpO1JCmqh&#10;9LZmxySYnQ3ZNYn/vpNTe5p5zOPN99LNYGvRYesrRwriSQQCKXemokLB1+n9ZQnCB01G145QwR09&#10;bLLHh1QnxvV0wO4YCsEh5BOtoAyhSaT0eYlW+4lrkPh2ca3VgWVbSNPqnsNtLadRtJBWV8QfSt3g&#10;rsT8erxZBR+97rez+K3bXy+7+89p/vm9j1Gp56dhuwYRcAh/ZhjxGR0yZjq7GxkvatbxkrsEBbMF&#10;z9EQTecxiPO4va5AZqn83yH7BQAA//8DAFBLAQItABQABgAIAAAAIQC2gziS/gAAAOEBAAATAAAA&#10;AAAAAAAAAAAAAAAAAABbQ29udGVudF9UeXBlc10ueG1sUEsBAi0AFAAGAAgAAAAhADj9If/WAAAA&#10;lAEAAAsAAAAAAAAAAAAAAAAALwEAAF9yZWxzLy5yZWxzUEsBAi0AFAAGAAgAAAAhAEKeul6ZAwAA&#10;JA0AAA4AAAAAAAAAAAAAAAAALgIAAGRycy9lMm9Eb2MueG1sUEsBAi0AFAAGAAgAAAAhAOOUqNLg&#10;AAAACwEAAA8AAAAAAAAAAAAAAAAA8wUAAGRycy9kb3ducmV2LnhtbFBLBQYAAAAABAAEAPMAAAAA&#10;BwAAAAA=&#10;">
                <v:group id="Group 950" o:spid="_x0000_s1057" style="position:absolute;left:24659;top:35517;width:57601;height:4565" coordsize="57600,4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aexywwAAANwAAAAPAAAAZHJzL2Rvd25yZXYueG1sRE9Na8JA&#10;EL0X/A/LCL3VTRRLjW5CkFp6kEJVEG9DdkxCsrMhu03iv+8eCj0+3vcum0wrBupdbVlBvIhAEBdW&#10;11wquJwPL28gnEfW2FomBQ9ykKWzpx0m2o78TcPJlyKEsEtQQeV9l0jpiooMuoXtiAN3t71BH2Bf&#10;St3jGMJNK5dR9CoN1hwaKuxoX1HRnH6Mgo8Rx3wVvw/H5r5/3M7rr+sxJqWe51O+BeFp8v/iP/en&#10;VrBZh/nhTDgCMv0FAAD//wMAUEsBAi0AFAAGAAgAAAAhANvh9svuAAAAhQEAABMAAAAAAAAAAAAA&#10;AAAAAAAAAFtDb250ZW50X1R5cGVzXS54bWxQSwECLQAUAAYACAAAACEAWvQsW78AAAAVAQAACwAA&#10;AAAAAAAAAAAAAAAfAQAAX3JlbHMvLnJlbHNQSwECLQAUAAYACAAAACEAbmnscsMAAADcAAAADwAA&#10;AAAAAAAAAAAAAAAHAgAAZHJzL2Rvd25yZXYueG1sUEsFBgAAAAADAAMAtwAAAPcCAAAAAA==&#10;">
                  <v:rect id="Rectangle 951" o:spid="_x0000_s1058" style="position:absolute;width:57600;height:45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ETCwwAAANwAAAAPAAAAZHJzL2Rvd25yZXYueG1sRI/BbsIw&#10;EETvlfgHa5G4gUMEqAQMgopKhVMb+gFLvI2jxus0NhD+HiMh9TiamTea5bqztbhQ6yvHCsajBARx&#10;4XTFpYLv4/vwFYQPyBprx6TgRh7Wq97LEjPtrvxFlzyUIkLYZ6jAhNBkUvrCkEU/cg1x9H5cazFE&#10;2ZZSt3iNcFvLNElm0mLFccFgQ2+Git/8bBV8Thylu9Rv89LOTXc6HvZ/OFNq0O82CxCBuvAffrY/&#10;tIL5dAyPM/EIyNUdAAD//wMAUEsBAi0AFAAGAAgAAAAhANvh9svuAAAAhQEAABMAAAAAAAAAAAAA&#10;AAAAAAAAAFtDb250ZW50X1R5cGVzXS54bWxQSwECLQAUAAYACAAAACEAWvQsW78AAAAVAQAACwAA&#10;AAAAAAAAAAAAAAAfAQAAX3JlbHMvLnJlbHNQSwECLQAUAAYACAAAACEAyDBEwsMAAADcAAAADwAA&#10;AAAAAAAAAAAAAAAHAgAAZHJzL2Rvd25yZXYueG1sUEsFBgAAAAADAAMAtwAAAPcCAAAAAA==&#10;" filled="f" stroked="f">
                    <v:textbox inset="2.53958mm,2.53958mm,2.53958mm,2.53958mm">
                      <w:txbxContent>
                        <w:p w14:paraId="4C32B91D" w14:textId="77777777" w:rsidR="007C6370" w:rsidRDefault="007C6370" w:rsidP="007C6370">
                          <w:pPr>
                            <w:textDirection w:val="btLr"/>
                          </w:pPr>
                        </w:p>
                      </w:txbxContent>
                    </v:textbox>
                  </v:rect>
                  <v:shape id="Freeform: Shape 953" o:spid="_x0000_s1059" style="position:absolute;width:57600;height:4565;visibility:visible;mso-wrap-style:square;v-text-anchor:middle" coordsize="5760085,456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5PJxQAAANwAAAAPAAAAZHJzL2Rvd25yZXYueG1sRI9Pa8JA&#10;FMTvhX6H5Qne6kalrUZXqYLUQwn13/2RfUkWs29DdtW0n94tCD0OM/MbZr7sbC2u1HrjWMFwkIAg&#10;zp02XCo4HjYvExA+IGusHZOCH/KwXDw/zTHV7sY7uu5DKSKEfYoKqhCaVEqfV2TRD1xDHL3CtRZD&#10;lG0pdYu3CLe1HCXJm7RoOC5U2NC6ovy8v1gFBossm7w3v59n812sjln9tTmclOr3uo8ZiEBd+A8/&#10;2lutYPo6hr8z8QjIxR0AAP//AwBQSwECLQAUAAYACAAAACEA2+H2y+4AAACFAQAAEwAAAAAAAAAA&#10;AAAAAAAAAAAAW0NvbnRlbnRfVHlwZXNdLnhtbFBLAQItABQABgAIAAAAIQBa9CxbvwAAABUBAAAL&#10;AAAAAAAAAAAAAAAAAB8BAABfcmVscy8ucmVsc1BLAQItABQABgAIAAAAIQBEY5PJxQAAANwAAAAP&#10;AAAAAAAAAAAAAAAAAAcCAABkcnMvZG93bnJldi54bWxQSwUGAAAAAAMAAwC3AAAA+QIAAAAA&#10;" path="m5759983,l899998,,,,,456196r899998,l5759983,456196,5759983,xe" fillcolor="#e2b6b2" stroked="f">
                    <v:path arrowok="t" o:extrusionok="f"/>
                  </v:shape>
                  <v:rect id="Rectangle 954" o:spid="_x0000_s1060" style="position:absolute;left:360;top:257;width:5594;height:2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ZxnxQAAANwAAAAPAAAAZHJzL2Rvd25yZXYueG1sRI9Pa8JA&#10;FMTvhX6H5RW81Y3FiomuIlXRY/0D6u2RfSbB7NuQXU3qp3cLgsdhZn7DjKetKcWNaldYVtDrRiCI&#10;U6sLzhTsd8vPIQjnkTWWlknBHzmYTt7fxpho2/CGblufiQBhl6CC3PsqkdKlORl0XVsRB+9sa4M+&#10;yDqTusYmwE0pv6JoIA0WHBZyrOgnp/SyvRoFq2E1O67tvcnKxWl1+D3E813slep8tLMRCE+tf4Wf&#10;7bVWEH/34f9MOAJy8gAAAP//AwBQSwECLQAUAAYACAAAACEA2+H2y+4AAACFAQAAEwAAAAAAAAAA&#10;AAAAAAAAAAAAW0NvbnRlbnRfVHlwZXNdLnhtbFBLAQItABQABgAIAAAAIQBa9CxbvwAAABUBAAAL&#10;AAAAAAAAAAAAAAAAAB8BAABfcmVscy8ucmVsc1BLAQItABQABgAIAAAAIQCVrZxnxQAAANwAAAAP&#10;AAAAAAAAAAAAAAAAAAcCAABkcnMvZG93bnJldi54bWxQSwUGAAAAAAMAAwC3AAAA+QIAAAAA&#10;" filled="f" stroked="f">
                    <v:textbox inset="0,0,0,0">
                      <w:txbxContent>
                        <w:p w14:paraId="4BA19A60" w14:textId="77777777" w:rsidR="007C6370" w:rsidRDefault="007C6370" w:rsidP="007C6370">
                          <w:pPr>
                            <w:spacing w:before="30"/>
                            <w:textDirection w:val="btLr"/>
                          </w:pPr>
                          <w:r>
                            <w:rPr>
                              <w:color w:val="231F20"/>
                              <w:sz w:val="24"/>
                            </w:rPr>
                            <w:t>Rule 8.8</w:t>
                          </w:r>
                        </w:p>
                      </w:txbxContent>
                    </v:textbox>
                  </v:rect>
                  <v:rect id="Rectangle 955" o:spid="_x0000_s1061" style="position:absolute;left:9359;top:257;width:45066;height:4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4Tn8xQAAANwAAAAPAAAAZHJzL2Rvd25yZXYueG1sRI9Pi8Iw&#10;FMTvwn6H8Ba8aargYqtRZFfRo38W1NujebbF5qU00db99EYQ9jjMzG+Y6bw1pbhT7QrLCgb9CARx&#10;anXBmYLfw6o3BuE8ssbSMil4kIP57KMzxUTbhnd03/tMBAi7BBXk3leJlC7NyaDr24o4eBdbG/RB&#10;1pnUNTYBbko5jKIvabDgsJBjRd85pdf9zShYj6vFaWP/mqxcntfH7TH+OcReqe5nu5iA8NT6//C7&#10;vdEK4tEIXmfCEZCzJwAAAP//AwBQSwECLQAUAAYACAAAACEA2+H2y+4AAACFAQAAEwAAAAAAAAAA&#10;AAAAAAAAAAAAW0NvbnRlbnRfVHlwZXNdLnhtbFBLAQItABQABgAIAAAAIQBa9CxbvwAAABUBAAAL&#10;AAAAAAAAAAAAAAAAAB8BAABfcmVscy8ucmVsc1BLAQItABQABgAIAAAAIQD64Tn8xQAAANwAAAAP&#10;AAAAAAAAAAAAAAAAAAcCAABkcnMvZG93bnJldi54bWxQSwUGAAAAAAMAAwC3AAAA+QIAAAAA&#10;" filled="f" stroked="f">
                    <v:textbox inset="0,0,0,0">
                      <w:txbxContent>
                        <w:p w14:paraId="13C2C897" w14:textId="77777777" w:rsidR="007C6370" w:rsidRDefault="007C6370" w:rsidP="007C6370">
                          <w:pPr>
                            <w:spacing w:before="30" w:line="249" w:lineRule="auto"/>
                            <w:ind w:right="17"/>
                            <w:textDirection w:val="btLr"/>
                          </w:pPr>
                          <w:r>
                            <w:rPr>
                              <w:color w:val="231F20"/>
                              <w:sz w:val="24"/>
                            </w:rPr>
                            <w:t xml:space="preserve">The </w:t>
                          </w:r>
                          <w:r>
                            <w:rPr>
                              <w:rFonts w:ascii="Trebuchet MS" w:eastAsia="Trebuchet MS" w:hAnsi="Trebuchet MS" w:cs="Trebuchet MS"/>
                              <w:i/>
                              <w:color w:val="231F20"/>
                              <w:sz w:val="24"/>
                            </w:rPr>
                            <w:t xml:space="preserve">static </w:t>
                          </w:r>
                          <w:r>
                            <w:rPr>
                              <w:color w:val="231F20"/>
                              <w:sz w:val="24"/>
                            </w:rPr>
                            <w:t>storage class speci</w:t>
                          </w:r>
                          <w:r>
                            <w:rPr>
                              <w:rFonts w:ascii="Courier New" w:eastAsia="Courier New" w:hAnsi="Courier New" w:cs="Courier New"/>
                              <w:color w:val="231F20"/>
                              <w:sz w:val="24"/>
                            </w:rPr>
                            <w:t>fi</w:t>
                          </w:r>
                          <w:r>
                            <w:rPr>
                              <w:color w:val="231F20"/>
                              <w:sz w:val="24"/>
                            </w:rPr>
                            <w:t>er shall be used in all declarations of objects and functions that have internal linkage</w:t>
                          </w:r>
                        </w:p>
                      </w:txbxContent>
                    </v:textbox>
                  </v:rect>
                </v:group>
                <w10:wrap type="topAndBottom"/>
              </v:group>
            </w:pict>
          </mc:Fallback>
        </mc:AlternateContent>
      </w:r>
    </w:p>
    <w:p w14:paraId="383F844E"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98002E"/>
          <w:sz w:val="24"/>
          <w:szCs w:val="24"/>
        </w:rPr>
        <w:t>Category</w:t>
      </w:r>
      <w:r w:rsidRPr="00BD66BB">
        <w:rPr>
          <w:color w:val="98002E"/>
          <w:sz w:val="24"/>
          <w:szCs w:val="24"/>
        </w:rPr>
        <w:tab/>
      </w:r>
      <w:r w:rsidRPr="00BD66BB">
        <w:rPr>
          <w:color w:val="231F20"/>
          <w:sz w:val="24"/>
          <w:szCs w:val="24"/>
        </w:rPr>
        <w:t>Required</w:t>
      </w:r>
    </w:p>
    <w:p w14:paraId="77C3837E"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98002E"/>
          <w:sz w:val="24"/>
          <w:szCs w:val="24"/>
        </w:rPr>
        <w:t>Analysis</w:t>
      </w:r>
      <w:r w:rsidRPr="00BD66BB">
        <w:rPr>
          <w:color w:val="98002E"/>
          <w:sz w:val="24"/>
          <w:szCs w:val="24"/>
        </w:rPr>
        <w:tab/>
      </w:r>
      <w:r w:rsidRPr="00BD66BB">
        <w:rPr>
          <w:color w:val="231F20"/>
          <w:sz w:val="24"/>
          <w:szCs w:val="24"/>
        </w:rPr>
        <w:t>Decidable, Single Translation Unit</w:t>
      </w:r>
    </w:p>
    <w:p w14:paraId="22986CD7"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98002E"/>
          <w:sz w:val="24"/>
          <w:szCs w:val="24"/>
        </w:rPr>
        <w:t>Applies to</w:t>
      </w:r>
      <w:r w:rsidRPr="00BD66BB">
        <w:rPr>
          <w:color w:val="98002E"/>
          <w:sz w:val="24"/>
          <w:szCs w:val="24"/>
        </w:rPr>
        <w:tab/>
      </w:r>
      <w:r w:rsidRPr="00BD66BB">
        <w:rPr>
          <w:color w:val="231F20"/>
          <w:sz w:val="24"/>
          <w:szCs w:val="24"/>
        </w:rPr>
        <w:t>C90, C99</w:t>
      </w:r>
    </w:p>
    <w:p w14:paraId="322A2740" w14:textId="77777777" w:rsidR="001C3C17" w:rsidRPr="00BD66BB" w:rsidRDefault="001C3C17" w:rsidP="00BD66BB">
      <w:pPr>
        <w:spacing w:line="360" w:lineRule="auto"/>
        <w:rPr>
          <w:sz w:val="24"/>
          <w:szCs w:val="24"/>
        </w:rPr>
      </w:pPr>
    </w:p>
    <w:tbl>
      <w:tblPr>
        <w:tblStyle w:val="TableGrid"/>
        <w:tblW w:w="5000" w:type="pct"/>
        <w:jc w:val="center"/>
        <w:tblCellMar>
          <w:left w:w="85" w:type="dxa"/>
          <w:right w:w="85" w:type="dxa"/>
        </w:tblCellMar>
        <w:tblLook w:val="04A0" w:firstRow="1" w:lastRow="0" w:firstColumn="1" w:lastColumn="0" w:noHBand="0" w:noVBand="1"/>
      </w:tblPr>
      <w:tblGrid>
        <w:gridCol w:w="1520"/>
        <w:gridCol w:w="8575"/>
      </w:tblGrid>
      <w:tr w:rsidR="001C3C17" w:rsidRPr="00BD66BB" w14:paraId="1744E193" w14:textId="77777777" w:rsidTr="000B3372">
        <w:trPr>
          <w:jc w:val="center"/>
        </w:trPr>
        <w:tc>
          <w:tcPr>
            <w:tcW w:w="1526" w:type="dxa"/>
            <w:shd w:val="clear" w:color="auto" w:fill="E2B6B2"/>
          </w:tcPr>
          <w:p w14:paraId="16309AF8" w14:textId="77777777" w:rsidR="001C3C17" w:rsidRPr="00BD66BB" w:rsidRDefault="001C3C17" w:rsidP="00BD66BB">
            <w:pPr>
              <w:spacing w:line="360" w:lineRule="auto"/>
              <w:rPr>
                <w:color w:val="231F20"/>
                <w:sz w:val="24"/>
                <w:szCs w:val="24"/>
              </w:rPr>
            </w:pPr>
          </w:p>
        </w:tc>
        <w:tc>
          <w:tcPr>
            <w:tcW w:w="8615" w:type="dxa"/>
            <w:shd w:val="clear" w:color="auto" w:fill="E2B6B2"/>
          </w:tcPr>
          <w:p w14:paraId="61B5D1F7" w14:textId="77777777" w:rsidR="001C3C17" w:rsidRPr="00BD66BB" w:rsidRDefault="001C3C17" w:rsidP="00BD66BB">
            <w:pPr>
              <w:spacing w:before="20" w:line="360" w:lineRule="auto"/>
              <w:ind w:right="17" w:hanging="1"/>
              <w:textDirection w:val="btLr"/>
              <w:rPr>
                <w:sz w:val="24"/>
                <w:szCs w:val="24"/>
              </w:rPr>
            </w:pPr>
          </w:p>
        </w:tc>
      </w:tr>
      <w:tr w:rsidR="001C3C17" w:rsidRPr="00BD66BB" w14:paraId="1FC45FF1" w14:textId="77777777" w:rsidTr="000B3372">
        <w:trPr>
          <w:jc w:val="center"/>
        </w:trPr>
        <w:tc>
          <w:tcPr>
            <w:tcW w:w="10141" w:type="dxa"/>
            <w:gridSpan w:val="2"/>
          </w:tcPr>
          <w:p w14:paraId="488E8D02" w14:textId="77777777" w:rsidR="001C3C17" w:rsidRPr="00BD66BB" w:rsidRDefault="001C3C17" w:rsidP="00BD66BB">
            <w:pPr>
              <w:spacing w:line="360" w:lineRule="auto"/>
              <w:jc w:val="right"/>
              <w:rPr>
                <w:color w:val="000000"/>
                <w:sz w:val="24"/>
                <w:szCs w:val="24"/>
              </w:rPr>
            </w:pPr>
          </w:p>
        </w:tc>
      </w:tr>
      <w:tr w:rsidR="001C3C17" w:rsidRPr="00BD66BB" w14:paraId="00ACF273" w14:textId="77777777" w:rsidTr="000B3372">
        <w:trPr>
          <w:jc w:val="center"/>
        </w:trPr>
        <w:tc>
          <w:tcPr>
            <w:tcW w:w="1526" w:type="dxa"/>
          </w:tcPr>
          <w:p w14:paraId="4BA16EB3" w14:textId="77777777" w:rsidR="001C3C17" w:rsidRPr="00BD66BB" w:rsidRDefault="001C3C17" w:rsidP="00BD66BB">
            <w:pPr>
              <w:spacing w:line="360" w:lineRule="auto"/>
              <w:rPr>
                <w:color w:val="98002E"/>
                <w:sz w:val="24"/>
                <w:szCs w:val="24"/>
              </w:rPr>
            </w:pPr>
          </w:p>
        </w:tc>
        <w:tc>
          <w:tcPr>
            <w:tcW w:w="8615" w:type="dxa"/>
          </w:tcPr>
          <w:p w14:paraId="0B20B42E" w14:textId="77777777" w:rsidR="001C3C17" w:rsidRPr="00BD66BB" w:rsidRDefault="001C3C17" w:rsidP="00BD66BB">
            <w:pPr>
              <w:spacing w:line="360" w:lineRule="auto"/>
              <w:rPr>
                <w:color w:val="000000"/>
                <w:sz w:val="24"/>
                <w:szCs w:val="24"/>
              </w:rPr>
            </w:pPr>
          </w:p>
        </w:tc>
      </w:tr>
      <w:tr w:rsidR="001C3C17" w:rsidRPr="00BD66BB" w14:paraId="6D62F9AC" w14:textId="77777777" w:rsidTr="000B3372">
        <w:trPr>
          <w:jc w:val="center"/>
        </w:trPr>
        <w:tc>
          <w:tcPr>
            <w:tcW w:w="1526" w:type="dxa"/>
          </w:tcPr>
          <w:p w14:paraId="05DDDFED" w14:textId="77777777" w:rsidR="001C3C17" w:rsidRPr="00BD66BB" w:rsidRDefault="001C3C17" w:rsidP="00BD66BB">
            <w:pPr>
              <w:spacing w:line="360" w:lineRule="auto"/>
              <w:rPr>
                <w:color w:val="98002E"/>
                <w:sz w:val="24"/>
                <w:szCs w:val="24"/>
              </w:rPr>
            </w:pPr>
          </w:p>
        </w:tc>
        <w:tc>
          <w:tcPr>
            <w:tcW w:w="8615" w:type="dxa"/>
          </w:tcPr>
          <w:p w14:paraId="2BE438C7" w14:textId="77777777" w:rsidR="001C3C17" w:rsidRPr="00BD66BB" w:rsidRDefault="001C3C17" w:rsidP="00BD66BB">
            <w:pPr>
              <w:spacing w:line="360" w:lineRule="auto"/>
              <w:rPr>
                <w:color w:val="000000"/>
                <w:sz w:val="24"/>
                <w:szCs w:val="24"/>
              </w:rPr>
            </w:pPr>
          </w:p>
        </w:tc>
      </w:tr>
      <w:tr w:rsidR="001C3C17" w:rsidRPr="00BD66BB" w14:paraId="4B6982EB" w14:textId="77777777" w:rsidTr="000B3372">
        <w:trPr>
          <w:jc w:val="center"/>
        </w:trPr>
        <w:tc>
          <w:tcPr>
            <w:tcW w:w="1526" w:type="dxa"/>
          </w:tcPr>
          <w:p w14:paraId="09113210" w14:textId="77777777" w:rsidR="001C3C17" w:rsidRPr="00BD66BB" w:rsidRDefault="001C3C17" w:rsidP="00BD66BB">
            <w:pPr>
              <w:spacing w:line="360" w:lineRule="auto"/>
              <w:rPr>
                <w:color w:val="98002E"/>
                <w:sz w:val="24"/>
                <w:szCs w:val="24"/>
              </w:rPr>
            </w:pPr>
          </w:p>
        </w:tc>
        <w:tc>
          <w:tcPr>
            <w:tcW w:w="8615" w:type="dxa"/>
          </w:tcPr>
          <w:p w14:paraId="73BA4156" w14:textId="77777777" w:rsidR="001C3C17" w:rsidRPr="00BD66BB" w:rsidRDefault="001C3C17" w:rsidP="00BD66BB">
            <w:pPr>
              <w:spacing w:line="360" w:lineRule="auto"/>
              <w:rPr>
                <w:color w:val="000000"/>
                <w:sz w:val="24"/>
                <w:szCs w:val="24"/>
              </w:rPr>
            </w:pPr>
          </w:p>
        </w:tc>
      </w:tr>
    </w:tbl>
    <w:p w14:paraId="29D042D2" w14:textId="77777777" w:rsidR="001C3C17" w:rsidRPr="00BD66BB" w:rsidRDefault="001C3C17" w:rsidP="00BD66BB">
      <w:pPr>
        <w:pBdr>
          <w:top w:val="nil"/>
          <w:left w:val="nil"/>
          <w:bottom w:val="nil"/>
          <w:right w:val="nil"/>
          <w:between w:val="nil"/>
        </w:pBdr>
        <w:spacing w:line="360" w:lineRule="auto"/>
        <w:rPr>
          <w:color w:val="000000"/>
          <w:sz w:val="24"/>
          <w:szCs w:val="24"/>
        </w:rPr>
      </w:pPr>
    </w:p>
    <w:p w14:paraId="4C943584"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6CD5F8BE" w14:textId="77777777" w:rsidR="007C6370" w:rsidRPr="00BD66BB" w:rsidRDefault="007C6370" w:rsidP="00BD66BB">
      <w:pPr>
        <w:spacing w:line="360" w:lineRule="auto"/>
        <w:rPr>
          <w:b/>
          <w:bCs/>
          <w:color w:val="98002E"/>
          <w:sz w:val="24"/>
          <w:szCs w:val="24"/>
        </w:rPr>
      </w:pPr>
      <w:r w:rsidRPr="00BD66BB">
        <w:rPr>
          <w:b/>
          <w:bCs/>
          <w:color w:val="98002E"/>
          <w:sz w:val="24"/>
          <w:szCs w:val="24"/>
        </w:rPr>
        <w:t>Amplification</w:t>
      </w:r>
    </w:p>
    <w:p w14:paraId="67B49186"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231F20"/>
          <w:sz w:val="24"/>
          <w:szCs w:val="24"/>
        </w:rPr>
        <w:t>Since de</w:t>
      </w:r>
      <w:r w:rsidRPr="00BD66BB">
        <w:rPr>
          <w:rFonts w:cs="Courier New"/>
          <w:color w:val="231F20"/>
          <w:sz w:val="24"/>
          <w:szCs w:val="24"/>
        </w:rPr>
        <w:t>fi</w:t>
      </w:r>
      <w:r w:rsidRPr="00BD66BB">
        <w:rPr>
          <w:color w:val="231F20"/>
          <w:sz w:val="24"/>
          <w:szCs w:val="24"/>
        </w:rPr>
        <w:t>nitions are also declarations, this rule applies equally to de</w:t>
      </w:r>
      <w:r w:rsidRPr="00BD66BB">
        <w:rPr>
          <w:rFonts w:cs="Courier New"/>
          <w:color w:val="231F20"/>
          <w:sz w:val="24"/>
          <w:szCs w:val="24"/>
        </w:rPr>
        <w:t>fi</w:t>
      </w:r>
      <w:r w:rsidRPr="00BD66BB">
        <w:rPr>
          <w:color w:val="231F20"/>
          <w:sz w:val="24"/>
          <w:szCs w:val="24"/>
        </w:rPr>
        <w:t>nitions.</w:t>
      </w:r>
    </w:p>
    <w:p w14:paraId="153FAF4D"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4734ECD9" w14:textId="77777777" w:rsidR="007C6370" w:rsidRPr="00BD66BB" w:rsidRDefault="007C6370" w:rsidP="00BD66BB">
      <w:pPr>
        <w:spacing w:line="360" w:lineRule="auto"/>
        <w:rPr>
          <w:b/>
          <w:bCs/>
          <w:color w:val="98002E"/>
          <w:sz w:val="24"/>
          <w:szCs w:val="24"/>
        </w:rPr>
      </w:pPr>
      <w:r w:rsidRPr="00BD66BB">
        <w:rPr>
          <w:b/>
          <w:bCs/>
          <w:color w:val="98002E"/>
          <w:sz w:val="24"/>
          <w:szCs w:val="24"/>
        </w:rPr>
        <w:t>Rationale</w:t>
      </w:r>
    </w:p>
    <w:p w14:paraId="546F0C6F" w14:textId="77777777" w:rsidR="007C6370" w:rsidRPr="00BD66BB" w:rsidRDefault="007C6370" w:rsidP="00BD66BB">
      <w:pPr>
        <w:pBdr>
          <w:top w:val="nil"/>
          <w:left w:val="nil"/>
          <w:bottom w:val="nil"/>
          <w:right w:val="nil"/>
          <w:between w:val="nil"/>
        </w:pBdr>
        <w:spacing w:line="360" w:lineRule="auto"/>
        <w:ind w:hanging="881"/>
        <w:rPr>
          <w:color w:val="000000"/>
          <w:sz w:val="24"/>
          <w:szCs w:val="24"/>
        </w:rPr>
        <w:sectPr w:rsidR="007C6370" w:rsidRPr="00BD66BB" w:rsidSect="004F6F75">
          <w:pgSz w:w="11910" w:h="16840"/>
          <w:pgMar w:top="1134" w:right="851" w:bottom="1134" w:left="1134" w:header="0" w:footer="658" w:gutter="0"/>
          <w:cols w:space="720"/>
        </w:sectPr>
      </w:pPr>
      <w:r w:rsidRPr="00BD66BB">
        <w:rPr>
          <w:color w:val="231F20"/>
          <w:sz w:val="24"/>
          <w:szCs w:val="24"/>
        </w:rPr>
        <w:t xml:space="preserve"> </w:t>
      </w:r>
      <w:r w:rsidRPr="00BD66BB">
        <w:rPr>
          <w:color w:val="231F20"/>
          <w:sz w:val="24"/>
          <w:szCs w:val="24"/>
        </w:rPr>
        <w:tab/>
        <w:t xml:space="preserve">The Standard states that if an object or function is declared with the </w:t>
      </w:r>
      <w:r w:rsidRPr="00BD66BB">
        <w:rPr>
          <w:rFonts w:cs="Trebuchet MS"/>
          <w:i/>
          <w:color w:val="231F20"/>
          <w:sz w:val="24"/>
          <w:szCs w:val="24"/>
        </w:rPr>
        <w:t xml:space="preserve">extern </w:t>
      </w:r>
      <w:r w:rsidRPr="00BD66BB">
        <w:rPr>
          <w:color w:val="231F20"/>
          <w:sz w:val="24"/>
          <w:szCs w:val="24"/>
        </w:rPr>
        <w:t>storage class speci</w:t>
      </w:r>
      <w:r w:rsidRPr="00BD66BB">
        <w:rPr>
          <w:rFonts w:cs="Courier New"/>
          <w:color w:val="231F20"/>
          <w:sz w:val="24"/>
          <w:szCs w:val="24"/>
        </w:rPr>
        <w:t>fi</w:t>
      </w:r>
      <w:r w:rsidRPr="00BD66BB">
        <w:rPr>
          <w:color w:val="231F20"/>
          <w:sz w:val="24"/>
          <w:szCs w:val="24"/>
        </w:rPr>
        <w:t>er and another declaration of the object or function is already visible, the linkage is that speci</w:t>
      </w:r>
      <w:r w:rsidRPr="00BD66BB">
        <w:rPr>
          <w:rFonts w:cs="Courier New"/>
          <w:color w:val="231F20"/>
          <w:sz w:val="24"/>
          <w:szCs w:val="24"/>
        </w:rPr>
        <w:t>fi</w:t>
      </w:r>
      <w:r w:rsidRPr="00BD66BB">
        <w:rPr>
          <w:color w:val="231F20"/>
          <w:sz w:val="24"/>
          <w:szCs w:val="24"/>
        </w:rPr>
        <w:t>ed by the</w:t>
      </w:r>
    </w:p>
    <w:p w14:paraId="433CE2BA" w14:textId="77777777" w:rsidR="007C6370" w:rsidRPr="00BD66BB" w:rsidRDefault="007C6370" w:rsidP="00BD66BB">
      <w:pPr>
        <w:pBdr>
          <w:top w:val="nil"/>
          <w:left w:val="nil"/>
          <w:bottom w:val="nil"/>
          <w:right w:val="nil"/>
          <w:between w:val="nil"/>
        </w:pBdr>
        <w:spacing w:line="360" w:lineRule="auto"/>
        <w:jc w:val="both"/>
        <w:rPr>
          <w:color w:val="000000"/>
          <w:sz w:val="24"/>
          <w:szCs w:val="24"/>
        </w:rPr>
      </w:pPr>
      <w:bookmarkStart w:id="29" w:name="_heading=h.1ljsd9k" w:colFirst="0" w:colLast="0"/>
      <w:bookmarkEnd w:id="29"/>
      <w:r w:rsidRPr="00BD66BB">
        <w:rPr>
          <w:color w:val="231F20"/>
          <w:sz w:val="24"/>
          <w:szCs w:val="24"/>
        </w:rPr>
        <w:lastRenderedPageBreak/>
        <w:t xml:space="preserve">earlier declaration. This can be confusing because it might be expected that the </w:t>
      </w:r>
      <w:r w:rsidRPr="00BD66BB">
        <w:rPr>
          <w:rFonts w:cs="Trebuchet MS"/>
          <w:i/>
          <w:color w:val="231F20"/>
          <w:sz w:val="24"/>
          <w:szCs w:val="24"/>
        </w:rPr>
        <w:t xml:space="preserve">extern </w:t>
      </w:r>
      <w:r w:rsidRPr="00BD66BB">
        <w:rPr>
          <w:color w:val="231F20"/>
          <w:sz w:val="24"/>
          <w:szCs w:val="24"/>
        </w:rPr>
        <w:t>storage class speci</w:t>
      </w:r>
      <w:r w:rsidRPr="00BD66BB">
        <w:rPr>
          <w:rFonts w:cs="Courier New"/>
          <w:color w:val="231F20"/>
          <w:sz w:val="24"/>
          <w:szCs w:val="24"/>
        </w:rPr>
        <w:t>fi</w:t>
      </w:r>
      <w:r w:rsidRPr="00BD66BB">
        <w:rPr>
          <w:color w:val="231F20"/>
          <w:sz w:val="24"/>
          <w:szCs w:val="24"/>
        </w:rPr>
        <w:t xml:space="preserve">er creates external linkage. The </w:t>
      </w:r>
      <w:r w:rsidRPr="00BD66BB">
        <w:rPr>
          <w:rFonts w:cs="Trebuchet MS"/>
          <w:i/>
          <w:color w:val="231F20"/>
          <w:sz w:val="24"/>
          <w:szCs w:val="24"/>
        </w:rPr>
        <w:t xml:space="preserve">static </w:t>
      </w:r>
      <w:r w:rsidRPr="00BD66BB">
        <w:rPr>
          <w:color w:val="231F20"/>
          <w:sz w:val="24"/>
          <w:szCs w:val="24"/>
        </w:rPr>
        <w:t>storage class speci</w:t>
      </w:r>
      <w:r w:rsidRPr="00BD66BB">
        <w:rPr>
          <w:rFonts w:cs="Courier New"/>
          <w:color w:val="231F20"/>
          <w:sz w:val="24"/>
          <w:szCs w:val="24"/>
        </w:rPr>
        <w:t>fi</w:t>
      </w:r>
      <w:r w:rsidRPr="00BD66BB">
        <w:rPr>
          <w:color w:val="231F20"/>
          <w:sz w:val="24"/>
          <w:szCs w:val="24"/>
        </w:rPr>
        <w:t>er shall therefore be consistently applied to objects and functions with internal linkage.</w:t>
      </w:r>
    </w:p>
    <w:p w14:paraId="11D2E2B3"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624F9A6F" w14:textId="77777777" w:rsidR="007C6370" w:rsidRPr="00BD66BB" w:rsidRDefault="007C6370" w:rsidP="00BD66BB">
      <w:pPr>
        <w:spacing w:line="360" w:lineRule="auto"/>
        <w:rPr>
          <w:b/>
          <w:bCs/>
          <w:color w:val="98002E"/>
          <w:sz w:val="24"/>
          <w:szCs w:val="24"/>
        </w:rPr>
      </w:pPr>
      <w:r w:rsidRPr="00BD66BB">
        <w:rPr>
          <w:b/>
          <w:bCs/>
          <w:color w:val="98002E"/>
          <w:sz w:val="24"/>
          <w:szCs w:val="24"/>
        </w:rPr>
        <w:t>Example</w:t>
      </w:r>
    </w:p>
    <w:p w14:paraId="22E47103"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static int32_t x = 0;</w:t>
      </w:r>
      <w:r w:rsidRPr="00BD66BB">
        <w:rPr>
          <w:rFonts w:cs="Courier New"/>
          <w:color w:val="231F20"/>
          <w:sz w:val="24"/>
          <w:szCs w:val="24"/>
        </w:rPr>
        <w:tab/>
        <w:t>/* definition: internal linkage */ extern int32_t x;</w:t>
      </w:r>
      <w:r w:rsidRPr="00BD66BB">
        <w:rPr>
          <w:rFonts w:cs="Courier New"/>
          <w:color w:val="231F20"/>
          <w:sz w:val="24"/>
          <w:szCs w:val="24"/>
        </w:rPr>
        <w:tab/>
        <w:t>/* Non-compliant</w:t>
      </w:r>
      <w:r w:rsidRPr="00BD66BB">
        <w:rPr>
          <w:rFonts w:cs="Courier New"/>
          <w:color w:val="231F20"/>
          <w:sz w:val="24"/>
          <w:szCs w:val="24"/>
        </w:rPr>
        <w:tab/>
        <w:t>*/</w:t>
      </w:r>
    </w:p>
    <w:p w14:paraId="30D04E04"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static int32_t f ( void );</w:t>
      </w:r>
      <w:r w:rsidRPr="00BD66BB">
        <w:rPr>
          <w:rFonts w:cs="Courier New"/>
          <w:color w:val="231F20"/>
          <w:sz w:val="24"/>
          <w:szCs w:val="24"/>
        </w:rPr>
        <w:tab/>
        <w:t>/* declaration: internal linkage */ int32_t f ( void )</w:t>
      </w:r>
      <w:r w:rsidRPr="00BD66BB">
        <w:rPr>
          <w:rFonts w:cs="Courier New"/>
          <w:color w:val="231F20"/>
          <w:sz w:val="24"/>
          <w:szCs w:val="24"/>
        </w:rPr>
        <w:tab/>
        <w:t>/* Non-compliant</w:t>
      </w:r>
      <w:r w:rsidRPr="00BD66BB">
        <w:rPr>
          <w:rFonts w:cs="Courier New"/>
          <w:color w:val="231F20"/>
          <w:sz w:val="24"/>
          <w:szCs w:val="24"/>
        </w:rPr>
        <w:tab/>
        <w:t>*/</w:t>
      </w:r>
    </w:p>
    <w:p w14:paraId="424DC5B2"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w:t>
      </w:r>
    </w:p>
    <w:p w14:paraId="3CA61A20"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return 1;</w:t>
      </w:r>
    </w:p>
    <w:p w14:paraId="4B451D02"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w:t>
      </w:r>
    </w:p>
    <w:p w14:paraId="3576B855"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p>
    <w:p w14:paraId="268A7038"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static int32_t g ( void );</w:t>
      </w:r>
      <w:r w:rsidRPr="00BD66BB">
        <w:rPr>
          <w:rFonts w:cs="Courier New"/>
          <w:color w:val="231F20"/>
          <w:sz w:val="24"/>
          <w:szCs w:val="24"/>
        </w:rPr>
        <w:tab/>
        <w:t>/* declaration: internal linkage */ extern int32_t g ( void )</w:t>
      </w:r>
      <w:r w:rsidRPr="00BD66BB">
        <w:rPr>
          <w:rFonts w:cs="Courier New"/>
          <w:color w:val="231F20"/>
          <w:sz w:val="24"/>
          <w:szCs w:val="24"/>
        </w:rPr>
        <w:tab/>
        <w:t>/* Non-compliant</w:t>
      </w:r>
      <w:r w:rsidRPr="00BD66BB">
        <w:rPr>
          <w:rFonts w:cs="Courier New"/>
          <w:color w:val="231F20"/>
          <w:sz w:val="24"/>
          <w:szCs w:val="24"/>
        </w:rPr>
        <w:tab/>
        <w:t>*/</w:t>
      </w:r>
    </w:p>
    <w:p w14:paraId="27FFD7EE"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w:t>
      </w:r>
    </w:p>
    <w:p w14:paraId="1D0B9929"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return 1;</w:t>
      </w:r>
    </w:p>
    <w:p w14:paraId="60FF693F"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w:t>
      </w:r>
    </w:p>
    <w:p w14:paraId="41758E4C"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r w:rsidRPr="00BD66BB">
        <w:rPr>
          <w:noProof/>
          <w:sz w:val="24"/>
          <w:szCs w:val="24"/>
        </w:rPr>
        <mc:AlternateContent>
          <mc:Choice Requires="wpg">
            <w:drawing>
              <wp:anchor distT="0" distB="0" distL="0" distR="0" simplePos="0" relativeHeight="251402752" behindDoc="0" locked="0" layoutInCell="1" hidden="0" allowOverlap="1" wp14:anchorId="28ABEBD0" wp14:editId="1249714C">
                <wp:simplePos x="0" y="0"/>
                <wp:positionH relativeFrom="column">
                  <wp:posOffset>749300</wp:posOffset>
                </wp:positionH>
                <wp:positionV relativeFrom="paragraph">
                  <wp:posOffset>241300</wp:posOffset>
                </wp:positionV>
                <wp:extent cx="5760085" cy="456565"/>
                <wp:effectExtent l="0" t="0" r="0" b="0"/>
                <wp:wrapTopAndBottom distT="0" distB="0"/>
                <wp:docPr id="1227" name="Group 1227"/>
                <wp:cNvGraphicFramePr/>
                <a:graphic xmlns:a="http://schemas.openxmlformats.org/drawingml/2006/main">
                  <a:graphicData uri="http://schemas.microsoft.com/office/word/2010/wordprocessingGroup">
                    <wpg:wgp>
                      <wpg:cNvGrpSpPr/>
                      <wpg:grpSpPr>
                        <a:xfrm>
                          <a:off x="0" y="0"/>
                          <a:ext cx="5760085" cy="456565"/>
                          <a:chOff x="2465950" y="3551700"/>
                          <a:chExt cx="5760100" cy="456575"/>
                        </a:xfrm>
                      </wpg:grpSpPr>
                      <wpg:grpSp>
                        <wpg:cNvPr id="958" name="Group 958"/>
                        <wpg:cNvGrpSpPr/>
                        <wpg:grpSpPr>
                          <a:xfrm>
                            <a:off x="2465958" y="3551718"/>
                            <a:ext cx="5760085" cy="456565"/>
                            <a:chOff x="0" y="0"/>
                            <a:chExt cx="5760085" cy="456565"/>
                          </a:xfrm>
                        </wpg:grpSpPr>
                        <wps:wsp>
                          <wps:cNvPr id="959" name="Rectangle 959"/>
                          <wps:cNvSpPr/>
                          <wps:spPr>
                            <a:xfrm>
                              <a:off x="0" y="0"/>
                              <a:ext cx="5760075" cy="456550"/>
                            </a:xfrm>
                            <a:prstGeom prst="rect">
                              <a:avLst/>
                            </a:prstGeom>
                            <a:noFill/>
                            <a:ln>
                              <a:noFill/>
                            </a:ln>
                          </wps:spPr>
                          <wps:txbx>
                            <w:txbxContent>
                              <w:p w14:paraId="3EC49D23" w14:textId="77777777" w:rsidR="007C6370" w:rsidRDefault="007C6370" w:rsidP="007C6370">
                                <w:pPr>
                                  <w:textDirection w:val="btLr"/>
                                </w:pPr>
                              </w:p>
                            </w:txbxContent>
                          </wps:txbx>
                          <wps:bodyPr spcFirstLastPara="1" wrap="square" lIns="91425" tIns="91425" rIns="91425" bIns="91425" anchor="ctr" anchorCtr="0">
                            <a:noAutofit/>
                          </wps:bodyPr>
                        </wps:wsp>
                        <wps:wsp>
                          <wps:cNvPr id="961" name="Freeform: Shape 961"/>
                          <wps:cNvSpPr/>
                          <wps:spPr>
                            <a:xfrm>
                              <a:off x="0" y="0"/>
                              <a:ext cx="5760085" cy="456565"/>
                            </a:xfrm>
                            <a:custGeom>
                              <a:avLst/>
                              <a:gdLst/>
                              <a:ahLst/>
                              <a:cxnLst/>
                              <a:rect l="l" t="t" r="r" b="b"/>
                              <a:pathLst>
                                <a:path w="5760085" h="456565" extrusionOk="0">
                                  <a:moveTo>
                                    <a:pt x="899998" y="0"/>
                                  </a:moveTo>
                                  <a:lnTo>
                                    <a:pt x="0" y="0"/>
                                  </a:lnTo>
                                  <a:lnTo>
                                    <a:pt x="0" y="456184"/>
                                  </a:lnTo>
                                  <a:lnTo>
                                    <a:pt x="899998" y="456184"/>
                                  </a:lnTo>
                                  <a:lnTo>
                                    <a:pt x="899998" y="0"/>
                                  </a:lnTo>
                                  <a:close/>
                                </a:path>
                                <a:path w="5760085" h="456565" extrusionOk="0">
                                  <a:moveTo>
                                    <a:pt x="5760009" y="0"/>
                                  </a:moveTo>
                                  <a:lnTo>
                                    <a:pt x="900010" y="0"/>
                                  </a:lnTo>
                                  <a:lnTo>
                                    <a:pt x="900010" y="456184"/>
                                  </a:lnTo>
                                  <a:lnTo>
                                    <a:pt x="5760009" y="456184"/>
                                  </a:lnTo>
                                  <a:lnTo>
                                    <a:pt x="5760009" y="0"/>
                                  </a:lnTo>
                                  <a:close/>
                                </a:path>
                              </a:pathLst>
                            </a:custGeom>
                            <a:solidFill>
                              <a:srgbClr val="E2B6B2"/>
                            </a:solidFill>
                            <a:ln>
                              <a:noFill/>
                            </a:ln>
                          </wps:spPr>
                          <wps:bodyPr spcFirstLastPara="1" wrap="square" lIns="91425" tIns="91425" rIns="91425" bIns="91425" anchor="ctr" anchorCtr="0">
                            <a:noAutofit/>
                          </wps:bodyPr>
                        </wps:wsp>
                        <wps:wsp>
                          <wps:cNvPr id="963" name="Rectangle 963"/>
                          <wps:cNvSpPr/>
                          <wps:spPr>
                            <a:xfrm>
                              <a:off x="36004" y="25715"/>
                              <a:ext cx="554355" cy="207645"/>
                            </a:xfrm>
                            <a:prstGeom prst="rect">
                              <a:avLst/>
                            </a:prstGeom>
                            <a:noFill/>
                            <a:ln>
                              <a:noFill/>
                            </a:ln>
                          </wps:spPr>
                          <wps:txbx>
                            <w:txbxContent>
                              <w:p w14:paraId="34564D35" w14:textId="77777777" w:rsidR="007C6370" w:rsidRDefault="007C6370" w:rsidP="007C6370">
                                <w:pPr>
                                  <w:spacing w:before="30"/>
                                  <w:textDirection w:val="btLr"/>
                                </w:pPr>
                                <w:r>
                                  <w:rPr>
                                    <w:color w:val="231F20"/>
                                    <w:sz w:val="24"/>
                                  </w:rPr>
                                  <w:t>Rule 8.9</w:t>
                                </w:r>
                              </w:p>
                            </w:txbxContent>
                          </wps:txbx>
                          <wps:bodyPr spcFirstLastPara="1" wrap="square" lIns="0" tIns="0" rIns="0" bIns="0" anchor="t" anchorCtr="0">
                            <a:noAutofit/>
                          </wps:bodyPr>
                        </wps:wsp>
                        <wps:wsp>
                          <wps:cNvPr id="965" name="Rectangle 965"/>
                          <wps:cNvSpPr/>
                          <wps:spPr>
                            <a:xfrm>
                              <a:off x="935690" y="25715"/>
                              <a:ext cx="4235450" cy="403225"/>
                            </a:xfrm>
                            <a:prstGeom prst="rect">
                              <a:avLst/>
                            </a:prstGeom>
                            <a:noFill/>
                            <a:ln>
                              <a:noFill/>
                            </a:ln>
                          </wps:spPr>
                          <wps:txbx>
                            <w:txbxContent>
                              <w:p w14:paraId="464DC191" w14:textId="77777777" w:rsidR="007C6370" w:rsidRDefault="007C6370" w:rsidP="007C6370">
                                <w:pPr>
                                  <w:spacing w:before="30" w:line="249" w:lineRule="auto"/>
                                  <w:ind w:right="17" w:hanging="1"/>
                                  <w:textDirection w:val="btLr"/>
                                </w:pPr>
                                <w:r>
                                  <w:rPr>
                                    <w:color w:val="231F20"/>
                                    <w:sz w:val="24"/>
                                  </w:rPr>
                                  <w:t>An object should be de</w:t>
                                </w:r>
                                <w:r>
                                  <w:rPr>
                                    <w:rFonts w:ascii="Courier New" w:eastAsia="Courier New" w:hAnsi="Courier New" w:cs="Courier New"/>
                                    <w:color w:val="231F20"/>
                                    <w:sz w:val="24"/>
                                  </w:rPr>
                                  <w:t>fi</w:t>
                                </w:r>
                                <w:r>
                                  <w:rPr>
                                    <w:color w:val="231F20"/>
                                    <w:sz w:val="24"/>
                                  </w:rPr>
                                  <w:t>ned at block scope if its identi</w:t>
                                </w:r>
                                <w:r>
                                  <w:rPr>
                                    <w:rFonts w:ascii="Courier New" w:eastAsia="Courier New" w:hAnsi="Courier New" w:cs="Courier New"/>
                                    <w:color w:val="231F20"/>
                                    <w:sz w:val="24"/>
                                  </w:rPr>
                                  <w:t>fi</w:t>
                                </w:r>
                                <w:r>
                                  <w:rPr>
                                    <w:color w:val="231F20"/>
                                    <w:sz w:val="24"/>
                                  </w:rPr>
                                  <w:t>er only appears in a single function</w:t>
                                </w:r>
                              </w:p>
                            </w:txbxContent>
                          </wps:txbx>
                          <wps:bodyPr spcFirstLastPara="1" wrap="square" lIns="0" tIns="0" rIns="0" bIns="0" anchor="t" anchorCtr="0">
                            <a:noAutofit/>
                          </wps:bodyPr>
                        </wps:wsp>
                      </wpg:grpSp>
                    </wpg:wgp>
                  </a:graphicData>
                </a:graphic>
              </wp:anchor>
            </w:drawing>
          </mc:Choice>
          <mc:Fallback>
            <w:pict>
              <v:group w14:anchorId="28ABEBD0" id="Group 1227" o:spid="_x0000_s1062" style="position:absolute;margin-left:59pt;margin-top:19pt;width:453.55pt;height:35.95pt;z-index:251402752;mso-wrap-distance-left:0;mso-wrap-distance-right:0;mso-position-horizontal-relative:text;mso-position-vertical-relative:text" coordorigin="24659,35517" coordsize="57601,4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K6xQMAAOoNAAAOAAAAZHJzL2Uyb0RvYy54bWzsV9tu3DYQfS/QfyD0Xuuy0q4leB00FxsF&#10;gsZo0g/gUtRKqCSqJPfiv+8hKcpax0G8SRPkITawIqnRaObMzJnR1Ytj15I9l6oR/TqIL6KA8J6J&#10;sum36+DvDze/XQZEadqXtBU9Xwf3XAUvrn/95eowFDwRtWhLLgmU9Ko4DOug1noowlCxmndUXYiB&#10;97hZCdlRja3chqWkB2jv2jCJomV4ELIcpGBcKZy+djeDa6u/qjjT76pKcU3adQDbtP2V9ndjfsPr&#10;K1psJR3qho1m0C+woqNNj5dOql5TTclONh+p6homhRKVvmCiC0VVNYxbH+BNHD3y5laK3WB92RaH&#10;7TDBBGgf4fTFatmf+1s5vB/uJJA4DFtgYXfGl2MlO3OFleRoIbufIONHTRgOs9Uyii6zgDDcS7Ml&#10;/h2mrAbw5rEkXWZ5BuwhsMiyeBWNqLP6zUxJjONJycoqCb0J4Ylh08YZDA/uJGnKdZBnSLaedkgz&#10;ixwxB6NbZ/jpDIYqb3BstdDi+T47b5/08wmwPuknSkI9RF19XdTf13TgNplUMccs95j9hWKh/bbl&#10;wC13uFnJKTlUoZAnZ2UGAjkFFTmAYEzO0mKQSt9y0RGzWAcS77c1RPdvlXaiXsS8tBc3TdvinBZt&#10;f3IAneYEaeJNNCt93BxtXsQr781GlPdIFjWwmwbvfEuVvqMSBR8H5AASWAfq3x2VPCDtHz3wzuM0&#10;gQd6vpHzzWa+oT2rBbiFaRkQt3mlLdc4a3/faVE11jNjnzNmNBuBNun8PSK+hLOuSm4k54ZaC2KT&#10;g+S4Zevlq+P+MSPM4s52Lu4GFR9rMGfpoo6z2q/YsfdLkx2GxFtL4jogABYwg8Q3xmZkE9XmOb8k&#10;hxk51RM3ERSx3Jlu9e4fQ2ZGvBN7/kHYB7VhrMscf67+fco+iLT9XHRW6DYJ3b2nZMCN8WU6VoAX&#10;8Nfh8XvPk/ZWenWsFYoDFJhkUPkfILE0H4EqfAeA6k9hkkcRWtmJqDfMX52/M8Fn+Ds34Uzxz+Iz&#10;AmXTB+t5girRNqUhHoOiktvNq1aSPUUmvkleLl8mY0RPxJ5FTz+5CPy6XHgumnUfHJ7DQgtMIKlN&#10;tyRbxeP4MfXqLMXQ4ZpQEq2W6elk8R2b0DiKeN5/fhNCKbkGhIVrPli4xoOFbzpgxB+45SACruXM&#10;w2xDYXoexpHPDxn5IlvmcBgM9ESc02SRpWbKtHNotEjQtx0D+inWjxLffNqYZqdzKxzWf7tAP8zQ&#10;duKwHxS2Q4wfP+aLZb63Ug+faNf/AQAA//8DAFBLAwQUAAYACAAAACEAuLfMrt8AAAALAQAADwAA&#10;AGRycy9kb3ducmV2LnhtbEyPQWvDMAyF74P9B6PBbqvjlo42i1NK2XYqg7WDsZsaq0loLIfYTdJ/&#10;P+e0naSHHk/fyzajbURPna8da1CzBARx4UzNpYav49vTCoQPyAYbx6ThRh42+f1dhqlxA39Sfwil&#10;iCHsU9RQhdCmUvqiIot+5lrieDu7zmKIsiul6XCI4baR8yR5lhZrjh8qbGlXUXE5XK2G9wGH7UK9&#10;9vvLeXf7OS4/vveKtH58GLcvIAKN4c8ME35EhzwyndyVjRdN1GoVuwQNi2lOhmS+VCBO07Zeg8wz&#10;+b9D/gsAAP//AwBQSwECLQAUAAYACAAAACEAtoM4kv4AAADhAQAAEwAAAAAAAAAAAAAAAAAAAAAA&#10;W0NvbnRlbnRfVHlwZXNdLnhtbFBLAQItABQABgAIAAAAIQA4/SH/1gAAAJQBAAALAAAAAAAAAAAA&#10;AAAAAC8BAABfcmVscy8ucmVsc1BLAQItABQABgAIAAAAIQDZ/bK6xQMAAOoNAAAOAAAAAAAAAAAA&#10;AAAAAC4CAABkcnMvZTJvRG9jLnhtbFBLAQItABQABgAIAAAAIQC4t8yu3wAAAAsBAAAPAAAAAAAA&#10;AAAAAAAAAB8GAABkcnMvZG93bnJldi54bWxQSwUGAAAAAAQABADzAAAAKwcAAAAA&#10;">
                <v:group id="Group 958" o:spid="_x0000_s1063" style="position:absolute;left:24659;top:35517;width:57601;height:4565" coordsize="57600,4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B0wwAAANwAAAAPAAAAZHJzL2Rvd25yZXYueG1sRE9Na8JA&#10;EL0X/A/LCL3VTRRLjW5CkFp6kEJVEG9DdkxCsrMhu03iv+8eCj0+3vcum0wrBupdbVlBvIhAEBdW&#10;11wquJwPL28gnEfW2FomBQ9ykKWzpx0m2o78TcPJlyKEsEtQQeV9l0jpiooMuoXtiAN3t71BH2Bf&#10;St3jGMJNK5dR9CoN1hwaKuxoX1HRnH6Mgo8Rx3wVvw/H5r5/3M7rr+sxJqWe51O+BeFp8v/iP/en&#10;VrBZh7XhTDgCMv0FAAD//wMAUEsBAi0AFAAGAAgAAAAhANvh9svuAAAAhQEAABMAAAAAAAAAAAAA&#10;AAAAAAAAAFtDb250ZW50X1R5cGVzXS54bWxQSwECLQAUAAYACAAAACEAWvQsW78AAAAVAQAACwAA&#10;AAAAAAAAAAAAAAAfAQAAX3JlbHMvLnJlbHNQSwECLQAUAAYACAAAACEAkB/gdMMAAADcAAAADwAA&#10;AAAAAAAAAAAAAAAHAgAAZHJzL2Rvd25yZXYueG1sUEsFBgAAAAADAAMAtwAAAPcCAAAAAA==&#10;">
                  <v:rect id="Rectangle 959" o:spid="_x0000_s1064" style="position:absolute;width:57600;height:45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RkjExAAAANwAAAAPAAAAZHJzL2Rvd25yZXYueG1sRI/BbsIw&#10;EETvlfoP1lbiRpxGgJoUg1oEEvREQz9gG2/jqPE6xAbC3+NKSD2OZuaNZr4cbCvO1PvGsYLnJAVB&#10;XDndcK3g67AZv4DwAVlj65gUXMnDcvH4MMdCuwt/0rkMtYgQ9gUqMCF0hZS+MmTRJ64jjt6P6y2G&#10;KPta6h4vEW5bmaXpTFpsOC4Y7GhlqPotT1bBfuIoW2f+vaxtbobvw8fuiDOlRk/D2yuIQEP4D9/b&#10;W60gn+bwdyYeAbm4AQAA//8DAFBLAQItABQABgAIAAAAIQDb4fbL7gAAAIUBAAATAAAAAAAAAAAA&#10;AAAAAAAAAABbQ29udGVudF9UeXBlc10ueG1sUEsBAi0AFAAGAAgAAAAhAFr0LFu/AAAAFQEAAAsA&#10;AAAAAAAAAAAAAAAAHwEAAF9yZWxzLy5yZWxzUEsBAi0AFAAGAAgAAAAhADZGSMTEAAAA3AAAAA8A&#10;AAAAAAAAAAAAAAAABwIAAGRycy9kb3ducmV2LnhtbFBLBQYAAAAAAwADALcAAAD4AgAAAAA=&#10;" filled="f" stroked="f">
                    <v:textbox inset="2.53958mm,2.53958mm,2.53958mm,2.53958mm">
                      <w:txbxContent>
                        <w:p w14:paraId="3EC49D23" w14:textId="77777777" w:rsidR="007C6370" w:rsidRDefault="007C6370" w:rsidP="007C6370">
                          <w:pPr>
                            <w:textDirection w:val="btLr"/>
                          </w:pPr>
                        </w:p>
                      </w:txbxContent>
                    </v:textbox>
                  </v:rect>
                  <v:shape id="Freeform: Shape 961" o:spid="_x0000_s1065" style="position:absolute;width:57600;height:4565;visibility:visible;mso-wrap-style:square;v-text-anchor:middle" coordsize="5760085,456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LlJvwAAANwAAAAPAAAAZHJzL2Rvd25yZXYueG1sRI/BCsIw&#10;EETvgv8QVvCmqYqi1SgiCF7VgnhbmrWtNpvSRFv/3giCx2Fm3jCrTWtK8aLaFZYVjIYRCOLU6oIz&#10;Bcl5P5iDcB5ZY2mZFLzJwWbd7aww1rbhI71OPhMBwi5GBbn3VSylS3My6Ia2Ig7ezdYGfZB1JnWN&#10;TYCbUo6jaCYNFhwWcqxol1P6OD2Ngivaw2Vyb/hKrrzcp+/Hc5skSvV77XYJwlPr/+Ff+6AVLGYj&#10;+J4JR0CuPwAAAP//AwBQSwECLQAUAAYACAAAACEA2+H2y+4AAACFAQAAEwAAAAAAAAAAAAAAAAAA&#10;AAAAW0NvbnRlbnRfVHlwZXNdLnhtbFBLAQItABQABgAIAAAAIQBa9CxbvwAAABUBAAALAAAAAAAA&#10;AAAAAAAAAB8BAABfcmVscy8ucmVsc1BLAQItABQABgAIAAAAIQDc9LlJvwAAANwAAAAPAAAAAAAA&#10;AAAAAAAAAAcCAABkcnMvZG93bnJldi54bWxQSwUGAAAAAAMAAwC3AAAA8wIAAAAA&#10;" path="m899998,l,,,456184r899998,l899998,xem5760009,l900010,r,456184l5760009,456184,5760009,xe" fillcolor="#e2b6b2" stroked="f">
                    <v:path arrowok="t" o:extrusionok="f"/>
                  </v:shape>
                  <v:rect id="Rectangle 963" o:spid="_x0000_s1066" style="position:absolute;left:360;top:257;width:5543;height:2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KM6uxQAAANwAAAAPAAAAZHJzL2Rvd25yZXYueG1sRI9Pi8Iw&#10;FMTvwn6H8Ba8aaqC2GoU2XXRo38W1NujebbF5qU0WVv99EYQ9jjMzG+Y2aI1pbhR7QrLCgb9CARx&#10;anXBmYLfw09vAsJ5ZI2lZVJwJweL+Udnhom2De/otveZCBB2CSrIva8SKV2ak0HXtxVx8C62NuiD&#10;rDOpa2wC3JRyGEVjabDgsJBjRV85pdf9n1GwnlTL08Y+mqxcndfH7TH+PsReqe5nu5yC8NT6//C7&#10;vdEK4vEIXmfCEZDzJwAAAP//AwBQSwECLQAUAAYACAAAACEA2+H2y+4AAACFAQAAEwAAAAAAAAAA&#10;AAAAAAAAAAAAW0NvbnRlbnRfVHlwZXNdLnhtbFBLAQItABQABgAIAAAAIQBa9CxbvwAAABUBAAAL&#10;AAAAAAAAAAAAAAAAAB8BAABfcmVscy8ucmVsc1BLAQItABQABgAIAAAAIQDUKM6uxQAAANwAAAAP&#10;AAAAAAAAAAAAAAAAAAcCAABkcnMvZG93bnJldi54bWxQSwUGAAAAAAMAAwC3AAAA+QIAAAAA&#10;" filled="f" stroked="f">
                    <v:textbox inset="0,0,0,0">
                      <w:txbxContent>
                        <w:p w14:paraId="34564D35" w14:textId="77777777" w:rsidR="007C6370" w:rsidRDefault="007C6370" w:rsidP="007C6370">
                          <w:pPr>
                            <w:spacing w:before="30"/>
                            <w:textDirection w:val="btLr"/>
                          </w:pPr>
                          <w:r>
                            <w:rPr>
                              <w:color w:val="231F20"/>
                              <w:sz w:val="24"/>
                            </w:rPr>
                            <w:t>Rule 8.9</w:t>
                          </w:r>
                        </w:p>
                      </w:txbxContent>
                    </v:textbox>
                  </v:rect>
                  <v:rect id="Rectangle 965" o:spid="_x0000_s1067" style="position:absolute;left:9356;top:257;width:42355;height:4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jfNBxQAAANwAAAAPAAAAZHJzL2Rvd25yZXYueG1sRI9Pi8Iw&#10;FMTvwn6H8Ba8aaqg2GoU2XXRo38W1NujebbF5qU0WVv99EYQ9jjMzG+Y2aI1pbhR7QrLCgb9CARx&#10;anXBmYLfw09vAsJ5ZI2lZVJwJweL+Udnhom2De/otveZCBB2CSrIva8SKV2ak0HXtxVx8C62NuiD&#10;rDOpa2wC3JRyGEVjabDgsJBjRV85pdf9n1GwnlTL08Y+mqxcndfH7TH+PsReqe5nu5yC8NT6//C7&#10;vdEK4vEIXmfCEZDzJwAAAP//AwBQSwECLQAUAAYACAAAACEA2+H2y+4AAACFAQAAEwAAAAAAAAAA&#10;AAAAAAAAAAAAW0NvbnRlbnRfVHlwZXNdLnhtbFBLAQItABQABgAIAAAAIQBa9CxbvwAAABUBAAAL&#10;AAAAAAAAAAAAAAAAAB8BAABfcmVscy8ucmVsc1BLAQItABQABgAIAAAAIQA0jfNBxQAAANwAAAAP&#10;AAAAAAAAAAAAAAAAAAcCAABkcnMvZG93bnJldi54bWxQSwUGAAAAAAMAAwC3AAAA+QIAAAAA&#10;" filled="f" stroked="f">
                    <v:textbox inset="0,0,0,0">
                      <w:txbxContent>
                        <w:p w14:paraId="464DC191" w14:textId="77777777" w:rsidR="007C6370" w:rsidRDefault="007C6370" w:rsidP="007C6370">
                          <w:pPr>
                            <w:spacing w:before="30" w:line="249" w:lineRule="auto"/>
                            <w:ind w:right="17" w:hanging="1"/>
                            <w:textDirection w:val="btLr"/>
                          </w:pPr>
                          <w:r>
                            <w:rPr>
                              <w:color w:val="231F20"/>
                              <w:sz w:val="24"/>
                            </w:rPr>
                            <w:t>An object should be de</w:t>
                          </w:r>
                          <w:r>
                            <w:rPr>
                              <w:rFonts w:ascii="Courier New" w:eastAsia="Courier New" w:hAnsi="Courier New" w:cs="Courier New"/>
                              <w:color w:val="231F20"/>
                              <w:sz w:val="24"/>
                            </w:rPr>
                            <w:t>fi</w:t>
                          </w:r>
                          <w:r>
                            <w:rPr>
                              <w:color w:val="231F20"/>
                              <w:sz w:val="24"/>
                            </w:rPr>
                            <w:t>ned at block scope if its identi</w:t>
                          </w:r>
                          <w:r>
                            <w:rPr>
                              <w:rFonts w:ascii="Courier New" w:eastAsia="Courier New" w:hAnsi="Courier New" w:cs="Courier New"/>
                              <w:color w:val="231F20"/>
                              <w:sz w:val="24"/>
                            </w:rPr>
                            <w:t>fi</w:t>
                          </w:r>
                          <w:r>
                            <w:rPr>
                              <w:color w:val="231F20"/>
                              <w:sz w:val="24"/>
                            </w:rPr>
                            <w:t>er only appears in a single function</w:t>
                          </w:r>
                        </w:p>
                      </w:txbxContent>
                    </v:textbox>
                  </v:rect>
                </v:group>
                <w10:wrap type="topAndBottom"/>
              </v:group>
            </w:pict>
          </mc:Fallback>
        </mc:AlternateContent>
      </w:r>
    </w:p>
    <w:p w14:paraId="55E0CF7A"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98002E"/>
          <w:sz w:val="24"/>
          <w:szCs w:val="24"/>
        </w:rPr>
        <w:t>Category</w:t>
      </w:r>
      <w:r w:rsidRPr="00BD66BB">
        <w:rPr>
          <w:color w:val="98002E"/>
          <w:sz w:val="24"/>
          <w:szCs w:val="24"/>
        </w:rPr>
        <w:tab/>
      </w:r>
      <w:r w:rsidRPr="00BD66BB">
        <w:rPr>
          <w:color w:val="231F20"/>
          <w:sz w:val="24"/>
          <w:szCs w:val="24"/>
        </w:rPr>
        <w:t>Advisory</w:t>
      </w:r>
    </w:p>
    <w:p w14:paraId="2C845B4E"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98002E"/>
          <w:sz w:val="24"/>
          <w:szCs w:val="24"/>
        </w:rPr>
        <w:t>Analysis</w:t>
      </w:r>
      <w:r w:rsidRPr="00BD66BB">
        <w:rPr>
          <w:color w:val="98002E"/>
          <w:sz w:val="24"/>
          <w:szCs w:val="24"/>
        </w:rPr>
        <w:tab/>
      </w:r>
      <w:r w:rsidRPr="00BD66BB">
        <w:rPr>
          <w:color w:val="231F20"/>
          <w:sz w:val="24"/>
          <w:szCs w:val="24"/>
        </w:rPr>
        <w:t>Decidable, System</w:t>
      </w:r>
    </w:p>
    <w:p w14:paraId="6CAF8CF6"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98002E"/>
          <w:sz w:val="24"/>
          <w:szCs w:val="24"/>
        </w:rPr>
        <w:t>Applies to</w:t>
      </w:r>
      <w:r w:rsidRPr="00BD66BB">
        <w:rPr>
          <w:color w:val="98002E"/>
          <w:sz w:val="24"/>
          <w:szCs w:val="24"/>
        </w:rPr>
        <w:tab/>
      </w:r>
      <w:r w:rsidRPr="00BD66BB">
        <w:rPr>
          <w:color w:val="231F20"/>
          <w:sz w:val="24"/>
          <w:szCs w:val="24"/>
        </w:rPr>
        <w:t>C90, C99</w:t>
      </w:r>
    </w:p>
    <w:p w14:paraId="1019838F" w14:textId="77777777" w:rsidR="001C3C17" w:rsidRPr="00BD66BB" w:rsidRDefault="001C3C17" w:rsidP="00BD66BB">
      <w:pPr>
        <w:spacing w:line="360" w:lineRule="auto"/>
        <w:rPr>
          <w:sz w:val="24"/>
          <w:szCs w:val="24"/>
        </w:rPr>
      </w:pPr>
    </w:p>
    <w:tbl>
      <w:tblPr>
        <w:tblStyle w:val="TableGrid"/>
        <w:tblW w:w="5000" w:type="pct"/>
        <w:jc w:val="center"/>
        <w:tblCellMar>
          <w:left w:w="85" w:type="dxa"/>
          <w:right w:w="85" w:type="dxa"/>
        </w:tblCellMar>
        <w:tblLook w:val="04A0" w:firstRow="1" w:lastRow="0" w:firstColumn="1" w:lastColumn="0" w:noHBand="0" w:noVBand="1"/>
      </w:tblPr>
      <w:tblGrid>
        <w:gridCol w:w="1520"/>
        <w:gridCol w:w="8575"/>
      </w:tblGrid>
      <w:tr w:rsidR="001C3C17" w:rsidRPr="00BD66BB" w14:paraId="58927B04" w14:textId="77777777" w:rsidTr="000B3372">
        <w:trPr>
          <w:jc w:val="center"/>
        </w:trPr>
        <w:tc>
          <w:tcPr>
            <w:tcW w:w="1526" w:type="dxa"/>
            <w:shd w:val="clear" w:color="auto" w:fill="E2B6B2"/>
          </w:tcPr>
          <w:p w14:paraId="3DD8B8BA" w14:textId="77777777" w:rsidR="001C3C17" w:rsidRPr="00BD66BB" w:rsidRDefault="001C3C17" w:rsidP="00BD66BB">
            <w:pPr>
              <w:spacing w:line="360" w:lineRule="auto"/>
              <w:rPr>
                <w:color w:val="231F20"/>
                <w:sz w:val="24"/>
                <w:szCs w:val="24"/>
              </w:rPr>
            </w:pPr>
          </w:p>
        </w:tc>
        <w:tc>
          <w:tcPr>
            <w:tcW w:w="8615" w:type="dxa"/>
            <w:shd w:val="clear" w:color="auto" w:fill="E2B6B2"/>
          </w:tcPr>
          <w:p w14:paraId="3E337EC1" w14:textId="77777777" w:rsidR="001C3C17" w:rsidRPr="00BD66BB" w:rsidRDefault="001C3C17" w:rsidP="00BD66BB">
            <w:pPr>
              <w:spacing w:before="20" w:line="360" w:lineRule="auto"/>
              <w:ind w:right="17" w:hanging="1"/>
              <w:textDirection w:val="btLr"/>
              <w:rPr>
                <w:sz w:val="24"/>
                <w:szCs w:val="24"/>
              </w:rPr>
            </w:pPr>
          </w:p>
        </w:tc>
      </w:tr>
      <w:tr w:rsidR="001C3C17" w:rsidRPr="00BD66BB" w14:paraId="671A1829" w14:textId="77777777" w:rsidTr="000B3372">
        <w:trPr>
          <w:jc w:val="center"/>
        </w:trPr>
        <w:tc>
          <w:tcPr>
            <w:tcW w:w="10141" w:type="dxa"/>
            <w:gridSpan w:val="2"/>
          </w:tcPr>
          <w:p w14:paraId="06863E8B" w14:textId="77777777" w:rsidR="001C3C17" w:rsidRPr="00BD66BB" w:rsidRDefault="001C3C17" w:rsidP="00BD66BB">
            <w:pPr>
              <w:spacing w:line="360" w:lineRule="auto"/>
              <w:jc w:val="right"/>
              <w:rPr>
                <w:color w:val="000000"/>
                <w:sz w:val="24"/>
                <w:szCs w:val="24"/>
              </w:rPr>
            </w:pPr>
          </w:p>
        </w:tc>
      </w:tr>
      <w:tr w:rsidR="001C3C17" w:rsidRPr="00BD66BB" w14:paraId="255FA51E" w14:textId="77777777" w:rsidTr="000B3372">
        <w:trPr>
          <w:jc w:val="center"/>
        </w:trPr>
        <w:tc>
          <w:tcPr>
            <w:tcW w:w="1526" w:type="dxa"/>
          </w:tcPr>
          <w:p w14:paraId="6F1DC98A" w14:textId="77777777" w:rsidR="001C3C17" w:rsidRPr="00BD66BB" w:rsidRDefault="001C3C17" w:rsidP="00BD66BB">
            <w:pPr>
              <w:spacing w:line="360" w:lineRule="auto"/>
              <w:rPr>
                <w:color w:val="98002E"/>
                <w:sz w:val="24"/>
                <w:szCs w:val="24"/>
              </w:rPr>
            </w:pPr>
          </w:p>
        </w:tc>
        <w:tc>
          <w:tcPr>
            <w:tcW w:w="8615" w:type="dxa"/>
          </w:tcPr>
          <w:p w14:paraId="64C99B82" w14:textId="77777777" w:rsidR="001C3C17" w:rsidRPr="00BD66BB" w:rsidRDefault="001C3C17" w:rsidP="00BD66BB">
            <w:pPr>
              <w:spacing w:line="360" w:lineRule="auto"/>
              <w:rPr>
                <w:color w:val="000000"/>
                <w:sz w:val="24"/>
                <w:szCs w:val="24"/>
              </w:rPr>
            </w:pPr>
          </w:p>
        </w:tc>
      </w:tr>
      <w:tr w:rsidR="001C3C17" w:rsidRPr="00BD66BB" w14:paraId="7D681AC4" w14:textId="77777777" w:rsidTr="000B3372">
        <w:trPr>
          <w:jc w:val="center"/>
        </w:trPr>
        <w:tc>
          <w:tcPr>
            <w:tcW w:w="1526" w:type="dxa"/>
          </w:tcPr>
          <w:p w14:paraId="614E3009" w14:textId="77777777" w:rsidR="001C3C17" w:rsidRPr="00BD66BB" w:rsidRDefault="001C3C17" w:rsidP="00BD66BB">
            <w:pPr>
              <w:spacing w:line="360" w:lineRule="auto"/>
              <w:rPr>
                <w:color w:val="98002E"/>
                <w:sz w:val="24"/>
                <w:szCs w:val="24"/>
              </w:rPr>
            </w:pPr>
          </w:p>
        </w:tc>
        <w:tc>
          <w:tcPr>
            <w:tcW w:w="8615" w:type="dxa"/>
          </w:tcPr>
          <w:p w14:paraId="0F95B5B2" w14:textId="77777777" w:rsidR="001C3C17" w:rsidRPr="00BD66BB" w:rsidRDefault="001C3C17" w:rsidP="00BD66BB">
            <w:pPr>
              <w:spacing w:line="360" w:lineRule="auto"/>
              <w:rPr>
                <w:color w:val="000000"/>
                <w:sz w:val="24"/>
                <w:szCs w:val="24"/>
              </w:rPr>
            </w:pPr>
          </w:p>
        </w:tc>
      </w:tr>
      <w:tr w:rsidR="001C3C17" w:rsidRPr="00BD66BB" w14:paraId="0B723FF1" w14:textId="77777777" w:rsidTr="000B3372">
        <w:trPr>
          <w:jc w:val="center"/>
        </w:trPr>
        <w:tc>
          <w:tcPr>
            <w:tcW w:w="1526" w:type="dxa"/>
          </w:tcPr>
          <w:p w14:paraId="1DD7DEBF" w14:textId="77777777" w:rsidR="001C3C17" w:rsidRPr="00BD66BB" w:rsidRDefault="001C3C17" w:rsidP="00BD66BB">
            <w:pPr>
              <w:spacing w:line="360" w:lineRule="auto"/>
              <w:rPr>
                <w:color w:val="98002E"/>
                <w:sz w:val="24"/>
                <w:szCs w:val="24"/>
              </w:rPr>
            </w:pPr>
          </w:p>
        </w:tc>
        <w:tc>
          <w:tcPr>
            <w:tcW w:w="8615" w:type="dxa"/>
          </w:tcPr>
          <w:p w14:paraId="7D88FD81" w14:textId="77777777" w:rsidR="001C3C17" w:rsidRPr="00BD66BB" w:rsidRDefault="001C3C17" w:rsidP="00BD66BB">
            <w:pPr>
              <w:spacing w:line="360" w:lineRule="auto"/>
              <w:rPr>
                <w:color w:val="000000"/>
                <w:sz w:val="24"/>
                <w:szCs w:val="24"/>
              </w:rPr>
            </w:pPr>
          </w:p>
        </w:tc>
      </w:tr>
    </w:tbl>
    <w:p w14:paraId="390BC09D" w14:textId="77777777" w:rsidR="001C3C17" w:rsidRPr="00BD66BB" w:rsidRDefault="001C3C17" w:rsidP="00BD66BB">
      <w:pPr>
        <w:pBdr>
          <w:top w:val="nil"/>
          <w:left w:val="nil"/>
          <w:bottom w:val="nil"/>
          <w:right w:val="nil"/>
          <w:between w:val="nil"/>
        </w:pBdr>
        <w:spacing w:line="360" w:lineRule="auto"/>
        <w:rPr>
          <w:color w:val="000000"/>
          <w:sz w:val="24"/>
          <w:szCs w:val="24"/>
        </w:rPr>
      </w:pPr>
    </w:p>
    <w:p w14:paraId="25BF9A1A"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42879E1A" w14:textId="77777777" w:rsidR="007C6370" w:rsidRPr="00BD66BB" w:rsidRDefault="007C6370" w:rsidP="00BD66BB">
      <w:pPr>
        <w:spacing w:line="360" w:lineRule="auto"/>
        <w:rPr>
          <w:b/>
          <w:bCs/>
          <w:color w:val="98002E"/>
          <w:sz w:val="24"/>
          <w:szCs w:val="24"/>
        </w:rPr>
      </w:pPr>
      <w:r w:rsidRPr="00BD66BB">
        <w:rPr>
          <w:b/>
          <w:bCs/>
          <w:color w:val="98002E"/>
          <w:sz w:val="24"/>
          <w:szCs w:val="24"/>
        </w:rPr>
        <w:lastRenderedPageBreak/>
        <w:t>Rationale</w:t>
      </w:r>
    </w:p>
    <w:p w14:paraId="67C9304C" w14:textId="77777777" w:rsidR="007C6370" w:rsidRPr="00BD66BB" w:rsidRDefault="007C6370" w:rsidP="00BD66BB">
      <w:pPr>
        <w:pBdr>
          <w:top w:val="nil"/>
          <w:left w:val="nil"/>
          <w:bottom w:val="nil"/>
          <w:right w:val="nil"/>
          <w:between w:val="nil"/>
        </w:pBdr>
        <w:spacing w:line="360" w:lineRule="auto"/>
        <w:jc w:val="both"/>
        <w:rPr>
          <w:color w:val="000000"/>
          <w:sz w:val="24"/>
          <w:szCs w:val="24"/>
        </w:rPr>
      </w:pPr>
      <w:r w:rsidRPr="00BD66BB">
        <w:rPr>
          <w:color w:val="231F20"/>
          <w:sz w:val="24"/>
          <w:szCs w:val="24"/>
        </w:rPr>
        <w:t>De</w:t>
      </w:r>
      <w:r w:rsidRPr="00BD66BB">
        <w:rPr>
          <w:rFonts w:cs="Courier New"/>
          <w:color w:val="231F20"/>
          <w:sz w:val="24"/>
          <w:szCs w:val="24"/>
        </w:rPr>
        <w:t>fi</w:t>
      </w:r>
      <w:r w:rsidRPr="00BD66BB">
        <w:rPr>
          <w:color w:val="231F20"/>
          <w:sz w:val="24"/>
          <w:szCs w:val="24"/>
        </w:rPr>
        <w:t>ning an object at block scope reduces the possibility that the object might be accessed inadvertently and makes clear the intention that it should not be accessed elsewhere.</w:t>
      </w:r>
    </w:p>
    <w:p w14:paraId="2C4EC02F" w14:textId="77777777" w:rsidR="007C6370" w:rsidRPr="00BD66BB" w:rsidRDefault="007C6370" w:rsidP="00BD66BB">
      <w:pPr>
        <w:pBdr>
          <w:top w:val="nil"/>
          <w:left w:val="nil"/>
          <w:bottom w:val="nil"/>
          <w:right w:val="nil"/>
          <w:between w:val="nil"/>
        </w:pBdr>
        <w:spacing w:line="360" w:lineRule="auto"/>
        <w:jc w:val="both"/>
        <w:rPr>
          <w:color w:val="000000"/>
          <w:sz w:val="24"/>
          <w:szCs w:val="24"/>
        </w:rPr>
      </w:pPr>
      <w:r w:rsidRPr="00BD66BB">
        <w:rPr>
          <w:color w:val="231F20"/>
          <w:sz w:val="24"/>
          <w:szCs w:val="24"/>
        </w:rPr>
        <w:t>Within a function, whether objects are de</w:t>
      </w:r>
      <w:r w:rsidRPr="00BD66BB">
        <w:rPr>
          <w:rFonts w:cs="Courier New"/>
          <w:color w:val="231F20"/>
          <w:sz w:val="24"/>
          <w:szCs w:val="24"/>
        </w:rPr>
        <w:t>fi</w:t>
      </w:r>
      <w:r w:rsidRPr="00BD66BB">
        <w:rPr>
          <w:color w:val="231F20"/>
          <w:sz w:val="24"/>
          <w:szCs w:val="24"/>
        </w:rPr>
        <w:t>ned at the outermost or innermost block is largely a matter of style.</w:t>
      </w:r>
    </w:p>
    <w:p w14:paraId="642F861E" w14:textId="77777777" w:rsidR="007C6370" w:rsidRPr="00BD66BB" w:rsidRDefault="007C6370" w:rsidP="00BD66BB">
      <w:pPr>
        <w:pBdr>
          <w:top w:val="nil"/>
          <w:left w:val="nil"/>
          <w:bottom w:val="nil"/>
          <w:right w:val="nil"/>
          <w:between w:val="nil"/>
        </w:pBdr>
        <w:spacing w:line="360" w:lineRule="auto"/>
        <w:jc w:val="both"/>
        <w:rPr>
          <w:color w:val="000000"/>
          <w:sz w:val="24"/>
          <w:szCs w:val="24"/>
        </w:rPr>
      </w:pPr>
      <w:r w:rsidRPr="00BD66BB">
        <w:rPr>
          <w:color w:val="231F20"/>
          <w:sz w:val="24"/>
          <w:szCs w:val="24"/>
        </w:rPr>
        <w:t>It is recognized that there are situations in which it may not be possible to comply with this rule. For example, an object with static storage duration declared at block scope cannot be accessed directly from outside the block. This makes it impossible to set up and check the results of unit test cases without using indirect accesses to the object. In this kind of situation, some projects may prefer not to apply this rule.</w:t>
      </w:r>
    </w:p>
    <w:p w14:paraId="0E390BD6"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3D87C98A" w14:textId="77777777" w:rsidR="007C6370" w:rsidRPr="00BD66BB" w:rsidRDefault="007C6370" w:rsidP="00BD66BB">
      <w:pPr>
        <w:spacing w:line="360" w:lineRule="auto"/>
        <w:rPr>
          <w:b/>
          <w:bCs/>
          <w:color w:val="98002E"/>
          <w:sz w:val="24"/>
          <w:szCs w:val="24"/>
        </w:rPr>
      </w:pPr>
      <w:r w:rsidRPr="00BD66BB">
        <w:rPr>
          <w:b/>
          <w:bCs/>
          <w:color w:val="98002E"/>
          <w:sz w:val="24"/>
          <w:szCs w:val="24"/>
        </w:rPr>
        <w:t>Example</w:t>
      </w:r>
    </w:p>
    <w:p w14:paraId="1D4B80D6" w14:textId="77777777" w:rsidR="007C6370" w:rsidRPr="00BD66BB" w:rsidRDefault="007C6370" w:rsidP="00BD66BB">
      <w:pPr>
        <w:pBdr>
          <w:top w:val="nil"/>
          <w:left w:val="nil"/>
          <w:bottom w:val="nil"/>
          <w:right w:val="nil"/>
          <w:between w:val="nil"/>
        </w:pBdr>
        <w:spacing w:line="360" w:lineRule="auto"/>
        <w:jc w:val="both"/>
        <w:rPr>
          <w:color w:val="000000"/>
          <w:sz w:val="24"/>
          <w:szCs w:val="24"/>
        </w:rPr>
      </w:pPr>
      <w:r w:rsidRPr="00BD66BB">
        <w:rPr>
          <w:color w:val="231F20"/>
          <w:sz w:val="24"/>
          <w:szCs w:val="24"/>
        </w:rPr>
        <w:t xml:space="preserve">In this compliant example, </w:t>
      </w:r>
      <w:proofErr w:type="spellStart"/>
      <w:r w:rsidRPr="00BD66BB">
        <w:rPr>
          <w:rFonts w:cs="Courier New"/>
          <w:color w:val="231F20"/>
          <w:sz w:val="24"/>
          <w:szCs w:val="24"/>
        </w:rPr>
        <w:t>i</w:t>
      </w:r>
      <w:proofErr w:type="spellEnd"/>
      <w:r w:rsidRPr="00BD66BB">
        <w:rPr>
          <w:rFonts w:cs="Courier New"/>
          <w:color w:val="231F20"/>
          <w:sz w:val="24"/>
          <w:szCs w:val="24"/>
        </w:rPr>
        <w:t xml:space="preserve"> </w:t>
      </w:r>
      <w:r w:rsidRPr="00BD66BB">
        <w:rPr>
          <w:color w:val="231F20"/>
          <w:sz w:val="24"/>
          <w:szCs w:val="24"/>
        </w:rPr>
        <w:t xml:space="preserve">is declared at block scope because it is a </w:t>
      </w:r>
      <w:r w:rsidRPr="00BD66BB">
        <w:rPr>
          <w:rFonts w:cs="Trebuchet MS"/>
          <w:i/>
          <w:color w:val="231F20"/>
          <w:sz w:val="24"/>
          <w:szCs w:val="24"/>
        </w:rPr>
        <w:t>loop counter</w:t>
      </w:r>
      <w:r w:rsidRPr="00BD66BB">
        <w:rPr>
          <w:color w:val="231F20"/>
          <w:sz w:val="24"/>
          <w:szCs w:val="24"/>
        </w:rPr>
        <w:t xml:space="preserve">. There is no need for other functions in the same </w:t>
      </w:r>
      <w:r w:rsidRPr="00BD66BB">
        <w:rPr>
          <w:rFonts w:cs="Courier New"/>
          <w:color w:val="231F20"/>
          <w:sz w:val="24"/>
          <w:szCs w:val="24"/>
        </w:rPr>
        <w:t>fi</w:t>
      </w:r>
      <w:r w:rsidRPr="00BD66BB">
        <w:rPr>
          <w:color w:val="231F20"/>
          <w:sz w:val="24"/>
          <w:szCs w:val="24"/>
        </w:rPr>
        <w:t>le to use the same object for any other purpose.</w:t>
      </w:r>
    </w:p>
    <w:p w14:paraId="749A5314"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 xml:space="preserve">void </w:t>
      </w:r>
      <w:proofErr w:type="spellStart"/>
      <w:r w:rsidRPr="00BD66BB">
        <w:rPr>
          <w:rFonts w:cs="Courier New"/>
          <w:color w:val="231F20"/>
          <w:sz w:val="24"/>
          <w:szCs w:val="24"/>
        </w:rPr>
        <w:t>func</w:t>
      </w:r>
      <w:proofErr w:type="spellEnd"/>
      <w:r w:rsidRPr="00BD66BB">
        <w:rPr>
          <w:rFonts w:cs="Courier New"/>
          <w:color w:val="231F20"/>
          <w:sz w:val="24"/>
          <w:szCs w:val="24"/>
        </w:rPr>
        <w:t xml:space="preserve"> ( void )</w:t>
      </w:r>
    </w:p>
    <w:p w14:paraId="5F720F17"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w:t>
      </w:r>
    </w:p>
    <w:p w14:paraId="35B9C3B1"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 xml:space="preserve">int32_t </w:t>
      </w:r>
      <w:proofErr w:type="spellStart"/>
      <w:r w:rsidRPr="00BD66BB">
        <w:rPr>
          <w:rFonts w:cs="Courier New"/>
          <w:color w:val="231F20"/>
          <w:sz w:val="24"/>
          <w:szCs w:val="24"/>
        </w:rPr>
        <w:t>i</w:t>
      </w:r>
      <w:proofErr w:type="spellEnd"/>
      <w:r w:rsidRPr="00BD66BB">
        <w:rPr>
          <w:rFonts w:cs="Courier New"/>
          <w:color w:val="231F20"/>
          <w:sz w:val="24"/>
          <w:szCs w:val="24"/>
        </w:rPr>
        <w:t>;</w:t>
      </w:r>
    </w:p>
    <w:p w14:paraId="32952B14"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p>
    <w:p w14:paraId="1FA26693"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 xml:space="preserve">for ( </w:t>
      </w:r>
      <w:proofErr w:type="spellStart"/>
      <w:r w:rsidRPr="00BD66BB">
        <w:rPr>
          <w:rFonts w:cs="Courier New"/>
          <w:color w:val="231F20"/>
          <w:sz w:val="24"/>
          <w:szCs w:val="24"/>
        </w:rPr>
        <w:t>i</w:t>
      </w:r>
      <w:proofErr w:type="spellEnd"/>
      <w:r w:rsidRPr="00BD66BB">
        <w:rPr>
          <w:rFonts w:cs="Courier New"/>
          <w:color w:val="231F20"/>
          <w:sz w:val="24"/>
          <w:szCs w:val="24"/>
        </w:rPr>
        <w:t xml:space="preserve"> = 0; </w:t>
      </w:r>
      <w:proofErr w:type="spellStart"/>
      <w:r w:rsidRPr="00BD66BB">
        <w:rPr>
          <w:rFonts w:cs="Courier New"/>
          <w:color w:val="231F20"/>
          <w:sz w:val="24"/>
          <w:szCs w:val="24"/>
        </w:rPr>
        <w:t>i</w:t>
      </w:r>
      <w:proofErr w:type="spellEnd"/>
      <w:r w:rsidRPr="00BD66BB">
        <w:rPr>
          <w:rFonts w:cs="Courier New"/>
          <w:color w:val="231F20"/>
          <w:sz w:val="24"/>
          <w:szCs w:val="24"/>
        </w:rPr>
        <w:t xml:space="preserve"> &lt; N; ++</w:t>
      </w:r>
      <w:proofErr w:type="spellStart"/>
      <w:r w:rsidRPr="00BD66BB">
        <w:rPr>
          <w:rFonts w:cs="Courier New"/>
          <w:color w:val="231F20"/>
          <w:sz w:val="24"/>
          <w:szCs w:val="24"/>
        </w:rPr>
        <w:t>i</w:t>
      </w:r>
      <w:proofErr w:type="spellEnd"/>
      <w:r w:rsidRPr="00BD66BB">
        <w:rPr>
          <w:rFonts w:cs="Courier New"/>
          <w:color w:val="231F20"/>
          <w:sz w:val="24"/>
          <w:szCs w:val="24"/>
        </w:rPr>
        <w:t xml:space="preserve"> )</w:t>
      </w:r>
    </w:p>
    <w:p w14:paraId="3445D3BE"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w:t>
      </w:r>
    </w:p>
    <w:p w14:paraId="75D8FEA8"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w:t>
      </w:r>
    </w:p>
    <w:p w14:paraId="20AE5CAF"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w:t>
      </w:r>
    </w:p>
    <w:p w14:paraId="5C265D8B" w14:textId="77777777" w:rsidR="007C6370" w:rsidRPr="00BD66BB" w:rsidRDefault="007C6370" w:rsidP="00BD66BB">
      <w:pPr>
        <w:pBdr>
          <w:top w:val="nil"/>
          <w:left w:val="nil"/>
          <w:bottom w:val="nil"/>
          <w:right w:val="nil"/>
          <w:between w:val="nil"/>
        </w:pBdr>
        <w:spacing w:line="360" w:lineRule="auto"/>
        <w:jc w:val="both"/>
        <w:rPr>
          <w:color w:val="231F20"/>
          <w:sz w:val="24"/>
          <w:szCs w:val="24"/>
        </w:rPr>
      </w:pPr>
      <w:r w:rsidRPr="00BD66BB">
        <w:rPr>
          <w:color w:val="231F20"/>
          <w:sz w:val="24"/>
          <w:szCs w:val="24"/>
        </w:rPr>
        <w:t xml:space="preserve">In this compliant example, the function </w:t>
      </w:r>
      <w:r w:rsidRPr="00BD66BB">
        <w:rPr>
          <w:rFonts w:cs="Courier New"/>
          <w:color w:val="231F20"/>
          <w:sz w:val="24"/>
          <w:szCs w:val="24"/>
        </w:rPr>
        <w:t xml:space="preserve">count </w:t>
      </w:r>
      <w:r w:rsidRPr="00BD66BB">
        <w:rPr>
          <w:color w:val="231F20"/>
          <w:sz w:val="24"/>
          <w:szCs w:val="24"/>
        </w:rPr>
        <w:t xml:space="preserve">keeps track of the number of times it has been called and returns that number. No other function needs to know the details of the implementation of </w:t>
      </w:r>
      <w:r w:rsidRPr="00BD66BB">
        <w:rPr>
          <w:rFonts w:cs="Courier New"/>
          <w:color w:val="231F20"/>
          <w:sz w:val="24"/>
          <w:szCs w:val="24"/>
        </w:rPr>
        <w:t xml:space="preserve">count </w:t>
      </w:r>
      <w:r w:rsidRPr="00BD66BB">
        <w:rPr>
          <w:color w:val="231F20"/>
          <w:sz w:val="24"/>
          <w:szCs w:val="24"/>
        </w:rPr>
        <w:t>so the call counter is de</w:t>
      </w:r>
      <w:r w:rsidRPr="00BD66BB">
        <w:rPr>
          <w:rFonts w:cs="Courier New"/>
          <w:color w:val="231F20"/>
          <w:sz w:val="24"/>
          <w:szCs w:val="24"/>
        </w:rPr>
        <w:t>fi</w:t>
      </w:r>
      <w:r w:rsidRPr="00BD66BB">
        <w:rPr>
          <w:color w:val="231F20"/>
          <w:sz w:val="24"/>
          <w:szCs w:val="24"/>
        </w:rPr>
        <w:t>ned with block scope.</w:t>
      </w:r>
    </w:p>
    <w:p w14:paraId="46DF91A3" w14:textId="77777777" w:rsidR="007C6370" w:rsidRPr="00BD66BB" w:rsidRDefault="007C6370" w:rsidP="00BD66BB">
      <w:pPr>
        <w:pBdr>
          <w:top w:val="nil"/>
          <w:left w:val="nil"/>
          <w:bottom w:val="nil"/>
          <w:right w:val="nil"/>
          <w:between w:val="nil"/>
        </w:pBdr>
        <w:spacing w:line="360" w:lineRule="auto"/>
        <w:jc w:val="both"/>
        <w:rPr>
          <w:color w:val="231F20"/>
          <w:sz w:val="24"/>
          <w:szCs w:val="24"/>
        </w:rPr>
      </w:pPr>
    </w:p>
    <w:p w14:paraId="09E2E286" w14:textId="77777777" w:rsidR="007C6370" w:rsidRPr="00BD66BB" w:rsidRDefault="007C6370" w:rsidP="00BD66BB">
      <w:pPr>
        <w:pBdr>
          <w:top w:val="nil"/>
          <w:left w:val="nil"/>
          <w:bottom w:val="nil"/>
          <w:right w:val="nil"/>
          <w:between w:val="nil"/>
        </w:pBdr>
        <w:spacing w:line="360" w:lineRule="auto"/>
        <w:jc w:val="both"/>
        <w:rPr>
          <w:color w:val="000000"/>
          <w:sz w:val="24"/>
          <w:szCs w:val="24"/>
        </w:rPr>
        <w:sectPr w:rsidR="007C6370" w:rsidRPr="00BD66BB" w:rsidSect="004F6F75">
          <w:pgSz w:w="11910" w:h="16840"/>
          <w:pgMar w:top="1134" w:right="851" w:bottom="1134" w:left="1134" w:header="0" w:footer="658" w:gutter="0"/>
          <w:cols w:space="720"/>
        </w:sectPr>
      </w:pPr>
    </w:p>
    <w:p w14:paraId="6018ED05" w14:textId="77777777" w:rsidR="007C6370" w:rsidRPr="00BD66BB" w:rsidRDefault="007C6370" w:rsidP="00BD66BB">
      <w:pPr>
        <w:spacing w:line="360" w:lineRule="auto"/>
        <w:rPr>
          <w:rFonts w:cs="Courier New"/>
          <w:sz w:val="24"/>
          <w:szCs w:val="24"/>
        </w:rPr>
      </w:pPr>
      <w:bookmarkStart w:id="30" w:name="_heading=h.45jfvxd" w:colFirst="0" w:colLast="0"/>
      <w:bookmarkEnd w:id="30"/>
      <w:r w:rsidRPr="00BD66BB">
        <w:rPr>
          <w:rFonts w:cs="Courier New"/>
          <w:color w:val="231F20"/>
          <w:sz w:val="24"/>
          <w:szCs w:val="24"/>
        </w:rPr>
        <w:lastRenderedPageBreak/>
        <w:t>uint32_t count ( void )</w:t>
      </w:r>
    </w:p>
    <w:p w14:paraId="3749B774"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w:t>
      </w:r>
    </w:p>
    <w:p w14:paraId="220FA06E"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 xml:space="preserve">static uint32_t </w:t>
      </w:r>
      <w:proofErr w:type="spellStart"/>
      <w:r w:rsidRPr="00BD66BB">
        <w:rPr>
          <w:rFonts w:cs="Courier New"/>
          <w:color w:val="231F20"/>
          <w:sz w:val="24"/>
          <w:szCs w:val="24"/>
        </w:rPr>
        <w:t>call_count</w:t>
      </w:r>
      <w:proofErr w:type="spellEnd"/>
      <w:r w:rsidRPr="00BD66BB">
        <w:rPr>
          <w:rFonts w:cs="Courier New"/>
          <w:color w:val="231F20"/>
          <w:sz w:val="24"/>
          <w:szCs w:val="24"/>
        </w:rPr>
        <w:t xml:space="preserve"> = 0;</w:t>
      </w:r>
    </w:p>
    <w:p w14:paraId="4C8A53C8"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p>
    <w:p w14:paraId="71BD05DB"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w:t>
      </w:r>
      <w:proofErr w:type="spellStart"/>
      <w:r w:rsidRPr="00BD66BB">
        <w:rPr>
          <w:rFonts w:cs="Courier New"/>
          <w:color w:val="231F20"/>
          <w:sz w:val="24"/>
          <w:szCs w:val="24"/>
        </w:rPr>
        <w:t>call_count</w:t>
      </w:r>
      <w:proofErr w:type="spellEnd"/>
      <w:r w:rsidRPr="00BD66BB">
        <w:rPr>
          <w:rFonts w:cs="Courier New"/>
          <w:color w:val="231F20"/>
          <w:sz w:val="24"/>
          <w:szCs w:val="24"/>
        </w:rPr>
        <w:t xml:space="preserve">; return </w:t>
      </w:r>
      <w:proofErr w:type="spellStart"/>
      <w:r w:rsidRPr="00BD66BB">
        <w:rPr>
          <w:rFonts w:cs="Courier New"/>
          <w:color w:val="231F20"/>
          <w:sz w:val="24"/>
          <w:szCs w:val="24"/>
        </w:rPr>
        <w:t>call_count</w:t>
      </w:r>
      <w:proofErr w:type="spellEnd"/>
      <w:r w:rsidRPr="00BD66BB">
        <w:rPr>
          <w:rFonts w:cs="Courier New"/>
          <w:color w:val="231F20"/>
          <w:sz w:val="24"/>
          <w:szCs w:val="24"/>
        </w:rPr>
        <w:t>;</w:t>
      </w:r>
    </w:p>
    <w:p w14:paraId="7B969977"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w:t>
      </w:r>
    </w:p>
    <w:p w14:paraId="5B8A749F"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r w:rsidRPr="00BD66BB">
        <w:rPr>
          <w:noProof/>
          <w:sz w:val="24"/>
          <w:szCs w:val="24"/>
        </w:rPr>
        <mc:AlternateContent>
          <mc:Choice Requires="wps">
            <w:drawing>
              <wp:anchor distT="0" distB="0" distL="0" distR="0" simplePos="0" relativeHeight="251412992" behindDoc="0" locked="0" layoutInCell="1" hidden="0" allowOverlap="1" wp14:anchorId="320AE3D6" wp14:editId="268C1972">
                <wp:simplePos x="0" y="0"/>
                <wp:positionH relativeFrom="column">
                  <wp:posOffset>749300</wp:posOffset>
                </wp:positionH>
                <wp:positionV relativeFrom="paragraph">
                  <wp:posOffset>228600</wp:posOffset>
                </wp:positionV>
                <wp:extent cx="5769610" cy="270510"/>
                <wp:effectExtent l="0" t="0" r="0" b="0"/>
                <wp:wrapTopAndBottom distT="0" distB="0"/>
                <wp:docPr id="1322" name="Rectangle 1322"/>
                <wp:cNvGraphicFramePr/>
                <a:graphic xmlns:a="http://schemas.openxmlformats.org/drawingml/2006/main">
                  <a:graphicData uri="http://schemas.microsoft.com/office/word/2010/wordprocessingShape">
                    <wps:wsp>
                      <wps:cNvSpPr/>
                      <wps:spPr>
                        <a:xfrm>
                          <a:off x="2465958" y="3649508"/>
                          <a:ext cx="5760085" cy="260985"/>
                        </a:xfrm>
                        <a:prstGeom prst="rect">
                          <a:avLst/>
                        </a:prstGeom>
                        <a:solidFill>
                          <a:srgbClr val="E2B6B2"/>
                        </a:solidFill>
                        <a:ln>
                          <a:noFill/>
                        </a:ln>
                      </wps:spPr>
                      <wps:txbx>
                        <w:txbxContent>
                          <w:p w14:paraId="336858A9" w14:textId="77777777" w:rsidR="007C6370" w:rsidRDefault="007C6370" w:rsidP="007C6370">
                            <w:pPr>
                              <w:spacing w:before="70"/>
                              <w:ind w:left="55" w:firstLine="55"/>
                              <w:textDirection w:val="btLr"/>
                            </w:pPr>
                            <w:r>
                              <w:rPr>
                                <w:color w:val="231F20"/>
                                <w:sz w:val="24"/>
                              </w:rPr>
                              <w:t>Rule 8.10</w:t>
                            </w:r>
                            <w:r>
                              <w:rPr>
                                <w:color w:val="231F20"/>
                                <w:sz w:val="24"/>
                              </w:rPr>
                              <w:tab/>
                              <w:t xml:space="preserve">An </w:t>
                            </w:r>
                            <w:r>
                              <w:rPr>
                                <w:rFonts w:ascii="Trebuchet MS" w:eastAsia="Trebuchet MS" w:hAnsi="Trebuchet MS" w:cs="Trebuchet MS"/>
                                <w:i/>
                                <w:color w:val="231F20"/>
                                <w:sz w:val="24"/>
                              </w:rPr>
                              <w:t xml:space="preserve">inline function </w:t>
                            </w:r>
                            <w:r>
                              <w:rPr>
                                <w:color w:val="231F20"/>
                                <w:sz w:val="24"/>
                              </w:rPr>
                              <w:t>shall be declared with the static storage class</w:t>
                            </w:r>
                          </w:p>
                        </w:txbxContent>
                      </wps:txbx>
                      <wps:bodyPr spcFirstLastPara="1" wrap="square" lIns="0" tIns="0" rIns="0" bIns="0" anchor="t" anchorCtr="0">
                        <a:noAutofit/>
                      </wps:bodyPr>
                    </wps:wsp>
                  </a:graphicData>
                </a:graphic>
              </wp:anchor>
            </w:drawing>
          </mc:Choice>
          <mc:Fallback>
            <w:pict>
              <v:rect w14:anchorId="320AE3D6" id="Rectangle 1322" o:spid="_x0000_s1068" style="position:absolute;margin-left:59pt;margin-top:18pt;width:454.3pt;height:21.3pt;z-index:251412992;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JwUpzQEAAHsDAAAOAAAAZHJzL2Uyb0RvYy54bWysU11v2yAUfZ+0/4B4X+x4tZdEcaq1XaZJ&#10;VRep2w/AGGIkDOxCYuff74KTZh9vVV/wAR8fzrn3en079pocBXhlTU3ns5wSYbhtldnX9OeP7YcF&#10;JT4w0zJtjajpSXh6u3n/bj24lShsZ3UrgKCI8avB1bQLwa2yzPNO9MzPrBMGX0oLPQu4hX3WAhtQ&#10;vddZkedVNlhoHVguvMfTh+kl3SR9KQUP36X0IhBdU/QW0gppbeKabdZstQfmOsXPNtgrXPRMGbz0&#10;ReqBBUYOoP6T6hUH660MM277zEqpuEgZMM08/yfNc8ecSFmwON69lMm/nSx/Oj67HWAZBudXHmFM&#10;MUro4xP9kbGmxU1VLkvs5KmmH6ubZZkvpsKJMRCOhPJTleeLkhKOjKLKl4hRMrsqOfDhq7A9iaCm&#10;gI1J9WLHRx8m6oUSL/ZWq3artE4b2Df3GsiRYRO/FHfVXXFW/4umTSQbGz+bFONJds0VURibkagW&#10;Xabex6PGtqcdEO/4VqG5R+bDjgFOwZySASejpv7XgYGgRH8zWPo4RhcAF9BcADO8szhggZIJ3oc0&#10;bpO3z4dgpUqBr1efTWKHU8nO0xhH6M99Yl3/mc1vAAAA//8DAFBLAwQUAAYACAAAACEAuDiUo94A&#10;AAAKAQAADwAAAGRycy9kb3ducmV2LnhtbEyPwU7DMBBE70j8g7VI3KjdUpkoxKkqJA4IIdGWD3Dj&#10;JYmI1yF2W8PXsz3R02q0o5k31Sr7QRxxin0gA/OZAoHUBNdTa+Bj93xXgIjJkrNDIDTwgxFW9fVV&#10;ZUsXTrTB4za1gkMoltZAl9JYShmbDr2NszAi8e8zTN4mllMr3WRPHO4HuVBKS2974obOjvjUYfO1&#10;PXgDv/TidyqH1+Umt038Xq7VG74bc3uT148gEub0b4YzPqNDzUz7cCAXxcB6XvCWZOBe8z0b1EJr&#10;EHsDD4UGWVfyckL9BwAA//8DAFBLAQItABQABgAIAAAAIQC2gziS/gAAAOEBAAATAAAAAAAAAAAA&#10;AAAAAAAAAABbQ29udGVudF9UeXBlc10ueG1sUEsBAi0AFAAGAAgAAAAhADj9If/WAAAAlAEAAAsA&#10;AAAAAAAAAAAAAAAALwEAAF9yZWxzLy5yZWxzUEsBAi0AFAAGAAgAAAAhADcnBSnNAQAAewMAAA4A&#10;AAAAAAAAAAAAAAAALgIAAGRycy9lMm9Eb2MueG1sUEsBAi0AFAAGAAgAAAAhALg4lKPeAAAACgEA&#10;AA8AAAAAAAAAAAAAAAAAJwQAAGRycy9kb3ducmV2LnhtbFBLBQYAAAAABAAEAPMAAAAyBQAAAAA=&#10;" fillcolor="#e2b6b2" stroked="f">
                <v:textbox inset="0,0,0,0">
                  <w:txbxContent>
                    <w:p w14:paraId="336858A9" w14:textId="77777777" w:rsidR="007C6370" w:rsidRDefault="007C6370" w:rsidP="007C6370">
                      <w:pPr>
                        <w:spacing w:before="70"/>
                        <w:ind w:left="55" w:firstLine="55"/>
                        <w:textDirection w:val="btLr"/>
                      </w:pPr>
                      <w:r>
                        <w:rPr>
                          <w:color w:val="231F20"/>
                          <w:sz w:val="24"/>
                        </w:rPr>
                        <w:t>Rule 8.10</w:t>
                      </w:r>
                      <w:r>
                        <w:rPr>
                          <w:color w:val="231F20"/>
                          <w:sz w:val="24"/>
                        </w:rPr>
                        <w:tab/>
                        <w:t xml:space="preserve">An </w:t>
                      </w:r>
                      <w:r>
                        <w:rPr>
                          <w:rFonts w:ascii="Trebuchet MS" w:eastAsia="Trebuchet MS" w:hAnsi="Trebuchet MS" w:cs="Trebuchet MS"/>
                          <w:i/>
                          <w:color w:val="231F20"/>
                          <w:sz w:val="24"/>
                        </w:rPr>
                        <w:t xml:space="preserve">inline function </w:t>
                      </w:r>
                      <w:r>
                        <w:rPr>
                          <w:color w:val="231F20"/>
                          <w:sz w:val="24"/>
                        </w:rPr>
                        <w:t>shall be declared with the static storage class</w:t>
                      </w:r>
                    </w:p>
                  </w:txbxContent>
                </v:textbox>
                <w10:wrap type="topAndBottom"/>
              </v:rect>
            </w:pict>
          </mc:Fallback>
        </mc:AlternateContent>
      </w:r>
    </w:p>
    <w:p w14:paraId="69A8E47B"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231F20"/>
          <w:sz w:val="24"/>
          <w:szCs w:val="24"/>
        </w:rPr>
        <w:t>C99 [Unspeci</w:t>
      </w:r>
      <w:r w:rsidRPr="00BD66BB">
        <w:rPr>
          <w:rFonts w:cs="Courier New"/>
          <w:color w:val="231F20"/>
          <w:sz w:val="24"/>
          <w:szCs w:val="24"/>
        </w:rPr>
        <w:t>fi</w:t>
      </w:r>
      <w:r w:rsidRPr="00BD66BB">
        <w:rPr>
          <w:color w:val="231F20"/>
          <w:sz w:val="24"/>
          <w:szCs w:val="24"/>
        </w:rPr>
        <w:t>ed 20; Unde</w:t>
      </w:r>
      <w:r w:rsidRPr="00BD66BB">
        <w:rPr>
          <w:rFonts w:cs="Courier New"/>
          <w:color w:val="231F20"/>
          <w:sz w:val="24"/>
          <w:szCs w:val="24"/>
        </w:rPr>
        <w:t>fi</w:t>
      </w:r>
      <w:r w:rsidRPr="00BD66BB">
        <w:rPr>
          <w:color w:val="231F20"/>
          <w:sz w:val="24"/>
          <w:szCs w:val="24"/>
        </w:rPr>
        <w:t>ned 67]</w:t>
      </w:r>
    </w:p>
    <w:p w14:paraId="0F523208"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98002E"/>
          <w:sz w:val="24"/>
          <w:szCs w:val="24"/>
        </w:rPr>
        <w:t>Category</w:t>
      </w:r>
      <w:r w:rsidRPr="00BD66BB">
        <w:rPr>
          <w:color w:val="98002E"/>
          <w:sz w:val="24"/>
          <w:szCs w:val="24"/>
        </w:rPr>
        <w:tab/>
      </w:r>
      <w:r w:rsidRPr="00BD66BB">
        <w:rPr>
          <w:color w:val="231F20"/>
          <w:sz w:val="24"/>
          <w:szCs w:val="24"/>
        </w:rPr>
        <w:t>Required</w:t>
      </w:r>
    </w:p>
    <w:p w14:paraId="5F560D3C"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98002E"/>
          <w:sz w:val="24"/>
          <w:szCs w:val="24"/>
        </w:rPr>
        <w:t>Analysis</w:t>
      </w:r>
      <w:r w:rsidRPr="00BD66BB">
        <w:rPr>
          <w:color w:val="98002E"/>
          <w:sz w:val="24"/>
          <w:szCs w:val="24"/>
        </w:rPr>
        <w:tab/>
      </w:r>
      <w:r w:rsidRPr="00BD66BB">
        <w:rPr>
          <w:color w:val="231F20"/>
          <w:sz w:val="24"/>
          <w:szCs w:val="24"/>
        </w:rPr>
        <w:t>Decidable, Single Translation Unit</w:t>
      </w:r>
    </w:p>
    <w:p w14:paraId="034696B6"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98002E"/>
          <w:sz w:val="24"/>
          <w:szCs w:val="24"/>
        </w:rPr>
        <w:t>Applies to</w:t>
      </w:r>
      <w:r w:rsidRPr="00BD66BB">
        <w:rPr>
          <w:color w:val="98002E"/>
          <w:sz w:val="24"/>
          <w:szCs w:val="24"/>
        </w:rPr>
        <w:tab/>
      </w:r>
      <w:r w:rsidRPr="00BD66BB">
        <w:rPr>
          <w:color w:val="231F20"/>
          <w:sz w:val="24"/>
          <w:szCs w:val="24"/>
        </w:rPr>
        <w:t>C99</w:t>
      </w:r>
    </w:p>
    <w:p w14:paraId="63DB0033" w14:textId="77777777" w:rsidR="001C3C17" w:rsidRPr="00BD66BB" w:rsidRDefault="001C3C17" w:rsidP="00BD66BB">
      <w:pPr>
        <w:spacing w:line="360" w:lineRule="auto"/>
        <w:rPr>
          <w:sz w:val="24"/>
          <w:szCs w:val="24"/>
        </w:rPr>
      </w:pPr>
    </w:p>
    <w:tbl>
      <w:tblPr>
        <w:tblStyle w:val="TableGrid"/>
        <w:tblW w:w="5000" w:type="pct"/>
        <w:jc w:val="center"/>
        <w:tblCellMar>
          <w:left w:w="85" w:type="dxa"/>
          <w:right w:w="85" w:type="dxa"/>
        </w:tblCellMar>
        <w:tblLook w:val="04A0" w:firstRow="1" w:lastRow="0" w:firstColumn="1" w:lastColumn="0" w:noHBand="0" w:noVBand="1"/>
      </w:tblPr>
      <w:tblGrid>
        <w:gridCol w:w="1520"/>
        <w:gridCol w:w="8575"/>
      </w:tblGrid>
      <w:tr w:rsidR="001C3C17" w:rsidRPr="00BD66BB" w14:paraId="6F09830F" w14:textId="77777777" w:rsidTr="000B3372">
        <w:trPr>
          <w:jc w:val="center"/>
        </w:trPr>
        <w:tc>
          <w:tcPr>
            <w:tcW w:w="1526" w:type="dxa"/>
            <w:shd w:val="clear" w:color="auto" w:fill="E2B6B2"/>
          </w:tcPr>
          <w:p w14:paraId="63A38E8D" w14:textId="77777777" w:rsidR="001C3C17" w:rsidRPr="00BD66BB" w:rsidRDefault="001C3C17" w:rsidP="00BD66BB">
            <w:pPr>
              <w:spacing w:line="360" w:lineRule="auto"/>
              <w:rPr>
                <w:color w:val="231F20"/>
                <w:sz w:val="24"/>
                <w:szCs w:val="24"/>
              </w:rPr>
            </w:pPr>
          </w:p>
        </w:tc>
        <w:tc>
          <w:tcPr>
            <w:tcW w:w="8615" w:type="dxa"/>
            <w:shd w:val="clear" w:color="auto" w:fill="E2B6B2"/>
          </w:tcPr>
          <w:p w14:paraId="14A091E4" w14:textId="77777777" w:rsidR="001C3C17" w:rsidRPr="00BD66BB" w:rsidRDefault="001C3C17" w:rsidP="00BD66BB">
            <w:pPr>
              <w:spacing w:before="20" w:line="360" w:lineRule="auto"/>
              <w:ind w:right="17" w:hanging="1"/>
              <w:textDirection w:val="btLr"/>
              <w:rPr>
                <w:sz w:val="24"/>
                <w:szCs w:val="24"/>
              </w:rPr>
            </w:pPr>
          </w:p>
        </w:tc>
      </w:tr>
      <w:tr w:rsidR="001C3C17" w:rsidRPr="00BD66BB" w14:paraId="231C0325" w14:textId="77777777" w:rsidTr="000B3372">
        <w:trPr>
          <w:jc w:val="center"/>
        </w:trPr>
        <w:tc>
          <w:tcPr>
            <w:tcW w:w="10141" w:type="dxa"/>
            <w:gridSpan w:val="2"/>
          </w:tcPr>
          <w:p w14:paraId="5AF5CF3B" w14:textId="77777777" w:rsidR="001C3C17" w:rsidRPr="00BD66BB" w:rsidRDefault="001C3C17" w:rsidP="00BD66BB">
            <w:pPr>
              <w:spacing w:line="360" w:lineRule="auto"/>
              <w:jc w:val="right"/>
              <w:rPr>
                <w:color w:val="000000"/>
                <w:sz w:val="24"/>
                <w:szCs w:val="24"/>
              </w:rPr>
            </w:pPr>
          </w:p>
        </w:tc>
      </w:tr>
      <w:tr w:rsidR="001C3C17" w:rsidRPr="00BD66BB" w14:paraId="0C927483" w14:textId="77777777" w:rsidTr="000B3372">
        <w:trPr>
          <w:jc w:val="center"/>
        </w:trPr>
        <w:tc>
          <w:tcPr>
            <w:tcW w:w="1526" w:type="dxa"/>
          </w:tcPr>
          <w:p w14:paraId="04B16DD3" w14:textId="77777777" w:rsidR="001C3C17" w:rsidRPr="00BD66BB" w:rsidRDefault="001C3C17" w:rsidP="00BD66BB">
            <w:pPr>
              <w:spacing w:line="360" w:lineRule="auto"/>
              <w:rPr>
                <w:color w:val="98002E"/>
                <w:sz w:val="24"/>
                <w:szCs w:val="24"/>
              </w:rPr>
            </w:pPr>
          </w:p>
        </w:tc>
        <w:tc>
          <w:tcPr>
            <w:tcW w:w="8615" w:type="dxa"/>
          </w:tcPr>
          <w:p w14:paraId="25CEE0CA" w14:textId="77777777" w:rsidR="001C3C17" w:rsidRPr="00BD66BB" w:rsidRDefault="001C3C17" w:rsidP="00BD66BB">
            <w:pPr>
              <w:spacing w:line="360" w:lineRule="auto"/>
              <w:rPr>
                <w:color w:val="000000"/>
                <w:sz w:val="24"/>
                <w:szCs w:val="24"/>
              </w:rPr>
            </w:pPr>
          </w:p>
        </w:tc>
      </w:tr>
      <w:tr w:rsidR="001C3C17" w:rsidRPr="00BD66BB" w14:paraId="38C872B8" w14:textId="77777777" w:rsidTr="000B3372">
        <w:trPr>
          <w:jc w:val="center"/>
        </w:trPr>
        <w:tc>
          <w:tcPr>
            <w:tcW w:w="1526" w:type="dxa"/>
          </w:tcPr>
          <w:p w14:paraId="698C71DF" w14:textId="77777777" w:rsidR="001C3C17" w:rsidRPr="00BD66BB" w:rsidRDefault="001C3C17" w:rsidP="00BD66BB">
            <w:pPr>
              <w:spacing w:line="360" w:lineRule="auto"/>
              <w:rPr>
                <w:color w:val="98002E"/>
                <w:sz w:val="24"/>
                <w:szCs w:val="24"/>
              </w:rPr>
            </w:pPr>
          </w:p>
        </w:tc>
        <w:tc>
          <w:tcPr>
            <w:tcW w:w="8615" w:type="dxa"/>
          </w:tcPr>
          <w:p w14:paraId="4BF95F43" w14:textId="77777777" w:rsidR="001C3C17" w:rsidRPr="00BD66BB" w:rsidRDefault="001C3C17" w:rsidP="00BD66BB">
            <w:pPr>
              <w:spacing w:line="360" w:lineRule="auto"/>
              <w:rPr>
                <w:color w:val="000000"/>
                <w:sz w:val="24"/>
                <w:szCs w:val="24"/>
              </w:rPr>
            </w:pPr>
          </w:p>
        </w:tc>
      </w:tr>
      <w:tr w:rsidR="001C3C17" w:rsidRPr="00BD66BB" w14:paraId="31856ECD" w14:textId="77777777" w:rsidTr="000B3372">
        <w:trPr>
          <w:jc w:val="center"/>
        </w:trPr>
        <w:tc>
          <w:tcPr>
            <w:tcW w:w="1526" w:type="dxa"/>
          </w:tcPr>
          <w:p w14:paraId="7CE5CD77" w14:textId="77777777" w:rsidR="001C3C17" w:rsidRPr="00BD66BB" w:rsidRDefault="001C3C17" w:rsidP="00BD66BB">
            <w:pPr>
              <w:spacing w:line="360" w:lineRule="auto"/>
              <w:rPr>
                <w:color w:val="98002E"/>
                <w:sz w:val="24"/>
                <w:szCs w:val="24"/>
              </w:rPr>
            </w:pPr>
          </w:p>
        </w:tc>
        <w:tc>
          <w:tcPr>
            <w:tcW w:w="8615" w:type="dxa"/>
          </w:tcPr>
          <w:p w14:paraId="17083928" w14:textId="77777777" w:rsidR="001C3C17" w:rsidRPr="00BD66BB" w:rsidRDefault="001C3C17" w:rsidP="00BD66BB">
            <w:pPr>
              <w:spacing w:line="360" w:lineRule="auto"/>
              <w:rPr>
                <w:color w:val="000000"/>
                <w:sz w:val="24"/>
                <w:szCs w:val="24"/>
              </w:rPr>
            </w:pPr>
          </w:p>
        </w:tc>
      </w:tr>
    </w:tbl>
    <w:p w14:paraId="66F87BF2" w14:textId="77777777" w:rsidR="001C3C17" w:rsidRPr="00BD66BB" w:rsidRDefault="001C3C17" w:rsidP="00BD66BB">
      <w:pPr>
        <w:pBdr>
          <w:top w:val="nil"/>
          <w:left w:val="nil"/>
          <w:bottom w:val="nil"/>
          <w:right w:val="nil"/>
          <w:between w:val="nil"/>
        </w:pBdr>
        <w:spacing w:line="360" w:lineRule="auto"/>
        <w:rPr>
          <w:color w:val="000000"/>
          <w:sz w:val="24"/>
          <w:szCs w:val="24"/>
        </w:rPr>
      </w:pPr>
    </w:p>
    <w:p w14:paraId="46106469"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7DE8F4FF" w14:textId="77777777" w:rsidR="007C6370" w:rsidRPr="00BD66BB" w:rsidRDefault="007C6370" w:rsidP="00BD66BB">
      <w:pPr>
        <w:spacing w:line="360" w:lineRule="auto"/>
        <w:rPr>
          <w:b/>
          <w:bCs/>
          <w:color w:val="98002E"/>
          <w:sz w:val="24"/>
          <w:szCs w:val="24"/>
        </w:rPr>
      </w:pPr>
      <w:r w:rsidRPr="00BD66BB">
        <w:rPr>
          <w:b/>
          <w:bCs/>
          <w:color w:val="98002E"/>
          <w:sz w:val="24"/>
          <w:szCs w:val="24"/>
        </w:rPr>
        <w:t>Rationale</w:t>
      </w:r>
    </w:p>
    <w:p w14:paraId="6D0BDE35" w14:textId="77777777" w:rsidR="007C6370" w:rsidRPr="00BD66BB" w:rsidRDefault="007C6370" w:rsidP="00BD66BB">
      <w:pPr>
        <w:pBdr>
          <w:top w:val="nil"/>
          <w:left w:val="nil"/>
          <w:bottom w:val="nil"/>
          <w:right w:val="nil"/>
          <w:between w:val="nil"/>
        </w:pBdr>
        <w:spacing w:line="360" w:lineRule="auto"/>
        <w:jc w:val="both"/>
        <w:rPr>
          <w:color w:val="000000"/>
          <w:sz w:val="24"/>
          <w:szCs w:val="24"/>
        </w:rPr>
      </w:pPr>
      <w:r w:rsidRPr="00BD66BB">
        <w:rPr>
          <w:color w:val="231F20"/>
          <w:sz w:val="24"/>
          <w:szCs w:val="24"/>
        </w:rPr>
        <w:t xml:space="preserve">If an </w:t>
      </w:r>
      <w:r w:rsidRPr="00BD66BB">
        <w:rPr>
          <w:rFonts w:cs="Trebuchet MS"/>
          <w:i/>
          <w:color w:val="231F20"/>
          <w:sz w:val="24"/>
          <w:szCs w:val="24"/>
        </w:rPr>
        <w:t xml:space="preserve">inline function </w:t>
      </w:r>
      <w:r w:rsidRPr="00BD66BB">
        <w:rPr>
          <w:color w:val="231F20"/>
          <w:sz w:val="24"/>
          <w:szCs w:val="24"/>
        </w:rPr>
        <w:t>is declared with external linkage but not de</w:t>
      </w:r>
      <w:r w:rsidRPr="00BD66BB">
        <w:rPr>
          <w:rFonts w:cs="Courier New"/>
          <w:color w:val="231F20"/>
          <w:sz w:val="24"/>
          <w:szCs w:val="24"/>
        </w:rPr>
        <w:t>fi</w:t>
      </w:r>
      <w:r w:rsidRPr="00BD66BB">
        <w:rPr>
          <w:color w:val="231F20"/>
          <w:sz w:val="24"/>
          <w:szCs w:val="24"/>
        </w:rPr>
        <w:t xml:space="preserve">ned in the same translation unit, the </w:t>
      </w:r>
      <w:proofErr w:type="spellStart"/>
      <w:r w:rsidRPr="00BD66BB">
        <w:rPr>
          <w:color w:val="231F20"/>
          <w:sz w:val="24"/>
          <w:szCs w:val="24"/>
        </w:rPr>
        <w:t>behaviour</w:t>
      </w:r>
      <w:proofErr w:type="spellEnd"/>
      <w:r w:rsidRPr="00BD66BB">
        <w:rPr>
          <w:color w:val="231F20"/>
          <w:sz w:val="24"/>
          <w:szCs w:val="24"/>
        </w:rPr>
        <w:t xml:space="preserve"> is unde</w:t>
      </w:r>
      <w:r w:rsidRPr="00BD66BB">
        <w:rPr>
          <w:rFonts w:cs="Courier New"/>
          <w:color w:val="231F20"/>
          <w:sz w:val="24"/>
          <w:szCs w:val="24"/>
        </w:rPr>
        <w:t>fi</w:t>
      </w:r>
      <w:r w:rsidRPr="00BD66BB">
        <w:rPr>
          <w:color w:val="231F20"/>
          <w:sz w:val="24"/>
          <w:szCs w:val="24"/>
        </w:rPr>
        <w:t>ned.</w:t>
      </w:r>
    </w:p>
    <w:p w14:paraId="7B5895F4" w14:textId="77777777" w:rsidR="007C6370" w:rsidRPr="00BD66BB" w:rsidRDefault="007C6370" w:rsidP="00BD66BB">
      <w:pPr>
        <w:pBdr>
          <w:top w:val="nil"/>
          <w:left w:val="nil"/>
          <w:bottom w:val="nil"/>
          <w:right w:val="nil"/>
          <w:between w:val="nil"/>
        </w:pBdr>
        <w:spacing w:line="360" w:lineRule="auto"/>
        <w:jc w:val="both"/>
        <w:rPr>
          <w:color w:val="000000"/>
          <w:sz w:val="24"/>
          <w:szCs w:val="24"/>
        </w:rPr>
      </w:pPr>
      <w:r w:rsidRPr="00BD66BB">
        <w:rPr>
          <w:color w:val="231F20"/>
          <w:sz w:val="24"/>
          <w:szCs w:val="24"/>
        </w:rPr>
        <w:t xml:space="preserve">A call to an </w:t>
      </w:r>
      <w:r w:rsidRPr="00BD66BB">
        <w:rPr>
          <w:rFonts w:cs="Trebuchet MS"/>
          <w:i/>
          <w:color w:val="231F20"/>
          <w:sz w:val="24"/>
          <w:szCs w:val="24"/>
        </w:rPr>
        <w:t xml:space="preserve">inline function </w:t>
      </w:r>
      <w:r w:rsidRPr="00BD66BB">
        <w:rPr>
          <w:color w:val="231F20"/>
          <w:sz w:val="24"/>
          <w:szCs w:val="24"/>
        </w:rPr>
        <w:t>declared with external linkage may call the external de</w:t>
      </w:r>
      <w:r w:rsidRPr="00BD66BB">
        <w:rPr>
          <w:rFonts w:cs="Courier New"/>
          <w:color w:val="231F20"/>
          <w:sz w:val="24"/>
          <w:szCs w:val="24"/>
        </w:rPr>
        <w:t>fi</w:t>
      </w:r>
      <w:r w:rsidRPr="00BD66BB">
        <w:rPr>
          <w:color w:val="231F20"/>
          <w:sz w:val="24"/>
          <w:szCs w:val="24"/>
        </w:rPr>
        <w:t>nition of the function, or it may use the inline de</w:t>
      </w:r>
      <w:r w:rsidRPr="00BD66BB">
        <w:rPr>
          <w:rFonts w:cs="Courier New"/>
          <w:color w:val="231F20"/>
          <w:sz w:val="24"/>
          <w:szCs w:val="24"/>
        </w:rPr>
        <w:t>fi</w:t>
      </w:r>
      <w:r w:rsidRPr="00BD66BB">
        <w:rPr>
          <w:color w:val="231F20"/>
          <w:sz w:val="24"/>
          <w:szCs w:val="24"/>
        </w:rPr>
        <w:t>nition. Although this should not a</w:t>
      </w:r>
      <w:r w:rsidRPr="00BD66BB">
        <w:rPr>
          <w:rFonts w:cs="Courier New"/>
          <w:color w:val="231F20"/>
          <w:sz w:val="24"/>
          <w:szCs w:val="24"/>
        </w:rPr>
        <w:t>ff</w:t>
      </w:r>
      <w:r w:rsidRPr="00BD66BB">
        <w:rPr>
          <w:color w:val="231F20"/>
          <w:sz w:val="24"/>
          <w:szCs w:val="24"/>
        </w:rPr>
        <w:t xml:space="preserve">ect the </w:t>
      </w:r>
      <w:proofErr w:type="spellStart"/>
      <w:r w:rsidRPr="00BD66BB">
        <w:rPr>
          <w:color w:val="231F20"/>
          <w:sz w:val="24"/>
          <w:szCs w:val="24"/>
        </w:rPr>
        <w:t>behaviour</w:t>
      </w:r>
      <w:proofErr w:type="spellEnd"/>
      <w:r w:rsidRPr="00BD66BB">
        <w:rPr>
          <w:color w:val="231F20"/>
          <w:sz w:val="24"/>
          <w:szCs w:val="24"/>
        </w:rPr>
        <w:t xml:space="preserve"> of the called function, it might a</w:t>
      </w:r>
      <w:r w:rsidRPr="00BD66BB">
        <w:rPr>
          <w:rFonts w:cs="Courier New"/>
          <w:color w:val="231F20"/>
          <w:sz w:val="24"/>
          <w:szCs w:val="24"/>
        </w:rPr>
        <w:t>ff</w:t>
      </w:r>
      <w:r w:rsidRPr="00BD66BB">
        <w:rPr>
          <w:color w:val="231F20"/>
          <w:sz w:val="24"/>
          <w:szCs w:val="24"/>
        </w:rPr>
        <w:t>ect execution timing and therefore have an impact on a real-time program.</w:t>
      </w:r>
    </w:p>
    <w:p w14:paraId="107DB7D7" w14:textId="77777777" w:rsidR="007C6370" w:rsidRPr="00BD66BB" w:rsidRDefault="007C6370" w:rsidP="00BD66BB">
      <w:pPr>
        <w:spacing w:line="360" w:lineRule="auto"/>
        <w:rPr>
          <w:sz w:val="24"/>
          <w:szCs w:val="24"/>
        </w:rPr>
      </w:pPr>
      <w:r w:rsidRPr="00BD66BB">
        <w:rPr>
          <w:rFonts w:cs="Trebuchet MS"/>
          <w:i/>
          <w:color w:val="231F20"/>
          <w:sz w:val="24"/>
          <w:szCs w:val="24"/>
        </w:rPr>
        <w:t xml:space="preserve">Note: </w:t>
      </w:r>
      <w:r w:rsidRPr="00BD66BB">
        <w:rPr>
          <w:color w:val="231F20"/>
          <w:sz w:val="24"/>
          <w:szCs w:val="24"/>
        </w:rPr>
        <w:t xml:space="preserve">an </w:t>
      </w:r>
      <w:r w:rsidRPr="00BD66BB">
        <w:rPr>
          <w:rFonts w:cs="Trebuchet MS"/>
          <w:i/>
          <w:color w:val="231F20"/>
          <w:sz w:val="24"/>
          <w:szCs w:val="24"/>
        </w:rPr>
        <w:t xml:space="preserve">inline function </w:t>
      </w:r>
      <w:r w:rsidRPr="00BD66BB">
        <w:rPr>
          <w:color w:val="231F20"/>
          <w:sz w:val="24"/>
          <w:szCs w:val="24"/>
        </w:rPr>
        <w:t>can be made available to several translation units by placing its de</w:t>
      </w:r>
      <w:r w:rsidRPr="00BD66BB">
        <w:rPr>
          <w:rFonts w:cs="Courier New"/>
          <w:color w:val="231F20"/>
          <w:sz w:val="24"/>
          <w:szCs w:val="24"/>
        </w:rPr>
        <w:t>fi</w:t>
      </w:r>
      <w:r w:rsidRPr="00BD66BB">
        <w:rPr>
          <w:color w:val="231F20"/>
          <w:sz w:val="24"/>
          <w:szCs w:val="24"/>
        </w:rPr>
        <w:t>nition in a</w:t>
      </w:r>
    </w:p>
    <w:p w14:paraId="420272DF" w14:textId="77777777" w:rsidR="007C6370" w:rsidRPr="00BD66BB" w:rsidRDefault="007C6370" w:rsidP="00BD66BB">
      <w:pPr>
        <w:spacing w:line="360" w:lineRule="auto"/>
        <w:jc w:val="both"/>
        <w:rPr>
          <w:sz w:val="24"/>
          <w:szCs w:val="24"/>
        </w:rPr>
      </w:pPr>
      <w:r w:rsidRPr="00BD66BB">
        <w:rPr>
          <w:rFonts w:cs="Trebuchet MS"/>
          <w:i/>
          <w:color w:val="231F20"/>
          <w:sz w:val="24"/>
          <w:szCs w:val="24"/>
        </w:rPr>
        <w:t xml:space="preserve">header </w:t>
      </w:r>
      <w:r w:rsidRPr="00BD66BB">
        <w:rPr>
          <w:rFonts w:cs="Courier New"/>
          <w:i/>
          <w:color w:val="231F20"/>
          <w:sz w:val="24"/>
          <w:szCs w:val="24"/>
        </w:rPr>
        <w:t>fi</w:t>
      </w:r>
      <w:r w:rsidRPr="00BD66BB">
        <w:rPr>
          <w:rFonts w:cs="Trebuchet MS"/>
          <w:i/>
          <w:color w:val="231F20"/>
          <w:sz w:val="24"/>
          <w:szCs w:val="24"/>
        </w:rPr>
        <w:t>le</w:t>
      </w:r>
      <w:r w:rsidRPr="00BD66BB">
        <w:rPr>
          <w:color w:val="231F20"/>
          <w:sz w:val="24"/>
          <w:szCs w:val="24"/>
        </w:rPr>
        <w:t>.</w:t>
      </w:r>
    </w:p>
    <w:p w14:paraId="72FD9E97"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06B9EEEF" w14:textId="77777777" w:rsidR="007C6370" w:rsidRPr="00BD66BB" w:rsidRDefault="007C6370" w:rsidP="00BD66BB">
      <w:pPr>
        <w:spacing w:line="360" w:lineRule="auto"/>
        <w:rPr>
          <w:b/>
          <w:bCs/>
          <w:color w:val="98002E"/>
          <w:sz w:val="24"/>
          <w:szCs w:val="24"/>
        </w:rPr>
      </w:pPr>
      <w:r w:rsidRPr="00BD66BB">
        <w:rPr>
          <w:b/>
          <w:bCs/>
          <w:color w:val="98002E"/>
          <w:sz w:val="24"/>
          <w:szCs w:val="24"/>
        </w:rPr>
        <w:t>See also</w:t>
      </w:r>
    </w:p>
    <w:p w14:paraId="261005D7" w14:textId="77777777" w:rsidR="007C6370" w:rsidRPr="00BD66BB" w:rsidRDefault="00000000" w:rsidP="00BD66BB">
      <w:pPr>
        <w:pBdr>
          <w:top w:val="nil"/>
          <w:left w:val="nil"/>
          <w:bottom w:val="nil"/>
          <w:right w:val="nil"/>
          <w:between w:val="nil"/>
        </w:pBdr>
        <w:spacing w:line="360" w:lineRule="auto"/>
        <w:rPr>
          <w:color w:val="000000"/>
          <w:sz w:val="24"/>
          <w:szCs w:val="24"/>
        </w:rPr>
      </w:pPr>
      <w:hyperlink w:anchor="_heading=h.35xuupr">
        <w:r w:rsidR="007C6370" w:rsidRPr="00BD66BB">
          <w:rPr>
            <w:color w:val="231F20"/>
            <w:sz w:val="24"/>
            <w:szCs w:val="24"/>
          </w:rPr>
          <w:t>Rule 5.9</w:t>
        </w:r>
      </w:hyperlink>
    </w:p>
    <w:p w14:paraId="4FBCD9BA"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noProof/>
          <w:sz w:val="24"/>
          <w:szCs w:val="24"/>
        </w:rPr>
        <mc:AlternateContent>
          <mc:Choice Requires="wpg">
            <w:drawing>
              <wp:anchor distT="0" distB="0" distL="0" distR="0" simplePos="0" relativeHeight="251422208" behindDoc="0" locked="0" layoutInCell="1" hidden="0" allowOverlap="1" wp14:anchorId="5212F27F" wp14:editId="67B90407">
                <wp:simplePos x="0" y="0"/>
                <wp:positionH relativeFrom="column">
                  <wp:posOffset>749300</wp:posOffset>
                </wp:positionH>
                <wp:positionV relativeFrom="paragraph">
                  <wp:posOffset>241300</wp:posOffset>
                </wp:positionV>
                <wp:extent cx="5760085" cy="456565"/>
                <wp:effectExtent l="0" t="0" r="0" b="0"/>
                <wp:wrapTopAndBottom distT="0" distB="0"/>
                <wp:docPr id="992" name="Group 992"/>
                <wp:cNvGraphicFramePr/>
                <a:graphic xmlns:a="http://schemas.openxmlformats.org/drawingml/2006/main">
                  <a:graphicData uri="http://schemas.microsoft.com/office/word/2010/wordprocessingGroup">
                    <wpg:wgp>
                      <wpg:cNvGrpSpPr/>
                      <wpg:grpSpPr>
                        <a:xfrm>
                          <a:off x="0" y="0"/>
                          <a:ext cx="5760085" cy="456565"/>
                          <a:chOff x="2465950" y="3551700"/>
                          <a:chExt cx="5760100" cy="456575"/>
                        </a:xfrm>
                      </wpg:grpSpPr>
                      <wpg:grpSp>
                        <wpg:cNvPr id="967" name="Group 967"/>
                        <wpg:cNvGrpSpPr/>
                        <wpg:grpSpPr>
                          <a:xfrm>
                            <a:off x="2465958" y="3551718"/>
                            <a:ext cx="5760085" cy="456565"/>
                            <a:chOff x="0" y="0"/>
                            <a:chExt cx="5760085" cy="456565"/>
                          </a:xfrm>
                        </wpg:grpSpPr>
                        <wps:wsp>
                          <wps:cNvPr id="969" name="Rectangle 969"/>
                          <wps:cNvSpPr/>
                          <wps:spPr>
                            <a:xfrm>
                              <a:off x="0" y="0"/>
                              <a:ext cx="5760075" cy="456550"/>
                            </a:xfrm>
                            <a:prstGeom prst="rect">
                              <a:avLst/>
                            </a:prstGeom>
                            <a:noFill/>
                            <a:ln>
                              <a:noFill/>
                            </a:ln>
                          </wps:spPr>
                          <wps:txbx>
                            <w:txbxContent>
                              <w:p w14:paraId="2D00A914" w14:textId="77777777" w:rsidR="007C6370" w:rsidRDefault="007C6370" w:rsidP="007C6370">
                                <w:pPr>
                                  <w:textDirection w:val="btLr"/>
                                </w:pPr>
                              </w:p>
                            </w:txbxContent>
                          </wps:txbx>
                          <wps:bodyPr spcFirstLastPara="1" wrap="square" lIns="91425" tIns="91425" rIns="91425" bIns="91425" anchor="ctr" anchorCtr="0">
                            <a:noAutofit/>
                          </wps:bodyPr>
                        </wps:wsp>
                        <wps:wsp>
                          <wps:cNvPr id="970" name="Freeform: Shape 970"/>
                          <wps:cNvSpPr/>
                          <wps:spPr>
                            <a:xfrm>
                              <a:off x="0" y="0"/>
                              <a:ext cx="5760085" cy="456565"/>
                            </a:xfrm>
                            <a:custGeom>
                              <a:avLst/>
                              <a:gdLst/>
                              <a:ahLst/>
                              <a:cxnLst/>
                              <a:rect l="l" t="t" r="r" b="b"/>
                              <a:pathLst>
                                <a:path w="5760085" h="456565" extrusionOk="0">
                                  <a:moveTo>
                                    <a:pt x="5759983" y="0"/>
                                  </a:moveTo>
                                  <a:lnTo>
                                    <a:pt x="899998" y="0"/>
                                  </a:lnTo>
                                  <a:lnTo>
                                    <a:pt x="0" y="0"/>
                                  </a:lnTo>
                                  <a:lnTo>
                                    <a:pt x="0" y="456184"/>
                                  </a:lnTo>
                                  <a:lnTo>
                                    <a:pt x="899998" y="456184"/>
                                  </a:lnTo>
                                  <a:lnTo>
                                    <a:pt x="5759983" y="456184"/>
                                  </a:lnTo>
                                  <a:lnTo>
                                    <a:pt x="5759983" y="0"/>
                                  </a:lnTo>
                                  <a:close/>
                                </a:path>
                              </a:pathLst>
                            </a:custGeom>
                            <a:solidFill>
                              <a:srgbClr val="E2B6B2"/>
                            </a:solidFill>
                            <a:ln>
                              <a:noFill/>
                            </a:ln>
                          </wps:spPr>
                          <wps:bodyPr spcFirstLastPara="1" wrap="square" lIns="91425" tIns="91425" rIns="91425" bIns="91425" anchor="ctr" anchorCtr="0">
                            <a:noAutofit/>
                          </wps:bodyPr>
                        </wps:wsp>
                        <wps:wsp>
                          <wps:cNvPr id="971" name="Rectangle 971"/>
                          <wps:cNvSpPr/>
                          <wps:spPr>
                            <a:xfrm>
                              <a:off x="36004" y="25715"/>
                              <a:ext cx="615315" cy="207645"/>
                            </a:xfrm>
                            <a:prstGeom prst="rect">
                              <a:avLst/>
                            </a:prstGeom>
                            <a:noFill/>
                            <a:ln>
                              <a:noFill/>
                            </a:ln>
                          </wps:spPr>
                          <wps:txbx>
                            <w:txbxContent>
                              <w:p w14:paraId="31B4761B" w14:textId="77777777" w:rsidR="007C6370" w:rsidRDefault="007C6370" w:rsidP="007C6370">
                                <w:pPr>
                                  <w:spacing w:before="30"/>
                                  <w:textDirection w:val="btLr"/>
                                </w:pPr>
                                <w:r>
                                  <w:rPr>
                                    <w:color w:val="231F20"/>
                                    <w:sz w:val="24"/>
                                  </w:rPr>
                                  <w:t>Rule 8.11</w:t>
                                </w:r>
                              </w:p>
                            </w:txbxContent>
                          </wps:txbx>
                          <wps:bodyPr spcFirstLastPara="1" wrap="square" lIns="0" tIns="0" rIns="0" bIns="0" anchor="t" anchorCtr="0">
                            <a:noAutofit/>
                          </wps:bodyPr>
                        </wps:wsp>
                        <wps:wsp>
                          <wps:cNvPr id="972" name="Rectangle 972"/>
                          <wps:cNvSpPr/>
                          <wps:spPr>
                            <a:xfrm>
                              <a:off x="935926" y="25715"/>
                              <a:ext cx="4460875" cy="403225"/>
                            </a:xfrm>
                            <a:prstGeom prst="rect">
                              <a:avLst/>
                            </a:prstGeom>
                            <a:noFill/>
                            <a:ln>
                              <a:noFill/>
                            </a:ln>
                          </wps:spPr>
                          <wps:txbx>
                            <w:txbxContent>
                              <w:p w14:paraId="3AF66CEE" w14:textId="77777777" w:rsidR="007C6370" w:rsidRDefault="007C6370" w:rsidP="007C6370">
                                <w:pPr>
                                  <w:spacing w:before="10" w:line="307" w:lineRule="auto"/>
                                  <w:ind w:right="17"/>
                                  <w:textDirection w:val="btLr"/>
                                </w:pPr>
                                <w:r>
                                  <w:rPr>
                                    <w:color w:val="231F20"/>
                                    <w:sz w:val="24"/>
                                  </w:rPr>
                                  <w:t>When an array with external linkage is declared, its size should be explicitly speci</w:t>
                                </w:r>
                                <w:r>
                                  <w:rPr>
                                    <w:rFonts w:ascii="Courier New" w:eastAsia="Courier New" w:hAnsi="Courier New" w:cs="Courier New"/>
                                    <w:color w:val="231F20"/>
                                    <w:sz w:val="24"/>
                                  </w:rPr>
                                  <w:t>fi</w:t>
                                </w:r>
                                <w:r>
                                  <w:rPr>
                                    <w:color w:val="231F20"/>
                                    <w:sz w:val="24"/>
                                  </w:rPr>
                                  <w:t>ed</w:t>
                                </w:r>
                              </w:p>
                            </w:txbxContent>
                          </wps:txbx>
                          <wps:bodyPr spcFirstLastPara="1" wrap="square" lIns="0" tIns="0" rIns="0" bIns="0" anchor="t" anchorCtr="0">
                            <a:noAutofit/>
                          </wps:bodyPr>
                        </wps:wsp>
                      </wpg:grpSp>
                    </wpg:wgp>
                  </a:graphicData>
                </a:graphic>
              </wp:anchor>
            </w:drawing>
          </mc:Choice>
          <mc:Fallback>
            <w:pict>
              <v:group w14:anchorId="5212F27F" id="Group 992" o:spid="_x0000_s1069" style="position:absolute;margin-left:59pt;margin-top:19pt;width:453.55pt;height:35.95pt;z-index:251422208;mso-wrap-distance-left:0;mso-wrap-distance-right:0;mso-position-horizontal-relative:text;mso-position-vertical-relative:text" coordorigin="24659,35517" coordsize="57601,4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xcUpQMAACQNAAAOAAAAZHJzL2Uyb0RvYy54bWzsV9tu3DYQfS/QfyD0XuuyK2kleB00FxsF&#10;gsZo0g/gUtRKqCSqJPfiv+8hudTKjoN6EyToQ21AIkej4cyZmTPa61fHviN7LlUrhnUQX0UB4QMT&#10;VTts18Gfn25/WQVEaTpUtBMDXwcPXAWvbn7+6fowljwRjegqLgmMDKo8jOug0Xosw1CxhvdUXYmR&#10;D3hYC9lTja3chpWkB1jvuzCJoiw8CFmNUjCuFKRv3cPgxtqva870h7pWXJNuHcA3ba/SXjfmGt5c&#10;03Ir6di07OQG/QovetoOOHQy9ZZqSnay/cxU3zIplKj1FRN9KOq6ZdzGgGji6Ek0d1LsRhvLtjxs&#10;xwkmQPsEp682y37f38nx43gvgcRh3AILuzOxHGvZmzu8JEcL2cMEGT9qwiBM8yyKVmlAGJ4t0wz/&#10;DlPWAHjzWrLM0iIF9lBYpGmcRyfUWfNuZiSGeDKSWyOhdyF85Ni0cQ4jgntJ2modFFkekIH2KDOL&#10;HDGCU1gXxOkcRt16h+OVC+nlMbton43zGbC+GCdaQp2zrr4t6x8bOnJbTKqcY1Z4zP5As9Bh23Hg&#10;VjjcrOZUHKpUqJOLKgOJnJKKGkAypmBpOUql77joiVmsA4nzbQ/R/XulnapXMYcO4rbtOshp2Q2P&#10;BLBpJCgT76JZ6ePmaOsiiX00G1E9oFjUyG5bnPmeKn1PJRo+DsgBJLAO1N87KnlAut8G4F3EywQR&#10;6PlGzjeb+YYOrBHgFqZlQNzmjbZc47z9dadF3drIjH/OmZPbSLQp5x+R8RzV6brkVnJuqLUktjhI&#10;gUe2X745758zwizvbOfyblDxuQZzVi7rkDV+xY6DX5rqMCTeWRLXAQGwgBkkvjE+o5qoNu/5JTnM&#10;yKmZuImgieXOTKsPfxkyM+q92PNPwr6oDWOleVoUq4UlAF+zZ51umOuuCvw5rvCqXsHfR2t0Rgm2&#10;XJ2R53TAovFqeeoVr+Dvztjs1Bdoz+O5UP1pTKwTigNuhGDwnhYWeAjnqVWiayvTsgZZJbebN50k&#10;e4ocvkteZ6+TU4SP1F7U2P93MZgpB2W5Lp7xNoSX9O8Cs3tpyzxJ8/g0uP2Uy+J0AZml7yTKs+Xj&#10;mfwD6dtWypkxX07f6DlH3Vg42sbCUTYWnq7BJf9hsk6eS/OECAb5v4/nYpEWSfalPC+XWbSa5nS0&#10;SDDxXIf77z8/hL/7nF746r20w79ros9fn3ZW209xS3ynnw3mW3++t1rnHzc3/wAAAP//AwBQSwME&#10;FAAGAAgAAAAhALi3zK7fAAAACwEAAA8AAABkcnMvZG93bnJldi54bWxMj0FrwzAMhe+D/QejwW6r&#10;45aONotTStl2KoO1g7GbGqtJaCyH2E3Sfz/ntJ2khx5P38s2o21ET52vHWtQswQEceFMzaWGr+Pb&#10;0wqED8gGG8ek4UYeNvn9XYapcQN/Un8IpYgh7FPUUIXQplL6oiKLfuZa4ng7u85iiLIrpelwiOG2&#10;kfMkeZYWa44fKmxpV1FxOVythvcBh+1Cvfb7y3l3+zkuP773irR+fBi3LyACjeHPDBN+RIc8Mp3c&#10;lY0XTdRqFbsEDYtpToZkvlQgTtO2XoPMM/m/Q/4LAAD//wMAUEsBAi0AFAAGAAgAAAAhALaDOJL+&#10;AAAA4QEAABMAAAAAAAAAAAAAAAAAAAAAAFtDb250ZW50X1R5cGVzXS54bWxQSwECLQAUAAYACAAA&#10;ACEAOP0h/9YAAACUAQAACwAAAAAAAAAAAAAAAAAvAQAAX3JlbHMvLnJlbHNQSwECLQAUAAYACAAA&#10;ACEARAMXFKUDAAAkDQAADgAAAAAAAAAAAAAAAAAuAgAAZHJzL2Uyb0RvYy54bWxQSwECLQAUAAYA&#10;CAAAACEAuLfMrt8AAAALAQAADwAAAAAAAAAAAAAAAAD/BQAAZHJzL2Rvd25yZXYueG1sUEsFBgAA&#10;AAAEAAQA8wAAAAsHAAAAAA==&#10;">
                <v:group id="Group 967" o:spid="_x0000_s1070" style="position:absolute;left:24659;top:35517;width:57601;height:4565" coordsize="57600,4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7L67xgAAANwAAAAPAAAAZHJzL2Rvd25yZXYueG1sRI9Ba8JA&#10;FITvBf/D8gRvdRPFaKOriNjSQyhUC6W3R/aZBLNvQ3ZN4r93C4Ueh5n5htnsBlOLjlpXWVYQTyMQ&#10;xLnVFRcKvs6vzysQziNrrC2Tgjs52G1HTxtMte35k7qTL0SAsEtRQel9k0rp8pIMuqltiIN3sa1B&#10;H2RbSN1iH+CmlrMoSqTBisNCiQ0dSsqvp5tR8NZjv5/Hxy67Xg73n/Pi4zuLSanJeNivQXga/H/4&#10;r/2uFbwkS/g9E46A3D4AAAD//wMAUEsBAi0AFAAGAAgAAAAhANvh9svuAAAAhQEAABMAAAAAAAAA&#10;AAAAAAAAAAAAAFtDb250ZW50X1R5cGVzXS54bWxQSwECLQAUAAYACAAAACEAWvQsW78AAAAVAQAA&#10;CwAAAAAAAAAAAAAAAAAfAQAAX3JlbHMvLnJlbHNQSwECLQAUAAYACAAAACEAL+y+u8YAAADcAAAA&#10;DwAAAAAAAAAAAAAAAAAHAgAAZHJzL2Rvd25yZXYueG1sUEsFBgAAAAADAAMAtwAAAPoCAAAAAA==&#10;">
                  <v:rect id="Rectangle 969" o:spid="_x0000_s1071" style="position:absolute;width:57600;height:45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KoJ5wwAAANwAAAAPAAAAZHJzL2Rvd25yZXYueG1sRI/RasJA&#10;FETfhf7Dcgu+6aahBBNdxRYL6pON/YDb7DUbzN5Ns6vGv3cLhT4OM3OGWawG24or9b5xrOBlmoAg&#10;rpxuuFbwdfyYzED4gKyxdUwK7uRhtXwaLbDQ7safdC1DLSKEfYEKTAhdIaWvDFn0U9cRR+/keosh&#10;yr6WusdbhNtWpkmSSYsNxwWDHb0bqs7lxSo4vDpKN6l/K2ubm+H7uN/9YKbU+HlYz0EEGsJ/+K+9&#10;1QryLIffM/EIyOUDAAD//wMAUEsBAi0AFAAGAAgAAAAhANvh9svuAAAAhQEAABMAAAAAAAAAAAAA&#10;AAAAAAAAAFtDb250ZW50X1R5cGVzXS54bWxQSwECLQAUAAYACAAAACEAWvQsW78AAAAVAQAACwAA&#10;AAAAAAAAAAAAAAAfAQAAX3JlbHMvLnJlbHNQSwECLQAUAAYACAAAACEA+CqCecMAAADcAAAADwAA&#10;AAAAAAAAAAAAAAAHAgAAZHJzL2Rvd25yZXYueG1sUEsFBgAAAAADAAMAtwAAAPcCAAAAAA==&#10;" filled="f" stroked="f">
                    <v:textbox inset="2.53958mm,2.53958mm,2.53958mm,2.53958mm">
                      <w:txbxContent>
                        <w:p w14:paraId="2D00A914" w14:textId="77777777" w:rsidR="007C6370" w:rsidRDefault="007C6370" w:rsidP="007C6370">
                          <w:pPr>
                            <w:textDirection w:val="btLr"/>
                          </w:pPr>
                        </w:p>
                      </w:txbxContent>
                    </v:textbox>
                  </v:rect>
                  <v:shape id="Freeform: Shape 970" o:spid="_x0000_s1072" style="position:absolute;width:57600;height:4565;visibility:visible;mso-wrap-style:square;v-text-anchor:middle" coordsize="5760085,456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FHewwAAANwAAAAPAAAAZHJzL2Rvd25yZXYueG1sRE+7asMw&#10;FN0L+QdxC9kauR3ycKOEpmDSoZgmdvaLdW2LWFfGUhy3X18NhY6H897uJ9uJkQZvHCt4XiQgiCun&#10;DTcKyiJ7WoPwAVlj55gUfJOH/W72sMVUuzufaDyHRsQQ9ikqaEPoUyl91ZJFv3A9ceRqN1gMEQ6N&#10;1APeY7jt5EuSLKVFw7GhxZ7eW6qu55tVYLDO8/Wq/zlezVd9KPPuMysuSs0fp7dXEIGm8C/+c39o&#10;BZtVnB/PxCMgd78AAAD//wMAUEsBAi0AFAAGAAgAAAAhANvh9svuAAAAhQEAABMAAAAAAAAAAAAA&#10;AAAAAAAAAFtDb250ZW50X1R5cGVzXS54bWxQSwECLQAUAAYACAAAACEAWvQsW78AAAAVAQAACwAA&#10;AAAAAAAAAAAAAAAfAQAAX3JlbHMvLnJlbHNQSwECLQAUAAYACAAAACEA/wRR3sMAAADcAAAADwAA&#10;AAAAAAAAAAAAAAAHAgAAZHJzL2Rvd25yZXYueG1sUEsFBgAAAAADAAMAtwAAAPcCAAAAAA==&#10;" path="m5759983,l899998,,,,,456184r899998,l5759983,456184,5759983,xe" fillcolor="#e2b6b2" stroked="f">
                    <v:path arrowok="t" o:extrusionok="f"/>
                  </v:shape>
                  <v:rect id="Rectangle 971" o:spid="_x0000_s1073" style="position:absolute;left:360;top:257;width:6153;height:2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2OfxAAAANwAAAAPAAAAZHJzL2Rvd25yZXYueG1sRI9Bi8Iw&#10;FITvgv8hPGFvmroH11ajiKvo0VVBvT2aZ1tsXkoTbXd/vVkQPA4z8w0znbemFA+qXWFZwXAQgSBO&#10;rS44U3A8rPtjEM4jaywtk4JfcjCfdTtTTLRt+Icee5+JAGGXoILc+yqR0qU5GXQDWxEH72prgz7I&#10;OpO6xibATSk/o2gkDRYcFnKsaJlTetvfjYLNuFqct/avycrVZXPaneLvQ+yV+ui1iwkIT61/h1/t&#10;rVYQfw3h/0w4AnL2BAAA//8DAFBLAQItABQABgAIAAAAIQDb4fbL7gAAAIUBAAATAAAAAAAAAAAA&#10;AAAAAAAAAABbQ29udGVudF9UeXBlc10ueG1sUEsBAi0AFAAGAAgAAAAhAFr0LFu/AAAAFQEAAAsA&#10;AAAAAAAAAAAAAAAAHwEAAF9yZWxzLy5yZWxzUEsBAi0AFAAGAAgAAAAhAM5vY5/EAAAA3AAAAA8A&#10;AAAAAAAAAAAAAAAABwIAAGRycy9kb3ducmV2LnhtbFBLBQYAAAAAAwADALcAAAD4AgAAAAA=&#10;" filled="f" stroked="f">
                    <v:textbox inset="0,0,0,0">
                      <w:txbxContent>
                        <w:p w14:paraId="31B4761B" w14:textId="77777777" w:rsidR="007C6370" w:rsidRDefault="007C6370" w:rsidP="007C6370">
                          <w:pPr>
                            <w:spacing w:before="30"/>
                            <w:textDirection w:val="btLr"/>
                          </w:pPr>
                          <w:r>
                            <w:rPr>
                              <w:color w:val="231F20"/>
                              <w:sz w:val="24"/>
                            </w:rPr>
                            <w:t>Rule 8.11</w:t>
                          </w:r>
                        </w:p>
                      </w:txbxContent>
                    </v:textbox>
                  </v:rect>
                  <v:rect id="Rectangle 972" o:spid="_x0000_s1074" style="position:absolute;left:9359;top:257;width:44609;height:4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3oxgAAANwAAAAPAAAAZHJzL2Rvd25yZXYueG1sRI9Ba8JA&#10;FITvBf/D8oTe6qY5WBNdRbSSHNso2N4e2WcSmn0bsluT9td3C4LHYWa+YVab0bTiSr1rLCt4nkUg&#10;iEurG64UnI6HpwUI55E1tpZJwQ852KwnDytMtR34na6Fr0SAsEtRQe19l0rpypoMupntiIN3sb1B&#10;H2RfSd3jEOCmlXEUzaXBhsNCjR3taiq/im+jIFt024/c/g5V+/qZnd/Oyf6YeKUep+N2CcLT6O/h&#10;WzvXCpKXGP7PhCMg138AAAD//wMAUEsBAi0AFAAGAAgAAAAhANvh9svuAAAAhQEAABMAAAAAAAAA&#10;AAAAAAAAAAAAAFtDb250ZW50X1R5cGVzXS54bWxQSwECLQAUAAYACAAAACEAWvQsW78AAAAVAQAA&#10;CwAAAAAAAAAAAAAAAAAfAQAAX3JlbHMvLnJlbHNQSwECLQAUAAYACAAAACEAPr396MYAAADcAAAA&#10;DwAAAAAAAAAAAAAAAAAHAgAAZHJzL2Rvd25yZXYueG1sUEsFBgAAAAADAAMAtwAAAPoCAAAAAA==&#10;" filled="f" stroked="f">
                    <v:textbox inset="0,0,0,0">
                      <w:txbxContent>
                        <w:p w14:paraId="3AF66CEE" w14:textId="77777777" w:rsidR="007C6370" w:rsidRDefault="007C6370" w:rsidP="007C6370">
                          <w:pPr>
                            <w:spacing w:before="10" w:line="307" w:lineRule="auto"/>
                            <w:ind w:right="17"/>
                            <w:textDirection w:val="btLr"/>
                          </w:pPr>
                          <w:r>
                            <w:rPr>
                              <w:color w:val="231F20"/>
                              <w:sz w:val="24"/>
                            </w:rPr>
                            <w:t>When an array with external linkage is declared, its size should be explicitly speci</w:t>
                          </w:r>
                          <w:r>
                            <w:rPr>
                              <w:rFonts w:ascii="Courier New" w:eastAsia="Courier New" w:hAnsi="Courier New" w:cs="Courier New"/>
                              <w:color w:val="231F20"/>
                              <w:sz w:val="24"/>
                            </w:rPr>
                            <w:t>fi</w:t>
                          </w:r>
                          <w:r>
                            <w:rPr>
                              <w:color w:val="231F20"/>
                              <w:sz w:val="24"/>
                            </w:rPr>
                            <w:t>ed</w:t>
                          </w:r>
                        </w:p>
                      </w:txbxContent>
                    </v:textbox>
                  </v:rect>
                </v:group>
                <w10:wrap type="topAndBottom"/>
              </v:group>
            </w:pict>
          </mc:Fallback>
        </mc:AlternateContent>
      </w:r>
    </w:p>
    <w:p w14:paraId="1AF99F7F"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98002E"/>
          <w:sz w:val="24"/>
          <w:szCs w:val="24"/>
        </w:rPr>
        <w:t>Category</w:t>
      </w:r>
      <w:r w:rsidRPr="00BD66BB">
        <w:rPr>
          <w:color w:val="98002E"/>
          <w:sz w:val="24"/>
          <w:szCs w:val="24"/>
        </w:rPr>
        <w:tab/>
      </w:r>
      <w:r w:rsidRPr="00BD66BB">
        <w:rPr>
          <w:color w:val="231F20"/>
          <w:sz w:val="24"/>
          <w:szCs w:val="24"/>
        </w:rPr>
        <w:t>Advisory</w:t>
      </w:r>
    </w:p>
    <w:p w14:paraId="75688654"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98002E"/>
          <w:sz w:val="24"/>
          <w:szCs w:val="24"/>
        </w:rPr>
        <w:t>Analysis</w:t>
      </w:r>
      <w:r w:rsidRPr="00BD66BB">
        <w:rPr>
          <w:color w:val="98002E"/>
          <w:sz w:val="24"/>
          <w:szCs w:val="24"/>
        </w:rPr>
        <w:tab/>
      </w:r>
      <w:r w:rsidRPr="00BD66BB">
        <w:rPr>
          <w:color w:val="231F20"/>
          <w:sz w:val="24"/>
          <w:szCs w:val="24"/>
        </w:rPr>
        <w:t>Decidable, Single Translation Unit</w:t>
      </w:r>
    </w:p>
    <w:p w14:paraId="45F63163"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98002E"/>
          <w:sz w:val="24"/>
          <w:szCs w:val="24"/>
        </w:rPr>
        <w:t>Applies to</w:t>
      </w:r>
      <w:r w:rsidRPr="00BD66BB">
        <w:rPr>
          <w:color w:val="98002E"/>
          <w:sz w:val="24"/>
          <w:szCs w:val="24"/>
        </w:rPr>
        <w:tab/>
      </w:r>
      <w:r w:rsidRPr="00BD66BB">
        <w:rPr>
          <w:color w:val="231F20"/>
          <w:sz w:val="24"/>
          <w:szCs w:val="24"/>
        </w:rPr>
        <w:t>C90, C99</w:t>
      </w:r>
    </w:p>
    <w:p w14:paraId="255D6350" w14:textId="77777777" w:rsidR="001C3C17" w:rsidRPr="00BD66BB" w:rsidRDefault="001C3C17" w:rsidP="00BD66BB">
      <w:pPr>
        <w:spacing w:line="360" w:lineRule="auto"/>
        <w:rPr>
          <w:sz w:val="24"/>
          <w:szCs w:val="24"/>
        </w:rPr>
      </w:pPr>
    </w:p>
    <w:tbl>
      <w:tblPr>
        <w:tblStyle w:val="TableGrid"/>
        <w:tblW w:w="5000" w:type="pct"/>
        <w:jc w:val="center"/>
        <w:tblCellMar>
          <w:left w:w="85" w:type="dxa"/>
          <w:right w:w="85" w:type="dxa"/>
        </w:tblCellMar>
        <w:tblLook w:val="04A0" w:firstRow="1" w:lastRow="0" w:firstColumn="1" w:lastColumn="0" w:noHBand="0" w:noVBand="1"/>
      </w:tblPr>
      <w:tblGrid>
        <w:gridCol w:w="1520"/>
        <w:gridCol w:w="8575"/>
      </w:tblGrid>
      <w:tr w:rsidR="001C3C17" w:rsidRPr="00BD66BB" w14:paraId="511DDF68" w14:textId="77777777" w:rsidTr="000B3372">
        <w:trPr>
          <w:jc w:val="center"/>
        </w:trPr>
        <w:tc>
          <w:tcPr>
            <w:tcW w:w="1526" w:type="dxa"/>
            <w:shd w:val="clear" w:color="auto" w:fill="E2B6B2"/>
          </w:tcPr>
          <w:p w14:paraId="0AB7B88D" w14:textId="77777777" w:rsidR="001C3C17" w:rsidRPr="00BD66BB" w:rsidRDefault="001C3C17" w:rsidP="00BD66BB">
            <w:pPr>
              <w:spacing w:line="360" w:lineRule="auto"/>
              <w:rPr>
                <w:color w:val="231F20"/>
                <w:sz w:val="24"/>
                <w:szCs w:val="24"/>
              </w:rPr>
            </w:pPr>
          </w:p>
        </w:tc>
        <w:tc>
          <w:tcPr>
            <w:tcW w:w="8615" w:type="dxa"/>
            <w:shd w:val="clear" w:color="auto" w:fill="E2B6B2"/>
          </w:tcPr>
          <w:p w14:paraId="452FAD73" w14:textId="77777777" w:rsidR="001C3C17" w:rsidRPr="00BD66BB" w:rsidRDefault="001C3C17" w:rsidP="00BD66BB">
            <w:pPr>
              <w:spacing w:before="20" w:line="360" w:lineRule="auto"/>
              <w:ind w:right="17" w:hanging="1"/>
              <w:textDirection w:val="btLr"/>
              <w:rPr>
                <w:sz w:val="24"/>
                <w:szCs w:val="24"/>
              </w:rPr>
            </w:pPr>
          </w:p>
        </w:tc>
      </w:tr>
      <w:tr w:rsidR="001C3C17" w:rsidRPr="00BD66BB" w14:paraId="4B8B9520" w14:textId="77777777" w:rsidTr="000B3372">
        <w:trPr>
          <w:jc w:val="center"/>
        </w:trPr>
        <w:tc>
          <w:tcPr>
            <w:tcW w:w="10141" w:type="dxa"/>
            <w:gridSpan w:val="2"/>
          </w:tcPr>
          <w:p w14:paraId="02106F54" w14:textId="77777777" w:rsidR="001C3C17" w:rsidRPr="00BD66BB" w:rsidRDefault="001C3C17" w:rsidP="00BD66BB">
            <w:pPr>
              <w:spacing w:line="360" w:lineRule="auto"/>
              <w:jc w:val="right"/>
              <w:rPr>
                <w:color w:val="000000"/>
                <w:sz w:val="24"/>
                <w:szCs w:val="24"/>
              </w:rPr>
            </w:pPr>
          </w:p>
        </w:tc>
      </w:tr>
      <w:tr w:rsidR="001C3C17" w:rsidRPr="00BD66BB" w14:paraId="590D4F91" w14:textId="77777777" w:rsidTr="000B3372">
        <w:trPr>
          <w:jc w:val="center"/>
        </w:trPr>
        <w:tc>
          <w:tcPr>
            <w:tcW w:w="1526" w:type="dxa"/>
          </w:tcPr>
          <w:p w14:paraId="44E4BB87" w14:textId="77777777" w:rsidR="001C3C17" w:rsidRPr="00BD66BB" w:rsidRDefault="001C3C17" w:rsidP="00BD66BB">
            <w:pPr>
              <w:spacing w:line="360" w:lineRule="auto"/>
              <w:rPr>
                <w:color w:val="98002E"/>
                <w:sz w:val="24"/>
                <w:szCs w:val="24"/>
              </w:rPr>
            </w:pPr>
          </w:p>
        </w:tc>
        <w:tc>
          <w:tcPr>
            <w:tcW w:w="8615" w:type="dxa"/>
          </w:tcPr>
          <w:p w14:paraId="15FAFECA" w14:textId="77777777" w:rsidR="001C3C17" w:rsidRPr="00BD66BB" w:rsidRDefault="001C3C17" w:rsidP="00BD66BB">
            <w:pPr>
              <w:spacing w:line="360" w:lineRule="auto"/>
              <w:rPr>
                <w:color w:val="000000"/>
                <w:sz w:val="24"/>
                <w:szCs w:val="24"/>
              </w:rPr>
            </w:pPr>
          </w:p>
        </w:tc>
      </w:tr>
      <w:tr w:rsidR="001C3C17" w:rsidRPr="00BD66BB" w14:paraId="6B59331D" w14:textId="77777777" w:rsidTr="000B3372">
        <w:trPr>
          <w:jc w:val="center"/>
        </w:trPr>
        <w:tc>
          <w:tcPr>
            <w:tcW w:w="1526" w:type="dxa"/>
          </w:tcPr>
          <w:p w14:paraId="6EB252C0" w14:textId="77777777" w:rsidR="001C3C17" w:rsidRPr="00BD66BB" w:rsidRDefault="001C3C17" w:rsidP="00BD66BB">
            <w:pPr>
              <w:spacing w:line="360" w:lineRule="auto"/>
              <w:rPr>
                <w:color w:val="98002E"/>
                <w:sz w:val="24"/>
                <w:szCs w:val="24"/>
              </w:rPr>
            </w:pPr>
          </w:p>
        </w:tc>
        <w:tc>
          <w:tcPr>
            <w:tcW w:w="8615" w:type="dxa"/>
          </w:tcPr>
          <w:p w14:paraId="4A1D913A" w14:textId="77777777" w:rsidR="001C3C17" w:rsidRPr="00BD66BB" w:rsidRDefault="001C3C17" w:rsidP="00BD66BB">
            <w:pPr>
              <w:spacing w:line="360" w:lineRule="auto"/>
              <w:rPr>
                <w:color w:val="000000"/>
                <w:sz w:val="24"/>
                <w:szCs w:val="24"/>
              </w:rPr>
            </w:pPr>
          </w:p>
        </w:tc>
      </w:tr>
      <w:tr w:rsidR="001C3C17" w:rsidRPr="00BD66BB" w14:paraId="50960DEA" w14:textId="77777777" w:rsidTr="000B3372">
        <w:trPr>
          <w:jc w:val="center"/>
        </w:trPr>
        <w:tc>
          <w:tcPr>
            <w:tcW w:w="1526" w:type="dxa"/>
          </w:tcPr>
          <w:p w14:paraId="580ABF98" w14:textId="77777777" w:rsidR="001C3C17" w:rsidRPr="00BD66BB" w:rsidRDefault="001C3C17" w:rsidP="00BD66BB">
            <w:pPr>
              <w:spacing w:line="360" w:lineRule="auto"/>
              <w:rPr>
                <w:color w:val="98002E"/>
                <w:sz w:val="24"/>
                <w:szCs w:val="24"/>
              </w:rPr>
            </w:pPr>
          </w:p>
        </w:tc>
        <w:tc>
          <w:tcPr>
            <w:tcW w:w="8615" w:type="dxa"/>
          </w:tcPr>
          <w:p w14:paraId="2F64FEF7" w14:textId="77777777" w:rsidR="001C3C17" w:rsidRPr="00BD66BB" w:rsidRDefault="001C3C17" w:rsidP="00BD66BB">
            <w:pPr>
              <w:spacing w:line="360" w:lineRule="auto"/>
              <w:rPr>
                <w:color w:val="000000"/>
                <w:sz w:val="24"/>
                <w:szCs w:val="24"/>
              </w:rPr>
            </w:pPr>
          </w:p>
        </w:tc>
      </w:tr>
    </w:tbl>
    <w:p w14:paraId="27A0AF16" w14:textId="77777777" w:rsidR="001C3C17" w:rsidRPr="00BD66BB" w:rsidRDefault="001C3C17" w:rsidP="00BD66BB">
      <w:pPr>
        <w:pBdr>
          <w:top w:val="nil"/>
          <w:left w:val="nil"/>
          <w:bottom w:val="nil"/>
          <w:right w:val="nil"/>
          <w:between w:val="nil"/>
        </w:pBdr>
        <w:spacing w:line="360" w:lineRule="auto"/>
        <w:rPr>
          <w:color w:val="000000"/>
          <w:sz w:val="24"/>
          <w:szCs w:val="24"/>
        </w:rPr>
      </w:pPr>
    </w:p>
    <w:p w14:paraId="10D179F6"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4F40816C" w14:textId="77777777" w:rsidR="007C6370" w:rsidRPr="00BD66BB" w:rsidRDefault="007C6370" w:rsidP="00BD66BB">
      <w:pPr>
        <w:spacing w:line="360" w:lineRule="auto"/>
        <w:rPr>
          <w:b/>
          <w:bCs/>
          <w:color w:val="98002E"/>
          <w:sz w:val="24"/>
          <w:szCs w:val="24"/>
        </w:rPr>
      </w:pPr>
      <w:r w:rsidRPr="00BD66BB">
        <w:rPr>
          <w:b/>
          <w:bCs/>
          <w:color w:val="98002E"/>
          <w:sz w:val="24"/>
          <w:szCs w:val="24"/>
        </w:rPr>
        <w:t>Amplification</w:t>
      </w:r>
    </w:p>
    <w:p w14:paraId="78B1E8C5" w14:textId="77777777" w:rsidR="007C6370" w:rsidRPr="00BD66BB" w:rsidRDefault="007C6370" w:rsidP="00BD66BB">
      <w:pPr>
        <w:pBdr>
          <w:top w:val="nil"/>
          <w:left w:val="nil"/>
          <w:bottom w:val="nil"/>
          <w:right w:val="nil"/>
          <w:between w:val="nil"/>
        </w:pBdr>
        <w:spacing w:line="360" w:lineRule="auto"/>
        <w:jc w:val="both"/>
        <w:rPr>
          <w:color w:val="000000"/>
          <w:sz w:val="24"/>
          <w:szCs w:val="24"/>
        </w:rPr>
      </w:pPr>
      <w:r w:rsidRPr="00BD66BB">
        <w:rPr>
          <w:color w:val="231F20"/>
          <w:sz w:val="24"/>
          <w:szCs w:val="24"/>
        </w:rPr>
        <w:t>This rule applies to non-de</w:t>
      </w:r>
      <w:r w:rsidRPr="00BD66BB">
        <w:rPr>
          <w:rFonts w:cs="Courier New"/>
          <w:color w:val="231F20"/>
          <w:sz w:val="24"/>
          <w:szCs w:val="24"/>
        </w:rPr>
        <w:t>fi</w:t>
      </w:r>
      <w:r w:rsidRPr="00BD66BB">
        <w:rPr>
          <w:color w:val="231F20"/>
          <w:sz w:val="24"/>
          <w:szCs w:val="24"/>
        </w:rPr>
        <w:t>ning declarations only. It is possible to de</w:t>
      </w:r>
      <w:r w:rsidRPr="00BD66BB">
        <w:rPr>
          <w:rFonts w:cs="Courier New"/>
          <w:color w:val="231F20"/>
          <w:sz w:val="24"/>
          <w:szCs w:val="24"/>
        </w:rPr>
        <w:t>fi</w:t>
      </w:r>
      <w:r w:rsidRPr="00BD66BB">
        <w:rPr>
          <w:color w:val="231F20"/>
          <w:sz w:val="24"/>
          <w:szCs w:val="24"/>
        </w:rPr>
        <w:t>ne an array and specify its size implicitly by means of initialization.</w:t>
      </w:r>
    </w:p>
    <w:p w14:paraId="5C3BB3EB"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79721D01" w14:textId="77777777" w:rsidR="007C6370" w:rsidRPr="00BD66BB" w:rsidRDefault="007C6370" w:rsidP="00BD66BB">
      <w:pPr>
        <w:spacing w:line="360" w:lineRule="auto"/>
        <w:rPr>
          <w:b/>
          <w:bCs/>
          <w:color w:val="98002E"/>
          <w:sz w:val="24"/>
          <w:szCs w:val="24"/>
        </w:rPr>
      </w:pPr>
      <w:r w:rsidRPr="00BD66BB">
        <w:rPr>
          <w:b/>
          <w:bCs/>
          <w:color w:val="98002E"/>
          <w:sz w:val="24"/>
          <w:szCs w:val="24"/>
        </w:rPr>
        <w:t>Rationale</w:t>
      </w:r>
    </w:p>
    <w:p w14:paraId="29CF9904" w14:textId="77777777" w:rsidR="007C6370" w:rsidRPr="00BD66BB" w:rsidRDefault="007C6370" w:rsidP="00BD66BB">
      <w:pPr>
        <w:pBdr>
          <w:top w:val="nil"/>
          <w:left w:val="nil"/>
          <w:bottom w:val="nil"/>
          <w:right w:val="nil"/>
          <w:between w:val="nil"/>
        </w:pBdr>
        <w:spacing w:line="360" w:lineRule="auto"/>
        <w:jc w:val="both"/>
        <w:rPr>
          <w:color w:val="000000"/>
          <w:sz w:val="24"/>
          <w:szCs w:val="24"/>
        </w:rPr>
      </w:pPr>
      <w:r w:rsidRPr="00BD66BB">
        <w:rPr>
          <w:color w:val="231F20"/>
          <w:sz w:val="24"/>
          <w:szCs w:val="24"/>
        </w:rPr>
        <w:t xml:space="preserve">Although it is possible to declare an array with incomplete type and access its elements, it is safer to do so when the size of the array may be explicitly determined. Providing size information for each declaration permits them to be checked for consistency. It may also permit a static checker to perform some array bounds analysis without needing to </w:t>
      </w:r>
      <w:proofErr w:type="spellStart"/>
      <w:r w:rsidRPr="00BD66BB">
        <w:rPr>
          <w:color w:val="231F20"/>
          <w:sz w:val="24"/>
          <w:szCs w:val="24"/>
        </w:rPr>
        <w:t>analyse</w:t>
      </w:r>
      <w:proofErr w:type="spellEnd"/>
      <w:r w:rsidRPr="00BD66BB">
        <w:rPr>
          <w:color w:val="231F20"/>
          <w:sz w:val="24"/>
          <w:szCs w:val="24"/>
        </w:rPr>
        <w:t xml:space="preserve"> more than one translation unit.</w:t>
      </w:r>
    </w:p>
    <w:p w14:paraId="1C2DE66D"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27EDB160" w14:textId="77777777" w:rsidR="007C6370" w:rsidRPr="00BD66BB" w:rsidRDefault="007C6370" w:rsidP="00BD66BB">
      <w:pPr>
        <w:spacing w:line="360" w:lineRule="auto"/>
        <w:rPr>
          <w:b/>
          <w:bCs/>
          <w:color w:val="98002E"/>
          <w:sz w:val="24"/>
          <w:szCs w:val="24"/>
        </w:rPr>
      </w:pPr>
      <w:r w:rsidRPr="00BD66BB">
        <w:rPr>
          <w:b/>
          <w:bCs/>
          <w:color w:val="98002E"/>
          <w:sz w:val="24"/>
          <w:szCs w:val="24"/>
        </w:rPr>
        <w:t>Example</w:t>
      </w:r>
    </w:p>
    <w:p w14:paraId="64BA782E"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60A1616A"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extern int32_t array1[ 10 ];</w:t>
      </w:r>
      <w:r w:rsidRPr="00BD66BB">
        <w:rPr>
          <w:rFonts w:cs="Courier New"/>
          <w:color w:val="231F20"/>
          <w:sz w:val="24"/>
          <w:szCs w:val="24"/>
        </w:rPr>
        <w:tab/>
        <w:t>/* Compliant</w:t>
      </w:r>
      <w:r w:rsidRPr="00BD66BB">
        <w:rPr>
          <w:rFonts w:cs="Courier New"/>
          <w:color w:val="231F20"/>
          <w:sz w:val="24"/>
          <w:szCs w:val="24"/>
        </w:rPr>
        <w:tab/>
        <w:t>*/</w:t>
      </w:r>
    </w:p>
    <w:p w14:paraId="2A22FE25" w14:textId="77777777" w:rsidR="007C6370" w:rsidRPr="00BD66BB" w:rsidRDefault="007C6370" w:rsidP="00BD66BB">
      <w:pPr>
        <w:spacing w:line="360" w:lineRule="auto"/>
        <w:rPr>
          <w:rFonts w:cs="Courier New"/>
          <w:color w:val="231F20"/>
          <w:sz w:val="24"/>
          <w:szCs w:val="24"/>
        </w:rPr>
      </w:pPr>
      <w:r w:rsidRPr="00BD66BB">
        <w:rPr>
          <w:rFonts w:cs="Courier New"/>
          <w:color w:val="231F20"/>
          <w:sz w:val="24"/>
          <w:szCs w:val="24"/>
        </w:rPr>
        <w:t>extern int32_t array2[ ];</w:t>
      </w:r>
      <w:r w:rsidRPr="00BD66BB">
        <w:rPr>
          <w:rFonts w:cs="Courier New"/>
          <w:color w:val="231F20"/>
          <w:sz w:val="24"/>
          <w:szCs w:val="24"/>
        </w:rPr>
        <w:tab/>
        <w:t>/* Non-compliant */</w:t>
      </w:r>
    </w:p>
    <w:p w14:paraId="1B7C94BB" w14:textId="77777777" w:rsidR="007C6370" w:rsidRPr="00BD66BB" w:rsidRDefault="007C6370" w:rsidP="00BD66BB">
      <w:pPr>
        <w:spacing w:line="360" w:lineRule="auto"/>
        <w:rPr>
          <w:rFonts w:cs="Courier New"/>
          <w:color w:val="231F20"/>
          <w:sz w:val="24"/>
          <w:szCs w:val="24"/>
        </w:rPr>
      </w:pPr>
    </w:p>
    <w:p w14:paraId="156281C2" w14:textId="77777777" w:rsidR="007C6370" w:rsidRPr="00BD66BB" w:rsidRDefault="007C6370" w:rsidP="00BD66BB">
      <w:pPr>
        <w:spacing w:line="360" w:lineRule="auto"/>
        <w:rPr>
          <w:rFonts w:cs="Courier New"/>
          <w:sz w:val="24"/>
          <w:szCs w:val="24"/>
        </w:rPr>
        <w:sectPr w:rsidR="007C6370" w:rsidRPr="00BD66BB" w:rsidSect="004F6F75">
          <w:pgSz w:w="11910" w:h="16840"/>
          <w:pgMar w:top="1134" w:right="851" w:bottom="1134" w:left="1134" w:header="0" w:footer="658" w:gutter="0"/>
          <w:cols w:space="720"/>
        </w:sectPr>
      </w:pPr>
    </w:p>
    <w:p w14:paraId="7F18AF50"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r w:rsidRPr="00BD66BB">
        <w:rPr>
          <w:rFonts w:cs="Courier New"/>
          <w:noProof/>
          <w:color w:val="000000"/>
          <w:sz w:val="24"/>
          <w:szCs w:val="24"/>
        </w:rPr>
        <w:lastRenderedPageBreak/>
        <mc:AlternateContent>
          <mc:Choice Requires="wpg">
            <w:drawing>
              <wp:inline distT="0" distB="0" distL="0" distR="0" wp14:anchorId="2D46C107" wp14:editId="0E67F4B3">
                <wp:extent cx="5760085" cy="456565"/>
                <wp:effectExtent l="0" t="0" r="0" b="0"/>
                <wp:docPr id="1032" name="Group 1032"/>
                <wp:cNvGraphicFramePr/>
                <a:graphic xmlns:a="http://schemas.openxmlformats.org/drawingml/2006/main">
                  <a:graphicData uri="http://schemas.microsoft.com/office/word/2010/wordprocessingGroup">
                    <wpg:wgp>
                      <wpg:cNvGrpSpPr/>
                      <wpg:grpSpPr>
                        <a:xfrm>
                          <a:off x="0" y="0"/>
                          <a:ext cx="5760085" cy="456565"/>
                          <a:chOff x="2465950" y="3551700"/>
                          <a:chExt cx="5760100" cy="456575"/>
                        </a:xfrm>
                      </wpg:grpSpPr>
                      <wpg:grpSp>
                        <wpg:cNvPr id="976" name="Group 976"/>
                        <wpg:cNvGrpSpPr/>
                        <wpg:grpSpPr>
                          <a:xfrm>
                            <a:off x="2465958" y="3551718"/>
                            <a:ext cx="5760085" cy="456565"/>
                            <a:chOff x="0" y="0"/>
                            <a:chExt cx="5760085" cy="456565"/>
                          </a:xfrm>
                        </wpg:grpSpPr>
                        <wps:wsp>
                          <wps:cNvPr id="977" name="Rectangle 977"/>
                          <wps:cNvSpPr/>
                          <wps:spPr>
                            <a:xfrm>
                              <a:off x="0" y="0"/>
                              <a:ext cx="5760075" cy="456550"/>
                            </a:xfrm>
                            <a:prstGeom prst="rect">
                              <a:avLst/>
                            </a:prstGeom>
                            <a:noFill/>
                            <a:ln>
                              <a:noFill/>
                            </a:ln>
                          </wps:spPr>
                          <wps:txbx>
                            <w:txbxContent>
                              <w:p w14:paraId="7BACA578" w14:textId="77777777" w:rsidR="007C6370" w:rsidRDefault="007C6370" w:rsidP="007C6370">
                                <w:pPr>
                                  <w:textDirection w:val="btLr"/>
                                </w:pPr>
                              </w:p>
                            </w:txbxContent>
                          </wps:txbx>
                          <wps:bodyPr spcFirstLastPara="1" wrap="square" lIns="91425" tIns="91425" rIns="91425" bIns="91425" anchor="ctr" anchorCtr="0">
                            <a:noAutofit/>
                          </wps:bodyPr>
                        </wps:wsp>
                        <wps:wsp>
                          <wps:cNvPr id="978" name="Freeform: Shape 978"/>
                          <wps:cNvSpPr/>
                          <wps:spPr>
                            <a:xfrm>
                              <a:off x="0" y="0"/>
                              <a:ext cx="5760085" cy="456565"/>
                            </a:xfrm>
                            <a:custGeom>
                              <a:avLst/>
                              <a:gdLst/>
                              <a:ahLst/>
                              <a:cxnLst/>
                              <a:rect l="l" t="t" r="r" b="b"/>
                              <a:pathLst>
                                <a:path w="5760085" h="456565" extrusionOk="0">
                                  <a:moveTo>
                                    <a:pt x="5759983" y="0"/>
                                  </a:moveTo>
                                  <a:lnTo>
                                    <a:pt x="899998" y="0"/>
                                  </a:lnTo>
                                  <a:lnTo>
                                    <a:pt x="0" y="0"/>
                                  </a:lnTo>
                                  <a:lnTo>
                                    <a:pt x="0" y="456184"/>
                                  </a:lnTo>
                                  <a:lnTo>
                                    <a:pt x="899998" y="456184"/>
                                  </a:lnTo>
                                  <a:lnTo>
                                    <a:pt x="5759983" y="456184"/>
                                  </a:lnTo>
                                  <a:lnTo>
                                    <a:pt x="5759983" y="0"/>
                                  </a:lnTo>
                                  <a:close/>
                                </a:path>
                              </a:pathLst>
                            </a:custGeom>
                            <a:solidFill>
                              <a:srgbClr val="E2B6B2"/>
                            </a:solidFill>
                            <a:ln>
                              <a:noFill/>
                            </a:ln>
                          </wps:spPr>
                          <wps:bodyPr spcFirstLastPara="1" wrap="square" lIns="91425" tIns="91425" rIns="91425" bIns="91425" anchor="ctr" anchorCtr="0">
                            <a:noAutofit/>
                          </wps:bodyPr>
                        </wps:wsp>
                        <wps:wsp>
                          <wps:cNvPr id="979" name="Rectangle 979"/>
                          <wps:cNvSpPr/>
                          <wps:spPr>
                            <a:xfrm>
                              <a:off x="36004" y="25715"/>
                              <a:ext cx="619125" cy="207645"/>
                            </a:xfrm>
                            <a:prstGeom prst="rect">
                              <a:avLst/>
                            </a:prstGeom>
                            <a:noFill/>
                            <a:ln>
                              <a:noFill/>
                            </a:ln>
                          </wps:spPr>
                          <wps:txbx>
                            <w:txbxContent>
                              <w:p w14:paraId="3AED55C5" w14:textId="77777777" w:rsidR="007C6370" w:rsidRDefault="007C6370" w:rsidP="007C6370">
                                <w:pPr>
                                  <w:spacing w:before="30"/>
                                  <w:textDirection w:val="btLr"/>
                                </w:pPr>
                                <w:r>
                                  <w:rPr>
                                    <w:color w:val="231F20"/>
                                    <w:sz w:val="24"/>
                                  </w:rPr>
                                  <w:t>Rule 8.12</w:t>
                                </w:r>
                              </w:p>
                            </w:txbxContent>
                          </wps:txbx>
                          <wps:bodyPr spcFirstLastPara="1" wrap="square" lIns="0" tIns="0" rIns="0" bIns="0" anchor="t" anchorCtr="0">
                            <a:noAutofit/>
                          </wps:bodyPr>
                        </wps:wsp>
                        <wps:wsp>
                          <wps:cNvPr id="980" name="Rectangle 980"/>
                          <wps:cNvSpPr/>
                          <wps:spPr>
                            <a:xfrm>
                              <a:off x="935926" y="25715"/>
                              <a:ext cx="4104640" cy="403225"/>
                            </a:xfrm>
                            <a:prstGeom prst="rect">
                              <a:avLst/>
                            </a:prstGeom>
                            <a:noFill/>
                            <a:ln>
                              <a:noFill/>
                            </a:ln>
                          </wps:spPr>
                          <wps:txbx>
                            <w:txbxContent>
                              <w:p w14:paraId="2980154B" w14:textId="77777777" w:rsidR="007C6370" w:rsidRDefault="007C6370" w:rsidP="007C6370">
                                <w:pPr>
                                  <w:spacing w:before="30" w:line="249" w:lineRule="auto"/>
                                  <w:ind w:firstLine="1"/>
                                  <w:textDirection w:val="btLr"/>
                                </w:pPr>
                                <w:r>
                                  <w:rPr>
                                    <w:color w:val="231F20"/>
                                    <w:sz w:val="24"/>
                                  </w:rPr>
                                  <w:t>Within an enumerator list, the value of an implicitly-speci</w:t>
                                </w:r>
                                <w:r>
                                  <w:rPr>
                                    <w:rFonts w:ascii="Courier New" w:eastAsia="Courier New" w:hAnsi="Courier New" w:cs="Courier New"/>
                                    <w:color w:val="231F20"/>
                                    <w:sz w:val="24"/>
                                  </w:rPr>
                                  <w:t>fi</w:t>
                                </w:r>
                                <w:r>
                                  <w:rPr>
                                    <w:color w:val="231F20"/>
                                    <w:sz w:val="24"/>
                                  </w:rPr>
                                  <w:t>ed enumeration constant shall be unique</w:t>
                                </w:r>
                              </w:p>
                            </w:txbxContent>
                          </wps:txbx>
                          <wps:bodyPr spcFirstLastPara="1" wrap="square" lIns="0" tIns="0" rIns="0" bIns="0" anchor="t" anchorCtr="0">
                            <a:noAutofit/>
                          </wps:bodyPr>
                        </wps:wsp>
                      </wpg:grpSp>
                    </wpg:wgp>
                  </a:graphicData>
                </a:graphic>
              </wp:inline>
            </w:drawing>
          </mc:Choice>
          <mc:Fallback>
            <w:pict>
              <v:group w14:anchorId="2D46C107" id="Group 1032" o:spid="_x0000_s1075" style="width:453.55pt;height:35.95pt;mso-position-horizontal-relative:char;mso-position-vertical-relative:line" coordorigin="24659,35517" coordsize="57601,4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QbEqAMAACQNAAAOAAAAZHJzL2Uyb0RvYy54bWzsV1lv2zAMfh+w/yDoffURH7HRZNjVYsCw&#10;Fjt+gCLLsTHb8iTl6L8fJVmO0wNIW6zYwxLAlmSaIj+SH+Xzt/u2QVsmZM27BQ7OfIxYR3lRd+sF&#10;/vnj4s0cI6lIV5CGd2yBb5jEb5evX53v+pyFvOJNwQQCJZ3Md/0CV0r1uedJWrGWyDPesw4elly0&#10;RMFUrL1CkB1obxsv9P3E23FR9IJTJiWsfrQP8dLoL0tG1VVZSqZQs8BgmzJXYa4rffWW5yRfC9JX&#10;NR3MIE+woiV1B5uOqj4SRdBG1HdUtTUVXPJSnVHeerwsa8qMD+BN4N/y5lLwTW98Wee7dT/CBNDe&#10;wunJaunX7aXov/fXApDY9WvAwsy0L/tStPoOVqK9gexmhIztFaKwGKeJ789jjCg8i+IE/hZTWgHw&#10;+rUwSuIsBuxBYBbHQeoPqNPq00RJAMujktQo8ZwJ3pFh48QaDB5cC1QXC5ylCUYdaSHNDHJILwxu&#10;PcJPazDkrTM4mFuXTvfZenuvn/eA9aCfUBLyEHX5vKh/r0jPTDLJfIpZ6jD7BsVCunXDALfU4mYk&#10;x+SQuYQ8eVRmQCDHoEIOQDBGZ0neC6kuGW+RHiywgP1NDZHtF6msqBPRm3b8om4aWCd50x0tgE69&#10;AmniTNQjtV/tTV6EkfNmxYsbSBbZ04sa9vxCpLomAgo+wGgHJLDA8veGCIZR87kDvLMgCsEDNZ2I&#10;6WQ1nZCOVhy4hSqBkZ18UIZrrLXvNoqXtfFM22eNGcyGQOt0fpGIQ2rbKrkQjGlqzZFJDoi7yXRt&#10;BmTIc+J+lxEmcacbG3eNios1MGdhow5rlRvRfeeGOjs0iTeGxBVGACzADCS+stXZE6Xf00r1EO0m&#10;5FSN3ISgiMVGd6urX5rMtHjLt+wHNy8qzVhxGmfZfGYIwOXsQabpprLzDH6WK5yoE3D33iidUIJJ&#10;V6vkPhlg0WBuUvZBwcmuJ0hP/Xmk+G2faMMlG0oTQDblPAIP5k5DK3lTF7pkNbJSrFcfGoG2BGL4&#10;KXyfvA8HNjgSO6mw/1ex7nWZq+Ipb2eO6U6q3xn07sikeRinwdC4XZdLgizQ5Kcbe+inSXTck1+Q&#10;vs3GB8Y8nb6h5ix1w8DSNgwsZcPA0TVwyb9L1nMw1JL1JMywCDV4Mk1nszgL4WikA3k3zlHgR0kE&#10;25gTnD8LIei2wt35zzXhv96nh9Oaa43/SKAPp0/Tq81R3BDf8Nmgz/rTuZE6fNws/wAAAP//AwBQ&#10;SwMEFAAGAAgAAAAhACfyb/rcAAAABAEAAA8AAABkcnMvZG93bnJldi54bWxMj0FLw0AQhe8F/8My&#10;Qm/tZhWtjdmUUqynItgK4m2anSah2dmQ3Sbpv3f1opeBx3u89022Gm0jeup87ViDmicgiAtnai41&#10;fBy2sycQPiAbbByThit5WOU3kwxT4wZ+p34fShFL2KeooQqhTaX0RUUW/dy1xNE7uc5iiLIrpelw&#10;iOW2kXdJ8igt1hwXKmxpU1Fx3l+shtcBh/W9eul359Pm+nV4ePvcKdJ6ejuun0EEGsNfGH7wIzrk&#10;kenoLmy8aDTER8Lvjd4yWSgQRw0LtQSZZ/I/fP4NAAD//wMAUEsBAi0AFAAGAAgAAAAhALaDOJL+&#10;AAAA4QEAABMAAAAAAAAAAAAAAAAAAAAAAFtDb250ZW50X1R5cGVzXS54bWxQSwECLQAUAAYACAAA&#10;ACEAOP0h/9YAAACUAQAACwAAAAAAAAAAAAAAAAAvAQAAX3JlbHMvLnJlbHNQSwECLQAUAAYACAAA&#10;ACEAnh0GxKgDAAAkDQAADgAAAAAAAAAAAAAAAAAuAgAAZHJzL2Uyb0RvYy54bWxQSwECLQAUAAYA&#10;CAAAACEAJ/Jv+twAAAAEAQAADwAAAAAAAAAAAAAAAAACBgAAZHJzL2Rvd25yZXYueG1sUEsFBgAA&#10;AAAEAAQA8wAAAAsHAAAAAA==&#10;">
                <v:group id="Group 976" o:spid="_x0000_s1076" style="position:absolute;left:24659;top:35517;width:57601;height:4565" coordsize="57600,4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eY39xgAAANwAAAAPAAAAZHJzL2Rvd25yZXYueG1sRI9Ba8JA&#10;FITvBf/D8gRvdRPFaKOriNjSQyhUC6W3R/aZBLNvQ3ZN4r93C4Ueh5n5htnsBlOLjlpXWVYQTyMQ&#10;xLnVFRcKvs6vzysQziNrrC2Tgjs52G1HTxtMte35k7qTL0SAsEtRQel9k0rp8pIMuqltiIN3sa1B&#10;H2RbSN1iH+CmlrMoSqTBisNCiQ0dSsqvp5tR8NZjv5/Hxy67Xg73n/Pi4zuLSanJeNivQXga/H/4&#10;r/2uFbwsE/g9E46A3D4AAAD//wMAUEsBAi0AFAAGAAgAAAAhANvh9svuAAAAhQEAABMAAAAAAAAA&#10;AAAAAAAAAAAAAFtDb250ZW50X1R5cGVzXS54bWxQSwECLQAUAAYACAAAACEAWvQsW78AAAAVAQAA&#10;CwAAAAAAAAAAAAAAAAAfAQAAX3JlbHMvLnJlbHNQSwECLQAUAAYACAAAACEAxXmN/cYAAADcAAAA&#10;DwAAAAAAAAAAAAAAAAAHAgAAZHJzL2Rvd25yZXYueG1sUEsFBgAAAAADAAMAtwAAAPoCAAAAAA==&#10;">
                  <v:rect id="Rectangle 977" o:spid="_x0000_s1077" style="position:absolute;width:57600;height:45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ICVNwwAAANwAAAAPAAAAZHJzL2Rvd25yZXYueG1sRI/BbsIw&#10;EETvSPyDtUi9FYeoghIwCBBIpScI/YAl3sZR43WIDaR/jytV4jiamTea+bKztbhR6yvHCkbDBARx&#10;4XTFpYKv0+71HYQPyBprx6TglzwsF/3eHDPt7nykWx5KESHsM1RgQmgyKX1hyKIfuoY4et+utRii&#10;bEupW7xHuK1lmiRjabHiuGCwoY2h4ie/WgWHN0fpNvXrvLRT051Pn/sLjpV6GXSrGYhAXXiG/9sf&#10;WsF0MoG/M/EIyMUDAAD//wMAUEsBAi0AFAAGAAgAAAAhANvh9svuAAAAhQEAABMAAAAAAAAAAAAA&#10;AAAAAAAAAFtDb250ZW50X1R5cGVzXS54bWxQSwECLQAUAAYACAAAACEAWvQsW78AAAAVAQAACwAA&#10;AAAAAAAAAAAAAAAfAQAAX3JlbHMvLnJlbHNQSwECLQAUAAYACAAAACEAYyAlTcMAAADcAAAADwAA&#10;AAAAAAAAAAAAAAAHAgAAZHJzL2Rvd25yZXYueG1sUEsFBgAAAAADAAMAtwAAAPcCAAAAAA==&#10;" filled="f" stroked="f">
                    <v:textbox inset="2.53958mm,2.53958mm,2.53958mm,2.53958mm">
                      <w:txbxContent>
                        <w:p w14:paraId="7BACA578" w14:textId="77777777" w:rsidR="007C6370" w:rsidRDefault="007C6370" w:rsidP="007C6370">
                          <w:pPr>
                            <w:textDirection w:val="btLr"/>
                          </w:pPr>
                        </w:p>
                      </w:txbxContent>
                    </v:textbox>
                  </v:rect>
                  <v:shape id="Freeform: Shape 978" o:spid="_x0000_s1078" style="position:absolute;width:57600;height:4565;visibility:visible;mso-wrap-style:square;v-text-anchor:middle" coordsize="5760085,456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l3YwwAAANwAAAAPAAAAZHJzL2Rvd25yZXYueG1sRE+7asMw&#10;FN0L+QdxC9kauR3ycKOEpmDSoZgmdvaLdW2LWFfGUhy3X18NhY6H897uJ9uJkQZvHCt4XiQgiCun&#10;DTcKyiJ7WoPwAVlj55gUfJOH/W72sMVUuzufaDyHRsQQ9ikqaEPoUyl91ZJFv3A9ceRqN1gMEQ6N&#10;1APeY7jt5EuSLKVFw7GhxZ7eW6qu55tVYLDO8/Wq/zlezVd9KPPuMysuSs0fp7dXEIGm8C/+c39o&#10;BZtVXBvPxCMgd78AAAD//wMAUEsBAi0AFAAGAAgAAAAhANvh9svuAAAAhQEAABMAAAAAAAAAAAAA&#10;AAAAAAAAAFtDb250ZW50X1R5cGVzXS54bWxQSwECLQAUAAYACAAAACEAWvQsW78AAAAVAQAACwAA&#10;AAAAAAAAAAAAAAAfAQAAX3JlbHMvLnJlbHNQSwECLQAUAAYACAAAACEAAXJd2MMAAADcAAAADwAA&#10;AAAAAAAAAAAAAAAHAgAAZHJzL2Rvd25yZXYueG1sUEsFBgAAAAADAAMAtwAAAPcCAAAAAA==&#10;" path="m5759983,l899998,,,,,456184r899998,l5759983,456184,5759983,xe" fillcolor="#e2b6b2" stroked="f">
                    <v:path arrowok="t" o:extrusionok="f"/>
                  </v:shape>
                  <v:rect id="Rectangle 979" o:spid="_x0000_s1079" style="position:absolute;left:360;top:257;width:6191;height:2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W+ZxAAAANwAAAAPAAAAZHJzL2Rvd25yZXYueG1sRI9Pi8Iw&#10;FMTvwn6H8ARvmuph11ajyOqiR/+Bens0z7bYvJQm2rqf3ggLexxm5jfMdN6aUjyodoVlBcNBBII4&#10;tbrgTMHx8NMfg3AeWWNpmRQ8ycF89tGZYqJtwzt67H0mAoRdggpy76tESpfmZNANbEUcvKutDfog&#10;60zqGpsAN6UcRdGnNFhwWMixou+c0tv+bhSsx9XivLG/TVauLuvT9hQvD7FXqtdtFxMQnlr/H/5r&#10;b7SC+CuG95lwBOTsBQAA//8DAFBLAQItABQABgAIAAAAIQDb4fbL7gAAAIUBAAATAAAAAAAAAAAA&#10;AAAAAAAAAABbQ29udGVudF9UeXBlc10ueG1sUEsBAi0AFAAGAAgAAAAhAFr0LFu/AAAAFQEAAAsA&#10;AAAAAAAAAAAAAAAAHwEAAF9yZWxzLy5yZWxzUEsBAi0AFAAGAAgAAAAhADAZb5nEAAAA3AAAAA8A&#10;AAAAAAAAAAAAAAAABwIAAGRycy9kb3ducmV2LnhtbFBLBQYAAAAAAwADALcAAAD4AgAAAAA=&#10;" filled="f" stroked="f">
                    <v:textbox inset="0,0,0,0">
                      <w:txbxContent>
                        <w:p w14:paraId="3AED55C5" w14:textId="77777777" w:rsidR="007C6370" w:rsidRDefault="007C6370" w:rsidP="007C6370">
                          <w:pPr>
                            <w:spacing w:before="30"/>
                            <w:textDirection w:val="btLr"/>
                          </w:pPr>
                          <w:r>
                            <w:rPr>
                              <w:color w:val="231F20"/>
                              <w:sz w:val="24"/>
                            </w:rPr>
                            <w:t>Rule 8.12</w:t>
                          </w:r>
                        </w:p>
                      </w:txbxContent>
                    </v:textbox>
                  </v:rect>
                  <v:rect id="Rectangle 980" o:spid="_x0000_s1080" style="position:absolute;left:9359;top:257;width:41046;height:4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9rYjwwAAANwAAAAPAAAAZHJzL2Rvd25yZXYueG1sRE/Pa8Iw&#10;FL4P9j+EN/C2pvMw2s4osk30qFaouz2at6aseSlNZqt/vTkMdvz4fi9Wk+3EhQbfOlbwkqQgiGun&#10;W24UnMrNcwbCB2SNnWNScCUPq+XjwwIL7UY+0OUYGhFD2BeowITQF1L62pBFn7ieOHLfbrAYIhwa&#10;qQccY7jt5DxNX6XFlmODwZ7eDdU/x1+rYJv16/PO3cam+/zaVvsq/yjzoNTsaVq/gQg0hX/xn3un&#10;FeRZnB/PxCMgl3cAAAD//wMAUEsBAi0AFAAGAAgAAAAhANvh9svuAAAAhQEAABMAAAAAAAAAAAAA&#10;AAAAAAAAAFtDb250ZW50X1R5cGVzXS54bWxQSwECLQAUAAYACAAAACEAWvQsW78AAAAVAQAACwAA&#10;AAAAAAAAAAAAAAAfAQAAX3JlbHMvLnJlbHNQSwECLQAUAAYACAAAACEAlPa2I8MAAADcAAAADwAA&#10;AAAAAAAAAAAAAAAHAgAAZHJzL2Rvd25yZXYueG1sUEsFBgAAAAADAAMAtwAAAPcCAAAAAA==&#10;" filled="f" stroked="f">
                    <v:textbox inset="0,0,0,0">
                      <w:txbxContent>
                        <w:p w14:paraId="2980154B" w14:textId="77777777" w:rsidR="007C6370" w:rsidRDefault="007C6370" w:rsidP="007C6370">
                          <w:pPr>
                            <w:spacing w:before="30" w:line="249" w:lineRule="auto"/>
                            <w:ind w:firstLine="1"/>
                            <w:textDirection w:val="btLr"/>
                          </w:pPr>
                          <w:r>
                            <w:rPr>
                              <w:color w:val="231F20"/>
                              <w:sz w:val="24"/>
                            </w:rPr>
                            <w:t>Within an enumerator list, the value of an implicitly-speci</w:t>
                          </w:r>
                          <w:r>
                            <w:rPr>
                              <w:rFonts w:ascii="Courier New" w:eastAsia="Courier New" w:hAnsi="Courier New" w:cs="Courier New"/>
                              <w:color w:val="231F20"/>
                              <w:sz w:val="24"/>
                            </w:rPr>
                            <w:t>fi</w:t>
                          </w:r>
                          <w:r>
                            <w:rPr>
                              <w:color w:val="231F20"/>
                              <w:sz w:val="24"/>
                            </w:rPr>
                            <w:t>ed enumeration constant shall be unique</w:t>
                          </w:r>
                        </w:p>
                      </w:txbxContent>
                    </v:textbox>
                  </v:rect>
                </v:group>
                <w10:anchorlock/>
              </v:group>
            </w:pict>
          </mc:Fallback>
        </mc:AlternateContent>
      </w:r>
    </w:p>
    <w:p w14:paraId="710A86F9"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98002E"/>
          <w:sz w:val="24"/>
          <w:szCs w:val="24"/>
        </w:rPr>
        <w:t>Category</w:t>
      </w:r>
      <w:r w:rsidRPr="00BD66BB">
        <w:rPr>
          <w:color w:val="98002E"/>
          <w:sz w:val="24"/>
          <w:szCs w:val="24"/>
        </w:rPr>
        <w:tab/>
      </w:r>
      <w:r w:rsidRPr="00BD66BB">
        <w:rPr>
          <w:color w:val="231F20"/>
          <w:sz w:val="24"/>
          <w:szCs w:val="24"/>
        </w:rPr>
        <w:t>Required</w:t>
      </w:r>
    </w:p>
    <w:p w14:paraId="3BE8E27D"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98002E"/>
          <w:sz w:val="24"/>
          <w:szCs w:val="24"/>
        </w:rPr>
        <w:t>Analysis</w:t>
      </w:r>
      <w:r w:rsidRPr="00BD66BB">
        <w:rPr>
          <w:color w:val="98002E"/>
          <w:sz w:val="24"/>
          <w:szCs w:val="24"/>
        </w:rPr>
        <w:tab/>
      </w:r>
      <w:r w:rsidRPr="00BD66BB">
        <w:rPr>
          <w:color w:val="231F20"/>
          <w:sz w:val="24"/>
          <w:szCs w:val="24"/>
        </w:rPr>
        <w:t>Decidable, Single Translation Unit</w:t>
      </w:r>
    </w:p>
    <w:p w14:paraId="70459BC4"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98002E"/>
          <w:sz w:val="24"/>
          <w:szCs w:val="24"/>
        </w:rPr>
        <w:t>Applies to</w:t>
      </w:r>
      <w:r w:rsidRPr="00BD66BB">
        <w:rPr>
          <w:color w:val="98002E"/>
          <w:sz w:val="24"/>
          <w:szCs w:val="24"/>
        </w:rPr>
        <w:tab/>
      </w:r>
      <w:r w:rsidRPr="00BD66BB">
        <w:rPr>
          <w:color w:val="231F20"/>
          <w:sz w:val="24"/>
          <w:szCs w:val="24"/>
        </w:rPr>
        <w:t>C90, C99</w:t>
      </w:r>
    </w:p>
    <w:p w14:paraId="2080BBAA" w14:textId="77777777" w:rsidR="001C3C17" w:rsidRPr="00BD66BB" w:rsidRDefault="001C3C17" w:rsidP="00BD66BB">
      <w:pPr>
        <w:spacing w:line="360" w:lineRule="auto"/>
        <w:rPr>
          <w:sz w:val="24"/>
          <w:szCs w:val="24"/>
        </w:rPr>
      </w:pPr>
    </w:p>
    <w:tbl>
      <w:tblPr>
        <w:tblStyle w:val="TableGrid"/>
        <w:tblW w:w="5000" w:type="pct"/>
        <w:jc w:val="center"/>
        <w:tblCellMar>
          <w:left w:w="85" w:type="dxa"/>
          <w:right w:w="85" w:type="dxa"/>
        </w:tblCellMar>
        <w:tblLook w:val="04A0" w:firstRow="1" w:lastRow="0" w:firstColumn="1" w:lastColumn="0" w:noHBand="0" w:noVBand="1"/>
      </w:tblPr>
      <w:tblGrid>
        <w:gridCol w:w="1520"/>
        <w:gridCol w:w="8575"/>
      </w:tblGrid>
      <w:tr w:rsidR="001C3C17" w:rsidRPr="00BD66BB" w14:paraId="7938F26B" w14:textId="77777777" w:rsidTr="000B3372">
        <w:trPr>
          <w:jc w:val="center"/>
        </w:trPr>
        <w:tc>
          <w:tcPr>
            <w:tcW w:w="1526" w:type="dxa"/>
            <w:shd w:val="clear" w:color="auto" w:fill="E2B6B2"/>
          </w:tcPr>
          <w:p w14:paraId="05AC3CD5" w14:textId="77777777" w:rsidR="001C3C17" w:rsidRPr="00BD66BB" w:rsidRDefault="001C3C17" w:rsidP="00BD66BB">
            <w:pPr>
              <w:spacing w:line="360" w:lineRule="auto"/>
              <w:rPr>
                <w:color w:val="231F20"/>
                <w:sz w:val="24"/>
                <w:szCs w:val="24"/>
              </w:rPr>
            </w:pPr>
          </w:p>
        </w:tc>
        <w:tc>
          <w:tcPr>
            <w:tcW w:w="8615" w:type="dxa"/>
            <w:shd w:val="clear" w:color="auto" w:fill="E2B6B2"/>
          </w:tcPr>
          <w:p w14:paraId="3BA66336" w14:textId="77777777" w:rsidR="001C3C17" w:rsidRPr="00BD66BB" w:rsidRDefault="001C3C17" w:rsidP="00BD66BB">
            <w:pPr>
              <w:spacing w:before="20" w:line="360" w:lineRule="auto"/>
              <w:ind w:right="17" w:hanging="1"/>
              <w:textDirection w:val="btLr"/>
              <w:rPr>
                <w:sz w:val="24"/>
                <w:szCs w:val="24"/>
              </w:rPr>
            </w:pPr>
          </w:p>
        </w:tc>
      </w:tr>
      <w:tr w:rsidR="001C3C17" w:rsidRPr="00BD66BB" w14:paraId="0A017546" w14:textId="77777777" w:rsidTr="000B3372">
        <w:trPr>
          <w:jc w:val="center"/>
        </w:trPr>
        <w:tc>
          <w:tcPr>
            <w:tcW w:w="10141" w:type="dxa"/>
            <w:gridSpan w:val="2"/>
          </w:tcPr>
          <w:p w14:paraId="18B8F0FA" w14:textId="77777777" w:rsidR="001C3C17" w:rsidRPr="00BD66BB" w:rsidRDefault="001C3C17" w:rsidP="00BD66BB">
            <w:pPr>
              <w:spacing w:line="360" w:lineRule="auto"/>
              <w:jc w:val="right"/>
              <w:rPr>
                <w:color w:val="000000"/>
                <w:sz w:val="24"/>
                <w:szCs w:val="24"/>
              </w:rPr>
            </w:pPr>
          </w:p>
        </w:tc>
      </w:tr>
      <w:tr w:rsidR="001C3C17" w:rsidRPr="00BD66BB" w14:paraId="36B42828" w14:textId="77777777" w:rsidTr="000B3372">
        <w:trPr>
          <w:jc w:val="center"/>
        </w:trPr>
        <w:tc>
          <w:tcPr>
            <w:tcW w:w="1526" w:type="dxa"/>
          </w:tcPr>
          <w:p w14:paraId="74FCB8B9" w14:textId="77777777" w:rsidR="001C3C17" w:rsidRPr="00BD66BB" w:rsidRDefault="001C3C17" w:rsidP="00BD66BB">
            <w:pPr>
              <w:spacing w:line="360" w:lineRule="auto"/>
              <w:rPr>
                <w:color w:val="98002E"/>
                <w:sz w:val="24"/>
                <w:szCs w:val="24"/>
              </w:rPr>
            </w:pPr>
          </w:p>
        </w:tc>
        <w:tc>
          <w:tcPr>
            <w:tcW w:w="8615" w:type="dxa"/>
          </w:tcPr>
          <w:p w14:paraId="1E477730" w14:textId="77777777" w:rsidR="001C3C17" w:rsidRPr="00BD66BB" w:rsidRDefault="001C3C17" w:rsidP="00BD66BB">
            <w:pPr>
              <w:spacing w:line="360" w:lineRule="auto"/>
              <w:rPr>
                <w:color w:val="000000"/>
                <w:sz w:val="24"/>
                <w:szCs w:val="24"/>
              </w:rPr>
            </w:pPr>
          </w:p>
        </w:tc>
      </w:tr>
      <w:tr w:rsidR="001C3C17" w:rsidRPr="00BD66BB" w14:paraId="51492179" w14:textId="77777777" w:rsidTr="000B3372">
        <w:trPr>
          <w:jc w:val="center"/>
        </w:trPr>
        <w:tc>
          <w:tcPr>
            <w:tcW w:w="1526" w:type="dxa"/>
          </w:tcPr>
          <w:p w14:paraId="38755774" w14:textId="77777777" w:rsidR="001C3C17" w:rsidRPr="00BD66BB" w:rsidRDefault="001C3C17" w:rsidP="00BD66BB">
            <w:pPr>
              <w:spacing w:line="360" w:lineRule="auto"/>
              <w:rPr>
                <w:color w:val="98002E"/>
                <w:sz w:val="24"/>
                <w:szCs w:val="24"/>
              </w:rPr>
            </w:pPr>
          </w:p>
        </w:tc>
        <w:tc>
          <w:tcPr>
            <w:tcW w:w="8615" w:type="dxa"/>
          </w:tcPr>
          <w:p w14:paraId="08A8DD94" w14:textId="77777777" w:rsidR="001C3C17" w:rsidRPr="00BD66BB" w:rsidRDefault="001C3C17" w:rsidP="00BD66BB">
            <w:pPr>
              <w:spacing w:line="360" w:lineRule="auto"/>
              <w:rPr>
                <w:color w:val="000000"/>
                <w:sz w:val="24"/>
                <w:szCs w:val="24"/>
              </w:rPr>
            </w:pPr>
          </w:p>
        </w:tc>
      </w:tr>
      <w:tr w:rsidR="001C3C17" w:rsidRPr="00BD66BB" w14:paraId="4CD4D716" w14:textId="77777777" w:rsidTr="000B3372">
        <w:trPr>
          <w:jc w:val="center"/>
        </w:trPr>
        <w:tc>
          <w:tcPr>
            <w:tcW w:w="1526" w:type="dxa"/>
          </w:tcPr>
          <w:p w14:paraId="7D960D53" w14:textId="77777777" w:rsidR="001C3C17" w:rsidRPr="00BD66BB" w:rsidRDefault="001C3C17" w:rsidP="00BD66BB">
            <w:pPr>
              <w:spacing w:line="360" w:lineRule="auto"/>
              <w:rPr>
                <w:color w:val="98002E"/>
                <w:sz w:val="24"/>
                <w:szCs w:val="24"/>
              </w:rPr>
            </w:pPr>
          </w:p>
        </w:tc>
        <w:tc>
          <w:tcPr>
            <w:tcW w:w="8615" w:type="dxa"/>
          </w:tcPr>
          <w:p w14:paraId="008A185A" w14:textId="77777777" w:rsidR="001C3C17" w:rsidRPr="00BD66BB" w:rsidRDefault="001C3C17" w:rsidP="00BD66BB">
            <w:pPr>
              <w:spacing w:line="360" w:lineRule="auto"/>
              <w:rPr>
                <w:color w:val="000000"/>
                <w:sz w:val="24"/>
                <w:szCs w:val="24"/>
              </w:rPr>
            </w:pPr>
          </w:p>
        </w:tc>
      </w:tr>
    </w:tbl>
    <w:p w14:paraId="1C4C4F25" w14:textId="77777777" w:rsidR="001C3C17" w:rsidRPr="00BD66BB" w:rsidRDefault="001C3C17" w:rsidP="00BD66BB">
      <w:pPr>
        <w:pBdr>
          <w:top w:val="nil"/>
          <w:left w:val="nil"/>
          <w:bottom w:val="nil"/>
          <w:right w:val="nil"/>
          <w:between w:val="nil"/>
        </w:pBdr>
        <w:spacing w:line="360" w:lineRule="auto"/>
        <w:rPr>
          <w:color w:val="000000"/>
          <w:sz w:val="24"/>
          <w:szCs w:val="24"/>
        </w:rPr>
      </w:pPr>
    </w:p>
    <w:p w14:paraId="39759D8C"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7029DAB3" w14:textId="77777777" w:rsidR="007C6370" w:rsidRPr="00BD66BB" w:rsidRDefault="007C6370" w:rsidP="00BD66BB">
      <w:pPr>
        <w:spacing w:line="360" w:lineRule="auto"/>
        <w:rPr>
          <w:b/>
          <w:bCs/>
          <w:color w:val="98002E"/>
          <w:sz w:val="24"/>
          <w:szCs w:val="24"/>
        </w:rPr>
      </w:pPr>
      <w:r w:rsidRPr="00BD66BB">
        <w:rPr>
          <w:b/>
          <w:bCs/>
          <w:color w:val="98002E"/>
          <w:sz w:val="24"/>
          <w:szCs w:val="24"/>
        </w:rPr>
        <w:t>Rationale</w:t>
      </w:r>
    </w:p>
    <w:p w14:paraId="10B7F2E0" w14:textId="77777777" w:rsidR="007C6370" w:rsidRPr="00BD66BB" w:rsidRDefault="007C6370" w:rsidP="00BD66BB">
      <w:pPr>
        <w:pBdr>
          <w:top w:val="nil"/>
          <w:left w:val="nil"/>
          <w:bottom w:val="nil"/>
          <w:right w:val="nil"/>
          <w:between w:val="nil"/>
        </w:pBdr>
        <w:spacing w:line="360" w:lineRule="auto"/>
        <w:jc w:val="both"/>
        <w:rPr>
          <w:color w:val="000000"/>
          <w:sz w:val="24"/>
          <w:szCs w:val="24"/>
        </w:rPr>
      </w:pPr>
      <w:r w:rsidRPr="00BD66BB">
        <w:rPr>
          <w:color w:val="231F20"/>
          <w:sz w:val="24"/>
          <w:szCs w:val="24"/>
        </w:rPr>
        <w:t>An implicitly-speci</w:t>
      </w:r>
      <w:r w:rsidRPr="00BD66BB">
        <w:rPr>
          <w:rFonts w:cs="Courier New"/>
          <w:color w:val="231F20"/>
          <w:sz w:val="24"/>
          <w:szCs w:val="24"/>
        </w:rPr>
        <w:t>fi</w:t>
      </w:r>
      <w:r w:rsidRPr="00BD66BB">
        <w:rPr>
          <w:color w:val="231F20"/>
          <w:sz w:val="24"/>
          <w:szCs w:val="24"/>
        </w:rPr>
        <w:t xml:space="preserve">ed enumeration constant has a value 1 greater than its predecessor. If the </w:t>
      </w:r>
      <w:r w:rsidRPr="00BD66BB">
        <w:rPr>
          <w:rFonts w:cs="Courier New"/>
          <w:color w:val="231F20"/>
          <w:sz w:val="24"/>
          <w:szCs w:val="24"/>
        </w:rPr>
        <w:t>fi</w:t>
      </w:r>
      <w:r w:rsidRPr="00BD66BB">
        <w:rPr>
          <w:color w:val="231F20"/>
          <w:sz w:val="24"/>
          <w:szCs w:val="24"/>
        </w:rPr>
        <w:t>rst enumeration constant is implicitly-speci</w:t>
      </w:r>
      <w:r w:rsidRPr="00BD66BB">
        <w:rPr>
          <w:rFonts w:cs="Courier New"/>
          <w:color w:val="231F20"/>
          <w:sz w:val="24"/>
          <w:szCs w:val="24"/>
        </w:rPr>
        <w:t>fi</w:t>
      </w:r>
      <w:r w:rsidRPr="00BD66BB">
        <w:rPr>
          <w:color w:val="231F20"/>
          <w:sz w:val="24"/>
          <w:szCs w:val="24"/>
        </w:rPr>
        <w:t>ed then its value is 0.</w:t>
      </w:r>
    </w:p>
    <w:p w14:paraId="7BED39F0"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231F20"/>
          <w:sz w:val="24"/>
          <w:szCs w:val="24"/>
        </w:rPr>
        <w:t>An explicitly-speci</w:t>
      </w:r>
      <w:r w:rsidRPr="00BD66BB">
        <w:rPr>
          <w:rFonts w:cs="Courier New"/>
          <w:color w:val="231F20"/>
          <w:sz w:val="24"/>
          <w:szCs w:val="24"/>
        </w:rPr>
        <w:t>fi</w:t>
      </w:r>
      <w:r w:rsidRPr="00BD66BB">
        <w:rPr>
          <w:color w:val="231F20"/>
          <w:sz w:val="24"/>
          <w:szCs w:val="24"/>
        </w:rPr>
        <w:t>ed enumeration constant has the value of the associated constant expression.</w:t>
      </w:r>
    </w:p>
    <w:p w14:paraId="56D49FBA" w14:textId="77777777" w:rsidR="007C6370" w:rsidRPr="00BD66BB" w:rsidRDefault="007C6370" w:rsidP="00BD66BB">
      <w:pPr>
        <w:pBdr>
          <w:top w:val="nil"/>
          <w:left w:val="nil"/>
          <w:bottom w:val="nil"/>
          <w:right w:val="nil"/>
          <w:between w:val="nil"/>
        </w:pBdr>
        <w:spacing w:line="360" w:lineRule="auto"/>
        <w:jc w:val="both"/>
        <w:rPr>
          <w:color w:val="000000"/>
          <w:sz w:val="24"/>
          <w:szCs w:val="24"/>
        </w:rPr>
      </w:pPr>
      <w:r w:rsidRPr="00BD66BB">
        <w:rPr>
          <w:color w:val="231F20"/>
          <w:sz w:val="24"/>
          <w:szCs w:val="24"/>
        </w:rPr>
        <w:t>If implicitly-speci</w:t>
      </w:r>
      <w:r w:rsidRPr="00BD66BB">
        <w:rPr>
          <w:rFonts w:cs="Courier New"/>
          <w:color w:val="231F20"/>
          <w:sz w:val="24"/>
          <w:szCs w:val="24"/>
        </w:rPr>
        <w:t>fi</w:t>
      </w:r>
      <w:r w:rsidRPr="00BD66BB">
        <w:rPr>
          <w:color w:val="231F20"/>
          <w:sz w:val="24"/>
          <w:szCs w:val="24"/>
        </w:rPr>
        <w:t>ed and explicitly-speci</w:t>
      </w:r>
      <w:r w:rsidRPr="00BD66BB">
        <w:rPr>
          <w:rFonts w:cs="Courier New"/>
          <w:color w:val="231F20"/>
          <w:sz w:val="24"/>
          <w:szCs w:val="24"/>
        </w:rPr>
        <w:t>fi</w:t>
      </w:r>
      <w:r w:rsidRPr="00BD66BB">
        <w:rPr>
          <w:color w:val="231F20"/>
          <w:sz w:val="24"/>
          <w:szCs w:val="24"/>
        </w:rPr>
        <w:t xml:space="preserve">ed constants are mixed within an enumeration list, it is possible for values to be replicated. Such replication may be unintentional and may give rise to unexpected </w:t>
      </w:r>
      <w:proofErr w:type="spellStart"/>
      <w:r w:rsidRPr="00BD66BB">
        <w:rPr>
          <w:color w:val="231F20"/>
          <w:sz w:val="24"/>
          <w:szCs w:val="24"/>
        </w:rPr>
        <w:t>behaviour</w:t>
      </w:r>
      <w:proofErr w:type="spellEnd"/>
      <w:r w:rsidRPr="00BD66BB">
        <w:rPr>
          <w:color w:val="231F20"/>
          <w:sz w:val="24"/>
          <w:szCs w:val="24"/>
        </w:rPr>
        <w:t>.</w:t>
      </w:r>
    </w:p>
    <w:p w14:paraId="36008002" w14:textId="77777777" w:rsidR="007C6370" w:rsidRPr="00BD66BB" w:rsidRDefault="007C6370" w:rsidP="00BD66BB">
      <w:pPr>
        <w:pBdr>
          <w:top w:val="nil"/>
          <w:left w:val="nil"/>
          <w:bottom w:val="nil"/>
          <w:right w:val="nil"/>
          <w:between w:val="nil"/>
        </w:pBdr>
        <w:spacing w:line="360" w:lineRule="auto"/>
        <w:jc w:val="both"/>
        <w:rPr>
          <w:color w:val="000000"/>
          <w:sz w:val="24"/>
          <w:szCs w:val="24"/>
        </w:rPr>
      </w:pPr>
      <w:r w:rsidRPr="00BD66BB">
        <w:rPr>
          <w:color w:val="231F20"/>
          <w:sz w:val="24"/>
          <w:szCs w:val="24"/>
        </w:rPr>
        <w:t>This rule requires that any replication of enumeration constants be made explicit, thus making the intent clear.</w:t>
      </w:r>
    </w:p>
    <w:p w14:paraId="4C3B939C"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249A9B12" w14:textId="77777777" w:rsidR="007C6370" w:rsidRPr="00BD66BB" w:rsidRDefault="007C6370" w:rsidP="00BD66BB">
      <w:pPr>
        <w:spacing w:line="360" w:lineRule="auto"/>
        <w:rPr>
          <w:b/>
          <w:bCs/>
          <w:color w:val="98002E"/>
          <w:sz w:val="24"/>
          <w:szCs w:val="24"/>
        </w:rPr>
      </w:pPr>
      <w:r w:rsidRPr="00BD66BB">
        <w:rPr>
          <w:b/>
          <w:bCs/>
          <w:color w:val="98002E"/>
          <w:sz w:val="24"/>
          <w:szCs w:val="24"/>
        </w:rPr>
        <w:t>Example</w:t>
      </w:r>
    </w:p>
    <w:p w14:paraId="5A3BBB62"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231F20"/>
          <w:sz w:val="24"/>
          <w:szCs w:val="24"/>
        </w:rPr>
        <w:t xml:space="preserve">In the following examples the </w:t>
      </w:r>
      <w:r w:rsidRPr="00BD66BB">
        <w:rPr>
          <w:rFonts w:cs="Courier New"/>
          <w:color w:val="231F20"/>
          <w:sz w:val="24"/>
          <w:szCs w:val="24"/>
        </w:rPr>
        <w:t xml:space="preserve">green </w:t>
      </w:r>
      <w:r w:rsidRPr="00BD66BB">
        <w:rPr>
          <w:color w:val="231F20"/>
          <w:sz w:val="24"/>
          <w:szCs w:val="24"/>
        </w:rPr>
        <w:t xml:space="preserve">and </w:t>
      </w:r>
      <w:r w:rsidRPr="00BD66BB">
        <w:rPr>
          <w:rFonts w:cs="Courier New"/>
          <w:color w:val="231F20"/>
          <w:sz w:val="24"/>
          <w:szCs w:val="24"/>
        </w:rPr>
        <w:t xml:space="preserve">yellow </w:t>
      </w:r>
      <w:r w:rsidRPr="00BD66BB">
        <w:rPr>
          <w:color w:val="231F20"/>
          <w:sz w:val="24"/>
          <w:szCs w:val="24"/>
        </w:rPr>
        <w:t>enumeration constants are given the same value.</w:t>
      </w:r>
    </w:p>
    <w:p w14:paraId="40908122"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 xml:space="preserve">/* Non-compliant - yellow replicates implicit green */ </w:t>
      </w:r>
      <w:proofErr w:type="spellStart"/>
      <w:r w:rsidRPr="00BD66BB">
        <w:rPr>
          <w:rFonts w:cs="Courier New"/>
          <w:color w:val="231F20"/>
          <w:sz w:val="24"/>
          <w:szCs w:val="24"/>
        </w:rPr>
        <w:t>enum</w:t>
      </w:r>
      <w:proofErr w:type="spellEnd"/>
      <w:r w:rsidRPr="00BD66BB">
        <w:rPr>
          <w:rFonts w:cs="Courier New"/>
          <w:color w:val="231F20"/>
          <w:sz w:val="24"/>
          <w:szCs w:val="24"/>
        </w:rPr>
        <w:t xml:space="preserve"> </w:t>
      </w:r>
      <w:proofErr w:type="spellStart"/>
      <w:r w:rsidRPr="00BD66BB">
        <w:rPr>
          <w:rFonts w:cs="Courier New"/>
          <w:color w:val="231F20"/>
          <w:sz w:val="24"/>
          <w:szCs w:val="24"/>
        </w:rPr>
        <w:t>colour</w:t>
      </w:r>
      <w:proofErr w:type="spellEnd"/>
      <w:r w:rsidRPr="00BD66BB">
        <w:rPr>
          <w:rFonts w:cs="Courier New"/>
          <w:color w:val="231F20"/>
          <w:sz w:val="24"/>
          <w:szCs w:val="24"/>
        </w:rPr>
        <w:t xml:space="preserve"> { red = 3, blue, green, yellow = 5 };</w:t>
      </w:r>
    </w:p>
    <w:p w14:paraId="02B6C9BA"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p>
    <w:p w14:paraId="396585EA"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 Compliant</w:t>
      </w:r>
      <w:r w:rsidRPr="00BD66BB">
        <w:rPr>
          <w:rFonts w:cs="Courier New"/>
          <w:color w:val="231F20"/>
          <w:sz w:val="24"/>
          <w:szCs w:val="24"/>
        </w:rPr>
        <w:tab/>
        <w:t>*/</w:t>
      </w:r>
    </w:p>
    <w:p w14:paraId="06CF3556" w14:textId="77777777" w:rsidR="007C6370" w:rsidRPr="00BD66BB" w:rsidRDefault="007C6370" w:rsidP="00BD66BB">
      <w:pPr>
        <w:spacing w:line="360" w:lineRule="auto"/>
        <w:rPr>
          <w:rFonts w:cs="Courier New"/>
          <w:sz w:val="24"/>
          <w:szCs w:val="24"/>
        </w:rPr>
      </w:pPr>
      <w:proofErr w:type="spellStart"/>
      <w:r w:rsidRPr="00BD66BB">
        <w:rPr>
          <w:rFonts w:cs="Courier New"/>
          <w:color w:val="231F20"/>
          <w:sz w:val="24"/>
          <w:szCs w:val="24"/>
        </w:rPr>
        <w:t>enum</w:t>
      </w:r>
      <w:proofErr w:type="spellEnd"/>
      <w:r w:rsidRPr="00BD66BB">
        <w:rPr>
          <w:rFonts w:cs="Courier New"/>
          <w:color w:val="231F20"/>
          <w:sz w:val="24"/>
          <w:szCs w:val="24"/>
        </w:rPr>
        <w:t xml:space="preserve"> </w:t>
      </w:r>
      <w:proofErr w:type="spellStart"/>
      <w:r w:rsidRPr="00BD66BB">
        <w:rPr>
          <w:rFonts w:cs="Courier New"/>
          <w:color w:val="231F20"/>
          <w:sz w:val="24"/>
          <w:szCs w:val="24"/>
        </w:rPr>
        <w:t>colour</w:t>
      </w:r>
      <w:proofErr w:type="spellEnd"/>
      <w:r w:rsidRPr="00BD66BB">
        <w:rPr>
          <w:rFonts w:cs="Courier New"/>
          <w:color w:val="231F20"/>
          <w:sz w:val="24"/>
          <w:szCs w:val="24"/>
        </w:rPr>
        <w:t xml:space="preserve"> { red = 3, blue, green = 5, yellow = 5 };</w:t>
      </w:r>
    </w:p>
    <w:p w14:paraId="563DC7C2"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r w:rsidRPr="00BD66BB">
        <w:rPr>
          <w:noProof/>
          <w:sz w:val="24"/>
          <w:szCs w:val="24"/>
        </w:rPr>
        <w:lastRenderedPageBreak/>
        <mc:AlternateContent>
          <mc:Choice Requires="wps">
            <w:drawing>
              <wp:anchor distT="0" distB="0" distL="0" distR="0" simplePos="0" relativeHeight="251433472" behindDoc="0" locked="0" layoutInCell="1" hidden="0" allowOverlap="1" wp14:anchorId="4523319F" wp14:editId="3FDC63AC">
                <wp:simplePos x="0" y="0"/>
                <wp:positionH relativeFrom="column">
                  <wp:posOffset>749300</wp:posOffset>
                </wp:positionH>
                <wp:positionV relativeFrom="paragraph">
                  <wp:posOffset>228600</wp:posOffset>
                </wp:positionV>
                <wp:extent cx="5769610" cy="270510"/>
                <wp:effectExtent l="0" t="0" r="0" b="0"/>
                <wp:wrapTopAndBottom distT="0" distB="0"/>
                <wp:docPr id="1159" name="Rectangle 1159"/>
                <wp:cNvGraphicFramePr/>
                <a:graphic xmlns:a="http://schemas.openxmlformats.org/drawingml/2006/main">
                  <a:graphicData uri="http://schemas.microsoft.com/office/word/2010/wordprocessingShape">
                    <wps:wsp>
                      <wps:cNvSpPr/>
                      <wps:spPr>
                        <a:xfrm>
                          <a:off x="2465958" y="3649508"/>
                          <a:ext cx="5760085" cy="260985"/>
                        </a:xfrm>
                        <a:prstGeom prst="rect">
                          <a:avLst/>
                        </a:prstGeom>
                        <a:solidFill>
                          <a:srgbClr val="E2B6B2"/>
                        </a:solidFill>
                        <a:ln>
                          <a:noFill/>
                        </a:ln>
                      </wps:spPr>
                      <wps:txbx>
                        <w:txbxContent>
                          <w:p w14:paraId="535237EF" w14:textId="77777777" w:rsidR="007C6370" w:rsidRDefault="007C6370" w:rsidP="007C6370">
                            <w:pPr>
                              <w:spacing w:before="70"/>
                              <w:ind w:left="55" w:firstLine="55"/>
                              <w:textDirection w:val="btLr"/>
                            </w:pPr>
                            <w:r>
                              <w:rPr>
                                <w:color w:val="231F20"/>
                                <w:sz w:val="24"/>
                              </w:rPr>
                              <w:t>Rule 8.13</w:t>
                            </w:r>
                            <w:r>
                              <w:rPr>
                                <w:color w:val="231F20"/>
                                <w:sz w:val="24"/>
                              </w:rPr>
                              <w:tab/>
                              <w:t xml:space="preserve">A pointer should point to a </w:t>
                            </w:r>
                            <w:r>
                              <w:rPr>
                                <w:rFonts w:ascii="Trebuchet MS" w:eastAsia="Trebuchet MS" w:hAnsi="Trebuchet MS" w:cs="Trebuchet MS"/>
                                <w:i/>
                                <w:color w:val="231F20"/>
                                <w:sz w:val="24"/>
                              </w:rPr>
                              <w:t>const</w:t>
                            </w:r>
                            <w:r>
                              <w:rPr>
                                <w:color w:val="231F20"/>
                                <w:sz w:val="24"/>
                              </w:rPr>
                              <w:t>-quali</w:t>
                            </w:r>
                            <w:r>
                              <w:rPr>
                                <w:rFonts w:ascii="Courier New" w:eastAsia="Courier New" w:hAnsi="Courier New" w:cs="Courier New"/>
                                <w:color w:val="231F20"/>
                                <w:sz w:val="24"/>
                              </w:rPr>
                              <w:t>fi</w:t>
                            </w:r>
                            <w:r>
                              <w:rPr>
                                <w:color w:val="231F20"/>
                                <w:sz w:val="24"/>
                              </w:rPr>
                              <w:t>ed type whenever possible</w:t>
                            </w:r>
                          </w:p>
                        </w:txbxContent>
                      </wps:txbx>
                      <wps:bodyPr spcFirstLastPara="1" wrap="square" lIns="0" tIns="0" rIns="0" bIns="0" anchor="t" anchorCtr="0">
                        <a:noAutofit/>
                      </wps:bodyPr>
                    </wps:wsp>
                  </a:graphicData>
                </a:graphic>
              </wp:anchor>
            </w:drawing>
          </mc:Choice>
          <mc:Fallback>
            <w:pict>
              <v:rect w14:anchorId="4523319F" id="Rectangle 1159" o:spid="_x0000_s1081" style="position:absolute;margin-left:59pt;margin-top:18pt;width:454.3pt;height:21.3pt;z-index:251433472;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XN8zQEAAHsDAAAOAAAAZHJzL2Uyb0RvYy54bWysU11v2yAUfZ+0/4B4X+x4tZtEcaq1XaZJ&#10;1Rap3Q/AGGIkDOxCYuff74KTZh9v1V7wAR8fzrn3en039pocBXhlTU3ns5wSYbhtldnX9MfL9sOC&#10;Eh+YaZm2RtT0JDy927x/tx7cShS2s7oVQFDE+NXgatqF4FZZ5nkneuZn1gmDL6WFngXcwj5rgQ2o&#10;3uusyPMqGyy0DiwX3uPp4/SSbpK+lIKH71J6EYiuKXoLaYW0NnHNNmu22gNzneJnG+wNLnqmDF76&#10;KvXIAiMHUP9I9YqD9VaGGbd9ZqVUXKQMmGae/5XmuWNOpCxYHO9ey+T/nyz/dnx2O8AyDM6vPMKY&#10;YpTQxyf6I2NNi5uqXJbYyVNNP1Y3yzJfTIUTYyAcCeVtleeLkhKOjKLKl4hRMrsqOfDhi7A9iaCm&#10;gI1J9WLHJx8m6oUSL/ZWq3artE4b2DcPGsiRYRM/F/fVfXFW/4OmTSQbGz+bFONJds0VURibkagW&#10;Xd5GjXjU2Pa0A+Id3yo098R82DHAKZhTMuBk1NT/PDAQlOivBksfx+gC4AKaC2CGdxYHLFAywYeQ&#10;xm3y9ukQrFQp8PXqs0nscCrZeRrjCP2+T6zrP7P5BQAA//8DAFBLAwQUAAYACAAAACEAuDiUo94A&#10;AAAKAQAADwAAAGRycy9kb3ducmV2LnhtbEyPwU7DMBBE70j8g7VI3KjdUpkoxKkqJA4IIdGWD3Dj&#10;JYmI1yF2W8PXsz3R02q0o5k31Sr7QRxxin0gA/OZAoHUBNdTa+Bj93xXgIjJkrNDIDTwgxFW9fVV&#10;ZUsXTrTB4za1gkMoltZAl9JYShmbDr2NszAi8e8zTN4mllMr3WRPHO4HuVBKS2974obOjvjUYfO1&#10;PXgDv/TidyqH1+Umt038Xq7VG74bc3uT148gEub0b4YzPqNDzUz7cCAXxcB6XvCWZOBe8z0b1EJr&#10;EHsDD4UGWVfyckL9BwAA//8DAFBLAQItABQABgAIAAAAIQC2gziS/gAAAOEBAAATAAAAAAAAAAAA&#10;AAAAAAAAAABbQ29udGVudF9UeXBlc10ueG1sUEsBAi0AFAAGAAgAAAAhADj9If/WAAAAlAEAAAsA&#10;AAAAAAAAAAAAAAAALwEAAF9yZWxzLy5yZWxzUEsBAi0AFAAGAAgAAAAhAPGBc3zNAQAAewMAAA4A&#10;AAAAAAAAAAAAAAAALgIAAGRycy9lMm9Eb2MueG1sUEsBAi0AFAAGAAgAAAAhALg4lKPeAAAACgEA&#10;AA8AAAAAAAAAAAAAAAAAJwQAAGRycy9kb3ducmV2LnhtbFBLBQYAAAAABAAEAPMAAAAyBQAAAAA=&#10;" fillcolor="#e2b6b2" stroked="f">
                <v:textbox inset="0,0,0,0">
                  <w:txbxContent>
                    <w:p w14:paraId="535237EF" w14:textId="77777777" w:rsidR="007C6370" w:rsidRDefault="007C6370" w:rsidP="007C6370">
                      <w:pPr>
                        <w:spacing w:before="70"/>
                        <w:ind w:left="55" w:firstLine="55"/>
                        <w:textDirection w:val="btLr"/>
                      </w:pPr>
                      <w:r>
                        <w:rPr>
                          <w:color w:val="231F20"/>
                          <w:sz w:val="24"/>
                        </w:rPr>
                        <w:t>Rule 8.13</w:t>
                      </w:r>
                      <w:r>
                        <w:rPr>
                          <w:color w:val="231F20"/>
                          <w:sz w:val="24"/>
                        </w:rPr>
                        <w:tab/>
                        <w:t xml:space="preserve">A pointer should point to a </w:t>
                      </w:r>
                      <w:r>
                        <w:rPr>
                          <w:rFonts w:ascii="Trebuchet MS" w:eastAsia="Trebuchet MS" w:hAnsi="Trebuchet MS" w:cs="Trebuchet MS"/>
                          <w:i/>
                          <w:color w:val="231F20"/>
                          <w:sz w:val="24"/>
                        </w:rPr>
                        <w:t>const</w:t>
                      </w:r>
                      <w:r>
                        <w:rPr>
                          <w:color w:val="231F20"/>
                          <w:sz w:val="24"/>
                        </w:rPr>
                        <w:t>-quali</w:t>
                      </w:r>
                      <w:r>
                        <w:rPr>
                          <w:rFonts w:ascii="Courier New" w:eastAsia="Courier New" w:hAnsi="Courier New" w:cs="Courier New"/>
                          <w:color w:val="231F20"/>
                          <w:sz w:val="24"/>
                        </w:rPr>
                        <w:t>fi</w:t>
                      </w:r>
                      <w:r>
                        <w:rPr>
                          <w:color w:val="231F20"/>
                          <w:sz w:val="24"/>
                        </w:rPr>
                        <w:t>ed type whenever possible</w:t>
                      </w:r>
                    </w:p>
                  </w:txbxContent>
                </v:textbox>
                <w10:wrap type="topAndBottom"/>
              </v:rect>
            </w:pict>
          </mc:Fallback>
        </mc:AlternateContent>
      </w:r>
    </w:p>
    <w:p w14:paraId="1B253B11"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98002E"/>
          <w:sz w:val="24"/>
          <w:szCs w:val="24"/>
        </w:rPr>
        <w:t>Category</w:t>
      </w:r>
      <w:r w:rsidRPr="00BD66BB">
        <w:rPr>
          <w:color w:val="98002E"/>
          <w:sz w:val="24"/>
          <w:szCs w:val="24"/>
        </w:rPr>
        <w:tab/>
      </w:r>
      <w:r w:rsidRPr="00BD66BB">
        <w:rPr>
          <w:color w:val="231F20"/>
          <w:sz w:val="24"/>
          <w:szCs w:val="24"/>
        </w:rPr>
        <w:t>Advisory</w:t>
      </w:r>
    </w:p>
    <w:p w14:paraId="7E57A9A1"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98002E"/>
          <w:sz w:val="24"/>
          <w:szCs w:val="24"/>
        </w:rPr>
        <w:t>Analysis</w:t>
      </w:r>
      <w:r w:rsidRPr="00BD66BB">
        <w:rPr>
          <w:color w:val="98002E"/>
          <w:sz w:val="24"/>
          <w:szCs w:val="24"/>
        </w:rPr>
        <w:tab/>
      </w:r>
      <w:r w:rsidRPr="00BD66BB">
        <w:rPr>
          <w:color w:val="231F20"/>
          <w:sz w:val="24"/>
          <w:szCs w:val="24"/>
        </w:rPr>
        <w:t>Undecidable, System</w:t>
      </w:r>
    </w:p>
    <w:p w14:paraId="04137702"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98002E"/>
          <w:sz w:val="24"/>
          <w:szCs w:val="24"/>
        </w:rPr>
        <w:t>Applies to</w:t>
      </w:r>
      <w:r w:rsidRPr="00BD66BB">
        <w:rPr>
          <w:color w:val="98002E"/>
          <w:sz w:val="24"/>
          <w:szCs w:val="24"/>
        </w:rPr>
        <w:tab/>
      </w:r>
      <w:r w:rsidRPr="00BD66BB">
        <w:rPr>
          <w:color w:val="231F20"/>
          <w:sz w:val="24"/>
          <w:szCs w:val="24"/>
        </w:rPr>
        <w:t>C90, C99</w:t>
      </w:r>
    </w:p>
    <w:p w14:paraId="3157EAE3" w14:textId="77777777" w:rsidR="001C3C17" w:rsidRPr="00BD66BB" w:rsidRDefault="001C3C17" w:rsidP="00BD66BB">
      <w:pPr>
        <w:spacing w:line="360" w:lineRule="auto"/>
        <w:rPr>
          <w:sz w:val="24"/>
          <w:szCs w:val="24"/>
        </w:rPr>
      </w:pPr>
    </w:p>
    <w:tbl>
      <w:tblPr>
        <w:tblStyle w:val="TableGrid"/>
        <w:tblW w:w="5000" w:type="pct"/>
        <w:jc w:val="center"/>
        <w:tblCellMar>
          <w:left w:w="85" w:type="dxa"/>
          <w:right w:w="85" w:type="dxa"/>
        </w:tblCellMar>
        <w:tblLook w:val="04A0" w:firstRow="1" w:lastRow="0" w:firstColumn="1" w:lastColumn="0" w:noHBand="0" w:noVBand="1"/>
      </w:tblPr>
      <w:tblGrid>
        <w:gridCol w:w="1520"/>
        <w:gridCol w:w="8575"/>
      </w:tblGrid>
      <w:tr w:rsidR="001C3C17" w:rsidRPr="00BD66BB" w14:paraId="142519C1" w14:textId="77777777" w:rsidTr="000B3372">
        <w:trPr>
          <w:jc w:val="center"/>
        </w:trPr>
        <w:tc>
          <w:tcPr>
            <w:tcW w:w="1526" w:type="dxa"/>
            <w:shd w:val="clear" w:color="auto" w:fill="E2B6B2"/>
          </w:tcPr>
          <w:p w14:paraId="14DAD598" w14:textId="77777777" w:rsidR="001C3C17" w:rsidRPr="00BD66BB" w:rsidRDefault="001C3C17" w:rsidP="00BD66BB">
            <w:pPr>
              <w:spacing w:line="360" w:lineRule="auto"/>
              <w:rPr>
                <w:color w:val="231F20"/>
                <w:sz w:val="24"/>
                <w:szCs w:val="24"/>
              </w:rPr>
            </w:pPr>
          </w:p>
        </w:tc>
        <w:tc>
          <w:tcPr>
            <w:tcW w:w="8615" w:type="dxa"/>
            <w:shd w:val="clear" w:color="auto" w:fill="E2B6B2"/>
          </w:tcPr>
          <w:p w14:paraId="2A40D481" w14:textId="77777777" w:rsidR="001C3C17" w:rsidRPr="00BD66BB" w:rsidRDefault="001C3C17" w:rsidP="00BD66BB">
            <w:pPr>
              <w:spacing w:before="20" w:line="360" w:lineRule="auto"/>
              <w:ind w:right="17" w:hanging="1"/>
              <w:textDirection w:val="btLr"/>
              <w:rPr>
                <w:sz w:val="24"/>
                <w:szCs w:val="24"/>
              </w:rPr>
            </w:pPr>
          </w:p>
        </w:tc>
      </w:tr>
      <w:tr w:rsidR="001C3C17" w:rsidRPr="00BD66BB" w14:paraId="042C829D" w14:textId="77777777" w:rsidTr="000B3372">
        <w:trPr>
          <w:jc w:val="center"/>
        </w:trPr>
        <w:tc>
          <w:tcPr>
            <w:tcW w:w="10141" w:type="dxa"/>
            <w:gridSpan w:val="2"/>
          </w:tcPr>
          <w:p w14:paraId="6E59C020" w14:textId="77777777" w:rsidR="001C3C17" w:rsidRPr="00BD66BB" w:rsidRDefault="001C3C17" w:rsidP="00BD66BB">
            <w:pPr>
              <w:spacing w:line="360" w:lineRule="auto"/>
              <w:jc w:val="right"/>
              <w:rPr>
                <w:color w:val="000000"/>
                <w:sz w:val="24"/>
                <w:szCs w:val="24"/>
              </w:rPr>
            </w:pPr>
          </w:p>
        </w:tc>
      </w:tr>
      <w:tr w:rsidR="001C3C17" w:rsidRPr="00BD66BB" w14:paraId="525B0DCD" w14:textId="77777777" w:rsidTr="000B3372">
        <w:trPr>
          <w:jc w:val="center"/>
        </w:trPr>
        <w:tc>
          <w:tcPr>
            <w:tcW w:w="1526" w:type="dxa"/>
          </w:tcPr>
          <w:p w14:paraId="3A9B8598" w14:textId="77777777" w:rsidR="001C3C17" w:rsidRPr="00BD66BB" w:rsidRDefault="001C3C17" w:rsidP="00BD66BB">
            <w:pPr>
              <w:spacing w:line="360" w:lineRule="auto"/>
              <w:rPr>
                <w:color w:val="98002E"/>
                <w:sz w:val="24"/>
                <w:szCs w:val="24"/>
              </w:rPr>
            </w:pPr>
          </w:p>
        </w:tc>
        <w:tc>
          <w:tcPr>
            <w:tcW w:w="8615" w:type="dxa"/>
          </w:tcPr>
          <w:p w14:paraId="7B60F9C6" w14:textId="77777777" w:rsidR="001C3C17" w:rsidRPr="00BD66BB" w:rsidRDefault="001C3C17" w:rsidP="00BD66BB">
            <w:pPr>
              <w:spacing w:line="360" w:lineRule="auto"/>
              <w:rPr>
                <w:color w:val="000000"/>
                <w:sz w:val="24"/>
                <w:szCs w:val="24"/>
              </w:rPr>
            </w:pPr>
          </w:p>
        </w:tc>
      </w:tr>
      <w:tr w:rsidR="001C3C17" w:rsidRPr="00BD66BB" w14:paraId="263B06D8" w14:textId="77777777" w:rsidTr="000B3372">
        <w:trPr>
          <w:jc w:val="center"/>
        </w:trPr>
        <w:tc>
          <w:tcPr>
            <w:tcW w:w="1526" w:type="dxa"/>
          </w:tcPr>
          <w:p w14:paraId="0A2D4878" w14:textId="77777777" w:rsidR="001C3C17" w:rsidRPr="00BD66BB" w:rsidRDefault="001C3C17" w:rsidP="00BD66BB">
            <w:pPr>
              <w:spacing w:line="360" w:lineRule="auto"/>
              <w:rPr>
                <w:color w:val="98002E"/>
                <w:sz w:val="24"/>
                <w:szCs w:val="24"/>
              </w:rPr>
            </w:pPr>
          </w:p>
        </w:tc>
        <w:tc>
          <w:tcPr>
            <w:tcW w:w="8615" w:type="dxa"/>
          </w:tcPr>
          <w:p w14:paraId="0641D2A7" w14:textId="77777777" w:rsidR="001C3C17" w:rsidRPr="00BD66BB" w:rsidRDefault="001C3C17" w:rsidP="00BD66BB">
            <w:pPr>
              <w:spacing w:line="360" w:lineRule="auto"/>
              <w:rPr>
                <w:color w:val="000000"/>
                <w:sz w:val="24"/>
                <w:szCs w:val="24"/>
              </w:rPr>
            </w:pPr>
          </w:p>
        </w:tc>
      </w:tr>
      <w:tr w:rsidR="001C3C17" w:rsidRPr="00BD66BB" w14:paraId="4DCB7F9F" w14:textId="77777777" w:rsidTr="000B3372">
        <w:trPr>
          <w:jc w:val="center"/>
        </w:trPr>
        <w:tc>
          <w:tcPr>
            <w:tcW w:w="1526" w:type="dxa"/>
          </w:tcPr>
          <w:p w14:paraId="41824C75" w14:textId="77777777" w:rsidR="001C3C17" w:rsidRPr="00BD66BB" w:rsidRDefault="001C3C17" w:rsidP="00BD66BB">
            <w:pPr>
              <w:spacing w:line="360" w:lineRule="auto"/>
              <w:rPr>
                <w:color w:val="98002E"/>
                <w:sz w:val="24"/>
                <w:szCs w:val="24"/>
              </w:rPr>
            </w:pPr>
          </w:p>
        </w:tc>
        <w:tc>
          <w:tcPr>
            <w:tcW w:w="8615" w:type="dxa"/>
          </w:tcPr>
          <w:p w14:paraId="3EBC02FD" w14:textId="77777777" w:rsidR="001C3C17" w:rsidRPr="00BD66BB" w:rsidRDefault="001C3C17" w:rsidP="00BD66BB">
            <w:pPr>
              <w:spacing w:line="360" w:lineRule="auto"/>
              <w:rPr>
                <w:color w:val="000000"/>
                <w:sz w:val="24"/>
                <w:szCs w:val="24"/>
              </w:rPr>
            </w:pPr>
          </w:p>
        </w:tc>
      </w:tr>
    </w:tbl>
    <w:p w14:paraId="12EBDD31" w14:textId="77777777" w:rsidR="001C3C17" w:rsidRPr="00BD66BB" w:rsidRDefault="001C3C17" w:rsidP="00BD66BB">
      <w:pPr>
        <w:pBdr>
          <w:top w:val="nil"/>
          <w:left w:val="nil"/>
          <w:bottom w:val="nil"/>
          <w:right w:val="nil"/>
          <w:between w:val="nil"/>
        </w:pBdr>
        <w:spacing w:line="360" w:lineRule="auto"/>
        <w:rPr>
          <w:color w:val="000000"/>
          <w:sz w:val="24"/>
          <w:szCs w:val="24"/>
        </w:rPr>
      </w:pPr>
    </w:p>
    <w:p w14:paraId="79C94264"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3904FF26" w14:textId="77777777" w:rsidR="007C6370" w:rsidRPr="00BD66BB" w:rsidRDefault="007C6370" w:rsidP="00BD66BB">
      <w:pPr>
        <w:spacing w:line="360" w:lineRule="auto"/>
        <w:rPr>
          <w:b/>
          <w:bCs/>
          <w:color w:val="98002E"/>
          <w:sz w:val="24"/>
          <w:szCs w:val="24"/>
        </w:rPr>
      </w:pPr>
      <w:r w:rsidRPr="00BD66BB">
        <w:rPr>
          <w:b/>
          <w:bCs/>
          <w:color w:val="98002E"/>
          <w:sz w:val="24"/>
          <w:szCs w:val="24"/>
        </w:rPr>
        <w:t>Amplification</w:t>
      </w:r>
    </w:p>
    <w:p w14:paraId="0FBD225C"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231F20"/>
          <w:sz w:val="24"/>
          <w:szCs w:val="24"/>
        </w:rPr>
        <w:t xml:space="preserve">A pointer should point to a </w:t>
      </w:r>
      <w:r w:rsidRPr="00BD66BB">
        <w:rPr>
          <w:rFonts w:cs="Trebuchet MS"/>
          <w:i/>
          <w:color w:val="231F20"/>
          <w:sz w:val="24"/>
          <w:szCs w:val="24"/>
        </w:rPr>
        <w:t>const</w:t>
      </w:r>
      <w:r w:rsidRPr="00BD66BB">
        <w:rPr>
          <w:color w:val="231F20"/>
          <w:sz w:val="24"/>
          <w:szCs w:val="24"/>
        </w:rPr>
        <w:t>-quali</w:t>
      </w:r>
      <w:r w:rsidRPr="00BD66BB">
        <w:rPr>
          <w:rFonts w:cs="Courier New"/>
          <w:color w:val="231F20"/>
          <w:sz w:val="24"/>
          <w:szCs w:val="24"/>
        </w:rPr>
        <w:t>fi</w:t>
      </w:r>
      <w:r w:rsidRPr="00BD66BB">
        <w:rPr>
          <w:color w:val="231F20"/>
          <w:sz w:val="24"/>
          <w:szCs w:val="24"/>
        </w:rPr>
        <w:t>ed type unless either:</w:t>
      </w:r>
    </w:p>
    <w:p w14:paraId="65DBD6D2" w14:textId="77777777" w:rsidR="007C6370" w:rsidRPr="00BD66BB" w:rsidRDefault="007C6370" w:rsidP="00BD66BB">
      <w:pPr>
        <w:numPr>
          <w:ilvl w:val="0"/>
          <w:numId w:val="3"/>
        </w:numPr>
        <w:pBdr>
          <w:top w:val="nil"/>
          <w:left w:val="nil"/>
          <w:bottom w:val="nil"/>
          <w:right w:val="nil"/>
          <w:between w:val="nil"/>
        </w:pBdr>
        <w:autoSpaceDE/>
        <w:autoSpaceDN/>
        <w:spacing w:line="360" w:lineRule="auto"/>
        <w:ind w:left="0"/>
        <w:rPr>
          <w:color w:val="000000"/>
          <w:sz w:val="24"/>
          <w:szCs w:val="24"/>
        </w:rPr>
      </w:pPr>
      <w:r w:rsidRPr="00BD66BB">
        <w:rPr>
          <w:color w:val="231F20"/>
          <w:sz w:val="24"/>
          <w:szCs w:val="24"/>
        </w:rPr>
        <w:t>It is used to modify an object, or</w:t>
      </w:r>
    </w:p>
    <w:p w14:paraId="3DCD275B" w14:textId="77777777" w:rsidR="007C6370" w:rsidRPr="00BD66BB" w:rsidRDefault="007C6370" w:rsidP="00BD66BB">
      <w:pPr>
        <w:numPr>
          <w:ilvl w:val="0"/>
          <w:numId w:val="3"/>
        </w:numPr>
        <w:pBdr>
          <w:top w:val="nil"/>
          <w:left w:val="nil"/>
          <w:bottom w:val="nil"/>
          <w:right w:val="nil"/>
          <w:between w:val="nil"/>
        </w:pBdr>
        <w:autoSpaceDE/>
        <w:autoSpaceDN/>
        <w:spacing w:line="360" w:lineRule="auto"/>
        <w:ind w:left="0"/>
        <w:rPr>
          <w:color w:val="000000"/>
          <w:sz w:val="24"/>
          <w:szCs w:val="24"/>
        </w:rPr>
      </w:pPr>
      <w:r w:rsidRPr="00BD66BB">
        <w:rPr>
          <w:color w:val="231F20"/>
          <w:sz w:val="24"/>
          <w:szCs w:val="24"/>
        </w:rPr>
        <w:t xml:space="preserve">It is copied to another pointer that points to a type that is not </w:t>
      </w:r>
      <w:r w:rsidRPr="00BD66BB">
        <w:rPr>
          <w:rFonts w:cs="Trebuchet MS"/>
          <w:i/>
          <w:color w:val="231F20"/>
          <w:sz w:val="24"/>
          <w:szCs w:val="24"/>
        </w:rPr>
        <w:t>const</w:t>
      </w:r>
      <w:r w:rsidRPr="00BD66BB">
        <w:rPr>
          <w:color w:val="231F20"/>
          <w:sz w:val="24"/>
          <w:szCs w:val="24"/>
        </w:rPr>
        <w:t>-quali</w:t>
      </w:r>
      <w:r w:rsidRPr="00BD66BB">
        <w:rPr>
          <w:rFonts w:cs="Courier New"/>
          <w:color w:val="231F20"/>
          <w:sz w:val="24"/>
          <w:szCs w:val="24"/>
        </w:rPr>
        <w:t>fi</w:t>
      </w:r>
      <w:r w:rsidRPr="00BD66BB">
        <w:rPr>
          <w:color w:val="231F20"/>
          <w:sz w:val="24"/>
          <w:szCs w:val="24"/>
        </w:rPr>
        <w:t>ed by means of either:</w:t>
      </w:r>
    </w:p>
    <w:p w14:paraId="026BAB93" w14:textId="77777777" w:rsidR="007C6370" w:rsidRPr="00BD66BB" w:rsidRDefault="007C6370" w:rsidP="00BD66BB">
      <w:pPr>
        <w:numPr>
          <w:ilvl w:val="1"/>
          <w:numId w:val="3"/>
        </w:numPr>
        <w:pBdr>
          <w:top w:val="nil"/>
          <w:left w:val="nil"/>
          <w:bottom w:val="nil"/>
          <w:right w:val="nil"/>
          <w:between w:val="nil"/>
        </w:pBdr>
        <w:autoSpaceDE/>
        <w:autoSpaceDN/>
        <w:spacing w:line="360" w:lineRule="auto"/>
        <w:ind w:left="0" w:hanging="361"/>
        <w:rPr>
          <w:color w:val="000000"/>
          <w:sz w:val="24"/>
          <w:szCs w:val="24"/>
        </w:rPr>
      </w:pPr>
      <w:r w:rsidRPr="00BD66BB">
        <w:rPr>
          <w:rFonts w:cs="Trebuchet MS"/>
          <w:i/>
          <w:color w:val="231F20"/>
          <w:sz w:val="24"/>
          <w:szCs w:val="24"/>
        </w:rPr>
        <w:t>Assignment</w:t>
      </w:r>
      <w:r w:rsidRPr="00BD66BB">
        <w:rPr>
          <w:color w:val="231F20"/>
          <w:sz w:val="24"/>
          <w:szCs w:val="24"/>
        </w:rPr>
        <w:t>, or</w:t>
      </w:r>
    </w:p>
    <w:p w14:paraId="77A1CDE3" w14:textId="77777777" w:rsidR="007C6370" w:rsidRPr="00BD66BB" w:rsidRDefault="007C6370" w:rsidP="00BD66BB">
      <w:pPr>
        <w:numPr>
          <w:ilvl w:val="1"/>
          <w:numId w:val="3"/>
        </w:numPr>
        <w:pBdr>
          <w:top w:val="nil"/>
          <w:left w:val="nil"/>
          <w:bottom w:val="nil"/>
          <w:right w:val="nil"/>
          <w:between w:val="nil"/>
        </w:pBdr>
        <w:autoSpaceDE/>
        <w:autoSpaceDN/>
        <w:spacing w:line="360" w:lineRule="auto"/>
        <w:ind w:left="0" w:hanging="362"/>
        <w:jc w:val="right"/>
        <w:rPr>
          <w:color w:val="000000"/>
          <w:sz w:val="24"/>
          <w:szCs w:val="24"/>
        </w:rPr>
      </w:pPr>
      <w:r w:rsidRPr="00BD66BB">
        <w:rPr>
          <w:color w:val="231F20"/>
          <w:sz w:val="24"/>
          <w:szCs w:val="24"/>
        </w:rPr>
        <w:t>Memory move or copying functions.</w:t>
      </w:r>
    </w:p>
    <w:p w14:paraId="1564731C" w14:textId="77777777" w:rsidR="007C6370" w:rsidRPr="00BD66BB" w:rsidRDefault="007C6370" w:rsidP="00BD66BB">
      <w:pPr>
        <w:pBdr>
          <w:top w:val="nil"/>
          <w:left w:val="nil"/>
          <w:bottom w:val="nil"/>
          <w:right w:val="nil"/>
          <w:between w:val="nil"/>
        </w:pBdr>
        <w:spacing w:line="360" w:lineRule="auto"/>
        <w:jc w:val="both"/>
        <w:rPr>
          <w:color w:val="000000"/>
          <w:sz w:val="24"/>
          <w:szCs w:val="24"/>
        </w:rPr>
      </w:pPr>
      <w:r w:rsidRPr="00BD66BB">
        <w:rPr>
          <w:color w:val="231F20"/>
          <w:sz w:val="24"/>
          <w:szCs w:val="24"/>
        </w:rPr>
        <w:t xml:space="preserve">For the purposes of simplicity, this rule is written in terms of pointers and the types that they point to. However, it applies equally to arrays and the types of the elements that they contain. An array should have elements with </w:t>
      </w:r>
      <w:r w:rsidRPr="00BD66BB">
        <w:rPr>
          <w:rFonts w:cs="Trebuchet MS"/>
          <w:i/>
          <w:color w:val="231F20"/>
          <w:sz w:val="24"/>
          <w:szCs w:val="24"/>
        </w:rPr>
        <w:t>const</w:t>
      </w:r>
      <w:r w:rsidRPr="00BD66BB">
        <w:rPr>
          <w:color w:val="231F20"/>
          <w:sz w:val="24"/>
          <w:szCs w:val="24"/>
        </w:rPr>
        <w:t>-quali</w:t>
      </w:r>
      <w:r w:rsidRPr="00BD66BB">
        <w:rPr>
          <w:rFonts w:cs="Courier New"/>
          <w:color w:val="231F20"/>
          <w:sz w:val="24"/>
          <w:szCs w:val="24"/>
        </w:rPr>
        <w:t>fi</w:t>
      </w:r>
      <w:r w:rsidRPr="00BD66BB">
        <w:rPr>
          <w:color w:val="231F20"/>
          <w:sz w:val="24"/>
          <w:szCs w:val="24"/>
        </w:rPr>
        <w:t>ed type unless either:</w:t>
      </w:r>
    </w:p>
    <w:p w14:paraId="49A0A41B" w14:textId="77777777" w:rsidR="007C6370" w:rsidRPr="00BD66BB" w:rsidRDefault="007C6370" w:rsidP="00BD66BB">
      <w:pPr>
        <w:numPr>
          <w:ilvl w:val="0"/>
          <w:numId w:val="3"/>
        </w:numPr>
        <w:pBdr>
          <w:top w:val="nil"/>
          <w:left w:val="nil"/>
          <w:bottom w:val="nil"/>
          <w:right w:val="nil"/>
          <w:between w:val="nil"/>
        </w:pBdr>
        <w:autoSpaceDE/>
        <w:autoSpaceDN/>
        <w:spacing w:line="360" w:lineRule="auto"/>
        <w:ind w:left="0" w:hanging="362"/>
        <w:jc w:val="right"/>
        <w:rPr>
          <w:color w:val="000000"/>
          <w:sz w:val="24"/>
          <w:szCs w:val="24"/>
        </w:rPr>
      </w:pPr>
      <w:r w:rsidRPr="00BD66BB">
        <w:rPr>
          <w:color w:val="231F20"/>
          <w:sz w:val="24"/>
          <w:szCs w:val="24"/>
        </w:rPr>
        <w:t>Any element of the array is modi</w:t>
      </w:r>
      <w:r w:rsidRPr="00BD66BB">
        <w:rPr>
          <w:rFonts w:cs="Courier New"/>
          <w:color w:val="231F20"/>
          <w:sz w:val="24"/>
          <w:szCs w:val="24"/>
        </w:rPr>
        <w:t>fi</w:t>
      </w:r>
      <w:r w:rsidRPr="00BD66BB">
        <w:rPr>
          <w:color w:val="231F20"/>
          <w:sz w:val="24"/>
          <w:szCs w:val="24"/>
        </w:rPr>
        <w:t>ed, or</w:t>
      </w:r>
    </w:p>
    <w:p w14:paraId="32C47CB9" w14:textId="77777777" w:rsidR="007C6370" w:rsidRPr="00BD66BB" w:rsidRDefault="007C6370" w:rsidP="00BD66BB">
      <w:pPr>
        <w:numPr>
          <w:ilvl w:val="0"/>
          <w:numId w:val="3"/>
        </w:numPr>
        <w:pBdr>
          <w:top w:val="nil"/>
          <w:left w:val="nil"/>
          <w:bottom w:val="nil"/>
          <w:right w:val="nil"/>
          <w:between w:val="nil"/>
        </w:pBdr>
        <w:autoSpaceDE/>
        <w:autoSpaceDN/>
        <w:spacing w:line="360" w:lineRule="auto"/>
        <w:ind w:left="0"/>
        <w:rPr>
          <w:color w:val="000000"/>
          <w:sz w:val="24"/>
          <w:szCs w:val="24"/>
        </w:rPr>
        <w:sectPr w:rsidR="007C6370" w:rsidRPr="00BD66BB" w:rsidSect="004F6F75">
          <w:pgSz w:w="11910" w:h="16840"/>
          <w:pgMar w:top="1134" w:right="851" w:bottom="1134" w:left="1134" w:header="0" w:footer="658" w:gutter="0"/>
          <w:cols w:space="720"/>
        </w:sectPr>
      </w:pPr>
      <w:r w:rsidRPr="00BD66BB">
        <w:rPr>
          <w:color w:val="231F20"/>
          <w:sz w:val="24"/>
          <w:szCs w:val="24"/>
        </w:rPr>
        <w:t xml:space="preserve">It is copied to a pointer that points to a type that is not </w:t>
      </w:r>
      <w:r w:rsidRPr="00BD66BB">
        <w:rPr>
          <w:rFonts w:cs="Trebuchet MS"/>
          <w:i/>
          <w:color w:val="231F20"/>
          <w:sz w:val="24"/>
          <w:szCs w:val="24"/>
        </w:rPr>
        <w:t>const</w:t>
      </w:r>
      <w:r w:rsidRPr="00BD66BB">
        <w:rPr>
          <w:color w:val="231F20"/>
          <w:sz w:val="24"/>
          <w:szCs w:val="24"/>
        </w:rPr>
        <w:t>-quali</w:t>
      </w:r>
      <w:r w:rsidRPr="00BD66BB">
        <w:rPr>
          <w:rFonts w:cs="Courier New"/>
          <w:color w:val="231F20"/>
          <w:sz w:val="24"/>
          <w:szCs w:val="24"/>
        </w:rPr>
        <w:t>fi</w:t>
      </w:r>
      <w:r w:rsidRPr="00BD66BB">
        <w:rPr>
          <w:color w:val="231F20"/>
          <w:sz w:val="24"/>
          <w:szCs w:val="24"/>
        </w:rPr>
        <w:t>ed by the means described above.</w:t>
      </w:r>
    </w:p>
    <w:p w14:paraId="36F181AD" w14:textId="77777777" w:rsidR="007C6370" w:rsidRPr="00BD66BB" w:rsidRDefault="007C6370" w:rsidP="00BD66BB">
      <w:pPr>
        <w:spacing w:line="360" w:lineRule="auto"/>
        <w:rPr>
          <w:b/>
          <w:bCs/>
          <w:color w:val="98002E"/>
          <w:sz w:val="24"/>
          <w:szCs w:val="24"/>
        </w:rPr>
      </w:pPr>
      <w:r w:rsidRPr="00BD66BB">
        <w:rPr>
          <w:b/>
          <w:bCs/>
          <w:color w:val="98002E"/>
          <w:sz w:val="24"/>
          <w:szCs w:val="24"/>
        </w:rPr>
        <w:lastRenderedPageBreak/>
        <w:t>Rationale</w:t>
      </w:r>
    </w:p>
    <w:p w14:paraId="6A0893BA"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231F20"/>
          <w:sz w:val="24"/>
          <w:szCs w:val="24"/>
        </w:rPr>
        <w:t>This rule encourages best practice by ensuring that pointers are not inadvertently used to modify objects. Conceptually, it is equivalent to initially declaring:</w:t>
      </w:r>
    </w:p>
    <w:p w14:paraId="66182427" w14:textId="77777777" w:rsidR="007C6370" w:rsidRPr="00BD66BB" w:rsidRDefault="007C6370" w:rsidP="00BD66BB">
      <w:pPr>
        <w:numPr>
          <w:ilvl w:val="0"/>
          <w:numId w:val="2"/>
        </w:numPr>
        <w:pBdr>
          <w:top w:val="nil"/>
          <w:left w:val="nil"/>
          <w:bottom w:val="nil"/>
          <w:right w:val="nil"/>
          <w:between w:val="nil"/>
        </w:pBdr>
        <w:autoSpaceDE/>
        <w:autoSpaceDN/>
        <w:spacing w:line="360" w:lineRule="auto"/>
        <w:ind w:left="0"/>
        <w:rPr>
          <w:color w:val="000000"/>
          <w:sz w:val="24"/>
          <w:szCs w:val="24"/>
        </w:rPr>
      </w:pPr>
      <w:r w:rsidRPr="00BD66BB">
        <w:rPr>
          <w:color w:val="231F20"/>
          <w:sz w:val="24"/>
          <w:szCs w:val="24"/>
        </w:rPr>
        <w:t xml:space="preserve">All arrays to have elements with </w:t>
      </w:r>
      <w:r w:rsidRPr="00BD66BB">
        <w:rPr>
          <w:rFonts w:cs="Trebuchet MS"/>
          <w:i/>
          <w:color w:val="231F20"/>
          <w:sz w:val="24"/>
          <w:szCs w:val="24"/>
        </w:rPr>
        <w:t>const</w:t>
      </w:r>
      <w:r w:rsidRPr="00BD66BB">
        <w:rPr>
          <w:color w:val="231F20"/>
          <w:sz w:val="24"/>
          <w:szCs w:val="24"/>
        </w:rPr>
        <w:t>-quali</w:t>
      </w:r>
      <w:r w:rsidRPr="00BD66BB">
        <w:rPr>
          <w:rFonts w:cs="Courier New"/>
          <w:color w:val="231F20"/>
          <w:sz w:val="24"/>
          <w:szCs w:val="24"/>
        </w:rPr>
        <w:t>fi</w:t>
      </w:r>
      <w:r w:rsidRPr="00BD66BB">
        <w:rPr>
          <w:color w:val="231F20"/>
          <w:sz w:val="24"/>
          <w:szCs w:val="24"/>
        </w:rPr>
        <w:t>ed type, and</w:t>
      </w:r>
    </w:p>
    <w:p w14:paraId="472FE75A" w14:textId="77777777" w:rsidR="007C6370" w:rsidRPr="00BD66BB" w:rsidRDefault="007C6370" w:rsidP="00BD66BB">
      <w:pPr>
        <w:numPr>
          <w:ilvl w:val="0"/>
          <w:numId w:val="2"/>
        </w:numPr>
        <w:pBdr>
          <w:top w:val="nil"/>
          <w:left w:val="nil"/>
          <w:bottom w:val="nil"/>
          <w:right w:val="nil"/>
          <w:between w:val="nil"/>
        </w:pBdr>
        <w:autoSpaceDE/>
        <w:autoSpaceDN/>
        <w:spacing w:line="360" w:lineRule="auto"/>
        <w:ind w:left="0" w:hanging="362"/>
        <w:rPr>
          <w:color w:val="000000"/>
          <w:sz w:val="24"/>
          <w:szCs w:val="24"/>
        </w:rPr>
      </w:pPr>
      <w:r w:rsidRPr="00BD66BB">
        <w:rPr>
          <w:color w:val="231F20"/>
          <w:sz w:val="24"/>
          <w:szCs w:val="24"/>
        </w:rPr>
        <w:t xml:space="preserve">All pointers to point to </w:t>
      </w:r>
      <w:r w:rsidRPr="00BD66BB">
        <w:rPr>
          <w:rFonts w:cs="Trebuchet MS"/>
          <w:i/>
          <w:color w:val="231F20"/>
          <w:sz w:val="24"/>
          <w:szCs w:val="24"/>
        </w:rPr>
        <w:t>const</w:t>
      </w:r>
      <w:r w:rsidRPr="00BD66BB">
        <w:rPr>
          <w:color w:val="231F20"/>
          <w:sz w:val="24"/>
          <w:szCs w:val="24"/>
        </w:rPr>
        <w:t>-quali</w:t>
      </w:r>
      <w:r w:rsidRPr="00BD66BB">
        <w:rPr>
          <w:rFonts w:cs="Courier New"/>
          <w:color w:val="231F20"/>
          <w:sz w:val="24"/>
          <w:szCs w:val="24"/>
        </w:rPr>
        <w:t>fi</w:t>
      </w:r>
      <w:r w:rsidRPr="00BD66BB">
        <w:rPr>
          <w:color w:val="231F20"/>
          <w:sz w:val="24"/>
          <w:szCs w:val="24"/>
        </w:rPr>
        <w:t>ed types.</w:t>
      </w:r>
    </w:p>
    <w:p w14:paraId="13CB32DA"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231F20"/>
          <w:sz w:val="24"/>
          <w:szCs w:val="24"/>
        </w:rPr>
        <w:t xml:space="preserve">and then removing </w:t>
      </w:r>
      <w:r w:rsidRPr="00BD66BB">
        <w:rPr>
          <w:rFonts w:cs="Trebuchet MS"/>
          <w:i/>
          <w:color w:val="231F20"/>
          <w:sz w:val="24"/>
          <w:szCs w:val="24"/>
        </w:rPr>
        <w:t>const</w:t>
      </w:r>
      <w:r w:rsidRPr="00BD66BB">
        <w:rPr>
          <w:color w:val="231F20"/>
          <w:sz w:val="24"/>
          <w:szCs w:val="24"/>
        </w:rPr>
        <w:t>-quali</w:t>
      </w:r>
      <w:r w:rsidRPr="00BD66BB">
        <w:rPr>
          <w:rFonts w:cs="Courier New"/>
          <w:color w:val="231F20"/>
          <w:sz w:val="24"/>
          <w:szCs w:val="24"/>
        </w:rPr>
        <w:t>fi</w:t>
      </w:r>
      <w:r w:rsidRPr="00BD66BB">
        <w:rPr>
          <w:color w:val="231F20"/>
          <w:sz w:val="24"/>
          <w:szCs w:val="24"/>
        </w:rPr>
        <w:t xml:space="preserve">cation only where it is necessary to comply with the </w:t>
      </w:r>
      <w:r w:rsidRPr="00BD66BB">
        <w:rPr>
          <w:rFonts w:cs="Trebuchet MS"/>
          <w:i/>
          <w:color w:val="231F20"/>
          <w:sz w:val="24"/>
          <w:szCs w:val="24"/>
        </w:rPr>
        <w:t xml:space="preserve">constraints </w:t>
      </w:r>
      <w:r w:rsidRPr="00BD66BB">
        <w:rPr>
          <w:color w:val="231F20"/>
          <w:sz w:val="24"/>
          <w:szCs w:val="24"/>
        </w:rPr>
        <w:t>of the language standard.</w:t>
      </w:r>
    </w:p>
    <w:p w14:paraId="756A8FC9"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141B13E0" w14:textId="77777777" w:rsidR="007C6370" w:rsidRPr="00BD66BB" w:rsidRDefault="007C6370" w:rsidP="00BD66BB">
      <w:pPr>
        <w:spacing w:line="360" w:lineRule="auto"/>
        <w:rPr>
          <w:b/>
          <w:bCs/>
          <w:color w:val="98002E"/>
          <w:sz w:val="24"/>
          <w:szCs w:val="24"/>
        </w:rPr>
      </w:pPr>
      <w:r w:rsidRPr="00BD66BB">
        <w:rPr>
          <w:b/>
          <w:bCs/>
          <w:color w:val="98002E"/>
          <w:sz w:val="24"/>
          <w:szCs w:val="24"/>
        </w:rPr>
        <w:t>Example</w:t>
      </w:r>
    </w:p>
    <w:p w14:paraId="6DD6239B"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231F20"/>
          <w:sz w:val="24"/>
          <w:szCs w:val="24"/>
        </w:rPr>
        <w:t xml:space="preserve">In the following non-compliant example, </w:t>
      </w:r>
      <w:r w:rsidRPr="00BD66BB">
        <w:rPr>
          <w:rFonts w:cs="Courier New"/>
          <w:color w:val="231F20"/>
          <w:sz w:val="24"/>
          <w:szCs w:val="24"/>
        </w:rPr>
        <w:t xml:space="preserve">p </w:t>
      </w:r>
      <w:r w:rsidRPr="00BD66BB">
        <w:rPr>
          <w:color w:val="231F20"/>
          <w:sz w:val="24"/>
          <w:szCs w:val="24"/>
        </w:rPr>
        <w:t xml:space="preserve">is not used to modify an object but the type to which it points is not </w:t>
      </w:r>
      <w:r w:rsidRPr="00BD66BB">
        <w:rPr>
          <w:rFonts w:cs="Trebuchet MS"/>
          <w:i/>
          <w:color w:val="231F20"/>
          <w:sz w:val="24"/>
          <w:szCs w:val="24"/>
        </w:rPr>
        <w:t>const</w:t>
      </w:r>
      <w:r w:rsidRPr="00BD66BB">
        <w:rPr>
          <w:color w:val="231F20"/>
          <w:sz w:val="24"/>
          <w:szCs w:val="24"/>
        </w:rPr>
        <w:t>-quali</w:t>
      </w:r>
      <w:r w:rsidRPr="00BD66BB">
        <w:rPr>
          <w:rFonts w:cs="Courier New"/>
          <w:color w:val="231F20"/>
          <w:sz w:val="24"/>
          <w:szCs w:val="24"/>
        </w:rPr>
        <w:t>fi</w:t>
      </w:r>
      <w:r w:rsidRPr="00BD66BB">
        <w:rPr>
          <w:color w:val="231F20"/>
          <w:sz w:val="24"/>
          <w:szCs w:val="24"/>
        </w:rPr>
        <w:t>ed.</w:t>
      </w:r>
    </w:p>
    <w:p w14:paraId="4B20EA18"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uint16_t f ( uint16_t *p )</w:t>
      </w:r>
    </w:p>
    <w:p w14:paraId="48C16D11"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w:t>
      </w:r>
    </w:p>
    <w:p w14:paraId="3F81F08E"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return *p;</w:t>
      </w:r>
    </w:p>
    <w:p w14:paraId="76F64715"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w:t>
      </w:r>
    </w:p>
    <w:p w14:paraId="6111E61D"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231F20"/>
          <w:sz w:val="24"/>
          <w:szCs w:val="24"/>
        </w:rPr>
        <w:t>The code would be compliant if the function were de</w:t>
      </w:r>
      <w:r w:rsidRPr="00BD66BB">
        <w:rPr>
          <w:rFonts w:cs="Courier New"/>
          <w:color w:val="231F20"/>
          <w:sz w:val="24"/>
          <w:szCs w:val="24"/>
        </w:rPr>
        <w:t>fi</w:t>
      </w:r>
      <w:r w:rsidRPr="00BD66BB">
        <w:rPr>
          <w:color w:val="231F20"/>
          <w:sz w:val="24"/>
          <w:szCs w:val="24"/>
        </w:rPr>
        <w:t>ned with:</w:t>
      </w:r>
    </w:p>
    <w:p w14:paraId="06B5DF8C"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uint16_t g ( const uint16_t *p )</w:t>
      </w:r>
    </w:p>
    <w:p w14:paraId="0A4DBEC0"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p>
    <w:p w14:paraId="639B8AC3"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231F20"/>
          <w:sz w:val="24"/>
          <w:szCs w:val="24"/>
        </w:rPr>
        <w:t xml:space="preserve">The following example violates a </w:t>
      </w:r>
      <w:r w:rsidRPr="00BD66BB">
        <w:rPr>
          <w:rFonts w:cs="Trebuchet MS"/>
          <w:i/>
          <w:color w:val="231F20"/>
          <w:sz w:val="24"/>
          <w:szCs w:val="24"/>
        </w:rPr>
        <w:t xml:space="preserve">constraint </w:t>
      </w:r>
      <w:r w:rsidRPr="00BD66BB">
        <w:rPr>
          <w:color w:val="231F20"/>
          <w:sz w:val="24"/>
          <w:szCs w:val="24"/>
        </w:rPr>
        <w:t xml:space="preserve">because an attempt is made to use a </w:t>
      </w:r>
      <w:r w:rsidRPr="00BD66BB">
        <w:rPr>
          <w:rFonts w:cs="Trebuchet MS"/>
          <w:i/>
          <w:color w:val="231F20"/>
          <w:sz w:val="24"/>
          <w:szCs w:val="24"/>
        </w:rPr>
        <w:t>const</w:t>
      </w:r>
      <w:r w:rsidRPr="00BD66BB">
        <w:rPr>
          <w:color w:val="231F20"/>
          <w:sz w:val="24"/>
          <w:szCs w:val="24"/>
        </w:rPr>
        <w:t>-quali</w:t>
      </w:r>
      <w:r w:rsidRPr="00BD66BB">
        <w:rPr>
          <w:rFonts w:cs="Courier New"/>
          <w:color w:val="231F20"/>
          <w:sz w:val="24"/>
          <w:szCs w:val="24"/>
        </w:rPr>
        <w:t>fi</w:t>
      </w:r>
      <w:r w:rsidRPr="00BD66BB">
        <w:rPr>
          <w:color w:val="231F20"/>
          <w:sz w:val="24"/>
          <w:szCs w:val="24"/>
        </w:rPr>
        <w:t>ed pointer to modify an object.</w:t>
      </w:r>
    </w:p>
    <w:p w14:paraId="612751D3"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3C7AF693"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void h ( const uint16_t *p )</w:t>
      </w:r>
    </w:p>
    <w:p w14:paraId="545246F5"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w:t>
      </w:r>
    </w:p>
    <w:p w14:paraId="737911DF"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*p = 0;</w:t>
      </w:r>
    </w:p>
    <w:p w14:paraId="06AF954C"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w:t>
      </w:r>
    </w:p>
    <w:p w14:paraId="18FF2CB3"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231F20"/>
          <w:sz w:val="24"/>
          <w:szCs w:val="24"/>
        </w:rPr>
        <w:t xml:space="preserve">In the following example, the pointer </w:t>
      </w:r>
      <w:r w:rsidRPr="00BD66BB">
        <w:rPr>
          <w:rFonts w:cs="Courier New"/>
          <w:color w:val="231F20"/>
          <w:sz w:val="24"/>
          <w:szCs w:val="24"/>
        </w:rPr>
        <w:t xml:space="preserve">s </w:t>
      </w:r>
      <w:r w:rsidRPr="00BD66BB">
        <w:rPr>
          <w:color w:val="231F20"/>
          <w:sz w:val="24"/>
          <w:szCs w:val="24"/>
        </w:rPr>
        <w:t xml:space="preserve">is </w:t>
      </w:r>
      <w:r w:rsidRPr="00BD66BB">
        <w:rPr>
          <w:rFonts w:cs="Trebuchet MS"/>
          <w:i/>
          <w:color w:val="231F20"/>
          <w:sz w:val="24"/>
          <w:szCs w:val="24"/>
        </w:rPr>
        <w:t>const</w:t>
      </w:r>
      <w:r w:rsidRPr="00BD66BB">
        <w:rPr>
          <w:color w:val="231F20"/>
          <w:sz w:val="24"/>
          <w:szCs w:val="24"/>
        </w:rPr>
        <w:t>-quali</w:t>
      </w:r>
      <w:r w:rsidRPr="00BD66BB">
        <w:rPr>
          <w:rFonts w:cs="Courier New"/>
          <w:color w:val="231F20"/>
          <w:sz w:val="24"/>
          <w:szCs w:val="24"/>
        </w:rPr>
        <w:t>fi</w:t>
      </w:r>
      <w:r w:rsidRPr="00BD66BB">
        <w:rPr>
          <w:color w:val="231F20"/>
          <w:sz w:val="24"/>
          <w:szCs w:val="24"/>
        </w:rPr>
        <w:t xml:space="preserve">ed but the type it points to is not. Since </w:t>
      </w:r>
      <w:r w:rsidRPr="00BD66BB">
        <w:rPr>
          <w:rFonts w:cs="Courier New"/>
          <w:color w:val="231F20"/>
          <w:sz w:val="24"/>
          <w:szCs w:val="24"/>
        </w:rPr>
        <w:t xml:space="preserve">s </w:t>
      </w:r>
      <w:r w:rsidRPr="00BD66BB">
        <w:rPr>
          <w:color w:val="231F20"/>
          <w:sz w:val="24"/>
          <w:szCs w:val="24"/>
        </w:rPr>
        <w:t>is not used to modify an object, this is non-compliant.</w:t>
      </w:r>
    </w:p>
    <w:p w14:paraId="10628953"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2F3AF4C5"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#include &lt;</w:t>
      </w:r>
      <w:proofErr w:type="spellStart"/>
      <w:r w:rsidRPr="00BD66BB">
        <w:rPr>
          <w:rFonts w:cs="Courier New"/>
          <w:color w:val="231F20"/>
          <w:sz w:val="24"/>
          <w:szCs w:val="24"/>
        </w:rPr>
        <w:t>string.h</w:t>
      </w:r>
      <w:proofErr w:type="spellEnd"/>
      <w:r w:rsidRPr="00BD66BB">
        <w:rPr>
          <w:rFonts w:cs="Courier New"/>
          <w:color w:val="231F20"/>
          <w:sz w:val="24"/>
          <w:szCs w:val="24"/>
        </w:rPr>
        <w:t>&gt;</w:t>
      </w:r>
    </w:p>
    <w:p w14:paraId="03CCE537"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p>
    <w:p w14:paraId="66821292"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 xml:space="preserve">char </w:t>
      </w:r>
      <w:proofErr w:type="spellStart"/>
      <w:r w:rsidRPr="00BD66BB">
        <w:rPr>
          <w:rFonts w:cs="Courier New"/>
          <w:color w:val="231F20"/>
          <w:sz w:val="24"/>
          <w:szCs w:val="24"/>
        </w:rPr>
        <w:t>last_char</w:t>
      </w:r>
      <w:proofErr w:type="spellEnd"/>
      <w:r w:rsidRPr="00BD66BB">
        <w:rPr>
          <w:rFonts w:cs="Courier New"/>
          <w:color w:val="231F20"/>
          <w:sz w:val="24"/>
          <w:szCs w:val="24"/>
        </w:rPr>
        <w:t xml:space="preserve"> ( char * const s )</w:t>
      </w:r>
    </w:p>
    <w:p w14:paraId="270F4F98"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lastRenderedPageBreak/>
        <w:t>{</w:t>
      </w:r>
    </w:p>
    <w:p w14:paraId="116D4AEB"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 xml:space="preserve">return s[ </w:t>
      </w:r>
      <w:proofErr w:type="spellStart"/>
      <w:r w:rsidRPr="00BD66BB">
        <w:rPr>
          <w:rFonts w:cs="Courier New"/>
          <w:color w:val="231F20"/>
          <w:sz w:val="24"/>
          <w:szCs w:val="24"/>
        </w:rPr>
        <w:t>strlen</w:t>
      </w:r>
      <w:proofErr w:type="spellEnd"/>
      <w:r w:rsidRPr="00BD66BB">
        <w:rPr>
          <w:rFonts w:cs="Courier New"/>
          <w:color w:val="231F20"/>
          <w:sz w:val="24"/>
          <w:szCs w:val="24"/>
        </w:rPr>
        <w:t xml:space="preserve"> ( s ) - 1u ];</w:t>
      </w:r>
    </w:p>
    <w:p w14:paraId="28DFE4E7"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w:t>
      </w:r>
    </w:p>
    <w:p w14:paraId="305D28FE"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231F20"/>
          <w:sz w:val="24"/>
          <w:szCs w:val="24"/>
        </w:rPr>
        <w:t>The code would be compliant if the function were de</w:t>
      </w:r>
      <w:r w:rsidRPr="00BD66BB">
        <w:rPr>
          <w:rFonts w:cs="Courier New"/>
          <w:color w:val="231F20"/>
          <w:sz w:val="24"/>
          <w:szCs w:val="24"/>
        </w:rPr>
        <w:t>fi</w:t>
      </w:r>
      <w:r w:rsidRPr="00BD66BB">
        <w:rPr>
          <w:color w:val="231F20"/>
          <w:sz w:val="24"/>
          <w:szCs w:val="24"/>
        </w:rPr>
        <w:t>ned with:</w:t>
      </w:r>
    </w:p>
    <w:p w14:paraId="00FA5F29"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 xml:space="preserve">char </w:t>
      </w:r>
      <w:proofErr w:type="spellStart"/>
      <w:r w:rsidRPr="00BD66BB">
        <w:rPr>
          <w:rFonts w:cs="Courier New"/>
          <w:color w:val="231F20"/>
          <w:sz w:val="24"/>
          <w:szCs w:val="24"/>
        </w:rPr>
        <w:t>last_char</w:t>
      </w:r>
      <w:proofErr w:type="spellEnd"/>
      <w:r w:rsidRPr="00BD66BB">
        <w:rPr>
          <w:rFonts w:cs="Courier New"/>
          <w:color w:val="231F20"/>
          <w:sz w:val="24"/>
          <w:szCs w:val="24"/>
        </w:rPr>
        <w:t xml:space="preserve"> ( const char * const s )</w:t>
      </w:r>
    </w:p>
    <w:p w14:paraId="202154EE"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p>
    <w:p w14:paraId="39C3E84F"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231F20"/>
          <w:sz w:val="24"/>
          <w:szCs w:val="24"/>
        </w:rPr>
        <w:t xml:space="preserve">In this non-compliant example, none of the elements of the array </w:t>
      </w:r>
      <w:r w:rsidRPr="00BD66BB">
        <w:rPr>
          <w:rFonts w:cs="Courier New"/>
          <w:color w:val="231F20"/>
          <w:sz w:val="24"/>
          <w:szCs w:val="24"/>
        </w:rPr>
        <w:t xml:space="preserve">a </w:t>
      </w:r>
      <w:r w:rsidRPr="00BD66BB">
        <w:rPr>
          <w:color w:val="231F20"/>
          <w:sz w:val="24"/>
          <w:szCs w:val="24"/>
        </w:rPr>
        <w:t>are modi</w:t>
      </w:r>
      <w:r w:rsidRPr="00BD66BB">
        <w:rPr>
          <w:rFonts w:cs="Courier New"/>
          <w:color w:val="231F20"/>
          <w:sz w:val="24"/>
          <w:szCs w:val="24"/>
        </w:rPr>
        <w:t>fi</w:t>
      </w:r>
      <w:r w:rsidRPr="00BD66BB">
        <w:rPr>
          <w:color w:val="231F20"/>
          <w:sz w:val="24"/>
          <w:szCs w:val="24"/>
        </w:rPr>
        <w:t xml:space="preserve">ed but the element type is not </w:t>
      </w:r>
      <w:r w:rsidRPr="00BD66BB">
        <w:rPr>
          <w:rFonts w:cs="Trebuchet MS"/>
          <w:i/>
          <w:color w:val="231F20"/>
          <w:sz w:val="24"/>
          <w:szCs w:val="24"/>
        </w:rPr>
        <w:t>const</w:t>
      </w:r>
      <w:r w:rsidRPr="00BD66BB">
        <w:rPr>
          <w:color w:val="231F20"/>
          <w:sz w:val="24"/>
          <w:szCs w:val="24"/>
        </w:rPr>
        <w:t>-quali</w:t>
      </w:r>
      <w:r w:rsidRPr="00BD66BB">
        <w:rPr>
          <w:rFonts w:cs="Courier New"/>
          <w:color w:val="231F20"/>
          <w:sz w:val="24"/>
          <w:szCs w:val="24"/>
        </w:rPr>
        <w:t>fi</w:t>
      </w:r>
      <w:r w:rsidRPr="00BD66BB">
        <w:rPr>
          <w:color w:val="231F20"/>
          <w:sz w:val="24"/>
          <w:szCs w:val="24"/>
        </w:rPr>
        <w:t>ed.</w:t>
      </w:r>
    </w:p>
    <w:p w14:paraId="2BB3E65F"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uint16_t first ( uint16_t a[ 5 ] )</w:t>
      </w:r>
    </w:p>
    <w:p w14:paraId="2F998734"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w:t>
      </w:r>
    </w:p>
    <w:p w14:paraId="2FE4B4AD"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return a[ 0 ];</w:t>
      </w:r>
    </w:p>
    <w:p w14:paraId="73F42211"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w:t>
      </w:r>
    </w:p>
    <w:p w14:paraId="77CBE27B"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231F20"/>
          <w:sz w:val="24"/>
          <w:szCs w:val="24"/>
        </w:rPr>
        <w:t>The code would be compliant if the function were de</w:t>
      </w:r>
      <w:r w:rsidRPr="00BD66BB">
        <w:rPr>
          <w:rFonts w:cs="Courier New"/>
          <w:color w:val="231F20"/>
          <w:sz w:val="24"/>
          <w:szCs w:val="24"/>
        </w:rPr>
        <w:t>fi</w:t>
      </w:r>
      <w:r w:rsidRPr="00BD66BB">
        <w:rPr>
          <w:color w:val="231F20"/>
          <w:sz w:val="24"/>
          <w:szCs w:val="24"/>
        </w:rPr>
        <w:t>ned with:</w:t>
      </w:r>
    </w:p>
    <w:p w14:paraId="63BC6FB5"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uint16_t first ( const uint16_t a[ 5 ] )</w:t>
      </w:r>
    </w:p>
    <w:p w14:paraId="4F1669AA"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p>
    <w:p w14:paraId="29E082B7"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p>
    <w:p w14:paraId="250365CC"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noProof/>
          <w:color w:val="000000"/>
          <w:sz w:val="24"/>
          <w:szCs w:val="24"/>
        </w:rPr>
        <mc:AlternateContent>
          <mc:Choice Requires="wps">
            <w:drawing>
              <wp:inline distT="0" distB="0" distL="0" distR="0" wp14:anchorId="3C3274C6" wp14:editId="76B69B61">
                <wp:extent cx="5769610" cy="270510"/>
                <wp:effectExtent l="0" t="0" r="0" b="0"/>
                <wp:docPr id="1027" name="Rectangle 1027"/>
                <wp:cNvGraphicFramePr/>
                <a:graphic xmlns:a="http://schemas.openxmlformats.org/drawingml/2006/main">
                  <a:graphicData uri="http://schemas.microsoft.com/office/word/2010/wordprocessingShape">
                    <wps:wsp>
                      <wps:cNvSpPr/>
                      <wps:spPr>
                        <a:xfrm>
                          <a:off x="2465958" y="3649508"/>
                          <a:ext cx="5760085" cy="260985"/>
                        </a:xfrm>
                        <a:prstGeom prst="rect">
                          <a:avLst/>
                        </a:prstGeom>
                        <a:solidFill>
                          <a:srgbClr val="E2B6B2"/>
                        </a:solidFill>
                        <a:ln>
                          <a:noFill/>
                        </a:ln>
                      </wps:spPr>
                      <wps:txbx>
                        <w:txbxContent>
                          <w:p w14:paraId="5ED5FE4C" w14:textId="77777777" w:rsidR="007C6370" w:rsidRDefault="007C6370" w:rsidP="007C6370">
                            <w:pPr>
                              <w:spacing w:before="70"/>
                              <w:ind w:left="55" w:firstLine="55"/>
                              <w:textDirection w:val="btLr"/>
                            </w:pPr>
                            <w:r>
                              <w:rPr>
                                <w:color w:val="231F20"/>
                                <w:sz w:val="24"/>
                              </w:rPr>
                              <w:t>Rule 8.14</w:t>
                            </w:r>
                            <w:r>
                              <w:rPr>
                                <w:color w:val="231F20"/>
                                <w:sz w:val="24"/>
                              </w:rPr>
                              <w:tab/>
                              <w:t xml:space="preserve">The </w:t>
                            </w:r>
                            <w:r>
                              <w:rPr>
                                <w:rFonts w:ascii="Trebuchet MS" w:eastAsia="Trebuchet MS" w:hAnsi="Trebuchet MS" w:cs="Trebuchet MS"/>
                                <w:i/>
                                <w:color w:val="231F20"/>
                                <w:sz w:val="24"/>
                              </w:rPr>
                              <w:t xml:space="preserve">restrict </w:t>
                            </w:r>
                            <w:r>
                              <w:rPr>
                                <w:color w:val="231F20"/>
                                <w:sz w:val="24"/>
                              </w:rPr>
                              <w:t>type quali</w:t>
                            </w:r>
                            <w:r>
                              <w:rPr>
                                <w:rFonts w:ascii="Courier New" w:eastAsia="Courier New" w:hAnsi="Courier New" w:cs="Courier New"/>
                                <w:color w:val="231F20"/>
                                <w:sz w:val="24"/>
                              </w:rPr>
                              <w:t>fi</w:t>
                            </w:r>
                            <w:r>
                              <w:rPr>
                                <w:color w:val="231F20"/>
                                <w:sz w:val="24"/>
                              </w:rPr>
                              <w:t>er shall not be used</w:t>
                            </w:r>
                          </w:p>
                        </w:txbxContent>
                      </wps:txbx>
                      <wps:bodyPr spcFirstLastPara="1" wrap="square" lIns="0" tIns="0" rIns="0" bIns="0" anchor="t" anchorCtr="0">
                        <a:noAutofit/>
                      </wps:bodyPr>
                    </wps:wsp>
                  </a:graphicData>
                </a:graphic>
              </wp:inline>
            </w:drawing>
          </mc:Choice>
          <mc:Fallback>
            <w:pict>
              <v:rect w14:anchorId="3C3274C6" id="Rectangle 1027" o:spid="_x0000_s1082" style="width:454.3pt;height:21.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QfKPzAEAAHsDAAAOAAAAZHJzL2Uyb0RvYy54bWysU11v2yAUfZ+0/4B4X+x4tZdEcaq1XaZJ&#10;VRep2w/AGGIkDOxCYuff74KTZh9vVV/wAR8fzrn3en079pocBXhlTU3ns5wSYbhtldnX9OeP7YcF&#10;JT4w0zJtjajpSXh6u3n/bj24lShsZ3UrgKCI8avB1bQLwa2yzPNO9MzPrBMGX0oLPQu4hX3WAhtQ&#10;vddZkedVNlhoHVguvMfTh+kl3SR9KQUP36X0IhBdU/QW0gppbeKabdZstQfmOsXPNtgrXPRMGbz0&#10;ReqBBUYOoP6T6hUH660MM277zEqpuEgZMM08/yfNc8ecSFmwON69lMm/nSx/Oj67HWAZBudXHmFM&#10;MUro4xP9kbGmxU1VLkvs5KmmH6ubZZkvpsKJMRCOhPJTleeLkhKOjKLKl4hRMrsqOfDhq7A9iaCm&#10;gI1J9WLHRx8m6oUSL/ZWq3artE4b2Df3GsiRYRO/FHfVXXFW/4umTSQbGz+bFONJds0VURibkagW&#10;XaYI8aix7WkHxDu+VWjukfmwY4BTMKdkwMmoqf91YCAo0d8Mlj6O0QXABTQXwAzvLA5YoGSC9yGN&#10;2+Tt8yFYqVLg69Vnk9jhVLLzNMYR+nOfWNd/ZvMbAAD//wMAUEsDBBQABgAIAAAAIQCMYfRT2wAA&#10;AAQBAAAPAAAAZHJzL2Rvd25yZXYueG1sTI/BasMwEETvhfyD2EBvjZRgTOp6HUKgh1IKTdIPUKyt&#10;bWKtHEtJ1H591V6ay8Iww8zbchVtLy40+s4xwnymQBDXznTcIHzsnx+WIHzQbHTvmBC+yMOqmtyV&#10;ujDuylu67EIjUgn7QiO0IQyFlL5uyWo/cwNx8j7daHVIcmykGfU1ldteLpTKpdUdp4VWD7RpqT7u&#10;zhbhm1/sXkX3mm1jU/tTtlZv9I54P43rJxCBYvgPwy9+QocqMR3cmY0XPUJ6JPzd5D2qZQ7igJAt&#10;cpBVKW/hqx8AAAD//wMAUEsBAi0AFAAGAAgAAAAhALaDOJL+AAAA4QEAABMAAAAAAAAAAAAAAAAA&#10;AAAAAFtDb250ZW50X1R5cGVzXS54bWxQSwECLQAUAAYACAAAACEAOP0h/9YAAACUAQAACwAAAAAA&#10;AAAAAAAAAAAvAQAAX3JlbHMvLnJlbHNQSwECLQAUAAYACAAAACEA/EHyj8wBAAB7AwAADgAAAAAA&#10;AAAAAAAAAAAuAgAAZHJzL2Uyb0RvYy54bWxQSwECLQAUAAYACAAAACEAjGH0U9sAAAAEAQAADwAA&#10;AAAAAAAAAAAAAAAmBAAAZHJzL2Rvd25yZXYueG1sUEsFBgAAAAAEAAQA8wAAAC4FAAAAAA==&#10;" fillcolor="#e2b6b2" stroked="f">
                <v:textbox inset="0,0,0,0">
                  <w:txbxContent>
                    <w:p w14:paraId="5ED5FE4C" w14:textId="77777777" w:rsidR="007C6370" w:rsidRDefault="007C6370" w:rsidP="007C6370">
                      <w:pPr>
                        <w:spacing w:before="70"/>
                        <w:ind w:left="55" w:firstLine="55"/>
                        <w:textDirection w:val="btLr"/>
                      </w:pPr>
                      <w:r>
                        <w:rPr>
                          <w:color w:val="231F20"/>
                          <w:sz w:val="24"/>
                        </w:rPr>
                        <w:t>Rule 8.14</w:t>
                      </w:r>
                      <w:r>
                        <w:rPr>
                          <w:color w:val="231F20"/>
                          <w:sz w:val="24"/>
                        </w:rPr>
                        <w:tab/>
                        <w:t xml:space="preserve">The </w:t>
                      </w:r>
                      <w:r>
                        <w:rPr>
                          <w:rFonts w:ascii="Trebuchet MS" w:eastAsia="Trebuchet MS" w:hAnsi="Trebuchet MS" w:cs="Trebuchet MS"/>
                          <w:i/>
                          <w:color w:val="231F20"/>
                          <w:sz w:val="24"/>
                        </w:rPr>
                        <w:t xml:space="preserve">restrict </w:t>
                      </w:r>
                      <w:r>
                        <w:rPr>
                          <w:color w:val="231F20"/>
                          <w:sz w:val="24"/>
                        </w:rPr>
                        <w:t>type quali</w:t>
                      </w:r>
                      <w:r>
                        <w:rPr>
                          <w:rFonts w:ascii="Courier New" w:eastAsia="Courier New" w:hAnsi="Courier New" w:cs="Courier New"/>
                          <w:color w:val="231F20"/>
                          <w:sz w:val="24"/>
                        </w:rPr>
                        <w:t>fi</w:t>
                      </w:r>
                      <w:r>
                        <w:rPr>
                          <w:color w:val="231F20"/>
                          <w:sz w:val="24"/>
                        </w:rPr>
                        <w:t>er shall not be used</w:t>
                      </w:r>
                    </w:p>
                  </w:txbxContent>
                </v:textbox>
                <w10:anchorlock/>
              </v:rect>
            </w:pict>
          </mc:Fallback>
        </mc:AlternateContent>
      </w:r>
    </w:p>
    <w:p w14:paraId="0E65093F"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231F20"/>
          <w:sz w:val="24"/>
          <w:szCs w:val="24"/>
        </w:rPr>
        <w:t>C99 [Unde</w:t>
      </w:r>
      <w:r w:rsidRPr="00BD66BB">
        <w:rPr>
          <w:rFonts w:cs="Courier New"/>
          <w:color w:val="231F20"/>
          <w:sz w:val="24"/>
          <w:szCs w:val="24"/>
        </w:rPr>
        <w:t>fi</w:t>
      </w:r>
      <w:r w:rsidRPr="00BD66BB">
        <w:rPr>
          <w:color w:val="231F20"/>
          <w:sz w:val="24"/>
          <w:szCs w:val="24"/>
        </w:rPr>
        <w:t>ned 65, 66]</w:t>
      </w:r>
    </w:p>
    <w:p w14:paraId="552069F6"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98002E"/>
          <w:sz w:val="24"/>
          <w:szCs w:val="24"/>
        </w:rPr>
        <w:t>Category</w:t>
      </w:r>
      <w:r w:rsidRPr="00BD66BB">
        <w:rPr>
          <w:color w:val="98002E"/>
          <w:sz w:val="24"/>
          <w:szCs w:val="24"/>
        </w:rPr>
        <w:tab/>
      </w:r>
      <w:r w:rsidRPr="00BD66BB">
        <w:rPr>
          <w:color w:val="231F20"/>
          <w:sz w:val="24"/>
          <w:szCs w:val="24"/>
        </w:rPr>
        <w:t>Required</w:t>
      </w:r>
    </w:p>
    <w:p w14:paraId="578DE56C"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98002E"/>
          <w:sz w:val="24"/>
          <w:szCs w:val="24"/>
        </w:rPr>
        <w:t>Analysis</w:t>
      </w:r>
      <w:r w:rsidRPr="00BD66BB">
        <w:rPr>
          <w:color w:val="98002E"/>
          <w:sz w:val="24"/>
          <w:szCs w:val="24"/>
        </w:rPr>
        <w:tab/>
      </w:r>
      <w:r w:rsidRPr="00BD66BB">
        <w:rPr>
          <w:color w:val="231F20"/>
          <w:sz w:val="24"/>
          <w:szCs w:val="24"/>
        </w:rPr>
        <w:t>Decidable, Single Translation Unit</w:t>
      </w:r>
    </w:p>
    <w:p w14:paraId="79A73F04"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98002E"/>
          <w:sz w:val="24"/>
          <w:szCs w:val="24"/>
        </w:rPr>
        <w:t>Applies to</w:t>
      </w:r>
      <w:r w:rsidRPr="00BD66BB">
        <w:rPr>
          <w:color w:val="98002E"/>
          <w:sz w:val="24"/>
          <w:szCs w:val="24"/>
        </w:rPr>
        <w:tab/>
      </w:r>
      <w:r w:rsidRPr="00BD66BB">
        <w:rPr>
          <w:color w:val="231F20"/>
          <w:sz w:val="24"/>
          <w:szCs w:val="24"/>
        </w:rPr>
        <w:t>C99</w:t>
      </w:r>
    </w:p>
    <w:p w14:paraId="29874F45" w14:textId="77777777" w:rsidR="001C3C17" w:rsidRPr="00BD66BB" w:rsidRDefault="001C3C17" w:rsidP="00BD66BB">
      <w:pPr>
        <w:spacing w:line="360" w:lineRule="auto"/>
        <w:rPr>
          <w:sz w:val="24"/>
          <w:szCs w:val="24"/>
        </w:rPr>
      </w:pPr>
    </w:p>
    <w:tbl>
      <w:tblPr>
        <w:tblStyle w:val="TableGrid"/>
        <w:tblW w:w="5000" w:type="pct"/>
        <w:jc w:val="center"/>
        <w:tblCellMar>
          <w:left w:w="85" w:type="dxa"/>
          <w:right w:w="85" w:type="dxa"/>
        </w:tblCellMar>
        <w:tblLook w:val="04A0" w:firstRow="1" w:lastRow="0" w:firstColumn="1" w:lastColumn="0" w:noHBand="0" w:noVBand="1"/>
      </w:tblPr>
      <w:tblGrid>
        <w:gridCol w:w="1520"/>
        <w:gridCol w:w="8575"/>
      </w:tblGrid>
      <w:tr w:rsidR="001C3C17" w:rsidRPr="00BD66BB" w14:paraId="09956906" w14:textId="77777777" w:rsidTr="000B3372">
        <w:trPr>
          <w:jc w:val="center"/>
        </w:trPr>
        <w:tc>
          <w:tcPr>
            <w:tcW w:w="1526" w:type="dxa"/>
            <w:shd w:val="clear" w:color="auto" w:fill="E2B6B2"/>
          </w:tcPr>
          <w:p w14:paraId="46F8CBEE" w14:textId="77777777" w:rsidR="001C3C17" w:rsidRPr="00BD66BB" w:rsidRDefault="001C3C17" w:rsidP="00BD66BB">
            <w:pPr>
              <w:spacing w:line="360" w:lineRule="auto"/>
              <w:rPr>
                <w:color w:val="231F20"/>
                <w:sz w:val="24"/>
                <w:szCs w:val="24"/>
              </w:rPr>
            </w:pPr>
          </w:p>
        </w:tc>
        <w:tc>
          <w:tcPr>
            <w:tcW w:w="8615" w:type="dxa"/>
            <w:shd w:val="clear" w:color="auto" w:fill="E2B6B2"/>
          </w:tcPr>
          <w:p w14:paraId="51B43656" w14:textId="77777777" w:rsidR="001C3C17" w:rsidRPr="00BD66BB" w:rsidRDefault="001C3C17" w:rsidP="00BD66BB">
            <w:pPr>
              <w:spacing w:before="20" w:line="360" w:lineRule="auto"/>
              <w:ind w:right="17" w:hanging="1"/>
              <w:textDirection w:val="btLr"/>
              <w:rPr>
                <w:sz w:val="24"/>
                <w:szCs w:val="24"/>
              </w:rPr>
            </w:pPr>
          </w:p>
        </w:tc>
      </w:tr>
      <w:tr w:rsidR="001C3C17" w:rsidRPr="00BD66BB" w14:paraId="1D2B8107" w14:textId="77777777" w:rsidTr="000B3372">
        <w:trPr>
          <w:jc w:val="center"/>
        </w:trPr>
        <w:tc>
          <w:tcPr>
            <w:tcW w:w="10141" w:type="dxa"/>
            <w:gridSpan w:val="2"/>
          </w:tcPr>
          <w:p w14:paraId="43EAAE3F" w14:textId="77777777" w:rsidR="001C3C17" w:rsidRPr="00BD66BB" w:rsidRDefault="001C3C17" w:rsidP="00BD66BB">
            <w:pPr>
              <w:spacing w:line="360" w:lineRule="auto"/>
              <w:jc w:val="right"/>
              <w:rPr>
                <w:color w:val="000000"/>
                <w:sz w:val="24"/>
                <w:szCs w:val="24"/>
              </w:rPr>
            </w:pPr>
          </w:p>
        </w:tc>
      </w:tr>
      <w:tr w:rsidR="001C3C17" w:rsidRPr="00BD66BB" w14:paraId="4317500B" w14:textId="77777777" w:rsidTr="000B3372">
        <w:trPr>
          <w:jc w:val="center"/>
        </w:trPr>
        <w:tc>
          <w:tcPr>
            <w:tcW w:w="1526" w:type="dxa"/>
          </w:tcPr>
          <w:p w14:paraId="2901B0BA" w14:textId="77777777" w:rsidR="001C3C17" w:rsidRPr="00BD66BB" w:rsidRDefault="001C3C17" w:rsidP="00BD66BB">
            <w:pPr>
              <w:spacing w:line="360" w:lineRule="auto"/>
              <w:rPr>
                <w:color w:val="98002E"/>
                <w:sz w:val="24"/>
                <w:szCs w:val="24"/>
              </w:rPr>
            </w:pPr>
          </w:p>
        </w:tc>
        <w:tc>
          <w:tcPr>
            <w:tcW w:w="8615" w:type="dxa"/>
          </w:tcPr>
          <w:p w14:paraId="40E5987A" w14:textId="77777777" w:rsidR="001C3C17" w:rsidRPr="00BD66BB" w:rsidRDefault="001C3C17" w:rsidP="00BD66BB">
            <w:pPr>
              <w:spacing w:line="360" w:lineRule="auto"/>
              <w:rPr>
                <w:color w:val="000000"/>
                <w:sz w:val="24"/>
                <w:szCs w:val="24"/>
              </w:rPr>
            </w:pPr>
          </w:p>
        </w:tc>
      </w:tr>
      <w:tr w:rsidR="001C3C17" w:rsidRPr="00BD66BB" w14:paraId="629EBB2D" w14:textId="77777777" w:rsidTr="000B3372">
        <w:trPr>
          <w:jc w:val="center"/>
        </w:trPr>
        <w:tc>
          <w:tcPr>
            <w:tcW w:w="1526" w:type="dxa"/>
          </w:tcPr>
          <w:p w14:paraId="70669A06" w14:textId="77777777" w:rsidR="001C3C17" w:rsidRPr="00BD66BB" w:rsidRDefault="001C3C17" w:rsidP="00BD66BB">
            <w:pPr>
              <w:spacing w:line="360" w:lineRule="auto"/>
              <w:rPr>
                <w:color w:val="98002E"/>
                <w:sz w:val="24"/>
                <w:szCs w:val="24"/>
              </w:rPr>
            </w:pPr>
          </w:p>
        </w:tc>
        <w:tc>
          <w:tcPr>
            <w:tcW w:w="8615" w:type="dxa"/>
          </w:tcPr>
          <w:p w14:paraId="2B2FC4D4" w14:textId="77777777" w:rsidR="001C3C17" w:rsidRPr="00BD66BB" w:rsidRDefault="001C3C17" w:rsidP="00BD66BB">
            <w:pPr>
              <w:spacing w:line="360" w:lineRule="auto"/>
              <w:rPr>
                <w:color w:val="000000"/>
                <w:sz w:val="24"/>
                <w:szCs w:val="24"/>
              </w:rPr>
            </w:pPr>
          </w:p>
        </w:tc>
      </w:tr>
      <w:tr w:rsidR="001C3C17" w:rsidRPr="00BD66BB" w14:paraId="545071E1" w14:textId="77777777" w:rsidTr="000B3372">
        <w:trPr>
          <w:jc w:val="center"/>
        </w:trPr>
        <w:tc>
          <w:tcPr>
            <w:tcW w:w="1526" w:type="dxa"/>
          </w:tcPr>
          <w:p w14:paraId="7E7F9618" w14:textId="77777777" w:rsidR="001C3C17" w:rsidRPr="00BD66BB" w:rsidRDefault="001C3C17" w:rsidP="00BD66BB">
            <w:pPr>
              <w:spacing w:line="360" w:lineRule="auto"/>
              <w:rPr>
                <w:color w:val="98002E"/>
                <w:sz w:val="24"/>
                <w:szCs w:val="24"/>
              </w:rPr>
            </w:pPr>
          </w:p>
        </w:tc>
        <w:tc>
          <w:tcPr>
            <w:tcW w:w="8615" w:type="dxa"/>
          </w:tcPr>
          <w:p w14:paraId="7FAE145F" w14:textId="77777777" w:rsidR="001C3C17" w:rsidRPr="00BD66BB" w:rsidRDefault="001C3C17" w:rsidP="00BD66BB">
            <w:pPr>
              <w:spacing w:line="360" w:lineRule="auto"/>
              <w:rPr>
                <w:color w:val="000000"/>
                <w:sz w:val="24"/>
                <w:szCs w:val="24"/>
              </w:rPr>
            </w:pPr>
          </w:p>
        </w:tc>
      </w:tr>
    </w:tbl>
    <w:p w14:paraId="2D2D97D6" w14:textId="77777777" w:rsidR="001C3C17" w:rsidRPr="00BD66BB" w:rsidRDefault="001C3C17" w:rsidP="00BD66BB">
      <w:pPr>
        <w:pBdr>
          <w:top w:val="nil"/>
          <w:left w:val="nil"/>
          <w:bottom w:val="nil"/>
          <w:right w:val="nil"/>
          <w:between w:val="nil"/>
        </w:pBdr>
        <w:spacing w:line="360" w:lineRule="auto"/>
        <w:rPr>
          <w:color w:val="000000"/>
          <w:sz w:val="24"/>
          <w:szCs w:val="24"/>
        </w:rPr>
      </w:pPr>
    </w:p>
    <w:p w14:paraId="2029740A"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71557993" w14:textId="77777777" w:rsidR="007C6370" w:rsidRPr="00BD66BB" w:rsidRDefault="007C6370" w:rsidP="00BD66BB">
      <w:pPr>
        <w:spacing w:line="360" w:lineRule="auto"/>
        <w:rPr>
          <w:b/>
          <w:bCs/>
          <w:color w:val="98002E"/>
          <w:sz w:val="24"/>
          <w:szCs w:val="24"/>
        </w:rPr>
      </w:pPr>
      <w:r w:rsidRPr="00BD66BB">
        <w:rPr>
          <w:b/>
          <w:bCs/>
          <w:color w:val="98002E"/>
          <w:sz w:val="24"/>
          <w:szCs w:val="24"/>
        </w:rPr>
        <w:t>Rationale</w:t>
      </w:r>
    </w:p>
    <w:p w14:paraId="7725E35A" w14:textId="77777777" w:rsidR="007C6370" w:rsidRPr="00BD66BB" w:rsidRDefault="007C6370" w:rsidP="00BD66BB">
      <w:pPr>
        <w:pBdr>
          <w:top w:val="nil"/>
          <w:left w:val="nil"/>
          <w:bottom w:val="nil"/>
          <w:right w:val="nil"/>
          <w:between w:val="nil"/>
        </w:pBdr>
        <w:spacing w:line="360" w:lineRule="auto"/>
        <w:jc w:val="both"/>
        <w:rPr>
          <w:color w:val="000000"/>
          <w:sz w:val="24"/>
          <w:szCs w:val="24"/>
        </w:rPr>
      </w:pPr>
      <w:r w:rsidRPr="00BD66BB">
        <w:rPr>
          <w:color w:val="231F20"/>
          <w:sz w:val="24"/>
          <w:szCs w:val="24"/>
        </w:rPr>
        <w:t xml:space="preserve">When used with care the </w:t>
      </w:r>
      <w:r w:rsidRPr="00BD66BB">
        <w:rPr>
          <w:rFonts w:cs="Trebuchet MS"/>
          <w:i/>
          <w:color w:val="231F20"/>
          <w:sz w:val="24"/>
          <w:szCs w:val="24"/>
        </w:rPr>
        <w:t xml:space="preserve">restrict </w:t>
      </w:r>
      <w:r w:rsidRPr="00BD66BB">
        <w:rPr>
          <w:color w:val="231F20"/>
          <w:sz w:val="24"/>
          <w:szCs w:val="24"/>
        </w:rPr>
        <w:t>type quali</w:t>
      </w:r>
      <w:r w:rsidRPr="00BD66BB">
        <w:rPr>
          <w:rFonts w:cs="Courier New"/>
          <w:color w:val="231F20"/>
          <w:sz w:val="24"/>
          <w:szCs w:val="24"/>
        </w:rPr>
        <w:t>fi</w:t>
      </w:r>
      <w:r w:rsidRPr="00BD66BB">
        <w:rPr>
          <w:color w:val="231F20"/>
          <w:sz w:val="24"/>
          <w:szCs w:val="24"/>
        </w:rPr>
        <w:t>er may improve the e</w:t>
      </w:r>
      <w:r w:rsidRPr="00BD66BB">
        <w:rPr>
          <w:rFonts w:cs="Courier New"/>
          <w:color w:val="231F20"/>
          <w:sz w:val="24"/>
          <w:szCs w:val="24"/>
        </w:rPr>
        <w:t>ffi</w:t>
      </w:r>
      <w:r w:rsidRPr="00BD66BB">
        <w:rPr>
          <w:color w:val="231F20"/>
          <w:sz w:val="24"/>
          <w:szCs w:val="24"/>
        </w:rPr>
        <w:t xml:space="preserve">ciency of code generated by a </w:t>
      </w:r>
      <w:r w:rsidRPr="00BD66BB">
        <w:rPr>
          <w:color w:val="231F20"/>
          <w:sz w:val="24"/>
          <w:szCs w:val="24"/>
        </w:rPr>
        <w:lastRenderedPageBreak/>
        <w:t xml:space="preserve">compiler. It may also allow improved static analysis. However, to use the </w:t>
      </w:r>
      <w:r w:rsidRPr="00BD66BB">
        <w:rPr>
          <w:rFonts w:cs="Trebuchet MS"/>
          <w:i/>
          <w:color w:val="231F20"/>
          <w:sz w:val="24"/>
          <w:szCs w:val="24"/>
        </w:rPr>
        <w:t xml:space="preserve">restrict </w:t>
      </w:r>
      <w:r w:rsidRPr="00BD66BB">
        <w:rPr>
          <w:color w:val="231F20"/>
          <w:sz w:val="24"/>
          <w:szCs w:val="24"/>
        </w:rPr>
        <w:t>type quali</w:t>
      </w:r>
      <w:r w:rsidRPr="00BD66BB">
        <w:rPr>
          <w:rFonts w:cs="Courier New"/>
          <w:color w:val="231F20"/>
          <w:sz w:val="24"/>
          <w:szCs w:val="24"/>
        </w:rPr>
        <w:t>fi</w:t>
      </w:r>
      <w:r w:rsidRPr="00BD66BB">
        <w:rPr>
          <w:color w:val="231F20"/>
          <w:sz w:val="24"/>
          <w:szCs w:val="24"/>
        </w:rPr>
        <w:t>er the programmer must be sure that the memory areas operated on by two or more pointers do not overlap.</w:t>
      </w:r>
    </w:p>
    <w:p w14:paraId="038FE3B8" w14:textId="77777777" w:rsidR="007C6370" w:rsidRPr="00BD66BB" w:rsidRDefault="007C6370" w:rsidP="00BD66BB">
      <w:pPr>
        <w:pBdr>
          <w:top w:val="nil"/>
          <w:left w:val="nil"/>
          <w:bottom w:val="nil"/>
          <w:right w:val="nil"/>
          <w:between w:val="nil"/>
        </w:pBdr>
        <w:spacing w:line="360" w:lineRule="auto"/>
        <w:rPr>
          <w:rFonts w:cs="Trebuchet MS"/>
          <w:i/>
          <w:color w:val="000000"/>
          <w:sz w:val="24"/>
          <w:szCs w:val="24"/>
        </w:rPr>
      </w:pPr>
      <w:r w:rsidRPr="00BD66BB">
        <w:rPr>
          <w:color w:val="231F20"/>
          <w:sz w:val="24"/>
          <w:szCs w:val="24"/>
        </w:rPr>
        <w:t>There is a signi</w:t>
      </w:r>
      <w:r w:rsidRPr="00BD66BB">
        <w:rPr>
          <w:rFonts w:cs="Courier New"/>
          <w:color w:val="231F20"/>
          <w:sz w:val="24"/>
          <w:szCs w:val="24"/>
        </w:rPr>
        <w:t>fi</w:t>
      </w:r>
      <w:r w:rsidRPr="00BD66BB">
        <w:rPr>
          <w:color w:val="231F20"/>
          <w:sz w:val="24"/>
          <w:szCs w:val="24"/>
        </w:rPr>
        <w:t xml:space="preserve">cant risk that a compiler will generate code that does not behave as expected if </w:t>
      </w:r>
      <w:r w:rsidRPr="00BD66BB">
        <w:rPr>
          <w:rFonts w:cs="Trebuchet MS"/>
          <w:i/>
          <w:color w:val="231F20"/>
          <w:sz w:val="24"/>
          <w:szCs w:val="24"/>
        </w:rPr>
        <w:t>restrict</w:t>
      </w:r>
    </w:p>
    <w:p w14:paraId="421FAC3C"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231F20"/>
          <w:sz w:val="24"/>
          <w:szCs w:val="24"/>
        </w:rPr>
        <w:t>is used incorrectly.</w:t>
      </w:r>
    </w:p>
    <w:p w14:paraId="541F61F2"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52FD6D2F" w14:textId="77777777" w:rsidR="007C6370" w:rsidRPr="00BD66BB" w:rsidRDefault="007C6370" w:rsidP="00BD66BB">
      <w:pPr>
        <w:spacing w:line="360" w:lineRule="auto"/>
        <w:rPr>
          <w:b/>
          <w:bCs/>
          <w:color w:val="98002E"/>
          <w:sz w:val="24"/>
          <w:szCs w:val="24"/>
        </w:rPr>
      </w:pPr>
      <w:r w:rsidRPr="00BD66BB">
        <w:rPr>
          <w:b/>
          <w:bCs/>
          <w:color w:val="98002E"/>
          <w:sz w:val="24"/>
          <w:szCs w:val="24"/>
        </w:rPr>
        <w:t>Example</w:t>
      </w:r>
    </w:p>
    <w:p w14:paraId="5F528FF8" w14:textId="77777777" w:rsidR="007C6370" w:rsidRPr="00BD66BB" w:rsidRDefault="007C6370" w:rsidP="00BD66BB">
      <w:pPr>
        <w:pBdr>
          <w:top w:val="nil"/>
          <w:left w:val="nil"/>
          <w:bottom w:val="nil"/>
          <w:right w:val="nil"/>
          <w:between w:val="nil"/>
        </w:pBdr>
        <w:spacing w:line="360" w:lineRule="auto"/>
        <w:jc w:val="both"/>
        <w:rPr>
          <w:color w:val="000000"/>
          <w:sz w:val="24"/>
          <w:szCs w:val="24"/>
        </w:rPr>
      </w:pPr>
      <w:r w:rsidRPr="00BD66BB">
        <w:rPr>
          <w:color w:val="231F20"/>
          <w:sz w:val="24"/>
          <w:szCs w:val="24"/>
        </w:rPr>
        <w:t>The following example is compliant because the MISRA C Guidelines do not apply to The Standard Library functions. The programmer must ensure that the areas de</w:t>
      </w:r>
      <w:r w:rsidRPr="00BD66BB">
        <w:rPr>
          <w:rFonts w:cs="Courier New"/>
          <w:color w:val="231F20"/>
          <w:sz w:val="24"/>
          <w:szCs w:val="24"/>
        </w:rPr>
        <w:t>fi</w:t>
      </w:r>
      <w:r w:rsidRPr="00BD66BB">
        <w:rPr>
          <w:color w:val="231F20"/>
          <w:sz w:val="24"/>
          <w:szCs w:val="24"/>
        </w:rPr>
        <w:t xml:space="preserve">ned by </w:t>
      </w:r>
      <w:r w:rsidRPr="00BD66BB">
        <w:rPr>
          <w:rFonts w:cs="Courier New"/>
          <w:color w:val="231F20"/>
          <w:sz w:val="24"/>
          <w:szCs w:val="24"/>
        </w:rPr>
        <w:t>p</w:t>
      </w:r>
      <w:r w:rsidRPr="00BD66BB">
        <w:rPr>
          <w:color w:val="231F20"/>
          <w:sz w:val="24"/>
          <w:szCs w:val="24"/>
        </w:rPr>
        <w:t xml:space="preserve">, </w:t>
      </w:r>
      <w:r w:rsidRPr="00BD66BB">
        <w:rPr>
          <w:rFonts w:cs="Courier New"/>
          <w:color w:val="231F20"/>
          <w:sz w:val="24"/>
          <w:szCs w:val="24"/>
        </w:rPr>
        <w:t xml:space="preserve">q </w:t>
      </w:r>
      <w:r w:rsidRPr="00BD66BB">
        <w:rPr>
          <w:color w:val="231F20"/>
          <w:sz w:val="24"/>
          <w:szCs w:val="24"/>
        </w:rPr>
        <w:t xml:space="preserve">and </w:t>
      </w:r>
      <w:r w:rsidRPr="00BD66BB">
        <w:rPr>
          <w:rFonts w:cs="Courier New"/>
          <w:color w:val="231F20"/>
          <w:sz w:val="24"/>
          <w:szCs w:val="24"/>
        </w:rPr>
        <w:t xml:space="preserve">n </w:t>
      </w:r>
      <w:r w:rsidRPr="00BD66BB">
        <w:rPr>
          <w:color w:val="231F20"/>
          <w:sz w:val="24"/>
          <w:szCs w:val="24"/>
        </w:rPr>
        <w:t>do not overlap.</w:t>
      </w:r>
    </w:p>
    <w:p w14:paraId="7D6A0C82"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#include &lt;</w:t>
      </w:r>
      <w:proofErr w:type="spellStart"/>
      <w:r w:rsidRPr="00BD66BB">
        <w:rPr>
          <w:rFonts w:cs="Courier New"/>
          <w:color w:val="231F20"/>
          <w:sz w:val="24"/>
          <w:szCs w:val="24"/>
        </w:rPr>
        <w:t>string.h</w:t>
      </w:r>
      <w:proofErr w:type="spellEnd"/>
      <w:r w:rsidRPr="00BD66BB">
        <w:rPr>
          <w:rFonts w:cs="Courier New"/>
          <w:color w:val="231F20"/>
          <w:sz w:val="24"/>
          <w:szCs w:val="24"/>
        </w:rPr>
        <w:t>&gt;</w:t>
      </w:r>
    </w:p>
    <w:p w14:paraId="686EDB40"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p>
    <w:p w14:paraId="7FDE022F"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void f ( void )</w:t>
      </w:r>
    </w:p>
    <w:p w14:paraId="0306C069"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w:t>
      </w:r>
    </w:p>
    <w:p w14:paraId="35102F06"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 xml:space="preserve">/* </w:t>
      </w:r>
      <w:proofErr w:type="spellStart"/>
      <w:r w:rsidRPr="00BD66BB">
        <w:rPr>
          <w:rFonts w:cs="Courier New"/>
          <w:color w:val="231F20"/>
          <w:sz w:val="24"/>
          <w:szCs w:val="24"/>
        </w:rPr>
        <w:t>memcpy</w:t>
      </w:r>
      <w:proofErr w:type="spellEnd"/>
      <w:r w:rsidRPr="00BD66BB">
        <w:rPr>
          <w:rFonts w:cs="Courier New"/>
          <w:color w:val="231F20"/>
          <w:sz w:val="24"/>
          <w:szCs w:val="24"/>
        </w:rPr>
        <w:t xml:space="preserve"> has restrict-qualified parameters */ </w:t>
      </w:r>
      <w:proofErr w:type="spellStart"/>
      <w:r w:rsidRPr="00BD66BB">
        <w:rPr>
          <w:rFonts w:cs="Courier New"/>
          <w:color w:val="231F20"/>
          <w:sz w:val="24"/>
          <w:szCs w:val="24"/>
        </w:rPr>
        <w:t>memcpy</w:t>
      </w:r>
      <w:proofErr w:type="spellEnd"/>
      <w:r w:rsidRPr="00BD66BB">
        <w:rPr>
          <w:rFonts w:cs="Courier New"/>
          <w:color w:val="231F20"/>
          <w:sz w:val="24"/>
          <w:szCs w:val="24"/>
        </w:rPr>
        <w:t xml:space="preserve"> ( p, q, n );</w:t>
      </w:r>
    </w:p>
    <w:p w14:paraId="48E8B978"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w:t>
      </w:r>
    </w:p>
    <w:p w14:paraId="23201B98"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231F20"/>
          <w:sz w:val="24"/>
          <w:szCs w:val="24"/>
        </w:rPr>
        <w:t>The following example is non-compliant because a function has been de</w:t>
      </w:r>
      <w:r w:rsidRPr="00BD66BB">
        <w:rPr>
          <w:rFonts w:cs="Courier New"/>
          <w:color w:val="231F20"/>
          <w:sz w:val="24"/>
          <w:szCs w:val="24"/>
        </w:rPr>
        <w:t>fi</w:t>
      </w:r>
      <w:r w:rsidRPr="00BD66BB">
        <w:rPr>
          <w:color w:val="231F20"/>
          <w:sz w:val="24"/>
          <w:szCs w:val="24"/>
        </w:rPr>
        <w:t xml:space="preserve">ned using </w:t>
      </w:r>
      <w:r w:rsidRPr="00BD66BB">
        <w:rPr>
          <w:rFonts w:cs="Trebuchet MS"/>
          <w:i/>
          <w:color w:val="231F20"/>
          <w:sz w:val="24"/>
          <w:szCs w:val="24"/>
        </w:rPr>
        <w:t>restrict</w:t>
      </w:r>
      <w:r w:rsidRPr="00BD66BB">
        <w:rPr>
          <w:color w:val="231F20"/>
          <w:sz w:val="24"/>
          <w:szCs w:val="24"/>
        </w:rPr>
        <w:t>.</w:t>
      </w:r>
    </w:p>
    <w:p w14:paraId="21CF5862"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 xml:space="preserve">void </w:t>
      </w:r>
      <w:proofErr w:type="spellStart"/>
      <w:r w:rsidRPr="00BD66BB">
        <w:rPr>
          <w:rFonts w:cs="Courier New"/>
          <w:color w:val="231F20"/>
          <w:sz w:val="24"/>
          <w:szCs w:val="24"/>
        </w:rPr>
        <w:t>user_copy</w:t>
      </w:r>
      <w:proofErr w:type="spellEnd"/>
      <w:r w:rsidRPr="00BD66BB">
        <w:rPr>
          <w:rFonts w:cs="Courier New"/>
          <w:color w:val="231F20"/>
          <w:sz w:val="24"/>
          <w:szCs w:val="24"/>
        </w:rPr>
        <w:t xml:space="preserve"> ( void * restrict p, void * restrict q, </w:t>
      </w:r>
      <w:proofErr w:type="spellStart"/>
      <w:r w:rsidRPr="00BD66BB">
        <w:rPr>
          <w:rFonts w:cs="Courier New"/>
          <w:color w:val="231F20"/>
          <w:sz w:val="24"/>
          <w:szCs w:val="24"/>
        </w:rPr>
        <w:t>size_t</w:t>
      </w:r>
      <w:proofErr w:type="spellEnd"/>
      <w:r w:rsidRPr="00BD66BB">
        <w:rPr>
          <w:rFonts w:cs="Courier New"/>
          <w:color w:val="231F20"/>
          <w:sz w:val="24"/>
          <w:szCs w:val="24"/>
        </w:rPr>
        <w:t xml:space="preserve"> n )</w:t>
      </w:r>
    </w:p>
    <w:p w14:paraId="2A7E69FD"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w:t>
      </w:r>
    </w:p>
    <w:p w14:paraId="4EB4E633"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w:t>
      </w:r>
    </w:p>
    <w:p w14:paraId="0CF023D3"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p>
    <w:p w14:paraId="739AFB57" w14:textId="77777777" w:rsidR="007C6370" w:rsidRPr="00BD66BB" w:rsidRDefault="007C6370" w:rsidP="00BD66BB">
      <w:pPr>
        <w:pStyle w:val="Heading3"/>
        <w:spacing w:line="360" w:lineRule="auto"/>
        <w:rPr>
          <w:szCs w:val="24"/>
        </w:rPr>
      </w:pPr>
      <w:r w:rsidRPr="00BD66BB">
        <w:rPr>
          <w:szCs w:val="24"/>
        </w:rPr>
        <w:t>Initialization</w:t>
      </w:r>
    </w:p>
    <w:p w14:paraId="1BA92075"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noProof/>
          <w:sz w:val="24"/>
          <w:szCs w:val="24"/>
        </w:rPr>
        <mc:AlternateContent>
          <mc:Choice Requires="wpg">
            <w:drawing>
              <wp:anchor distT="0" distB="0" distL="0" distR="0" simplePos="0" relativeHeight="251442688" behindDoc="0" locked="0" layoutInCell="1" hidden="0" allowOverlap="1" wp14:anchorId="5673D511" wp14:editId="04E8A33E">
                <wp:simplePos x="0" y="0"/>
                <wp:positionH relativeFrom="column">
                  <wp:posOffset>749300</wp:posOffset>
                </wp:positionH>
                <wp:positionV relativeFrom="paragraph">
                  <wp:posOffset>228600</wp:posOffset>
                </wp:positionV>
                <wp:extent cx="5760085" cy="456565"/>
                <wp:effectExtent l="0" t="0" r="0" b="0"/>
                <wp:wrapTopAndBottom distT="0" distB="0"/>
                <wp:docPr id="1189" name="Group 1189"/>
                <wp:cNvGraphicFramePr/>
                <a:graphic xmlns:a="http://schemas.openxmlformats.org/drawingml/2006/main">
                  <a:graphicData uri="http://schemas.microsoft.com/office/word/2010/wordprocessingGroup">
                    <wpg:wgp>
                      <wpg:cNvGrpSpPr/>
                      <wpg:grpSpPr>
                        <a:xfrm>
                          <a:off x="0" y="0"/>
                          <a:ext cx="5760085" cy="456565"/>
                          <a:chOff x="2465950" y="3551700"/>
                          <a:chExt cx="5760100" cy="456575"/>
                        </a:xfrm>
                      </wpg:grpSpPr>
                      <wpg:grpSp>
                        <wpg:cNvPr id="985" name="Group 985"/>
                        <wpg:cNvGrpSpPr/>
                        <wpg:grpSpPr>
                          <a:xfrm>
                            <a:off x="2465958" y="3551718"/>
                            <a:ext cx="5760085" cy="456565"/>
                            <a:chOff x="0" y="0"/>
                            <a:chExt cx="5760085" cy="456565"/>
                          </a:xfrm>
                        </wpg:grpSpPr>
                        <wps:wsp>
                          <wps:cNvPr id="986" name="Rectangle 986"/>
                          <wps:cNvSpPr/>
                          <wps:spPr>
                            <a:xfrm>
                              <a:off x="0" y="0"/>
                              <a:ext cx="5760075" cy="456550"/>
                            </a:xfrm>
                            <a:prstGeom prst="rect">
                              <a:avLst/>
                            </a:prstGeom>
                            <a:noFill/>
                            <a:ln>
                              <a:noFill/>
                            </a:ln>
                          </wps:spPr>
                          <wps:txbx>
                            <w:txbxContent>
                              <w:p w14:paraId="0048472B" w14:textId="77777777" w:rsidR="007C6370" w:rsidRDefault="007C6370" w:rsidP="007C6370">
                                <w:pPr>
                                  <w:textDirection w:val="btLr"/>
                                </w:pPr>
                              </w:p>
                            </w:txbxContent>
                          </wps:txbx>
                          <wps:bodyPr spcFirstLastPara="1" wrap="square" lIns="91425" tIns="91425" rIns="91425" bIns="91425" anchor="ctr" anchorCtr="0">
                            <a:noAutofit/>
                          </wps:bodyPr>
                        </wps:wsp>
                        <wps:wsp>
                          <wps:cNvPr id="987" name="Freeform: Shape 987"/>
                          <wps:cNvSpPr/>
                          <wps:spPr>
                            <a:xfrm>
                              <a:off x="0" y="0"/>
                              <a:ext cx="5760085" cy="456565"/>
                            </a:xfrm>
                            <a:custGeom>
                              <a:avLst/>
                              <a:gdLst/>
                              <a:ahLst/>
                              <a:cxnLst/>
                              <a:rect l="l" t="t" r="r" b="b"/>
                              <a:pathLst>
                                <a:path w="5760085" h="456565" extrusionOk="0">
                                  <a:moveTo>
                                    <a:pt x="5759983" y="0"/>
                                  </a:moveTo>
                                  <a:lnTo>
                                    <a:pt x="899998" y="0"/>
                                  </a:lnTo>
                                  <a:lnTo>
                                    <a:pt x="0" y="0"/>
                                  </a:lnTo>
                                  <a:lnTo>
                                    <a:pt x="0" y="456196"/>
                                  </a:lnTo>
                                  <a:lnTo>
                                    <a:pt x="899998" y="456196"/>
                                  </a:lnTo>
                                  <a:lnTo>
                                    <a:pt x="5759983" y="456196"/>
                                  </a:lnTo>
                                  <a:lnTo>
                                    <a:pt x="5759983" y="0"/>
                                  </a:lnTo>
                                  <a:close/>
                                </a:path>
                              </a:pathLst>
                            </a:custGeom>
                            <a:solidFill>
                              <a:srgbClr val="E2B6B2"/>
                            </a:solidFill>
                            <a:ln>
                              <a:noFill/>
                            </a:ln>
                          </wps:spPr>
                          <wps:bodyPr spcFirstLastPara="1" wrap="square" lIns="91425" tIns="91425" rIns="91425" bIns="91425" anchor="ctr" anchorCtr="0">
                            <a:noAutofit/>
                          </wps:bodyPr>
                        </wps:wsp>
                        <wps:wsp>
                          <wps:cNvPr id="988" name="Rectangle 988"/>
                          <wps:cNvSpPr/>
                          <wps:spPr>
                            <a:xfrm>
                              <a:off x="36004" y="25715"/>
                              <a:ext cx="539750" cy="207645"/>
                            </a:xfrm>
                            <a:prstGeom prst="rect">
                              <a:avLst/>
                            </a:prstGeom>
                            <a:noFill/>
                            <a:ln>
                              <a:noFill/>
                            </a:ln>
                          </wps:spPr>
                          <wps:txbx>
                            <w:txbxContent>
                              <w:p w14:paraId="58151097" w14:textId="77777777" w:rsidR="007C6370" w:rsidRDefault="007C6370" w:rsidP="007C6370">
                                <w:pPr>
                                  <w:spacing w:before="30"/>
                                  <w:textDirection w:val="btLr"/>
                                </w:pPr>
                                <w:r>
                                  <w:rPr>
                                    <w:color w:val="231F20"/>
                                    <w:sz w:val="24"/>
                                  </w:rPr>
                                  <w:t>Rule 9.1</w:t>
                                </w:r>
                              </w:p>
                            </w:txbxContent>
                          </wps:txbx>
                          <wps:bodyPr spcFirstLastPara="1" wrap="square" lIns="0" tIns="0" rIns="0" bIns="0" anchor="t" anchorCtr="0">
                            <a:noAutofit/>
                          </wps:bodyPr>
                        </wps:wsp>
                        <wps:wsp>
                          <wps:cNvPr id="989" name="Rectangle 989"/>
                          <wps:cNvSpPr/>
                          <wps:spPr>
                            <a:xfrm>
                              <a:off x="935926" y="25715"/>
                              <a:ext cx="4559300" cy="403225"/>
                            </a:xfrm>
                            <a:prstGeom prst="rect">
                              <a:avLst/>
                            </a:prstGeom>
                            <a:noFill/>
                            <a:ln>
                              <a:noFill/>
                            </a:ln>
                          </wps:spPr>
                          <wps:txbx>
                            <w:txbxContent>
                              <w:p w14:paraId="60246479" w14:textId="77777777" w:rsidR="007C6370" w:rsidRDefault="007C6370" w:rsidP="007C6370">
                                <w:pPr>
                                  <w:spacing w:before="16" w:line="268" w:lineRule="auto"/>
                                  <w:ind w:right="17" w:firstLine="1"/>
                                  <w:textDirection w:val="btLr"/>
                                </w:pPr>
                                <w:r>
                                  <w:rPr>
                                    <w:color w:val="231F20"/>
                                    <w:sz w:val="24"/>
                                  </w:rPr>
                                  <w:t>The value of an object with automatic storage duration shall not be read before it has been set</w:t>
                                </w:r>
                              </w:p>
                            </w:txbxContent>
                          </wps:txbx>
                          <wps:bodyPr spcFirstLastPara="1" wrap="square" lIns="0" tIns="0" rIns="0" bIns="0" anchor="t" anchorCtr="0">
                            <a:noAutofit/>
                          </wps:bodyPr>
                        </wps:wsp>
                      </wpg:grpSp>
                    </wpg:wgp>
                  </a:graphicData>
                </a:graphic>
              </wp:anchor>
            </w:drawing>
          </mc:Choice>
          <mc:Fallback>
            <w:pict>
              <v:group w14:anchorId="5673D511" id="Group 1189" o:spid="_x0000_s1083" style="position:absolute;margin-left:59pt;margin-top:18pt;width:453.55pt;height:35.95pt;z-index:251442688;mso-wrap-distance-left:0;mso-wrap-distance-right:0;mso-position-horizontal-relative:text;mso-position-vertical-relative:text" coordorigin="24659,35517" coordsize="57601,4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t+ioQMAACQNAAAOAAAAZHJzL2Uyb0RvYy54bWzsV9tu2zAMfR+wfxD0vvoWx7HRpFivGDCs&#10;xdp9gCLLsTHb8iTl0r8fJUWOewOSFi32sBZIJJmmyXPIQ+f4ZNPUaMWErHg7xcGRjxFrKc+rdjHF&#10;v+4uv0wwkoq0Oal5y6b4nkl8Mvv86XjdZSzkJa9zJhA4aWW27qa4VKrLPE/SkjVEHvGOtXCx4KIh&#10;CrZi4eWCrMF7U3uh74+9NRd5JzhlUsLpub2IZ8Z/UTCqrotCMoXqKYbYlPkU5nOuP73ZMckWgnRl&#10;RbdhkFdE0ZCqhYf2rs6JImgpqieumooKLnmhjihvPF4UFWUmB8gm8B9lcyX4sjO5LLL1outhAmgf&#10;4fRqt/TH6kp0t92NACTW3QKwMDudy6YQjf6GKNHGQHbfQ8Y2ClE4jJOx709ijChcG8Vj+LeY0hKA&#10;17eFo3GcxoA9GERxHCT+FnVaXgycBHDcO0mME8+F4D0IrN/YgCGDG4GqfIpTHUdLGigzgxzSB9u0&#10;DsjTBgx16wIOJjal/XO22T6b5zNgvZgntITcsS7fxvptSTpmiklmQ8zGDrOf0CykXdQMcBtb3Ixl&#10;Xxwyk1AnB1UGENmTCjUAZPTJkqwTUl0x3iC9mGIBzzc9RFbfpbKmzkQ/tOWXVV3DOcnq9sEB+NQn&#10;UCYuRL1Sm/nG1EWYumzmPL+HYpEdvazgmd+JVDdEQMMHGK1BBKZY/lkSwTCqv7WAdxqMQshADTdi&#10;uJkPN6SlJQdtoUpgZDdnymiNjfbrUvGiMpnp+Gww27CBaF3OH8J44hi/FIxpac2QKQ7gPXFIQYW8&#10;hfenijDgnS4t7xoVxzUoZ25Zh7PSreimdUtdHVrEayPiCiMAFmAGEZ/rmKGaiNL3uSVaD8Sp7LUJ&#10;QROLpZ5W17+1mGnzhq/YHTc3Kq1YcRKn6SQyAuBqdmdTt0PbSQp/ViucqTNw351xOpAEU67WyXM2&#10;oKJBahrwRcPBU/ewHuZzoPnjnGjNJdu2JuBt2rkHHsIdUit5XeW6ZTWyUizmZ7VAKwIcXoSn49Nw&#10;qwYPzPZq7P9drGcdFJ2ddUPdNpNKy8he/RvB7B6ZMg/jJNgO7n7KRWmix7Ye7KGfjEcPZ/LHyXdk&#10;inCnmPvLN0RvpRsWVrZhYSUbFk6uQUv+YbFOn6O5H2h70ZxGcRrCmNdEPuV5FMdp1L98+VEIE892&#10;uHv/c0P4ved0FLjpc2iHvyvRu7dPM6vNq7gRvu3PBv2uP9wbq92Pm9lfAAAA//8DAFBLAwQUAAYA&#10;CAAAACEA45So0uAAAAALAQAADwAAAGRycy9kb3ducmV2LnhtbEyPQWvCQBCF74X+h2UKvdVNFK3G&#10;bESk7UkKaqH0tmbHJJidDdk1if++k1N7mnnM48330s1ga9Fh6ytHCuJJBAIpd6aiQsHX6f1lCcIH&#10;TUbXjlDBHT1ssseHVCfG9XTA7hgKwSHkE62gDKFJpPR5iVb7iWuQ+HZxrdWBZVtI0+qew20tp1G0&#10;kFZXxB9K3eCuxPx6vFkFH73ut7P4rdtfL7v7z2n++b2PUannp2G7BhFwCH9mGPEZHTJmOrsbGS9q&#10;1vGSuwQFswXP0RBN5zGI87i9rkBmqfzfIfsFAAD//wMAUEsBAi0AFAAGAAgAAAAhALaDOJL+AAAA&#10;4QEAABMAAAAAAAAAAAAAAAAAAAAAAFtDb250ZW50X1R5cGVzXS54bWxQSwECLQAUAAYACAAAACEA&#10;OP0h/9YAAACUAQAACwAAAAAAAAAAAAAAAAAvAQAAX3JlbHMvLnJlbHNQSwECLQAUAAYACAAAACEA&#10;bsLfoqEDAAAkDQAADgAAAAAAAAAAAAAAAAAuAgAAZHJzL2Uyb0RvYy54bWxQSwECLQAUAAYACAAA&#10;ACEA45So0uAAAAALAQAADwAAAAAAAAAAAAAAAAD7BQAAZHJzL2Rvd25yZXYueG1sUEsFBgAAAAAE&#10;AAQA8wAAAAgHAAAAAA==&#10;">
                <v:group id="Group 985" o:spid="_x0000_s1084" style="position:absolute;left:24659;top:35517;width:57601;height:4565" coordsize="57600,4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fmOtxgAAANwAAAAPAAAAZHJzL2Rvd25yZXYueG1sRI9Pa8JA&#10;FMTvBb/D8gre6iZKiqauIlKlByk0EUpvj+wzCWbfhuw2f759t1DocZiZ3zDb/Wga0VPnassK4kUE&#10;griwuuZSwTU/Pa1BOI+ssbFMCiZysN/NHraYajvwB/WZL0WAsEtRQeV9m0rpiooMuoVtiYN3s51B&#10;H2RXSt3hEOCmkcsoepYGaw4LFbZ0rKi4Z99GwXnA4bCKX/vL/XacvvLk/fMSk1Lzx/HwAsLT6P/D&#10;f+03rWCzTuD3TDgCcvcDAAD//wMAUEsBAi0AFAAGAAgAAAAhANvh9svuAAAAhQEAABMAAAAAAAAA&#10;AAAAAAAAAAAAAFtDb250ZW50X1R5cGVzXS54bWxQSwECLQAUAAYACAAAACEAWvQsW78AAAAVAQAA&#10;CwAAAAAAAAAAAAAAAAAfAQAAX3JlbHMvLnJlbHNQSwECLQAUAAYACAAAACEAAH5jrcYAAADcAAAA&#10;DwAAAAAAAAAAAAAAAAAHAgAAZHJzL2Rvd25yZXYueG1sUEsFBgAAAAADAAMAtwAAAPoCAAAAAA==&#10;">
                  <v:rect id="Rectangle 986" o:spid="_x0000_s1085" style="position:absolute;width:57600;height:45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ufDxxAAAANwAAAAPAAAAZHJzL2Rvd25yZXYueG1sRI/RasJA&#10;FETfhf7Dcgt9042hBE2zEVsqWJ9q9ANus7fZ0OzdNLtq/PuuUPBxmJkzTLEabSfONPjWsYL5LAFB&#10;XDvdcqPgeNhMFyB8QNbYOSYFV/KwKh8mBebaXXhP5yo0IkLY56jAhNDnUvrakEU/cz1x9L7dYDFE&#10;OTRSD3iJcNvJNEkyabHluGCwpzdD9U91sgo+nx2l76l/rRq7NOPXYffxi5lST4/j+gVEoDHcw//t&#10;rVawXGRwOxOPgCz/AAAA//8DAFBLAQItABQABgAIAAAAIQDb4fbL7gAAAIUBAAATAAAAAAAAAAAA&#10;AAAAAAAAAABbQ29udGVudF9UeXBlc10ueG1sUEsBAi0AFAAGAAgAAAAhAFr0LFu/AAAAFQEAAAsA&#10;AAAAAAAAAAAAAAAAHwEAAF9yZWxzLy5yZWxzUEsBAi0AFAAGAAgAAAAhADm58PHEAAAA3AAAAA8A&#10;AAAAAAAAAAAAAAAABwIAAGRycy9kb3ducmV2LnhtbFBLBQYAAAAAAwADALcAAAD4AgAAAAA=&#10;" filled="f" stroked="f">
                    <v:textbox inset="2.53958mm,2.53958mm,2.53958mm,2.53958mm">
                      <w:txbxContent>
                        <w:p w14:paraId="0048472B" w14:textId="77777777" w:rsidR="007C6370" w:rsidRDefault="007C6370" w:rsidP="007C6370">
                          <w:pPr>
                            <w:textDirection w:val="btLr"/>
                          </w:pPr>
                        </w:p>
                      </w:txbxContent>
                    </v:textbox>
                  </v:rect>
                  <v:shape id="Freeform: Shape 987" o:spid="_x0000_s1086" style="position:absolute;width:57600;height:4565;visibility:visible;mso-wrap-style:square;v-text-anchor:middle" coordsize="5760085,456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OLmNxQAAANwAAAAPAAAAZHJzL2Rvd25yZXYueG1sRI9Pa8JA&#10;FMTvBb/D8gRvdWMPGqOraEHsoYTWP/dH9iVZzL4N2VXTfnpXKPQ4zMxvmOW6t424UeeNYwWTcQKC&#10;uHDacKXgdNy9piB8QNbYOCYFP+RhvRq8LDHT7s7fdDuESkQI+wwV1CG0mZS+qMmiH7uWOHql6yyG&#10;KLtK6g7vEW4b+ZYkU2nRcFyosaX3morL4WoVGCzzPJ21v/uL+Sq3p7z53B3PSo2G/WYBIlAf/sN/&#10;7Q+tYJ7O4HkmHgG5egAAAP//AwBQSwECLQAUAAYACAAAACEA2+H2y+4AAACFAQAAEwAAAAAAAAAA&#10;AAAAAAAAAAAAW0NvbnRlbnRfVHlwZXNdLnhtbFBLAQItABQABgAIAAAAIQBa9CxbvwAAABUBAAAL&#10;AAAAAAAAAAAAAAAAAB8BAABfcmVscy8ucmVsc1BLAQItABQABgAIAAAAIQBFOLmNxQAAANwAAAAP&#10;AAAAAAAAAAAAAAAAAAcCAABkcnMvZG93bnJldi54bWxQSwUGAAAAAAMAAwC3AAAA+QIAAAAA&#10;" path="m5759983,l899998,,,,,456196r899998,l5759983,456196,5759983,xe" fillcolor="#e2b6b2" stroked="f">
                    <v:path arrowok="t" o:extrusionok="f"/>
                  </v:shape>
                  <v:rect id="Rectangle 988" o:spid="_x0000_s1087" style="position:absolute;left:360;top:257;width:5397;height:2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gLolwwAAANwAAAAPAAAAZHJzL2Rvd25yZXYueG1sRE/Pa8Iw&#10;FL4P9j+EN/C2pvMw2s4osk30qFaouz2at6aseSlNZqt/vTkMdvz4fi9Wk+3EhQbfOlbwkqQgiGun&#10;W24UnMrNcwbCB2SNnWNScCUPq+XjwwIL7UY+0OUYGhFD2BeowITQF1L62pBFn7ieOHLfbrAYIhwa&#10;qQccY7jt5DxNX6XFlmODwZ7eDdU/x1+rYJv16/PO3cam+/zaVvsq/yjzoNTsaVq/gQg0hX/xn3un&#10;FeRZXBvPxCMgl3cAAAD//wMAUEsBAi0AFAAGAAgAAAAhANvh9svuAAAAhQEAABMAAAAAAAAAAAAA&#10;AAAAAAAAAFtDb250ZW50X1R5cGVzXS54bWxQSwECLQAUAAYACAAAACEAWvQsW78AAAAVAQAACwAA&#10;AAAAAAAAAAAAAAAfAQAAX3JlbHMvLnJlbHNQSwECLQAUAAYACAAAACEAaoC6JcMAAADcAAAADwAA&#10;AAAAAAAAAAAAAAAHAgAAZHJzL2Rvd25yZXYueG1sUEsFBgAAAAADAAMAtwAAAPcCAAAAAA==&#10;" filled="f" stroked="f">
                    <v:textbox inset="0,0,0,0">
                      <w:txbxContent>
                        <w:p w14:paraId="58151097" w14:textId="77777777" w:rsidR="007C6370" w:rsidRDefault="007C6370" w:rsidP="007C6370">
                          <w:pPr>
                            <w:spacing w:before="30"/>
                            <w:textDirection w:val="btLr"/>
                          </w:pPr>
                          <w:r>
                            <w:rPr>
                              <w:color w:val="231F20"/>
                              <w:sz w:val="24"/>
                            </w:rPr>
                            <w:t>Rule 9.1</w:t>
                          </w:r>
                        </w:p>
                      </w:txbxContent>
                    </v:textbox>
                  </v:rect>
                  <v:rect id="Rectangle 989" o:spid="_x0000_s1088" style="position:absolute;left:9359;top:257;width:45593;height:4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zB++xAAAANwAAAAPAAAAZHJzL2Rvd25yZXYueG1sRI9Pi8Iw&#10;FMTvgt8hPGFvmupB2q5RxD/ocdUFd2+P5tkWm5fSRNvdT28EweMwM79hZovOVOJOjSstKxiPIhDE&#10;mdUl5wq+T9thDMJ5ZI2VZVLwRw4W835vhqm2LR/ofvS5CBB2KSoovK9TKV1WkEE3sjVx8C62MeiD&#10;bHKpG2wD3FRyEkVTabDksFBgTauCsuvxZhTs4nr5s7f/bV5tfnfnr3OyPiVeqY9Bt/wE4anz7/Cr&#10;vdcKkjiB55lwBOT8AQAA//8DAFBLAQItABQABgAIAAAAIQDb4fbL7gAAAIUBAAATAAAAAAAAAAAA&#10;AAAAAAAAAABbQ29udGVudF9UeXBlc10ueG1sUEsBAi0AFAAGAAgAAAAhAFr0LFu/AAAAFQEAAAsA&#10;AAAAAAAAAAAAAAAAHwEAAF9yZWxzLy5yZWxzUEsBAi0AFAAGAAgAAAAhAAXMH77EAAAA3AAAAA8A&#10;AAAAAAAAAAAAAAAABwIAAGRycy9kb3ducmV2LnhtbFBLBQYAAAAAAwADALcAAAD4AgAAAAA=&#10;" filled="f" stroked="f">
                    <v:textbox inset="0,0,0,0">
                      <w:txbxContent>
                        <w:p w14:paraId="60246479" w14:textId="77777777" w:rsidR="007C6370" w:rsidRDefault="007C6370" w:rsidP="007C6370">
                          <w:pPr>
                            <w:spacing w:before="16" w:line="268" w:lineRule="auto"/>
                            <w:ind w:right="17" w:firstLine="1"/>
                            <w:textDirection w:val="btLr"/>
                          </w:pPr>
                          <w:r>
                            <w:rPr>
                              <w:color w:val="231F20"/>
                              <w:sz w:val="24"/>
                            </w:rPr>
                            <w:t>The value of an object with automatic storage duration shall not be read before it has been set</w:t>
                          </w:r>
                        </w:p>
                      </w:txbxContent>
                    </v:textbox>
                  </v:rect>
                </v:group>
                <w10:wrap type="topAndBottom"/>
              </v:group>
            </w:pict>
          </mc:Fallback>
        </mc:AlternateContent>
      </w:r>
    </w:p>
    <w:p w14:paraId="424EF90D"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231F20"/>
          <w:sz w:val="24"/>
          <w:szCs w:val="24"/>
        </w:rPr>
        <w:t>C90 [Unde</w:t>
      </w:r>
      <w:r w:rsidRPr="00BD66BB">
        <w:rPr>
          <w:rFonts w:cs="Courier New"/>
          <w:color w:val="231F20"/>
          <w:sz w:val="24"/>
          <w:szCs w:val="24"/>
        </w:rPr>
        <w:t>fi</w:t>
      </w:r>
      <w:r w:rsidRPr="00BD66BB">
        <w:rPr>
          <w:color w:val="231F20"/>
          <w:sz w:val="24"/>
          <w:szCs w:val="24"/>
        </w:rPr>
        <w:t>ned 41], C99 [Unde</w:t>
      </w:r>
      <w:r w:rsidRPr="00BD66BB">
        <w:rPr>
          <w:rFonts w:cs="Courier New"/>
          <w:color w:val="231F20"/>
          <w:sz w:val="24"/>
          <w:szCs w:val="24"/>
        </w:rPr>
        <w:t>fi</w:t>
      </w:r>
      <w:r w:rsidRPr="00BD66BB">
        <w:rPr>
          <w:color w:val="231F20"/>
          <w:sz w:val="24"/>
          <w:szCs w:val="24"/>
        </w:rPr>
        <w:t>ned 10, 17]</w:t>
      </w:r>
    </w:p>
    <w:p w14:paraId="6AB54BAD"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98002E"/>
          <w:sz w:val="24"/>
          <w:szCs w:val="24"/>
        </w:rPr>
        <w:t>Category</w:t>
      </w:r>
      <w:r w:rsidRPr="00BD66BB">
        <w:rPr>
          <w:color w:val="98002E"/>
          <w:sz w:val="24"/>
          <w:szCs w:val="24"/>
        </w:rPr>
        <w:tab/>
      </w:r>
      <w:r w:rsidRPr="00BD66BB">
        <w:rPr>
          <w:color w:val="231F20"/>
          <w:sz w:val="24"/>
          <w:szCs w:val="24"/>
        </w:rPr>
        <w:t>Mandatory</w:t>
      </w:r>
    </w:p>
    <w:p w14:paraId="48251186"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98002E"/>
          <w:sz w:val="24"/>
          <w:szCs w:val="24"/>
        </w:rPr>
        <w:t>Analysis</w:t>
      </w:r>
      <w:r w:rsidRPr="00BD66BB">
        <w:rPr>
          <w:color w:val="98002E"/>
          <w:sz w:val="24"/>
          <w:szCs w:val="24"/>
        </w:rPr>
        <w:tab/>
      </w:r>
      <w:r w:rsidRPr="00BD66BB">
        <w:rPr>
          <w:color w:val="231F20"/>
          <w:sz w:val="24"/>
          <w:szCs w:val="24"/>
        </w:rPr>
        <w:t>Undecidable, System</w:t>
      </w:r>
    </w:p>
    <w:p w14:paraId="511E2E2D"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98002E"/>
          <w:sz w:val="24"/>
          <w:szCs w:val="24"/>
        </w:rPr>
        <w:t>Applies to</w:t>
      </w:r>
      <w:r w:rsidRPr="00BD66BB">
        <w:rPr>
          <w:color w:val="98002E"/>
          <w:sz w:val="24"/>
          <w:szCs w:val="24"/>
        </w:rPr>
        <w:tab/>
      </w:r>
      <w:r w:rsidRPr="00BD66BB">
        <w:rPr>
          <w:color w:val="231F20"/>
          <w:sz w:val="24"/>
          <w:szCs w:val="24"/>
        </w:rPr>
        <w:t>C90, C99</w:t>
      </w:r>
    </w:p>
    <w:p w14:paraId="21D93C61" w14:textId="77777777" w:rsidR="001C3C17" w:rsidRPr="00BD66BB" w:rsidRDefault="001C3C17" w:rsidP="00BD66BB">
      <w:pPr>
        <w:spacing w:line="360" w:lineRule="auto"/>
        <w:rPr>
          <w:sz w:val="24"/>
          <w:szCs w:val="24"/>
        </w:rPr>
      </w:pPr>
    </w:p>
    <w:tbl>
      <w:tblPr>
        <w:tblStyle w:val="TableGrid"/>
        <w:tblW w:w="5000" w:type="pct"/>
        <w:jc w:val="center"/>
        <w:tblCellMar>
          <w:left w:w="85" w:type="dxa"/>
          <w:right w:w="85" w:type="dxa"/>
        </w:tblCellMar>
        <w:tblLook w:val="04A0" w:firstRow="1" w:lastRow="0" w:firstColumn="1" w:lastColumn="0" w:noHBand="0" w:noVBand="1"/>
      </w:tblPr>
      <w:tblGrid>
        <w:gridCol w:w="1520"/>
        <w:gridCol w:w="8575"/>
      </w:tblGrid>
      <w:tr w:rsidR="001C3C17" w:rsidRPr="00BD66BB" w14:paraId="2C227BFE" w14:textId="77777777" w:rsidTr="000B3372">
        <w:trPr>
          <w:jc w:val="center"/>
        </w:trPr>
        <w:tc>
          <w:tcPr>
            <w:tcW w:w="1526" w:type="dxa"/>
            <w:shd w:val="clear" w:color="auto" w:fill="E2B6B2"/>
          </w:tcPr>
          <w:p w14:paraId="25EE1FB8" w14:textId="77777777" w:rsidR="001C3C17" w:rsidRPr="00BD66BB" w:rsidRDefault="001C3C17" w:rsidP="00BD66BB">
            <w:pPr>
              <w:spacing w:line="360" w:lineRule="auto"/>
              <w:rPr>
                <w:color w:val="231F20"/>
                <w:sz w:val="24"/>
                <w:szCs w:val="24"/>
              </w:rPr>
            </w:pPr>
          </w:p>
        </w:tc>
        <w:tc>
          <w:tcPr>
            <w:tcW w:w="8615" w:type="dxa"/>
            <w:shd w:val="clear" w:color="auto" w:fill="E2B6B2"/>
          </w:tcPr>
          <w:p w14:paraId="3B439E73" w14:textId="77777777" w:rsidR="001C3C17" w:rsidRPr="00BD66BB" w:rsidRDefault="001C3C17" w:rsidP="00BD66BB">
            <w:pPr>
              <w:spacing w:before="20" w:line="360" w:lineRule="auto"/>
              <w:ind w:right="17" w:hanging="1"/>
              <w:textDirection w:val="btLr"/>
              <w:rPr>
                <w:sz w:val="24"/>
                <w:szCs w:val="24"/>
              </w:rPr>
            </w:pPr>
          </w:p>
        </w:tc>
      </w:tr>
      <w:tr w:rsidR="001C3C17" w:rsidRPr="00BD66BB" w14:paraId="6A6D5361" w14:textId="77777777" w:rsidTr="000B3372">
        <w:trPr>
          <w:jc w:val="center"/>
        </w:trPr>
        <w:tc>
          <w:tcPr>
            <w:tcW w:w="10141" w:type="dxa"/>
            <w:gridSpan w:val="2"/>
          </w:tcPr>
          <w:p w14:paraId="41FB8D6D" w14:textId="77777777" w:rsidR="001C3C17" w:rsidRPr="00BD66BB" w:rsidRDefault="001C3C17" w:rsidP="00BD66BB">
            <w:pPr>
              <w:spacing w:line="360" w:lineRule="auto"/>
              <w:jc w:val="right"/>
              <w:rPr>
                <w:color w:val="000000"/>
                <w:sz w:val="24"/>
                <w:szCs w:val="24"/>
              </w:rPr>
            </w:pPr>
          </w:p>
        </w:tc>
      </w:tr>
      <w:tr w:rsidR="001C3C17" w:rsidRPr="00BD66BB" w14:paraId="1973BCD0" w14:textId="77777777" w:rsidTr="000B3372">
        <w:trPr>
          <w:jc w:val="center"/>
        </w:trPr>
        <w:tc>
          <w:tcPr>
            <w:tcW w:w="1526" w:type="dxa"/>
          </w:tcPr>
          <w:p w14:paraId="7F24A6B2" w14:textId="77777777" w:rsidR="001C3C17" w:rsidRPr="00BD66BB" w:rsidRDefault="001C3C17" w:rsidP="00BD66BB">
            <w:pPr>
              <w:spacing w:line="360" w:lineRule="auto"/>
              <w:rPr>
                <w:color w:val="98002E"/>
                <w:sz w:val="24"/>
                <w:szCs w:val="24"/>
              </w:rPr>
            </w:pPr>
          </w:p>
        </w:tc>
        <w:tc>
          <w:tcPr>
            <w:tcW w:w="8615" w:type="dxa"/>
          </w:tcPr>
          <w:p w14:paraId="3C1C0189" w14:textId="77777777" w:rsidR="001C3C17" w:rsidRPr="00BD66BB" w:rsidRDefault="001C3C17" w:rsidP="00BD66BB">
            <w:pPr>
              <w:spacing w:line="360" w:lineRule="auto"/>
              <w:rPr>
                <w:color w:val="000000"/>
                <w:sz w:val="24"/>
                <w:szCs w:val="24"/>
              </w:rPr>
            </w:pPr>
          </w:p>
        </w:tc>
      </w:tr>
      <w:tr w:rsidR="001C3C17" w:rsidRPr="00BD66BB" w14:paraId="5DC64FC7" w14:textId="77777777" w:rsidTr="000B3372">
        <w:trPr>
          <w:jc w:val="center"/>
        </w:trPr>
        <w:tc>
          <w:tcPr>
            <w:tcW w:w="1526" w:type="dxa"/>
          </w:tcPr>
          <w:p w14:paraId="081F3B74" w14:textId="77777777" w:rsidR="001C3C17" w:rsidRPr="00BD66BB" w:rsidRDefault="001C3C17" w:rsidP="00BD66BB">
            <w:pPr>
              <w:spacing w:line="360" w:lineRule="auto"/>
              <w:rPr>
                <w:color w:val="98002E"/>
                <w:sz w:val="24"/>
                <w:szCs w:val="24"/>
              </w:rPr>
            </w:pPr>
          </w:p>
        </w:tc>
        <w:tc>
          <w:tcPr>
            <w:tcW w:w="8615" w:type="dxa"/>
          </w:tcPr>
          <w:p w14:paraId="313873FC" w14:textId="77777777" w:rsidR="001C3C17" w:rsidRPr="00BD66BB" w:rsidRDefault="001C3C17" w:rsidP="00BD66BB">
            <w:pPr>
              <w:spacing w:line="360" w:lineRule="auto"/>
              <w:rPr>
                <w:color w:val="000000"/>
                <w:sz w:val="24"/>
                <w:szCs w:val="24"/>
              </w:rPr>
            </w:pPr>
          </w:p>
        </w:tc>
      </w:tr>
      <w:tr w:rsidR="001C3C17" w:rsidRPr="00BD66BB" w14:paraId="001961C7" w14:textId="77777777" w:rsidTr="000B3372">
        <w:trPr>
          <w:jc w:val="center"/>
        </w:trPr>
        <w:tc>
          <w:tcPr>
            <w:tcW w:w="1526" w:type="dxa"/>
          </w:tcPr>
          <w:p w14:paraId="1BEF7F34" w14:textId="77777777" w:rsidR="001C3C17" w:rsidRPr="00BD66BB" w:rsidRDefault="001C3C17" w:rsidP="00BD66BB">
            <w:pPr>
              <w:spacing w:line="360" w:lineRule="auto"/>
              <w:rPr>
                <w:color w:val="98002E"/>
                <w:sz w:val="24"/>
                <w:szCs w:val="24"/>
              </w:rPr>
            </w:pPr>
          </w:p>
        </w:tc>
        <w:tc>
          <w:tcPr>
            <w:tcW w:w="8615" w:type="dxa"/>
          </w:tcPr>
          <w:p w14:paraId="4DEFB5AC" w14:textId="77777777" w:rsidR="001C3C17" w:rsidRPr="00BD66BB" w:rsidRDefault="001C3C17" w:rsidP="00BD66BB">
            <w:pPr>
              <w:spacing w:line="360" w:lineRule="auto"/>
              <w:rPr>
                <w:color w:val="000000"/>
                <w:sz w:val="24"/>
                <w:szCs w:val="24"/>
              </w:rPr>
            </w:pPr>
          </w:p>
        </w:tc>
      </w:tr>
    </w:tbl>
    <w:p w14:paraId="68C8BE0C" w14:textId="77777777" w:rsidR="001C3C17" w:rsidRPr="00BD66BB" w:rsidRDefault="001C3C17" w:rsidP="00BD66BB">
      <w:pPr>
        <w:pBdr>
          <w:top w:val="nil"/>
          <w:left w:val="nil"/>
          <w:bottom w:val="nil"/>
          <w:right w:val="nil"/>
          <w:between w:val="nil"/>
        </w:pBdr>
        <w:spacing w:line="360" w:lineRule="auto"/>
        <w:rPr>
          <w:color w:val="000000"/>
          <w:sz w:val="24"/>
          <w:szCs w:val="24"/>
        </w:rPr>
      </w:pPr>
    </w:p>
    <w:p w14:paraId="0DDE4ECA"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24815814" w14:textId="77777777" w:rsidR="007C6370" w:rsidRPr="00BD66BB" w:rsidRDefault="007C6370" w:rsidP="00BD66BB">
      <w:pPr>
        <w:spacing w:line="360" w:lineRule="auto"/>
        <w:rPr>
          <w:b/>
          <w:bCs/>
          <w:color w:val="98002E"/>
          <w:sz w:val="24"/>
          <w:szCs w:val="24"/>
        </w:rPr>
      </w:pPr>
      <w:r w:rsidRPr="00BD66BB">
        <w:rPr>
          <w:b/>
          <w:bCs/>
          <w:color w:val="98002E"/>
          <w:sz w:val="24"/>
          <w:szCs w:val="24"/>
        </w:rPr>
        <w:t>Amplification</w:t>
      </w:r>
    </w:p>
    <w:p w14:paraId="111CAFB1"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231F20"/>
          <w:sz w:val="24"/>
          <w:szCs w:val="24"/>
        </w:rPr>
        <w:t>For the purposes of this rule, an array element or structure member shall be considered as a discrete object.</w:t>
      </w:r>
    </w:p>
    <w:p w14:paraId="148CC42A"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774E2ED6"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0D67AEB2" w14:textId="77777777" w:rsidR="007C6370" w:rsidRPr="00BD66BB" w:rsidRDefault="007C6370" w:rsidP="00BD66BB">
      <w:pPr>
        <w:spacing w:line="360" w:lineRule="auto"/>
        <w:rPr>
          <w:b/>
          <w:bCs/>
          <w:color w:val="98002E"/>
          <w:sz w:val="24"/>
          <w:szCs w:val="24"/>
        </w:rPr>
      </w:pPr>
      <w:bookmarkStart w:id="31" w:name="_heading=h.2koq656" w:colFirst="0" w:colLast="0"/>
      <w:bookmarkEnd w:id="31"/>
      <w:r w:rsidRPr="00BD66BB">
        <w:rPr>
          <w:b/>
          <w:bCs/>
          <w:color w:val="98002E"/>
          <w:sz w:val="24"/>
          <w:szCs w:val="24"/>
        </w:rPr>
        <w:t>Rationale</w:t>
      </w:r>
    </w:p>
    <w:p w14:paraId="5DA5AC51" w14:textId="77777777" w:rsidR="007C6370" w:rsidRPr="00BD66BB" w:rsidRDefault="007C6370" w:rsidP="00BD66BB">
      <w:pPr>
        <w:pBdr>
          <w:top w:val="nil"/>
          <w:left w:val="nil"/>
          <w:bottom w:val="nil"/>
          <w:right w:val="nil"/>
          <w:between w:val="nil"/>
        </w:pBdr>
        <w:spacing w:line="360" w:lineRule="auto"/>
        <w:jc w:val="both"/>
        <w:rPr>
          <w:color w:val="000000"/>
          <w:sz w:val="24"/>
          <w:szCs w:val="24"/>
        </w:rPr>
      </w:pPr>
      <w:r w:rsidRPr="00BD66BB">
        <w:rPr>
          <w:color w:val="231F20"/>
          <w:sz w:val="24"/>
          <w:szCs w:val="24"/>
        </w:rPr>
        <w:t>According to The Standard, objects with static storage duration are automatically initialized to zero unless initialized explicitly. Objects with automatic storage duration are not automatically initialized and can therefore have indeterminate values.</w:t>
      </w:r>
    </w:p>
    <w:p w14:paraId="37D08E78" w14:textId="77777777" w:rsidR="007C6370" w:rsidRPr="00BD66BB" w:rsidRDefault="007C6370" w:rsidP="00BD66BB">
      <w:pPr>
        <w:pBdr>
          <w:top w:val="nil"/>
          <w:left w:val="nil"/>
          <w:bottom w:val="nil"/>
          <w:right w:val="nil"/>
          <w:between w:val="nil"/>
        </w:pBdr>
        <w:spacing w:line="360" w:lineRule="auto"/>
        <w:jc w:val="both"/>
        <w:rPr>
          <w:color w:val="000000"/>
          <w:sz w:val="24"/>
          <w:szCs w:val="24"/>
        </w:rPr>
      </w:pPr>
      <w:r w:rsidRPr="00BD66BB">
        <w:rPr>
          <w:rFonts w:cs="Trebuchet MS"/>
          <w:i/>
          <w:color w:val="231F20"/>
          <w:sz w:val="24"/>
          <w:szCs w:val="24"/>
        </w:rPr>
        <w:t xml:space="preserve">Note: </w:t>
      </w:r>
      <w:r w:rsidRPr="00BD66BB">
        <w:rPr>
          <w:color w:val="231F20"/>
          <w:sz w:val="24"/>
          <w:szCs w:val="24"/>
        </w:rPr>
        <w:t xml:space="preserve">it is sometimes possible for the explicit initialization of an automatic object to be ignored. This will happen when a jump to a label using a </w:t>
      </w:r>
      <w:proofErr w:type="spellStart"/>
      <w:r w:rsidRPr="00BD66BB">
        <w:rPr>
          <w:rFonts w:cs="Trebuchet MS"/>
          <w:i/>
          <w:color w:val="231F20"/>
          <w:sz w:val="24"/>
          <w:szCs w:val="24"/>
        </w:rPr>
        <w:t>goto</w:t>
      </w:r>
      <w:proofErr w:type="spellEnd"/>
      <w:r w:rsidRPr="00BD66BB">
        <w:rPr>
          <w:rFonts w:cs="Trebuchet MS"/>
          <w:i/>
          <w:color w:val="231F20"/>
          <w:sz w:val="24"/>
          <w:szCs w:val="24"/>
        </w:rPr>
        <w:t xml:space="preserve"> </w:t>
      </w:r>
      <w:r w:rsidRPr="00BD66BB">
        <w:rPr>
          <w:color w:val="231F20"/>
          <w:sz w:val="24"/>
          <w:szCs w:val="24"/>
        </w:rPr>
        <w:t xml:space="preserve">or </w:t>
      </w:r>
      <w:r w:rsidRPr="00BD66BB">
        <w:rPr>
          <w:rFonts w:cs="Trebuchet MS"/>
          <w:i/>
          <w:color w:val="231F20"/>
          <w:sz w:val="24"/>
          <w:szCs w:val="24"/>
        </w:rPr>
        <w:t xml:space="preserve">switch </w:t>
      </w:r>
      <w:r w:rsidRPr="00BD66BB">
        <w:rPr>
          <w:color w:val="231F20"/>
          <w:sz w:val="24"/>
          <w:szCs w:val="24"/>
        </w:rPr>
        <w:t>statement “bypasses” the declaration of the object; the object will be declared as expected but any explicit initialization will be ignored.</w:t>
      </w:r>
    </w:p>
    <w:p w14:paraId="56F672C6"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479E0652" w14:textId="77777777" w:rsidR="007C6370" w:rsidRPr="00BD66BB" w:rsidRDefault="007C6370" w:rsidP="00BD66BB">
      <w:pPr>
        <w:spacing w:line="360" w:lineRule="auto"/>
        <w:rPr>
          <w:b/>
          <w:bCs/>
          <w:color w:val="98002E"/>
          <w:sz w:val="24"/>
          <w:szCs w:val="24"/>
        </w:rPr>
      </w:pPr>
      <w:r w:rsidRPr="00BD66BB">
        <w:rPr>
          <w:b/>
          <w:bCs/>
          <w:color w:val="98002E"/>
          <w:sz w:val="24"/>
          <w:szCs w:val="24"/>
        </w:rPr>
        <w:t>Example</w:t>
      </w:r>
    </w:p>
    <w:p w14:paraId="14656350"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 xml:space="preserve">void f ( </w:t>
      </w:r>
      <w:proofErr w:type="spellStart"/>
      <w:r w:rsidRPr="00BD66BB">
        <w:rPr>
          <w:rFonts w:cs="Courier New"/>
          <w:color w:val="231F20"/>
          <w:sz w:val="24"/>
          <w:szCs w:val="24"/>
        </w:rPr>
        <w:t>bool_t</w:t>
      </w:r>
      <w:proofErr w:type="spellEnd"/>
      <w:r w:rsidRPr="00BD66BB">
        <w:rPr>
          <w:rFonts w:cs="Courier New"/>
          <w:color w:val="231F20"/>
          <w:sz w:val="24"/>
          <w:szCs w:val="24"/>
        </w:rPr>
        <w:t xml:space="preserve"> b, uint16_t *p )</w:t>
      </w:r>
    </w:p>
    <w:p w14:paraId="109FC0A4"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w:t>
      </w:r>
    </w:p>
    <w:p w14:paraId="5BAE1F7B"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if ( b )</w:t>
      </w:r>
    </w:p>
    <w:p w14:paraId="41FA8B99"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w:t>
      </w:r>
    </w:p>
    <w:p w14:paraId="43CA4539"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*p = 3U;</w:t>
      </w:r>
    </w:p>
    <w:p w14:paraId="41CE70FA"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w:t>
      </w:r>
    </w:p>
    <w:p w14:paraId="27D0F56C"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w:t>
      </w:r>
    </w:p>
    <w:p w14:paraId="1663F878"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p>
    <w:p w14:paraId="143FCAF8"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lastRenderedPageBreak/>
        <w:t>void g ( void )</w:t>
      </w:r>
    </w:p>
    <w:p w14:paraId="6E5A487C"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w:t>
      </w:r>
    </w:p>
    <w:p w14:paraId="189BA653"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uint16_t u;</w:t>
      </w:r>
    </w:p>
    <w:p w14:paraId="26487993"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f ( false, &amp;u ); if ( u == 3U )</w:t>
      </w:r>
    </w:p>
    <w:p w14:paraId="456CB174"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w:t>
      </w:r>
    </w:p>
    <w:p w14:paraId="75E079B1"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 Non-compliant - u has not been assigned a value */</w:t>
      </w:r>
    </w:p>
    <w:p w14:paraId="3FA9713D"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w:t>
      </w:r>
    </w:p>
    <w:p w14:paraId="626A0767"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w:t>
      </w:r>
    </w:p>
    <w:p w14:paraId="18AAD6E2"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231F20"/>
          <w:sz w:val="24"/>
          <w:szCs w:val="24"/>
        </w:rPr>
        <w:t xml:space="preserve">In the following non-compliant C99 example, the </w:t>
      </w:r>
      <w:proofErr w:type="spellStart"/>
      <w:r w:rsidRPr="00BD66BB">
        <w:rPr>
          <w:rFonts w:cs="Trebuchet MS"/>
          <w:i/>
          <w:color w:val="231F20"/>
          <w:sz w:val="24"/>
          <w:szCs w:val="24"/>
        </w:rPr>
        <w:t>goto</w:t>
      </w:r>
      <w:proofErr w:type="spellEnd"/>
      <w:r w:rsidRPr="00BD66BB">
        <w:rPr>
          <w:rFonts w:cs="Trebuchet MS"/>
          <w:i/>
          <w:color w:val="231F20"/>
          <w:sz w:val="24"/>
          <w:szCs w:val="24"/>
        </w:rPr>
        <w:t xml:space="preserve"> </w:t>
      </w:r>
      <w:r w:rsidRPr="00BD66BB">
        <w:rPr>
          <w:color w:val="231F20"/>
          <w:sz w:val="24"/>
          <w:szCs w:val="24"/>
        </w:rPr>
        <w:t xml:space="preserve">statement jumps past the initialization of </w:t>
      </w:r>
      <w:r w:rsidRPr="00BD66BB">
        <w:rPr>
          <w:rFonts w:cs="Courier New"/>
          <w:color w:val="231F20"/>
          <w:sz w:val="24"/>
          <w:szCs w:val="24"/>
        </w:rPr>
        <w:t>x</w:t>
      </w:r>
      <w:r w:rsidRPr="00BD66BB">
        <w:rPr>
          <w:color w:val="231F20"/>
          <w:sz w:val="24"/>
          <w:szCs w:val="24"/>
        </w:rPr>
        <w:t>.</w:t>
      </w:r>
    </w:p>
    <w:p w14:paraId="6D02551F"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rFonts w:cs="Trebuchet MS"/>
          <w:i/>
          <w:color w:val="231F20"/>
          <w:sz w:val="24"/>
          <w:szCs w:val="24"/>
        </w:rPr>
        <w:t xml:space="preserve">Note: </w:t>
      </w:r>
      <w:r w:rsidRPr="00BD66BB">
        <w:rPr>
          <w:color w:val="231F20"/>
          <w:sz w:val="24"/>
          <w:szCs w:val="24"/>
        </w:rPr>
        <w:t xml:space="preserve">This example is also non-compliant with </w:t>
      </w:r>
      <w:hyperlink w:anchor="_heading=h.11si5id">
        <w:r w:rsidRPr="00BD66BB">
          <w:rPr>
            <w:color w:val="231F20"/>
            <w:sz w:val="24"/>
            <w:szCs w:val="24"/>
          </w:rPr>
          <w:t>Rul</w:t>
        </w:r>
      </w:hyperlink>
      <w:hyperlink w:anchor="_heading=h.2koq656">
        <w:r w:rsidRPr="00BD66BB">
          <w:rPr>
            <w:color w:val="231F20"/>
            <w:sz w:val="24"/>
            <w:szCs w:val="24"/>
          </w:rPr>
          <w:t>e 15.1</w:t>
        </w:r>
      </w:hyperlink>
      <w:r w:rsidRPr="00BD66BB">
        <w:rPr>
          <w:color w:val="231F20"/>
          <w:sz w:val="24"/>
          <w:szCs w:val="24"/>
        </w:rPr>
        <w:t>.</w:t>
      </w:r>
    </w:p>
    <w:p w14:paraId="0D8868DF"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452BE7FC"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w:t>
      </w:r>
    </w:p>
    <w:p w14:paraId="406F987F" w14:textId="77777777" w:rsidR="007C6370" w:rsidRPr="00BD66BB" w:rsidRDefault="007C6370" w:rsidP="00BD66BB">
      <w:pPr>
        <w:spacing w:line="360" w:lineRule="auto"/>
        <w:rPr>
          <w:rFonts w:cs="Courier New"/>
          <w:sz w:val="24"/>
          <w:szCs w:val="24"/>
        </w:rPr>
      </w:pPr>
      <w:proofErr w:type="spellStart"/>
      <w:r w:rsidRPr="00BD66BB">
        <w:rPr>
          <w:rFonts w:cs="Courier New"/>
          <w:color w:val="231F20"/>
          <w:sz w:val="24"/>
          <w:szCs w:val="24"/>
        </w:rPr>
        <w:t>goto</w:t>
      </w:r>
      <w:proofErr w:type="spellEnd"/>
      <w:r w:rsidRPr="00BD66BB">
        <w:rPr>
          <w:rFonts w:cs="Courier New"/>
          <w:color w:val="231F20"/>
          <w:sz w:val="24"/>
          <w:szCs w:val="24"/>
        </w:rPr>
        <w:t xml:space="preserve"> L1;</w:t>
      </w:r>
    </w:p>
    <w:p w14:paraId="143A13D6"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p>
    <w:p w14:paraId="1317A81A"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uint16_t x = 10u;</w:t>
      </w:r>
    </w:p>
    <w:p w14:paraId="0D989922"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p>
    <w:p w14:paraId="32375CDB"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L1:</w:t>
      </w:r>
    </w:p>
    <w:p w14:paraId="10F21D8C"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x = x + 1u;</w:t>
      </w:r>
      <w:r w:rsidRPr="00BD66BB">
        <w:rPr>
          <w:rFonts w:cs="Courier New"/>
          <w:color w:val="231F20"/>
          <w:sz w:val="24"/>
          <w:szCs w:val="24"/>
        </w:rPr>
        <w:tab/>
        <w:t>/* Non-compliant - x has not been assigned a value */</w:t>
      </w:r>
    </w:p>
    <w:p w14:paraId="33642B1F"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w:t>
      </w:r>
    </w:p>
    <w:p w14:paraId="24D724FF"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p>
    <w:p w14:paraId="6CB31137" w14:textId="77777777" w:rsidR="007C6370" w:rsidRPr="00BD66BB" w:rsidRDefault="007C6370" w:rsidP="00BD66BB">
      <w:pPr>
        <w:spacing w:line="360" w:lineRule="auto"/>
        <w:rPr>
          <w:b/>
          <w:bCs/>
          <w:color w:val="98002E"/>
          <w:sz w:val="24"/>
          <w:szCs w:val="24"/>
        </w:rPr>
      </w:pPr>
      <w:r w:rsidRPr="00BD66BB">
        <w:rPr>
          <w:b/>
          <w:bCs/>
          <w:color w:val="98002E"/>
          <w:sz w:val="24"/>
          <w:szCs w:val="24"/>
        </w:rPr>
        <w:t>See also</w:t>
      </w:r>
    </w:p>
    <w:p w14:paraId="2CA86F3B" w14:textId="77777777" w:rsidR="007C6370" w:rsidRPr="00BD66BB" w:rsidRDefault="00000000" w:rsidP="00BD66BB">
      <w:pPr>
        <w:pBdr>
          <w:top w:val="nil"/>
          <w:left w:val="nil"/>
          <w:bottom w:val="nil"/>
          <w:right w:val="nil"/>
          <w:between w:val="nil"/>
        </w:pBdr>
        <w:spacing w:line="360" w:lineRule="auto"/>
        <w:rPr>
          <w:color w:val="000000"/>
          <w:sz w:val="24"/>
          <w:szCs w:val="24"/>
        </w:rPr>
      </w:pPr>
      <w:hyperlink w:anchor="_heading=h.11si5id">
        <w:r w:rsidR="007C6370" w:rsidRPr="00BD66BB">
          <w:rPr>
            <w:color w:val="231F20"/>
            <w:sz w:val="24"/>
            <w:szCs w:val="24"/>
          </w:rPr>
          <w:t>Rule 15.1</w:t>
        </w:r>
      </w:hyperlink>
      <w:r w:rsidR="007C6370" w:rsidRPr="00BD66BB">
        <w:rPr>
          <w:color w:val="231F20"/>
          <w:sz w:val="24"/>
          <w:szCs w:val="24"/>
        </w:rPr>
        <w:t xml:space="preserve">, </w:t>
      </w:r>
      <w:hyperlink w:anchor="_heading=h.3ls5o66">
        <w:r w:rsidR="007C6370" w:rsidRPr="00BD66BB">
          <w:rPr>
            <w:color w:val="231F20"/>
            <w:sz w:val="24"/>
            <w:szCs w:val="24"/>
          </w:rPr>
          <w:t>Rule 15.3</w:t>
        </w:r>
      </w:hyperlink>
    </w:p>
    <w:p w14:paraId="54BFF4D6"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63209DBE"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7550605B"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278D7733"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7922A7FB"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41933AD3"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48448732"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08035B24"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03CC1C9E"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48729724"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noProof/>
          <w:color w:val="000000"/>
          <w:sz w:val="24"/>
          <w:szCs w:val="24"/>
        </w:rPr>
        <w:lastRenderedPageBreak/>
        <mc:AlternateContent>
          <mc:Choice Requires="wps">
            <w:drawing>
              <wp:inline distT="0" distB="0" distL="0" distR="0" wp14:anchorId="0C890D43" wp14:editId="00CE7878">
                <wp:extent cx="5769610" cy="270510"/>
                <wp:effectExtent l="0" t="0" r="0" b="0"/>
                <wp:docPr id="1051" name="Rectangle 1051"/>
                <wp:cNvGraphicFramePr/>
                <a:graphic xmlns:a="http://schemas.openxmlformats.org/drawingml/2006/main">
                  <a:graphicData uri="http://schemas.microsoft.com/office/word/2010/wordprocessingShape">
                    <wps:wsp>
                      <wps:cNvSpPr/>
                      <wps:spPr>
                        <a:xfrm>
                          <a:off x="2465958" y="3649508"/>
                          <a:ext cx="5760085" cy="260985"/>
                        </a:xfrm>
                        <a:prstGeom prst="rect">
                          <a:avLst/>
                        </a:prstGeom>
                        <a:solidFill>
                          <a:srgbClr val="E2B6B2"/>
                        </a:solidFill>
                        <a:ln>
                          <a:noFill/>
                        </a:ln>
                      </wps:spPr>
                      <wps:txbx>
                        <w:txbxContent>
                          <w:p w14:paraId="0787BA98" w14:textId="77777777" w:rsidR="007C6370" w:rsidRDefault="007C6370" w:rsidP="007C6370">
                            <w:pPr>
                              <w:spacing w:before="71"/>
                              <w:ind w:left="55" w:firstLine="55"/>
                              <w:textDirection w:val="btLr"/>
                            </w:pPr>
                            <w:r>
                              <w:rPr>
                                <w:color w:val="231F20"/>
                                <w:sz w:val="24"/>
                              </w:rPr>
                              <w:t>Rule 9.2</w:t>
                            </w:r>
                            <w:r>
                              <w:rPr>
                                <w:color w:val="231F20"/>
                                <w:sz w:val="24"/>
                              </w:rPr>
                              <w:tab/>
                              <w:t>The initializer for an aggregate or union shall be enclosed in braces</w:t>
                            </w:r>
                          </w:p>
                        </w:txbxContent>
                      </wps:txbx>
                      <wps:bodyPr spcFirstLastPara="1" wrap="square" lIns="0" tIns="0" rIns="0" bIns="0" anchor="t" anchorCtr="0">
                        <a:noAutofit/>
                      </wps:bodyPr>
                    </wps:wsp>
                  </a:graphicData>
                </a:graphic>
              </wp:inline>
            </w:drawing>
          </mc:Choice>
          <mc:Fallback>
            <w:pict>
              <v:rect w14:anchorId="0C890D43" id="Rectangle 1051" o:spid="_x0000_s1089" style="width:454.3pt;height:21.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4zoBzAEAAHsDAAAOAAAAZHJzL2Uyb0RvYy54bWysU11v2yAUfZ+0/4B4X+x4tZdEcaq1XaZJ&#10;VRep2w/AGGIkDOxCYuff74KTZh9vVV/wAR8fzrn3en079pocBXhlTU3ns5wSYbhtldnX9OeP7YcF&#10;JT4w0zJtjajpSXh6u3n/bj24lShsZ3UrgKCI8avB1bQLwa2yzPNO9MzPrBMGX0oLPQu4hX3WAhtQ&#10;vddZkedVNlhoHVguvMfTh+kl3SR9KQUP36X0IhBdU/QW0gppbeKabdZstQfmOsXPNtgrXPRMGbz0&#10;ReqBBUYOoP6T6hUH660MM277zEqpuEgZMM08/yfNc8ecSFmwON69lMm/nSx/Oj67HWAZBudXHmFM&#10;MUro4xP9kbGmxU1VLkvs5KmmH6ubZZkvpsKJMRCOhPJTleeLkhKOjKLKl4hRMrsqOfDhq7A9iaCm&#10;gI1J9WLHRx8m6oUSL/ZWq3artE4b2Df3GsiRYRO/FHfVXXFW/4umTSQbGz+bFONJds0VURibkagW&#10;cySNeNTY9rQD4h3fKjT3yHzYMcApmFMy4GTU1P86MBCU6G8GSx/H6ALgApoLYIZ3FgcsUDLB+5DG&#10;bfL2+RCsVCnw9eqzSexwKtl5GuMI/blPrOs/s/kNAAD//wMAUEsDBBQABgAIAAAAIQCMYfRT2wAA&#10;AAQBAAAPAAAAZHJzL2Rvd25yZXYueG1sTI/BasMwEETvhfyD2EBvjZRgTOp6HUKgh1IKTdIPUKyt&#10;bWKtHEtJ1H591V6ay8Iww8zbchVtLy40+s4xwnymQBDXznTcIHzsnx+WIHzQbHTvmBC+yMOqmtyV&#10;ujDuylu67EIjUgn7QiO0IQyFlL5uyWo/cwNx8j7daHVIcmykGfU1ldteLpTKpdUdp4VWD7RpqT7u&#10;zhbhm1/sXkX3mm1jU/tTtlZv9I54P43rJxCBYvgPwy9+QocqMR3cmY0XPUJ6JPzd5D2qZQ7igJAt&#10;cpBVKW/hqx8AAAD//wMAUEsBAi0AFAAGAAgAAAAhALaDOJL+AAAA4QEAABMAAAAAAAAAAAAAAAAA&#10;AAAAAFtDb250ZW50X1R5cGVzXS54bWxQSwECLQAUAAYACAAAACEAOP0h/9YAAACUAQAACwAAAAAA&#10;AAAAAAAAAAAvAQAAX3JlbHMvLnJlbHNQSwECLQAUAAYACAAAACEADuM6AcwBAAB7AwAADgAAAAAA&#10;AAAAAAAAAAAuAgAAZHJzL2Uyb0RvYy54bWxQSwECLQAUAAYACAAAACEAjGH0U9sAAAAEAQAADwAA&#10;AAAAAAAAAAAAAAAmBAAAZHJzL2Rvd25yZXYueG1sUEsFBgAAAAAEAAQA8wAAAC4FAAAAAA==&#10;" fillcolor="#e2b6b2" stroked="f">
                <v:textbox inset="0,0,0,0">
                  <w:txbxContent>
                    <w:p w14:paraId="0787BA98" w14:textId="77777777" w:rsidR="007C6370" w:rsidRDefault="007C6370" w:rsidP="007C6370">
                      <w:pPr>
                        <w:spacing w:before="71"/>
                        <w:ind w:left="55" w:firstLine="55"/>
                        <w:textDirection w:val="btLr"/>
                      </w:pPr>
                      <w:r>
                        <w:rPr>
                          <w:color w:val="231F20"/>
                          <w:sz w:val="24"/>
                        </w:rPr>
                        <w:t>Rule 9.2</w:t>
                      </w:r>
                      <w:r>
                        <w:rPr>
                          <w:color w:val="231F20"/>
                          <w:sz w:val="24"/>
                        </w:rPr>
                        <w:tab/>
                        <w:t>The initializer for an aggregate or union shall be enclosed in braces</w:t>
                      </w:r>
                    </w:p>
                  </w:txbxContent>
                </v:textbox>
                <w10:anchorlock/>
              </v:rect>
            </w:pict>
          </mc:Fallback>
        </mc:AlternateContent>
      </w:r>
    </w:p>
    <w:p w14:paraId="6F1D0D54"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231F20"/>
          <w:sz w:val="24"/>
          <w:szCs w:val="24"/>
        </w:rPr>
        <w:t>C90 [Unde</w:t>
      </w:r>
      <w:r w:rsidRPr="00BD66BB">
        <w:rPr>
          <w:rFonts w:cs="Courier New"/>
          <w:color w:val="231F20"/>
          <w:sz w:val="24"/>
          <w:szCs w:val="24"/>
        </w:rPr>
        <w:t>fi</w:t>
      </w:r>
      <w:r w:rsidRPr="00BD66BB">
        <w:rPr>
          <w:color w:val="231F20"/>
          <w:sz w:val="24"/>
          <w:szCs w:val="24"/>
        </w:rPr>
        <w:t>ned 42], C99 [Unde</w:t>
      </w:r>
      <w:r w:rsidRPr="00BD66BB">
        <w:rPr>
          <w:rFonts w:cs="Courier New"/>
          <w:color w:val="231F20"/>
          <w:sz w:val="24"/>
          <w:szCs w:val="24"/>
        </w:rPr>
        <w:t>fi</w:t>
      </w:r>
      <w:r w:rsidRPr="00BD66BB">
        <w:rPr>
          <w:color w:val="231F20"/>
          <w:sz w:val="24"/>
          <w:szCs w:val="24"/>
        </w:rPr>
        <w:t>ned 76, 77]</w:t>
      </w:r>
    </w:p>
    <w:p w14:paraId="489533C5"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98002E"/>
          <w:sz w:val="24"/>
          <w:szCs w:val="24"/>
        </w:rPr>
        <w:t>Category</w:t>
      </w:r>
      <w:r w:rsidRPr="00BD66BB">
        <w:rPr>
          <w:color w:val="98002E"/>
          <w:sz w:val="24"/>
          <w:szCs w:val="24"/>
        </w:rPr>
        <w:tab/>
      </w:r>
      <w:r w:rsidRPr="00BD66BB">
        <w:rPr>
          <w:color w:val="231F20"/>
          <w:sz w:val="24"/>
          <w:szCs w:val="24"/>
        </w:rPr>
        <w:t>Required</w:t>
      </w:r>
    </w:p>
    <w:p w14:paraId="1EEFE7E8"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98002E"/>
          <w:sz w:val="24"/>
          <w:szCs w:val="24"/>
        </w:rPr>
        <w:t>Analysis</w:t>
      </w:r>
      <w:r w:rsidRPr="00BD66BB">
        <w:rPr>
          <w:color w:val="98002E"/>
          <w:sz w:val="24"/>
          <w:szCs w:val="24"/>
        </w:rPr>
        <w:tab/>
      </w:r>
      <w:r w:rsidRPr="00BD66BB">
        <w:rPr>
          <w:color w:val="231F20"/>
          <w:sz w:val="24"/>
          <w:szCs w:val="24"/>
        </w:rPr>
        <w:t>Decidable, Single Translation Unit</w:t>
      </w:r>
    </w:p>
    <w:p w14:paraId="74A072DD"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98002E"/>
          <w:sz w:val="24"/>
          <w:szCs w:val="24"/>
        </w:rPr>
        <w:t>Applies to</w:t>
      </w:r>
      <w:r w:rsidRPr="00BD66BB">
        <w:rPr>
          <w:color w:val="98002E"/>
          <w:sz w:val="24"/>
          <w:szCs w:val="24"/>
        </w:rPr>
        <w:tab/>
      </w:r>
      <w:r w:rsidRPr="00BD66BB">
        <w:rPr>
          <w:color w:val="231F20"/>
          <w:sz w:val="24"/>
          <w:szCs w:val="24"/>
        </w:rPr>
        <w:t>C90, C99</w:t>
      </w:r>
    </w:p>
    <w:p w14:paraId="410826C4" w14:textId="77777777" w:rsidR="00AE0F22" w:rsidRPr="00BD66BB" w:rsidRDefault="00AE0F22" w:rsidP="00BD66BB">
      <w:pPr>
        <w:spacing w:line="360" w:lineRule="auto"/>
        <w:rPr>
          <w:sz w:val="24"/>
          <w:szCs w:val="24"/>
        </w:rPr>
      </w:pPr>
    </w:p>
    <w:tbl>
      <w:tblPr>
        <w:tblStyle w:val="TableGrid"/>
        <w:tblW w:w="5000" w:type="pct"/>
        <w:jc w:val="center"/>
        <w:tblCellMar>
          <w:left w:w="85" w:type="dxa"/>
          <w:right w:w="85" w:type="dxa"/>
        </w:tblCellMar>
        <w:tblLook w:val="04A0" w:firstRow="1" w:lastRow="0" w:firstColumn="1" w:lastColumn="0" w:noHBand="0" w:noVBand="1"/>
      </w:tblPr>
      <w:tblGrid>
        <w:gridCol w:w="1520"/>
        <w:gridCol w:w="8575"/>
      </w:tblGrid>
      <w:tr w:rsidR="00AE0F22" w:rsidRPr="00BD66BB" w14:paraId="5625A808" w14:textId="77777777" w:rsidTr="000B3372">
        <w:trPr>
          <w:jc w:val="center"/>
        </w:trPr>
        <w:tc>
          <w:tcPr>
            <w:tcW w:w="1526" w:type="dxa"/>
            <w:shd w:val="clear" w:color="auto" w:fill="E2B6B2"/>
          </w:tcPr>
          <w:p w14:paraId="70C4040B" w14:textId="77777777" w:rsidR="00AE0F22" w:rsidRPr="00BD66BB" w:rsidRDefault="00AE0F22" w:rsidP="00BD66BB">
            <w:pPr>
              <w:spacing w:line="360" w:lineRule="auto"/>
              <w:rPr>
                <w:color w:val="231F20"/>
                <w:sz w:val="24"/>
                <w:szCs w:val="24"/>
              </w:rPr>
            </w:pPr>
          </w:p>
        </w:tc>
        <w:tc>
          <w:tcPr>
            <w:tcW w:w="8615" w:type="dxa"/>
            <w:shd w:val="clear" w:color="auto" w:fill="E2B6B2"/>
          </w:tcPr>
          <w:p w14:paraId="2ADC07D8" w14:textId="77777777" w:rsidR="00AE0F22" w:rsidRPr="00BD66BB" w:rsidRDefault="00AE0F22" w:rsidP="00BD66BB">
            <w:pPr>
              <w:spacing w:before="20" w:line="360" w:lineRule="auto"/>
              <w:ind w:right="17" w:hanging="1"/>
              <w:textDirection w:val="btLr"/>
              <w:rPr>
                <w:sz w:val="24"/>
                <w:szCs w:val="24"/>
              </w:rPr>
            </w:pPr>
          </w:p>
        </w:tc>
      </w:tr>
      <w:tr w:rsidR="00AE0F22" w:rsidRPr="00BD66BB" w14:paraId="517EA8B3" w14:textId="77777777" w:rsidTr="000B3372">
        <w:trPr>
          <w:jc w:val="center"/>
        </w:trPr>
        <w:tc>
          <w:tcPr>
            <w:tcW w:w="10141" w:type="dxa"/>
            <w:gridSpan w:val="2"/>
          </w:tcPr>
          <w:p w14:paraId="7DAC2E71" w14:textId="77777777" w:rsidR="00AE0F22" w:rsidRPr="00BD66BB" w:rsidRDefault="00AE0F22" w:rsidP="00BD66BB">
            <w:pPr>
              <w:spacing w:line="360" w:lineRule="auto"/>
              <w:jc w:val="right"/>
              <w:rPr>
                <w:color w:val="000000"/>
                <w:sz w:val="24"/>
                <w:szCs w:val="24"/>
              </w:rPr>
            </w:pPr>
          </w:p>
        </w:tc>
      </w:tr>
      <w:tr w:rsidR="00AE0F22" w:rsidRPr="00BD66BB" w14:paraId="25511118" w14:textId="77777777" w:rsidTr="000B3372">
        <w:trPr>
          <w:jc w:val="center"/>
        </w:trPr>
        <w:tc>
          <w:tcPr>
            <w:tcW w:w="1526" w:type="dxa"/>
          </w:tcPr>
          <w:p w14:paraId="031ABA6A" w14:textId="77777777" w:rsidR="00AE0F22" w:rsidRPr="00BD66BB" w:rsidRDefault="00AE0F22" w:rsidP="00BD66BB">
            <w:pPr>
              <w:spacing w:line="360" w:lineRule="auto"/>
              <w:rPr>
                <w:color w:val="98002E"/>
                <w:sz w:val="24"/>
                <w:szCs w:val="24"/>
              </w:rPr>
            </w:pPr>
          </w:p>
        </w:tc>
        <w:tc>
          <w:tcPr>
            <w:tcW w:w="8615" w:type="dxa"/>
          </w:tcPr>
          <w:p w14:paraId="336E30C0" w14:textId="77777777" w:rsidR="00AE0F22" w:rsidRPr="00BD66BB" w:rsidRDefault="00AE0F22" w:rsidP="00BD66BB">
            <w:pPr>
              <w:spacing w:line="360" w:lineRule="auto"/>
              <w:rPr>
                <w:color w:val="000000"/>
                <w:sz w:val="24"/>
                <w:szCs w:val="24"/>
              </w:rPr>
            </w:pPr>
          </w:p>
        </w:tc>
      </w:tr>
      <w:tr w:rsidR="00AE0F22" w:rsidRPr="00BD66BB" w14:paraId="52CCC20A" w14:textId="77777777" w:rsidTr="000B3372">
        <w:trPr>
          <w:jc w:val="center"/>
        </w:trPr>
        <w:tc>
          <w:tcPr>
            <w:tcW w:w="1526" w:type="dxa"/>
          </w:tcPr>
          <w:p w14:paraId="320979F2" w14:textId="77777777" w:rsidR="00AE0F22" w:rsidRPr="00BD66BB" w:rsidRDefault="00AE0F22" w:rsidP="00BD66BB">
            <w:pPr>
              <w:spacing w:line="360" w:lineRule="auto"/>
              <w:rPr>
                <w:color w:val="98002E"/>
                <w:sz w:val="24"/>
                <w:szCs w:val="24"/>
              </w:rPr>
            </w:pPr>
          </w:p>
        </w:tc>
        <w:tc>
          <w:tcPr>
            <w:tcW w:w="8615" w:type="dxa"/>
          </w:tcPr>
          <w:p w14:paraId="3098038B" w14:textId="77777777" w:rsidR="00AE0F22" w:rsidRPr="00BD66BB" w:rsidRDefault="00AE0F22" w:rsidP="00BD66BB">
            <w:pPr>
              <w:spacing w:line="360" w:lineRule="auto"/>
              <w:rPr>
                <w:color w:val="000000"/>
                <w:sz w:val="24"/>
                <w:szCs w:val="24"/>
              </w:rPr>
            </w:pPr>
          </w:p>
        </w:tc>
      </w:tr>
      <w:tr w:rsidR="00AE0F22" w:rsidRPr="00BD66BB" w14:paraId="0B1C7D5D" w14:textId="77777777" w:rsidTr="000B3372">
        <w:trPr>
          <w:jc w:val="center"/>
        </w:trPr>
        <w:tc>
          <w:tcPr>
            <w:tcW w:w="1526" w:type="dxa"/>
          </w:tcPr>
          <w:p w14:paraId="143CCB9B" w14:textId="77777777" w:rsidR="00AE0F22" w:rsidRPr="00BD66BB" w:rsidRDefault="00AE0F22" w:rsidP="00BD66BB">
            <w:pPr>
              <w:spacing w:line="360" w:lineRule="auto"/>
              <w:rPr>
                <w:color w:val="98002E"/>
                <w:sz w:val="24"/>
                <w:szCs w:val="24"/>
              </w:rPr>
            </w:pPr>
          </w:p>
        </w:tc>
        <w:tc>
          <w:tcPr>
            <w:tcW w:w="8615" w:type="dxa"/>
          </w:tcPr>
          <w:p w14:paraId="7B5BC834" w14:textId="77777777" w:rsidR="00AE0F22" w:rsidRPr="00BD66BB" w:rsidRDefault="00AE0F22" w:rsidP="00BD66BB">
            <w:pPr>
              <w:spacing w:line="360" w:lineRule="auto"/>
              <w:rPr>
                <w:color w:val="000000"/>
                <w:sz w:val="24"/>
                <w:szCs w:val="24"/>
              </w:rPr>
            </w:pPr>
          </w:p>
        </w:tc>
      </w:tr>
    </w:tbl>
    <w:p w14:paraId="5F01FFAC" w14:textId="77777777" w:rsidR="00AE0F22" w:rsidRPr="00BD66BB" w:rsidRDefault="00AE0F22" w:rsidP="00BD66BB">
      <w:pPr>
        <w:pBdr>
          <w:top w:val="nil"/>
          <w:left w:val="nil"/>
          <w:bottom w:val="nil"/>
          <w:right w:val="nil"/>
          <w:between w:val="nil"/>
        </w:pBdr>
        <w:spacing w:line="360" w:lineRule="auto"/>
        <w:rPr>
          <w:color w:val="000000"/>
          <w:sz w:val="24"/>
          <w:szCs w:val="24"/>
        </w:rPr>
      </w:pPr>
    </w:p>
    <w:p w14:paraId="4A638258"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668C3FC2" w14:textId="77777777" w:rsidR="007C6370" w:rsidRPr="00BD66BB" w:rsidRDefault="007C6370" w:rsidP="00BD66BB">
      <w:pPr>
        <w:spacing w:line="360" w:lineRule="auto"/>
        <w:rPr>
          <w:b/>
          <w:bCs/>
          <w:color w:val="98002E"/>
          <w:sz w:val="24"/>
          <w:szCs w:val="24"/>
        </w:rPr>
      </w:pPr>
      <w:r w:rsidRPr="00BD66BB">
        <w:rPr>
          <w:b/>
          <w:bCs/>
          <w:color w:val="98002E"/>
          <w:sz w:val="24"/>
          <w:szCs w:val="24"/>
        </w:rPr>
        <w:t>Amplification</w:t>
      </w:r>
    </w:p>
    <w:p w14:paraId="2D76F4DB"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231F20"/>
          <w:sz w:val="24"/>
          <w:szCs w:val="24"/>
        </w:rPr>
        <w:t xml:space="preserve">This rule applies to initializers for both objects and </w:t>
      </w:r>
      <w:proofErr w:type="spellStart"/>
      <w:r w:rsidRPr="00BD66BB">
        <w:rPr>
          <w:color w:val="231F20"/>
          <w:sz w:val="24"/>
          <w:szCs w:val="24"/>
        </w:rPr>
        <w:t>subobjects</w:t>
      </w:r>
      <w:proofErr w:type="spellEnd"/>
      <w:r w:rsidRPr="00BD66BB">
        <w:rPr>
          <w:color w:val="231F20"/>
          <w:sz w:val="24"/>
          <w:szCs w:val="24"/>
        </w:rPr>
        <w:t>.</w:t>
      </w:r>
    </w:p>
    <w:p w14:paraId="479C474E" w14:textId="77777777" w:rsidR="007C6370" w:rsidRPr="00BD66BB" w:rsidRDefault="007C6370" w:rsidP="00BD66BB">
      <w:pPr>
        <w:pBdr>
          <w:top w:val="nil"/>
          <w:left w:val="nil"/>
          <w:bottom w:val="nil"/>
          <w:right w:val="nil"/>
          <w:between w:val="nil"/>
        </w:pBdr>
        <w:spacing w:line="360" w:lineRule="auto"/>
        <w:jc w:val="both"/>
        <w:rPr>
          <w:color w:val="000000"/>
          <w:sz w:val="24"/>
          <w:szCs w:val="24"/>
        </w:rPr>
      </w:pPr>
      <w:r w:rsidRPr="00BD66BB">
        <w:rPr>
          <w:color w:val="231F20"/>
          <w:sz w:val="24"/>
          <w:szCs w:val="24"/>
        </w:rPr>
        <w:t xml:space="preserve">An initializer of the form </w:t>
      </w:r>
      <w:r w:rsidRPr="00BD66BB">
        <w:rPr>
          <w:rFonts w:cs="Courier New"/>
          <w:color w:val="231F20"/>
          <w:sz w:val="24"/>
          <w:szCs w:val="24"/>
        </w:rPr>
        <w:t>{ 0 }</w:t>
      </w:r>
      <w:r w:rsidRPr="00BD66BB">
        <w:rPr>
          <w:color w:val="231F20"/>
          <w:sz w:val="24"/>
          <w:szCs w:val="24"/>
        </w:rPr>
        <w:t xml:space="preserve">, which sets all values to 0, may be used to initialize </w:t>
      </w:r>
      <w:proofErr w:type="spellStart"/>
      <w:r w:rsidRPr="00BD66BB">
        <w:rPr>
          <w:color w:val="231F20"/>
          <w:sz w:val="24"/>
          <w:szCs w:val="24"/>
        </w:rPr>
        <w:t>subobjects</w:t>
      </w:r>
      <w:proofErr w:type="spellEnd"/>
      <w:r w:rsidRPr="00BD66BB">
        <w:rPr>
          <w:color w:val="231F20"/>
          <w:sz w:val="24"/>
          <w:szCs w:val="24"/>
        </w:rPr>
        <w:t xml:space="preserve"> without nested braces.</w:t>
      </w:r>
    </w:p>
    <w:p w14:paraId="51685BB1"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rFonts w:cs="Trebuchet MS"/>
          <w:i/>
          <w:color w:val="231F20"/>
          <w:sz w:val="24"/>
          <w:szCs w:val="24"/>
        </w:rPr>
        <w:t xml:space="preserve">Note: </w:t>
      </w:r>
      <w:r w:rsidRPr="00BD66BB">
        <w:rPr>
          <w:color w:val="231F20"/>
          <w:sz w:val="24"/>
          <w:szCs w:val="24"/>
        </w:rPr>
        <w:t xml:space="preserve">this rule does not itself require explicit initialization of objects or </w:t>
      </w:r>
      <w:proofErr w:type="spellStart"/>
      <w:r w:rsidRPr="00BD66BB">
        <w:rPr>
          <w:color w:val="231F20"/>
          <w:sz w:val="24"/>
          <w:szCs w:val="24"/>
        </w:rPr>
        <w:t>subobjects</w:t>
      </w:r>
      <w:proofErr w:type="spellEnd"/>
      <w:r w:rsidRPr="00BD66BB">
        <w:rPr>
          <w:color w:val="231F20"/>
          <w:sz w:val="24"/>
          <w:szCs w:val="24"/>
        </w:rPr>
        <w:t>.</w:t>
      </w:r>
    </w:p>
    <w:p w14:paraId="2B9285C5"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2F22A2B2" w14:textId="77777777" w:rsidR="007C6370" w:rsidRPr="00BD66BB" w:rsidRDefault="007C6370" w:rsidP="00BD66BB">
      <w:pPr>
        <w:spacing w:line="360" w:lineRule="auto"/>
        <w:rPr>
          <w:b/>
          <w:bCs/>
          <w:color w:val="98002E"/>
          <w:sz w:val="24"/>
          <w:szCs w:val="24"/>
        </w:rPr>
      </w:pPr>
      <w:r w:rsidRPr="00BD66BB">
        <w:rPr>
          <w:b/>
          <w:bCs/>
          <w:color w:val="98002E"/>
          <w:sz w:val="24"/>
          <w:szCs w:val="24"/>
        </w:rPr>
        <w:t>Rationale</w:t>
      </w:r>
    </w:p>
    <w:p w14:paraId="5EC84F1E" w14:textId="77777777" w:rsidR="007C6370" w:rsidRPr="00BD66BB" w:rsidRDefault="007C6370" w:rsidP="00BD66BB">
      <w:pPr>
        <w:pBdr>
          <w:top w:val="nil"/>
          <w:left w:val="nil"/>
          <w:bottom w:val="nil"/>
          <w:right w:val="nil"/>
          <w:between w:val="nil"/>
        </w:pBdr>
        <w:spacing w:line="360" w:lineRule="auto"/>
        <w:jc w:val="both"/>
        <w:rPr>
          <w:color w:val="000000"/>
          <w:sz w:val="24"/>
          <w:szCs w:val="24"/>
        </w:rPr>
      </w:pPr>
      <w:r w:rsidRPr="00BD66BB">
        <w:rPr>
          <w:color w:val="231F20"/>
          <w:sz w:val="24"/>
          <w:szCs w:val="24"/>
        </w:rPr>
        <w:t xml:space="preserve">Using braces to indicate initialization of </w:t>
      </w:r>
      <w:proofErr w:type="spellStart"/>
      <w:r w:rsidRPr="00BD66BB">
        <w:rPr>
          <w:color w:val="231F20"/>
          <w:sz w:val="24"/>
          <w:szCs w:val="24"/>
        </w:rPr>
        <w:t>subobjects</w:t>
      </w:r>
      <w:proofErr w:type="spellEnd"/>
      <w:r w:rsidRPr="00BD66BB">
        <w:rPr>
          <w:color w:val="231F20"/>
          <w:sz w:val="24"/>
          <w:szCs w:val="24"/>
        </w:rPr>
        <w:t xml:space="preserve"> improves the clarity of code and forces programmers to consider the initialization of elements in complex data structures such as multi-dimensional arrays or arrays of structures.</w:t>
      </w:r>
    </w:p>
    <w:p w14:paraId="4590248A"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45D69886" w14:textId="77777777" w:rsidR="007C6370" w:rsidRPr="00BD66BB" w:rsidRDefault="007C6370" w:rsidP="00BD66BB">
      <w:pPr>
        <w:spacing w:line="360" w:lineRule="auto"/>
        <w:rPr>
          <w:b/>
          <w:bCs/>
          <w:color w:val="98002E"/>
          <w:sz w:val="24"/>
          <w:szCs w:val="24"/>
        </w:rPr>
      </w:pPr>
      <w:r w:rsidRPr="00BD66BB">
        <w:rPr>
          <w:b/>
          <w:bCs/>
          <w:color w:val="98002E"/>
          <w:sz w:val="24"/>
          <w:szCs w:val="24"/>
        </w:rPr>
        <w:t>Exception</w:t>
      </w:r>
    </w:p>
    <w:p w14:paraId="54A63714" w14:textId="77777777" w:rsidR="007C6370" w:rsidRPr="00BD66BB" w:rsidRDefault="007C6370">
      <w:pPr>
        <w:numPr>
          <w:ilvl w:val="0"/>
          <w:numId w:val="14"/>
        </w:numPr>
        <w:pBdr>
          <w:top w:val="nil"/>
          <w:left w:val="nil"/>
          <w:bottom w:val="nil"/>
          <w:right w:val="nil"/>
          <w:between w:val="nil"/>
        </w:pBdr>
        <w:autoSpaceDE/>
        <w:autoSpaceDN/>
        <w:spacing w:line="360" w:lineRule="auto"/>
        <w:ind w:left="0"/>
        <w:rPr>
          <w:color w:val="000000"/>
          <w:sz w:val="24"/>
          <w:szCs w:val="24"/>
        </w:rPr>
      </w:pPr>
      <w:r w:rsidRPr="00BD66BB">
        <w:rPr>
          <w:color w:val="231F20"/>
          <w:sz w:val="24"/>
          <w:szCs w:val="24"/>
        </w:rPr>
        <w:t>An array may be initialized using a string literal.</w:t>
      </w:r>
    </w:p>
    <w:p w14:paraId="079BD169" w14:textId="77777777" w:rsidR="007C6370" w:rsidRPr="00BD66BB" w:rsidRDefault="007C6370">
      <w:pPr>
        <w:numPr>
          <w:ilvl w:val="0"/>
          <w:numId w:val="14"/>
        </w:numPr>
        <w:pBdr>
          <w:top w:val="nil"/>
          <w:left w:val="nil"/>
          <w:bottom w:val="nil"/>
          <w:right w:val="nil"/>
          <w:between w:val="nil"/>
        </w:pBdr>
        <w:autoSpaceDE/>
        <w:autoSpaceDN/>
        <w:spacing w:line="360" w:lineRule="auto"/>
        <w:ind w:left="0"/>
        <w:rPr>
          <w:color w:val="000000"/>
          <w:sz w:val="24"/>
          <w:szCs w:val="24"/>
        </w:rPr>
      </w:pPr>
      <w:r w:rsidRPr="00BD66BB">
        <w:rPr>
          <w:color w:val="231F20"/>
          <w:sz w:val="24"/>
          <w:szCs w:val="24"/>
        </w:rPr>
        <w:t>An automatic structure or union may be initialized using an expression with compatible structure or union type.</w:t>
      </w:r>
    </w:p>
    <w:p w14:paraId="7FBD6622" w14:textId="77777777" w:rsidR="007C6370" w:rsidRPr="00BD66BB" w:rsidRDefault="007C6370">
      <w:pPr>
        <w:numPr>
          <w:ilvl w:val="0"/>
          <w:numId w:val="14"/>
        </w:numPr>
        <w:pBdr>
          <w:top w:val="nil"/>
          <w:left w:val="nil"/>
          <w:bottom w:val="nil"/>
          <w:right w:val="nil"/>
          <w:between w:val="nil"/>
        </w:pBdr>
        <w:autoSpaceDE/>
        <w:autoSpaceDN/>
        <w:spacing w:line="360" w:lineRule="auto"/>
        <w:ind w:left="0" w:hanging="362"/>
        <w:rPr>
          <w:color w:val="000000"/>
          <w:sz w:val="24"/>
          <w:szCs w:val="24"/>
        </w:rPr>
      </w:pPr>
      <w:r w:rsidRPr="00BD66BB">
        <w:rPr>
          <w:color w:val="231F20"/>
          <w:sz w:val="24"/>
          <w:szCs w:val="24"/>
        </w:rPr>
        <w:t xml:space="preserve">A designated initializer may be used to initialize part of a </w:t>
      </w:r>
      <w:proofErr w:type="spellStart"/>
      <w:r w:rsidRPr="00BD66BB">
        <w:rPr>
          <w:color w:val="231F20"/>
          <w:sz w:val="24"/>
          <w:szCs w:val="24"/>
        </w:rPr>
        <w:t>subobject</w:t>
      </w:r>
      <w:proofErr w:type="spellEnd"/>
      <w:r w:rsidRPr="00BD66BB">
        <w:rPr>
          <w:color w:val="231F20"/>
          <w:sz w:val="24"/>
          <w:szCs w:val="24"/>
        </w:rPr>
        <w:t>.</w:t>
      </w:r>
    </w:p>
    <w:p w14:paraId="20042103"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597330E7" w14:textId="77777777" w:rsidR="007C6370" w:rsidRPr="00BD66BB" w:rsidRDefault="007C6370" w:rsidP="00BD66BB">
      <w:pPr>
        <w:spacing w:line="360" w:lineRule="auto"/>
        <w:rPr>
          <w:b/>
          <w:bCs/>
          <w:color w:val="98002E"/>
          <w:sz w:val="24"/>
          <w:szCs w:val="24"/>
        </w:rPr>
      </w:pPr>
      <w:r w:rsidRPr="00BD66BB">
        <w:rPr>
          <w:b/>
          <w:bCs/>
          <w:color w:val="98002E"/>
          <w:sz w:val="24"/>
          <w:szCs w:val="24"/>
        </w:rPr>
        <w:t>Example</w:t>
      </w:r>
    </w:p>
    <w:p w14:paraId="3327EC54" w14:textId="77777777" w:rsidR="007C6370" w:rsidRPr="00BD66BB" w:rsidRDefault="007C6370" w:rsidP="00BD66BB">
      <w:pPr>
        <w:pBdr>
          <w:top w:val="nil"/>
          <w:left w:val="nil"/>
          <w:bottom w:val="nil"/>
          <w:right w:val="nil"/>
          <w:between w:val="nil"/>
        </w:pBdr>
        <w:spacing w:line="360" w:lineRule="auto"/>
        <w:jc w:val="both"/>
        <w:rPr>
          <w:color w:val="000000"/>
          <w:sz w:val="24"/>
          <w:szCs w:val="24"/>
        </w:rPr>
      </w:pPr>
      <w:r w:rsidRPr="00BD66BB">
        <w:rPr>
          <w:color w:val="231F20"/>
          <w:sz w:val="24"/>
          <w:szCs w:val="24"/>
        </w:rPr>
        <w:lastRenderedPageBreak/>
        <w:t xml:space="preserve">The following three initializations, which are permitted by The Standard, are equivalent. The </w:t>
      </w:r>
      <w:r w:rsidRPr="00BD66BB">
        <w:rPr>
          <w:rFonts w:cs="Courier New"/>
          <w:color w:val="231F20"/>
          <w:sz w:val="24"/>
          <w:szCs w:val="24"/>
        </w:rPr>
        <w:t>fi</w:t>
      </w:r>
      <w:r w:rsidRPr="00BD66BB">
        <w:rPr>
          <w:color w:val="231F20"/>
          <w:sz w:val="24"/>
          <w:szCs w:val="24"/>
        </w:rPr>
        <w:t>rst form is not permitted by this rule because it does not use braces to show subarray initialization explicitly.</w:t>
      </w:r>
    </w:p>
    <w:p w14:paraId="1DA22743"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70C8F986"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int16_t y[ 3 ][ 2 ] = { 1, 2, 0, 0, 5, 6 };</w:t>
      </w:r>
      <w:r w:rsidRPr="00BD66BB">
        <w:rPr>
          <w:rFonts w:cs="Courier New"/>
          <w:color w:val="231F20"/>
          <w:sz w:val="24"/>
          <w:szCs w:val="24"/>
        </w:rPr>
        <w:tab/>
        <w:t>/* Non-compliant */</w:t>
      </w:r>
    </w:p>
    <w:p w14:paraId="69196EC1"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int16_t y[ 3 ][ 2 ] = { { 1, 2 }, { 0 }, { 5, 6 } };</w:t>
      </w:r>
      <w:r w:rsidRPr="00BD66BB">
        <w:rPr>
          <w:rFonts w:cs="Courier New"/>
          <w:color w:val="231F20"/>
          <w:sz w:val="24"/>
          <w:szCs w:val="24"/>
        </w:rPr>
        <w:tab/>
        <w:t>/* Compliant</w:t>
      </w:r>
      <w:r w:rsidRPr="00BD66BB">
        <w:rPr>
          <w:rFonts w:cs="Courier New"/>
          <w:color w:val="231F20"/>
          <w:sz w:val="24"/>
          <w:szCs w:val="24"/>
        </w:rPr>
        <w:tab/>
        <w:t>*/</w:t>
      </w:r>
    </w:p>
    <w:p w14:paraId="0FBAE3AB"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int16_t y[ 3 ][ 2 ] = { { 1, 2 }, { 0, 0 }, { 5, 6 } }; /* Compliant</w:t>
      </w:r>
      <w:r w:rsidRPr="00BD66BB">
        <w:rPr>
          <w:rFonts w:cs="Courier New"/>
          <w:color w:val="231F20"/>
          <w:sz w:val="24"/>
          <w:szCs w:val="24"/>
        </w:rPr>
        <w:tab/>
        <w:t>*/</w:t>
      </w:r>
    </w:p>
    <w:p w14:paraId="0FBCCCC6"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p>
    <w:p w14:paraId="59087D81" w14:textId="77777777" w:rsidR="007C6370" w:rsidRPr="00BD66BB" w:rsidRDefault="007C6370" w:rsidP="00BD66BB">
      <w:pPr>
        <w:pBdr>
          <w:top w:val="nil"/>
          <w:left w:val="nil"/>
          <w:bottom w:val="nil"/>
          <w:right w:val="nil"/>
          <w:between w:val="nil"/>
        </w:pBdr>
        <w:spacing w:line="360" w:lineRule="auto"/>
        <w:jc w:val="both"/>
        <w:rPr>
          <w:color w:val="000000"/>
          <w:sz w:val="24"/>
          <w:szCs w:val="24"/>
        </w:rPr>
      </w:pPr>
      <w:r w:rsidRPr="00BD66BB">
        <w:rPr>
          <w:color w:val="231F20"/>
          <w:sz w:val="24"/>
          <w:szCs w:val="24"/>
        </w:rPr>
        <w:t xml:space="preserve">In the following example, the initialization of </w:t>
      </w:r>
      <w:r w:rsidRPr="00BD66BB">
        <w:rPr>
          <w:rFonts w:cs="Courier New"/>
          <w:color w:val="231F20"/>
          <w:sz w:val="24"/>
          <w:szCs w:val="24"/>
        </w:rPr>
        <w:t xml:space="preserve">z1 </w:t>
      </w:r>
      <w:r w:rsidRPr="00BD66BB">
        <w:rPr>
          <w:color w:val="231F20"/>
          <w:sz w:val="24"/>
          <w:szCs w:val="24"/>
        </w:rPr>
        <w:t xml:space="preserve">is compliant by virtue of Exception 3 because a designated initializer is used to initialize the </w:t>
      </w:r>
      <w:proofErr w:type="spellStart"/>
      <w:r w:rsidRPr="00BD66BB">
        <w:rPr>
          <w:color w:val="231F20"/>
          <w:sz w:val="24"/>
          <w:szCs w:val="24"/>
        </w:rPr>
        <w:t>subobject</w:t>
      </w:r>
      <w:proofErr w:type="spellEnd"/>
      <w:r w:rsidRPr="00BD66BB">
        <w:rPr>
          <w:color w:val="231F20"/>
          <w:sz w:val="24"/>
          <w:szCs w:val="24"/>
        </w:rPr>
        <w:t xml:space="preserve"> </w:t>
      </w:r>
      <w:r w:rsidRPr="00BD66BB">
        <w:rPr>
          <w:rFonts w:cs="Courier New"/>
          <w:color w:val="231F20"/>
          <w:sz w:val="24"/>
          <w:szCs w:val="24"/>
        </w:rPr>
        <w:t>z1[ 1 ]</w:t>
      </w:r>
      <w:r w:rsidRPr="00BD66BB">
        <w:rPr>
          <w:color w:val="231F20"/>
          <w:sz w:val="24"/>
          <w:szCs w:val="24"/>
        </w:rPr>
        <w:t xml:space="preserve">. The initialization of </w:t>
      </w:r>
      <w:r w:rsidRPr="00BD66BB">
        <w:rPr>
          <w:rFonts w:cs="Courier New"/>
          <w:color w:val="231F20"/>
          <w:sz w:val="24"/>
          <w:szCs w:val="24"/>
        </w:rPr>
        <w:t xml:space="preserve">z2 </w:t>
      </w:r>
      <w:r w:rsidRPr="00BD66BB">
        <w:rPr>
          <w:color w:val="231F20"/>
          <w:sz w:val="24"/>
          <w:szCs w:val="24"/>
        </w:rPr>
        <w:t xml:space="preserve">is also compliant for the same reason. The initialization of </w:t>
      </w:r>
      <w:r w:rsidRPr="00BD66BB">
        <w:rPr>
          <w:rFonts w:cs="Courier New"/>
          <w:color w:val="231F20"/>
          <w:sz w:val="24"/>
          <w:szCs w:val="24"/>
        </w:rPr>
        <w:t xml:space="preserve">z3 </w:t>
      </w:r>
      <w:r w:rsidRPr="00BD66BB">
        <w:rPr>
          <w:color w:val="231F20"/>
          <w:sz w:val="24"/>
          <w:szCs w:val="24"/>
        </w:rPr>
        <w:t xml:space="preserve">is non-compliant because part of the </w:t>
      </w:r>
      <w:proofErr w:type="spellStart"/>
      <w:r w:rsidRPr="00BD66BB">
        <w:rPr>
          <w:color w:val="231F20"/>
          <w:sz w:val="24"/>
          <w:szCs w:val="24"/>
        </w:rPr>
        <w:t>subobject</w:t>
      </w:r>
      <w:proofErr w:type="spellEnd"/>
      <w:r w:rsidRPr="00BD66BB">
        <w:rPr>
          <w:color w:val="231F20"/>
          <w:sz w:val="24"/>
          <w:szCs w:val="24"/>
        </w:rPr>
        <w:t xml:space="preserve"> </w:t>
      </w:r>
      <w:r w:rsidRPr="00BD66BB">
        <w:rPr>
          <w:rFonts w:cs="Courier New"/>
          <w:color w:val="231F20"/>
          <w:sz w:val="24"/>
          <w:szCs w:val="24"/>
        </w:rPr>
        <w:t xml:space="preserve">z3[ 1 ] </w:t>
      </w:r>
      <w:r w:rsidRPr="00BD66BB">
        <w:rPr>
          <w:color w:val="231F20"/>
          <w:sz w:val="24"/>
          <w:szCs w:val="24"/>
        </w:rPr>
        <w:t xml:space="preserve">is </w:t>
      </w:r>
      <w:proofErr w:type="spellStart"/>
      <w:r w:rsidRPr="00BD66BB">
        <w:rPr>
          <w:color w:val="231F20"/>
          <w:sz w:val="24"/>
          <w:szCs w:val="24"/>
        </w:rPr>
        <w:t>intialized</w:t>
      </w:r>
      <w:proofErr w:type="spellEnd"/>
      <w:r w:rsidRPr="00BD66BB">
        <w:rPr>
          <w:color w:val="231F20"/>
          <w:sz w:val="24"/>
          <w:szCs w:val="24"/>
        </w:rPr>
        <w:t xml:space="preserve"> with a positional initializer but is not enclosed in braces. The initialization of </w:t>
      </w:r>
      <w:r w:rsidRPr="00BD66BB">
        <w:rPr>
          <w:rFonts w:cs="Courier New"/>
          <w:color w:val="231F20"/>
          <w:sz w:val="24"/>
          <w:szCs w:val="24"/>
        </w:rPr>
        <w:t xml:space="preserve">z4 </w:t>
      </w:r>
      <w:r w:rsidRPr="00BD66BB">
        <w:rPr>
          <w:color w:val="231F20"/>
          <w:sz w:val="24"/>
          <w:szCs w:val="24"/>
        </w:rPr>
        <w:t xml:space="preserve">is compliant because a designated initializer is used to initialize the </w:t>
      </w:r>
      <w:proofErr w:type="spellStart"/>
      <w:r w:rsidRPr="00BD66BB">
        <w:rPr>
          <w:color w:val="231F20"/>
          <w:sz w:val="24"/>
          <w:szCs w:val="24"/>
        </w:rPr>
        <w:t>subobject</w:t>
      </w:r>
      <w:proofErr w:type="spellEnd"/>
      <w:r w:rsidRPr="00BD66BB">
        <w:rPr>
          <w:color w:val="231F20"/>
          <w:sz w:val="24"/>
          <w:szCs w:val="24"/>
        </w:rPr>
        <w:t xml:space="preserve"> </w:t>
      </w:r>
      <w:r w:rsidRPr="00BD66BB">
        <w:rPr>
          <w:rFonts w:cs="Courier New"/>
          <w:color w:val="231F20"/>
          <w:sz w:val="24"/>
          <w:szCs w:val="24"/>
        </w:rPr>
        <w:t xml:space="preserve">z4[ 0 ] </w:t>
      </w:r>
      <w:r w:rsidRPr="00BD66BB">
        <w:rPr>
          <w:color w:val="231F20"/>
          <w:sz w:val="24"/>
          <w:szCs w:val="24"/>
        </w:rPr>
        <w:t xml:space="preserve">and the initializer for </w:t>
      </w:r>
      <w:proofErr w:type="spellStart"/>
      <w:r w:rsidRPr="00BD66BB">
        <w:rPr>
          <w:color w:val="231F20"/>
          <w:sz w:val="24"/>
          <w:szCs w:val="24"/>
        </w:rPr>
        <w:t>subobject</w:t>
      </w:r>
      <w:proofErr w:type="spellEnd"/>
      <w:r w:rsidRPr="00BD66BB">
        <w:rPr>
          <w:color w:val="231F20"/>
          <w:sz w:val="24"/>
          <w:szCs w:val="24"/>
        </w:rPr>
        <w:t xml:space="preserve"> </w:t>
      </w:r>
      <w:r w:rsidRPr="00BD66BB">
        <w:rPr>
          <w:rFonts w:cs="Courier New"/>
          <w:color w:val="231F20"/>
          <w:sz w:val="24"/>
          <w:szCs w:val="24"/>
        </w:rPr>
        <w:t xml:space="preserve">z4[ 1 ] </w:t>
      </w:r>
      <w:r w:rsidRPr="00BD66BB">
        <w:rPr>
          <w:color w:val="231F20"/>
          <w:sz w:val="24"/>
          <w:szCs w:val="24"/>
        </w:rPr>
        <w:t>is brace-enclosed.</w:t>
      </w:r>
    </w:p>
    <w:p w14:paraId="35C392D5" w14:textId="77777777" w:rsidR="007C6370" w:rsidRPr="00BD66BB" w:rsidRDefault="007C6370" w:rsidP="00BD66BB">
      <w:pPr>
        <w:pBdr>
          <w:top w:val="nil"/>
          <w:left w:val="nil"/>
          <w:bottom w:val="nil"/>
          <w:right w:val="nil"/>
          <w:between w:val="nil"/>
        </w:pBdr>
        <w:spacing w:line="360" w:lineRule="auto"/>
        <w:rPr>
          <w:color w:val="000000"/>
          <w:sz w:val="24"/>
          <w:szCs w:val="24"/>
        </w:rPr>
      </w:pPr>
    </w:p>
    <w:tbl>
      <w:tblPr>
        <w:tblW w:w="8200" w:type="dxa"/>
        <w:tblInd w:w="1152" w:type="dxa"/>
        <w:tblBorders>
          <w:top w:val="nil"/>
          <w:left w:val="nil"/>
          <w:bottom w:val="nil"/>
          <w:right w:val="nil"/>
          <w:insideH w:val="nil"/>
          <w:insideV w:val="nil"/>
        </w:tblBorders>
        <w:tblLayout w:type="fixed"/>
        <w:tblLook w:val="0000" w:firstRow="0" w:lastRow="0" w:firstColumn="0" w:lastColumn="0" w:noHBand="0" w:noVBand="0"/>
      </w:tblPr>
      <w:tblGrid>
        <w:gridCol w:w="830"/>
        <w:gridCol w:w="422"/>
        <w:gridCol w:w="236"/>
        <w:gridCol w:w="320"/>
        <w:gridCol w:w="236"/>
        <w:gridCol w:w="236"/>
        <w:gridCol w:w="236"/>
        <w:gridCol w:w="422"/>
        <w:gridCol w:w="236"/>
        <w:gridCol w:w="320"/>
        <w:gridCol w:w="236"/>
        <w:gridCol w:w="236"/>
        <w:gridCol w:w="525"/>
        <w:gridCol w:w="236"/>
        <w:gridCol w:w="730"/>
        <w:gridCol w:w="422"/>
        <w:gridCol w:w="236"/>
        <w:gridCol w:w="320"/>
        <w:gridCol w:w="1449"/>
        <w:gridCol w:w="316"/>
      </w:tblGrid>
      <w:tr w:rsidR="007C6370" w:rsidRPr="00BD66BB" w14:paraId="625F179B" w14:textId="77777777" w:rsidTr="005005E9">
        <w:trPr>
          <w:trHeight w:val="266"/>
        </w:trPr>
        <w:tc>
          <w:tcPr>
            <w:tcW w:w="860" w:type="dxa"/>
          </w:tcPr>
          <w:p w14:paraId="2AE4CE78" w14:textId="77777777" w:rsidR="007C6370" w:rsidRPr="00BD66BB" w:rsidRDefault="007C6370" w:rsidP="00BD66BB">
            <w:pPr>
              <w:pBdr>
                <w:top w:val="nil"/>
                <w:left w:val="nil"/>
                <w:bottom w:val="nil"/>
                <w:right w:val="nil"/>
                <w:between w:val="nil"/>
              </w:pBdr>
              <w:spacing w:line="360" w:lineRule="auto"/>
              <w:jc w:val="center"/>
              <w:rPr>
                <w:rFonts w:cs="Courier New"/>
                <w:color w:val="000000"/>
                <w:sz w:val="24"/>
                <w:szCs w:val="24"/>
              </w:rPr>
            </w:pPr>
            <w:r w:rsidRPr="00BD66BB">
              <w:rPr>
                <w:rFonts w:cs="Courier New"/>
                <w:color w:val="231F20"/>
                <w:sz w:val="24"/>
                <w:szCs w:val="24"/>
              </w:rPr>
              <w:t>int16_t</w:t>
            </w:r>
          </w:p>
        </w:tc>
        <w:tc>
          <w:tcPr>
            <w:tcW w:w="432" w:type="dxa"/>
          </w:tcPr>
          <w:p w14:paraId="26D1AA50" w14:textId="77777777" w:rsidR="007C6370" w:rsidRPr="00BD66BB" w:rsidRDefault="007C6370" w:rsidP="00BD66BB">
            <w:pPr>
              <w:pBdr>
                <w:top w:val="nil"/>
                <w:left w:val="nil"/>
                <w:bottom w:val="nil"/>
                <w:right w:val="nil"/>
                <w:between w:val="nil"/>
              </w:pBdr>
              <w:spacing w:line="360" w:lineRule="auto"/>
              <w:jc w:val="center"/>
              <w:rPr>
                <w:rFonts w:cs="Courier New"/>
                <w:color w:val="000000"/>
                <w:sz w:val="24"/>
                <w:szCs w:val="24"/>
              </w:rPr>
            </w:pPr>
            <w:r w:rsidRPr="00BD66BB">
              <w:rPr>
                <w:rFonts w:cs="Courier New"/>
                <w:color w:val="231F20"/>
                <w:sz w:val="24"/>
                <w:szCs w:val="24"/>
              </w:rPr>
              <w:t>z1[</w:t>
            </w:r>
          </w:p>
        </w:tc>
        <w:tc>
          <w:tcPr>
            <w:tcW w:w="216" w:type="dxa"/>
          </w:tcPr>
          <w:p w14:paraId="547F74EF" w14:textId="77777777" w:rsidR="007C6370" w:rsidRPr="00BD66BB" w:rsidRDefault="007C6370" w:rsidP="00BD66BB">
            <w:pPr>
              <w:pBdr>
                <w:top w:val="nil"/>
                <w:left w:val="nil"/>
                <w:bottom w:val="nil"/>
                <w:right w:val="nil"/>
                <w:between w:val="nil"/>
              </w:pBdr>
              <w:spacing w:line="360" w:lineRule="auto"/>
              <w:jc w:val="center"/>
              <w:rPr>
                <w:rFonts w:cs="Courier New"/>
                <w:color w:val="000000"/>
                <w:sz w:val="24"/>
                <w:szCs w:val="24"/>
              </w:rPr>
            </w:pPr>
            <w:r w:rsidRPr="00BD66BB">
              <w:rPr>
                <w:rFonts w:cs="Courier New"/>
                <w:color w:val="231F20"/>
                <w:sz w:val="24"/>
                <w:szCs w:val="24"/>
              </w:rPr>
              <w:t>2</w:t>
            </w:r>
          </w:p>
        </w:tc>
        <w:tc>
          <w:tcPr>
            <w:tcW w:w="324" w:type="dxa"/>
          </w:tcPr>
          <w:p w14:paraId="38B5E5AB" w14:textId="77777777" w:rsidR="007C6370" w:rsidRPr="00BD66BB" w:rsidRDefault="007C6370" w:rsidP="00BD66BB">
            <w:pPr>
              <w:pBdr>
                <w:top w:val="nil"/>
                <w:left w:val="nil"/>
                <w:bottom w:val="nil"/>
                <w:right w:val="nil"/>
                <w:between w:val="nil"/>
              </w:pBdr>
              <w:spacing w:line="360" w:lineRule="auto"/>
              <w:jc w:val="center"/>
              <w:rPr>
                <w:rFonts w:cs="Courier New"/>
                <w:color w:val="000000"/>
                <w:sz w:val="24"/>
                <w:szCs w:val="24"/>
              </w:rPr>
            </w:pPr>
            <w:r w:rsidRPr="00BD66BB">
              <w:rPr>
                <w:rFonts w:cs="Courier New"/>
                <w:color w:val="231F20"/>
                <w:sz w:val="24"/>
                <w:szCs w:val="24"/>
              </w:rPr>
              <w:t>][</w:t>
            </w:r>
          </w:p>
        </w:tc>
        <w:tc>
          <w:tcPr>
            <w:tcW w:w="216" w:type="dxa"/>
          </w:tcPr>
          <w:p w14:paraId="353899BA" w14:textId="77777777" w:rsidR="007C6370" w:rsidRPr="00BD66BB" w:rsidRDefault="007C6370" w:rsidP="00BD66BB">
            <w:pPr>
              <w:pBdr>
                <w:top w:val="nil"/>
                <w:left w:val="nil"/>
                <w:bottom w:val="nil"/>
                <w:right w:val="nil"/>
                <w:between w:val="nil"/>
              </w:pBdr>
              <w:spacing w:line="360" w:lineRule="auto"/>
              <w:jc w:val="center"/>
              <w:rPr>
                <w:rFonts w:cs="Courier New"/>
                <w:color w:val="000000"/>
                <w:sz w:val="24"/>
                <w:szCs w:val="24"/>
              </w:rPr>
            </w:pPr>
            <w:r w:rsidRPr="00BD66BB">
              <w:rPr>
                <w:rFonts w:cs="Courier New"/>
                <w:color w:val="231F20"/>
                <w:sz w:val="24"/>
                <w:szCs w:val="24"/>
              </w:rPr>
              <w:t>2</w:t>
            </w:r>
          </w:p>
        </w:tc>
        <w:tc>
          <w:tcPr>
            <w:tcW w:w="216" w:type="dxa"/>
          </w:tcPr>
          <w:p w14:paraId="576E4EC8" w14:textId="77777777" w:rsidR="007C6370" w:rsidRPr="00BD66BB" w:rsidRDefault="007C6370" w:rsidP="00BD66BB">
            <w:pPr>
              <w:pBdr>
                <w:top w:val="nil"/>
                <w:left w:val="nil"/>
                <w:bottom w:val="nil"/>
                <w:right w:val="nil"/>
                <w:between w:val="nil"/>
              </w:pBdr>
              <w:spacing w:line="360" w:lineRule="auto"/>
              <w:jc w:val="center"/>
              <w:rPr>
                <w:rFonts w:cs="Courier New"/>
                <w:color w:val="000000"/>
                <w:sz w:val="24"/>
                <w:szCs w:val="24"/>
              </w:rPr>
            </w:pPr>
            <w:r w:rsidRPr="00BD66BB">
              <w:rPr>
                <w:rFonts w:cs="Courier New"/>
                <w:color w:val="231F20"/>
                <w:sz w:val="24"/>
                <w:szCs w:val="24"/>
              </w:rPr>
              <w:t>]</w:t>
            </w:r>
          </w:p>
        </w:tc>
        <w:tc>
          <w:tcPr>
            <w:tcW w:w="216" w:type="dxa"/>
          </w:tcPr>
          <w:p w14:paraId="3DD1432C" w14:textId="77777777" w:rsidR="007C6370" w:rsidRPr="00BD66BB" w:rsidRDefault="007C6370" w:rsidP="00BD66BB">
            <w:pPr>
              <w:pBdr>
                <w:top w:val="nil"/>
                <w:left w:val="nil"/>
                <w:bottom w:val="nil"/>
                <w:right w:val="nil"/>
                <w:between w:val="nil"/>
              </w:pBdr>
              <w:spacing w:line="360" w:lineRule="auto"/>
              <w:jc w:val="center"/>
              <w:rPr>
                <w:rFonts w:cs="Courier New"/>
                <w:color w:val="000000"/>
                <w:sz w:val="24"/>
                <w:szCs w:val="24"/>
              </w:rPr>
            </w:pPr>
            <w:r w:rsidRPr="00BD66BB">
              <w:rPr>
                <w:rFonts w:cs="Courier New"/>
                <w:color w:val="231F20"/>
                <w:sz w:val="24"/>
                <w:szCs w:val="24"/>
              </w:rPr>
              <w:t>=</w:t>
            </w:r>
          </w:p>
        </w:tc>
        <w:tc>
          <w:tcPr>
            <w:tcW w:w="432" w:type="dxa"/>
          </w:tcPr>
          <w:p w14:paraId="200AB3C5" w14:textId="77777777" w:rsidR="007C6370" w:rsidRPr="00BD66BB" w:rsidRDefault="007C6370" w:rsidP="00BD66BB">
            <w:pPr>
              <w:pBdr>
                <w:top w:val="nil"/>
                <w:left w:val="nil"/>
                <w:bottom w:val="nil"/>
                <w:right w:val="nil"/>
                <w:between w:val="nil"/>
              </w:pBdr>
              <w:spacing w:line="360" w:lineRule="auto"/>
              <w:jc w:val="right"/>
              <w:rPr>
                <w:rFonts w:cs="Courier New"/>
                <w:color w:val="000000"/>
                <w:sz w:val="24"/>
                <w:szCs w:val="24"/>
              </w:rPr>
            </w:pPr>
            <w:r w:rsidRPr="00BD66BB">
              <w:rPr>
                <w:rFonts w:cs="Courier New"/>
                <w:color w:val="231F20"/>
                <w:sz w:val="24"/>
                <w:szCs w:val="24"/>
              </w:rPr>
              <w:t>{ {</w:t>
            </w:r>
          </w:p>
        </w:tc>
        <w:tc>
          <w:tcPr>
            <w:tcW w:w="216" w:type="dxa"/>
          </w:tcPr>
          <w:p w14:paraId="559F5CAA" w14:textId="77777777" w:rsidR="007C6370" w:rsidRPr="00BD66BB" w:rsidRDefault="007C6370" w:rsidP="00BD66BB">
            <w:pPr>
              <w:pBdr>
                <w:top w:val="nil"/>
                <w:left w:val="nil"/>
                <w:bottom w:val="nil"/>
                <w:right w:val="nil"/>
                <w:between w:val="nil"/>
              </w:pBdr>
              <w:spacing w:line="360" w:lineRule="auto"/>
              <w:jc w:val="center"/>
              <w:rPr>
                <w:rFonts w:cs="Courier New"/>
                <w:color w:val="000000"/>
                <w:sz w:val="24"/>
                <w:szCs w:val="24"/>
              </w:rPr>
            </w:pPr>
            <w:r w:rsidRPr="00BD66BB">
              <w:rPr>
                <w:rFonts w:cs="Courier New"/>
                <w:color w:val="231F20"/>
                <w:sz w:val="24"/>
                <w:szCs w:val="24"/>
              </w:rPr>
              <w:t>0</w:t>
            </w:r>
          </w:p>
        </w:tc>
        <w:tc>
          <w:tcPr>
            <w:tcW w:w="324" w:type="dxa"/>
          </w:tcPr>
          <w:p w14:paraId="5DB2C644" w14:textId="77777777" w:rsidR="007C6370" w:rsidRPr="00BD66BB" w:rsidRDefault="007C6370" w:rsidP="00BD66BB">
            <w:pPr>
              <w:pBdr>
                <w:top w:val="nil"/>
                <w:left w:val="nil"/>
                <w:bottom w:val="nil"/>
                <w:right w:val="nil"/>
                <w:between w:val="nil"/>
              </w:pBdr>
              <w:spacing w:line="360" w:lineRule="auto"/>
              <w:jc w:val="center"/>
              <w:rPr>
                <w:rFonts w:cs="Courier New"/>
                <w:color w:val="000000"/>
                <w:sz w:val="24"/>
                <w:szCs w:val="24"/>
              </w:rPr>
            </w:pPr>
            <w:r w:rsidRPr="00BD66BB">
              <w:rPr>
                <w:rFonts w:cs="Courier New"/>
                <w:color w:val="231F20"/>
                <w:sz w:val="24"/>
                <w:szCs w:val="24"/>
              </w:rPr>
              <w:t>},</w:t>
            </w:r>
          </w:p>
        </w:tc>
        <w:tc>
          <w:tcPr>
            <w:tcW w:w="216" w:type="dxa"/>
          </w:tcPr>
          <w:p w14:paraId="2E6CF6BF" w14:textId="77777777" w:rsidR="007C6370" w:rsidRPr="00BD66BB" w:rsidRDefault="007C6370" w:rsidP="00BD66BB">
            <w:pPr>
              <w:pBdr>
                <w:top w:val="nil"/>
                <w:left w:val="nil"/>
                <w:bottom w:val="nil"/>
                <w:right w:val="nil"/>
                <w:between w:val="nil"/>
              </w:pBdr>
              <w:spacing w:line="360" w:lineRule="auto"/>
              <w:jc w:val="center"/>
              <w:rPr>
                <w:rFonts w:cs="Courier New"/>
                <w:color w:val="000000"/>
                <w:sz w:val="24"/>
                <w:szCs w:val="24"/>
              </w:rPr>
            </w:pPr>
            <w:r w:rsidRPr="00BD66BB">
              <w:rPr>
                <w:rFonts w:cs="Courier New"/>
                <w:color w:val="231F20"/>
                <w:sz w:val="24"/>
                <w:szCs w:val="24"/>
              </w:rPr>
              <w:t>[</w:t>
            </w:r>
          </w:p>
        </w:tc>
        <w:tc>
          <w:tcPr>
            <w:tcW w:w="216" w:type="dxa"/>
          </w:tcPr>
          <w:p w14:paraId="2542C146" w14:textId="77777777" w:rsidR="007C6370" w:rsidRPr="00BD66BB" w:rsidRDefault="007C6370" w:rsidP="00BD66BB">
            <w:pPr>
              <w:pBdr>
                <w:top w:val="nil"/>
                <w:left w:val="nil"/>
                <w:bottom w:val="nil"/>
                <w:right w:val="nil"/>
                <w:between w:val="nil"/>
              </w:pBdr>
              <w:spacing w:line="360" w:lineRule="auto"/>
              <w:jc w:val="center"/>
              <w:rPr>
                <w:rFonts w:cs="Courier New"/>
                <w:color w:val="000000"/>
                <w:sz w:val="24"/>
                <w:szCs w:val="24"/>
              </w:rPr>
            </w:pPr>
            <w:r w:rsidRPr="00BD66BB">
              <w:rPr>
                <w:rFonts w:cs="Courier New"/>
                <w:color w:val="231F20"/>
                <w:sz w:val="24"/>
                <w:szCs w:val="24"/>
              </w:rPr>
              <w:t>1</w:t>
            </w:r>
          </w:p>
        </w:tc>
        <w:tc>
          <w:tcPr>
            <w:tcW w:w="540" w:type="dxa"/>
          </w:tcPr>
          <w:p w14:paraId="0CFD63A3" w14:textId="77777777" w:rsidR="007C6370" w:rsidRPr="00BD66BB" w:rsidRDefault="007C6370" w:rsidP="00BD66BB">
            <w:pPr>
              <w:pBdr>
                <w:top w:val="nil"/>
                <w:left w:val="nil"/>
                <w:bottom w:val="nil"/>
                <w:right w:val="nil"/>
                <w:between w:val="nil"/>
              </w:pBdr>
              <w:spacing w:line="360" w:lineRule="auto"/>
              <w:jc w:val="center"/>
              <w:rPr>
                <w:rFonts w:cs="Courier New"/>
                <w:color w:val="000000"/>
                <w:sz w:val="24"/>
                <w:szCs w:val="24"/>
              </w:rPr>
            </w:pPr>
            <w:r w:rsidRPr="00BD66BB">
              <w:rPr>
                <w:rFonts w:cs="Courier New"/>
                <w:color w:val="231F20"/>
                <w:sz w:val="24"/>
                <w:szCs w:val="24"/>
              </w:rPr>
              <w:t>][ 1</w:t>
            </w:r>
          </w:p>
        </w:tc>
        <w:tc>
          <w:tcPr>
            <w:tcW w:w="216" w:type="dxa"/>
          </w:tcPr>
          <w:p w14:paraId="6FE42972" w14:textId="77777777" w:rsidR="007C6370" w:rsidRPr="00BD66BB" w:rsidRDefault="007C6370" w:rsidP="00BD66BB">
            <w:pPr>
              <w:pBdr>
                <w:top w:val="nil"/>
                <w:left w:val="nil"/>
                <w:bottom w:val="nil"/>
                <w:right w:val="nil"/>
                <w:between w:val="nil"/>
              </w:pBdr>
              <w:spacing w:line="360" w:lineRule="auto"/>
              <w:jc w:val="center"/>
              <w:rPr>
                <w:rFonts w:cs="Courier New"/>
                <w:color w:val="000000"/>
                <w:sz w:val="24"/>
                <w:szCs w:val="24"/>
              </w:rPr>
            </w:pPr>
            <w:r w:rsidRPr="00BD66BB">
              <w:rPr>
                <w:rFonts w:cs="Courier New"/>
                <w:color w:val="231F20"/>
                <w:sz w:val="24"/>
                <w:szCs w:val="24"/>
              </w:rPr>
              <w:t>]</w:t>
            </w:r>
          </w:p>
        </w:tc>
        <w:tc>
          <w:tcPr>
            <w:tcW w:w="756" w:type="dxa"/>
          </w:tcPr>
          <w:p w14:paraId="1F16F453" w14:textId="77777777" w:rsidR="007C6370" w:rsidRPr="00BD66BB" w:rsidRDefault="007C6370" w:rsidP="00BD66BB">
            <w:pPr>
              <w:pBdr>
                <w:top w:val="nil"/>
                <w:left w:val="nil"/>
                <w:bottom w:val="nil"/>
                <w:right w:val="nil"/>
                <w:between w:val="nil"/>
              </w:pBdr>
              <w:spacing w:line="360" w:lineRule="auto"/>
              <w:jc w:val="center"/>
              <w:rPr>
                <w:rFonts w:cs="Courier New"/>
                <w:color w:val="000000"/>
                <w:sz w:val="24"/>
                <w:szCs w:val="24"/>
              </w:rPr>
            </w:pPr>
            <w:r w:rsidRPr="00BD66BB">
              <w:rPr>
                <w:rFonts w:cs="Courier New"/>
                <w:color w:val="231F20"/>
                <w:sz w:val="24"/>
                <w:szCs w:val="24"/>
              </w:rPr>
              <w:t>= 1 };</w:t>
            </w:r>
          </w:p>
        </w:tc>
        <w:tc>
          <w:tcPr>
            <w:tcW w:w="432" w:type="dxa"/>
          </w:tcPr>
          <w:p w14:paraId="4EA7DC02" w14:textId="77777777" w:rsidR="007C6370" w:rsidRPr="00BD66BB" w:rsidRDefault="007C6370" w:rsidP="00BD66BB">
            <w:pPr>
              <w:pBdr>
                <w:top w:val="nil"/>
                <w:left w:val="nil"/>
                <w:bottom w:val="nil"/>
                <w:right w:val="nil"/>
                <w:between w:val="nil"/>
              </w:pBdr>
              <w:spacing w:line="360" w:lineRule="auto"/>
              <w:rPr>
                <w:rFonts w:cs="Times New Roman"/>
                <w:color w:val="000000"/>
                <w:sz w:val="24"/>
                <w:szCs w:val="24"/>
              </w:rPr>
            </w:pPr>
          </w:p>
        </w:tc>
        <w:tc>
          <w:tcPr>
            <w:tcW w:w="216" w:type="dxa"/>
          </w:tcPr>
          <w:p w14:paraId="18B019FC" w14:textId="77777777" w:rsidR="007C6370" w:rsidRPr="00BD66BB" w:rsidRDefault="007C6370" w:rsidP="00BD66BB">
            <w:pPr>
              <w:pBdr>
                <w:top w:val="nil"/>
                <w:left w:val="nil"/>
                <w:bottom w:val="nil"/>
                <w:right w:val="nil"/>
                <w:between w:val="nil"/>
              </w:pBdr>
              <w:spacing w:line="360" w:lineRule="auto"/>
              <w:rPr>
                <w:rFonts w:cs="Times New Roman"/>
                <w:color w:val="000000"/>
                <w:sz w:val="24"/>
                <w:szCs w:val="24"/>
              </w:rPr>
            </w:pPr>
          </w:p>
        </w:tc>
        <w:tc>
          <w:tcPr>
            <w:tcW w:w="324" w:type="dxa"/>
          </w:tcPr>
          <w:p w14:paraId="36E1A98C" w14:textId="77777777" w:rsidR="007C6370" w:rsidRPr="00BD66BB" w:rsidRDefault="007C6370" w:rsidP="00BD66BB">
            <w:pPr>
              <w:pBdr>
                <w:top w:val="nil"/>
                <w:left w:val="nil"/>
                <w:bottom w:val="nil"/>
                <w:right w:val="nil"/>
                <w:between w:val="nil"/>
              </w:pBdr>
              <w:spacing w:line="360" w:lineRule="auto"/>
              <w:jc w:val="center"/>
              <w:rPr>
                <w:rFonts w:cs="Courier New"/>
                <w:color w:val="000000"/>
                <w:sz w:val="24"/>
                <w:szCs w:val="24"/>
              </w:rPr>
            </w:pPr>
            <w:r w:rsidRPr="00BD66BB">
              <w:rPr>
                <w:rFonts w:cs="Courier New"/>
                <w:color w:val="231F20"/>
                <w:sz w:val="24"/>
                <w:szCs w:val="24"/>
              </w:rPr>
              <w:t>/*</w:t>
            </w:r>
          </w:p>
        </w:tc>
        <w:tc>
          <w:tcPr>
            <w:tcW w:w="1512" w:type="dxa"/>
          </w:tcPr>
          <w:p w14:paraId="0A3220E7"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r w:rsidRPr="00BD66BB">
              <w:rPr>
                <w:rFonts w:cs="Courier New"/>
                <w:color w:val="231F20"/>
                <w:sz w:val="24"/>
                <w:szCs w:val="24"/>
              </w:rPr>
              <w:t>Compliant</w:t>
            </w:r>
          </w:p>
        </w:tc>
        <w:tc>
          <w:tcPr>
            <w:tcW w:w="320" w:type="dxa"/>
          </w:tcPr>
          <w:p w14:paraId="4024E482" w14:textId="77777777" w:rsidR="007C6370" w:rsidRPr="00BD66BB" w:rsidRDefault="007C6370" w:rsidP="00BD66BB">
            <w:pPr>
              <w:pBdr>
                <w:top w:val="nil"/>
                <w:left w:val="nil"/>
                <w:bottom w:val="nil"/>
                <w:right w:val="nil"/>
                <w:between w:val="nil"/>
              </w:pBdr>
              <w:spacing w:line="360" w:lineRule="auto"/>
              <w:jc w:val="center"/>
              <w:rPr>
                <w:rFonts w:cs="Courier New"/>
                <w:color w:val="000000"/>
                <w:sz w:val="24"/>
                <w:szCs w:val="24"/>
              </w:rPr>
            </w:pPr>
            <w:r w:rsidRPr="00BD66BB">
              <w:rPr>
                <w:rFonts w:cs="Courier New"/>
                <w:color w:val="231F20"/>
                <w:sz w:val="24"/>
                <w:szCs w:val="24"/>
              </w:rPr>
              <w:t>*/</w:t>
            </w:r>
          </w:p>
        </w:tc>
      </w:tr>
      <w:tr w:rsidR="007C6370" w:rsidRPr="00BD66BB" w14:paraId="362702EE" w14:textId="77777777" w:rsidTr="005005E9">
        <w:trPr>
          <w:trHeight w:val="230"/>
        </w:trPr>
        <w:tc>
          <w:tcPr>
            <w:tcW w:w="860" w:type="dxa"/>
          </w:tcPr>
          <w:p w14:paraId="751980FA" w14:textId="77777777" w:rsidR="007C6370" w:rsidRPr="00BD66BB" w:rsidRDefault="007C6370" w:rsidP="00BD66BB">
            <w:pPr>
              <w:pBdr>
                <w:top w:val="nil"/>
                <w:left w:val="nil"/>
                <w:bottom w:val="nil"/>
                <w:right w:val="nil"/>
                <w:between w:val="nil"/>
              </w:pBdr>
              <w:spacing w:line="360" w:lineRule="auto"/>
              <w:jc w:val="center"/>
              <w:rPr>
                <w:rFonts w:cs="Courier New"/>
                <w:color w:val="000000"/>
                <w:sz w:val="24"/>
                <w:szCs w:val="24"/>
              </w:rPr>
            </w:pPr>
            <w:r w:rsidRPr="00BD66BB">
              <w:rPr>
                <w:rFonts w:cs="Courier New"/>
                <w:color w:val="231F20"/>
                <w:sz w:val="24"/>
                <w:szCs w:val="24"/>
              </w:rPr>
              <w:t>int16_t</w:t>
            </w:r>
          </w:p>
        </w:tc>
        <w:tc>
          <w:tcPr>
            <w:tcW w:w="432" w:type="dxa"/>
          </w:tcPr>
          <w:p w14:paraId="6E75F7B2" w14:textId="77777777" w:rsidR="007C6370" w:rsidRPr="00BD66BB" w:rsidRDefault="007C6370" w:rsidP="00BD66BB">
            <w:pPr>
              <w:pBdr>
                <w:top w:val="nil"/>
                <w:left w:val="nil"/>
                <w:bottom w:val="nil"/>
                <w:right w:val="nil"/>
                <w:between w:val="nil"/>
              </w:pBdr>
              <w:spacing w:line="360" w:lineRule="auto"/>
              <w:jc w:val="center"/>
              <w:rPr>
                <w:rFonts w:cs="Courier New"/>
                <w:color w:val="000000"/>
                <w:sz w:val="24"/>
                <w:szCs w:val="24"/>
              </w:rPr>
            </w:pPr>
            <w:r w:rsidRPr="00BD66BB">
              <w:rPr>
                <w:rFonts w:cs="Courier New"/>
                <w:color w:val="231F20"/>
                <w:sz w:val="24"/>
                <w:szCs w:val="24"/>
              </w:rPr>
              <w:t>z2[</w:t>
            </w:r>
          </w:p>
        </w:tc>
        <w:tc>
          <w:tcPr>
            <w:tcW w:w="216" w:type="dxa"/>
          </w:tcPr>
          <w:p w14:paraId="3EAC51B0" w14:textId="77777777" w:rsidR="007C6370" w:rsidRPr="00BD66BB" w:rsidRDefault="007C6370" w:rsidP="00BD66BB">
            <w:pPr>
              <w:pBdr>
                <w:top w:val="nil"/>
                <w:left w:val="nil"/>
                <w:bottom w:val="nil"/>
                <w:right w:val="nil"/>
                <w:between w:val="nil"/>
              </w:pBdr>
              <w:spacing w:line="360" w:lineRule="auto"/>
              <w:jc w:val="center"/>
              <w:rPr>
                <w:rFonts w:cs="Courier New"/>
                <w:color w:val="000000"/>
                <w:sz w:val="24"/>
                <w:szCs w:val="24"/>
              </w:rPr>
            </w:pPr>
            <w:r w:rsidRPr="00BD66BB">
              <w:rPr>
                <w:rFonts w:cs="Courier New"/>
                <w:color w:val="231F20"/>
                <w:sz w:val="24"/>
                <w:szCs w:val="24"/>
              </w:rPr>
              <w:t>2</w:t>
            </w:r>
          </w:p>
        </w:tc>
        <w:tc>
          <w:tcPr>
            <w:tcW w:w="324" w:type="dxa"/>
          </w:tcPr>
          <w:p w14:paraId="73C6A7AC" w14:textId="77777777" w:rsidR="007C6370" w:rsidRPr="00BD66BB" w:rsidRDefault="007C6370" w:rsidP="00BD66BB">
            <w:pPr>
              <w:pBdr>
                <w:top w:val="nil"/>
                <w:left w:val="nil"/>
                <w:bottom w:val="nil"/>
                <w:right w:val="nil"/>
                <w:between w:val="nil"/>
              </w:pBdr>
              <w:spacing w:line="360" w:lineRule="auto"/>
              <w:jc w:val="center"/>
              <w:rPr>
                <w:rFonts w:cs="Courier New"/>
                <w:color w:val="000000"/>
                <w:sz w:val="24"/>
                <w:szCs w:val="24"/>
              </w:rPr>
            </w:pPr>
            <w:r w:rsidRPr="00BD66BB">
              <w:rPr>
                <w:rFonts w:cs="Courier New"/>
                <w:color w:val="231F20"/>
                <w:sz w:val="24"/>
                <w:szCs w:val="24"/>
              </w:rPr>
              <w:t>][</w:t>
            </w:r>
          </w:p>
        </w:tc>
        <w:tc>
          <w:tcPr>
            <w:tcW w:w="216" w:type="dxa"/>
          </w:tcPr>
          <w:p w14:paraId="271B706A" w14:textId="77777777" w:rsidR="007C6370" w:rsidRPr="00BD66BB" w:rsidRDefault="007C6370" w:rsidP="00BD66BB">
            <w:pPr>
              <w:pBdr>
                <w:top w:val="nil"/>
                <w:left w:val="nil"/>
                <w:bottom w:val="nil"/>
                <w:right w:val="nil"/>
                <w:between w:val="nil"/>
              </w:pBdr>
              <w:spacing w:line="360" w:lineRule="auto"/>
              <w:jc w:val="center"/>
              <w:rPr>
                <w:rFonts w:cs="Courier New"/>
                <w:color w:val="000000"/>
                <w:sz w:val="24"/>
                <w:szCs w:val="24"/>
              </w:rPr>
            </w:pPr>
            <w:r w:rsidRPr="00BD66BB">
              <w:rPr>
                <w:rFonts w:cs="Courier New"/>
                <w:color w:val="231F20"/>
                <w:sz w:val="24"/>
                <w:szCs w:val="24"/>
              </w:rPr>
              <w:t>2</w:t>
            </w:r>
          </w:p>
        </w:tc>
        <w:tc>
          <w:tcPr>
            <w:tcW w:w="216" w:type="dxa"/>
          </w:tcPr>
          <w:p w14:paraId="62B460F5" w14:textId="77777777" w:rsidR="007C6370" w:rsidRPr="00BD66BB" w:rsidRDefault="007C6370" w:rsidP="00BD66BB">
            <w:pPr>
              <w:pBdr>
                <w:top w:val="nil"/>
                <w:left w:val="nil"/>
                <w:bottom w:val="nil"/>
                <w:right w:val="nil"/>
                <w:between w:val="nil"/>
              </w:pBdr>
              <w:spacing w:line="360" w:lineRule="auto"/>
              <w:jc w:val="center"/>
              <w:rPr>
                <w:rFonts w:cs="Courier New"/>
                <w:color w:val="000000"/>
                <w:sz w:val="24"/>
                <w:szCs w:val="24"/>
              </w:rPr>
            </w:pPr>
            <w:r w:rsidRPr="00BD66BB">
              <w:rPr>
                <w:rFonts w:cs="Courier New"/>
                <w:color w:val="231F20"/>
                <w:sz w:val="24"/>
                <w:szCs w:val="24"/>
              </w:rPr>
              <w:t>]</w:t>
            </w:r>
          </w:p>
        </w:tc>
        <w:tc>
          <w:tcPr>
            <w:tcW w:w="216" w:type="dxa"/>
          </w:tcPr>
          <w:p w14:paraId="3CF877A9" w14:textId="77777777" w:rsidR="007C6370" w:rsidRPr="00BD66BB" w:rsidRDefault="007C6370" w:rsidP="00BD66BB">
            <w:pPr>
              <w:pBdr>
                <w:top w:val="nil"/>
                <w:left w:val="nil"/>
                <w:bottom w:val="nil"/>
                <w:right w:val="nil"/>
                <w:between w:val="nil"/>
              </w:pBdr>
              <w:spacing w:line="360" w:lineRule="auto"/>
              <w:jc w:val="center"/>
              <w:rPr>
                <w:rFonts w:cs="Courier New"/>
                <w:color w:val="000000"/>
                <w:sz w:val="24"/>
                <w:szCs w:val="24"/>
              </w:rPr>
            </w:pPr>
            <w:r w:rsidRPr="00BD66BB">
              <w:rPr>
                <w:rFonts w:cs="Courier New"/>
                <w:color w:val="231F20"/>
                <w:sz w:val="24"/>
                <w:szCs w:val="24"/>
              </w:rPr>
              <w:t>=</w:t>
            </w:r>
          </w:p>
        </w:tc>
        <w:tc>
          <w:tcPr>
            <w:tcW w:w="432" w:type="dxa"/>
          </w:tcPr>
          <w:p w14:paraId="23137460" w14:textId="77777777" w:rsidR="007C6370" w:rsidRPr="00BD66BB" w:rsidRDefault="007C6370" w:rsidP="00BD66BB">
            <w:pPr>
              <w:pBdr>
                <w:top w:val="nil"/>
                <w:left w:val="nil"/>
                <w:bottom w:val="nil"/>
                <w:right w:val="nil"/>
                <w:between w:val="nil"/>
              </w:pBdr>
              <w:spacing w:line="360" w:lineRule="auto"/>
              <w:jc w:val="right"/>
              <w:rPr>
                <w:rFonts w:cs="Courier New"/>
                <w:color w:val="000000"/>
                <w:sz w:val="24"/>
                <w:szCs w:val="24"/>
              </w:rPr>
            </w:pPr>
            <w:r w:rsidRPr="00BD66BB">
              <w:rPr>
                <w:rFonts w:cs="Courier New"/>
                <w:color w:val="231F20"/>
                <w:sz w:val="24"/>
                <w:szCs w:val="24"/>
              </w:rPr>
              <w:t>{ {</w:t>
            </w:r>
          </w:p>
        </w:tc>
        <w:tc>
          <w:tcPr>
            <w:tcW w:w="216" w:type="dxa"/>
          </w:tcPr>
          <w:p w14:paraId="3C644285" w14:textId="77777777" w:rsidR="007C6370" w:rsidRPr="00BD66BB" w:rsidRDefault="007C6370" w:rsidP="00BD66BB">
            <w:pPr>
              <w:pBdr>
                <w:top w:val="nil"/>
                <w:left w:val="nil"/>
                <w:bottom w:val="nil"/>
                <w:right w:val="nil"/>
                <w:between w:val="nil"/>
              </w:pBdr>
              <w:spacing w:line="360" w:lineRule="auto"/>
              <w:jc w:val="center"/>
              <w:rPr>
                <w:rFonts w:cs="Courier New"/>
                <w:color w:val="000000"/>
                <w:sz w:val="24"/>
                <w:szCs w:val="24"/>
              </w:rPr>
            </w:pPr>
            <w:r w:rsidRPr="00BD66BB">
              <w:rPr>
                <w:rFonts w:cs="Courier New"/>
                <w:color w:val="231F20"/>
                <w:sz w:val="24"/>
                <w:szCs w:val="24"/>
              </w:rPr>
              <w:t>0</w:t>
            </w:r>
          </w:p>
        </w:tc>
        <w:tc>
          <w:tcPr>
            <w:tcW w:w="324" w:type="dxa"/>
          </w:tcPr>
          <w:p w14:paraId="6D58B245" w14:textId="77777777" w:rsidR="007C6370" w:rsidRPr="00BD66BB" w:rsidRDefault="007C6370" w:rsidP="00BD66BB">
            <w:pPr>
              <w:pBdr>
                <w:top w:val="nil"/>
                <w:left w:val="nil"/>
                <w:bottom w:val="nil"/>
                <w:right w:val="nil"/>
                <w:between w:val="nil"/>
              </w:pBdr>
              <w:spacing w:line="360" w:lineRule="auto"/>
              <w:jc w:val="center"/>
              <w:rPr>
                <w:rFonts w:cs="Courier New"/>
                <w:color w:val="000000"/>
                <w:sz w:val="24"/>
                <w:szCs w:val="24"/>
              </w:rPr>
            </w:pPr>
            <w:r w:rsidRPr="00BD66BB">
              <w:rPr>
                <w:rFonts w:cs="Courier New"/>
                <w:color w:val="231F20"/>
                <w:sz w:val="24"/>
                <w:szCs w:val="24"/>
              </w:rPr>
              <w:t>},</w:t>
            </w:r>
          </w:p>
        </w:tc>
        <w:tc>
          <w:tcPr>
            <w:tcW w:w="216" w:type="dxa"/>
          </w:tcPr>
          <w:p w14:paraId="7EBBE59E" w14:textId="77777777" w:rsidR="007C6370" w:rsidRPr="00BD66BB" w:rsidRDefault="007C6370" w:rsidP="00BD66BB">
            <w:pPr>
              <w:pBdr>
                <w:top w:val="nil"/>
                <w:left w:val="nil"/>
                <w:bottom w:val="nil"/>
                <w:right w:val="nil"/>
                <w:between w:val="nil"/>
              </w:pBdr>
              <w:spacing w:line="360" w:lineRule="auto"/>
              <w:rPr>
                <w:rFonts w:cs="Times New Roman"/>
                <w:color w:val="000000"/>
                <w:sz w:val="24"/>
                <w:szCs w:val="24"/>
              </w:rPr>
            </w:pPr>
          </w:p>
        </w:tc>
        <w:tc>
          <w:tcPr>
            <w:tcW w:w="216" w:type="dxa"/>
          </w:tcPr>
          <w:p w14:paraId="0964D59D" w14:textId="77777777" w:rsidR="007C6370" w:rsidRPr="00BD66BB" w:rsidRDefault="007C6370" w:rsidP="00BD66BB">
            <w:pPr>
              <w:pBdr>
                <w:top w:val="nil"/>
                <w:left w:val="nil"/>
                <w:bottom w:val="nil"/>
                <w:right w:val="nil"/>
                <w:between w:val="nil"/>
              </w:pBdr>
              <w:spacing w:line="360" w:lineRule="auto"/>
              <w:rPr>
                <w:rFonts w:cs="Times New Roman"/>
                <w:color w:val="000000"/>
                <w:sz w:val="24"/>
                <w:szCs w:val="24"/>
              </w:rPr>
            </w:pPr>
          </w:p>
        </w:tc>
        <w:tc>
          <w:tcPr>
            <w:tcW w:w="540" w:type="dxa"/>
          </w:tcPr>
          <w:p w14:paraId="7C639B35" w14:textId="77777777" w:rsidR="007C6370" w:rsidRPr="00BD66BB" w:rsidRDefault="007C6370" w:rsidP="00BD66BB">
            <w:pPr>
              <w:pBdr>
                <w:top w:val="nil"/>
                <w:left w:val="nil"/>
                <w:bottom w:val="nil"/>
                <w:right w:val="nil"/>
                <w:between w:val="nil"/>
              </w:pBdr>
              <w:spacing w:line="360" w:lineRule="auto"/>
              <w:rPr>
                <w:rFonts w:cs="Times New Roman"/>
                <w:color w:val="000000"/>
                <w:sz w:val="24"/>
                <w:szCs w:val="24"/>
              </w:rPr>
            </w:pPr>
          </w:p>
        </w:tc>
        <w:tc>
          <w:tcPr>
            <w:tcW w:w="216" w:type="dxa"/>
          </w:tcPr>
          <w:p w14:paraId="144642C8" w14:textId="77777777" w:rsidR="007C6370" w:rsidRPr="00BD66BB" w:rsidRDefault="007C6370" w:rsidP="00BD66BB">
            <w:pPr>
              <w:pBdr>
                <w:top w:val="nil"/>
                <w:left w:val="nil"/>
                <w:bottom w:val="nil"/>
                <w:right w:val="nil"/>
                <w:between w:val="nil"/>
              </w:pBdr>
              <w:spacing w:line="360" w:lineRule="auto"/>
              <w:rPr>
                <w:rFonts w:cs="Times New Roman"/>
                <w:color w:val="000000"/>
                <w:sz w:val="24"/>
                <w:szCs w:val="24"/>
              </w:rPr>
            </w:pPr>
          </w:p>
        </w:tc>
        <w:tc>
          <w:tcPr>
            <w:tcW w:w="756" w:type="dxa"/>
          </w:tcPr>
          <w:p w14:paraId="667CB651" w14:textId="77777777" w:rsidR="007C6370" w:rsidRPr="00BD66BB" w:rsidRDefault="007C6370" w:rsidP="00BD66BB">
            <w:pPr>
              <w:pBdr>
                <w:top w:val="nil"/>
                <w:left w:val="nil"/>
                <w:bottom w:val="nil"/>
                <w:right w:val="nil"/>
                <w:between w:val="nil"/>
              </w:pBdr>
              <w:spacing w:line="360" w:lineRule="auto"/>
              <w:rPr>
                <w:rFonts w:cs="Times New Roman"/>
                <w:color w:val="000000"/>
                <w:sz w:val="24"/>
                <w:szCs w:val="24"/>
              </w:rPr>
            </w:pPr>
          </w:p>
        </w:tc>
        <w:tc>
          <w:tcPr>
            <w:tcW w:w="432" w:type="dxa"/>
          </w:tcPr>
          <w:p w14:paraId="596B1C16" w14:textId="77777777" w:rsidR="007C6370" w:rsidRPr="00BD66BB" w:rsidRDefault="007C6370" w:rsidP="00BD66BB">
            <w:pPr>
              <w:pBdr>
                <w:top w:val="nil"/>
                <w:left w:val="nil"/>
                <w:bottom w:val="nil"/>
                <w:right w:val="nil"/>
                <w:between w:val="nil"/>
              </w:pBdr>
              <w:spacing w:line="360" w:lineRule="auto"/>
              <w:rPr>
                <w:rFonts w:cs="Times New Roman"/>
                <w:color w:val="000000"/>
                <w:sz w:val="24"/>
                <w:szCs w:val="24"/>
              </w:rPr>
            </w:pPr>
          </w:p>
        </w:tc>
        <w:tc>
          <w:tcPr>
            <w:tcW w:w="216" w:type="dxa"/>
          </w:tcPr>
          <w:p w14:paraId="7D216FF3" w14:textId="77777777" w:rsidR="007C6370" w:rsidRPr="00BD66BB" w:rsidRDefault="007C6370" w:rsidP="00BD66BB">
            <w:pPr>
              <w:pBdr>
                <w:top w:val="nil"/>
                <w:left w:val="nil"/>
                <w:bottom w:val="nil"/>
                <w:right w:val="nil"/>
                <w:between w:val="nil"/>
              </w:pBdr>
              <w:spacing w:line="360" w:lineRule="auto"/>
              <w:rPr>
                <w:rFonts w:cs="Times New Roman"/>
                <w:color w:val="000000"/>
                <w:sz w:val="24"/>
                <w:szCs w:val="24"/>
              </w:rPr>
            </w:pPr>
          </w:p>
        </w:tc>
        <w:tc>
          <w:tcPr>
            <w:tcW w:w="324" w:type="dxa"/>
          </w:tcPr>
          <w:p w14:paraId="06D0B611" w14:textId="77777777" w:rsidR="007C6370" w:rsidRPr="00BD66BB" w:rsidRDefault="007C6370" w:rsidP="00BD66BB">
            <w:pPr>
              <w:pBdr>
                <w:top w:val="nil"/>
                <w:left w:val="nil"/>
                <w:bottom w:val="nil"/>
                <w:right w:val="nil"/>
                <w:between w:val="nil"/>
              </w:pBdr>
              <w:spacing w:line="360" w:lineRule="auto"/>
              <w:rPr>
                <w:rFonts w:cs="Times New Roman"/>
                <w:color w:val="000000"/>
                <w:sz w:val="24"/>
                <w:szCs w:val="24"/>
              </w:rPr>
            </w:pPr>
          </w:p>
        </w:tc>
        <w:tc>
          <w:tcPr>
            <w:tcW w:w="1512" w:type="dxa"/>
          </w:tcPr>
          <w:p w14:paraId="0FE55629" w14:textId="77777777" w:rsidR="007C6370" w:rsidRPr="00BD66BB" w:rsidRDefault="007C6370" w:rsidP="00BD66BB">
            <w:pPr>
              <w:pBdr>
                <w:top w:val="nil"/>
                <w:left w:val="nil"/>
                <w:bottom w:val="nil"/>
                <w:right w:val="nil"/>
                <w:between w:val="nil"/>
              </w:pBdr>
              <w:spacing w:line="360" w:lineRule="auto"/>
              <w:rPr>
                <w:rFonts w:cs="Times New Roman"/>
                <w:color w:val="000000"/>
                <w:sz w:val="24"/>
                <w:szCs w:val="24"/>
              </w:rPr>
            </w:pPr>
          </w:p>
        </w:tc>
        <w:tc>
          <w:tcPr>
            <w:tcW w:w="320" w:type="dxa"/>
          </w:tcPr>
          <w:p w14:paraId="6C272E45" w14:textId="77777777" w:rsidR="007C6370" w:rsidRPr="00BD66BB" w:rsidRDefault="007C6370" w:rsidP="00BD66BB">
            <w:pPr>
              <w:pBdr>
                <w:top w:val="nil"/>
                <w:left w:val="nil"/>
                <w:bottom w:val="nil"/>
                <w:right w:val="nil"/>
                <w:between w:val="nil"/>
              </w:pBdr>
              <w:spacing w:line="360" w:lineRule="auto"/>
              <w:rPr>
                <w:rFonts w:cs="Times New Roman"/>
                <w:color w:val="000000"/>
                <w:sz w:val="24"/>
                <w:szCs w:val="24"/>
              </w:rPr>
            </w:pPr>
          </w:p>
        </w:tc>
      </w:tr>
      <w:tr w:rsidR="007C6370" w:rsidRPr="00BD66BB" w14:paraId="536A8A51" w14:textId="77777777" w:rsidTr="005005E9">
        <w:trPr>
          <w:trHeight w:val="230"/>
        </w:trPr>
        <w:tc>
          <w:tcPr>
            <w:tcW w:w="860" w:type="dxa"/>
          </w:tcPr>
          <w:p w14:paraId="11A833AA" w14:textId="77777777" w:rsidR="007C6370" w:rsidRPr="00BD66BB" w:rsidRDefault="007C6370" w:rsidP="00BD66BB">
            <w:pPr>
              <w:pBdr>
                <w:top w:val="nil"/>
                <w:left w:val="nil"/>
                <w:bottom w:val="nil"/>
                <w:right w:val="nil"/>
                <w:between w:val="nil"/>
              </w:pBdr>
              <w:spacing w:line="360" w:lineRule="auto"/>
              <w:rPr>
                <w:rFonts w:cs="Times New Roman"/>
                <w:color w:val="000000"/>
                <w:sz w:val="24"/>
                <w:szCs w:val="24"/>
              </w:rPr>
            </w:pPr>
          </w:p>
        </w:tc>
        <w:tc>
          <w:tcPr>
            <w:tcW w:w="432" w:type="dxa"/>
          </w:tcPr>
          <w:p w14:paraId="7CD2B401" w14:textId="77777777" w:rsidR="007C6370" w:rsidRPr="00BD66BB" w:rsidRDefault="007C6370" w:rsidP="00BD66BB">
            <w:pPr>
              <w:pBdr>
                <w:top w:val="nil"/>
                <w:left w:val="nil"/>
                <w:bottom w:val="nil"/>
                <w:right w:val="nil"/>
                <w:between w:val="nil"/>
              </w:pBdr>
              <w:spacing w:line="360" w:lineRule="auto"/>
              <w:rPr>
                <w:rFonts w:cs="Times New Roman"/>
                <w:color w:val="000000"/>
                <w:sz w:val="24"/>
                <w:szCs w:val="24"/>
              </w:rPr>
            </w:pPr>
          </w:p>
        </w:tc>
        <w:tc>
          <w:tcPr>
            <w:tcW w:w="216" w:type="dxa"/>
          </w:tcPr>
          <w:p w14:paraId="3A5093DB" w14:textId="77777777" w:rsidR="007C6370" w:rsidRPr="00BD66BB" w:rsidRDefault="007C6370" w:rsidP="00BD66BB">
            <w:pPr>
              <w:pBdr>
                <w:top w:val="nil"/>
                <w:left w:val="nil"/>
                <w:bottom w:val="nil"/>
                <w:right w:val="nil"/>
                <w:between w:val="nil"/>
              </w:pBdr>
              <w:spacing w:line="360" w:lineRule="auto"/>
              <w:rPr>
                <w:rFonts w:cs="Times New Roman"/>
                <w:color w:val="000000"/>
                <w:sz w:val="24"/>
                <w:szCs w:val="24"/>
              </w:rPr>
            </w:pPr>
          </w:p>
        </w:tc>
        <w:tc>
          <w:tcPr>
            <w:tcW w:w="324" w:type="dxa"/>
          </w:tcPr>
          <w:p w14:paraId="40451E63" w14:textId="77777777" w:rsidR="007C6370" w:rsidRPr="00BD66BB" w:rsidRDefault="007C6370" w:rsidP="00BD66BB">
            <w:pPr>
              <w:pBdr>
                <w:top w:val="nil"/>
                <w:left w:val="nil"/>
                <w:bottom w:val="nil"/>
                <w:right w:val="nil"/>
                <w:between w:val="nil"/>
              </w:pBdr>
              <w:spacing w:line="360" w:lineRule="auto"/>
              <w:rPr>
                <w:rFonts w:cs="Times New Roman"/>
                <w:color w:val="000000"/>
                <w:sz w:val="24"/>
                <w:szCs w:val="24"/>
              </w:rPr>
            </w:pPr>
          </w:p>
        </w:tc>
        <w:tc>
          <w:tcPr>
            <w:tcW w:w="216" w:type="dxa"/>
          </w:tcPr>
          <w:p w14:paraId="36AB9009" w14:textId="77777777" w:rsidR="007C6370" w:rsidRPr="00BD66BB" w:rsidRDefault="007C6370" w:rsidP="00BD66BB">
            <w:pPr>
              <w:pBdr>
                <w:top w:val="nil"/>
                <w:left w:val="nil"/>
                <w:bottom w:val="nil"/>
                <w:right w:val="nil"/>
                <w:between w:val="nil"/>
              </w:pBdr>
              <w:spacing w:line="360" w:lineRule="auto"/>
              <w:rPr>
                <w:rFonts w:cs="Times New Roman"/>
                <w:color w:val="000000"/>
                <w:sz w:val="24"/>
                <w:szCs w:val="24"/>
              </w:rPr>
            </w:pPr>
          </w:p>
        </w:tc>
        <w:tc>
          <w:tcPr>
            <w:tcW w:w="216" w:type="dxa"/>
          </w:tcPr>
          <w:p w14:paraId="6EC17B77" w14:textId="77777777" w:rsidR="007C6370" w:rsidRPr="00BD66BB" w:rsidRDefault="007C6370" w:rsidP="00BD66BB">
            <w:pPr>
              <w:pBdr>
                <w:top w:val="nil"/>
                <w:left w:val="nil"/>
                <w:bottom w:val="nil"/>
                <w:right w:val="nil"/>
                <w:between w:val="nil"/>
              </w:pBdr>
              <w:spacing w:line="360" w:lineRule="auto"/>
              <w:rPr>
                <w:rFonts w:cs="Times New Roman"/>
                <w:color w:val="000000"/>
                <w:sz w:val="24"/>
                <w:szCs w:val="24"/>
              </w:rPr>
            </w:pPr>
          </w:p>
        </w:tc>
        <w:tc>
          <w:tcPr>
            <w:tcW w:w="216" w:type="dxa"/>
          </w:tcPr>
          <w:p w14:paraId="0FAA680A" w14:textId="77777777" w:rsidR="007C6370" w:rsidRPr="00BD66BB" w:rsidRDefault="007C6370" w:rsidP="00BD66BB">
            <w:pPr>
              <w:pBdr>
                <w:top w:val="nil"/>
                <w:left w:val="nil"/>
                <w:bottom w:val="nil"/>
                <w:right w:val="nil"/>
                <w:between w:val="nil"/>
              </w:pBdr>
              <w:spacing w:line="360" w:lineRule="auto"/>
              <w:rPr>
                <w:rFonts w:cs="Times New Roman"/>
                <w:color w:val="000000"/>
                <w:sz w:val="24"/>
                <w:szCs w:val="24"/>
              </w:rPr>
            </w:pPr>
          </w:p>
        </w:tc>
        <w:tc>
          <w:tcPr>
            <w:tcW w:w="432" w:type="dxa"/>
          </w:tcPr>
          <w:p w14:paraId="1765F903" w14:textId="77777777" w:rsidR="007C6370" w:rsidRPr="00BD66BB" w:rsidRDefault="007C6370" w:rsidP="00BD66BB">
            <w:pPr>
              <w:pBdr>
                <w:top w:val="nil"/>
                <w:left w:val="nil"/>
                <w:bottom w:val="nil"/>
                <w:right w:val="nil"/>
                <w:between w:val="nil"/>
              </w:pBdr>
              <w:spacing w:line="360" w:lineRule="auto"/>
              <w:jc w:val="right"/>
              <w:rPr>
                <w:rFonts w:cs="Courier New"/>
                <w:color w:val="000000"/>
                <w:sz w:val="24"/>
                <w:szCs w:val="24"/>
              </w:rPr>
            </w:pPr>
            <w:r w:rsidRPr="00BD66BB">
              <w:rPr>
                <w:rFonts w:cs="Courier New"/>
                <w:color w:val="231F20"/>
                <w:sz w:val="24"/>
                <w:szCs w:val="24"/>
              </w:rPr>
              <w:t>[</w:t>
            </w:r>
          </w:p>
        </w:tc>
        <w:tc>
          <w:tcPr>
            <w:tcW w:w="216" w:type="dxa"/>
          </w:tcPr>
          <w:p w14:paraId="3E0EB677" w14:textId="77777777" w:rsidR="007C6370" w:rsidRPr="00BD66BB" w:rsidRDefault="007C6370" w:rsidP="00BD66BB">
            <w:pPr>
              <w:pBdr>
                <w:top w:val="nil"/>
                <w:left w:val="nil"/>
                <w:bottom w:val="nil"/>
                <w:right w:val="nil"/>
                <w:between w:val="nil"/>
              </w:pBdr>
              <w:spacing w:line="360" w:lineRule="auto"/>
              <w:jc w:val="center"/>
              <w:rPr>
                <w:rFonts w:cs="Courier New"/>
                <w:color w:val="000000"/>
                <w:sz w:val="24"/>
                <w:szCs w:val="24"/>
              </w:rPr>
            </w:pPr>
            <w:r w:rsidRPr="00BD66BB">
              <w:rPr>
                <w:rFonts w:cs="Courier New"/>
                <w:color w:val="231F20"/>
                <w:sz w:val="24"/>
                <w:szCs w:val="24"/>
              </w:rPr>
              <w:t>1</w:t>
            </w:r>
          </w:p>
        </w:tc>
        <w:tc>
          <w:tcPr>
            <w:tcW w:w="324" w:type="dxa"/>
          </w:tcPr>
          <w:p w14:paraId="557ACCEB" w14:textId="77777777" w:rsidR="007C6370" w:rsidRPr="00BD66BB" w:rsidRDefault="007C6370" w:rsidP="00BD66BB">
            <w:pPr>
              <w:pBdr>
                <w:top w:val="nil"/>
                <w:left w:val="nil"/>
                <w:bottom w:val="nil"/>
                <w:right w:val="nil"/>
                <w:between w:val="nil"/>
              </w:pBdr>
              <w:spacing w:line="360" w:lineRule="auto"/>
              <w:jc w:val="center"/>
              <w:rPr>
                <w:rFonts w:cs="Courier New"/>
                <w:color w:val="000000"/>
                <w:sz w:val="24"/>
                <w:szCs w:val="24"/>
              </w:rPr>
            </w:pPr>
            <w:r w:rsidRPr="00BD66BB">
              <w:rPr>
                <w:rFonts w:cs="Courier New"/>
                <w:color w:val="231F20"/>
                <w:sz w:val="24"/>
                <w:szCs w:val="24"/>
              </w:rPr>
              <w:t>][</w:t>
            </w:r>
          </w:p>
        </w:tc>
        <w:tc>
          <w:tcPr>
            <w:tcW w:w="216" w:type="dxa"/>
          </w:tcPr>
          <w:p w14:paraId="63143D78" w14:textId="77777777" w:rsidR="007C6370" w:rsidRPr="00BD66BB" w:rsidRDefault="007C6370" w:rsidP="00BD66BB">
            <w:pPr>
              <w:pBdr>
                <w:top w:val="nil"/>
                <w:left w:val="nil"/>
                <w:bottom w:val="nil"/>
                <w:right w:val="nil"/>
                <w:between w:val="nil"/>
              </w:pBdr>
              <w:spacing w:line="360" w:lineRule="auto"/>
              <w:jc w:val="center"/>
              <w:rPr>
                <w:rFonts w:cs="Courier New"/>
                <w:color w:val="000000"/>
                <w:sz w:val="24"/>
                <w:szCs w:val="24"/>
              </w:rPr>
            </w:pPr>
            <w:r w:rsidRPr="00BD66BB">
              <w:rPr>
                <w:rFonts w:cs="Courier New"/>
                <w:color w:val="231F20"/>
                <w:sz w:val="24"/>
                <w:szCs w:val="24"/>
              </w:rPr>
              <w:t>1</w:t>
            </w:r>
          </w:p>
        </w:tc>
        <w:tc>
          <w:tcPr>
            <w:tcW w:w="216" w:type="dxa"/>
          </w:tcPr>
          <w:p w14:paraId="1A87063A" w14:textId="77777777" w:rsidR="007C6370" w:rsidRPr="00BD66BB" w:rsidRDefault="007C6370" w:rsidP="00BD66BB">
            <w:pPr>
              <w:pBdr>
                <w:top w:val="nil"/>
                <w:left w:val="nil"/>
                <w:bottom w:val="nil"/>
                <w:right w:val="nil"/>
                <w:between w:val="nil"/>
              </w:pBdr>
              <w:spacing w:line="360" w:lineRule="auto"/>
              <w:jc w:val="center"/>
              <w:rPr>
                <w:rFonts w:cs="Courier New"/>
                <w:color w:val="000000"/>
                <w:sz w:val="24"/>
                <w:szCs w:val="24"/>
              </w:rPr>
            </w:pPr>
            <w:r w:rsidRPr="00BD66BB">
              <w:rPr>
                <w:rFonts w:cs="Courier New"/>
                <w:color w:val="231F20"/>
                <w:sz w:val="24"/>
                <w:szCs w:val="24"/>
              </w:rPr>
              <w:t>]</w:t>
            </w:r>
          </w:p>
        </w:tc>
        <w:tc>
          <w:tcPr>
            <w:tcW w:w="540" w:type="dxa"/>
          </w:tcPr>
          <w:p w14:paraId="4906AC8C" w14:textId="77777777" w:rsidR="007C6370" w:rsidRPr="00BD66BB" w:rsidRDefault="007C6370" w:rsidP="00BD66BB">
            <w:pPr>
              <w:pBdr>
                <w:top w:val="nil"/>
                <w:left w:val="nil"/>
                <w:bottom w:val="nil"/>
                <w:right w:val="nil"/>
                <w:between w:val="nil"/>
              </w:pBdr>
              <w:spacing w:line="360" w:lineRule="auto"/>
              <w:jc w:val="center"/>
              <w:rPr>
                <w:rFonts w:cs="Courier New"/>
                <w:color w:val="000000"/>
                <w:sz w:val="24"/>
                <w:szCs w:val="24"/>
              </w:rPr>
            </w:pPr>
            <w:r w:rsidRPr="00BD66BB">
              <w:rPr>
                <w:rFonts w:cs="Courier New"/>
                <w:color w:val="231F20"/>
                <w:sz w:val="24"/>
                <w:szCs w:val="24"/>
              </w:rPr>
              <w:t>= 1,</w:t>
            </w:r>
          </w:p>
        </w:tc>
        <w:tc>
          <w:tcPr>
            <w:tcW w:w="216" w:type="dxa"/>
          </w:tcPr>
          <w:p w14:paraId="201649A8" w14:textId="77777777" w:rsidR="007C6370" w:rsidRPr="00BD66BB" w:rsidRDefault="007C6370" w:rsidP="00BD66BB">
            <w:pPr>
              <w:pBdr>
                <w:top w:val="nil"/>
                <w:left w:val="nil"/>
                <w:bottom w:val="nil"/>
                <w:right w:val="nil"/>
                <w:between w:val="nil"/>
              </w:pBdr>
              <w:spacing w:line="360" w:lineRule="auto"/>
              <w:jc w:val="center"/>
              <w:rPr>
                <w:rFonts w:cs="Courier New"/>
                <w:color w:val="000000"/>
                <w:sz w:val="24"/>
                <w:szCs w:val="24"/>
              </w:rPr>
            </w:pPr>
            <w:r w:rsidRPr="00BD66BB">
              <w:rPr>
                <w:rFonts w:cs="Courier New"/>
                <w:color w:val="231F20"/>
                <w:sz w:val="24"/>
                <w:szCs w:val="24"/>
              </w:rPr>
              <w:t>[</w:t>
            </w:r>
          </w:p>
        </w:tc>
        <w:tc>
          <w:tcPr>
            <w:tcW w:w="756" w:type="dxa"/>
          </w:tcPr>
          <w:p w14:paraId="121480DC"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r w:rsidRPr="00BD66BB">
              <w:rPr>
                <w:rFonts w:cs="Courier New"/>
                <w:color w:val="231F20"/>
                <w:sz w:val="24"/>
                <w:szCs w:val="24"/>
              </w:rPr>
              <w:t>1 ][ 0</w:t>
            </w:r>
          </w:p>
        </w:tc>
        <w:tc>
          <w:tcPr>
            <w:tcW w:w="432" w:type="dxa"/>
          </w:tcPr>
          <w:p w14:paraId="37A02EB2" w14:textId="77777777" w:rsidR="007C6370" w:rsidRPr="00BD66BB" w:rsidRDefault="007C6370" w:rsidP="00BD66BB">
            <w:pPr>
              <w:pBdr>
                <w:top w:val="nil"/>
                <w:left w:val="nil"/>
                <w:bottom w:val="nil"/>
                <w:right w:val="nil"/>
                <w:between w:val="nil"/>
              </w:pBdr>
              <w:spacing w:line="360" w:lineRule="auto"/>
              <w:jc w:val="center"/>
              <w:rPr>
                <w:rFonts w:cs="Courier New"/>
                <w:color w:val="000000"/>
                <w:sz w:val="24"/>
                <w:szCs w:val="24"/>
              </w:rPr>
            </w:pPr>
            <w:r w:rsidRPr="00BD66BB">
              <w:rPr>
                <w:rFonts w:cs="Courier New"/>
                <w:color w:val="231F20"/>
                <w:sz w:val="24"/>
                <w:szCs w:val="24"/>
              </w:rPr>
              <w:t>] =</w:t>
            </w:r>
          </w:p>
        </w:tc>
        <w:tc>
          <w:tcPr>
            <w:tcW w:w="216" w:type="dxa"/>
          </w:tcPr>
          <w:p w14:paraId="172C340A"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r w:rsidRPr="00BD66BB">
              <w:rPr>
                <w:rFonts w:cs="Courier New"/>
                <w:color w:val="231F20"/>
                <w:sz w:val="24"/>
                <w:szCs w:val="24"/>
              </w:rPr>
              <w:t>0</w:t>
            </w:r>
          </w:p>
        </w:tc>
        <w:tc>
          <w:tcPr>
            <w:tcW w:w="324" w:type="dxa"/>
          </w:tcPr>
          <w:p w14:paraId="15D52127" w14:textId="77777777" w:rsidR="007C6370" w:rsidRPr="00BD66BB" w:rsidRDefault="007C6370" w:rsidP="00BD66BB">
            <w:pPr>
              <w:pBdr>
                <w:top w:val="nil"/>
                <w:left w:val="nil"/>
                <w:bottom w:val="nil"/>
                <w:right w:val="nil"/>
                <w:between w:val="nil"/>
              </w:pBdr>
              <w:spacing w:line="360" w:lineRule="auto"/>
              <w:rPr>
                <w:rFonts w:cs="Times New Roman"/>
                <w:color w:val="000000"/>
                <w:sz w:val="24"/>
                <w:szCs w:val="24"/>
              </w:rPr>
            </w:pPr>
          </w:p>
        </w:tc>
        <w:tc>
          <w:tcPr>
            <w:tcW w:w="1512" w:type="dxa"/>
          </w:tcPr>
          <w:p w14:paraId="2C658D84" w14:textId="77777777" w:rsidR="007C6370" w:rsidRPr="00BD66BB" w:rsidRDefault="007C6370" w:rsidP="00BD66BB">
            <w:pPr>
              <w:pBdr>
                <w:top w:val="nil"/>
                <w:left w:val="nil"/>
                <w:bottom w:val="nil"/>
                <w:right w:val="nil"/>
                <w:between w:val="nil"/>
              </w:pBdr>
              <w:spacing w:line="360" w:lineRule="auto"/>
              <w:rPr>
                <w:rFonts w:cs="Times New Roman"/>
                <w:color w:val="000000"/>
                <w:sz w:val="24"/>
                <w:szCs w:val="24"/>
              </w:rPr>
            </w:pPr>
          </w:p>
        </w:tc>
        <w:tc>
          <w:tcPr>
            <w:tcW w:w="320" w:type="dxa"/>
          </w:tcPr>
          <w:p w14:paraId="4EF2CB35" w14:textId="77777777" w:rsidR="007C6370" w:rsidRPr="00BD66BB" w:rsidRDefault="007C6370" w:rsidP="00BD66BB">
            <w:pPr>
              <w:pBdr>
                <w:top w:val="nil"/>
                <w:left w:val="nil"/>
                <w:bottom w:val="nil"/>
                <w:right w:val="nil"/>
                <w:between w:val="nil"/>
              </w:pBdr>
              <w:spacing w:line="360" w:lineRule="auto"/>
              <w:rPr>
                <w:rFonts w:cs="Times New Roman"/>
                <w:color w:val="000000"/>
                <w:sz w:val="24"/>
                <w:szCs w:val="24"/>
              </w:rPr>
            </w:pPr>
          </w:p>
        </w:tc>
      </w:tr>
      <w:tr w:rsidR="007C6370" w:rsidRPr="00BD66BB" w14:paraId="71E1133A" w14:textId="77777777" w:rsidTr="005005E9">
        <w:trPr>
          <w:trHeight w:val="230"/>
        </w:trPr>
        <w:tc>
          <w:tcPr>
            <w:tcW w:w="860" w:type="dxa"/>
          </w:tcPr>
          <w:p w14:paraId="39492C01" w14:textId="77777777" w:rsidR="007C6370" w:rsidRPr="00BD66BB" w:rsidRDefault="007C6370" w:rsidP="00BD66BB">
            <w:pPr>
              <w:pBdr>
                <w:top w:val="nil"/>
                <w:left w:val="nil"/>
                <w:bottom w:val="nil"/>
                <w:right w:val="nil"/>
                <w:between w:val="nil"/>
              </w:pBdr>
              <w:spacing w:line="360" w:lineRule="auto"/>
              <w:rPr>
                <w:rFonts w:cs="Times New Roman"/>
                <w:color w:val="000000"/>
                <w:sz w:val="24"/>
                <w:szCs w:val="24"/>
              </w:rPr>
            </w:pPr>
          </w:p>
        </w:tc>
        <w:tc>
          <w:tcPr>
            <w:tcW w:w="432" w:type="dxa"/>
          </w:tcPr>
          <w:p w14:paraId="4729EF64" w14:textId="77777777" w:rsidR="007C6370" w:rsidRPr="00BD66BB" w:rsidRDefault="007C6370" w:rsidP="00BD66BB">
            <w:pPr>
              <w:pBdr>
                <w:top w:val="nil"/>
                <w:left w:val="nil"/>
                <w:bottom w:val="nil"/>
                <w:right w:val="nil"/>
                <w:between w:val="nil"/>
              </w:pBdr>
              <w:spacing w:line="360" w:lineRule="auto"/>
              <w:rPr>
                <w:rFonts w:cs="Times New Roman"/>
                <w:color w:val="000000"/>
                <w:sz w:val="24"/>
                <w:szCs w:val="24"/>
              </w:rPr>
            </w:pPr>
          </w:p>
        </w:tc>
        <w:tc>
          <w:tcPr>
            <w:tcW w:w="216" w:type="dxa"/>
          </w:tcPr>
          <w:p w14:paraId="2ED19EAE" w14:textId="77777777" w:rsidR="007C6370" w:rsidRPr="00BD66BB" w:rsidRDefault="007C6370" w:rsidP="00BD66BB">
            <w:pPr>
              <w:pBdr>
                <w:top w:val="nil"/>
                <w:left w:val="nil"/>
                <w:bottom w:val="nil"/>
                <w:right w:val="nil"/>
                <w:between w:val="nil"/>
              </w:pBdr>
              <w:spacing w:line="360" w:lineRule="auto"/>
              <w:rPr>
                <w:rFonts w:cs="Times New Roman"/>
                <w:color w:val="000000"/>
                <w:sz w:val="24"/>
                <w:szCs w:val="24"/>
              </w:rPr>
            </w:pPr>
          </w:p>
        </w:tc>
        <w:tc>
          <w:tcPr>
            <w:tcW w:w="324" w:type="dxa"/>
          </w:tcPr>
          <w:p w14:paraId="3AC13A66" w14:textId="77777777" w:rsidR="007C6370" w:rsidRPr="00BD66BB" w:rsidRDefault="007C6370" w:rsidP="00BD66BB">
            <w:pPr>
              <w:pBdr>
                <w:top w:val="nil"/>
                <w:left w:val="nil"/>
                <w:bottom w:val="nil"/>
                <w:right w:val="nil"/>
                <w:between w:val="nil"/>
              </w:pBdr>
              <w:spacing w:line="360" w:lineRule="auto"/>
              <w:rPr>
                <w:rFonts w:cs="Times New Roman"/>
                <w:color w:val="000000"/>
                <w:sz w:val="24"/>
                <w:szCs w:val="24"/>
              </w:rPr>
            </w:pPr>
          </w:p>
        </w:tc>
        <w:tc>
          <w:tcPr>
            <w:tcW w:w="216" w:type="dxa"/>
          </w:tcPr>
          <w:p w14:paraId="21EA35F2" w14:textId="77777777" w:rsidR="007C6370" w:rsidRPr="00BD66BB" w:rsidRDefault="007C6370" w:rsidP="00BD66BB">
            <w:pPr>
              <w:pBdr>
                <w:top w:val="nil"/>
                <w:left w:val="nil"/>
                <w:bottom w:val="nil"/>
                <w:right w:val="nil"/>
                <w:between w:val="nil"/>
              </w:pBdr>
              <w:spacing w:line="360" w:lineRule="auto"/>
              <w:rPr>
                <w:rFonts w:cs="Times New Roman"/>
                <w:color w:val="000000"/>
                <w:sz w:val="24"/>
                <w:szCs w:val="24"/>
              </w:rPr>
            </w:pPr>
          </w:p>
        </w:tc>
        <w:tc>
          <w:tcPr>
            <w:tcW w:w="216" w:type="dxa"/>
          </w:tcPr>
          <w:p w14:paraId="3124450E" w14:textId="77777777" w:rsidR="007C6370" w:rsidRPr="00BD66BB" w:rsidRDefault="007C6370" w:rsidP="00BD66BB">
            <w:pPr>
              <w:pBdr>
                <w:top w:val="nil"/>
                <w:left w:val="nil"/>
                <w:bottom w:val="nil"/>
                <w:right w:val="nil"/>
                <w:between w:val="nil"/>
              </w:pBdr>
              <w:spacing w:line="360" w:lineRule="auto"/>
              <w:rPr>
                <w:rFonts w:cs="Times New Roman"/>
                <w:color w:val="000000"/>
                <w:sz w:val="24"/>
                <w:szCs w:val="24"/>
              </w:rPr>
            </w:pPr>
          </w:p>
        </w:tc>
        <w:tc>
          <w:tcPr>
            <w:tcW w:w="216" w:type="dxa"/>
          </w:tcPr>
          <w:p w14:paraId="5779F025" w14:textId="77777777" w:rsidR="007C6370" w:rsidRPr="00BD66BB" w:rsidRDefault="007C6370" w:rsidP="00BD66BB">
            <w:pPr>
              <w:pBdr>
                <w:top w:val="nil"/>
                <w:left w:val="nil"/>
                <w:bottom w:val="nil"/>
                <w:right w:val="nil"/>
                <w:between w:val="nil"/>
              </w:pBdr>
              <w:spacing w:line="360" w:lineRule="auto"/>
              <w:rPr>
                <w:rFonts w:cs="Times New Roman"/>
                <w:color w:val="000000"/>
                <w:sz w:val="24"/>
                <w:szCs w:val="24"/>
              </w:rPr>
            </w:pPr>
          </w:p>
        </w:tc>
        <w:tc>
          <w:tcPr>
            <w:tcW w:w="432" w:type="dxa"/>
          </w:tcPr>
          <w:p w14:paraId="7BFE8EE8"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r w:rsidRPr="00BD66BB">
              <w:rPr>
                <w:rFonts w:cs="Courier New"/>
                <w:color w:val="231F20"/>
                <w:sz w:val="24"/>
                <w:szCs w:val="24"/>
              </w:rPr>
              <w:t>};</w:t>
            </w:r>
          </w:p>
        </w:tc>
        <w:tc>
          <w:tcPr>
            <w:tcW w:w="216" w:type="dxa"/>
          </w:tcPr>
          <w:p w14:paraId="6FBD67D1" w14:textId="77777777" w:rsidR="007C6370" w:rsidRPr="00BD66BB" w:rsidRDefault="007C6370" w:rsidP="00BD66BB">
            <w:pPr>
              <w:pBdr>
                <w:top w:val="nil"/>
                <w:left w:val="nil"/>
                <w:bottom w:val="nil"/>
                <w:right w:val="nil"/>
                <w:between w:val="nil"/>
              </w:pBdr>
              <w:spacing w:line="360" w:lineRule="auto"/>
              <w:rPr>
                <w:rFonts w:cs="Times New Roman"/>
                <w:color w:val="000000"/>
                <w:sz w:val="24"/>
                <w:szCs w:val="24"/>
              </w:rPr>
            </w:pPr>
          </w:p>
        </w:tc>
        <w:tc>
          <w:tcPr>
            <w:tcW w:w="324" w:type="dxa"/>
          </w:tcPr>
          <w:p w14:paraId="5044C1C6" w14:textId="77777777" w:rsidR="007C6370" w:rsidRPr="00BD66BB" w:rsidRDefault="007C6370" w:rsidP="00BD66BB">
            <w:pPr>
              <w:pBdr>
                <w:top w:val="nil"/>
                <w:left w:val="nil"/>
                <w:bottom w:val="nil"/>
                <w:right w:val="nil"/>
                <w:between w:val="nil"/>
              </w:pBdr>
              <w:spacing w:line="360" w:lineRule="auto"/>
              <w:rPr>
                <w:rFonts w:cs="Times New Roman"/>
                <w:color w:val="000000"/>
                <w:sz w:val="24"/>
                <w:szCs w:val="24"/>
              </w:rPr>
            </w:pPr>
          </w:p>
        </w:tc>
        <w:tc>
          <w:tcPr>
            <w:tcW w:w="216" w:type="dxa"/>
          </w:tcPr>
          <w:p w14:paraId="78CAA4B7" w14:textId="77777777" w:rsidR="007C6370" w:rsidRPr="00BD66BB" w:rsidRDefault="007C6370" w:rsidP="00BD66BB">
            <w:pPr>
              <w:pBdr>
                <w:top w:val="nil"/>
                <w:left w:val="nil"/>
                <w:bottom w:val="nil"/>
                <w:right w:val="nil"/>
                <w:between w:val="nil"/>
              </w:pBdr>
              <w:spacing w:line="360" w:lineRule="auto"/>
              <w:rPr>
                <w:rFonts w:cs="Times New Roman"/>
                <w:color w:val="000000"/>
                <w:sz w:val="24"/>
                <w:szCs w:val="24"/>
              </w:rPr>
            </w:pPr>
          </w:p>
        </w:tc>
        <w:tc>
          <w:tcPr>
            <w:tcW w:w="216" w:type="dxa"/>
          </w:tcPr>
          <w:p w14:paraId="111DEDE1" w14:textId="77777777" w:rsidR="007C6370" w:rsidRPr="00BD66BB" w:rsidRDefault="007C6370" w:rsidP="00BD66BB">
            <w:pPr>
              <w:pBdr>
                <w:top w:val="nil"/>
                <w:left w:val="nil"/>
                <w:bottom w:val="nil"/>
                <w:right w:val="nil"/>
                <w:between w:val="nil"/>
              </w:pBdr>
              <w:spacing w:line="360" w:lineRule="auto"/>
              <w:rPr>
                <w:rFonts w:cs="Times New Roman"/>
                <w:color w:val="000000"/>
                <w:sz w:val="24"/>
                <w:szCs w:val="24"/>
              </w:rPr>
            </w:pPr>
          </w:p>
        </w:tc>
        <w:tc>
          <w:tcPr>
            <w:tcW w:w="540" w:type="dxa"/>
          </w:tcPr>
          <w:p w14:paraId="443B8BB5" w14:textId="77777777" w:rsidR="007C6370" w:rsidRPr="00BD66BB" w:rsidRDefault="007C6370" w:rsidP="00BD66BB">
            <w:pPr>
              <w:pBdr>
                <w:top w:val="nil"/>
                <w:left w:val="nil"/>
                <w:bottom w:val="nil"/>
                <w:right w:val="nil"/>
                <w:between w:val="nil"/>
              </w:pBdr>
              <w:spacing w:line="360" w:lineRule="auto"/>
              <w:rPr>
                <w:rFonts w:cs="Times New Roman"/>
                <w:color w:val="000000"/>
                <w:sz w:val="24"/>
                <w:szCs w:val="24"/>
              </w:rPr>
            </w:pPr>
          </w:p>
        </w:tc>
        <w:tc>
          <w:tcPr>
            <w:tcW w:w="216" w:type="dxa"/>
          </w:tcPr>
          <w:p w14:paraId="3B6B76B8" w14:textId="77777777" w:rsidR="007C6370" w:rsidRPr="00BD66BB" w:rsidRDefault="007C6370" w:rsidP="00BD66BB">
            <w:pPr>
              <w:pBdr>
                <w:top w:val="nil"/>
                <w:left w:val="nil"/>
                <w:bottom w:val="nil"/>
                <w:right w:val="nil"/>
                <w:between w:val="nil"/>
              </w:pBdr>
              <w:spacing w:line="360" w:lineRule="auto"/>
              <w:rPr>
                <w:rFonts w:cs="Times New Roman"/>
                <w:color w:val="000000"/>
                <w:sz w:val="24"/>
                <w:szCs w:val="24"/>
              </w:rPr>
            </w:pPr>
          </w:p>
        </w:tc>
        <w:tc>
          <w:tcPr>
            <w:tcW w:w="756" w:type="dxa"/>
          </w:tcPr>
          <w:p w14:paraId="24B65420" w14:textId="77777777" w:rsidR="007C6370" w:rsidRPr="00BD66BB" w:rsidRDefault="007C6370" w:rsidP="00BD66BB">
            <w:pPr>
              <w:pBdr>
                <w:top w:val="nil"/>
                <w:left w:val="nil"/>
                <w:bottom w:val="nil"/>
                <w:right w:val="nil"/>
                <w:between w:val="nil"/>
              </w:pBdr>
              <w:spacing w:line="360" w:lineRule="auto"/>
              <w:rPr>
                <w:rFonts w:cs="Times New Roman"/>
                <w:color w:val="000000"/>
                <w:sz w:val="24"/>
                <w:szCs w:val="24"/>
              </w:rPr>
            </w:pPr>
          </w:p>
        </w:tc>
        <w:tc>
          <w:tcPr>
            <w:tcW w:w="432" w:type="dxa"/>
          </w:tcPr>
          <w:p w14:paraId="01C61CF5" w14:textId="77777777" w:rsidR="007C6370" w:rsidRPr="00BD66BB" w:rsidRDefault="007C6370" w:rsidP="00BD66BB">
            <w:pPr>
              <w:pBdr>
                <w:top w:val="nil"/>
                <w:left w:val="nil"/>
                <w:bottom w:val="nil"/>
                <w:right w:val="nil"/>
                <w:between w:val="nil"/>
              </w:pBdr>
              <w:spacing w:line="360" w:lineRule="auto"/>
              <w:rPr>
                <w:rFonts w:cs="Times New Roman"/>
                <w:color w:val="000000"/>
                <w:sz w:val="24"/>
                <w:szCs w:val="24"/>
              </w:rPr>
            </w:pPr>
          </w:p>
        </w:tc>
        <w:tc>
          <w:tcPr>
            <w:tcW w:w="216" w:type="dxa"/>
          </w:tcPr>
          <w:p w14:paraId="28518180" w14:textId="77777777" w:rsidR="007C6370" w:rsidRPr="00BD66BB" w:rsidRDefault="007C6370" w:rsidP="00BD66BB">
            <w:pPr>
              <w:pBdr>
                <w:top w:val="nil"/>
                <w:left w:val="nil"/>
                <w:bottom w:val="nil"/>
                <w:right w:val="nil"/>
                <w:between w:val="nil"/>
              </w:pBdr>
              <w:spacing w:line="360" w:lineRule="auto"/>
              <w:rPr>
                <w:rFonts w:cs="Times New Roman"/>
                <w:color w:val="000000"/>
                <w:sz w:val="24"/>
                <w:szCs w:val="24"/>
              </w:rPr>
            </w:pPr>
          </w:p>
        </w:tc>
        <w:tc>
          <w:tcPr>
            <w:tcW w:w="324" w:type="dxa"/>
          </w:tcPr>
          <w:p w14:paraId="59E1E291" w14:textId="77777777" w:rsidR="007C6370" w:rsidRPr="00BD66BB" w:rsidRDefault="007C6370" w:rsidP="00BD66BB">
            <w:pPr>
              <w:pBdr>
                <w:top w:val="nil"/>
                <w:left w:val="nil"/>
                <w:bottom w:val="nil"/>
                <w:right w:val="nil"/>
                <w:between w:val="nil"/>
              </w:pBdr>
              <w:spacing w:line="360" w:lineRule="auto"/>
              <w:jc w:val="center"/>
              <w:rPr>
                <w:rFonts w:cs="Courier New"/>
                <w:color w:val="000000"/>
                <w:sz w:val="24"/>
                <w:szCs w:val="24"/>
              </w:rPr>
            </w:pPr>
            <w:r w:rsidRPr="00BD66BB">
              <w:rPr>
                <w:rFonts w:cs="Courier New"/>
                <w:color w:val="231F20"/>
                <w:sz w:val="24"/>
                <w:szCs w:val="24"/>
              </w:rPr>
              <w:t>/*</w:t>
            </w:r>
          </w:p>
        </w:tc>
        <w:tc>
          <w:tcPr>
            <w:tcW w:w="1512" w:type="dxa"/>
          </w:tcPr>
          <w:p w14:paraId="49BDC811"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r w:rsidRPr="00BD66BB">
              <w:rPr>
                <w:rFonts w:cs="Courier New"/>
                <w:color w:val="231F20"/>
                <w:sz w:val="24"/>
                <w:szCs w:val="24"/>
              </w:rPr>
              <w:t>Compliant</w:t>
            </w:r>
          </w:p>
        </w:tc>
        <w:tc>
          <w:tcPr>
            <w:tcW w:w="320" w:type="dxa"/>
          </w:tcPr>
          <w:p w14:paraId="10B10387" w14:textId="77777777" w:rsidR="007C6370" w:rsidRPr="00BD66BB" w:rsidRDefault="007C6370" w:rsidP="00BD66BB">
            <w:pPr>
              <w:pBdr>
                <w:top w:val="nil"/>
                <w:left w:val="nil"/>
                <w:bottom w:val="nil"/>
                <w:right w:val="nil"/>
                <w:between w:val="nil"/>
              </w:pBdr>
              <w:spacing w:line="360" w:lineRule="auto"/>
              <w:jc w:val="center"/>
              <w:rPr>
                <w:rFonts w:cs="Courier New"/>
                <w:color w:val="000000"/>
                <w:sz w:val="24"/>
                <w:szCs w:val="24"/>
              </w:rPr>
            </w:pPr>
            <w:r w:rsidRPr="00BD66BB">
              <w:rPr>
                <w:rFonts w:cs="Courier New"/>
                <w:color w:val="231F20"/>
                <w:sz w:val="24"/>
                <w:szCs w:val="24"/>
              </w:rPr>
              <w:t>*/</w:t>
            </w:r>
          </w:p>
        </w:tc>
      </w:tr>
      <w:tr w:rsidR="007C6370" w:rsidRPr="00BD66BB" w14:paraId="367063EE" w14:textId="77777777" w:rsidTr="005005E9">
        <w:trPr>
          <w:trHeight w:val="230"/>
        </w:trPr>
        <w:tc>
          <w:tcPr>
            <w:tcW w:w="860" w:type="dxa"/>
          </w:tcPr>
          <w:p w14:paraId="62AB9952" w14:textId="77777777" w:rsidR="007C6370" w:rsidRPr="00BD66BB" w:rsidRDefault="007C6370" w:rsidP="00BD66BB">
            <w:pPr>
              <w:pBdr>
                <w:top w:val="nil"/>
                <w:left w:val="nil"/>
                <w:bottom w:val="nil"/>
                <w:right w:val="nil"/>
                <w:between w:val="nil"/>
              </w:pBdr>
              <w:spacing w:line="360" w:lineRule="auto"/>
              <w:jc w:val="center"/>
              <w:rPr>
                <w:rFonts w:cs="Courier New"/>
                <w:color w:val="000000"/>
                <w:sz w:val="24"/>
                <w:szCs w:val="24"/>
              </w:rPr>
            </w:pPr>
            <w:r w:rsidRPr="00BD66BB">
              <w:rPr>
                <w:rFonts w:cs="Courier New"/>
                <w:color w:val="231F20"/>
                <w:sz w:val="24"/>
                <w:szCs w:val="24"/>
              </w:rPr>
              <w:t>int16_t</w:t>
            </w:r>
          </w:p>
        </w:tc>
        <w:tc>
          <w:tcPr>
            <w:tcW w:w="432" w:type="dxa"/>
          </w:tcPr>
          <w:p w14:paraId="6C25C55D" w14:textId="77777777" w:rsidR="007C6370" w:rsidRPr="00BD66BB" w:rsidRDefault="007C6370" w:rsidP="00BD66BB">
            <w:pPr>
              <w:pBdr>
                <w:top w:val="nil"/>
                <w:left w:val="nil"/>
                <w:bottom w:val="nil"/>
                <w:right w:val="nil"/>
                <w:between w:val="nil"/>
              </w:pBdr>
              <w:spacing w:line="360" w:lineRule="auto"/>
              <w:jc w:val="center"/>
              <w:rPr>
                <w:rFonts w:cs="Courier New"/>
                <w:color w:val="000000"/>
                <w:sz w:val="24"/>
                <w:szCs w:val="24"/>
              </w:rPr>
            </w:pPr>
            <w:r w:rsidRPr="00BD66BB">
              <w:rPr>
                <w:rFonts w:cs="Courier New"/>
                <w:color w:val="231F20"/>
                <w:sz w:val="24"/>
                <w:szCs w:val="24"/>
              </w:rPr>
              <w:t>z3[</w:t>
            </w:r>
          </w:p>
        </w:tc>
        <w:tc>
          <w:tcPr>
            <w:tcW w:w="216" w:type="dxa"/>
          </w:tcPr>
          <w:p w14:paraId="0011742E" w14:textId="77777777" w:rsidR="007C6370" w:rsidRPr="00BD66BB" w:rsidRDefault="007C6370" w:rsidP="00BD66BB">
            <w:pPr>
              <w:pBdr>
                <w:top w:val="nil"/>
                <w:left w:val="nil"/>
                <w:bottom w:val="nil"/>
                <w:right w:val="nil"/>
                <w:between w:val="nil"/>
              </w:pBdr>
              <w:spacing w:line="360" w:lineRule="auto"/>
              <w:jc w:val="center"/>
              <w:rPr>
                <w:rFonts w:cs="Courier New"/>
                <w:color w:val="000000"/>
                <w:sz w:val="24"/>
                <w:szCs w:val="24"/>
              </w:rPr>
            </w:pPr>
            <w:r w:rsidRPr="00BD66BB">
              <w:rPr>
                <w:rFonts w:cs="Courier New"/>
                <w:color w:val="231F20"/>
                <w:sz w:val="24"/>
                <w:szCs w:val="24"/>
              </w:rPr>
              <w:t>2</w:t>
            </w:r>
          </w:p>
        </w:tc>
        <w:tc>
          <w:tcPr>
            <w:tcW w:w="324" w:type="dxa"/>
          </w:tcPr>
          <w:p w14:paraId="38A2B1B3" w14:textId="77777777" w:rsidR="007C6370" w:rsidRPr="00BD66BB" w:rsidRDefault="007C6370" w:rsidP="00BD66BB">
            <w:pPr>
              <w:pBdr>
                <w:top w:val="nil"/>
                <w:left w:val="nil"/>
                <w:bottom w:val="nil"/>
                <w:right w:val="nil"/>
                <w:between w:val="nil"/>
              </w:pBdr>
              <w:spacing w:line="360" w:lineRule="auto"/>
              <w:jc w:val="center"/>
              <w:rPr>
                <w:rFonts w:cs="Courier New"/>
                <w:color w:val="000000"/>
                <w:sz w:val="24"/>
                <w:szCs w:val="24"/>
              </w:rPr>
            </w:pPr>
            <w:r w:rsidRPr="00BD66BB">
              <w:rPr>
                <w:rFonts w:cs="Courier New"/>
                <w:color w:val="231F20"/>
                <w:sz w:val="24"/>
                <w:szCs w:val="24"/>
              </w:rPr>
              <w:t>][</w:t>
            </w:r>
          </w:p>
        </w:tc>
        <w:tc>
          <w:tcPr>
            <w:tcW w:w="216" w:type="dxa"/>
          </w:tcPr>
          <w:p w14:paraId="5487E137" w14:textId="77777777" w:rsidR="007C6370" w:rsidRPr="00BD66BB" w:rsidRDefault="007C6370" w:rsidP="00BD66BB">
            <w:pPr>
              <w:pBdr>
                <w:top w:val="nil"/>
                <w:left w:val="nil"/>
                <w:bottom w:val="nil"/>
                <w:right w:val="nil"/>
                <w:between w:val="nil"/>
              </w:pBdr>
              <w:spacing w:line="360" w:lineRule="auto"/>
              <w:jc w:val="center"/>
              <w:rPr>
                <w:rFonts w:cs="Courier New"/>
                <w:color w:val="000000"/>
                <w:sz w:val="24"/>
                <w:szCs w:val="24"/>
              </w:rPr>
            </w:pPr>
            <w:r w:rsidRPr="00BD66BB">
              <w:rPr>
                <w:rFonts w:cs="Courier New"/>
                <w:color w:val="231F20"/>
                <w:sz w:val="24"/>
                <w:szCs w:val="24"/>
              </w:rPr>
              <w:t>2</w:t>
            </w:r>
          </w:p>
        </w:tc>
        <w:tc>
          <w:tcPr>
            <w:tcW w:w="216" w:type="dxa"/>
          </w:tcPr>
          <w:p w14:paraId="7BD7E381" w14:textId="77777777" w:rsidR="007C6370" w:rsidRPr="00BD66BB" w:rsidRDefault="007C6370" w:rsidP="00BD66BB">
            <w:pPr>
              <w:pBdr>
                <w:top w:val="nil"/>
                <w:left w:val="nil"/>
                <w:bottom w:val="nil"/>
                <w:right w:val="nil"/>
                <w:between w:val="nil"/>
              </w:pBdr>
              <w:spacing w:line="360" w:lineRule="auto"/>
              <w:jc w:val="center"/>
              <w:rPr>
                <w:rFonts w:cs="Courier New"/>
                <w:color w:val="000000"/>
                <w:sz w:val="24"/>
                <w:szCs w:val="24"/>
              </w:rPr>
            </w:pPr>
            <w:r w:rsidRPr="00BD66BB">
              <w:rPr>
                <w:rFonts w:cs="Courier New"/>
                <w:color w:val="231F20"/>
                <w:sz w:val="24"/>
                <w:szCs w:val="24"/>
              </w:rPr>
              <w:t>]</w:t>
            </w:r>
          </w:p>
        </w:tc>
        <w:tc>
          <w:tcPr>
            <w:tcW w:w="216" w:type="dxa"/>
          </w:tcPr>
          <w:p w14:paraId="243FB49D" w14:textId="77777777" w:rsidR="007C6370" w:rsidRPr="00BD66BB" w:rsidRDefault="007C6370" w:rsidP="00BD66BB">
            <w:pPr>
              <w:pBdr>
                <w:top w:val="nil"/>
                <w:left w:val="nil"/>
                <w:bottom w:val="nil"/>
                <w:right w:val="nil"/>
                <w:between w:val="nil"/>
              </w:pBdr>
              <w:spacing w:line="360" w:lineRule="auto"/>
              <w:jc w:val="center"/>
              <w:rPr>
                <w:rFonts w:cs="Courier New"/>
                <w:color w:val="000000"/>
                <w:sz w:val="24"/>
                <w:szCs w:val="24"/>
              </w:rPr>
            </w:pPr>
            <w:r w:rsidRPr="00BD66BB">
              <w:rPr>
                <w:rFonts w:cs="Courier New"/>
                <w:color w:val="231F20"/>
                <w:sz w:val="24"/>
                <w:szCs w:val="24"/>
              </w:rPr>
              <w:t>=</w:t>
            </w:r>
          </w:p>
        </w:tc>
        <w:tc>
          <w:tcPr>
            <w:tcW w:w="432" w:type="dxa"/>
          </w:tcPr>
          <w:p w14:paraId="3B00C27A" w14:textId="77777777" w:rsidR="007C6370" w:rsidRPr="00BD66BB" w:rsidRDefault="007C6370" w:rsidP="00BD66BB">
            <w:pPr>
              <w:pBdr>
                <w:top w:val="nil"/>
                <w:left w:val="nil"/>
                <w:bottom w:val="nil"/>
                <w:right w:val="nil"/>
                <w:between w:val="nil"/>
              </w:pBdr>
              <w:spacing w:line="360" w:lineRule="auto"/>
              <w:jc w:val="right"/>
              <w:rPr>
                <w:rFonts w:cs="Courier New"/>
                <w:color w:val="000000"/>
                <w:sz w:val="24"/>
                <w:szCs w:val="24"/>
              </w:rPr>
            </w:pPr>
            <w:r w:rsidRPr="00BD66BB">
              <w:rPr>
                <w:rFonts w:cs="Courier New"/>
                <w:color w:val="231F20"/>
                <w:sz w:val="24"/>
                <w:szCs w:val="24"/>
              </w:rPr>
              <w:t>{ {</w:t>
            </w:r>
          </w:p>
        </w:tc>
        <w:tc>
          <w:tcPr>
            <w:tcW w:w="216" w:type="dxa"/>
          </w:tcPr>
          <w:p w14:paraId="27319B30" w14:textId="77777777" w:rsidR="007C6370" w:rsidRPr="00BD66BB" w:rsidRDefault="007C6370" w:rsidP="00BD66BB">
            <w:pPr>
              <w:pBdr>
                <w:top w:val="nil"/>
                <w:left w:val="nil"/>
                <w:bottom w:val="nil"/>
                <w:right w:val="nil"/>
                <w:between w:val="nil"/>
              </w:pBdr>
              <w:spacing w:line="360" w:lineRule="auto"/>
              <w:jc w:val="center"/>
              <w:rPr>
                <w:rFonts w:cs="Courier New"/>
                <w:color w:val="000000"/>
                <w:sz w:val="24"/>
                <w:szCs w:val="24"/>
              </w:rPr>
            </w:pPr>
            <w:r w:rsidRPr="00BD66BB">
              <w:rPr>
                <w:rFonts w:cs="Courier New"/>
                <w:color w:val="231F20"/>
                <w:sz w:val="24"/>
                <w:szCs w:val="24"/>
              </w:rPr>
              <w:t>0</w:t>
            </w:r>
          </w:p>
        </w:tc>
        <w:tc>
          <w:tcPr>
            <w:tcW w:w="324" w:type="dxa"/>
          </w:tcPr>
          <w:p w14:paraId="351B4440" w14:textId="77777777" w:rsidR="007C6370" w:rsidRPr="00BD66BB" w:rsidRDefault="007C6370" w:rsidP="00BD66BB">
            <w:pPr>
              <w:pBdr>
                <w:top w:val="nil"/>
                <w:left w:val="nil"/>
                <w:bottom w:val="nil"/>
                <w:right w:val="nil"/>
                <w:between w:val="nil"/>
              </w:pBdr>
              <w:spacing w:line="360" w:lineRule="auto"/>
              <w:jc w:val="center"/>
              <w:rPr>
                <w:rFonts w:cs="Courier New"/>
                <w:color w:val="000000"/>
                <w:sz w:val="24"/>
                <w:szCs w:val="24"/>
              </w:rPr>
            </w:pPr>
            <w:r w:rsidRPr="00BD66BB">
              <w:rPr>
                <w:rFonts w:cs="Courier New"/>
                <w:color w:val="231F20"/>
                <w:sz w:val="24"/>
                <w:szCs w:val="24"/>
              </w:rPr>
              <w:t>},</w:t>
            </w:r>
          </w:p>
        </w:tc>
        <w:tc>
          <w:tcPr>
            <w:tcW w:w="216" w:type="dxa"/>
          </w:tcPr>
          <w:p w14:paraId="72160D7C" w14:textId="77777777" w:rsidR="007C6370" w:rsidRPr="00BD66BB" w:rsidRDefault="007C6370" w:rsidP="00BD66BB">
            <w:pPr>
              <w:pBdr>
                <w:top w:val="nil"/>
                <w:left w:val="nil"/>
                <w:bottom w:val="nil"/>
                <w:right w:val="nil"/>
                <w:between w:val="nil"/>
              </w:pBdr>
              <w:spacing w:line="360" w:lineRule="auto"/>
              <w:jc w:val="center"/>
              <w:rPr>
                <w:rFonts w:cs="Courier New"/>
                <w:color w:val="000000"/>
                <w:sz w:val="24"/>
                <w:szCs w:val="24"/>
              </w:rPr>
            </w:pPr>
            <w:r w:rsidRPr="00BD66BB">
              <w:rPr>
                <w:rFonts w:cs="Courier New"/>
                <w:color w:val="231F20"/>
                <w:sz w:val="24"/>
                <w:szCs w:val="24"/>
              </w:rPr>
              <w:t>[</w:t>
            </w:r>
          </w:p>
        </w:tc>
        <w:tc>
          <w:tcPr>
            <w:tcW w:w="216" w:type="dxa"/>
          </w:tcPr>
          <w:p w14:paraId="53103DC4" w14:textId="77777777" w:rsidR="007C6370" w:rsidRPr="00BD66BB" w:rsidRDefault="007C6370" w:rsidP="00BD66BB">
            <w:pPr>
              <w:pBdr>
                <w:top w:val="nil"/>
                <w:left w:val="nil"/>
                <w:bottom w:val="nil"/>
                <w:right w:val="nil"/>
                <w:between w:val="nil"/>
              </w:pBdr>
              <w:spacing w:line="360" w:lineRule="auto"/>
              <w:jc w:val="center"/>
              <w:rPr>
                <w:rFonts w:cs="Courier New"/>
                <w:color w:val="000000"/>
                <w:sz w:val="24"/>
                <w:szCs w:val="24"/>
              </w:rPr>
            </w:pPr>
            <w:r w:rsidRPr="00BD66BB">
              <w:rPr>
                <w:rFonts w:cs="Courier New"/>
                <w:color w:val="231F20"/>
                <w:sz w:val="24"/>
                <w:szCs w:val="24"/>
              </w:rPr>
              <w:t>1</w:t>
            </w:r>
          </w:p>
        </w:tc>
        <w:tc>
          <w:tcPr>
            <w:tcW w:w="540" w:type="dxa"/>
          </w:tcPr>
          <w:p w14:paraId="311E5B73" w14:textId="77777777" w:rsidR="007C6370" w:rsidRPr="00BD66BB" w:rsidRDefault="007C6370" w:rsidP="00BD66BB">
            <w:pPr>
              <w:pBdr>
                <w:top w:val="nil"/>
                <w:left w:val="nil"/>
                <w:bottom w:val="nil"/>
                <w:right w:val="nil"/>
                <w:between w:val="nil"/>
              </w:pBdr>
              <w:spacing w:line="360" w:lineRule="auto"/>
              <w:jc w:val="center"/>
              <w:rPr>
                <w:rFonts w:cs="Courier New"/>
                <w:color w:val="000000"/>
                <w:sz w:val="24"/>
                <w:szCs w:val="24"/>
              </w:rPr>
            </w:pPr>
            <w:r w:rsidRPr="00BD66BB">
              <w:rPr>
                <w:rFonts w:cs="Courier New"/>
                <w:color w:val="231F20"/>
                <w:sz w:val="24"/>
                <w:szCs w:val="24"/>
              </w:rPr>
              <w:t>][ 0</w:t>
            </w:r>
          </w:p>
        </w:tc>
        <w:tc>
          <w:tcPr>
            <w:tcW w:w="216" w:type="dxa"/>
          </w:tcPr>
          <w:p w14:paraId="74A71D0C" w14:textId="77777777" w:rsidR="007C6370" w:rsidRPr="00BD66BB" w:rsidRDefault="007C6370" w:rsidP="00BD66BB">
            <w:pPr>
              <w:pBdr>
                <w:top w:val="nil"/>
                <w:left w:val="nil"/>
                <w:bottom w:val="nil"/>
                <w:right w:val="nil"/>
                <w:between w:val="nil"/>
              </w:pBdr>
              <w:spacing w:line="360" w:lineRule="auto"/>
              <w:jc w:val="center"/>
              <w:rPr>
                <w:rFonts w:cs="Courier New"/>
                <w:color w:val="000000"/>
                <w:sz w:val="24"/>
                <w:szCs w:val="24"/>
              </w:rPr>
            </w:pPr>
            <w:r w:rsidRPr="00BD66BB">
              <w:rPr>
                <w:rFonts w:cs="Courier New"/>
                <w:color w:val="231F20"/>
                <w:sz w:val="24"/>
                <w:szCs w:val="24"/>
              </w:rPr>
              <w:t>]</w:t>
            </w:r>
          </w:p>
        </w:tc>
        <w:tc>
          <w:tcPr>
            <w:tcW w:w="756" w:type="dxa"/>
          </w:tcPr>
          <w:p w14:paraId="4A124022" w14:textId="77777777" w:rsidR="007C6370" w:rsidRPr="00BD66BB" w:rsidRDefault="007C6370" w:rsidP="00BD66BB">
            <w:pPr>
              <w:pBdr>
                <w:top w:val="nil"/>
                <w:left w:val="nil"/>
                <w:bottom w:val="nil"/>
                <w:right w:val="nil"/>
                <w:between w:val="nil"/>
              </w:pBdr>
              <w:spacing w:line="360" w:lineRule="auto"/>
              <w:jc w:val="center"/>
              <w:rPr>
                <w:rFonts w:cs="Courier New"/>
                <w:color w:val="000000"/>
                <w:sz w:val="24"/>
                <w:szCs w:val="24"/>
              </w:rPr>
            </w:pPr>
            <w:r w:rsidRPr="00BD66BB">
              <w:rPr>
                <w:rFonts w:cs="Courier New"/>
                <w:color w:val="231F20"/>
                <w:sz w:val="24"/>
                <w:szCs w:val="24"/>
              </w:rPr>
              <w:t>= 0, 1</w:t>
            </w:r>
          </w:p>
        </w:tc>
        <w:tc>
          <w:tcPr>
            <w:tcW w:w="432" w:type="dxa"/>
          </w:tcPr>
          <w:p w14:paraId="39332C0C" w14:textId="77777777" w:rsidR="007C6370" w:rsidRPr="00BD66BB" w:rsidRDefault="007C6370" w:rsidP="00BD66BB">
            <w:pPr>
              <w:pBdr>
                <w:top w:val="nil"/>
                <w:left w:val="nil"/>
                <w:bottom w:val="nil"/>
                <w:right w:val="nil"/>
                <w:between w:val="nil"/>
              </w:pBdr>
              <w:spacing w:line="360" w:lineRule="auto"/>
              <w:jc w:val="center"/>
              <w:rPr>
                <w:rFonts w:cs="Courier New"/>
                <w:color w:val="000000"/>
                <w:sz w:val="24"/>
                <w:szCs w:val="24"/>
              </w:rPr>
            </w:pPr>
            <w:r w:rsidRPr="00BD66BB">
              <w:rPr>
                <w:rFonts w:cs="Courier New"/>
                <w:color w:val="231F20"/>
                <w:sz w:val="24"/>
                <w:szCs w:val="24"/>
              </w:rPr>
              <w:t>};</w:t>
            </w:r>
          </w:p>
        </w:tc>
        <w:tc>
          <w:tcPr>
            <w:tcW w:w="216" w:type="dxa"/>
          </w:tcPr>
          <w:p w14:paraId="7B2D9E13" w14:textId="77777777" w:rsidR="007C6370" w:rsidRPr="00BD66BB" w:rsidRDefault="007C6370" w:rsidP="00BD66BB">
            <w:pPr>
              <w:pBdr>
                <w:top w:val="nil"/>
                <w:left w:val="nil"/>
                <w:bottom w:val="nil"/>
                <w:right w:val="nil"/>
                <w:between w:val="nil"/>
              </w:pBdr>
              <w:spacing w:line="360" w:lineRule="auto"/>
              <w:rPr>
                <w:rFonts w:cs="Times New Roman"/>
                <w:color w:val="000000"/>
                <w:sz w:val="24"/>
                <w:szCs w:val="24"/>
              </w:rPr>
            </w:pPr>
          </w:p>
        </w:tc>
        <w:tc>
          <w:tcPr>
            <w:tcW w:w="324" w:type="dxa"/>
          </w:tcPr>
          <w:p w14:paraId="20163750" w14:textId="77777777" w:rsidR="007C6370" w:rsidRPr="00BD66BB" w:rsidRDefault="007C6370" w:rsidP="00BD66BB">
            <w:pPr>
              <w:pBdr>
                <w:top w:val="nil"/>
                <w:left w:val="nil"/>
                <w:bottom w:val="nil"/>
                <w:right w:val="nil"/>
                <w:between w:val="nil"/>
              </w:pBdr>
              <w:spacing w:line="360" w:lineRule="auto"/>
              <w:jc w:val="center"/>
              <w:rPr>
                <w:rFonts w:cs="Courier New"/>
                <w:color w:val="000000"/>
                <w:sz w:val="24"/>
                <w:szCs w:val="24"/>
              </w:rPr>
            </w:pPr>
            <w:r w:rsidRPr="00BD66BB">
              <w:rPr>
                <w:rFonts w:cs="Courier New"/>
                <w:color w:val="231F20"/>
                <w:sz w:val="24"/>
                <w:szCs w:val="24"/>
              </w:rPr>
              <w:t>/*</w:t>
            </w:r>
          </w:p>
        </w:tc>
        <w:tc>
          <w:tcPr>
            <w:tcW w:w="1512" w:type="dxa"/>
          </w:tcPr>
          <w:p w14:paraId="0F54CE02"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r w:rsidRPr="00BD66BB">
              <w:rPr>
                <w:rFonts w:cs="Courier New"/>
                <w:color w:val="231F20"/>
                <w:sz w:val="24"/>
                <w:szCs w:val="24"/>
              </w:rPr>
              <w:t>Non-compliant</w:t>
            </w:r>
          </w:p>
        </w:tc>
        <w:tc>
          <w:tcPr>
            <w:tcW w:w="320" w:type="dxa"/>
          </w:tcPr>
          <w:p w14:paraId="436FE351" w14:textId="77777777" w:rsidR="007C6370" w:rsidRPr="00BD66BB" w:rsidRDefault="007C6370" w:rsidP="00BD66BB">
            <w:pPr>
              <w:pBdr>
                <w:top w:val="nil"/>
                <w:left w:val="nil"/>
                <w:bottom w:val="nil"/>
                <w:right w:val="nil"/>
                <w:between w:val="nil"/>
              </w:pBdr>
              <w:spacing w:line="360" w:lineRule="auto"/>
              <w:jc w:val="center"/>
              <w:rPr>
                <w:rFonts w:cs="Courier New"/>
                <w:color w:val="000000"/>
                <w:sz w:val="24"/>
                <w:szCs w:val="24"/>
              </w:rPr>
            </w:pPr>
            <w:r w:rsidRPr="00BD66BB">
              <w:rPr>
                <w:rFonts w:cs="Courier New"/>
                <w:color w:val="231F20"/>
                <w:sz w:val="24"/>
                <w:szCs w:val="24"/>
              </w:rPr>
              <w:t>*/</w:t>
            </w:r>
          </w:p>
        </w:tc>
      </w:tr>
      <w:tr w:rsidR="007C6370" w:rsidRPr="00BD66BB" w14:paraId="43B39B78" w14:textId="77777777" w:rsidTr="005005E9">
        <w:trPr>
          <w:trHeight w:val="266"/>
        </w:trPr>
        <w:tc>
          <w:tcPr>
            <w:tcW w:w="860" w:type="dxa"/>
          </w:tcPr>
          <w:p w14:paraId="10B68292" w14:textId="77777777" w:rsidR="007C6370" w:rsidRPr="00BD66BB" w:rsidRDefault="007C6370" w:rsidP="00BD66BB">
            <w:pPr>
              <w:pBdr>
                <w:top w:val="nil"/>
                <w:left w:val="nil"/>
                <w:bottom w:val="nil"/>
                <w:right w:val="nil"/>
                <w:between w:val="nil"/>
              </w:pBdr>
              <w:spacing w:line="360" w:lineRule="auto"/>
              <w:jc w:val="center"/>
              <w:rPr>
                <w:rFonts w:cs="Courier New"/>
                <w:color w:val="000000"/>
                <w:sz w:val="24"/>
                <w:szCs w:val="24"/>
              </w:rPr>
            </w:pPr>
            <w:r w:rsidRPr="00BD66BB">
              <w:rPr>
                <w:rFonts w:cs="Courier New"/>
                <w:color w:val="231F20"/>
                <w:sz w:val="24"/>
                <w:szCs w:val="24"/>
              </w:rPr>
              <w:t>int16_t</w:t>
            </w:r>
          </w:p>
        </w:tc>
        <w:tc>
          <w:tcPr>
            <w:tcW w:w="432" w:type="dxa"/>
          </w:tcPr>
          <w:p w14:paraId="44BBDE1A" w14:textId="77777777" w:rsidR="007C6370" w:rsidRPr="00BD66BB" w:rsidRDefault="007C6370" w:rsidP="00BD66BB">
            <w:pPr>
              <w:pBdr>
                <w:top w:val="nil"/>
                <w:left w:val="nil"/>
                <w:bottom w:val="nil"/>
                <w:right w:val="nil"/>
                <w:between w:val="nil"/>
              </w:pBdr>
              <w:spacing w:line="360" w:lineRule="auto"/>
              <w:jc w:val="center"/>
              <w:rPr>
                <w:rFonts w:cs="Courier New"/>
                <w:color w:val="000000"/>
                <w:sz w:val="24"/>
                <w:szCs w:val="24"/>
              </w:rPr>
            </w:pPr>
            <w:r w:rsidRPr="00BD66BB">
              <w:rPr>
                <w:rFonts w:cs="Courier New"/>
                <w:color w:val="231F20"/>
                <w:sz w:val="24"/>
                <w:szCs w:val="24"/>
              </w:rPr>
              <w:t>z4[</w:t>
            </w:r>
          </w:p>
        </w:tc>
        <w:tc>
          <w:tcPr>
            <w:tcW w:w="216" w:type="dxa"/>
          </w:tcPr>
          <w:p w14:paraId="764454B9" w14:textId="77777777" w:rsidR="007C6370" w:rsidRPr="00BD66BB" w:rsidRDefault="007C6370" w:rsidP="00BD66BB">
            <w:pPr>
              <w:pBdr>
                <w:top w:val="nil"/>
                <w:left w:val="nil"/>
                <w:bottom w:val="nil"/>
                <w:right w:val="nil"/>
                <w:between w:val="nil"/>
              </w:pBdr>
              <w:spacing w:line="360" w:lineRule="auto"/>
              <w:jc w:val="center"/>
              <w:rPr>
                <w:rFonts w:cs="Courier New"/>
                <w:color w:val="000000"/>
                <w:sz w:val="24"/>
                <w:szCs w:val="24"/>
              </w:rPr>
            </w:pPr>
            <w:r w:rsidRPr="00BD66BB">
              <w:rPr>
                <w:rFonts w:cs="Courier New"/>
                <w:color w:val="231F20"/>
                <w:sz w:val="24"/>
                <w:szCs w:val="24"/>
              </w:rPr>
              <w:t>2</w:t>
            </w:r>
          </w:p>
        </w:tc>
        <w:tc>
          <w:tcPr>
            <w:tcW w:w="324" w:type="dxa"/>
          </w:tcPr>
          <w:p w14:paraId="36732FC6" w14:textId="77777777" w:rsidR="007C6370" w:rsidRPr="00BD66BB" w:rsidRDefault="007C6370" w:rsidP="00BD66BB">
            <w:pPr>
              <w:pBdr>
                <w:top w:val="nil"/>
                <w:left w:val="nil"/>
                <w:bottom w:val="nil"/>
                <w:right w:val="nil"/>
                <w:between w:val="nil"/>
              </w:pBdr>
              <w:spacing w:line="360" w:lineRule="auto"/>
              <w:jc w:val="center"/>
              <w:rPr>
                <w:rFonts w:cs="Courier New"/>
                <w:color w:val="000000"/>
                <w:sz w:val="24"/>
                <w:szCs w:val="24"/>
              </w:rPr>
            </w:pPr>
            <w:r w:rsidRPr="00BD66BB">
              <w:rPr>
                <w:rFonts w:cs="Courier New"/>
                <w:color w:val="231F20"/>
                <w:sz w:val="24"/>
                <w:szCs w:val="24"/>
              </w:rPr>
              <w:t>][</w:t>
            </w:r>
          </w:p>
        </w:tc>
        <w:tc>
          <w:tcPr>
            <w:tcW w:w="216" w:type="dxa"/>
          </w:tcPr>
          <w:p w14:paraId="7BFC8E6D" w14:textId="77777777" w:rsidR="007C6370" w:rsidRPr="00BD66BB" w:rsidRDefault="007C6370" w:rsidP="00BD66BB">
            <w:pPr>
              <w:pBdr>
                <w:top w:val="nil"/>
                <w:left w:val="nil"/>
                <w:bottom w:val="nil"/>
                <w:right w:val="nil"/>
                <w:between w:val="nil"/>
              </w:pBdr>
              <w:spacing w:line="360" w:lineRule="auto"/>
              <w:jc w:val="center"/>
              <w:rPr>
                <w:rFonts w:cs="Courier New"/>
                <w:color w:val="000000"/>
                <w:sz w:val="24"/>
                <w:szCs w:val="24"/>
              </w:rPr>
            </w:pPr>
            <w:r w:rsidRPr="00BD66BB">
              <w:rPr>
                <w:rFonts w:cs="Courier New"/>
                <w:color w:val="231F20"/>
                <w:sz w:val="24"/>
                <w:szCs w:val="24"/>
              </w:rPr>
              <w:t>2</w:t>
            </w:r>
          </w:p>
        </w:tc>
        <w:tc>
          <w:tcPr>
            <w:tcW w:w="216" w:type="dxa"/>
          </w:tcPr>
          <w:p w14:paraId="22F0E116" w14:textId="77777777" w:rsidR="007C6370" w:rsidRPr="00BD66BB" w:rsidRDefault="007C6370" w:rsidP="00BD66BB">
            <w:pPr>
              <w:pBdr>
                <w:top w:val="nil"/>
                <w:left w:val="nil"/>
                <w:bottom w:val="nil"/>
                <w:right w:val="nil"/>
                <w:between w:val="nil"/>
              </w:pBdr>
              <w:spacing w:line="360" w:lineRule="auto"/>
              <w:jc w:val="center"/>
              <w:rPr>
                <w:rFonts w:cs="Courier New"/>
                <w:color w:val="000000"/>
                <w:sz w:val="24"/>
                <w:szCs w:val="24"/>
              </w:rPr>
            </w:pPr>
            <w:r w:rsidRPr="00BD66BB">
              <w:rPr>
                <w:rFonts w:cs="Courier New"/>
                <w:color w:val="231F20"/>
                <w:sz w:val="24"/>
                <w:szCs w:val="24"/>
              </w:rPr>
              <w:t>]</w:t>
            </w:r>
          </w:p>
        </w:tc>
        <w:tc>
          <w:tcPr>
            <w:tcW w:w="216" w:type="dxa"/>
          </w:tcPr>
          <w:p w14:paraId="0DF7DBA4" w14:textId="77777777" w:rsidR="007C6370" w:rsidRPr="00BD66BB" w:rsidRDefault="007C6370" w:rsidP="00BD66BB">
            <w:pPr>
              <w:pBdr>
                <w:top w:val="nil"/>
                <w:left w:val="nil"/>
                <w:bottom w:val="nil"/>
                <w:right w:val="nil"/>
                <w:between w:val="nil"/>
              </w:pBdr>
              <w:spacing w:line="360" w:lineRule="auto"/>
              <w:jc w:val="center"/>
              <w:rPr>
                <w:rFonts w:cs="Courier New"/>
                <w:color w:val="000000"/>
                <w:sz w:val="24"/>
                <w:szCs w:val="24"/>
              </w:rPr>
            </w:pPr>
            <w:r w:rsidRPr="00BD66BB">
              <w:rPr>
                <w:rFonts w:cs="Courier New"/>
                <w:color w:val="231F20"/>
                <w:sz w:val="24"/>
                <w:szCs w:val="24"/>
              </w:rPr>
              <w:t>=</w:t>
            </w:r>
          </w:p>
        </w:tc>
        <w:tc>
          <w:tcPr>
            <w:tcW w:w="432" w:type="dxa"/>
          </w:tcPr>
          <w:p w14:paraId="78B1E377" w14:textId="77777777" w:rsidR="007C6370" w:rsidRPr="00BD66BB" w:rsidRDefault="007C6370" w:rsidP="00BD66BB">
            <w:pPr>
              <w:pBdr>
                <w:top w:val="nil"/>
                <w:left w:val="nil"/>
                <w:bottom w:val="nil"/>
                <w:right w:val="nil"/>
                <w:between w:val="nil"/>
              </w:pBdr>
              <w:spacing w:line="360" w:lineRule="auto"/>
              <w:jc w:val="right"/>
              <w:rPr>
                <w:rFonts w:cs="Courier New"/>
                <w:color w:val="000000"/>
                <w:sz w:val="24"/>
                <w:szCs w:val="24"/>
              </w:rPr>
            </w:pPr>
            <w:r w:rsidRPr="00BD66BB">
              <w:rPr>
                <w:rFonts w:cs="Courier New"/>
                <w:color w:val="231F20"/>
                <w:sz w:val="24"/>
                <w:szCs w:val="24"/>
              </w:rPr>
              <w:t>{ [</w:t>
            </w:r>
          </w:p>
        </w:tc>
        <w:tc>
          <w:tcPr>
            <w:tcW w:w="216" w:type="dxa"/>
          </w:tcPr>
          <w:p w14:paraId="5B70319B" w14:textId="77777777" w:rsidR="007C6370" w:rsidRPr="00BD66BB" w:rsidRDefault="007C6370" w:rsidP="00BD66BB">
            <w:pPr>
              <w:pBdr>
                <w:top w:val="nil"/>
                <w:left w:val="nil"/>
                <w:bottom w:val="nil"/>
                <w:right w:val="nil"/>
                <w:between w:val="nil"/>
              </w:pBdr>
              <w:spacing w:line="360" w:lineRule="auto"/>
              <w:jc w:val="center"/>
              <w:rPr>
                <w:rFonts w:cs="Courier New"/>
                <w:color w:val="000000"/>
                <w:sz w:val="24"/>
                <w:szCs w:val="24"/>
              </w:rPr>
            </w:pPr>
            <w:r w:rsidRPr="00BD66BB">
              <w:rPr>
                <w:rFonts w:cs="Courier New"/>
                <w:color w:val="231F20"/>
                <w:sz w:val="24"/>
                <w:szCs w:val="24"/>
              </w:rPr>
              <w:t>0</w:t>
            </w:r>
          </w:p>
        </w:tc>
        <w:tc>
          <w:tcPr>
            <w:tcW w:w="324" w:type="dxa"/>
          </w:tcPr>
          <w:p w14:paraId="7A2BFE5E" w14:textId="77777777" w:rsidR="007C6370" w:rsidRPr="00BD66BB" w:rsidRDefault="007C6370" w:rsidP="00BD66BB">
            <w:pPr>
              <w:pBdr>
                <w:top w:val="nil"/>
                <w:left w:val="nil"/>
                <w:bottom w:val="nil"/>
                <w:right w:val="nil"/>
                <w:between w:val="nil"/>
              </w:pBdr>
              <w:spacing w:line="360" w:lineRule="auto"/>
              <w:jc w:val="center"/>
              <w:rPr>
                <w:rFonts w:cs="Courier New"/>
                <w:color w:val="000000"/>
                <w:sz w:val="24"/>
                <w:szCs w:val="24"/>
              </w:rPr>
            </w:pPr>
            <w:r w:rsidRPr="00BD66BB">
              <w:rPr>
                <w:rFonts w:cs="Courier New"/>
                <w:color w:val="231F20"/>
                <w:sz w:val="24"/>
                <w:szCs w:val="24"/>
              </w:rPr>
              <w:t>][</w:t>
            </w:r>
          </w:p>
        </w:tc>
        <w:tc>
          <w:tcPr>
            <w:tcW w:w="216" w:type="dxa"/>
          </w:tcPr>
          <w:p w14:paraId="04CA4E0B" w14:textId="77777777" w:rsidR="007C6370" w:rsidRPr="00BD66BB" w:rsidRDefault="007C6370" w:rsidP="00BD66BB">
            <w:pPr>
              <w:pBdr>
                <w:top w:val="nil"/>
                <w:left w:val="nil"/>
                <w:bottom w:val="nil"/>
                <w:right w:val="nil"/>
                <w:between w:val="nil"/>
              </w:pBdr>
              <w:spacing w:line="360" w:lineRule="auto"/>
              <w:jc w:val="center"/>
              <w:rPr>
                <w:rFonts w:cs="Courier New"/>
                <w:color w:val="000000"/>
                <w:sz w:val="24"/>
                <w:szCs w:val="24"/>
              </w:rPr>
            </w:pPr>
            <w:r w:rsidRPr="00BD66BB">
              <w:rPr>
                <w:rFonts w:cs="Courier New"/>
                <w:color w:val="231F20"/>
                <w:sz w:val="24"/>
                <w:szCs w:val="24"/>
              </w:rPr>
              <w:t>1</w:t>
            </w:r>
          </w:p>
        </w:tc>
        <w:tc>
          <w:tcPr>
            <w:tcW w:w="216" w:type="dxa"/>
          </w:tcPr>
          <w:p w14:paraId="6020B311" w14:textId="77777777" w:rsidR="007C6370" w:rsidRPr="00BD66BB" w:rsidRDefault="007C6370" w:rsidP="00BD66BB">
            <w:pPr>
              <w:pBdr>
                <w:top w:val="nil"/>
                <w:left w:val="nil"/>
                <w:bottom w:val="nil"/>
                <w:right w:val="nil"/>
                <w:between w:val="nil"/>
              </w:pBdr>
              <w:spacing w:line="360" w:lineRule="auto"/>
              <w:jc w:val="center"/>
              <w:rPr>
                <w:rFonts w:cs="Courier New"/>
                <w:color w:val="000000"/>
                <w:sz w:val="24"/>
                <w:szCs w:val="24"/>
              </w:rPr>
            </w:pPr>
            <w:r w:rsidRPr="00BD66BB">
              <w:rPr>
                <w:rFonts w:cs="Courier New"/>
                <w:color w:val="231F20"/>
                <w:sz w:val="24"/>
                <w:szCs w:val="24"/>
              </w:rPr>
              <w:t>]</w:t>
            </w:r>
          </w:p>
        </w:tc>
        <w:tc>
          <w:tcPr>
            <w:tcW w:w="540" w:type="dxa"/>
          </w:tcPr>
          <w:p w14:paraId="6182806B" w14:textId="77777777" w:rsidR="007C6370" w:rsidRPr="00BD66BB" w:rsidRDefault="007C6370" w:rsidP="00BD66BB">
            <w:pPr>
              <w:pBdr>
                <w:top w:val="nil"/>
                <w:left w:val="nil"/>
                <w:bottom w:val="nil"/>
                <w:right w:val="nil"/>
                <w:between w:val="nil"/>
              </w:pBdr>
              <w:spacing w:line="360" w:lineRule="auto"/>
              <w:jc w:val="center"/>
              <w:rPr>
                <w:rFonts w:cs="Courier New"/>
                <w:color w:val="000000"/>
                <w:sz w:val="24"/>
                <w:szCs w:val="24"/>
              </w:rPr>
            </w:pPr>
            <w:r w:rsidRPr="00BD66BB">
              <w:rPr>
                <w:rFonts w:cs="Courier New"/>
                <w:color w:val="231F20"/>
                <w:sz w:val="24"/>
                <w:szCs w:val="24"/>
              </w:rPr>
              <w:t>= 0,</w:t>
            </w:r>
          </w:p>
        </w:tc>
        <w:tc>
          <w:tcPr>
            <w:tcW w:w="216" w:type="dxa"/>
          </w:tcPr>
          <w:p w14:paraId="668582A1" w14:textId="77777777" w:rsidR="007C6370" w:rsidRPr="00BD66BB" w:rsidRDefault="007C6370" w:rsidP="00BD66BB">
            <w:pPr>
              <w:pBdr>
                <w:top w:val="nil"/>
                <w:left w:val="nil"/>
                <w:bottom w:val="nil"/>
                <w:right w:val="nil"/>
                <w:between w:val="nil"/>
              </w:pBdr>
              <w:spacing w:line="360" w:lineRule="auto"/>
              <w:jc w:val="center"/>
              <w:rPr>
                <w:rFonts w:cs="Courier New"/>
                <w:color w:val="000000"/>
                <w:sz w:val="24"/>
                <w:szCs w:val="24"/>
              </w:rPr>
            </w:pPr>
            <w:r w:rsidRPr="00BD66BB">
              <w:rPr>
                <w:rFonts w:cs="Courier New"/>
                <w:color w:val="231F20"/>
                <w:sz w:val="24"/>
                <w:szCs w:val="24"/>
              </w:rPr>
              <w:t>{</w:t>
            </w:r>
          </w:p>
        </w:tc>
        <w:tc>
          <w:tcPr>
            <w:tcW w:w="756" w:type="dxa"/>
          </w:tcPr>
          <w:p w14:paraId="2AF13AB3" w14:textId="77777777" w:rsidR="007C6370" w:rsidRPr="00BD66BB" w:rsidRDefault="007C6370" w:rsidP="00BD66BB">
            <w:pPr>
              <w:pBdr>
                <w:top w:val="nil"/>
                <w:left w:val="nil"/>
                <w:bottom w:val="nil"/>
                <w:right w:val="nil"/>
                <w:between w:val="nil"/>
              </w:pBdr>
              <w:spacing w:line="360" w:lineRule="auto"/>
              <w:jc w:val="center"/>
              <w:rPr>
                <w:rFonts w:cs="Courier New"/>
                <w:color w:val="000000"/>
                <w:sz w:val="24"/>
                <w:szCs w:val="24"/>
              </w:rPr>
            </w:pPr>
            <w:r w:rsidRPr="00BD66BB">
              <w:rPr>
                <w:rFonts w:cs="Courier New"/>
                <w:color w:val="231F20"/>
                <w:sz w:val="24"/>
                <w:szCs w:val="24"/>
              </w:rPr>
              <w:t>0, 1 }</w:t>
            </w:r>
          </w:p>
        </w:tc>
        <w:tc>
          <w:tcPr>
            <w:tcW w:w="432" w:type="dxa"/>
          </w:tcPr>
          <w:p w14:paraId="0365A133" w14:textId="77777777" w:rsidR="007C6370" w:rsidRPr="00BD66BB" w:rsidRDefault="007C6370" w:rsidP="00BD66BB">
            <w:pPr>
              <w:pBdr>
                <w:top w:val="nil"/>
                <w:left w:val="nil"/>
                <w:bottom w:val="nil"/>
                <w:right w:val="nil"/>
                <w:between w:val="nil"/>
              </w:pBdr>
              <w:spacing w:line="360" w:lineRule="auto"/>
              <w:jc w:val="center"/>
              <w:rPr>
                <w:rFonts w:cs="Courier New"/>
                <w:color w:val="000000"/>
                <w:sz w:val="24"/>
                <w:szCs w:val="24"/>
              </w:rPr>
            </w:pPr>
            <w:r w:rsidRPr="00BD66BB">
              <w:rPr>
                <w:rFonts w:cs="Courier New"/>
                <w:color w:val="231F20"/>
                <w:sz w:val="24"/>
                <w:szCs w:val="24"/>
              </w:rPr>
              <w:t>};</w:t>
            </w:r>
          </w:p>
        </w:tc>
        <w:tc>
          <w:tcPr>
            <w:tcW w:w="216" w:type="dxa"/>
          </w:tcPr>
          <w:p w14:paraId="6CE5CF88" w14:textId="77777777" w:rsidR="007C6370" w:rsidRPr="00BD66BB" w:rsidRDefault="007C6370" w:rsidP="00BD66BB">
            <w:pPr>
              <w:pBdr>
                <w:top w:val="nil"/>
                <w:left w:val="nil"/>
                <w:bottom w:val="nil"/>
                <w:right w:val="nil"/>
                <w:between w:val="nil"/>
              </w:pBdr>
              <w:spacing w:line="360" w:lineRule="auto"/>
              <w:rPr>
                <w:rFonts w:cs="Times New Roman"/>
                <w:color w:val="000000"/>
                <w:sz w:val="24"/>
                <w:szCs w:val="24"/>
              </w:rPr>
            </w:pPr>
          </w:p>
        </w:tc>
        <w:tc>
          <w:tcPr>
            <w:tcW w:w="324" w:type="dxa"/>
          </w:tcPr>
          <w:p w14:paraId="4757827A" w14:textId="77777777" w:rsidR="007C6370" w:rsidRPr="00BD66BB" w:rsidRDefault="007C6370" w:rsidP="00BD66BB">
            <w:pPr>
              <w:pBdr>
                <w:top w:val="nil"/>
                <w:left w:val="nil"/>
                <w:bottom w:val="nil"/>
                <w:right w:val="nil"/>
                <w:between w:val="nil"/>
              </w:pBdr>
              <w:spacing w:line="360" w:lineRule="auto"/>
              <w:jc w:val="center"/>
              <w:rPr>
                <w:rFonts w:cs="Courier New"/>
                <w:color w:val="000000"/>
                <w:sz w:val="24"/>
                <w:szCs w:val="24"/>
              </w:rPr>
            </w:pPr>
            <w:r w:rsidRPr="00BD66BB">
              <w:rPr>
                <w:rFonts w:cs="Courier New"/>
                <w:color w:val="231F20"/>
                <w:sz w:val="24"/>
                <w:szCs w:val="24"/>
              </w:rPr>
              <w:t>/*</w:t>
            </w:r>
          </w:p>
        </w:tc>
        <w:tc>
          <w:tcPr>
            <w:tcW w:w="1512" w:type="dxa"/>
          </w:tcPr>
          <w:p w14:paraId="033555B8"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r w:rsidRPr="00BD66BB">
              <w:rPr>
                <w:rFonts w:cs="Courier New"/>
                <w:color w:val="231F20"/>
                <w:sz w:val="24"/>
                <w:szCs w:val="24"/>
              </w:rPr>
              <w:t>Compliant</w:t>
            </w:r>
          </w:p>
        </w:tc>
        <w:tc>
          <w:tcPr>
            <w:tcW w:w="320" w:type="dxa"/>
          </w:tcPr>
          <w:p w14:paraId="30262DB1" w14:textId="77777777" w:rsidR="007C6370" w:rsidRPr="00BD66BB" w:rsidRDefault="007C6370" w:rsidP="00BD66BB">
            <w:pPr>
              <w:pBdr>
                <w:top w:val="nil"/>
                <w:left w:val="nil"/>
                <w:bottom w:val="nil"/>
                <w:right w:val="nil"/>
                <w:between w:val="nil"/>
              </w:pBdr>
              <w:spacing w:line="360" w:lineRule="auto"/>
              <w:jc w:val="center"/>
              <w:rPr>
                <w:rFonts w:cs="Courier New"/>
                <w:color w:val="000000"/>
                <w:sz w:val="24"/>
                <w:szCs w:val="24"/>
              </w:rPr>
            </w:pPr>
            <w:r w:rsidRPr="00BD66BB">
              <w:rPr>
                <w:rFonts w:cs="Courier New"/>
                <w:color w:val="231F20"/>
                <w:sz w:val="24"/>
                <w:szCs w:val="24"/>
              </w:rPr>
              <w:t>*/</w:t>
            </w:r>
          </w:p>
        </w:tc>
      </w:tr>
    </w:tbl>
    <w:p w14:paraId="5C6035F7"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720329BB"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7E64E570"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7FC2F949"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75E2729B" w14:textId="77777777" w:rsidR="007C6370" w:rsidRPr="00BD66BB" w:rsidRDefault="007C6370" w:rsidP="00BD66BB">
      <w:pPr>
        <w:pBdr>
          <w:top w:val="nil"/>
          <w:left w:val="nil"/>
          <w:bottom w:val="nil"/>
          <w:right w:val="nil"/>
          <w:between w:val="nil"/>
        </w:pBdr>
        <w:spacing w:line="360" w:lineRule="auto"/>
        <w:rPr>
          <w:color w:val="000000"/>
          <w:sz w:val="24"/>
          <w:szCs w:val="24"/>
        </w:rPr>
      </w:pPr>
      <w:bookmarkStart w:id="32" w:name="_heading=h.zu0gcz" w:colFirst="0" w:colLast="0"/>
      <w:bookmarkEnd w:id="32"/>
      <w:r w:rsidRPr="00BD66BB">
        <w:rPr>
          <w:color w:val="231F20"/>
          <w:sz w:val="24"/>
          <w:szCs w:val="24"/>
        </w:rPr>
        <w:lastRenderedPageBreak/>
        <w:t xml:space="preserve">The </w:t>
      </w:r>
      <w:r w:rsidRPr="00BD66BB">
        <w:rPr>
          <w:rFonts w:cs="Courier New"/>
          <w:color w:val="231F20"/>
          <w:sz w:val="24"/>
          <w:szCs w:val="24"/>
        </w:rPr>
        <w:t>fi</w:t>
      </w:r>
      <w:r w:rsidRPr="00BD66BB">
        <w:rPr>
          <w:color w:val="231F20"/>
          <w:sz w:val="24"/>
          <w:szCs w:val="24"/>
        </w:rPr>
        <w:t>rst line in the following example initializes 3 subarrays without using nested braces. The second and third lines show equivalent ways to write the same initializer.</w:t>
      </w:r>
    </w:p>
    <w:p w14:paraId="0B53A5B7"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23090545"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float32_t a[ 3 ][ 2 ] = { 0 };</w:t>
      </w:r>
      <w:r w:rsidRPr="00BD66BB">
        <w:rPr>
          <w:rFonts w:cs="Courier New"/>
          <w:color w:val="231F20"/>
          <w:sz w:val="24"/>
          <w:szCs w:val="24"/>
        </w:rPr>
        <w:tab/>
        <w:t>/* Compliant</w:t>
      </w:r>
      <w:r w:rsidRPr="00BD66BB">
        <w:rPr>
          <w:rFonts w:cs="Courier New"/>
          <w:color w:val="231F20"/>
          <w:sz w:val="24"/>
          <w:szCs w:val="24"/>
        </w:rPr>
        <w:tab/>
        <w:t>*/ float32_t a[ 3 ][ 2 ] = { { 0 }, { 0 }, { 0 } };</w:t>
      </w:r>
      <w:r w:rsidRPr="00BD66BB">
        <w:rPr>
          <w:rFonts w:cs="Courier New"/>
          <w:color w:val="231F20"/>
          <w:sz w:val="24"/>
          <w:szCs w:val="24"/>
        </w:rPr>
        <w:tab/>
        <w:t>/* Compliant</w:t>
      </w:r>
      <w:r w:rsidRPr="00BD66BB">
        <w:rPr>
          <w:rFonts w:cs="Courier New"/>
          <w:color w:val="231F20"/>
          <w:sz w:val="24"/>
          <w:szCs w:val="24"/>
        </w:rPr>
        <w:tab/>
        <w:t>*/</w:t>
      </w:r>
    </w:p>
    <w:p w14:paraId="2C1BECDA"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float32_t a[ 3 ][ 2 ] = { { 0.0f, 0.0f },</w:t>
      </w:r>
    </w:p>
    <w:p w14:paraId="465A374B"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 0.0f, 0.0f },</w:t>
      </w:r>
    </w:p>
    <w:p w14:paraId="0E0818C2"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 0.0f, 0.0f }</w:t>
      </w:r>
    </w:p>
    <w:p w14:paraId="67AA7C27"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w:t>
      </w:r>
      <w:r w:rsidRPr="00BD66BB">
        <w:rPr>
          <w:rFonts w:cs="Courier New"/>
          <w:color w:val="231F20"/>
          <w:sz w:val="24"/>
          <w:szCs w:val="24"/>
        </w:rPr>
        <w:tab/>
        <w:t>/* Compliant</w:t>
      </w:r>
      <w:r w:rsidRPr="00BD66BB">
        <w:rPr>
          <w:rFonts w:cs="Courier New"/>
          <w:color w:val="231F20"/>
          <w:sz w:val="24"/>
          <w:szCs w:val="24"/>
        </w:rPr>
        <w:tab/>
        <w:t>*/</w:t>
      </w:r>
    </w:p>
    <w:p w14:paraId="1269CE6B"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p>
    <w:p w14:paraId="0020A815" w14:textId="77777777" w:rsidR="007C6370" w:rsidRPr="00BD66BB" w:rsidRDefault="007C6370" w:rsidP="00BD66BB">
      <w:pPr>
        <w:spacing w:line="360" w:lineRule="auto"/>
        <w:ind w:hanging="324"/>
        <w:rPr>
          <w:rFonts w:cs="Courier New"/>
          <w:sz w:val="24"/>
          <w:szCs w:val="24"/>
        </w:rPr>
      </w:pPr>
      <w:r w:rsidRPr="00BD66BB">
        <w:rPr>
          <w:rFonts w:cs="Courier New"/>
          <w:color w:val="231F20"/>
          <w:sz w:val="24"/>
          <w:szCs w:val="24"/>
        </w:rPr>
        <w:t>union u1 { int16_t</w:t>
      </w:r>
      <w:r w:rsidRPr="00BD66BB">
        <w:rPr>
          <w:rFonts w:cs="Courier New"/>
          <w:color w:val="231F20"/>
          <w:sz w:val="24"/>
          <w:szCs w:val="24"/>
        </w:rPr>
        <w:tab/>
      </w:r>
      <w:proofErr w:type="spellStart"/>
      <w:r w:rsidRPr="00BD66BB">
        <w:rPr>
          <w:rFonts w:cs="Courier New"/>
          <w:color w:val="231F20"/>
          <w:sz w:val="24"/>
          <w:szCs w:val="24"/>
        </w:rPr>
        <w:t>i</w:t>
      </w:r>
      <w:proofErr w:type="spellEnd"/>
      <w:r w:rsidRPr="00BD66BB">
        <w:rPr>
          <w:rFonts w:cs="Courier New"/>
          <w:color w:val="231F20"/>
          <w:sz w:val="24"/>
          <w:szCs w:val="24"/>
        </w:rPr>
        <w:t>; float32_t f;</w:t>
      </w:r>
    </w:p>
    <w:p w14:paraId="7FDCCC7F"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 u = { 0 };</w:t>
      </w:r>
      <w:r w:rsidRPr="00BD66BB">
        <w:rPr>
          <w:rFonts w:cs="Courier New"/>
          <w:color w:val="231F20"/>
          <w:sz w:val="24"/>
          <w:szCs w:val="24"/>
        </w:rPr>
        <w:tab/>
        <w:t>/* Compliant</w:t>
      </w:r>
      <w:r w:rsidRPr="00BD66BB">
        <w:rPr>
          <w:rFonts w:cs="Courier New"/>
          <w:color w:val="231F20"/>
          <w:sz w:val="24"/>
          <w:szCs w:val="24"/>
        </w:rPr>
        <w:tab/>
        <w:t>*/</w:t>
      </w:r>
    </w:p>
    <w:p w14:paraId="549E1E0C"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p>
    <w:p w14:paraId="50F3889A" w14:textId="77777777" w:rsidR="007C6370" w:rsidRPr="00BD66BB" w:rsidRDefault="007C6370" w:rsidP="00BD66BB">
      <w:pPr>
        <w:spacing w:line="360" w:lineRule="auto"/>
        <w:ind w:hanging="324"/>
        <w:rPr>
          <w:rFonts w:cs="Courier New"/>
          <w:sz w:val="24"/>
          <w:szCs w:val="24"/>
        </w:rPr>
      </w:pPr>
      <w:r w:rsidRPr="00BD66BB">
        <w:rPr>
          <w:rFonts w:cs="Courier New"/>
          <w:color w:val="231F20"/>
          <w:sz w:val="24"/>
          <w:szCs w:val="24"/>
        </w:rPr>
        <w:t xml:space="preserve">struct s1 { uint16_t </w:t>
      </w:r>
      <w:proofErr w:type="spellStart"/>
      <w:r w:rsidRPr="00BD66BB">
        <w:rPr>
          <w:rFonts w:cs="Courier New"/>
          <w:color w:val="231F20"/>
          <w:sz w:val="24"/>
          <w:szCs w:val="24"/>
        </w:rPr>
        <w:t>len</w:t>
      </w:r>
      <w:proofErr w:type="spellEnd"/>
      <w:r w:rsidRPr="00BD66BB">
        <w:rPr>
          <w:rFonts w:cs="Courier New"/>
          <w:color w:val="231F20"/>
          <w:sz w:val="24"/>
          <w:szCs w:val="24"/>
        </w:rPr>
        <w:t>;</w:t>
      </w:r>
    </w:p>
    <w:p w14:paraId="29CC5869"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char</w:t>
      </w:r>
      <w:r w:rsidRPr="00BD66BB">
        <w:rPr>
          <w:rFonts w:cs="Courier New"/>
          <w:color w:val="231F20"/>
          <w:sz w:val="24"/>
          <w:szCs w:val="24"/>
        </w:rPr>
        <w:tab/>
      </w:r>
      <w:proofErr w:type="spellStart"/>
      <w:r w:rsidRPr="00BD66BB">
        <w:rPr>
          <w:rFonts w:cs="Courier New"/>
          <w:color w:val="231F20"/>
          <w:sz w:val="24"/>
          <w:szCs w:val="24"/>
        </w:rPr>
        <w:t>buf</w:t>
      </w:r>
      <w:proofErr w:type="spellEnd"/>
      <w:r w:rsidRPr="00BD66BB">
        <w:rPr>
          <w:rFonts w:cs="Courier New"/>
          <w:color w:val="231F20"/>
          <w:sz w:val="24"/>
          <w:szCs w:val="24"/>
        </w:rPr>
        <w:t>[ 8 ];</w:t>
      </w:r>
    </w:p>
    <w:p w14:paraId="1F686D2B"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 s[ 3 ] = {</w:t>
      </w:r>
    </w:p>
    <w:p w14:paraId="0430C6DE"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 5u, { 'a', 'b', 'c', 'd', 'e', '\0', '\0', '\0' } },</w:t>
      </w:r>
    </w:p>
    <w:p w14:paraId="5E49E79F"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 2u, { 0 } },</w:t>
      </w:r>
    </w:p>
    <w:p w14:paraId="5447A8B6"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 .</w:t>
      </w:r>
      <w:proofErr w:type="spellStart"/>
      <w:r w:rsidRPr="00BD66BB">
        <w:rPr>
          <w:rFonts w:cs="Courier New"/>
          <w:color w:val="231F20"/>
          <w:sz w:val="24"/>
          <w:szCs w:val="24"/>
        </w:rPr>
        <w:t>len</w:t>
      </w:r>
      <w:proofErr w:type="spellEnd"/>
      <w:r w:rsidRPr="00BD66BB">
        <w:rPr>
          <w:rFonts w:cs="Courier New"/>
          <w:color w:val="231F20"/>
          <w:sz w:val="24"/>
          <w:szCs w:val="24"/>
        </w:rPr>
        <w:t xml:space="preserve"> = 0u }</w:t>
      </w:r>
      <w:r w:rsidRPr="00BD66BB">
        <w:rPr>
          <w:rFonts w:cs="Courier New"/>
          <w:color w:val="231F20"/>
          <w:sz w:val="24"/>
          <w:szCs w:val="24"/>
        </w:rPr>
        <w:tab/>
        <w:t xml:space="preserve">/* Compliant - </w:t>
      </w:r>
      <w:proofErr w:type="spellStart"/>
      <w:r w:rsidRPr="00BD66BB">
        <w:rPr>
          <w:rFonts w:cs="Courier New"/>
          <w:color w:val="231F20"/>
          <w:sz w:val="24"/>
          <w:szCs w:val="24"/>
        </w:rPr>
        <w:t>buf</w:t>
      </w:r>
      <w:proofErr w:type="spellEnd"/>
      <w:r w:rsidRPr="00BD66BB">
        <w:rPr>
          <w:rFonts w:cs="Courier New"/>
          <w:color w:val="231F20"/>
          <w:sz w:val="24"/>
          <w:szCs w:val="24"/>
        </w:rPr>
        <w:t xml:space="preserve"> initialized implicitly */</w:t>
      </w:r>
    </w:p>
    <w:p w14:paraId="5C2021D0"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w:t>
      </w:r>
      <w:r w:rsidRPr="00BD66BB">
        <w:rPr>
          <w:rFonts w:cs="Courier New"/>
          <w:color w:val="231F20"/>
          <w:sz w:val="24"/>
          <w:szCs w:val="24"/>
        </w:rPr>
        <w:tab/>
        <w:t>/* Compliant - s[] fully initialized</w:t>
      </w:r>
      <w:r w:rsidRPr="00BD66BB">
        <w:rPr>
          <w:rFonts w:cs="Courier New"/>
          <w:color w:val="231F20"/>
          <w:sz w:val="24"/>
          <w:szCs w:val="24"/>
        </w:rPr>
        <w:tab/>
        <w:t>*/</w:t>
      </w:r>
    </w:p>
    <w:p w14:paraId="57BDFE48"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r w:rsidRPr="00BD66BB">
        <w:rPr>
          <w:noProof/>
          <w:sz w:val="24"/>
          <w:szCs w:val="24"/>
        </w:rPr>
        <mc:AlternateContent>
          <mc:Choice Requires="wps">
            <w:drawing>
              <wp:anchor distT="0" distB="0" distL="0" distR="0" simplePos="0" relativeHeight="251453952" behindDoc="0" locked="0" layoutInCell="1" hidden="0" allowOverlap="1" wp14:anchorId="0BF03EC2" wp14:editId="6BCB2842">
                <wp:simplePos x="0" y="0"/>
                <wp:positionH relativeFrom="column">
                  <wp:posOffset>749300</wp:posOffset>
                </wp:positionH>
                <wp:positionV relativeFrom="paragraph">
                  <wp:posOffset>228600</wp:posOffset>
                </wp:positionV>
                <wp:extent cx="5769610" cy="270510"/>
                <wp:effectExtent l="0" t="0" r="0" b="0"/>
                <wp:wrapTopAndBottom distT="0" distB="0"/>
                <wp:docPr id="1287" name="Rectangle 1287"/>
                <wp:cNvGraphicFramePr/>
                <a:graphic xmlns:a="http://schemas.openxmlformats.org/drawingml/2006/main">
                  <a:graphicData uri="http://schemas.microsoft.com/office/word/2010/wordprocessingShape">
                    <wps:wsp>
                      <wps:cNvSpPr/>
                      <wps:spPr>
                        <a:xfrm>
                          <a:off x="2465958" y="3649508"/>
                          <a:ext cx="5760085" cy="260985"/>
                        </a:xfrm>
                        <a:prstGeom prst="rect">
                          <a:avLst/>
                        </a:prstGeom>
                        <a:solidFill>
                          <a:srgbClr val="E2B6B2"/>
                        </a:solidFill>
                        <a:ln>
                          <a:noFill/>
                        </a:ln>
                      </wps:spPr>
                      <wps:txbx>
                        <w:txbxContent>
                          <w:p w14:paraId="1C9176CA" w14:textId="77777777" w:rsidR="007C6370" w:rsidRDefault="007C6370" w:rsidP="007C6370">
                            <w:pPr>
                              <w:spacing w:before="71"/>
                              <w:ind w:left="55" w:firstLine="55"/>
                              <w:textDirection w:val="btLr"/>
                            </w:pPr>
                            <w:r>
                              <w:rPr>
                                <w:color w:val="231F20"/>
                                <w:sz w:val="24"/>
                              </w:rPr>
                              <w:t>Rule 9.3</w:t>
                            </w:r>
                            <w:r>
                              <w:rPr>
                                <w:color w:val="231F20"/>
                                <w:sz w:val="24"/>
                              </w:rPr>
                              <w:tab/>
                              <w:t>Arrays shall not be partially initialized</w:t>
                            </w:r>
                          </w:p>
                        </w:txbxContent>
                      </wps:txbx>
                      <wps:bodyPr spcFirstLastPara="1" wrap="square" lIns="0" tIns="0" rIns="0" bIns="0" anchor="t" anchorCtr="0">
                        <a:noAutofit/>
                      </wps:bodyPr>
                    </wps:wsp>
                  </a:graphicData>
                </a:graphic>
              </wp:anchor>
            </w:drawing>
          </mc:Choice>
          <mc:Fallback>
            <w:pict>
              <v:rect w14:anchorId="0BF03EC2" id="Rectangle 1287" o:spid="_x0000_s1090" style="position:absolute;margin-left:59pt;margin-top:18pt;width:454.3pt;height:21.3pt;z-index:251453952;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lZYzQEAAHsDAAAOAAAAZHJzL2Uyb0RvYy54bWysU11v2yAUfZ+0/4B4X+y4tZdEcaq1XaZJ&#10;1Rap3Q/AGGIkDOxCYuff74KTZh9v1V7wAR8fzrn3en039pocBXhlTU3ns5wSYbhtldnX9MfL9sOC&#10;Eh+YaZm2RtT0JDy927x/tx7cShS2s7oVQFDE+NXgatqF4FZZ5nkneuZn1gmDL6WFngXcwj5rgQ2o&#10;3uusyPMqGyy0DiwX3uPp4/SSbpK+lIKH71J6EYiuKXoLaYW0NnHNNmu22gNzneJnG+wNLnqmDF76&#10;KvXIAiMHUP9I9YqD9VaGGbd9ZqVUXKQMmGae/5XmuWNOpCxYHO9ey+T/nyz/dnx2O8AyDM6vPMKY&#10;YpTQxyf6I2NNi9uqXJbYyVNNb6rbZZkvpsKJMRCOhPJjleeLkhKOjKLKl4hRMrsqOfDhi7A9iaCm&#10;gI1J9WLHJx8m6oUSL/ZWq3artE4b2DcPGsiRYRM/F/fVfXFW/4OmTSQbGz+bFONJds0VURibkagW&#10;c9xEjXjU2Pa0A+Id3yo098R82DHAKZhTMuBk1NT/PDAQlOivBksfx+gC4AKaC2CGdxYHLFAywYeQ&#10;xm3y9ukQrFQp8PXqs0nscCrZeRrjCP2+T6zrP7P5BQAA//8DAFBLAwQUAAYACAAAACEAuDiUo94A&#10;AAAKAQAADwAAAGRycy9kb3ducmV2LnhtbEyPwU7DMBBE70j8g7VI3KjdUpkoxKkqJA4IIdGWD3Dj&#10;JYmI1yF2W8PXsz3R02q0o5k31Sr7QRxxin0gA/OZAoHUBNdTa+Bj93xXgIjJkrNDIDTwgxFW9fVV&#10;ZUsXTrTB4za1gkMoltZAl9JYShmbDr2NszAi8e8zTN4mllMr3WRPHO4HuVBKS2974obOjvjUYfO1&#10;PXgDv/TidyqH1+Umt038Xq7VG74bc3uT148gEub0b4YzPqNDzUz7cCAXxcB6XvCWZOBe8z0b1EJr&#10;EHsDD4UGWVfyckL9BwAA//8DAFBLAQItABQABgAIAAAAIQC2gziS/gAAAOEBAAATAAAAAAAAAAAA&#10;AAAAAAAAAABbQ29udGVudF9UeXBlc10ueG1sUEsBAi0AFAAGAAgAAAAhADj9If/WAAAAlAEAAAsA&#10;AAAAAAAAAAAAAAAALwEAAF9yZWxzLy5yZWxzUEsBAi0AFAAGAAgAAAAhAI9uVljNAQAAewMAAA4A&#10;AAAAAAAAAAAAAAAALgIAAGRycy9lMm9Eb2MueG1sUEsBAi0AFAAGAAgAAAAhALg4lKPeAAAACgEA&#10;AA8AAAAAAAAAAAAAAAAAJwQAAGRycy9kb3ducmV2LnhtbFBLBQYAAAAABAAEAPMAAAAyBQAAAAA=&#10;" fillcolor="#e2b6b2" stroked="f">
                <v:textbox inset="0,0,0,0">
                  <w:txbxContent>
                    <w:p w14:paraId="1C9176CA" w14:textId="77777777" w:rsidR="007C6370" w:rsidRDefault="007C6370" w:rsidP="007C6370">
                      <w:pPr>
                        <w:spacing w:before="71"/>
                        <w:ind w:left="55" w:firstLine="55"/>
                        <w:textDirection w:val="btLr"/>
                      </w:pPr>
                      <w:r>
                        <w:rPr>
                          <w:color w:val="231F20"/>
                          <w:sz w:val="24"/>
                        </w:rPr>
                        <w:t>Rule 9.3</w:t>
                      </w:r>
                      <w:r>
                        <w:rPr>
                          <w:color w:val="231F20"/>
                          <w:sz w:val="24"/>
                        </w:rPr>
                        <w:tab/>
                        <w:t>Arrays shall not be partially initialized</w:t>
                      </w:r>
                    </w:p>
                  </w:txbxContent>
                </v:textbox>
                <w10:wrap type="topAndBottom"/>
              </v:rect>
            </w:pict>
          </mc:Fallback>
        </mc:AlternateContent>
      </w:r>
    </w:p>
    <w:p w14:paraId="2ED0E234"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98002E"/>
          <w:sz w:val="24"/>
          <w:szCs w:val="24"/>
        </w:rPr>
        <w:t>Category</w:t>
      </w:r>
      <w:r w:rsidRPr="00BD66BB">
        <w:rPr>
          <w:color w:val="98002E"/>
          <w:sz w:val="24"/>
          <w:szCs w:val="24"/>
        </w:rPr>
        <w:tab/>
      </w:r>
      <w:r w:rsidRPr="00BD66BB">
        <w:rPr>
          <w:color w:val="231F20"/>
          <w:sz w:val="24"/>
          <w:szCs w:val="24"/>
        </w:rPr>
        <w:t>Required</w:t>
      </w:r>
    </w:p>
    <w:p w14:paraId="1E82BAC3"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98002E"/>
          <w:sz w:val="24"/>
          <w:szCs w:val="24"/>
        </w:rPr>
        <w:t>Analysis</w:t>
      </w:r>
      <w:r w:rsidRPr="00BD66BB">
        <w:rPr>
          <w:color w:val="98002E"/>
          <w:sz w:val="24"/>
          <w:szCs w:val="24"/>
        </w:rPr>
        <w:tab/>
      </w:r>
      <w:r w:rsidRPr="00BD66BB">
        <w:rPr>
          <w:color w:val="231F20"/>
          <w:sz w:val="24"/>
          <w:szCs w:val="24"/>
        </w:rPr>
        <w:t>Decidable, Single Translation Unit</w:t>
      </w:r>
    </w:p>
    <w:p w14:paraId="18438476"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98002E"/>
          <w:sz w:val="24"/>
          <w:szCs w:val="24"/>
        </w:rPr>
        <w:t>Applies to</w:t>
      </w:r>
      <w:r w:rsidRPr="00BD66BB">
        <w:rPr>
          <w:color w:val="98002E"/>
          <w:sz w:val="24"/>
          <w:szCs w:val="24"/>
        </w:rPr>
        <w:tab/>
      </w:r>
      <w:r w:rsidRPr="00BD66BB">
        <w:rPr>
          <w:color w:val="231F20"/>
          <w:sz w:val="24"/>
          <w:szCs w:val="24"/>
        </w:rPr>
        <w:t>C90, C99</w:t>
      </w:r>
    </w:p>
    <w:p w14:paraId="12B29532" w14:textId="77777777" w:rsidR="00AE0F22" w:rsidRPr="00BD66BB" w:rsidRDefault="00AE0F22" w:rsidP="00BD66BB">
      <w:pPr>
        <w:spacing w:line="360" w:lineRule="auto"/>
        <w:rPr>
          <w:sz w:val="24"/>
          <w:szCs w:val="24"/>
        </w:rPr>
      </w:pPr>
    </w:p>
    <w:tbl>
      <w:tblPr>
        <w:tblStyle w:val="TableGrid"/>
        <w:tblW w:w="5000" w:type="pct"/>
        <w:jc w:val="center"/>
        <w:tblCellMar>
          <w:left w:w="85" w:type="dxa"/>
          <w:right w:w="85" w:type="dxa"/>
        </w:tblCellMar>
        <w:tblLook w:val="04A0" w:firstRow="1" w:lastRow="0" w:firstColumn="1" w:lastColumn="0" w:noHBand="0" w:noVBand="1"/>
      </w:tblPr>
      <w:tblGrid>
        <w:gridCol w:w="1520"/>
        <w:gridCol w:w="8575"/>
      </w:tblGrid>
      <w:tr w:rsidR="00AE0F22" w:rsidRPr="00BD66BB" w14:paraId="614D5E56" w14:textId="77777777" w:rsidTr="000B3372">
        <w:trPr>
          <w:jc w:val="center"/>
        </w:trPr>
        <w:tc>
          <w:tcPr>
            <w:tcW w:w="1526" w:type="dxa"/>
            <w:shd w:val="clear" w:color="auto" w:fill="E2B6B2"/>
          </w:tcPr>
          <w:p w14:paraId="681266B8" w14:textId="77777777" w:rsidR="00AE0F22" w:rsidRPr="00BD66BB" w:rsidRDefault="00AE0F22" w:rsidP="00BD66BB">
            <w:pPr>
              <w:spacing w:line="360" w:lineRule="auto"/>
              <w:rPr>
                <w:color w:val="231F20"/>
                <w:sz w:val="24"/>
                <w:szCs w:val="24"/>
              </w:rPr>
            </w:pPr>
          </w:p>
        </w:tc>
        <w:tc>
          <w:tcPr>
            <w:tcW w:w="8615" w:type="dxa"/>
            <w:shd w:val="clear" w:color="auto" w:fill="E2B6B2"/>
          </w:tcPr>
          <w:p w14:paraId="24FB8C98" w14:textId="77777777" w:rsidR="00AE0F22" w:rsidRPr="00BD66BB" w:rsidRDefault="00AE0F22" w:rsidP="00BD66BB">
            <w:pPr>
              <w:spacing w:before="20" w:line="360" w:lineRule="auto"/>
              <w:ind w:right="17" w:hanging="1"/>
              <w:textDirection w:val="btLr"/>
              <w:rPr>
                <w:sz w:val="24"/>
                <w:szCs w:val="24"/>
              </w:rPr>
            </w:pPr>
          </w:p>
        </w:tc>
      </w:tr>
      <w:tr w:rsidR="00AE0F22" w:rsidRPr="00BD66BB" w14:paraId="6D6B397A" w14:textId="77777777" w:rsidTr="000B3372">
        <w:trPr>
          <w:jc w:val="center"/>
        </w:trPr>
        <w:tc>
          <w:tcPr>
            <w:tcW w:w="10141" w:type="dxa"/>
            <w:gridSpan w:val="2"/>
          </w:tcPr>
          <w:p w14:paraId="7028EF24" w14:textId="77777777" w:rsidR="00AE0F22" w:rsidRPr="00BD66BB" w:rsidRDefault="00AE0F22" w:rsidP="00BD66BB">
            <w:pPr>
              <w:spacing w:line="360" w:lineRule="auto"/>
              <w:jc w:val="right"/>
              <w:rPr>
                <w:color w:val="000000"/>
                <w:sz w:val="24"/>
                <w:szCs w:val="24"/>
              </w:rPr>
            </w:pPr>
          </w:p>
        </w:tc>
      </w:tr>
      <w:tr w:rsidR="00AE0F22" w:rsidRPr="00BD66BB" w14:paraId="23A3E204" w14:textId="77777777" w:rsidTr="000B3372">
        <w:trPr>
          <w:jc w:val="center"/>
        </w:trPr>
        <w:tc>
          <w:tcPr>
            <w:tcW w:w="1526" w:type="dxa"/>
          </w:tcPr>
          <w:p w14:paraId="4588F1D5" w14:textId="77777777" w:rsidR="00AE0F22" w:rsidRPr="00BD66BB" w:rsidRDefault="00AE0F22" w:rsidP="00BD66BB">
            <w:pPr>
              <w:spacing w:line="360" w:lineRule="auto"/>
              <w:rPr>
                <w:color w:val="98002E"/>
                <w:sz w:val="24"/>
                <w:szCs w:val="24"/>
              </w:rPr>
            </w:pPr>
          </w:p>
        </w:tc>
        <w:tc>
          <w:tcPr>
            <w:tcW w:w="8615" w:type="dxa"/>
          </w:tcPr>
          <w:p w14:paraId="31B2639A" w14:textId="77777777" w:rsidR="00AE0F22" w:rsidRPr="00BD66BB" w:rsidRDefault="00AE0F22" w:rsidP="00BD66BB">
            <w:pPr>
              <w:spacing w:line="360" w:lineRule="auto"/>
              <w:rPr>
                <w:color w:val="000000"/>
                <w:sz w:val="24"/>
                <w:szCs w:val="24"/>
              </w:rPr>
            </w:pPr>
          </w:p>
        </w:tc>
      </w:tr>
      <w:tr w:rsidR="00AE0F22" w:rsidRPr="00BD66BB" w14:paraId="16C12407" w14:textId="77777777" w:rsidTr="000B3372">
        <w:trPr>
          <w:jc w:val="center"/>
        </w:trPr>
        <w:tc>
          <w:tcPr>
            <w:tcW w:w="1526" w:type="dxa"/>
          </w:tcPr>
          <w:p w14:paraId="6122697A" w14:textId="77777777" w:rsidR="00AE0F22" w:rsidRPr="00BD66BB" w:rsidRDefault="00AE0F22" w:rsidP="00BD66BB">
            <w:pPr>
              <w:spacing w:line="360" w:lineRule="auto"/>
              <w:rPr>
                <w:color w:val="98002E"/>
                <w:sz w:val="24"/>
                <w:szCs w:val="24"/>
              </w:rPr>
            </w:pPr>
          </w:p>
        </w:tc>
        <w:tc>
          <w:tcPr>
            <w:tcW w:w="8615" w:type="dxa"/>
          </w:tcPr>
          <w:p w14:paraId="003545BD" w14:textId="77777777" w:rsidR="00AE0F22" w:rsidRPr="00BD66BB" w:rsidRDefault="00AE0F22" w:rsidP="00BD66BB">
            <w:pPr>
              <w:spacing w:line="360" w:lineRule="auto"/>
              <w:rPr>
                <w:color w:val="000000"/>
                <w:sz w:val="24"/>
                <w:szCs w:val="24"/>
              </w:rPr>
            </w:pPr>
          </w:p>
        </w:tc>
      </w:tr>
      <w:tr w:rsidR="00AE0F22" w:rsidRPr="00BD66BB" w14:paraId="114C195D" w14:textId="77777777" w:rsidTr="000B3372">
        <w:trPr>
          <w:jc w:val="center"/>
        </w:trPr>
        <w:tc>
          <w:tcPr>
            <w:tcW w:w="1526" w:type="dxa"/>
          </w:tcPr>
          <w:p w14:paraId="0A8FD526" w14:textId="77777777" w:rsidR="00AE0F22" w:rsidRPr="00BD66BB" w:rsidRDefault="00AE0F22" w:rsidP="00BD66BB">
            <w:pPr>
              <w:spacing w:line="360" w:lineRule="auto"/>
              <w:rPr>
                <w:color w:val="98002E"/>
                <w:sz w:val="24"/>
                <w:szCs w:val="24"/>
              </w:rPr>
            </w:pPr>
          </w:p>
        </w:tc>
        <w:tc>
          <w:tcPr>
            <w:tcW w:w="8615" w:type="dxa"/>
          </w:tcPr>
          <w:p w14:paraId="4AF0C1EA" w14:textId="77777777" w:rsidR="00AE0F22" w:rsidRPr="00BD66BB" w:rsidRDefault="00AE0F22" w:rsidP="00BD66BB">
            <w:pPr>
              <w:spacing w:line="360" w:lineRule="auto"/>
              <w:rPr>
                <w:color w:val="000000"/>
                <w:sz w:val="24"/>
                <w:szCs w:val="24"/>
              </w:rPr>
            </w:pPr>
          </w:p>
        </w:tc>
      </w:tr>
    </w:tbl>
    <w:p w14:paraId="2F75CB4B" w14:textId="77777777" w:rsidR="00AE0F22" w:rsidRPr="00BD66BB" w:rsidRDefault="00AE0F22" w:rsidP="00BD66BB">
      <w:pPr>
        <w:pBdr>
          <w:top w:val="nil"/>
          <w:left w:val="nil"/>
          <w:bottom w:val="nil"/>
          <w:right w:val="nil"/>
          <w:between w:val="nil"/>
        </w:pBdr>
        <w:spacing w:line="360" w:lineRule="auto"/>
        <w:rPr>
          <w:color w:val="000000"/>
          <w:sz w:val="24"/>
          <w:szCs w:val="24"/>
        </w:rPr>
      </w:pPr>
    </w:p>
    <w:p w14:paraId="713D707D"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5D117281" w14:textId="77777777" w:rsidR="007C6370" w:rsidRPr="00BD66BB" w:rsidRDefault="007C6370" w:rsidP="00BD66BB">
      <w:pPr>
        <w:spacing w:line="360" w:lineRule="auto"/>
        <w:rPr>
          <w:b/>
          <w:bCs/>
          <w:color w:val="98002E"/>
          <w:sz w:val="24"/>
          <w:szCs w:val="24"/>
        </w:rPr>
      </w:pPr>
      <w:r w:rsidRPr="00BD66BB">
        <w:rPr>
          <w:b/>
          <w:bCs/>
          <w:color w:val="98002E"/>
          <w:sz w:val="24"/>
          <w:szCs w:val="24"/>
        </w:rPr>
        <w:t>Amplification</w:t>
      </w:r>
    </w:p>
    <w:p w14:paraId="0162ABE3"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231F20"/>
          <w:sz w:val="24"/>
          <w:szCs w:val="24"/>
        </w:rPr>
        <w:t xml:space="preserve">If any element of an array object or </w:t>
      </w:r>
      <w:proofErr w:type="spellStart"/>
      <w:r w:rsidRPr="00BD66BB">
        <w:rPr>
          <w:color w:val="231F20"/>
          <w:sz w:val="24"/>
          <w:szCs w:val="24"/>
        </w:rPr>
        <w:t>subobject</w:t>
      </w:r>
      <w:proofErr w:type="spellEnd"/>
      <w:r w:rsidRPr="00BD66BB">
        <w:rPr>
          <w:color w:val="231F20"/>
          <w:sz w:val="24"/>
          <w:szCs w:val="24"/>
        </w:rPr>
        <w:t xml:space="preserve"> is explicitly initialized, then the entire object or </w:t>
      </w:r>
      <w:proofErr w:type="spellStart"/>
      <w:r w:rsidRPr="00BD66BB">
        <w:rPr>
          <w:color w:val="231F20"/>
          <w:sz w:val="24"/>
          <w:szCs w:val="24"/>
        </w:rPr>
        <w:t>subobject</w:t>
      </w:r>
      <w:proofErr w:type="spellEnd"/>
      <w:r w:rsidRPr="00BD66BB">
        <w:rPr>
          <w:color w:val="231F20"/>
          <w:sz w:val="24"/>
          <w:szCs w:val="24"/>
        </w:rPr>
        <w:t xml:space="preserve"> shall be explicitly initialized.</w:t>
      </w:r>
    </w:p>
    <w:p w14:paraId="4168E1F5"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6FB13A36" w14:textId="77777777" w:rsidR="007C6370" w:rsidRPr="00BD66BB" w:rsidRDefault="007C6370" w:rsidP="00BD66BB">
      <w:pPr>
        <w:spacing w:line="360" w:lineRule="auto"/>
        <w:rPr>
          <w:b/>
          <w:bCs/>
          <w:color w:val="98002E"/>
          <w:sz w:val="24"/>
          <w:szCs w:val="24"/>
        </w:rPr>
      </w:pPr>
      <w:r w:rsidRPr="00BD66BB">
        <w:rPr>
          <w:b/>
          <w:bCs/>
          <w:color w:val="98002E"/>
          <w:sz w:val="24"/>
          <w:szCs w:val="24"/>
        </w:rPr>
        <w:t>Rationale</w:t>
      </w:r>
    </w:p>
    <w:p w14:paraId="7D13167C"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231F20"/>
          <w:sz w:val="24"/>
          <w:szCs w:val="24"/>
        </w:rPr>
        <w:t>Providing an explicit initialization for each element of an array makes it clear that every element has been considered.</w:t>
      </w:r>
    </w:p>
    <w:p w14:paraId="60529066"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5A7A94E9" w14:textId="77777777" w:rsidR="007C6370" w:rsidRPr="00BD66BB" w:rsidRDefault="007C6370" w:rsidP="00BD66BB">
      <w:pPr>
        <w:pStyle w:val="Heading5"/>
        <w:spacing w:before="0" w:line="360" w:lineRule="auto"/>
        <w:ind w:firstLine="1194"/>
        <w:rPr>
          <w:rFonts w:ascii="MS UI Gothic" w:eastAsia="MS UI Gothic" w:hAnsi="MS UI Gothic"/>
          <w:sz w:val="24"/>
          <w:szCs w:val="24"/>
        </w:rPr>
      </w:pPr>
      <w:r w:rsidRPr="00BD66BB">
        <w:rPr>
          <w:rFonts w:ascii="MS UI Gothic" w:eastAsia="MS UI Gothic" w:hAnsi="MS UI Gothic"/>
          <w:color w:val="98002E"/>
          <w:sz w:val="24"/>
          <w:szCs w:val="24"/>
        </w:rPr>
        <w:t>Exception</w:t>
      </w:r>
    </w:p>
    <w:p w14:paraId="2BAF9227" w14:textId="77777777" w:rsidR="007C6370" w:rsidRPr="00BD66BB" w:rsidRDefault="007C6370">
      <w:pPr>
        <w:numPr>
          <w:ilvl w:val="0"/>
          <w:numId w:val="17"/>
        </w:numPr>
        <w:pBdr>
          <w:top w:val="nil"/>
          <w:left w:val="nil"/>
          <w:bottom w:val="nil"/>
          <w:right w:val="nil"/>
          <w:between w:val="nil"/>
        </w:pBdr>
        <w:autoSpaceDE/>
        <w:autoSpaceDN/>
        <w:spacing w:line="360" w:lineRule="auto"/>
        <w:ind w:left="0"/>
        <w:rPr>
          <w:color w:val="000000"/>
          <w:sz w:val="24"/>
          <w:szCs w:val="24"/>
        </w:rPr>
      </w:pPr>
      <w:r w:rsidRPr="00BD66BB">
        <w:rPr>
          <w:color w:val="231F20"/>
          <w:sz w:val="24"/>
          <w:szCs w:val="24"/>
        </w:rPr>
        <w:t xml:space="preserve">An initializer of the form </w:t>
      </w:r>
      <w:r w:rsidRPr="00BD66BB">
        <w:rPr>
          <w:rFonts w:cs="Courier New"/>
          <w:color w:val="231F20"/>
          <w:sz w:val="24"/>
          <w:szCs w:val="24"/>
        </w:rPr>
        <w:t xml:space="preserve">{ 0 } </w:t>
      </w:r>
      <w:r w:rsidRPr="00BD66BB">
        <w:rPr>
          <w:color w:val="231F20"/>
          <w:sz w:val="24"/>
          <w:szCs w:val="24"/>
        </w:rPr>
        <w:t xml:space="preserve">may be used to explicitly initialize all elements of an array object or </w:t>
      </w:r>
      <w:proofErr w:type="spellStart"/>
      <w:r w:rsidRPr="00BD66BB">
        <w:rPr>
          <w:color w:val="231F20"/>
          <w:sz w:val="24"/>
          <w:szCs w:val="24"/>
        </w:rPr>
        <w:t>subobject</w:t>
      </w:r>
      <w:proofErr w:type="spellEnd"/>
      <w:r w:rsidRPr="00BD66BB">
        <w:rPr>
          <w:color w:val="231F20"/>
          <w:sz w:val="24"/>
          <w:szCs w:val="24"/>
        </w:rPr>
        <w:t>.</w:t>
      </w:r>
    </w:p>
    <w:p w14:paraId="09869E0A" w14:textId="77777777" w:rsidR="007C6370" w:rsidRPr="00BD66BB" w:rsidRDefault="007C6370">
      <w:pPr>
        <w:numPr>
          <w:ilvl w:val="0"/>
          <w:numId w:val="17"/>
        </w:numPr>
        <w:pBdr>
          <w:top w:val="nil"/>
          <w:left w:val="nil"/>
          <w:bottom w:val="nil"/>
          <w:right w:val="nil"/>
          <w:between w:val="nil"/>
        </w:pBdr>
        <w:autoSpaceDE/>
        <w:autoSpaceDN/>
        <w:spacing w:line="360" w:lineRule="auto"/>
        <w:ind w:left="0"/>
        <w:rPr>
          <w:color w:val="000000"/>
          <w:sz w:val="24"/>
          <w:szCs w:val="24"/>
        </w:rPr>
      </w:pPr>
      <w:r w:rsidRPr="00BD66BB">
        <w:rPr>
          <w:color w:val="231F20"/>
          <w:sz w:val="24"/>
          <w:szCs w:val="24"/>
        </w:rPr>
        <w:t>An array whose initializer consists only of designated initializers may be used, for example to perform a sparse initialization.</w:t>
      </w:r>
    </w:p>
    <w:p w14:paraId="0C699E22" w14:textId="77777777" w:rsidR="007C6370" w:rsidRPr="00BD66BB" w:rsidRDefault="007C6370">
      <w:pPr>
        <w:numPr>
          <w:ilvl w:val="0"/>
          <w:numId w:val="17"/>
        </w:numPr>
        <w:pBdr>
          <w:top w:val="nil"/>
          <w:left w:val="nil"/>
          <w:bottom w:val="nil"/>
          <w:right w:val="nil"/>
          <w:between w:val="nil"/>
        </w:pBdr>
        <w:autoSpaceDE/>
        <w:autoSpaceDN/>
        <w:spacing w:line="360" w:lineRule="auto"/>
        <w:ind w:left="0" w:hanging="362"/>
        <w:rPr>
          <w:color w:val="000000"/>
          <w:sz w:val="24"/>
          <w:szCs w:val="24"/>
        </w:rPr>
      </w:pPr>
      <w:r w:rsidRPr="00BD66BB">
        <w:rPr>
          <w:color w:val="231F20"/>
          <w:sz w:val="24"/>
          <w:szCs w:val="24"/>
        </w:rPr>
        <w:t>An array initialized using a string literal does not need an initializer for every element.</w:t>
      </w:r>
    </w:p>
    <w:p w14:paraId="4AE4302E"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2F192689" w14:textId="77777777" w:rsidR="007C6370" w:rsidRPr="00BD66BB" w:rsidRDefault="007C6370" w:rsidP="00BD66BB">
      <w:pPr>
        <w:pStyle w:val="Heading5"/>
        <w:spacing w:before="0" w:line="360" w:lineRule="auto"/>
        <w:ind w:firstLine="1194"/>
        <w:rPr>
          <w:rFonts w:ascii="MS UI Gothic" w:eastAsia="MS UI Gothic" w:hAnsi="MS UI Gothic"/>
          <w:sz w:val="24"/>
          <w:szCs w:val="24"/>
        </w:rPr>
      </w:pPr>
      <w:r w:rsidRPr="00BD66BB">
        <w:rPr>
          <w:rFonts w:ascii="MS UI Gothic" w:eastAsia="MS UI Gothic" w:hAnsi="MS UI Gothic"/>
          <w:color w:val="98002E"/>
          <w:sz w:val="24"/>
          <w:szCs w:val="24"/>
        </w:rPr>
        <w:t>Example</w:t>
      </w:r>
    </w:p>
    <w:p w14:paraId="72E816BB"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 Compliant */</w:t>
      </w:r>
    </w:p>
    <w:p w14:paraId="4CBCF048"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int32_t x[ 3 ] = { 0, 1, 2 };</w:t>
      </w:r>
    </w:p>
    <w:p w14:paraId="075AC6D0"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p>
    <w:p w14:paraId="4089C612"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 Non-compliant - y[ 2 ] is implicitly initialized */ int32_t y[ 3 ] = { 0, 1 };</w:t>
      </w:r>
    </w:p>
    <w:p w14:paraId="00807656"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p>
    <w:p w14:paraId="5B4873E4" w14:textId="77777777" w:rsidR="007C6370" w:rsidRPr="00BD66BB" w:rsidRDefault="007C6370" w:rsidP="00BD66BB">
      <w:pPr>
        <w:spacing w:line="360" w:lineRule="auto"/>
        <w:rPr>
          <w:rFonts w:cs="Courier New"/>
          <w:sz w:val="24"/>
          <w:szCs w:val="24"/>
        </w:rPr>
      </w:pPr>
      <w:bookmarkStart w:id="33" w:name="_heading=h.3jtnz0s" w:colFirst="0" w:colLast="0"/>
      <w:bookmarkEnd w:id="33"/>
      <w:r w:rsidRPr="00BD66BB">
        <w:rPr>
          <w:rFonts w:cs="Courier New"/>
          <w:color w:val="231F20"/>
          <w:sz w:val="24"/>
          <w:szCs w:val="24"/>
        </w:rPr>
        <w:t>/* Non-compliant - t[ 0 ] and t[ 3 ] are implicitly initialized */ float32_t t[ 4 ] = { [ 1 ] = 1.0f, 2.0f };</w:t>
      </w:r>
    </w:p>
    <w:p w14:paraId="0592E9F1"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p>
    <w:p w14:paraId="70258802"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 Compliant - designated initializers for sparse matrix */ float32_t z[ 50 ] = { [ 1 ] = 1.0f, [ 25 ] = 2.0f };</w:t>
      </w:r>
    </w:p>
    <w:p w14:paraId="6ADF9D2D"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231F20"/>
          <w:sz w:val="24"/>
          <w:szCs w:val="24"/>
        </w:rPr>
        <w:t xml:space="preserve">In the following compliant example, each element of the array </w:t>
      </w:r>
      <w:proofErr w:type="spellStart"/>
      <w:r w:rsidRPr="00BD66BB">
        <w:rPr>
          <w:rFonts w:cs="Courier New"/>
          <w:color w:val="231F20"/>
          <w:sz w:val="24"/>
          <w:szCs w:val="24"/>
        </w:rPr>
        <w:t>arr</w:t>
      </w:r>
      <w:proofErr w:type="spellEnd"/>
      <w:r w:rsidRPr="00BD66BB">
        <w:rPr>
          <w:rFonts w:cs="Courier New"/>
          <w:color w:val="231F20"/>
          <w:sz w:val="24"/>
          <w:szCs w:val="24"/>
        </w:rPr>
        <w:t xml:space="preserve"> </w:t>
      </w:r>
      <w:r w:rsidRPr="00BD66BB">
        <w:rPr>
          <w:color w:val="231F20"/>
          <w:sz w:val="24"/>
          <w:szCs w:val="24"/>
        </w:rPr>
        <w:t>is initialized:</w:t>
      </w:r>
    </w:p>
    <w:p w14:paraId="1F9DA948"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 xml:space="preserve">float32_t </w:t>
      </w:r>
      <w:proofErr w:type="spellStart"/>
      <w:r w:rsidRPr="00BD66BB">
        <w:rPr>
          <w:rFonts w:cs="Courier New"/>
          <w:color w:val="231F20"/>
          <w:sz w:val="24"/>
          <w:szCs w:val="24"/>
        </w:rPr>
        <w:t>arr</w:t>
      </w:r>
      <w:proofErr w:type="spellEnd"/>
      <w:r w:rsidRPr="00BD66BB">
        <w:rPr>
          <w:rFonts w:cs="Courier New"/>
          <w:color w:val="231F20"/>
          <w:sz w:val="24"/>
          <w:szCs w:val="24"/>
        </w:rPr>
        <w:t>[ 3 ][ 2 ] =</w:t>
      </w:r>
    </w:p>
    <w:p w14:paraId="7E73F237"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w:t>
      </w:r>
    </w:p>
    <w:p w14:paraId="412017A0"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lastRenderedPageBreak/>
        <w:t>{ 0.0f, 0.0f },</w:t>
      </w:r>
    </w:p>
    <w:p w14:paraId="0737217B"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 PI / 4.0f, -PI / 4.0f },</w:t>
      </w:r>
    </w:p>
    <w:p w14:paraId="690C22AE"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 0 }</w:t>
      </w:r>
      <w:r w:rsidRPr="00BD66BB">
        <w:rPr>
          <w:rFonts w:cs="Courier New"/>
          <w:color w:val="231F20"/>
          <w:sz w:val="24"/>
          <w:szCs w:val="24"/>
        </w:rPr>
        <w:tab/>
        <w:t xml:space="preserve">/* initializes all elements of array </w:t>
      </w:r>
      <w:proofErr w:type="spellStart"/>
      <w:r w:rsidRPr="00BD66BB">
        <w:rPr>
          <w:rFonts w:cs="Courier New"/>
          <w:color w:val="231F20"/>
          <w:sz w:val="24"/>
          <w:szCs w:val="24"/>
        </w:rPr>
        <w:t>subobject</w:t>
      </w:r>
      <w:proofErr w:type="spellEnd"/>
      <w:r w:rsidRPr="00BD66BB">
        <w:rPr>
          <w:rFonts w:cs="Courier New"/>
          <w:color w:val="231F20"/>
          <w:sz w:val="24"/>
          <w:szCs w:val="24"/>
        </w:rPr>
        <w:t xml:space="preserve"> </w:t>
      </w:r>
      <w:proofErr w:type="spellStart"/>
      <w:r w:rsidRPr="00BD66BB">
        <w:rPr>
          <w:rFonts w:cs="Courier New"/>
          <w:color w:val="231F20"/>
          <w:sz w:val="24"/>
          <w:szCs w:val="24"/>
        </w:rPr>
        <w:t>arr</w:t>
      </w:r>
      <w:proofErr w:type="spellEnd"/>
      <w:r w:rsidRPr="00BD66BB">
        <w:rPr>
          <w:rFonts w:cs="Courier New"/>
          <w:color w:val="231F20"/>
          <w:sz w:val="24"/>
          <w:szCs w:val="24"/>
        </w:rPr>
        <w:t>[ 2 ] */</w:t>
      </w:r>
    </w:p>
    <w:p w14:paraId="119B537E"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w:t>
      </w:r>
    </w:p>
    <w:p w14:paraId="0EDEB9EE"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p>
    <w:p w14:paraId="118F98EF"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231F20"/>
          <w:sz w:val="24"/>
          <w:szCs w:val="24"/>
        </w:rPr>
        <w:t xml:space="preserve">In the following example, array elements 6 to 9 are implicitly initialized to </w:t>
      </w:r>
      <w:r w:rsidRPr="00BD66BB">
        <w:rPr>
          <w:rFonts w:cs="Courier New"/>
          <w:color w:val="231F20"/>
          <w:sz w:val="24"/>
          <w:szCs w:val="24"/>
        </w:rPr>
        <w:t>'\0'</w:t>
      </w:r>
      <w:r w:rsidRPr="00BD66BB">
        <w:rPr>
          <w:color w:val="231F20"/>
          <w:sz w:val="24"/>
          <w:szCs w:val="24"/>
        </w:rPr>
        <w:t>:</w:t>
      </w:r>
    </w:p>
    <w:p w14:paraId="4CEAC883"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char h[ 10 ] = "Hello";</w:t>
      </w:r>
      <w:r w:rsidRPr="00BD66BB">
        <w:rPr>
          <w:rFonts w:cs="Courier New"/>
          <w:color w:val="231F20"/>
          <w:sz w:val="24"/>
          <w:szCs w:val="24"/>
        </w:rPr>
        <w:tab/>
        <w:t>/* Compliant by Exception 3 */</w:t>
      </w:r>
    </w:p>
    <w:p w14:paraId="661B3290"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r w:rsidRPr="00BD66BB">
        <w:rPr>
          <w:noProof/>
          <w:sz w:val="24"/>
          <w:szCs w:val="24"/>
        </w:rPr>
        <mc:AlternateContent>
          <mc:Choice Requires="wps">
            <w:drawing>
              <wp:anchor distT="0" distB="0" distL="0" distR="0" simplePos="0" relativeHeight="251463168" behindDoc="0" locked="0" layoutInCell="1" hidden="0" allowOverlap="1" wp14:anchorId="29DAC5A5" wp14:editId="6BD468A8">
                <wp:simplePos x="0" y="0"/>
                <wp:positionH relativeFrom="column">
                  <wp:posOffset>749300</wp:posOffset>
                </wp:positionH>
                <wp:positionV relativeFrom="paragraph">
                  <wp:posOffset>228600</wp:posOffset>
                </wp:positionV>
                <wp:extent cx="5769610" cy="270510"/>
                <wp:effectExtent l="0" t="0" r="0" b="0"/>
                <wp:wrapTopAndBottom distT="0" distB="0"/>
                <wp:docPr id="1067" name="Rectangle 1067"/>
                <wp:cNvGraphicFramePr/>
                <a:graphic xmlns:a="http://schemas.openxmlformats.org/drawingml/2006/main">
                  <a:graphicData uri="http://schemas.microsoft.com/office/word/2010/wordprocessingShape">
                    <wps:wsp>
                      <wps:cNvSpPr/>
                      <wps:spPr>
                        <a:xfrm>
                          <a:off x="2465958" y="3649508"/>
                          <a:ext cx="5760085" cy="260985"/>
                        </a:xfrm>
                        <a:prstGeom prst="rect">
                          <a:avLst/>
                        </a:prstGeom>
                        <a:solidFill>
                          <a:srgbClr val="E2B6B2"/>
                        </a:solidFill>
                        <a:ln>
                          <a:noFill/>
                        </a:ln>
                      </wps:spPr>
                      <wps:txbx>
                        <w:txbxContent>
                          <w:p w14:paraId="3A855E36" w14:textId="77777777" w:rsidR="007C6370" w:rsidRDefault="007C6370" w:rsidP="007C6370">
                            <w:pPr>
                              <w:spacing w:before="71"/>
                              <w:ind w:left="55" w:firstLine="55"/>
                              <w:textDirection w:val="btLr"/>
                            </w:pPr>
                            <w:r>
                              <w:rPr>
                                <w:color w:val="231F20"/>
                                <w:sz w:val="24"/>
                              </w:rPr>
                              <w:t>Rule 9.4</w:t>
                            </w:r>
                            <w:r>
                              <w:rPr>
                                <w:color w:val="231F20"/>
                                <w:sz w:val="24"/>
                              </w:rPr>
                              <w:tab/>
                              <w:t>An element of an object shall not be initialized more than once</w:t>
                            </w:r>
                          </w:p>
                        </w:txbxContent>
                      </wps:txbx>
                      <wps:bodyPr spcFirstLastPara="1" wrap="square" lIns="0" tIns="0" rIns="0" bIns="0" anchor="t" anchorCtr="0">
                        <a:noAutofit/>
                      </wps:bodyPr>
                    </wps:wsp>
                  </a:graphicData>
                </a:graphic>
              </wp:anchor>
            </w:drawing>
          </mc:Choice>
          <mc:Fallback>
            <w:pict>
              <v:rect w14:anchorId="29DAC5A5" id="Rectangle 1067" o:spid="_x0000_s1091" style="position:absolute;margin-left:59pt;margin-top:18pt;width:454.3pt;height:21.3pt;z-index:251463168;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CANzQEAAHsDAAAOAAAAZHJzL2Uyb0RvYy54bWysU12P2yAQfK/U/4B4b+y4sZtEcU69u6aq&#10;dLpGuvYHYAwxEga6kNj5911wcunHW9UXPODxMLO73tyNvSYnAV5ZU9P5LKdEGG5bZQ41/f5t925J&#10;iQ/MtExbI2p6Fp7ebd++2QxuLQrbWd0KIChi/HpwNe1CcOss87wTPfMz64TBl9JCzwJu4ZC1wAZU&#10;73VW5HmVDRZaB5YL7/H0cXpJt0lfSsHDVym9CETXFL2FtEJam7hm2w1bH4C5TvGLDfYPLnqmDF76&#10;KvXIAiNHUH9J9YqD9VaGGbd9ZqVUXKQMmGae/5HmpWNOpCxYHO9ey+T/nyx/Pr24PWAZBufXHmFM&#10;MUro4xP9kbGmxaIqVyV28lzT99ViVebLqXBiDIQjofxQ5fmypIQjo6jyFWKUzG5KDnz4LGxPIqgp&#10;YGNSvdjpyYeJeqXEi73Vqt0prdMGDs2DBnJi2MRPxX11X1zUf6NpE8nGxs8mxXiS3XJFFMZmJKrF&#10;HIuoEY8a2573QLzjO4XmnpgPewY4BXNKBpyMmvofRwaCEv3FYOnjGF0BXEFzBczwzuKABUom+BDS&#10;uE3ePh6DlSoFvl19MYkdTiW7TGMcoV/3iXX7Z7Y/AQAA//8DAFBLAwQUAAYACAAAACEAuDiUo94A&#10;AAAKAQAADwAAAGRycy9kb3ducmV2LnhtbEyPwU7DMBBE70j8g7VI3KjdUpkoxKkqJA4IIdGWD3Dj&#10;JYmI1yF2W8PXsz3R02q0o5k31Sr7QRxxin0gA/OZAoHUBNdTa+Bj93xXgIjJkrNDIDTwgxFW9fVV&#10;ZUsXTrTB4za1gkMoltZAl9JYShmbDr2NszAi8e8zTN4mllMr3WRPHO4HuVBKS2974obOjvjUYfO1&#10;PXgDv/TidyqH1+Umt038Xq7VG74bc3uT148gEub0b4YzPqNDzUz7cCAXxcB6XvCWZOBe8z0b1EJr&#10;EHsDD4UGWVfyckL9BwAA//8DAFBLAQItABQABgAIAAAAIQC2gziS/gAAAOEBAAATAAAAAAAAAAAA&#10;AAAAAAAAAABbQ29udGVudF9UeXBlc10ueG1sUEsBAi0AFAAGAAgAAAAhADj9If/WAAAAlAEAAAsA&#10;AAAAAAAAAAAAAAAALwEAAF9yZWxzLy5yZWxzUEsBAi0AFAAGAAgAAAAhAEnIIA3NAQAAewMAAA4A&#10;AAAAAAAAAAAAAAAALgIAAGRycy9lMm9Eb2MueG1sUEsBAi0AFAAGAAgAAAAhALg4lKPeAAAACgEA&#10;AA8AAAAAAAAAAAAAAAAAJwQAAGRycy9kb3ducmV2LnhtbFBLBQYAAAAABAAEAPMAAAAyBQAAAAA=&#10;" fillcolor="#e2b6b2" stroked="f">
                <v:textbox inset="0,0,0,0">
                  <w:txbxContent>
                    <w:p w14:paraId="3A855E36" w14:textId="77777777" w:rsidR="007C6370" w:rsidRDefault="007C6370" w:rsidP="007C6370">
                      <w:pPr>
                        <w:spacing w:before="71"/>
                        <w:ind w:left="55" w:firstLine="55"/>
                        <w:textDirection w:val="btLr"/>
                      </w:pPr>
                      <w:r>
                        <w:rPr>
                          <w:color w:val="231F20"/>
                          <w:sz w:val="24"/>
                        </w:rPr>
                        <w:t>Rule 9.4</w:t>
                      </w:r>
                      <w:r>
                        <w:rPr>
                          <w:color w:val="231F20"/>
                          <w:sz w:val="24"/>
                        </w:rPr>
                        <w:tab/>
                        <w:t>An element of an object shall not be initialized more than once</w:t>
                      </w:r>
                    </w:p>
                  </w:txbxContent>
                </v:textbox>
                <w10:wrap type="topAndBottom"/>
              </v:rect>
            </w:pict>
          </mc:Fallback>
        </mc:AlternateContent>
      </w:r>
    </w:p>
    <w:p w14:paraId="3C6FAA82"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98002E"/>
          <w:sz w:val="24"/>
          <w:szCs w:val="24"/>
        </w:rPr>
        <w:t>Category</w:t>
      </w:r>
      <w:r w:rsidRPr="00BD66BB">
        <w:rPr>
          <w:color w:val="98002E"/>
          <w:sz w:val="24"/>
          <w:szCs w:val="24"/>
        </w:rPr>
        <w:tab/>
      </w:r>
      <w:r w:rsidRPr="00BD66BB">
        <w:rPr>
          <w:color w:val="231F20"/>
          <w:sz w:val="24"/>
          <w:szCs w:val="24"/>
        </w:rPr>
        <w:t>Required</w:t>
      </w:r>
    </w:p>
    <w:p w14:paraId="22ED2228"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98002E"/>
          <w:sz w:val="24"/>
          <w:szCs w:val="24"/>
        </w:rPr>
        <w:t>Analysis</w:t>
      </w:r>
      <w:r w:rsidRPr="00BD66BB">
        <w:rPr>
          <w:color w:val="98002E"/>
          <w:sz w:val="24"/>
          <w:szCs w:val="24"/>
        </w:rPr>
        <w:tab/>
      </w:r>
      <w:r w:rsidRPr="00BD66BB">
        <w:rPr>
          <w:color w:val="231F20"/>
          <w:sz w:val="24"/>
          <w:szCs w:val="24"/>
        </w:rPr>
        <w:t>Decidable, Single Translation Unit</w:t>
      </w:r>
    </w:p>
    <w:p w14:paraId="7E4425B4"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98002E"/>
          <w:sz w:val="24"/>
          <w:szCs w:val="24"/>
        </w:rPr>
        <w:t>Applies to</w:t>
      </w:r>
      <w:r w:rsidRPr="00BD66BB">
        <w:rPr>
          <w:color w:val="98002E"/>
          <w:sz w:val="24"/>
          <w:szCs w:val="24"/>
        </w:rPr>
        <w:tab/>
      </w:r>
      <w:r w:rsidRPr="00BD66BB">
        <w:rPr>
          <w:color w:val="231F20"/>
          <w:sz w:val="24"/>
          <w:szCs w:val="24"/>
        </w:rPr>
        <w:t>C99</w:t>
      </w:r>
    </w:p>
    <w:p w14:paraId="306D97E1" w14:textId="77777777" w:rsidR="00E90E85" w:rsidRPr="00BD66BB" w:rsidRDefault="00E90E85" w:rsidP="00BD66BB">
      <w:pPr>
        <w:spacing w:line="360" w:lineRule="auto"/>
        <w:rPr>
          <w:sz w:val="24"/>
          <w:szCs w:val="24"/>
        </w:rPr>
      </w:pPr>
    </w:p>
    <w:tbl>
      <w:tblPr>
        <w:tblStyle w:val="TableGrid"/>
        <w:tblW w:w="5000" w:type="pct"/>
        <w:jc w:val="center"/>
        <w:tblCellMar>
          <w:left w:w="85" w:type="dxa"/>
          <w:right w:w="85" w:type="dxa"/>
        </w:tblCellMar>
        <w:tblLook w:val="04A0" w:firstRow="1" w:lastRow="0" w:firstColumn="1" w:lastColumn="0" w:noHBand="0" w:noVBand="1"/>
      </w:tblPr>
      <w:tblGrid>
        <w:gridCol w:w="1520"/>
        <w:gridCol w:w="8575"/>
      </w:tblGrid>
      <w:tr w:rsidR="00E90E85" w:rsidRPr="00BD66BB" w14:paraId="2D138DAB" w14:textId="77777777" w:rsidTr="000B3372">
        <w:trPr>
          <w:jc w:val="center"/>
        </w:trPr>
        <w:tc>
          <w:tcPr>
            <w:tcW w:w="1526" w:type="dxa"/>
            <w:shd w:val="clear" w:color="auto" w:fill="E2B6B2"/>
          </w:tcPr>
          <w:p w14:paraId="77686ADA" w14:textId="77777777" w:rsidR="00E90E85" w:rsidRPr="00BD66BB" w:rsidRDefault="00E90E85" w:rsidP="00BD66BB">
            <w:pPr>
              <w:spacing w:line="360" w:lineRule="auto"/>
              <w:rPr>
                <w:color w:val="231F20"/>
                <w:sz w:val="24"/>
                <w:szCs w:val="24"/>
              </w:rPr>
            </w:pPr>
          </w:p>
        </w:tc>
        <w:tc>
          <w:tcPr>
            <w:tcW w:w="8615" w:type="dxa"/>
            <w:shd w:val="clear" w:color="auto" w:fill="E2B6B2"/>
          </w:tcPr>
          <w:p w14:paraId="7BD81E69" w14:textId="77777777" w:rsidR="00E90E85" w:rsidRPr="00BD66BB" w:rsidRDefault="00E90E85" w:rsidP="00BD66BB">
            <w:pPr>
              <w:spacing w:before="20" w:line="360" w:lineRule="auto"/>
              <w:ind w:right="17" w:hanging="1"/>
              <w:textDirection w:val="btLr"/>
              <w:rPr>
                <w:sz w:val="24"/>
                <w:szCs w:val="24"/>
              </w:rPr>
            </w:pPr>
          </w:p>
        </w:tc>
      </w:tr>
      <w:tr w:rsidR="00E90E85" w:rsidRPr="00BD66BB" w14:paraId="329A6FCD" w14:textId="77777777" w:rsidTr="000B3372">
        <w:trPr>
          <w:jc w:val="center"/>
        </w:trPr>
        <w:tc>
          <w:tcPr>
            <w:tcW w:w="10141" w:type="dxa"/>
            <w:gridSpan w:val="2"/>
          </w:tcPr>
          <w:p w14:paraId="622EA5C5" w14:textId="77777777" w:rsidR="00E90E85" w:rsidRPr="00BD66BB" w:rsidRDefault="00E90E85" w:rsidP="00BD66BB">
            <w:pPr>
              <w:spacing w:line="360" w:lineRule="auto"/>
              <w:jc w:val="right"/>
              <w:rPr>
                <w:color w:val="000000"/>
                <w:sz w:val="24"/>
                <w:szCs w:val="24"/>
              </w:rPr>
            </w:pPr>
          </w:p>
        </w:tc>
      </w:tr>
      <w:tr w:rsidR="00E90E85" w:rsidRPr="00BD66BB" w14:paraId="6DA15297" w14:textId="77777777" w:rsidTr="000B3372">
        <w:trPr>
          <w:jc w:val="center"/>
        </w:trPr>
        <w:tc>
          <w:tcPr>
            <w:tcW w:w="1526" w:type="dxa"/>
          </w:tcPr>
          <w:p w14:paraId="69BFE143" w14:textId="77777777" w:rsidR="00E90E85" w:rsidRPr="00BD66BB" w:rsidRDefault="00E90E85" w:rsidP="00BD66BB">
            <w:pPr>
              <w:spacing w:line="360" w:lineRule="auto"/>
              <w:rPr>
                <w:color w:val="98002E"/>
                <w:sz w:val="24"/>
                <w:szCs w:val="24"/>
              </w:rPr>
            </w:pPr>
          </w:p>
        </w:tc>
        <w:tc>
          <w:tcPr>
            <w:tcW w:w="8615" w:type="dxa"/>
          </w:tcPr>
          <w:p w14:paraId="0131C6B9" w14:textId="77777777" w:rsidR="00E90E85" w:rsidRPr="00BD66BB" w:rsidRDefault="00E90E85" w:rsidP="00BD66BB">
            <w:pPr>
              <w:spacing w:line="360" w:lineRule="auto"/>
              <w:rPr>
                <w:color w:val="000000"/>
                <w:sz w:val="24"/>
                <w:szCs w:val="24"/>
              </w:rPr>
            </w:pPr>
          </w:p>
        </w:tc>
      </w:tr>
      <w:tr w:rsidR="00E90E85" w:rsidRPr="00BD66BB" w14:paraId="18F28F35" w14:textId="77777777" w:rsidTr="000B3372">
        <w:trPr>
          <w:jc w:val="center"/>
        </w:trPr>
        <w:tc>
          <w:tcPr>
            <w:tcW w:w="1526" w:type="dxa"/>
          </w:tcPr>
          <w:p w14:paraId="60EA4B36" w14:textId="77777777" w:rsidR="00E90E85" w:rsidRPr="00BD66BB" w:rsidRDefault="00E90E85" w:rsidP="00BD66BB">
            <w:pPr>
              <w:spacing w:line="360" w:lineRule="auto"/>
              <w:rPr>
                <w:color w:val="98002E"/>
                <w:sz w:val="24"/>
                <w:szCs w:val="24"/>
              </w:rPr>
            </w:pPr>
          </w:p>
        </w:tc>
        <w:tc>
          <w:tcPr>
            <w:tcW w:w="8615" w:type="dxa"/>
          </w:tcPr>
          <w:p w14:paraId="175452A0" w14:textId="77777777" w:rsidR="00E90E85" w:rsidRPr="00BD66BB" w:rsidRDefault="00E90E85" w:rsidP="00BD66BB">
            <w:pPr>
              <w:spacing w:line="360" w:lineRule="auto"/>
              <w:rPr>
                <w:color w:val="000000"/>
                <w:sz w:val="24"/>
                <w:szCs w:val="24"/>
              </w:rPr>
            </w:pPr>
          </w:p>
        </w:tc>
      </w:tr>
      <w:tr w:rsidR="00E90E85" w:rsidRPr="00BD66BB" w14:paraId="1B2E917B" w14:textId="77777777" w:rsidTr="000B3372">
        <w:trPr>
          <w:jc w:val="center"/>
        </w:trPr>
        <w:tc>
          <w:tcPr>
            <w:tcW w:w="1526" w:type="dxa"/>
          </w:tcPr>
          <w:p w14:paraId="2C6C97E2" w14:textId="77777777" w:rsidR="00E90E85" w:rsidRPr="00BD66BB" w:rsidRDefault="00E90E85" w:rsidP="00BD66BB">
            <w:pPr>
              <w:spacing w:line="360" w:lineRule="auto"/>
              <w:rPr>
                <w:color w:val="98002E"/>
                <w:sz w:val="24"/>
                <w:szCs w:val="24"/>
              </w:rPr>
            </w:pPr>
          </w:p>
        </w:tc>
        <w:tc>
          <w:tcPr>
            <w:tcW w:w="8615" w:type="dxa"/>
          </w:tcPr>
          <w:p w14:paraId="5D0B7258" w14:textId="77777777" w:rsidR="00E90E85" w:rsidRPr="00BD66BB" w:rsidRDefault="00E90E85" w:rsidP="00BD66BB">
            <w:pPr>
              <w:spacing w:line="360" w:lineRule="auto"/>
              <w:rPr>
                <w:color w:val="000000"/>
                <w:sz w:val="24"/>
                <w:szCs w:val="24"/>
              </w:rPr>
            </w:pPr>
          </w:p>
        </w:tc>
      </w:tr>
    </w:tbl>
    <w:p w14:paraId="648FEAA8" w14:textId="77777777" w:rsidR="00E90E85" w:rsidRPr="00BD66BB" w:rsidRDefault="00E90E85" w:rsidP="00BD66BB">
      <w:pPr>
        <w:pBdr>
          <w:top w:val="nil"/>
          <w:left w:val="nil"/>
          <w:bottom w:val="nil"/>
          <w:right w:val="nil"/>
          <w:between w:val="nil"/>
        </w:pBdr>
        <w:spacing w:line="360" w:lineRule="auto"/>
        <w:rPr>
          <w:color w:val="000000"/>
          <w:sz w:val="24"/>
          <w:szCs w:val="24"/>
        </w:rPr>
      </w:pPr>
    </w:p>
    <w:p w14:paraId="17676E0B"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75F55503" w14:textId="77777777" w:rsidR="007C6370" w:rsidRPr="00BD66BB" w:rsidRDefault="007C6370" w:rsidP="00BD66BB">
      <w:pPr>
        <w:pStyle w:val="Heading5"/>
        <w:spacing w:before="0" w:line="360" w:lineRule="auto"/>
        <w:ind w:firstLine="1194"/>
        <w:rPr>
          <w:rFonts w:ascii="MS UI Gothic" w:eastAsia="MS UI Gothic" w:hAnsi="MS UI Gothic"/>
          <w:sz w:val="24"/>
          <w:szCs w:val="24"/>
        </w:rPr>
      </w:pPr>
      <w:r w:rsidRPr="00BD66BB">
        <w:rPr>
          <w:rFonts w:ascii="MS UI Gothic" w:eastAsia="MS UI Gothic" w:hAnsi="MS UI Gothic"/>
          <w:color w:val="98002E"/>
          <w:sz w:val="24"/>
          <w:szCs w:val="24"/>
        </w:rPr>
        <w:t>Ampli</w:t>
      </w:r>
      <w:r w:rsidRPr="00BD66BB">
        <w:rPr>
          <w:rFonts w:ascii="MS UI Gothic" w:eastAsia="MS UI Gothic" w:hAnsi="MS UI Gothic" w:cs="Courier New"/>
          <w:color w:val="98002E"/>
          <w:sz w:val="24"/>
          <w:szCs w:val="24"/>
        </w:rPr>
        <w:t>fi</w:t>
      </w:r>
      <w:r w:rsidRPr="00BD66BB">
        <w:rPr>
          <w:rFonts w:ascii="MS UI Gothic" w:eastAsia="MS UI Gothic" w:hAnsi="MS UI Gothic"/>
          <w:color w:val="98002E"/>
          <w:sz w:val="24"/>
          <w:szCs w:val="24"/>
        </w:rPr>
        <w:t>cation</w:t>
      </w:r>
    </w:p>
    <w:p w14:paraId="5FCB5D0F"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231F20"/>
          <w:sz w:val="24"/>
          <w:szCs w:val="24"/>
        </w:rPr>
        <w:t xml:space="preserve">This rule applies to initializers for both objects and </w:t>
      </w:r>
      <w:proofErr w:type="spellStart"/>
      <w:r w:rsidRPr="00BD66BB">
        <w:rPr>
          <w:color w:val="231F20"/>
          <w:sz w:val="24"/>
          <w:szCs w:val="24"/>
        </w:rPr>
        <w:t>subobjects</w:t>
      </w:r>
      <w:proofErr w:type="spellEnd"/>
      <w:r w:rsidRPr="00BD66BB">
        <w:rPr>
          <w:color w:val="231F20"/>
          <w:sz w:val="24"/>
          <w:szCs w:val="24"/>
        </w:rPr>
        <w:t>.</w:t>
      </w:r>
    </w:p>
    <w:p w14:paraId="17BDE3CA" w14:textId="77777777" w:rsidR="007C6370" w:rsidRPr="00BD66BB" w:rsidRDefault="007C6370" w:rsidP="00BD66BB">
      <w:pPr>
        <w:pBdr>
          <w:top w:val="nil"/>
          <w:left w:val="nil"/>
          <w:bottom w:val="nil"/>
          <w:right w:val="nil"/>
          <w:between w:val="nil"/>
        </w:pBdr>
        <w:spacing w:line="360" w:lineRule="auto"/>
        <w:jc w:val="both"/>
        <w:rPr>
          <w:color w:val="000000"/>
          <w:sz w:val="24"/>
          <w:szCs w:val="24"/>
        </w:rPr>
      </w:pPr>
      <w:r w:rsidRPr="00BD66BB">
        <w:rPr>
          <w:color w:val="231F20"/>
          <w:sz w:val="24"/>
          <w:szCs w:val="24"/>
        </w:rPr>
        <w:t xml:space="preserve">The provision of </w:t>
      </w:r>
      <w:r w:rsidRPr="00BD66BB">
        <w:rPr>
          <w:rFonts w:cs="Trebuchet MS"/>
          <w:i/>
          <w:color w:val="231F20"/>
          <w:sz w:val="24"/>
          <w:szCs w:val="24"/>
        </w:rPr>
        <w:t xml:space="preserve">designated initializers </w:t>
      </w:r>
      <w:r w:rsidRPr="00BD66BB">
        <w:rPr>
          <w:color w:val="231F20"/>
          <w:sz w:val="24"/>
          <w:szCs w:val="24"/>
        </w:rPr>
        <w:t>in C99 allows the naming of the components of an aggregate (structure or array) or of a union to be initialized within an initializer list and allows the object’s elements to be initialized in any order by specifying the array indices or structure member names they apply to (elements having no initialization value assume the default for uninitialized objects).</w:t>
      </w:r>
    </w:p>
    <w:p w14:paraId="6AD87FF7"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0EB220CB" w14:textId="77777777" w:rsidR="007C6370" w:rsidRPr="00BD66BB" w:rsidRDefault="007C6370" w:rsidP="00BD66BB">
      <w:pPr>
        <w:pStyle w:val="Heading5"/>
        <w:spacing w:before="0" w:line="360" w:lineRule="auto"/>
        <w:ind w:firstLine="1194"/>
        <w:rPr>
          <w:rFonts w:ascii="MS UI Gothic" w:eastAsia="MS UI Gothic" w:hAnsi="MS UI Gothic"/>
          <w:sz w:val="24"/>
          <w:szCs w:val="24"/>
        </w:rPr>
      </w:pPr>
      <w:r w:rsidRPr="00BD66BB">
        <w:rPr>
          <w:rFonts w:ascii="MS UI Gothic" w:eastAsia="MS UI Gothic" w:hAnsi="MS UI Gothic"/>
          <w:color w:val="98002E"/>
          <w:sz w:val="24"/>
          <w:szCs w:val="24"/>
        </w:rPr>
        <w:t>Rationale</w:t>
      </w:r>
    </w:p>
    <w:p w14:paraId="62A0BB2D" w14:textId="77777777" w:rsidR="007C6370" w:rsidRPr="00BD66BB" w:rsidRDefault="007C6370" w:rsidP="00BD66BB">
      <w:pPr>
        <w:pBdr>
          <w:top w:val="nil"/>
          <w:left w:val="nil"/>
          <w:bottom w:val="nil"/>
          <w:right w:val="nil"/>
          <w:between w:val="nil"/>
        </w:pBdr>
        <w:spacing w:line="360" w:lineRule="auto"/>
        <w:jc w:val="both"/>
        <w:rPr>
          <w:color w:val="000000"/>
          <w:sz w:val="24"/>
          <w:szCs w:val="24"/>
        </w:rPr>
      </w:pPr>
      <w:r w:rsidRPr="00BD66BB">
        <w:rPr>
          <w:color w:val="231F20"/>
          <w:sz w:val="24"/>
          <w:szCs w:val="24"/>
        </w:rPr>
        <w:t xml:space="preserve">Care is required when using </w:t>
      </w:r>
      <w:r w:rsidRPr="00BD66BB">
        <w:rPr>
          <w:rFonts w:cs="Trebuchet MS"/>
          <w:i/>
          <w:color w:val="231F20"/>
          <w:sz w:val="24"/>
          <w:szCs w:val="24"/>
        </w:rPr>
        <w:t xml:space="preserve">designated initializers </w:t>
      </w:r>
      <w:r w:rsidRPr="00BD66BB">
        <w:rPr>
          <w:color w:val="231F20"/>
          <w:sz w:val="24"/>
          <w:szCs w:val="24"/>
        </w:rPr>
        <w:t xml:space="preserve">since the initialization of object elements can be </w:t>
      </w:r>
      <w:r w:rsidRPr="00BD66BB">
        <w:rPr>
          <w:color w:val="231F20"/>
          <w:sz w:val="24"/>
          <w:szCs w:val="24"/>
        </w:rPr>
        <w:lastRenderedPageBreak/>
        <w:t xml:space="preserve">inadvertently repeated leading to overwriting of previously initialized elements. The C99 Standard does not specify whether the </w:t>
      </w:r>
      <w:r w:rsidRPr="00BD66BB">
        <w:rPr>
          <w:rFonts w:cs="Trebuchet MS"/>
          <w:i/>
          <w:color w:val="231F20"/>
          <w:sz w:val="24"/>
          <w:szCs w:val="24"/>
        </w:rPr>
        <w:t>side e</w:t>
      </w:r>
      <w:r w:rsidRPr="00BD66BB">
        <w:rPr>
          <w:rFonts w:cs="Courier New"/>
          <w:i/>
          <w:color w:val="231F20"/>
          <w:sz w:val="24"/>
          <w:szCs w:val="24"/>
        </w:rPr>
        <w:t>ff</w:t>
      </w:r>
      <w:r w:rsidRPr="00BD66BB">
        <w:rPr>
          <w:rFonts w:cs="Trebuchet MS"/>
          <w:i/>
          <w:color w:val="231F20"/>
          <w:sz w:val="24"/>
          <w:szCs w:val="24"/>
        </w:rPr>
        <w:t xml:space="preserve">ects </w:t>
      </w:r>
      <w:r w:rsidRPr="00BD66BB">
        <w:rPr>
          <w:color w:val="231F20"/>
          <w:sz w:val="24"/>
          <w:szCs w:val="24"/>
        </w:rPr>
        <w:t>in an overwritten initializer occur or not although this is not listed in Annex J.</w:t>
      </w:r>
    </w:p>
    <w:p w14:paraId="4B39865D" w14:textId="77777777" w:rsidR="007C6370" w:rsidRPr="00BD66BB" w:rsidRDefault="007C6370" w:rsidP="00BD66BB">
      <w:pPr>
        <w:pBdr>
          <w:top w:val="nil"/>
          <w:left w:val="nil"/>
          <w:bottom w:val="nil"/>
          <w:right w:val="nil"/>
          <w:between w:val="nil"/>
        </w:pBdr>
        <w:spacing w:line="360" w:lineRule="auto"/>
        <w:jc w:val="both"/>
        <w:rPr>
          <w:color w:val="000000"/>
          <w:sz w:val="24"/>
          <w:szCs w:val="24"/>
        </w:rPr>
      </w:pPr>
      <w:r w:rsidRPr="00BD66BB">
        <w:rPr>
          <w:color w:val="231F20"/>
          <w:sz w:val="24"/>
          <w:szCs w:val="24"/>
        </w:rPr>
        <w:t>In order to allow sparse arrays and structures, it is acceptable to only initialize those which are necessary to the application.</w:t>
      </w:r>
    </w:p>
    <w:p w14:paraId="78E46F87"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6E9794C3" w14:textId="77777777" w:rsidR="007C6370" w:rsidRPr="00BD66BB" w:rsidRDefault="007C6370" w:rsidP="00BD66BB">
      <w:pPr>
        <w:pStyle w:val="Heading5"/>
        <w:spacing w:before="0" w:line="360" w:lineRule="auto"/>
        <w:ind w:firstLine="1194"/>
        <w:rPr>
          <w:rFonts w:ascii="MS UI Gothic" w:eastAsia="MS UI Gothic" w:hAnsi="MS UI Gothic"/>
          <w:sz w:val="24"/>
          <w:szCs w:val="24"/>
        </w:rPr>
      </w:pPr>
      <w:r w:rsidRPr="00BD66BB">
        <w:rPr>
          <w:rFonts w:ascii="MS UI Gothic" w:eastAsia="MS UI Gothic" w:hAnsi="MS UI Gothic"/>
          <w:color w:val="98002E"/>
          <w:sz w:val="24"/>
          <w:szCs w:val="24"/>
        </w:rPr>
        <w:t>Example</w:t>
      </w:r>
    </w:p>
    <w:p w14:paraId="4832ED75"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231F20"/>
          <w:sz w:val="24"/>
          <w:szCs w:val="24"/>
        </w:rPr>
        <w:t>Array initialization:</w:t>
      </w:r>
    </w:p>
    <w:p w14:paraId="64CC7BA4"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13B03020"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w:t>
      </w:r>
    </w:p>
    <w:p w14:paraId="69330487" w14:textId="77777777" w:rsidR="007C6370" w:rsidRPr="00BD66BB" w:rsidRDefault="007C6370">
      <w:pPr>
        <w:numPr>
          <w:ilvl w:val="0"/>
          <w:numId w:val="16"/>
        </w:numPr>
        <w:pBdr>
          <w:top w:val="nil"/>
          <w:left w:val="nil"/>
          <w:bottom w:val="nil"/>
          <w:right w:val="nil"/>
          <w:between w:val="nil"/>
        </w:pBdr>
        <w:autoSpaceDE/>
        <w:autoSpaceDN/>
        <w:spacing w:line="360" w:lineRule="auto"/>
        <w:ind w:left="0"/>
        <w:rPr>
          <w:rFonts w:cs="Courier New"/>
          <w:color w:val="000000"/>
          <w:sz w:val="24"/>
          <w:szCs w:val="24"/>
        </w:rPr>
      </w:pPr>
      <w:r w:rsidRPr="00BD66BB">
        <w:rPr>
          <w:rFonts w:cs="Courier New"/>
          <w:color w:val="231F20"/>
          <w:sz w:val="24"/>
          <w:szCs w:val="24"/>
        </w:rPr>
        <w:t xml:space="preserve">Required </w:t>
      </w:r>
      <w:proofErr w:type="spellStart"/>
      <w:r w:rsidRPr="00BD66BB">
        <w:rPr>
          <w:rFonts w:cs="Courier New"/>
          <w:color w:val="231F20"/>
          <w:sz w:val="24"/>
          <w:szCs w:val="24"/>
        </w:rPr>
        <w:t>behaviour</w:t>
      </w:r>
      <w:proofErr w:type="spellEnd"/>
      <w:r w:rsidRPr="00BD66BB">
        <w:rPr>
          <w:rFonts w:cs="Courier New"/>
          <w:color w:val="231F20"/>
          <w:sz w:val="24"/>
          <w:szCs w:val="24"/>
        </w:rPr>
        <w:t xml:space="preserve"> using positional initialization</w:t>
      </w:r>
    </w:p>
    <w:p w14:paraId="6541A521" w14:textId="77777777" w:rsidR="007C6370" w:rsidRPr="00BD66BB" w:rsidRDefault="007C6370">
      <w:pPr>
        <w:numPr>
          <w:ilvl w:val="0"/>
          <w:numId w:val="16"/>
        </w:numPr>
        <w:pBdr>
          <w:top w:val="nil"/>
          <w:left w:val="nil"/>
          <w:bottom w:val="nil"/>
          <w:right w:val="nil"/>
          <w:between w:val="nil"/>
        </w:pBdr>
        <w:autoSpaceDE/>
        <w:autoSpaceDN/>
        <w:spacing w:line="360" w:lineRule="auto"/>
        <w:ind w:left="0"/>
        <w:rPr>
          <w:rFonts w:cs="Courier New"/>
          <w:color w:val="000000"/>
          <w:sz w:val="24"/>
          <w:szCs w:val="24"/>
        </w:rPr>
      </w:pPr>
      <w:r w:rsidRPr="00BD66BB">
        <w:rPr>
          <w:rFonts w:cs="Courier New"/>
          <w:color w:val="231F20"/>
          <w:sz w:val="24"/>
          <w:szCs w:val="24"/>
        </w:rPr>
        <w:t>Compliant - a1 is -5, -4, -3, -2, -1</w:t>
      </w:r>
    </w:p>
    <w:p w14:paraId="2268C705"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w:t>
      </w:r>
    </w:p>
    <w:p w14:paraId="28A7D11A"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int16_t a1[ 5 ] = { -5, -4, -3, -2, -1 };</w:t>
      </w:r>
    </w:p>
    <w:p w14:paraId="490D9475"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p>
    <w:p w14:paraId="29052752"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w:t>
      </w:r>
    </w:p>
    <w:p w14:paraId="45C22DF6" w14:textId="77777777" w:rsidR="007C6370" w:rsidRPr="00BD66BB" w:rsidRDefault="007C6370">
      <w:pPr>
        <w:numPr>
          <w:ilvl w:val="0"/>
          <w:numId w:val="16"/>
        </w:numPr>
        <w:pBdr>
          <w:top w:val="nil"/>
          <w:left w:val="nil"/>
          <w:bottom w:val="nil"/>
          <w:right w:val="nil"/>
          <w:between w:val="nil"/>
        </w:pBdr>
        <w:autoSpaceDE/>
        <w:autoSpaceDN/>
        <w:spacing w:line="360" w:lineRule="auto"/>
        <w:ind w:left="0"/>
        <w:rPr>
          <w:rFonts w:cs="Courier New"/>
          <w:color w:val="000000"/>
          <w:sz w:val="24"/>
          <w:szCs w:val="24"/>
        </w:rPr>
      </w:pPr>
      <w:r w:rsidRPr="00BD66BB">
        <w:rPr>
          <w:rFonts w:cs="Courier New"/>
          <w:color w:val="231F20"/>
          <w:sz w:val="24"/>
          <w:szCs w:val="24"/>
        </w:rPr>
        <w:t xml:space="preserve">Similar </w:t>
      </w:r>
      <w:proofErr w:type="spellStart"/>
      <w:r w:rsidRPr="00BD66BB">
        <w:rPr>
          <w:rFonts w:cs="Courier New"/>
          <w:color w:val="231F20"/>
          <w:sz w:val="24"/>
          <w:szCs w:val="24"/>
        </w:rPr>
        <w:t>behaviour</w:t>
      </w:r>
      <w:proofErr w:type="spellEnd"/>
      <w:r w:rsidRPr="00BD66BB">
        <w:rPr>
          <w:rFonts w:cs="Courier New"/>
          <w:color w:val="231F20"/>
          <w:sz w:val="24"/>
          <w:szCs w:val="24"/>
        </w:rPr>
        <w:t xml:space="preserve"> using designated initializers</w:t>
      </w:r>
    </w:p>
    <w:p w14:paraId="456A008C" w14:textId="77777777" w:rsidR="007C6370" w:rsidRPr="00BD66BB" w:rsidRDefault="007C6370">
      <w:pPr>
        <w:numPr>
          <w:ilvl w:val="0"/>
          <w:numId w:val="16"/>
        </w:numPr>
        <w:pBdr>
          <w:top w:val="nil"/>
          <w:left w:val="nil"/>
          <w:bottom w:val="nil"/>
          <w:right w:val="nil"/>
          <w:between w:val="nil"/>
        </w:pBdr>
        <w:autoSpaceDE/>
        <w:autoSpaceDN/>
        <w:spacing w:line="360" w:lineRule="auto"/>
        <w:ind w:left="0"/>
        <w:rPr>
          <w:rFonts w:cs="Courier New"/>
          <w:color w:val="000000"/>
          <w:sz w:val="24"/>
          <w:szCs w:val="24"/>
        </w:rPr>
      </w:pPr>
      <w:r w:rsidRPr="00BD66BB">
        <w:rPr>
          <w:rFonts w:cs="Courier New"/>
          <w:color w:val="231F20"/>
          <w:sz w:val="24"/>
          <w:szCs w:val="24"/>
        </w:rPr>
        <w:t>Compliant - a2 is -5, -4, -3, -2, -1</w:t>
      </w:r>
    </w:p>
    <w:p w14:paraId="0EA3CDF5"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w:t>
      </w:r>
    </w:p>
    <w:p w14:paraId="3D20F457"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int16_t a2[ 5 ] = { [ 0 ] = -5, [ 1 ] = -4, [ 2 ] = -3,</w:t>
      </w:r>
    </w:p>
    <w:p w14:paraId="344A7A42" w14:textId="77777777" w:rsidR="007C6370" w:rsidRPr="00BD66BB" w:rsidRDefault="007C6370" w:rsidP="00BD66BB">
      <w:pPr>
        <w:spacing w:line="360" w:lineRule="auto"/>
        <w:rPr>
          <w:rFonts w:cs="Courier New"/>
          <w:color w:val="231F20"/>
          <w:sz w:val="24"/>
          <w:szCs w:val="24"/>
        </w:rPr>
      </w:pPr>
      <w:r w:rsidRPr="00BD66BB">
        <w:rPr>
          <w:rFonts w:cs="Courier New"/>
          <w:color w:val="231F20"/>
          <w:sz w:val="24"/>
          <w:szCs w:val="24"/>
        </w:rPr>
        <w:t>[ 3 ] = -2, [ 4 ] = -1</w:t>
      </w:r>
      <w:r w:rsidRPr="00BD66BB">
        <w:rPr>
          <w:rFonts w:cs="Courier New"/>
          <w:color w:val="231F20"/>
          <w:sz w:val="24"/>
          <w:szCs w:val="24"/>
        </w:rPr>
        <w:tab/>
        <w:t>};</w:t>
      </w:r>
    </w:p>
    <w:p w14:paraId="284108D9" w14:textId="77777777" w:rsidR="007C6370" w:rsidRPr="00BD66BB" w:rsidRDefault="007C6370" w:rsidP="00BD66BB">
      <w:pPr>
        <w:spacing w:line="360" w:lineRule="auto"/>
        <w:rPr>
          <w:sz w:val="24"/>
          <w:szCs w:val="24"/>
        </w:rPr>
      </w:pPr>
    </w:p>
    <w:p w14:paraId="61FD42A0" w14:textId="77777777" w:rsidR="007C6370" w:rsidRPr="00BD66BB" w:rsidRDefault="007C6370" w:rsidP="00BD66BB">
      <w:pPr>
        <w:spacing w:line="360" w:lineRule="auto"/>
        <w:rPr>
          <w:sz w:val="24"/>
          <w:szCs w:val="24"/>
        </w:rPr>
      </w:pPr>
    </w:p>
    <w:p w14:paraId="4BF1CD24" w14:textId="77777777" w:rsidR="007C6370" w:rsidRPr="00BD66BB" w:rsidRDefault="007C6370" w:rsidP="00BD66BB">
      <w:pPr>
        <w:spacing w:line="360" w:lineRule="auto"/>
        <w:rPr>
          <w:sz w:val="24"/>
          <w:szCs w:val="24"/>
        </w:rPr>
        <w:sectPr w:rsidR="007C6370" w:rsidRPr="00BD66BB" w:rsidSect="004F6F75">
          <w:pgSz w:w="11910" w:h="16840"/>
          <w:pgMar w:top="1134" w:right="851" w:bottom="1134" w:left="1134" w:header="0" w:footer="658" w:gutter="0"/>
          <w:cols w:space="720"/>
        </w:sectPr>
      </w:pPr>
    </w:p>
    <w:p w14:paraId="1657AFD4" w14:textId="77777777" w:rsidR="007C6370" w:rsidRPr="00BD66BB" w:rsidRDefault="007C6370" w:rsidP="00BD66BB">
      <w:pPr>
        <w:spacing w:line="360" w:lineRule="auto"/>
        <w:rPr>
          <w:rFonts w:cs="Courier New"/>
          <w:sz w:val="24"/>
          <w:szCs w:val="24"/>
        </w:rPr>
      </w:pPr>
      <w:bookmarkStart w:id="34" w:name="_heading=h.1yyy98l" w:colFirst="0" w:colLast="0"/>
      <w:bookmarkEnd w:id="34"/>
      <w:r w:rsidRPr="00BD66BB">
        <w:rPr>
          <w:rFonts w:cs="Courier New"/>
          <w:color w:val="231F20"/>
          <w:sz w:val="24"/>
          <w:szCs w:val="24"/>
        </w:rPr>
        <w:lastRenderedPageBreak/>
        <w:t>/*</w:t>
      </w:r>
    </w:p>
    <w:p w14:paraId="3D011203" w14:textId="77777777" w:rsidR="007C6370" w:rsidRPr="00BD66BB" w:rsidRDefault="007C6370">
      <w:pPr>
        <w:numPr>
          <w:ilvl w:val="0"/>
          <w:numId w:val="16"/>
        </w:numPr>
        <w:pBdr>
          <w:top w:val="nil"/>
          <w:left w:val="nil"/>
          <w:bottom w:val="nil"/>
          <w:right w:val="nil"/>
          <w:between w:val="nil"/>
        </w:pBdr>
        <w:autoSpaceDE/>
        <w:autoSpaceDN/>
        <w:spacing w:line="360" w:lineRule="auto"/>
        <w:ind w:left="0"/>
        <w:rPr>
          <w:rFonts w:cs="Courier New"/>
          <w:color w:val="000000"/>
          <w:sz w:val="24"/>
          <w:szCs w:val="24"/>
        </w:rPr>
      </w:pPr>
      <w:r w:rsidRPr="00BD66BB">
        <w:rPr>
          <w:rFonts w:cs="Courier New"/>
          <w:color w:val="231F20"/>
          <w:sz w:val="24"/>
          <w:szCs w:val="24"/>
        </w:rPr>
        <w:t>Repeated designated initializer element values overwrite earlier ones</w:t>
      </w:r>
    </w:p>
    <w:p w14:paraId="6D1CC731" w14:textId="77777777" w:rsidR="007C6370" w:rsidRPr="00BD66BB" w:rsidRDefault="007C6370">
      <w:pPr>
        <w:numPr>
          <w:ilvl w:val="0"/>
          <w:numId w:val="16"/>
        </w:numPr>
        <w:pBdr>
          <w:top w:val="nil"/>
          <w:left w:val="nil"/>
          <w:bottom w:val="nil"/>
          <w:right w:val="nil"/>
          <w:between w:val="nil"/>
        </w:pBdr>
        <w:autoSpaceDE/>
        <w:autoSpaceDN/>
        <w:spacing w:line="360" w:lineRule="auto"/>
        <w:ind w:left="0"/>
        <w:rPr>
          <w:rFonts w:cs="Courier New"/>
          <w:color w:val="000000"/>
          <w:sz w:val="24"/>
          <w:szCs w:val="24"/>
        </w:rPr>
      </w:pPr>
      <w:r w:rsidRPr="00BD66BB">
        <w:rPr>
          <w:rFonts w:cs="Courier New"/>
          <w:color w:val="231F20"/>
          <w:sz w:val="24"/>
          <w:szCs w:val="24"/>
        </w:rPr>
        <w:t>Non-compliant - a3 is -5, -4, -2, 0, -1</w:t>
      </w:r>
    </w:p>
    <w:p w14:paraId="0412954C"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w:t>
      </w:r>
    </w:p>
    <w:p w14:paraId="57F626B3"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int16_t a3[ 5 ] = { [ 0 ] = -5, [ 1 ] = -4, [ 2 ] = -3,</w:t>
      </w:r>
    </w:p>
    <w:p w14:paraId="193793AC"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[ 2 ] = -2, [ 4 ] = -1</w:t>
      </w:r>
      <w:r w:rsidRPr="00BD66BB">
        <w:rPr>
          <w:rFonts w:cs="Courier New"/>
          <w:color w:val="231F20"/>
          <w:sz w:val="24"/>
          <w:szCs w:val="24"/>
        </w:rPr>
        <w:tab/>
        <w:t>};</w:t>
      </w:r>
    </w:p>
    <w:p w14:paraId="0428DD84"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p>
    <w:p w14:paraId="2EC6D4FD"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231F20"/>
          <w:sz w:val="24"/>
          <w:szCs w:val="24"/>
        </w:rPr>
        <w:t>In the following non-compliant example, it is unspeci</w:t>
      </w:r>
      <w:r w:rsidRPr="00BD66BB">
        <w:rPr>
          <w:rFonts w:cs="Courier New"/>
          <w:color w:val="231F20"/>
          <w:sz w:val="24"/>
          <w:szCs w:val="24"/>
        </w:rPr>
        <w:t>fi</w:t>
      </w:r>
      <w:r w:rsidRPr="00BD66BB">
        <w:rPr>
          <w:color w:val="231F20"/>
          <w:sz w:val="24"/>
          <w:szCs w:val="24"/>
        </w:rPr>
        <w:t xml:space="preserve">ed whether the </w:t>
      </w:r>
      <w:r w:rsidRPr="00BD66BB">
        <w:rPr>
          <w:rFonts w:cs="Trebuchet MS"/>
          <w:i/>
          <w:color w:val="231F20"/>
          <w:sz w:val="24"/>
          <w:szCs w:val="24"/>
        </w:rPr>
        <w:t>side e</w:t>
      </w:r>
      <w:r w:rsidRPr="00BD66BB">
        <w:rPr>
          <w:rFonts w:cs="Courier New"/>
          <w:i/>
          <w:color w:val="231F20"/>
          <w:sz w:val="24"/>
          <w:szCs w:val="24"/>
        </w:rPr>
        <w:t>ff</w:t>
      </w:r>
      <w:r w:rsidRPr="00BD66BB">
        <w:rPr>
          <w:rFonts w:cs="Trebuchet MS"/>
          <w:i/>
          <w:color w:val="231F20"/>
          <w:sz w:val="24"/>
          <w:szCs w:val="24"/>
        </w:rPr>
        <w:t xml:space="preserve">ect </w:t>
      </w:r>
      <w:r w:rsidRPr="00BD66BB">
        <w:rPr>
          <w:color w:val="231F20"/>
          <w:sz w:val="24"/>
          <w:szCs w:val="24"/>
        </w:rPr>
        <w:t>occurs or not:</w:t>
      </w:r>
    </w:p>
    <w:p w14:paraId="1CE5C50E"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uint16_t *p; void f ( void )</w:t>
      </w:r>
    </w:p>
    <w:p w14:paraId="35C56714"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w:t>
      </w:r>
    </w:p>
    <w:p w14:paraId="71103E8F"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uint16_t a[ 2 ] = { [ 0 ] = *p++, [ 0 ] = 1 };</w:t>
      </w:r>
    </w:p>
    <w:p w14:paraId="173CDB0E"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w:t>
      </w:r>
    </w:p>
    <w:p w14:paraId="14AC592B"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231F20"/>
          <w:sz w:val="24"/>
          <w:szCs w:val="24"/>
        </w:rPr>
        <w:t>Structure initialization:</w:t>
      </w:r>
    </w:p>
    <w:p w14:paraId="32E57920"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28648470"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 xml:space="preserve">struct </w:t>
      </w:r>
      <w:proofErr w:type="spellStart"/>
      <w:r w:rsidRPr="00BD66BB">
        <w:rPr>
          <w:rFonts w:cs="Courier New"/>
          <w:color w:val="231F20"/>
          <w:sz w:val="24"/>
          <w:szCs w:val="24"/>
        </w:rPr>
        <w:t>mystruct</w:t>
      </w:r>
      <w:proofErr w:type="spellEnd"/>
    </w:p>
    <w:p w14:paraId="33397EED"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w:t>
      </w:r>
    </w:p>
    <w:p w14:paraId="3FC71374" w14:textId="77777777" w:rsidR="007C6370" w:rsidRPr="00BD66BB" w:rsidRDefault="007C6370" w:rsidP="00BD66BB">
      <w:pPr>
        <w:spacing w:line="360" w:lineRule="auto"/>
        <w:jc w:val="both"/>
        <w:rPr>
          <w:rFonts w:cs="Courier New"/>
          <w:sz w:val="24"/>
          <w:szCs w:val="24"/>
        </w:rPr>
      </w:pPr>
      <w:r w:rsidRPr="00BD66BB">
        <w:rPr>
          <w:rFonts w:cs="Courier New"/>
          <w:color w:val="231F20"/>
          <w:sz w:val="24"/>
          <w:szCs w:val="24"/>
        </w:rPr>
        <w:t>int32_t a; int32_t b; int32_t c; int32_t d;</w:t>
      </w:r>
    </w:p>
    <w:p w14:paraId="53421C4F"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w:t>
      </w:r>
    </w:p>
    <w:p w14:paraId="2A44F45E"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p>
    <w:p w14:paraId="325F82AE"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w:t>
      </w:r>
    </w:p>
    <w:p w14:paraId="15252076" w14:textId="77777777" w:rsidR="007C6370" w:rsidRPr="00BD66BB" w:rsidRDefault="007C6370">
      <w:pPr>
        <w:numPr>
          <w:ilvl w:val="0"/>
          <w:numId w:val="16"/>
        </w:numPr>
        <w:pBdr>
          <w:top w:val="nil"/>
          <w:left w:val="nil"/>
          <w:bottom w:val="nil"/>
          <w:right w:val="nil"/>
          <w:between w:val="nil"/>
        </w:pBdr>
        <w:autoSpaceDE/>
        <w:autoSpaceDN/>
        <w:spacing w:line="360" w:lineRule="auto"/>
        <w:ind w:left="0"/>
        <w:rPr>
          <w:rFonts w:cs="Courier New"/>
          <w:color w:val="000000"/>
          <w:sz w:val="24"/>
          <w:szCs w:val="24"/>
        </w:rPr>
      </w:pPr>
      <w:r w:rsidRPr="00BD66BB">
        <w:rPr>
          <w:rFonts w:cs="Courier New"/>
          <w:color w:val="231F20"/>
          <w:sz w:val="24"/>
          <w:szCs w:val="24"/>
        </w:rPr>
        <w:t xml:space="preserve">Required </w:t>
      </w:r>
      <w:proofErr w:type="spellStart"/>
      <w:r w:rsidRPr="00BD66BB">
        <w:rPr>
          <w:rFonts w:cs="Courier New"/>
          <w:color w:val="231F20"/>
          <w:sz w:val="24"/>
          <w:szCs w:val="24"/>
        </w:rPr>
        <w:t>behaviour</w:t>
      </w:r>
      <w:proofErr w:type="spellEnd"/>
      <w:r w:rsidRPr="00BD66BB">
        <w:rPr>
          <w:rFonts w:cs="Courier New"/>
          <w:color w:val="231F20"/>
          <w:sz w:val="24"/>
          <w:szCs w:val="24"/>
        </w:rPr>
        <w:t xml:space="preserve"> using positional initialization</w:t>
      </w:r>
    </w:p>
    <w:p w14:paraId="4C5AFAC6" w14:textId="77777777" w:rsidR="007C6370" w:rsidRPr="00BD66BB" w:rsidRDefault="007C6370">
      <w:pPr>
        <w:numPr>
          <w:ilvl w:val="0"/>
          <w:numId w:val="16"/>
        </w:numPr>
        <w:pBdr>
          <w:top w:val="nil"/>
          <w:left w:val="nil"/>
          <w:bottom w:val="nil"/>
          <w:right w:val="nil"/>
          <w:between w:val="nil"/>
        </w:pBdr>
        <w:autoSpaceDE/>
        <w:autoSpaceDN/>
        <w:spacing w:line="360" w:lineRule="auto"/>
        <w:ind w:left="0"/>
        <w:rPr>
          <w:rFonts w:cs="Courier New"/>
          <w:color w:val="000000"/>
          <w:sz w:val="24"/>
          <w:szCs w:val="24"/>
        </w:rPr>
      </w:pPr>
      <w:r w:rsidRPr="00BD66BB">
        <w:rPr>
          <w:rFonts w:cs="Courier New"/>
          <w:color w:val="231F20"/>
          <w:sz w:val="24"/>
          <w:szCs w:val="24"/>
        </w:rPr>
        <w:t>Compliant - s1 is 100, -1, 42, 999</w:t>
      </w:r>
    </w:p>
    <w:p w14:paraId="595368B4"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w:t>
      </w:r>
    </w:p>
    <w:p w14:paraId="6FE49502"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 xml:space="preserve">struct </w:t>
      </w:r>
      <w:proofErr w:type="spellStart"/>
      <w:r w:rsidRPr="00BD66BB">
        <w:rPr>
          <w:rFonts w:cs="Courier New"/>
          <w:color w:val="231F20"/>
          <w:sz w:val="24"/>
          <w:szCs w:val="24"/>
        </w:rPr>
        <w:t>mystruct</w:t>
      </w:r>
      <w:proofErr w:type="spellEnd"/>
      <w:r w:rsidRPr="00BD66BB">
        <w:rPr>
          <w:rFonts w:cs="Courier New"/>
          <w:color w:val="231F20"/>
          <w:sz w:val="24"/>
          <w:szCs w:val="24"/>
        </w:rPr>
        <w:t xml:space="preserve"> s1 = { 100, -1, 42, 999 };</w:t>
      </w:r>
    </w:p>
    <w:p w14:paraId="2F3562D7"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p>
    <w:p w14:paraId="2E1DA859"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w:t>
      </w:r>
    </w:p>
    <w:p w14:paraId="42D03ACB" w14:textId="77777777" w:rsidR="007C6370" w:rsidRPr="00BD66BB" w:rsidRDefault="007C6370">
      <w:pPr>
        <w:numPr>
          <w:ilvl w:val="0"/>
          <w:numId w:val="16"/>
        </w:numPr>
        <w:pBdr>
          <w:top w:val="nil"/>
          <w:left w:val="nil"/>
          <w:bottom w:val="nil"/>
          <w:right w:val="nil"/>
          <w:between w:val="nil"/>
        </w:pBdr>
        <w:autoSpaceDE/>
        <w:autoSpaceDN/>
        <w:spacing w:line="360" w:lineRule="auto"/>
        <w:ind w:left="0"/>
        <w:rPr>
          <w:rFonts w:cs="Courier New"/>
          <w:color w:val="000000"/>
          <w:sz w:val="24"/>
          <w:szCs w:val="24"/>
        </w:rPr>
      </w:pPr>
      <w:r w:rsidRPr="00BD66BB">
        <w:rPr>
          <w:rFonts w:cs="Courier New"/>
          <w:color w:val="231F20"/>
          <w:sz w:val="24"/>
          <w:szCs w:val="24"/>
        </w:rPr>
        <w:t xml:space="preserve">Similar </w:t>
      </w:r>
      <w:proofErr w:type="spellStart"/>
      <w:r w:rsidRPr="00BD66BB">
        <w:rPr>
          <w:rFonts w:cs="Courier New"/>
          <w:color w:val="231F20"/>
          <w:sz w:val="24"/>
          <w:szCs w:val="24"/>
        </w:rPr>
        <w:t>behaviour</w:t>
      </w:r>
      <w:proofErr w:type="spellEnd"/>
      <w:r w:rsidRPr="00BD66BB">
        <w:rPr>
          <w:rFonts w:cs="Courier New"/>
          <w:color w:val="231F20"/>
          <w:sz w:val="24"/>
          <w:szCs w:val="24"/>
        </w:rPr>
        <w:t xml:space="preserve"> using designated initializers</w:t>
      </w:r>
    </w:p>
    <w:p w14:paraId="496C5D21" w14:textId="77777777" w:rsidR="007C6370" w:rsidRPr="00BD66BB" w:rsidRDefault="007C6370">
      <w:pPr>
        <w:numPr>
          <w:ilvl w:val="0"/>
          <w:numId w:val="16"/>
        </w:numPr>
        <w:pBdr>
          <w:top w:val="nil"/>
          <w:left w:val="nil"/>
          <w:bottom w:val="nil"/>
          <w:right w:val="nil"/>
          <w:between w:val="nil"/>
        </w:pBdr>
        <w:autoSpaceDE/>
        <w:autoSpaceDN/>
        <w:spacing w:line="360" w:lineRule="auto"/>
        <w:ind w:left="0"/>
        <w:rPr>
          <w:rFonts w:cs="Courier New"/>
          <w:color w:val="000000"/>
          <w:sz w:val="24"/>
          <w:szCs w:val="24"/>
        </w:rPr>
      </w:pPr>
      <w:r w:rsidRPr="00BD66BB">
        <w:rPr>
          <w:rFonts w:cs="Courier New"/>
          <w:color w:val="231F20"/>
          <w:sz w:val="24"/>
          <w:szCs w:val="24"/>
        </w:rPr>
        <w:t>Compliant - s2 is 100, -1, 42, 999</w:t>
      </w:r>
    </w:p>
    <w:p w14:paraId="5D3D9D98"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w:t>
      </w:r>
    </w:p>
    <w:p w14:paraId="1FD3AB8F"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 xml:space="preserve">struct </w:t>
      </w:r>
      <w:proofErr w:type="spellStart"/>
      <w:r w:rsidRPr="00BD66BB">
        <w:rPr>
          <w:rFonts w:cs="Courier New"/>
          <w:color w:val="231F20"/>
          <w:sz w:val="24"/>
          <w:szCs w:val="24"/>
        </w:rPr>
        <w:t>mystruct</w:t>
      </w:r>
      <w:proofErr w:type="spellEnd"/>
      <w:r w:rsidRPr="00BD66BB">
        <w:rPr>
          <w:rFonts w:cs="Courier New"/>
          <w:color w:val="231F20"/>
          <w:sz w:val="24"/>
          <w:szCs w:val="24"/>
        </w:rPr>
        <w:t xml:space="preserve"> s2 = { .a = 100, .b = -1, .c = 42, .d = 999 };</w:t>
      </w:r>
    </w:p>
    <w:p w14:paraId="1669508A"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p>
    <w:p w14:paraId="61436B76"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lastRenderedPageBreak/>
        <w:t>/*</w:t>
      </w:r>
    </w:p>
    <w:p w14:paraId="727E89F2" w14:textId="77777777" w:rsidR="007C6370" w:rsidRPr="00BD66BB" w:rsidRDefault="007C6370">
      <w:pPr>
        <w:numPr>
          <w:ilvl w:val="0"/>
          <w:numId w:val="16"/>
        </w:numPr>
        <w:pBdr>
          <w:top w:val="nil"/>
          <w:left w:val="nil"/>
          <w:bottom w:val="nil"/>
          <w:right w:val="nil"/>
          <w:between w:val="nil"/>
        </w:pBdr>
        <w:autoSpaceDE/>
        <w:autoSpaceDN/>
        <w:spacing w:line="360" w:lineRule="auto"/>
        <w:ind w:left="0"/>
        <w:rPr>
          <w:rFonts w:cs="Courier New"/>
          <w:color w:val="000000"/>
          <w:sz w:val="24"/>
          <w:szCs w:val="24"/>
        </w:rPr>
      </w:pPr>
      <w:r w:rsidRPr="00BD66BB">
        <w:rPr>
          <w:rFonts w:cs="Courier New"/>
          <w:color w:val="231F20"/>
          <w:sz w:val="24"/>
          <w:szCs w:val="24"/>
        </w:rPr>
        <w:t>Repeated designated initializer element values overwrite earlier ones</w:t>
      </w:r>
    </w:p>
    <w:p w14:paraId="7B7F0152" w14:textId="77777777" w:rsidR="007C6370" w:rsidRPr="00BD66BB" w:rsidRDefault="007C6370">
      <w:pPr>
        <w:numPr>
          <w:ilvl w:val="0"/>
          <w:numId w:val="16"/>
        </w:numPr>
        <w:pBdr>
          <w:top w:val="nil"/>
          <w:left w:val="nil"/>
          <w:bottom w:val="nil"/>
          <w:right w:val="nil"/>
          <w:between w:val="nil"/>
        </w:pBdr>
        <w:autoSpaceDE/>
        <w:autoSpaceDN/>
        <w:spacing w:line="360" w:lineRule="auto"/>
        <w:ind w:left="0"/>
        <w:rPr>
          <w:rFonts w:cs="Courier New"/>
          <w:color w:val="000000"/>
          <w:sz w:val="24"/>
          <w:szCs w:val="24"/>
        </w:rPr>
      </w:pPr>
      <w:r w:rsidRPr="00BD66BB">
        <w:rPr>
          <w:rFonts w:cs="Courier New"/>
          <w:color w:val="231F20"/>
          <w:sz w:val="24"/>
          <w:szCs w:val="24"/>
        </w:rPr>
        <w:t>Non-compliant - s3 is 42, -1, 0, 999</w:t>
      </w:r>
    </w:p>
    <w:p w14:paraId="5262A318"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w:t>
      </w:r>
    </w:p>
    <w:p w14:paraId="2D17B6BF"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 xml:space="preserve">struct </w:t>
      </w:r>
      <w:proofErr w:type="spellStart"/>
      <w:r w:rsidRPr="00BD66BB">
        <w:rPr>
          <w:rFonts w:cs="Courier New"/>
          <w:color w:val="231F20"/>
          <w:sz w:val="24"/>
          <w:szCs w:val="24"/>
        </w:rPr>
        <w:t>mystruct</w:t>
      </w:r>
      <w:proofErr w:type="spellEnd"/>
      <w:r w:rsidRPr="00BD66BB">
        <w:rPr>
          <w:rFonts w:cs="Courier New"/>
          <w:color w:val="231F20"/>
          <w:sz w:val="24"/>
          <w:szCs w:val="24"/>
        </w:rPr>
        <w:t xml:space="preserve"> s3 = { .a = 100, .b = -1, .a = 42, .d = 999 };</w:t>
      </w:r>
    </w:p>
    <w:p w14:paraId="01CA8DDD"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r w:rsidRPr="00BD66BB">
        <w:rPr>
          <w:noProof/>
          <w:sz w:val="24"/>
          <w:szCs w:val="24"/>
        </w:rPr>
        <mc:AlternateContent>
          <mc:Choice Requires="wpg">
            <w:drawing>
              <wp:anchor distT="0" distB="0" distL="0" distR="0" simplePos="0" relativeHeight="251474432" behindDoc="0" locked="0" layoutInCell="1" hidden="0" allowOverlap="1" wp14:anchorId="66D1AEA6" wp14:editId="4EBFD876">
                <wp:simplePos x="0" y="0"/>
                <wp:positionH relativeFrom="column">
                  <wp:posOffset>749300</wp:posOffset>
                </wp:positionH>
                <wp:positionV relativeFrom="paragraph">
                  <wp:posOffset>241300</wp:posOffset>
                </wp:positionV>
                <wp:extent cx="5760085" cy="456565"/>
                <wp:effectExtent l="0" t="0" r="0" b="0"/>
                <wp:wrapTopAndBottom distT="0" distB="0"/>
                <wp:docPr id="1288" name="Group 1288"/>
                <wp:cNvGraphicFramePr/>
                <a:graphic xmlns:a="http://schemas.openxmlformats.org/drawingml/2006/main">
                  <a:graphicData uri="http://schemas.microsoft.com/office/word/2010/wordprocessingGroup">
                    <wpg:wgp>
                      <wpg:cNvGrpSpPr/>
                      <wpg:grpSpPr>
                        <a:xfrm>
                          <a:off x="0" y="0"/>
                          <a:ext cx="5760085" cy="456565"/>
                          <a:chOff x="2465950" y="3551700"/>
                          <a:chExt cx="5760100" cy="456575"/>
                        </a:xfrm>
                      </wpg:grpSpPr>
                      <wpg:grpSp>
                        <wpg:cNvPr id="1000" name="Group 1000"/>
                        <wpg:cNvGrpSpPr/>
                        <wpg:grpSpPr>
                          <a:xfrm>
                            <a:off x="2465958" y="3551718"/>
                            <a:ext cx="5760085" cy="456565"/>
                            <a:chOff x="0" y="0"/>
                            <a:chExt cx="5760085" cy="456565"/>
                          </a:xfrm>
                        </wpg:grpSpPr>
                        <wps:wsp>
                          <wps:cNvPr id="1001" name="Rectangle 1001"/>
                          <wps:cNvSpPr/>
                          <wps:spPr>
                            <a:xfrm>
                              <a:off x="0" y="0"/>
                              <a:ext cx="5760075" cy="456550"/>
                            </a:xfrm>
                            <a:prstGeom prst="rect">
                              <a:avLst/>
                            </a:prstGeom>
                            <a:noFill/>
                            <a:ln>
                              <a:noFill/>
                            </a:ln>
                          </wps:spPr>
                          <wps:txbx>
                            <w:txbxContent>
                              <w:p w14:paraId="16638EC9" w14:textId="77777777" w:rsidR="007C6370" w:rsidRDefault="007C6370" w:rsidP="007C6370">
                                <w:pPr>
                                  <w:textDirection w:val="btLr"/>
                                </w:pPr>
                              </w:p>
                            </w:txbxContent>
                          </wps:txbx>
                          <wps:bodyPr spcFirstLastPara="1" wrap="square" lIns="91425" tIns="91425" rIns="91425" bIns="91425" anchor="ctr" anchorCtr="0">
                            <a:noAutofit/>
                          </wps:bodyPr>
                        </wps:wsp>
                        <wps:wsp>
                          <wps:cNvPr id="1002" name="Freeform: Shape 1002"/>
                          <wps:cNvSpPr/>
                          <wps:spPr>
                            <a:xfrm>
                              <a:off x="0" y="0"/>
                              <a:ext cx="5760085" cy="456565"/>
                            </a:xfrm>
                            <a:custGeom>
                              <a:avLst/>
                              <a:gdLst/>
                              <a:ahLst/>
                              <a:cxnLst/>
                              <a:rect l="l" t="t" r="r" b="b"/>
                              <a:pathLst>
                                <a:path w="5760085" h="456565" extrusionOk="0">
                                  <a:moveTo>
                                    <a:pt x="5759983" y="0"/>
                                  </a:moveTo>
                                  <a:lnTo>
                                    <a:pt x="899998" y="0"/>
                                  </a:lnTo>
                                  <a:lnTo>
                                    <a:pt x="0" y="0"/>
                                  </a:lnTo>
                                  <a:lnTo>
                                    <a:pt x="0" y="456196"/>
                                  </a:lnTo>
                                  <a:lnTo>
                                    <a:pt x="899998" y="456196"/>
                                  </a:lnTo>
                                  <a:lnTo>
                                    <a:pt x="5759983" y="456196"/>
                                  </a:lnTo>
                                  <a:lnTo>
                                    <a:pt x="5759983" y="0"/>
                                  </a:lnTo>
                                  <a:close/>
                                </a:path>
                              </a:pathLst>
                            </a:custGeom>
                            <a:solidFill>
                              <a:srgbClr val="E2B6B2"/>
                            </a:solidFill>
                            <a:ln>
                              <a:noFill/>
                            </a:ln>
                          </wps:spPr>
                          <wps:bodyPr spcFirstLastPara="1" wrap="square" lIns="91425" tIns="91425" rIns="91425" bIns="91425" anchor="ctr" anchorCtr="0">
                            <a:noAutofit/>
                          </wps:bodyPr>
                        </wps:wsp>
                        <wps:wsp>
                          <wps:cNvPr id="1003" name="Rectangle 1003"/>
                          <wps:cNvSpPr/>
                          <wps:spPr>
                            <a:xfrm>
                              <a:off x="36004" y="25715"/>
                              <a:ext cx="553085" cy="207645"/>
                            </a:xfrm>
                            <a:prstGeom prst="rect">
                              <a:avLst/>
                            </a:prstGeom>
                            <a:noFill/>
                            <a:ln>
                              <a:noFill/>
                            </a:ln>
                          </wps:spPr>
                          <wps:txbx>
                            <w:txbxContent>
                              <w:p w14:paraId="5C5610BC" w14:textId="77777777" w:rsidR="007C6370" w:rsidRDefault="007C6370" w:rsidP="007C6370">
                                <w:pPr>
                                  <w:spacing w:before="30"/>
                                  <w:textDirection w:val="btLr"/>
                                </w:pPr>
                                <w:r>
                                  <w:rPr>
                                    <w:color w:val="231F20"/>
                                    <w:sz w:val="24"/>
                                  </w:rPr>
                                  <w:t>Rule 9.5</w:t>
                                </w:r>
                              </w:p>
                            </w:txbxContent>
                          </wps:txbx>
                          <wps:bodyPr spcFirstLastPara="1" wrap="square" lIns="0" tIns="0" rIns="0" bIns="0" anchor="t" anchorCtr="0">
                            <a:noAutofit/>
                          </wps:bodyPr>
                        </wps:wsp>
                        <wps:wsp>
                          <wps:cNvPr id="1004" name="Rectangle 1004"/>
                          <wps:cNvSpPr/>
                          <wps:spPr>
                            <a:xfrm>
                              <a:off x="936078" y="25715"/>
                              <a:ext cx="4674870" cy="403225"/>
                            </a:xfrm>
                            <a:prstGeom prst="rect">
                              <a:avLst/>
                            </a:prstGeom>
                            <a:noFill/>
                            <a:ln>
                              <a:noFill/>
                            </a:ln>
                          </wps:spPr>
                          <wps:txbx>
                            <w:txbxContent>
                              <w:p w14:paraId="0DE5D8D9" w14:textId="77777777" w:rsidR="007C6370" w:rsidRDefault="007C6370" w:rsidP="007C6370">
                                <w:pPr>
                                  <w:spacing w:before="10" w:line="307" w:lineRule="auto"/>
                                  <w:ind w:right="18"/>
                                  <w:textDirection w:val="btLr"/>
                                </w:pPr>
                                <w:r>
                                  <w:rPr>
                                    <w:color w:val="231F20"/>
                                    <w:sz w:val="24"/>
                                  </w:rPr>
                                  <w:t>Where designated initializers are used to initialize an array object the size of the array shall be speci</w:t>
                                </w:r>
                                <w:r>
                                  <w:rPr>
                                    <w:rFonts w:ascii="Courier New" w:eastAsia="Courier New" w:hAnsi="Courier New" w:cs="Courier New"/>
                                    <w:color w:val="231F20"/>
                                    <w:sz w:val="24"/>
                                  </w:rPr>
                                  <w:t>fi</w:t>
                                </w:r>
                                <w:r>
                                  <w:rPr>
                                    <w:color w:val="231F20"/>
                                    <w:sz w:val="24"/>
                                  </w:rPr>
                                  <w:t>ed explicitly</w:t>
                                </w:r>
                              </w:p>
                            </w:txbxContent>
                          </wps:txbx>
                          <wps:bodyPr spcFirstLastPara="1" wrap="square" lIns="0" tIns="0" rIns="0" bIns="0" anchor="t" anchorCtr="0">
                            <a:noAutofit/>
                          </wps:bodyPr>
                        </wps:wsp>
                      </wpg:grpSp>
                    </wpg:wgp>
                  </a:graphicData>
                </a:graphic>
              </wp:anchor>
            </w:drawing>
          </mc:Choice>
          <mc:Fallback>
            <w:pict>
              <v:group w14:anchorId="66D1AEA6" id="Group 1288" o:spid="_x0000_s1092" style="position:absolute;margin-left:59pt;margin-top:19pt;width:453.55pt;height:35.95pt;z-index:251474432;mso-wrap-distance-left:0;mso-wrap-distance-right:0;mso-position-horizontal-relative:text;mso-position-vertical-relative:text" coordorigin="24659,35517" coordsize="57601,4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wm1nQMAAC4NAAAOAAAAZHJzL2Uyb0RvYy54bWzsV9tu2zAMfR+wfxD8vvqSOE6MpsNuLQYM&#10;a7HLByiyHBuzLU1S4vTvR1GR43QZ0OyGPawFEkmmaZ5D8tC5fL5rG7LlSteiWwbxRRQQ3jFR1N16&#10;GXz+dP1sHhBtaFfQRnR8GdxzHTy/evrkspc5T0QlmoIrAk46nfdyGVTGyDwMNat4S/WFkLyDi6VQ&#10;LTWwVeuwULQH720TJlE0C3uhCqkE41rD6Wt3MbhC/2XJmbktS80NaZYBxGbwU+Hnyn6GV5c0Xysq&#10;q5rtw6A/EUVL6w4eOrh6TQ0lG1V/56qtmRJalOaCiTYUZVkzjhgATRw9QHOjxEYilnXer+VAE1D7&#10;gKefdsveb2+U/CjvFDDRyzVwgTuLZVeq1n5DlGSHlN0PlPGdIQwO02wWRfM0IAyuTdMZ/DtOWQXE&#10;29uS6SxdpMA9GEzSNM6iPeusejNyEsPx4CRDJ6EPITwKbNi4gAHBnSJ1AdUXWR8dbaHOkDqCJ3tg&#10;ZyB1IUPl+pDjuQP1eNQO70mkJ+j6IVJoCn3Iu/61vH+sqORYTjo/Yi32rH2AfqHduuGWudhi7iXa&#10;DgWicw21clZ1QDKHxEIdgNMBLs2l0uaGi5bYxTJQEAD2Ed2+08aZehP70E5c100D5zRvuqMD8GlP&#10;oFR8iHZldqsd1sYEK8oerURxDwWjJbuu4ZnvqDZ3VEHTAws9CMEy0F83VPGANG87YHwRTxNAYMYb&#10;Nd6sxhvasUqAvjCjAuI2rwzqjYv2xcaIskZkh2D2YUOqHeF/I+eJz/m14tzqa06wPmzmk9+U+e91&#10;YZR5tnGZt7z4bIN+Fi7vcFb5Fdt1fmnrw0p5g1JuAgLUAtEg5SvXoZIae591apekH0lUNSgUgUZW&#10;Gzuzbr9YSbPmrdjyTwJvNFa30ixdLOYTFAFftQebphvbzhfw5/TCm3oD/y3R6UgWsGCdk1M2oKXx&#10;YrbvFm/gv52z0VMfYT3Gc6b5Q0ysEZrvmxNIxoYeiAdc49Rq0dSFbVrLrFbr1atGkS2FHL5JXs5e&#10;YqnBLUdmj2rt/32MEw8K1E28I+2enNXBE5jhUyz0JM3i/QAfZl06GSZWEmWz6fFs/osSjt1wUM3H&#10;Szh0nZNvWDjphoWTbVh4yQY1+ZcFGxJ0ItHTsxK9gExnTqdOZHo6y6bzDBjBd7loksDcc13u3wT9&#10;KP7j0zrzsM7tcoj+z6X68B6KExtfylH89j8g7Fv/eI9Wh585V98AAAD//wMAUEsDBBQABgAIAAAA&#10;IQC4t8yu3wAAAAsBAAAPAAAAZHJzL2Rvd25yZXYueG1sTI9Ba8MwDIXvg/0Ho8Fuq+OWjjaLU0rZ&#10;diqDtYOxmxqrSWgsh9hN0n8/57SdpIceT9/LNqNtRE+drx1rULMEBHHhTM2lhq/j29MKhA/IBhvH&#10;pOFGHjb5/V2GqXEDf1J/CKWIIexT1FCF0KZS+qIii37mWuJ4O7vOYoiyK6XpcIjhtpHzJHmWFmuO&#10;HypsaVdRcTlcrYb3AYftQr32+8t5d/s5Lj++94q0fnwYty8gAo3hzwwTfkSHPDKd3JWNF03UahW7&#10;BA2LaU6GZL5UIE7Ttl6DzDP5v0P+CwAA//8DAFBLAQItABQABgAIAAAAIQC2gziS/gAAAOEBAAAT&#10;AAAAAAAAAAAAAAAAAAAAAABbQ29udGVudF9UeXBlc10ueG1sUEsBAi0AFAAGAAgAAAAhADj9If/W&#10;AAAAlAEAAAsAAAAAAAAAAAAAAAAALwEAAF9yZWxzLy5yZWxzUEsBAi0AFAAGAAgAAAAhACBvCbWd&#10;AwAALg0AAA4AAAAAAAAAAAAAAAAALgIAAGRycy9lMm9Eb2MueG1sUEsBAi0AFAAGAAgAAAAhALi3&#10;zK7fAAAACwEAAA8AAAAAAAAAAAAAAAAA9wUAAGRycy9kb3ducmV2LnhtbFBLBQYAAAAABAAEAPMA&#10;AAADBwAAAAA=&#10;">
                <v:group id="Group 1000" o:spid="_x0000_s1093" style="position:absolute;left:24659;top:35517;width:57601;height:4565" coordsize="57600,4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mmljxwAAAN0AAAAPAAAAZHJzL2Rvd25yZXYueG1sRI9Pa8Mw&#10;DMXvhX0Ho8FurZ2OlZLVLaWsY4cy6B8Yu4lYTUJjOcRekn776TDYTeI9vffTajP6RvXUxTqwhWxm&#10;QBEXwdVcWric99MlqJiQHTaBycKdImzWD5MV5i4MfKT+lEolIRxztFCl1OZax6Iij3EWWmLRrqHz&#10;mGTtSu06HCTcN3puzEJ7rFkaKmxpV1FxO/14C+8DDtvn7K0/3K67+/f55fPrkJG1T4/j9hVUojH9&#10;m/+uP5zgGyP88o2MoNe/AAAA//8DAFBLAQItABQABgAIAAAAIQDb4fbL7gAAAIUBAAATAAAAAAAA&#10;AAAAAAAAAAAAAABbQ29udGVudF9UeXBlc10ueG1sUEsBAi0AFAAGAAgAAAAhAFr0LFu/AAAAFQEA&#10;AAsAAAAAAAAAAAAAAAAAHwEAAF9yZWxzLy5yZWxzUEsBAi0AFAAGAAgAAAAhAG+aaWPHAAAA3QAA&#10;AA8AAAAAAAAAAAAAAAAABwIAAGRycy9kb3ducmV2LnhtbFBLBQYAAAAAAwADALcAAAD7AgAAAAA=&#10;">
                  <v:rect id="Rectangle 1001" o:spid="_x0000_s1094" style="position:absolute;width:57600;height:45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V8awgAAAN0AAAAPAAAAZHJzL2Rvd25yZXYueG1sRE/dasIw&#10;FL4XfIdwhN1pYhniOqPMMWHblWt9gGNz1pQ1J7WJ2r39MhC8Ox/f71ltBteKC/Wh8axhPlMgiCtv&#10;Gq41HMrddAkiRGSDrWfS8EsBNuvxaIW58Vf+oksRa5FCOOSowcbY5VKGypLDMPMdceK+fe8wJtjX&#10;0vR4TeGulZlSC+mw4dRgsaNXS9VPcXYa9o+esrcsbIvaPdnhWH5+nHCh9cNkeHkGEWmId/HN/W7S&#10;fKXm8P9NOkGu/wAAAP//AwBQSwECLQAUAAYACAAAACEA2+H2y+4AAACFAQAAEwAAAAAAAAAAAAAA&#10;AAAAAAAAW0NvbnRlbnRfVHlwZXNdLnhtbFBLAQItABQABgAIAAAAIQBa9CxbvwAAABUBAAALAAAA&#10;AAAAAAAAAAAAAB8BAABfcmVscy8ucmVsc1BLAQItABQABgAIAAAAIQABoV8awgAAAN0AAAAPAAAA&#10;AAAAAAAAAAAAAAcCAABkcnMvZG93bnJldi54bWxQSwUGAAAAAAMAAwC3AAAA9gIAAAAA&#10;" filled="f" stroked="f">
                    <v:textbox inset="2.53958mm,2.53958mm,2.53958mm,2.53958mm">
                      <w:txbxContent>
                        <w:p w14:paraId="16638EC9" w14:textId="77777777" w:rsidR="007C6370" w:rsidRDefault="007C6370" w:rsidP="007C6370">
                          <w:pPr>
                            <w:textDirection w:val="btLr"/>
                          </w:pPr>
                        </w:p>
                      </w:txbxContent>
                    </v:textbox>
                  </v:rect>
                  <v:shape id="Freeform: Shape 1002" o:spid="_x0000_s1095" style="position:absolute;width:57600;height:4565;visibility:visible;mso-wrap-style:square;v-text-anchor:middle" coordsize="5760085,456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3pjpxAAAAN0AAAAPAAAAZHJzL2Rvd25yZXYueG1sRE/JasMw&#10;EL0X8g9iArk1UnNIgms5tIWQHIpps9wHa2yLWCNjqYnbr68Chd7m8dbJN6PrxJWGYD1reJorEMSV&#10;N5YbDafj9nENIkRkg51n0vBNATbF5CHHzPgbf9L1EBuRQjhkqKGNsc+kDFVLDsPc98SJq/3gMCY4&#10;NNIMeEvhrpMLpZbSoeXU0GJPby1Vl8OX02CxLsv1qv/ZXexH/Xoqu/ft8az1bDq+PIOINMZ/8Z97&#10;b9J8pRZw/yadIItfAAAA//8DAFBLAQItABQABgAIAAAAIQDb4fbL7gAAAIUBAAATAAAAAAAAAAAA&#10;AAAAAAAAAABbQ29udGVudF9UeXBlc10ueG1sUEsBAi0AFAAGAAgAAAAhAFr0LFu/AAAAFQEAAAsA&#10;AAAAAAAAAAAAAAAAHwEAAF9yZWxzLy5yZWxzUEsBAi0AFAAGAAgAAAAhAOLemOnEAAAA3QAAAA8A&#10;AAAAAAAAAAAAAAAABwIAAGRycy9kb3ducmV2LnhtbFBLBQYAAAAAAwADALcAAAD4AgAAAAA=&#10;" path="m5759983,l899998,,,,,456196r899998,l5759983,456196,5759983,xe" fillcolor="#e2b6b2" stroked="f">
                    <v:path arrowok="t" o:extrusionok="f"/>
                  </v:shape>
                  <v:rect id="Rectangle 1003" o:spid="_x0000_s1096" style="position:absolute;left:360;top:257;width:5530;height:2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TT+xAAAAN0AAAAPAAAAZHJzL2Rvd25yZXYueG1sRE9La8JA&#10;EL4L/Q/LFHrT3bZQNGYj0gd6tEZQb0N2TILZ2ZDdmrS/3i0I3ubje066GGwjLtT52rGG54kCQVw4&#10;U3OpYZd/jacgfEA22DgmDb/kYZE9jFJMjOv5my7bUIoYwj5BDVUIbSKlLyqy6CeuJY7cyXUWQ4Rd&#10;KU2HfQy3jXxR6k1arDk2VNjSe0XFeftjNaym7fKwdn992XweV/vNfvaRz4LWT4/Dcg4i0BDu4pt7&#10;beJ8pV7h/5t4gsyuAAAA//8DAFBLAQItABQABgAIAAAAIQDb4fbL7gAAAIUBAAATAAAAAAAAAAAA&#10;AAAAAAAAAABbQ29udGVudF9UeXBlc10ueG1sUEsBAi0AFAAGAAgAAAAhAFr0LFu/AAAAFQEAAAsA&#10;AAAAAAAAAAAAAAAAHwEAAF9yZWxzLy5yZWxzUEsBAi0AFAAGAAgAAAAhAFl5NP7EAAAA3QAAAA8A&#10;AAAAAAAAAAAAAAAABwIAAGRycy9kb3ducmV2LnhtbFBLBQYAAAAAAwADALcAAAD4AgAAAAA=&#10;" filled="f" stroked="f">
                    <v:textbox inset="0,0,0,0">
                      <w:txbxContent>
                        <w:p w14:paraId="5C5610BC" w14:textId="77777777" w:rsidR="007C6370" w:rsidRDefault="007C6370" w:rsidP="007C6370">
                          <w:pPr>
                            <w:spacing w:before="30"/>
                            <w:textDirection w:val="btLr"/>
                          </w:pPr>
                          <w:r>
                            <w:rPr>
                              <w:color w:val="231F20"/>
                              <w:sz w:val="24"/>
                            </w:rPr>
                            <w:t>Rule 9.5</w:t>
                          </w:r>
                        </w:p>
                      </w:txbxContent>
                    </v:textbox>
                  </v:rect>
                  <v:rect id="Rectangle 1004" o:spid="_x0000_s1097" style="position:absolute;left:9360;top:257;width:46749;height:4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KyKxAAAAN0AAAAPAAAAZHJzL2Rvd25yZXYueG1sRE9La8JA&#10;EL4L/Q/LFHrT3ZZSNGYj0gd6tEZQb0N2TILZ2ZDdmrS/3i0I3ubje066GGwjLtT52rGG54kCQVw4&#10;U3OpYZd/jacgfEA22DgmDb/kYZE9jFJMjOv5my7bUIoYwj5BDVUIbSKlLyqy6CeuJY7cyXUWQ4Rd&#10;KU2HfQy3jXxR6k1arDk2VNjSe0XFeftjNaym7fKwdn992XweV/vNfvaRz4LWT4/Dcg4i0BDu4pt7&#10;beJ8pV7h/5t4gsyuAAAA//8DAFBLAQItABQABgAIAAAAIQDb4fbL7gAAAIUBAAATAAAAAAAAAAAA&#10;AAAAAAAAAABbQ29udGVudF9UeXBlc10ueG1sUEsBAi0AFAAGAAgAAAAhAFr0LFu/AAAAFQEAAAsA&#10;AAAAAAAAAAAAAAAAHwEAAF9yZWxzLy5yZWxzUEsBAi0AFAAGAAgAAAAhANaQrIrEAAAA3QAAAA8A&#10;AAAAAAAAAAAAAAAABwIAAGRycy9kb3ducmV2LnhtbFBLBQYAAAAAAwADALcAAAD4AgAAAAA=&#10;" filled="f" stroked="f">
                    <v:textbox inset="0,0,0,0">
                      <w:txbxContent>
                        <w:p w14:paraId="0DE5D8D9" w14:textId="77777777" w:rsidR="007C6370" w:rsidRDefault="007C6370" w:rsidP="007C6370">
                          <w:pPr>
                            <w:spacing w:before="10" w:line="307" w:lineRule="auto"/>
                            <w:ind w:right="18"/>
                            <w:textDirection w:val="btLr"/>
                          </w:pPr>
                          <w:r>
                            <w:rPr>
                              <w:color w:val="231F20"/>
                              <w:sz w:val="24"/>
                            </w:rPr>
                            <w:t>Where designated initializers are used to initialize an array object the size of the array shall be speci</w:t>
                          </w:r>
                          <w:r>
                            <w:rPr>
                              <w:rFonts w:ascii="Courier New" w:eastAsia="Courier New" w:hAnsi="Courier New" w:cs="Courier New"/>
                              <w:color w:val="231F20"/>
                              <w:sz w:val="24"/>
                            </w:rPr>
                            <w:t>fi</w:t>
                          </w:r>
                          <w:r>
                            <w:rPr>
                              <w:color w:val="231F20"/>
                              <w:sz w:val="24"/>
                            </w:rPr>
                            <w:t>ed explicitly</w:t>
                          </w:r>
                        </w:p>
                      </w:txbxContent>
                    </v:textbox>
                  </v:rect>
                </v:group>
                <w10:wrap type="topAndBottom"/>
              </v:group>
            </w:pict>
          </mc:Fallback>
        </mc:AlternateContent>
      </w:r>
    </w:p>
    <w:p w14:paraId="52B10DE8"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98002E"/>
          <w:sz w:val="24"/>
          <w:szCs w:val="24"/>
        </w:rPr>
        <w:t>Category</w:t>
      </w:r>
      <w:r w:rsidRPr="00BD66BB">
        <w:rPr>
          <w:color w:val="98002E"/>
          <w:sz w:val="24"/>
          <w:szCs w:val="24"/>
        </w:rPr>
        <w:tab/>
      </w:r>
      <w:r w:rsidRPr="00BD66BB">
        <w:rPr>
          <w:color w:val="231F20"/>
          <w:sz w:val="24"/>
          <w:szCs w:val="24"/>
        </w:rPr>
        <w:t>Required</w:t>
      </w:r>
    </w:p>
    <w:p w14:paraId="6D6F6714"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98002E"/>
          <w:sz w:val="24"/>
          <w:szCs w:val="24"/>
        </w:rPr>
        <w:t>Analysis</w:t>
      </w:r>
      <w:r w:rsidRPr="00BD66BB">
        <w:rPr>
          <w:color w:val="98002E"/>
          <w:sz w:val="24"/>
          <w:szCs w:val="24"/>
        </w:rPr>
        <w:tab/>
      </w:r>
      <w:r w:rsidRPr="00BD66BB">
        <w:rPr>
          <w:color w:val="231F20"/>
          <w:sz w:val="24"/>
          <w:szCs w:val="24"/>
        </w:rPr>
        <w:t>Decidable, Single Translation Unit</w:t>
      </w:r>
    </w:p>
    <w:p w14:paraId="65D26D63"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98002E"/>
          <w:sz w:val="24"/>
          <w:szCs w:val="24"/>
        </w:rPr>
        <w:t>Applies to</w:t>
      </w:r>
      <w:r w:rsidRPr="00BD66BB">
        <w:rPr>
          <w:color w:val="98002E"/>
          <w:sz w:val="24"/>
          <w:szCs w:val="24"/>
        </w:rPr>
        <w:tab/>
      </w:r>
      <w:r w:rsidRPr="00BD66BB">
        <w:rPr>
          <w:color w:val="231F20"/>
          <w:sz w:val="24"/>
          <w:szCs w:val="24"/>
        </w:rPr>
        <w:t>C99</w:t>
      </w:r>
    </w:p>
    <w:p w14:paraId="63889D09" w14:textId="77777777" w:rsidR="00E90E85" w:rsidRPr="00BD66BB" w:rsidRDefault="00E90E85" w:rsidP="00BD66BB">
      <w:pPr>
        <w:spacing w:line="360" w:lineRule="auto"/>
        <w:rPr>
          <w:sz w:val="24"/>
          <w:szCs w:val="24"/>
        </w:rPr>
      </w:pPr>
    </w:p>
    <w:tbl>
      <w:tblPr>
        <w:tblStyle w:val="TableGrid"/>
        <w:tblW w:w="5000" w:type="pct"/>
        <w:jc w:val="center"/>
        <w:tblCellMar>
          <w:left w:w="85" w:type="dxa"/>
          <w:right w:w="85" w:type="dxa"/>
        </w:tblCellMar>
        <w:tblLook w:val="04A0" w:firstRow="1" w:lastRow="0" w:firstColumn="1" w:lastColumn="0" w:noHBand="0" w:noVBand="1"/>
      </w:tblPr>
      <w:tblGrid>
        <w:gridCol w:w="1520"/>
        <w:gridCol w:w="8575"/>
      </w:tblGrid>
      <w:tr w:rsidR="00E90E85" w:rsidRPr="00BD66BB" w14:paraId="17574EDF" w14:textId="77777777" w:rsidTr="000B3372">
        <w:trPr>
          <w:jc w:val="center"/>
        </w:trPr>
        <w:tc>
          <w:tcPr>
            <w:tcW w:w="1526" w:type="dxa"/>
            <w:shd w:val="clear" w:color="auto" w:fill="E2B6B2"/>
          </w:tcPr>
          <w:p w14:paraId="0AFD4F4B" w14:textId="77777777" w:rsidR="00E90E85" w:rsidRPr="00BD66BB" w:rsidRDefault="00E90E85" w:rsidP="00BD66BB">
            <w:pPr>
              <w:spacing w:line="360" w:lineRule="auto"/>
              <w:rPr>
                <w:color w:val="231F20"/>
                <w:sz w:val="24"/>
                <w:szCs w:val="24"/>
              </w:rPr>
            </w:pPr>
          </w:p>
        </w:tc>
        <w:tc>
          <w:tcPr>
            <w:tcW w:w="8615" w:type="dxa"/>
            <w:shd w:val="clear" w:color="auto" w:fill="E2B6B2"/>
          </w:tcPr>
          <w:p w14:paraId="32D7AEBD" w14:textId="77777777" w:rsidR="00E90E85" w:rsidRPr="00BD66BB" w:rsidRDefault="00E90E85" w:rsidP="00BD66BB">
            <w:pPr>
              <w:spacing w:before="20" w:line="360" w:lineRule="auto"/>
              <w:ind w:right="17" w:hanging="1"/>
              <w:textDirection w:val="btLr"/>
              <w:rPr>
                <w:sz w:val="24"/>
                <w:szCs w:val="24"/>
              </w:rPr>
            </w:pPr>
          </w:p>
        </w:tc>
      </w:tr>
      <w:tr w:rsidR="00E90E85" w:rsidRPr="00BD66BB" w14:paraId="4E990405" w14:textId="77777777" w:rsidTr="000B3372">
        <w:trPr>
          <w:jc w:val="center"/>
        </w:trPr>
        <w:tc>
          <w:tcPr>
            <w:tcW w:w="10141" w:type="dxa"/>
            <w:gridSpan w:val="2"/>
          </w:tcPr>
          <w:p w14:paraId="0B797C0F" w14:textId="77777777" w:rsidR="00E90E85" w:rsidRPr="00BD66BB" w:rsidRDefault="00E90E85" w:rsidP="00BD66BB">
            <w:pPr>
              <w:spacing w:line="360" w:lineRule="auto"/>
              <w:jc w:val="right"/>
              <w:rPr>
                <w:color w:val="000000"/>
                <w:sz w:val="24"/>
                <w:szCs w:val="24"/>
              </w:rPr>
            </w:pPr>
          </w:p>
        </w:tc>
      </w:tr>
      <w:tr w:rsidR="00E90E85" w:rsidRPr="00BD66BB" w14:paraId="7FEFAC03" w14:textId="77777777" w:rsidTr="000B3372">
        <w:trPr>
          <w:jc w:val="center"/>
        </w:trPr>
        <w:tc>
          <w:tcPr>
            <w:tcW w:w="1526" w:type="dxa"/>
          </w:tcPr>
          <w:p w14:paraId="5F3C12F9" w14:textId="77777777" w:rsidR="00E90E85" w:rsidRPr="00BD66BB" w:rsidRDefault="00E90E85" w:rsidP="00BD66BB">
            <w:pPr>
              <w:spacing w:line="360" w:lineRule="auto"/>
              <w:rPr>
                <w:color w:val="98002E"/>
                <w:sz w:val="24"/>
                <w:szCs w:val="24"/>
              </w:rPr>
            </w:pPr>
          </w:p>
        </w:tc>
        <w:tc>
          <w:tcPr>
            <w:tcW w:w="8615" w:type="dxa"/>
          </w:tcPr>
          <w:p w14:paraId="1EB0CE86" w14:textId="77777777" w:rsidR="00E90E85" w:rsidRPr="00BD66BB" w:rsidRDefault="00E90E85" w:rsidP="00BD66BB">
            <w:pPr>
              <w:spacing w:line="360" w:lineRule="auto"/>
              <w:rPr>
                <w:color w:val="000000"/>
                <w:sz w:val="24"/>
                <w:szCs w:val="24"/>
              </w:rPr>
            </w:pPr>
          </w:p>
        </w:tc>
      </w:tr>
      <w:tr w:rsidR="00E90E85" w:rsidRPr="00BD66BB" w14:paraId="268B67C4" w14:textId="77777777" w:rsidTr="000B3372">
        <w:trPr>
          <w:jc w:val="center"/>
        </w:trPr>
        <w:tc>
          <w:tcPr>
            <w:tcW w:w="1526" w:type="dxa"/>
          </w:tcPr>
          <w:p w14:paraId="28A6FE48" w14:textId="77777777" w:rsidR="00E90E85" w:rsidRPr="00BD66BB" w:rsidRDefault="00E90E85" w:rsidP="00BD66BB">
            <w:pPr>
              <w:spacing w:line="360" w:lineRule="auto"/>
              <w:rPr>
                <w:color w:val="98002E"/>
                <w:sz w:val="24"/>
                <w:szCs w:val="24"/>
              </w:rPr>
            </w:pPr>
          </w:p>
        </w:tc>
        <w:tc>
          <w:tcPr>
            <w:tcW w:w="8615" w:type="dxa"/>
          </w:tcPr>
          <w:p w14:paraId="2975C821" w14:textId="77777777" w:rsidR="00E90E85" w:rsidRPr="00BD66BB" w:rsidRDefault="00E90E85" w:rsidP="00BD66BB">
            <w:pPr>
              <w:spacing w:line="360" w:lineRule="auto"/>
              <w:rPr>
                <w:color w:val="000000"/>
                <w:sz w:val="24"/>
                <w:szCs w:val="24"/>
              </w:rPr>
            </w:pPr>
          </w:p>
        </w:tc>
      </w:tr>
      <w:tr w:rsidR="00E90E85" w:rsidRPr="00BD66BB" w14:paraId="5E21AE18" w14:textId="77777777" w:rsidTr="000B3372">
        <w:trPr>
          <w:jc w:val="center"/>
        </w:trPr>
        <w:tc>
          <w:tcPr>
            <w:tcW w:w="1526" w:type="dxa"/>
          </w:tcPr>
          <w:p w14:paraId="4D189282" w14:textId="77777777" w:rsidR="00E90E85" w:rsidRPr="00BD66BB" w:rsidRDefault="00E90E85" w:rsidP="00BD66BB">
            <w:pPr>
              <w:spacing w:line="360" w:lineRule="auto"/>
              <w:rPr>
                <w:color w:val="98002E"/>
                <w:sz w:val="24"/>
                <w:szCs w:val="24"/>
              </w:rPr>
            </w:pPr>
          </w:p>
        </w:tc>
        <w:tc>
          <w:tcPr>
            <w:tcW w:w="8615" w:type="dxa"/>
          </w:tcPr>
          <w:p w14:paraId="42B969EE" w14:textId="77777777" w:rsidR="00E90E85" w:rsidRPr="00BD66BB" w:rsidRDefault="00E90E85" w:rsidP="00BD66BB">
            <w:pPr>
              <w:spacing w:line="360" w:lineRule="auto"/>
              <w:rPr>
                <w:color w:val="000000"/>
                <w:sz w:val="24"/>
                <w:szCs w:val="24"/>
              </w:rPr>
            </w:pPr>
          </w:p>
        </w:tc>
      </w:tr>
    </w:tbl>
    <w:p w14:paraId="4D20B85E" w14:textId="77777777" w:rsidR="00E90E85" w:rsidRPr="00BD66BB" w:rsidRDefault="00E90E85" w:rsidP="00BD66BB">
      <w:pPr>
        <w:pBdr>
          <w:top w:val="nil"/>
          <w:left w:val="nil"/>
          <w:bottom w:val="nil"/>
          <w:right w:val="nil"/>
          <w:between w:val="nil"/>
        </w:pBdr>
        <w:spacing w:line="360" w:lineRule="auto"/>
        <w:rPr>
          <w:color w:val="000000"/>
          <w:sz w:val="24"/>
          <w:szCs w:val="24"/>
        </w:rPr>
      </w:pPr>
    </w:p>
    <w:p w14:paraId="54BB6A5F"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34EC9E92" w14:textId="77777777" w:rsidR="007C6370" w:rsidRPr="00BD66BB" w:rsidRDefault="007C6370" w:rsidP="00BD66BB">
      <w:pPr>
        <w:pStyle w:val="Heading5"/>
        <w:spacing w:before="0" w:line="360" w:lineRule="auto"/>
        <w:ind w:firstLine="1194"/>
        <w:rPr>
          <w:rFonts w:ascii="MS UI Gothic" w:eastAsia="MS UI Gothic" w:hAnsi="MS UI Gothic"/>
          <w:sz w:val="24"/>
          <w:szCs w:val="24"/>
        </w:rPr>
      </w:pPr>
      <w:r w:rsidRPr="00BD66BB">
        <w:rPr>
          <w:rFonts w:ascii="MS UI Gothic" w:eastAsia="MS UI Gothic" w:hAnsi="MS UI Gothic"/>
          <w:color w:val="98002E"/>
          <w:sz w:val="24"/>
          <w:szCs w:val="24"/>
        </w:rPr>
        <w:t>Ampli</w:t>
      </w:r>
      <w:r w:rsidRPr="00BD66BB">
        <w:rPr>
          <w:rFonts w:ascii="MS UI Gothic" w:eastAsia="MS UI Gothic" w:hAnsi="MS UI Gothic" w:cs="Courier New"/>
          <w:color w:val="98002E"/>
          <w:sz w:val="24"/>
          <w:szCs w:val="24"/>
        </w:rPr>
        <w:t>fi</w:t>
      </w:r>
      <w:r w:rsidRPr="00BD66BB">
        <w:rPr>
          <w:rFonts w:ascii="MS UI Gothic" w:eastAsia="MS UI Gothic" w:hAnsi="MS UI Gothic"/>
          <w:color w:val="98002E"/>
          <w:sz w:val="24"/>
          <w:szCs w:val="24"/>
        </w:rPr>
        <w:t>cation</w:t>
      </w:r>
    </w:p>
    <w:p w14:paraId="748C1BA1"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231F20"/>
          <w:sz w:val="24"/>
          <w:szCs w:val="24"/>
        </w:rPr>
        <w:t xml:space="preserve">The rule applies equally to an array </w:t>
      </w:r>
      <w:proofErr w:type="spellStart"/>
      <w:r w:rsidRPr="00BD66BB">
        <w:rPr>
          <w:color w:val="231F20"/>
          <w:sz w:val="24"/>
          <w:szCs w:val="24"/>
        </w:rPr>
        <w:t>subobject</w:t>
      </w:r>
      <w:proofErr w:type="spellEnd"/>
      <w:r w:rsidRPr="00BD66BB">
        <w:rPr>
          <w:color w:val="231F20"/>
          <w:sz w:val="24"/>
          <w:szCs w:val="24"/>
        </w:rPr>
        <w:t xml:space="preserve"> that is a </w:t>
      </w:r>
      <w:r w:rsidRPr="00BD66BB">
        <w:rPr>
          <w:rFonts w:cs="Courier New"/>
          <w:color w:val="231F20"/>
          <w:sz w:val="24"/>
          <w:szCs w:val="24"/>
        </w:rPr>
        <w:t>fl</w:t>
      </w:r>
      <w:r w:rsidRPr="00BD66BB">
        <w:rPr>
          <w:color w:val="231F20"/>
          <w:sz w:val="24"/>
          <w:szCs w:val="24"/>
        </w:rPr>
        <w:t>exible array member.</w:t>
      </w:r>
    </w:p>
    <w:p w14:paraId="3E0CF277"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11BE8631" w14:textId="77777777" w:rsidR="007C6370" w:rsidRPr="00BD66BB" w:rsidRDefault="007C6370" w:rsidP="00BD66BB">
      <w:pPr>
        <w:pStyle w:val="Heading5"/>
        <w:spacing w:before="0" w:line="360" w:lineRule="auto"/>
        <w:ind w:firstLine="1194"/>
        <w:rPr>
          <w:rFonts w:ascii="MS UI Gothic" w:eastAsia="MS UI Gothic" w:hAnsi="MS UI Gothic"/>
          <w:sz w:val="24"/>
          <w:szCs w:val="24"/>
        </w:rPr>
      </w:pPr>
      <w:r w:rsidRPr="00BD66BB">
        <w:rPr>
          <w:rFonts w:ascii="MS UI Gothic" w:eastAsia="MS UI Gothic" w:hAnsi="MS UI Gothic"/>
          <w:color w:val="98002E"/>
          <w:sz w:val="24"/>
          <w:szCs w:val="24"/>
        </w:rPr>
        <w:t>Rationale</w:t>
      </w:r>
    </w:p>
    <w:p w14:paraId="552EB9CD"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231F20"/>
          <w:sz w:val="24"/>
          <w:szCs w:val="24"/>
        </w:rPr>
        <w:t>If the size of an array is not speci</w:t>
      </w:r>
      <w:r w:rsidRPr="00BD66BB">
        <w:rPr>
          <w:rFonts w:cs="Courier New"/>
          <w:color w:val="231F20"/>
          <w:sz w:val="24"/>
          <w:szCs w:val="24"/>
        </w:rPr>
        <w:t>fi</w:t>
      </w:r>
      <w:r w:rsidRPr="00BD66BB">
        <w:rPr>
          <w:color w:val="231F20"/>
          <w:sz w:val="24"/>
          <w:szCs w:val="24"/>
        </w:rPr>
        <w:t>ed explicitly, it is determined by the highest index of any of the elements that are initialized. When using designated initializers it may not always be clear which</w:t>
      </w:r>
    </w:p>
    <w:p w14:paraId="7C9AC98E" w14:textId="77777777" w:rsidR="007C6370" w:rsidRPr="00BD66BB" w:rsidRDefault="007C6370" w:rsidP="00BD66BB">
      <w:pPr>
        <w:pBdr>
          <w:top w:val="nil"/>
          <w:left w:val="nil"/>
          <w:bottom w:val="nil"/>
          <w:right w:val="nil"/>
          <w:between w:val="nil"/>
        </w:pBdr>
        <w:spacing w:line="360" w:lineRule="auto"/>
        <w:rPr>
          <w:color w:val="231F20"/>
          <w:sz w:val="24"/>
          <w:szCs w:val="24"/>
        </w:rPr>
      </w:pPr>
      <w:r w:rsidRPr="00BD66BB">
        <w:rPr>
          <w:color w:val="231F20"/>
          <w:sz w:val="24"/>
          <w:szCs w:val="24"/>
          <w:vertAlign w:val="subscript"/>
        </w:rPr>
        <w:tab/>
      </w:r>
      <w:r w:rsidRPr="00BD66BB">
        <w:rPr>
          <w:color w:val="231F20"/>
          <w:sz w:val="24"/>
          <w:szCs w:val="24"/>
        </w:rPr>
        <w:t>initializer has the highest index, especially when the initializer contains a large number of elements.</w:t>
      </w:r>
    </w:p>
    <w:p w14:paraId="593355DA" w14:textId="77777777" w:rsidR="007C6370" w:rsidRPr="00BD66BB" w:rsidRDefault="007C6370" w:rsidP="00BD66BB">
      <w:pPr>
        <w:pBdr>
          <w:top w:val="nil"/>
          <w:left w:val="nil"/>
          <w:bottom w:val="nil"/>
          <w:right w:val="nil"/>
          <w:between w:val="nil"/>
        </w:pBdr>
        <w:spacing w:line="360" w:lineRule="auto"/>
        <w:rPr>
          <w:color w:val="231F20"/>
          <w:sz w:val="24"/>
          <w:szCs w:val="24"/>
        </w:rPr>
      </w:pPr>
    </w:p>
    <w:p w14:paraId="21718369" w14:textId="77777777" w:rsidR="007C6370" w:rsidRPr="00BD66BB" w:rsidRDefault="007C6370" w:rsidP="00BD66BB">
      <w:pPr>
        <w:pBdr>
          <w:top w:val="nil"/>
          <w:left w:val="nil"/>
          <w:bottom w:val="nil"/>
          <w:right w:val="nil"/>
          <w:between w:val="nil"/>
        </w:pBdr>
        <w:spacing w:line="360" w:lineRule="auto"/>
        <w:rPr>
          <w:color w:val="231F20"/>
          <w:sz w:val="24"/>
          <w:szCs w:val="24"/>
        </w:rPr>
      </w:pPr>
    </w:p>
    <w:p w14:paraId="1ACB0640" w14:textId="77777777" w:rsidR="007C6370" w:rsidRPr="00BD66BB" w:rsidRDefault="007C6370" w:rsidP="00BD66BB">
      <w:pPr>
        <w:pBdr>
          <w:top w:val="nil"/>
          <w:left w:val="nil"/>
          <w:bottom w:val="nil"/>
          <w:right w:val="nil"/>
          <w:between w:val="nil"/>
        </w:pBdr>
        <w:spacing w:line="360" w:lineRule="auto"/>
        <w:rPr>
          <w:color w:val="000000"/>
          <w:sz w:val="24"/>
          <w:szCs w:val="24"/>
        </w:rPr>
        <w:sectPr w:rsidR="007C6370" w:rsidRPr="00BD66BB" w:rsidSect="004F6F75">
          <w:pgSz w:w="11910" w:h="16840"/>
          <w:pgMar w:top="1134" w:right="851" w:bottom="1134" w:left="1134" w:header="0" w:footer="658" w:gutter="0"/>
          <w:cols w:space="720"/>
        </w:sectPr>
      </w:pPr>
    </w:p>
    <w:p w14:paraId="79BB7414" w14:textId="77777777" w:rsidR="007C6370" w:rsidRPr="00BD66BB" w:rsidRDefault="007C6370" w:rsidP="00BD66BB">
      <w:pPr>
        <w:pBdr>
          <w:top w:val="nil"/>
          <w:left w:val="nil"/>
          <w:bottom w:val="nil"/>
          <w:right w:val="nil"/>
          <w:between w:val="nil"/>
        </w:pBdr>
        <w:spacing w:line="360" w:lineRule="auto"/>
        <w:jc w:val="both"/>
        <w:rPr>
          <w:color w:val="000000"/>
          <w:sz w:val="24"/>
          <w:szCs w:val="24"/>
        </w:rPr>
      </w:pPr>
      <w:bookmarkStart w:id="35" w:name="bookmark=id.4iylrwe" w:colFirst="0" w:colLast="0"/>
      <w:bookmarkStart w:id="36" w:name="bookmark=id.1d96cc0" w:colFirst="0" w:colLast="0"/>
      <w:bookmarkStart w:id="37" w:name="bookmark=id.2y3w247" w:colFirst="0" w:colLast="0"/>
      <w:bookmarkStart w:id="38" w:name="_heading=h.3x8tuzt" w:colFirst="0" w:colLast="0"/>
      <w:bookmarkEnd w:id="35"/>
      <w:bookmarkEnd w:id="36"/>
      <w:bookmarkEnd w:id="37"/>
      <w:bookmarkEnd w:id="38"/>
      <w:r w:rsidRPr="00BD66BB">
        <w:rPr>
          <w:color w:val="231F20"/>
          <w:sz w:val="24"/>
          <w:szCs w:val="24"/>
        </w:rPr>
        <w:lastRenderedPageBreak/>
        <w:t xml:space="preserve">To make the intent clear, the array size shall be declared explicitly. This provides some protection if, during development of the program, the indices of the initialized elements are changed as it is a </w:t>
      </w:r>
      <w:r w:rsidRPr="00BD66BB">
        <w:rPr>
          <w:rFonts w:cs="Trebuchet MS"/>
          <w:i/>
          <w:color w:val="231F20"/>
          <w:sz w:val="24"/>
          <w:szCs w:val="24"/>
        </w:rPr>
        <w:t xml:space="preserve">constraint </w:t>
      </w:r>
      <w:r w:rsidRPr="00BD66BB">
        <w:rPr>
          <w:color w:val="231F20"/>
          <w:sz w:val="24"/>
          <w:szCs w:val="24"/>
        </w:rPr>
        <w:t>violation (C99 Section 6.7.8) to initialize an element outside the bounds of an array.</w:t>
      </w:r>
    </w:p>
    <w:p w14:paraId="27611143"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51E003B1" w14:textId="77777777" w:rsidR="007C6370" w:rsidRPr="00BD66BB" w:rsidRDefault="007C6370" w:rsidP="00BD66BB">
      <w:pPr>
        <w:pStyle w:val="Heading5"/>
        <w:spacing w:before="0" w:line="360" w:lineRule="auto"/>
        <w:ind w:firstLine="1194"/>
        <w:rPr>
          <w:rFonts w:ascii="MS UI Gothic" w:eastAsia="MS UI Gothic" w:hAnsi="MS UI Gothic"/>
          <w:sz w:val="24"/>
          <w:szCs w:val="24"/>
        </w:rPr>
      </w:pPr>
      <w:r w:rsidRPr="00BD66BB">
        <w:rPr>
          <w:rFonts w:ascii="MS UI Gothic" w:eastAsia="MS UI Gothic" w:hAnsi="MS UI Gothic"/>
          <w:color w:val="98002E"/>
          <w:sz w:val="24"/>
          <w:szCs w:val="24"/>
        </w:rPr>
        <w:t>Example</w:t>
      </w:r>
    </w:p>
    <w:p w14:paraId="19FA7AAA"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 Non-compliant - probably unintentional to have single element */ int a1[ ] = { [ 0 ] = 1 };</w:t>
      </w:r>
    </w:p>
    <w:p w14:paraId="39408BAC"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p>
    <w:p w14:paraId="7C3B1CFF"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 Compliant</w:t>
      </w:r>
      <w:r w:rsidRPr="00BD66BB">
        <w:rPr>
          <w:rFonts w:cs="Courier New"/>
          <w:color w:val="231F20"/>
          <w:sz w:val="24"/>
          <w:szCs w:val="24"/>
        </w:rPr>
        <w:tab/>
        <w:t>*/</w:t>
      </w:r>
    </w:p>
    <w:p w14:paraId="02D468D6"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int a2[ 10 ] = { [ 0 ] = 1 };</w:t>
      </w:r>
    </w:p>
    <w:p w14:paraId="29C69982"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p>
    <w:p w14:paraId="42FBD9CF" w14:textId="77777777" w:rsidR="007C6370" w:rsidRPr="00BD66BB" w:rsidRDefault="007C6370" w:rsidP="00BD66BB">
      <w:pPr>
        <w:pStyle w:val="Heading3"/>
        <w:spacing w:line="360" w:lineRule="auto"/>
        <w:rPr>
          <w:szCs w:val="24"/>
        </w:rPr>
      </w:pPr>
      <w:r w:rsidRPr="00BD66BB">
        <w:rPr>
          <w:rFonts w:cs="Arial"/>
          <w:szCs w:val="24"/>
        </w:rPr>
        <w:t xml:space="preserve">The </w:t>
      </w:r>
      <w:r w:rsidRPr="00BD66BB">
        <w:rPr>
          <w:szCs w:val="24"/>
        </w:rPr>
        <w:t>essential type model</w:t>
      </w:r>
    </w:p>
    <w:p w14:paraId="52DFB2EA" w14:textId="77777777" w:rsidR="007C6370" w:rsidRPr="00BD66BB" w:rsidRDefault="007C6370" w:rsidP="00BD66BB">
      <w:pPr>
        <w:spacing w:line="360" w:lineRule="auto"/>
        <w:rPr>
          <w:b/>
          <w:bCs/>
          <w:color w:val="C00000"/>
          <w:sz w:val="24"/>
          <w:szCs w:val="24"/>
        </w:rPr>
      </w:pPr>
      <w:r w:rsidRPr="00BD66BB">
        <w:rPr>
          <w:b/>
          <w:bCs/>
          <w:color w:val="C00000"/>
          <w:sz w:val="24"/>
          <w:szCs w:val="24"/>
        </w:rPr>
        <w:t>Rationale</w:t>
      </w:r>
    </w:p>
    <w:p w14:paraId="6ADF973E" w14:textId="77777777" w:rsidR="007C6370" w:rsidRPr="00BD66BB" w:rsidRDefault="007C6370" w:rsidP="00BD66BB">
      <w:pPr>
        <w:pBdr>
          <w:top w:val="nil"/>
          <w:left w:val="nil"/>
          <w:bottom w:val="nil"/>
          <w:right w:val="nil"/>
          <w:between w:val="nil"/>
        </w:pBdr>
        <w:spacing w:line="360" w:lineRule="auto"/>
        <w:jc w:val="both"/>
        <w:rPr>
          <w:color w:val="000000"/>
          <w:sz w:val="24"/>
          <w:szCs w:val="24"/>
        </w:rPr>
      </w:pPr>
      <w:r w:rsidRPr="00BD66BB">
        <w:rPr>
          <w:color w:val="231F20"/>
          <w:sz w:val="24"/>
          <w:szCs w:val="24"/>
        </w:rPr>
        <w:t>The rules in this section collectively de</w:t>
      </w:r>
      <w:r w:rsidRPr="00BD66BB">
        <w:rPr>
          <w:rFonts w:cs="Courier New"/>
          <w:color w:val="231F20"/>
          <w:sz w:val="24"/>
          <w:szCs w:val="24"/>
        </w:rPr>
        <w:t>fi</w:t>
      </w:r>
      <w:r w:rsidRPr="00BD66BB">
        <w:rPr>
          <w:color w:val="231F20"/>
          <w:sz w:val="24"/>
          <w:szCs w:val="24"/>
        </w:rPr>
        <w:t xml:space="preserve">ne the </w:t>
      </w:r>
      <w:r w:rsidRPr="00BD66BB">
        <w:rPr>
          <w:rFonts w:cs="Trebuchet MS"/>
          <w:i/>
          <w:color w:val="231F20"/>
          <w:sz w:val="24"/>
          <w:szCs w:val="24"/>
        </w:rPr>
        <w:t xml:space="preserve">essential type model </w:t>
      </w:r>
      <w:r w:rsidRPr="00BD66BB">
        <w:rPr>
          <w:color w:val="231F20"/>
          <w:sz w:val="24"/>
          <w:szCs w:val="24"/>
        </w:rPr>
        <w:t>and restrict the C type system so as to:</w:t>
      </w:r>
    </w:p>
    <w:p w14:paraId="1EBA165E" w14:textId="77777777" w:rsidR="007C6370" w:rsidRPr="00BD66BB" w:rsidRDefault="007C6370">
      <w:pPr>
        <w:numPr>
          <w:ilvl w:val="0"/>
          <w:numId w:val="15"/>
        </w:numPr>
        <w:pBdr>
          <w:top w:val="nil"/>
          <w:left w:val="nil"/>
          <w:bottom w:val="nil"/>
          <w:right w:val="nil"/>
          <w:between w:val="nil"/>
        </w:pBdr>
        <w:autoSpaceDE/>
        <w:autoSpaceDN/>
        <w:spacing w:line="360" w:lineRule="auto"/>
        <w:ind w:left="0"/>
        <w:rPr>
          <w:color w:val="000000"/>
          <w:sz w:val="24"/>
          <w:szCs w:val="24"/>
        </w:rPr>
      </w:pPr>
      <w:r w:rsidRPr="00BD66BB">
        <w:rPr>
          <w:color w:val="231F20"/>
          <w:sz w:val="24"/>
          <w:szCs w:val="24"/>
        </w:rPr>
        <w:t>Support a stronger system of type-checking;</w:t>
      </w:r>
    </w:p>
    <w:p w14:paraId="63F8DCE7" w14:textId="77777777" w:rsidR="007C6370" w:rsidRPr="00BD66BB" w:rsidRDefault="007C6370">
      <w:pPr>
        <w:numPr>
          <w:ilvl w:val="0"/>
          <w:numId w:val="15"/>
        </w:numPr>
        <w:pBdr>
          <w:top w:val="nil"/>
          <w:left w:val="nil"/>
          <w:bottom w:val="nil"/>
          <w:right w:val="nil"/>
          <w:between w:val="nil"/>
        </w:pBdr>
        <w:autoSpaceDE/>
        <w:autoSpaceDN/>
        <w:spacing w:line="360" w:lineRule="auto"/>
        <w:ind w:left="0"/>
        <w:rPr>
          <w:color w:val="000000"/>
          <w:sz w:val="24"/>
          <w:szCs w:val="24"/>
        </w:rPr>
      </w:pPr>
      <w:r w:rsidRPr="00BD66BB">
        <w:rPr>
          <w:color w:val="231F20"/>
          <w:sz w:val="24"/>
          <w:szCs w:val="24"/>
        </w:rPr>
        <w:t>Provide a rational basis for de</w:t>
      </w:r>
      <w:r w:rsidRPr="00BD66BB">
        <w:rPr>
          <w:rFonts w:cs="Courier New"/>
          <w:color w:val="231F20"/>
          <w:sz w:val="24"/>
          <w:szCs w:val="24"/>
        </w:rPr>
        <w:t>fi</w:t>
      </w:r>
      <w:r w:rsidRPr="00BD66BB">
        <w:rPr>
          <w:color w:val="231F20"/>
          <w:sz w:val="24"/>
          <w:szCs w:val="24"/>
        </w:rPr>
        <w:t>ning rules to control the use of implicit and explicit type conversions;</w:t>
      </w:r>
    </w:p>
    <w:p w14:paraId="5D3F7211" w14:textId="77777777" w:rsidR="007C6370" w:rsidRPr="00BD66BB" w:rsidRDefault="007C6370">
      <w:pPr>
        <w:numPr>
          <w:ilvl w:val="0"/>
          <w:numId w:val="15"/>
        </w:numPr>
        <w:pBdr>
          <w:top w:val="nil"/>
          <w:left w:val="nil"/>
          <w:bottom w:val="nil"/>
          <w:right w:val="nil"/>
          <w:between w:val="nil"/>
        </w:pBdr>
        <w:autoSpaceDE/>
        <w:autoSpaceDN/>
        <w:spacing w:line="360" w:lineRule="auto"/>
        <w:ind w:left="0"/>
        <w:rPr>
          <w:color w:val="000000"/>
          <w:sz w:val="24"/>
          <w:szCs w:val="24"/>
        </w:rPr>
      </w:pPr>
      <w:r w:rsidRPr="00BD66BB">
        <w:rPr>
          <w:color w:val="231F20"/>
          <w:sz w:val="24"/>
          <w:szCs w:val="24"/>
        </w:rPr>
        <w:t>Promote portable coding practices;</w:t>
      </w:r>
    </w:p>
    <w:p w14:paraId="6607E272" w14:textId="77777777" w:rsidR="007C6370" w:rsidRPr="00BD66BB" w:rsidRDefault="007C6370">
      <w:pPr>
        <w:numPr>
          <w:ilvl w:val="0"/>
          <w:numId w:val="15"/>
        </w:numPr>
        <w:pBdr>
          <w:top w:val="nil"/>
          <w:left w:val="nil"/>
          <w:bottom w:val="nil"/>
          <w:right w:val="nil"/>
          <w:between w:val="nil"/>
        </w:pBdr>
        <w:autoSpaceDE/>
        <w:autoSpaceDN/>
        <w:spacing w:line="360" w:lineRule="auto"/>
        <w:ind w:left="0" w:hanging="360"/>
        <w:rPr>
          <w:color w:val="000000"/>
          <w:sz w:val="24"/>
          <w:szCs w:val="24"/>
        </w:rPr>
      </w:pPr>
      <w:r w:rsidRPr="00BD66BB">
        <w:rPr>
          <w:color w:val="231F20"/>
          <w:sz w:val="24"/>
          <w:szCs w:val="24"/>
        </w:rPr>
        <w:t>Address some of the type conversion anomalies found within ISO C.</w:t>
      </w:r>
    </w:p>
    <w:p w14:paraId="57871B4F" w14:textId="77777777" w:rsidR="007C6370" w:rsidRPr="00BD66BB" w:rsidRDefault="007C6370" w:rsidP="00BD66BB">
      <w:pPr>
        <w:spacing w:line="360" w:lineRule="auto"/>
        <w:jc w:val="both"/>
        <w:rPr>
          <w:sz w:val="24"/>
          <w:szCs w:val="24"/>
        </w:rPr>
      </w:pPr>
      <w:r w:rsidRPr="00BD66BB">
        <w:rPr>
          <w:color w:val="231F20"/>
          <w:sz w:val="24"/>
          <w:szCs w:val="24"/>
        </w:rPr>
        <w:t xml:space="preserve">The </w:t>
      </w:r>
      <w:r w:rsidRPr="00BD66BB">
        <w:rPr>
          <w:rFonts w:cs="Trebuchet MS"/>
          <w:i/>
          <w:color w:val="231F20"/>
          <w:sz w:val="24"/>
          <w:szCs w:val="24"/>
        </w:rPr>
        <w:t xml:space="preserve">essential type model </w:t>
      </w:r>
      <w:r w:rsidRPr="00BD66BB">
        <w:rPr>
          <w:color w:val="231F20"/>
          <w:sz w:val="24"/>
          <w:szCs w:val="24"/>
        </w:rPr>
        <w:t xml:space="preserve">does this by allocating an </w:t>
      </w:r>
      <w:r w:rsidRPr="00BD66BB">
        <w:rPr>
          <w:rFonts w:cs="Trebuchet MS"/>
          <w:i/>
          <w:color w:val="231F20"/>
          <w:sz w:val="24"/>
          <w:szCs w:val="24"/>
        </w:rPr>
        <w:t xml:space="preserve">essential type </w:t>
      </w:r>
      <w:r w:rsidRPr="00BD66BB">
        <w:rPr>
          <w:color w:val="231F20"/>
          <w:sz w:val="24"/>
          <w:szCs w:val="24"/>
        </w:rPr>
        <w:t xml:space="preserve">to those objects and expressions which ISO C considers to be of arithmetic type. For example, adding an </w:t>
      </w:r>
      <w:r w:rsidRPr="00BD66BB">
        <w:rPr>
          <w:rFonts w:cs="Trebuchet MS"/>
          <w:i/>
          <w:color w:val="231F20"/>
          <w:sz w:val="24"/>
          <w:szCs w:val="24"/>
        </w:rPr>
        <w:t xml:space="preserve">int </w:t>
      </w:r>
      <w:r w:rsidRPr="00BD66BB">
        <w:rPr>
          <w:color w:val="231F20"/>
          <w:sz w:val="24"/>
          <w:szCs w:val="24"/>
        </w:rPr>
        <w:t xml:space="preserve">to a </w:t>
      </w:r>
      <w:r w:rsidRPr="00BD66BB">
        <w:rPr>
          <w:rFonts w:cs="Trebuchet MS"/>
          <w:i/>
          <w:color w:val="231F20"/>
          <w:sz w:val="24"/>
          <w:szCs w:val="24"/>
        </w:rPr>
        <w:t xml:space="preserve">char </w:t>
      </w:r>
      <w:r w:rsidRPr="00BD66BB">
        <w:rPr>
          <w:color w:val="231F20"/>
          <w:sz w:val="24"/>
          <w:szCs w:val="24"/>
        </w:rPr>
        <w:t xml:space="preserve">gives a result having </w:t>
      </w:r>
      <w:r w:rsidRPr="00BD66BB">
        <w:rPr>
          <w:rFonts w:cs="Trebuchet MS"/>
          <w:i/>
          <w:color w:val="231F20"/>
          <w:sz w:val="24"/>
          <w:szCs w:val="24"/>
        </w:rPr>
        <w:t xml:space="preserve">essentially character </w:t>
      </w:r>
      <w:r w:rsidRPr="00BD66BB">
        <w:rPr>
          <w:color w:val="231F20"/>
          <w:sz w:val="24"/>
          <w:szCs w:val="24"/>
        </w:rPr>
        <w:t xml:space="preserve">type rather than the </w:t>
      </w:r>
      <w:r w:rsidRPr="00BD66BB">
        <w:rPr>
          <w:rFonts w:cs="Trebuchet MS"/>
          <w:i/>
          <w:color w:val="231F20"/>
          <w:sz w:val="24"/>
          <w:szCs w:val="24"/>
        </w:rPr>
        <w:t xml:space="preserve">int </w:t>
      </w:r>
      <w:r w:rsidRPr="00BD66BB">
        <w:rPr>
          <w:color w:val="231F20"/>
          <w:sz w:val="24"/>
          <w:szCs w:val="24"/>
        </w:rPr>
        <w:t>type that is actually produced by integer promotion.</w:t>
      </w:r>
    </w:p>
    <w:p w14:paraId="752F951D" w14:textId="77777777" w:rsidR="007C6370" w:rsidRPr="00BD66BB" w:rsidRDefault="007C6370" w:rsidP="00BD66BB">
      <w:pPr>
        <w:spacing w:line="360" w:lineRule="auto"/>
        <w:jc w:val="both"/>
        <w:rPr>
          <w:sz w:val="24"/>
          <w:szCs w:val="24"/>
        </w:rPr>
      </w:pPr>
      <w:r w:rsidRPr="00BD66BB">
        <w:rPr>
          <w:color w:val="231F20"/>
          <w:sz w:val="24"/>
          <w:szCs w:val="24"/>
        </w:rPr>
        <w:t xml:space="preserve">The full rationale behind the </w:t>
      </w:r>
      <w:r w:rsidRPr="00BD66BB">
        <w:rPr>
          <w:rFonts w:cs="Trebuchet MS"/>
          <w:i/>
          <w:color w:val="231F20"/>
          <w:sz w:val="24"/>
          <w:szCs w:val="24"/>
        </w:rPr>
        <w:t xml:space="preserve">essential type model </w:t>
      </w:r>
      <w:r w:rsidRPr="00BD66BB">
        <w:rPr>
          <w:color w:val="231F20"/>
          <w:sz w:val="24"/>
          <w:szCs w:val="24"/>
        </w:rPr>
        <w:t xml:space="preserve">is given in </w:t>
      </w:r>
      <w:hyperlink w:anchor="_heading=h.3sv78d1">
        <w:r w:rsidRPr="00BD66BB">
          <w:rPr>
            <w:color w:val="231F20"/>
            <w:sz w:val="24"/>
            <w:szCs w:val="24"/>
          </w:rPr>
          <w:t>Appendix C</w:t>
        </w:r>
      </w:hyperlink>
      <w:r w:rsidRPr="00BD66BB">
        <w:rPr>
          <w:color w:val="231F20"/>
          <w:sz w:val="24"/>
          <w:szCs w:val="24"/>
        </w:rPr>
        <w:t xml:space="preserve"> with </w:t>
      </w:r>
      <w:hyperlink w:anchor="_heading=h.4jpj0b3">
        <w:r w:rsidRPr="00BD66BB">
          <w:rPr>
            <w:color w:val="231F20"/>
            <w:sz w:val="24"/>
            <w:szCs w:val="24"/>
          </w:rPr>
          <w:t>Appendix D</w:t>
        </w:r>
      </w:hyperlink>
      <w:r w:rsidRPr="00BD66BB">
        <w:rPr>
          <w:color w:val="231F20"/>
          <w:sz w:val="24"/>
          <w:szCs w:val="24"/>
        </w:rPr>
        <w:t xml:space="preserve"> providing a comprehensive de</w:t>
      </w:r>
      <w:r w:rsidRPr="00BD66BB">
        <w:rPr>
          <w:rFonts w:cs="Courier New"/>
          <w:color w:val="231F20"/>
          <w:sz w:val="24"/>
          <w:szCs w:val="24"/>
        </w:rPr>
        <w:t>fi</w:t>
      </w:r>
      <w:r w:rsidRPr="00BD66BB">
        <w:rPr>
          <w:color w:val="231F20"/>
          <w:sz w:val="24"/>
          <w:szCs w:val="24"/>
        </w:rPr>
        <w:t xml:space="preserve">nition of the </w:t>
      </w:r>
      <w:r w:rsidRPr="00BD66BB">
        <w:rPr>
          <w:rFonts w:cs="Trebuchet MS"/>
          <w:i/>
          <w:color w:val="231F20"/>
          <w:sz w:val="24"/>
          <w:szCs w:val="24"/>
        </w:rPr>
        <w:t xml:space="preserve">essential type </w:t>
      </w:r>
      <w:r w:rsidRPr="00BD66BB">
        <w:rPr>
          <w:color w:val="231F20"/>
          <w:sz w:val="24"/>
          <w:szCs w:val="24"/>
        </w:rPr>
        <w:t>of any arithmetic expression.</w:t>
      </w:r>
    </w:p>
    <w:p w14:paraId="3D787D8F"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5275B2E3" w14:textId="77777777" w:rsidR="007C6370" w:rsidRPr="00BD66BB" w:rsidRDefault="007C6370" w:rsidP="00BD66BB">
      <w:pPr>
        <w:pStyle w:val="Heading4"/>
        <w:spacing w:line="360" w:lineRule="auto"/>
        <w:rPr>
          <w:rFonts w:eastAsia="MS UI Gothic"/>
          <w:sz w:val="24"/>
          <w:szCs w:val="24"/>
        </w:rPr>
      </w:pPr>
      <w:r w:rsidRPr="00BD66BB">
        <w:rPr>
          <w:rFonts w:eastAsia="MS UI Gothic"/>
          <w:sz w:val="24"/>
          <w:szCs w:val="24"/>
        </w:rPr>
        <w:t>Essential type</w:t>
      </w:r>
    </w:p>
    <w:p w14:paraId="085C8370" w14:textId="77777777" w:rsidR="007C6370" w:rsidRPr="00BD66BB" w:rsidRDefault="007C6370" w:rsidP="00BD66BB">
      <w:pPr>
        <w:spacing w:line="360" w:lineRule="auto"/>
        <w:rPr>
          <w:sz w:val="24"/>
          <w:szCs w:val="24"/>
        </w:rPr>
      </w:pPr>
      <w:r w:rsidRPr="00BD66BB">
        <w:rPr>
          <w:color w:val="231F20"/>
          <w:sz w:val="24"/>
          <w:szCs w:val="24"/>
        </w:rPr>
        <w:t xml:space="preserve">The </w:t>
      </w:r>
      <w:r w:rsidRPr="00BD66BB">
        <w:rPr>
          <w:rFonts w:cs="Trebuchet MS"/>
          <w:i/>
          <w:color w:val="231F20"/>
          <w:sz w:val="24"/>
          <w:szCs w:val="24"/>
        </w:rPr>
        <w:t xml:space="preserve">essential type </w:t>
      </w:r>
      <w:r w:rsidRPr="00BD66BB">
        <w:rPr>
          <w:color w:val="231F20"/>
          <w:sz w:val="24"/>
          <w:szCs w:val="24"/>
        </w:rPr>
        <w:t>of an object or expression is de</w:t>
      </w:r>
      <w:r w:rsidRPr="00BD66BB">
        <w:rPr>
          <w:rFonts w:cs="Courier New"/>
          <w:color w:val="231F20"/>
          <w:sz w:val="24"/>
          <w:szCs w:val="24"/>
        </w:rPr>
        <w:t>fi</w:t>
      </w:r>
      <w:r w:rsidRPr="00BD66BB">
        <w:rPr>
          <w:color w:val="231F20"/>
          <w:sz w:val="24"/>
          <w:szCs w:val="24"/>
        </w:rPr>
        <w:t xml:space="preserve">ned by its </w:t>
      </w:r>
      <w:r w:rsidRPr="00BD66BB">
        <w:rPr>
          <w:rFonts w:cs="Trebuchet MS"/>
          <w:i/>
          <w:color w:val="231F20"/>
          <w:sz w:val="24"/>
          <w:szCs w:val="24"/>
        </w:rPr>
        <w:t xml:space="preserve">essential type category </w:t>
      </w:r>
      <w:r w:rsidRPr="00BD66BB">
        <w:rPr>
          <w:color w:val="231F20"/>
          <w:sz w:val="24"/>
          <w:szCs w:val="24"/>
        </w:rPr>
        <w:t xml:space="preserve">and size. The </w:t>
      </w:r>
      <w:r w:rsidRPr="00BD66BB">
        <w:rPr>
          <w:rFonts w:cs="Trebuchet MS"/>
          <w:i/>
          <w:color w:val="231F20"/>
          <w:sz w:val="24"/>
          <w:szCs w:val="24"/>
        </w:rPr>
        <w:t xml:space="preserve">essential type category </w:t>
      </w:r>
      <w:r w:rsidRPr="00BD66BB">
        <w:rPr>
          <w:color w:val="231F20"/>
          <w:sz w:val="24"/>
          <w:szCs w:val="24"/>
        </w:rPr>
        <w:t>of an expression re</w:t>
      </w:r>
      <w:r w:rsidRPr="00BD66BB">
        <w:rPr>
          <w:rFonts w:cs="Courier New"/>
          <w:color w:val="231F20"/>
          <w:sz w:val="24"/>
          <w:szCs w:val="24"/>
        </w:rPr>
        <w:t>fl</w:t>
      </w:r>
      <w:r w:rsidRPr="00BD66BB">
        <w:rPr>
          <w:color w:val="231F20"/>
          <w:sz w:val="24"/>
          <w:szCs w:val="24"/>
        </w:rPr>
        <w:t xml:space="preserve">ects its underlying </w:t>
      </w:r>
      <w:proofErr w:type="spellStart"/>
      <w:r w:rsidRPr="00BD66BB">
        <w:rPr>
          <w:color w:val="231F20"/>
          <w:sz w:val="24"/>
          <w:szCs w:val="24"/>
        </w:rPr>
        <w:t>behaviour</w:t>
      </w:r>
      <w:proofErr w:type="spellEnd"/>
      <w:r w:rsidRPr="00BD66BB">
        <w:rPr>
          <w:color w:val="231F20"/>
          <w:sz w:val="24"/>
          <w:szCs w:val="24"/>
        </w:rPr>
        <w:t xml:space="preserve"> and may be:</w:t>
      </w:r>
    </w:p>
    <w:p w14:paraId="602B126A" w14:textId="77777777" w:rsidR="007C6370" w:rsidRPr="00BD66BB" w:rsidRDefault="007C6370">
      <w:pPr>
        <w:numPr>
          <w:ilvl w:val="3"/>
          <w:numId w:val="36"/>
        </w:numPr>
        <w:pBdr>
          <w:top w:val="nil"/>
          <w:left w:val="nil"/>
          <w:bottom w:val="nil"/>
          <w:right w:val="nil"/>
          <w:between w:val="nil"/>
        </w:pBdr>
        <w:autoSpaceDE/>
        <w:autoSpaceDN/>
        <w:spacing w:line="360" w:lineRule="auto"/>
        <w:ind w:left="0" w:hanging="362"/>
        <w:rPr>
          <w:color w:val="000000"/>
          <w:sz w:val="24"/>
          <w:szCs w:val="24"/>
        </w:rPr>
      </w:pPr>
      <w:r w:rsidRPr="00BD66BB">
        <w:rPr>
          <w:rFonts w:cs="Trebuchet MS"/>
          <w:i/>
          <w:color w:val="231F20"/>
          <w:sz w:val="24"/>
          <w:szCs w:val="24"/>
        </w:rPr>
        <w:t>Essentially Boolean</w:t>
      </w:r>
      <w:r w:rsidRPr="00BD66BB">
        <w:rPr>
          <w:color w:val="231F20"/>
          <w:sz w:val="24"/>
          <w:szCs w:val="24"/>
        </w:rPr>
        <w:t>;</w:t>
      </w:r>
    </w:p>
    <w:p w14:paraId="6F6E4538" w14:textId="77777777" w:rsidR="007C6370" w:rsidRPr="00BD66BB" w:rsidRDefault="007C6370">
      <w:pPr>
        <w:numPr>
          <w:ilvl w:val="3"/>
          <w:numId w:val="36"/>
        </w:numPr>
        <w:pBdr>
          <w:top w:val="nil"/>
          <w:left w:val="nil"/>
          <w:bottom w:val="nil"/>
          <w:right w:val="nil"/>
          <w:between w:val="nil"/>
        </w:pBdr>
        <w:autoSpaceDE/>
        <w:autoSpaceDN/>
        <w:spacing w:line="360" w:lineRule="auto"/>
        <w:ind w:left="0" w:hanging="362"/>
        <w:rPr>
          <w:color w:val="000000"/>
          <w:sz w:val="24"/>
          <w:szCs w:val="24"/>
        </w:rPr>
      </w:pPr>
      <w:r w:rsidRPr="00BD66BB">
        <w:rPr>
          <w:rFonts w:cs="Trebuchet MS"/>
          <w:i/>
          <w:color w:val="231F20"/>
          <w:sz w:val="24"/>
          <w:szCs w:val="24"/>
        </w:rPr>
        <w:lastRenderedPageBreak/>
        <w:t>Essentially character</w:t>
      </w:r>
      <w:r w:rsidRPr="00BD66BB">
        <w:rPr>
          <w:color w:val="231F20"/>
          <w:sz w:val="24"/>
          <w:szCs w:val="24"/>
        </w:rPr>
        <w:t>;</w:t>
      </w:r>
    </w:p>
    <w:p w14:paraId="746277F1" w14:textId="77777777" w:rsidR="007C6370" w:rsidRPr="00BD66BB" w:rsidRDefault="007C6370">
      <w:pPr>
        <w:numPr>
          <w:ilvl w:val="3"/>
          <w:numId w:val="36"/>
        </w:numPr>
        <w:pBdr>
          <w:top w:val="nil"/>
          <w:left w:val="nil"/>
          <w:bottom w:val="nil"/>
          <w:right w:val="nil"/>
          <w:between w:val="nil"/>
        </w:pBdr>
        <w:autoSpaceDE/>
        <w:autoSpaceDN/>
        <w:spacing w:line="360" w:lineRule="auto"/>
        <w:ind w:left="0" w:hanging="362"/>
        <w:rPr>
          <w:color w:val="000000"/>
          <w:sz w:val="24"/>
          <w:szCs w:val="24"/>
        </w:rPr>
      </w:pPr>
      <w:r w:rsidRPr="00BD66BB">
        <w:rPr>
          <w:rFonts w:cs="Trebuchet MS"/>
          <w:i/>
          <w:color w:val="231F20"/>
          <w:sz w:val="24"/>
          <w:szCs w:val="24"/>
        </w:rPr>
        <w:t xml:space="preserve">Essentially </w:t>
      </w:r>
      <w:proofErr w:type="spellStart"/>
      <w:r w:rsidRPr="00BD66BB">
        <w:rPr>
          <w:rFonts w:cs="Trebuchet MS"/>
          <w:i/>
          <w:color w:val="231F20"/>
          <w:sz w:val="24"/>
          <w:szCs w:val="24"/>
        </w:rPr>
        <w:t>enum</w:t>
      </w:r>
      <w:proofErr w:type="spellEnd"/>
      <w:r w:rsidRPr="00BD66BB">
        <w:rPr>
          <w:color w:val="231F20"/>
          <w:sz w:val="24"/>
          <w:szCs w:val="24"/>
        </w:rPr>
        <w:t>;</w:t>
      </w:r>
    </w:p>
    <w:p w14:paraId="00A04979" w14:textId="77777777" w:rsidR="007C6370" w:rsidRPr="00BD66BB" w:rsidRDefault="007C6370">
      <w:pPr>
        <w:numPr>
          <w:ilvl w:val="3"/>
          <w:numId w:val="36"/>
        </w:numPr>
        <w:pBdr>
          <w:top w:val="nil"/>
          <w:left w:val="nil"/>
          <w:bottom w:val="nil"/>
          <w:right w:val="nil"/>
          <w:between w:val="nil"/>
        </w:pBdr>
        <w:autoSpaceDE/>
        <w:autoSpaceDN/>
        <w:spacing w:line="360" w:lineRule="auto"/>
        <w:ind w:left="0" w:hanging="362"/>
        <w:rPr>
          <w:color w:val="000000"/>
          <w:sz w:val="24"/>
          <w:szCs w:val="24"/>
        </w:rPr>
      </w:pPr>
      <w:r w:rsidRPr="00BD66BB">
        <w:rPr>
          <w:rFonts w:cs="Trebuchet MS"/>
          <w:i/>
          <w:color w:val="231F20"/>
          <w:sz w:val="24"/>
          <w:szCs w:val="24"/>
        </w:rPr>
        <w:t>Essentially signed</w:t>
      </w:r>
      <w:r w:rsidRPr="00BD66BB">
        <w:rPr>
          <w:color w:val="231F20"/>
          <w:sz w:val="24"/>
          <w:szCs w:val="24"/>
        </w:rPr>
        <w:t>;</w:t>
      </w:r>
    </w:p>
    <w:p w14:paraId="202F503F" w14:textId="77777777" w:rsidR="007C6370" w:rsidRPr="00BD66BB" w:rsidRDefault="007C6370">
      <w:pPr>
        <w:numPr>
          <w:ilvl w:val="3"/>
          <w:numId w:val="36"/>
        </w:numPr>
        <w:pBdr>
          <w:top w:val="nil"/>
          <w:left w:val="nil"/>
          <w:bottom w:val="nil"/>
          <w:right w:val="nil"/>
          <w:between w:val="nil"/>
        </w:pBdr>
        <w:autoSpaceDE/>
        <w:autoSpaceDN/>
        <w:spacing w:line="360" w:lineRule="auto"/>
        <w:ind w:left="0" w:hanging="362"/>
        <w:rPr>
          <w:color w:val="000000"/>
          <w:sz w:val="24"/>
          <w:szCs w:val="24"/>
        </w:rPr>
      </w:pPr>
      <w:r w:rsidRPr="00BD66BB">
        <w:rPr>
          <w:rFonts w:cs="Trebuchet MS"/>
          <w:i/>
          <w:color w:val="231F20"/>
          <w:sz w:val="24"/>
          <w:szCs w:val="24"/>
        </w:rPr>
        <w:t>Essentially unsigned</w:t>
      </w:r>
      <w:r w:rsidRPr="00BD66BB">
        <w:rPr>
          <w:color w:val="231F20"/>
          <w:sz w:val="24"/>
          <w:szCs w:val="24"/>
        </w:rPr>
        <w:t>;</w:t>
      </w:r>
    </w:p>
    <w:p w14:paraId="52263796" w14:textId="77777777" w:rsidR="007C6370" w:rsidRPr="00BD66BB" w:rsidRDefault="007C6370">
      <w:pPr>
        <w:numPr>
          <w:ilvl w:val="3"/>
          <w:numId w:val="36"/>
        </w:numPr>
        <w:pBdr>
          <w:top w:val="nil"/>
          <w:left w:val="nil"/>
          <w:bottom w:val="nil"/>
          <w:right w:val="nil"/>
          <w:between w:val="nil"/>
        </w:pBdr>
        <w:autoSpaceDE/>
        <w:autoSpaceDN/>
        <w:spacing w:line="360" w:lineRule="auto"/>
        <w:ind w:left="0" w:hanging="362"/>
        <w:rPr>
          <w:color w:val="000000"/>
          <w:sz w:val="24"/>
          <w:szCs w:val="24"/>
        </w:rPr>
      </w:pPr>
      <w:r w:rsidRPr="00BD66BB">
        <w:rPr>
          <w:rFonts w:cs="Trebuchet MS"/>
          <w:i/>
          <w:color w:val="231F20"/>
          <w:sz w:val="24"/>
          <w:szCs w:val="24"/>
        </w:rPr>
        <w:t xml:space="preserve">Essentially </w:t>
      </w:r>
      <w:r w:rsidRPr="00BD66BB">
        <w:rPr>
          <w:rFonts w:cs="Courier New"/>
          <w:i/>
          <w:color w:val="231F20"/>
          <w:sz w:val="24"/>
          <w:szCs w:val="24"/>
        </w:rPr>
        <w:t>fl</w:t>
      </w:r>
      <w:r w:rsidRPr="00BD66BB">
        <w:rPr>
          <w:rFonts w:cs="Trebuchet MS"/>
          <w:i/>
          <w:color w:val="231F20"/>
          <w:sz w:val="24"/>
          <w:szCs w:val="24"/>
        </w:rPr>
        <w:t>oating</w:t>
      </w:r>
      <w:r w:rsidRPr="00BD66BB">
        <w:rPr>
          <w:color w:val="231F20"/>
          <w:sz w:val="24"/>
          <w:szCs w:val="24"/>
        </w:rPr>
        <w:t>.</w:t>
      </w:r>
    </w:p>
    <w:p w14:paraId="1F2F4B66" w14:textId="77777777" w:rsidR="007C6370" w:rsidRPr="00BD66BB" w:rsidRDefault="007C6370" w:rsidP="00BD66BB">
      <w:pPr>
        <w:spacing w:line="360" w:lineRule="auto"/>
        <w:jc w:val="both"/>
        <w:rPr>
          <w:sz w:val="24"/>
          <w:szCs w:val="24"/>
        </w:rPr>
      </w:pPr>
      <w:r w:rsidRPr="00BD66BB">
        <w:rPr>
          <w:rFonts w:cs="Trebuchet MS"/>
          <w:i/>
          <w:color w:val="231F20"/>
          <w:sz w:val="24"/>
          <w:szCs w:val="24"/>
        </w:rPr>
        <w:t xml:space="preserve">Note: </w:t>
      </w:r>
      <w:r w:rsidRPr="00BD66BB">
        <w:rPr>
          <w:color w:val="231F20"/>
          <w:sz w:val="24"/>
          <w:szCs w:val="24"/>
        </w:rPr>
        <w:t xml:space="preserve">each enumerated type is a unique </w:t>
      </w:r>
      <w:r w:rsidRPr="00BD66BB">
        <w:rPr>
          <w:rFonts w:cs="Trebuchet MS"/>
          <w:i/>
          <w:color w:val="231F20"/>
          <w:sz w:val="24"/>
          <w:szCs w:val="24"/>
        </w:rPr>
        <w:t xml:space="preserve">essentially </w:t>
      </w:r>
      <w:proofErr w:type="spellStart"/>
      <w:r w:rsidRPr="00BD66BB">
        <w:rPr>
          <w:rFonts w:cs="Trebuchet MS"/>
          <w:i/>
          <w:color w:val="231F20"/>
          <w:sz w:val="24"/>
          <w:szCs w:val="24"/>
        </w:rPr>
        <w:t>enum</w:t>
      </w:r>
      <w:proofErr w:type="spellEnd"/>
      <w:r w:rsidRPr="00BD66BB">
        <w:rPr>
          <w:rFonts w:cs="Trebuchet MS"/>
          <w:i/>
          <w:color w:val="231F20"/>
          <w:sz w:val="24"/>
          <w:szCs w:val="24"/>
        </w:rPr>
        <w:t xml:space="preserve"> type </w:t>
      </w:r>
      <w:r w:rsidRPr="00BD66BB">
        <w:rPr>
          <w:color w:val="231F20"/>
          <w:sz w:val="24"/>
          <w:szCs w:val="24"/>
        </w:rPr>
        <w:t>identi</w:t>
      </w:r>
      <w:r w:rsidRPr="00BD66BB">
        <w:rPr>
          <w:rFonts w:cs="Courier New"/>
          <w:color w:val="231F20"/>
          <w:sz w:val="24"/>
          <w:szCs w:val="24"/>
        </w:rPr>
        <w:t>fi</w:t>
      </w:r>
      <w:r w:rsidRPr="00BD66BB">
        <w:rPr>
          <w:color w:val="231F20"/>
          <w:sz w:val="24"/>
          <w:szCs w:val="24"/>
        </w:rPr>
        <w:t xml:space="preserve">ed as </w:t>
      </w:r>
      <w:proofErr w:type="spellStart"/>
      <w:r w:rsidRPr="00BD66BB">
        <w:rPr>
          <w:rFonts w:cs="Trebuchet MS"/>
          <w:i/>
          <w:color w:val="231F20"/>
          <w:sz w:val="24"/>
          <w:szCs w:val="24"/>
        </w:rPr>
        <w:t>enum</w:t>
      </w:r>
      <w:proofErr w:type="spellEnd"/>
      <w:r w:rsidRPr="00BD66BB">
        <w:rPr>
          <w:rFonts w:cs="Trebuchet MS"/>
          <w:i/>
          <w:color w:val="231F20"/>
          <w:sz w:val="24"/>
          <w:szCs w:val="24"/>
        </w:rPr>
        <w:t>&lt;</w:t>
      </w:r>
      <w:proofErr w:type="spellStart"/>
      <w:r w:rsidRPr="00BD66BB">
        <w:rPr>
          <w:rFonts w:cs="Trebuchet MS"/>
          <w:i/>
          <w:color w:val="231F20"/>
          <w:sz w:val="24"/>
          <w:szCs w:val="24"/>
        </w:rPr>
        <w:t>i</w:t>
      </w:r>
      <w:proofErr w:type="spellEnd"/>
      <w:r w:rsidRPr="00BD66BB">
        <w:rPr>
          <w:rFonts w:cs="Trebuchet MS"/>
          <w:i/>
          <w:color w:val="231F20"/>
          <w:sz w:val="24"/>
          <w:szCs w:val="24"/>
        </w:rPr>
        <w:t>&gt;</w:t>
      </w:r>
      <w:r w:rsidRPr="00BD66BB">
        <w:rPr>
          <w:color w:val="231F20"/>
          <w:sz w:val="24"/>
          <w:szCs w:val="24"/>
        </w:rPr>
        <w:t>. This allows di</w:t>
      </w:r>
      <w:r w:rsidRPr="00BD66BB">
        <w:rPr>
          <w:rFonts w:cs="Courier New"/>
          <w:color w:val="231F20"/>
          <w:sz w:val="24"/>
          <w:szCs w:val="24"/>
        </w:rPr>
        <w:t>ff</w:t>
      </w:r>
      <w:r w:rsidRPr="00BD66BB">
        <w:rPr>
          <w:color w:val="231F20"/>
          <w:sz w:val="24"/>
          <w:szCs w:val="24"/>
        </w:rPr>
        <w:t>erent enumerated types to be handled as distinct types, which supports a stronger system of type-checking. One exception is the use of an enumerated type to de</w:t>
      </w:r>
      <w:r w:rsidRPr="00BD66BB">
        <w:rPr>
          <w:rFonts w:cs="Courier New"/>
          <w:color w:val="231F20"/>
          <w:sz w:val="24"/>
          <w:szCs w:val="24"/>
        </w:rPr>
        <w:t>fi</w:t>
      </w:r>
      <w:r w:rsidRPr="00BD66BB">
        <w:rPr>
          <w:color w:val="231F20"/>
          <w:sz w:val="24"/>
          <w:szCs w:val="24"/>
        </w:rPr>
        <w:t xml:space="preserve">ne a Boolean value in C90. Such types are considered to have </w:t>
      </w:r>
      <w:r w:rsidRPr="00BD66BB">
        <w:rPr>
          <w:rFonts w:cs="Trebuchet MS"/>
          <w:i/>
          <w:color w:val="231F20"/>
          <w:sz w:val="24"/>
          <w:szCs w:val="24"/>
        </w:rPr>
        <w:t xml:space="preserve">essentially Boolean </w:t>
      </w:r>
      <w:r w:rsidRPr="00BD66BB">
        <w:rPr>
          <w:color w:val="231F20"/>
          <w:sz w:val="24"/>
          <w:szCs w:val="24"/>
        </w:rPr>
        <w:t xml:space="preserve">type. Another exception is the use of </w:t>
      </w:r>
      <w:r w:rsidRPr="00BD66BB">
        <w:rPr>
          <w:rFonts w:cs="Trebuchet MS"/>
          <w:i/>
          <w:color w:val="231F20"/>
          <w:sz w:val="24"/>
          <w:szCs w:val="24"/>
        </w:rPr>
        <w:t xml:space="preserve">anonymous enumerations </w:t>
      </w:r>
      <w:r w:rsidRPr="00BD66BB">
        <w:rPr>
          <w:color w:val="231F20"/>
          <w:sz w:val="24"/>
          <w:szCs w:val="24"/>
        </w:rPr>
        <w:t>as de</w:t>
      </w:r>
      <w:r w:rsidRPr="00BD66BB">
        <w:rPr>
          <w:rFonts w:cs="Courier New"/>
          <w:color w:val="231F20"/>
          <w:sz w:val="24"/>
          <w:szCs w:val="24"/>
        </w:rPr>
        <w:t>fi</w:t>
      </w:r>
      <w:r w:rsidRPr="00BD66BB">
        <w:rPr>
          <w:color w:val="231F20"/>
          <w:sz w:val="24"/>
          <w:szCs w:val="24"/>
        </w:rPr>
        <w:t xml:space="preserve">ned in </w:t>
      </w:r>
      <w:hyperlink w:anchor="_heading=h.4jpj0b3">
        <w:r w:rsidRPr="00BD66BB">
          <w:rPr>
            <w:color w:val="231F20"/>
            <w:sz w:val="24"/>
            <w:szCs w:val="24"/>
          </w:rPr>
          <w:t>Appendix D.</w:t>
        </w:r>
      </w:hyperlink>
      <w:r w:rsidRPr="00BD66BB">
        <w:rPr>
          <w:color w:val="231F20"/>
          <w:sz w:val="24"/>
          <w:szCs w:val="24"/>
        </w:rPr>
        <w:t xml:space="preserve"> </w:t>
      </w:r>
      <w:r w:rsidRPr="00BD66BB">
        <w:rPr>
          <w:rFonts w:cs="Trebuchet MS"/>
          <w:i/>
          <w:color w:val="231F20"/>
          <w:sz w:val="24"/>
          <w:szCs w:val="24"/>
        </w:rPr>
        <w:t xml:space="preserve">Anonymous enumerations </w:t>
      </w:r>
      <w:r w:rsidRPr="00BD66BB">
        <w:rPr>
          <w:color w:val="231F20"/>
          <w:sz w:val="24"/>
          <w:szCs w:val="24"/>
        </w:rPr>
        <w:t>are a way of de</w:t>
      </w:r>
      <w:r w:rsidRPr="00BD66BB">
        <w:rPr>
          <w:rFonts w:cs="Courier New"/>
          <w:color w:val="231F20"/>
          <w:sz w:val="24"/>
          <w:szCs w:val="24"/>
        </w:rPr>
        <w:t>fi</w:t>
      </w:r>
      <w:r w:rsidRPr="00BD66BB">
        <w:rPr>
          <w:color w:val="231F20"/>
          <w:sz w:val="24"/>
          <w:szCs w:val="24"/>
        </w:rPr>
        <w:t>ning a set of related</w:t>
      </w:r>
    </w:p>
    <w:p w14:paraId="746C5860" w14:textId="77777777" w:rsidR="007C6370" w:rsidRPr="00BD66BB" w:rsidRDefault="007C6370" w:rsidP="00BD66BB">
      <w:pPr>
        <w:spacing w:line="360" w:lineRule="auto"/>
        <w:rPr>
          <w:sz w:val="24"/>
          <w:szCs w:val="24"/>
        </w:rPr>
        <w:sectPr w:rsidR="007C6370" w:rsidRPr="00BD66BB" w:rsidSect="004F6F75">
          <w:pgSz w:w="11910" w:h="16840"/>
          <w:pgMar w:top="1134" w:right="851" w:bottom="1134" w:left="1134" w:header="0" w:footer="658" w:gutter="0"/>
          <w:cols w:space="720"/>
        </w:sectPr>
      </w:pPr>
      <w:r w:rsidRPr="00BD66BB">
        <w:rPr>
          <w:color w:val="231F20"/>
          <w:sz w:val="24"/>
          <w:szCs w:val="24"/>
        </w:rPr>
        <w:t xml:space="preserve">constant integers and are considered to have an </w:t>
      </w:r>
      <w:r w:rsidRPr="00BD66BB">
        <w:rPr>
          <w:rFonts w:cs="Trebuchet MS"/>
          <w:i/>
          <w:color w:val="231F20"/>
          <w:sz w:val="24"/>
          <w:szCs w:val="24"/>
        </w:rPr>
        <w:t xml:space="preserve">essentially signed </w:t>
      </w:r>
      <w:r w:rsidRPr="00BD66BB">
        <w:rPr>
          <w:color w:val="231F20"/>
          <w:sz w:val="24"/>
          <w:szCs w:val="24"/>
        </w:rPr>
        <w:t>type.</w:t>
      </w:r>
      <w:r w:rsidRPr="00BD66BB">
        <w:rPr>
          <w:color w:val="231F20"/>
          <w:sz w:val="24"/>
          <w:szCs w:val="24"/>
        </w:rPr>
        <w:tab/>
      </w:r>
      <w:r w:rsidRPr="00BD66BB">
        <w:rPr>
          <w:color w:val="231F20"/>
          <w:sz w:val="24"/>
          <w:szCs w:val="24"/>
          <w:vertAlign w:val="subscript"/>
        </w:rPr>
        <w:t>81</w:t>
      </w:r>
    </w:p>
    <w:p w14:paraId="7B875049" w14:textId="77777777" w:rsidR="007C6370" w:rsidRPr="00BD66BB" w:rsidRDefault="007C6370" w:rsidP="00BD66BB">
      <w:pPr>
        <w:pBdr>
          <w:top w:val="nil"/>
          <w:left w:val="nil"/>
          <w:bottom w:val="nil"/>
          <w:right w:val="nil"/>
          <w:between w:val="nil"/>
        </w:pBdr>
        <w:spacing w:line="360" w:lineRule="auto"/>
        <w:jc w:val="both"/>
        <w:rPr>
          <w:color w:val="000000"/>
          <w:sz w:val="24"/>
          <w:szCs w:val="24"/>
        </w:rPr>
      </w:pPr>
      <w:bookmarkStart w:id="39" w:name="_heading=h.2ce457m" w:colFirst="0" w:colLast="0"/>
      <w:bookmarkEnd w:id="39"/>
      <w:r w:rsidRPr="00BD66BB">
        <w:rPr>
          <w:color w:val="231F20"/>
          <w:sz w:val="24"/>
          <w:szCs w:val="24"/>
        </w:rPr>
        <w:lastRenderedPageBreak/>
        <w:t xml:space="preserve">When comparing two types of the same type category, the terms </w:t>
      </w:r>
      <w:r w:rsidRPr="00BD66BB">
        <w:rPr>
          <w:rFonts w:cs="Trebuchet MS"/>
          <w:i/>
          <w:color w:val="231F20"/>
          <w:sz w:val="24"/>
          <w:szCs w:val="24"/>
        </w:rPr>
        <w:t xml:space="preserve">wider </w:t>
      </w:r>
      <w:r w:rsidRPr="00BD66BB">
        <w:rPr>
          <w:color w:val="231F20"/>
          <w:sz w:val="24"/>
          <w:szCs w:val="24"/>
        </w:rPr>
        <w:t xml:space="preserve">and </w:t>
      </w:r>
      <w:r w:rsidRPr="00BD66BB">
        <w:rPr>
          <w:rFonts w:cs="Trebuchet MS"/>
          <w:i/>
          <w:color w:val="231F20"/>
          <w:sz w:val="24"/>
          <w:szCs w:val="24"/>
        </w:rPr>
        <w:t xml:space="preserve">narrower </w:t>
      </w:r>
      <w:r w:rsidRPr="00BD66BB">
        <w:rPr>
          <w:color w:val="231F20"/>
          <w:sz w:val="24"/>
          <w:szCs w:val="24"/>
        </w:rPr>
        <w:t>are used to describe their relative sizes as measured in bytes. Two di</w:t>
      </w:r>
      <w:r w:rsidRPr="00BD66BB">
        <w:rPr>
          <w:rFonts w:cs="Courier New"/>
          <w:color w:val="231F20"/>
          <w:sz w:val="24"/>
          <w:szCs w:val="24"/>
        </w:rPr>
        <w:t>ff</w:t>
      </w:r>
      <w:r w:rsidRPr="00BD66BB">
        <w:rPr>
          <w:color w:val="231F20"/>
          <w:sz w:val="24"/>
          <w:szCs w:val="24"/>
        </w:rPr>
        <w:t>erent types are sometimes implemented with the same size.</w:t>
      </w:r>
    </w:p>
    <w:p w14:paraId="111FF2A3" w14:textId="77777777" w:rsidR="007C6370" w:rsidRPr="00BD66BB" w:rsidRDefault="007C6370" w:rsidP="00BD66BB">
      <w:pPr>
        <w:spacing w:line="360" w:lineRule="auto"/>
        <w:jc w:val="both"/>
        <w:rPr>
          <w:sz w:val="24"/>
          <w:szCs w:val="24"/>
        </w:rPr>
      </w:pPr>
      <w:r w:rsidRPr="00BD66BB">
        <w:rPr>
          <w:color w:val="231F20"/>
          <w:sz w:val="24"/>
          <w:szCs w:val="24"/>
        </w:rPr>
        <w:t xml:space="preserve">The following table shows how the standard integer types map on to </w:t>
      </w:r>
      <w:r w:rsidRPr="00BD66BB">
        <w:rPr>
          <w:rFonts w:cs="Trebuchet MS"/>
          <w:i/>
          <w:color w:val="231F20"/>
          <w:sz w:val="24"/>
          <w:szCs w:val="24"/>
        </w:rPr>
        <w:t>essential type categories</w:t>
      </w:r>
      <w:r w:rsidRPr="00BD66BB">
        <w:rPr>
          <w:color w:val="231F20"/>
          <w:sz w:val="24"/>
          <w:szCs w:val="24"/>
        </w:rPr>
        <w:t>.</w:t>
      </w:r>
    </w:p>
    <w:p w14:paraId="11AC2345" w14:textId="77777777" w:rsidR="007C6370" w:rsidRPr="00BD66BB" w:rsidRDefault="007C6370" w:rsidP="00BD66BB">
      <w:pPr>
        <w:pBdr>
          <w:top w:val="nil"/>
          <w:left w:val="nil"/>
          <w:bottom w:val="nil"/>
          <w:right w:val="nil"/>
          <w:between w:val="nil"/>
        </w:pBdr>
        <w:spacing w:line="360" w:lineRule="auto"/>
        <w:rPr>
          <w:color w:val="000000"/>
          <w:sz w:val="24"/>
          <w:szCs w:val="24"/>
        </w:rPr>
      </w:pPr>
    </w:p>
    <w:tbl>
      <w:tblPr>
        <w:tblW w:w="8618" w:type="dxa"/>
        <w:tblInd w:w="1426"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Look w:val="0000" w:firstRow="0" w:lastRow="0" w:firstColumn="0" w:lastColumn="0" w:noHBand="0" w:noVBand="0"/>
      </w:tblPr>
      <w:tblGrid>
        <w:gridCol w:w="1120"/>
        <w:gridCol w:w="1206"/>
        <w:gridCol w:w="1638"/>
        <w:gridCol w:w="1896"/>
        <w:gridCol w:w="1465"/>
        <w:gridCol w:w="1293"/>
      </w:tblGrid>
      <w:tr w:rsidR="007C6370" w:rsidRPr="00BD66BB" w14:paraId="73144AFB" w14:textId="77777777" w:rsidTr="005005E9">
        <w:trPr>
          <w:trHeight w:val="358"/>
        </w:trPr>
        <w:tc>
          <w:tcPr>
            <w:tcW w:w="8618" w:type="dxa"/>
            <w:gridSpan w:val="6"/>
            <w:shd w:val="clear" w:color="auto" w:fill="E2B6B2"/>
          </w:tcPr>
          <w:p w14:paraId="13D1CF8F" w14:textId="77777777" w:rsidR="007C6370" w:rsidRPr="00BD66BB" w:rsidRDefault="007C6370" w:rsidP="00BD66BB">
            <w:pPr>
              <w:pBdr>
                <w:top w:val="nil"/>
                <w:left w:val="nil"/>
                <w:bottom w:val="nil"/>
                <w:right w:val="nil"/>
                <w:between w:val="nil"/>
              </w:pBdr>
              <w:spacing w:line="360" w:lineRule="auto"/>
              <w:jc w:val="center"/>
              <w:rPr>
                <w:rFonts w:cs="Trebuchet MS"/>
                <w:i/>
                <w:color w:val="000000"/>
                <w:sz w:val="24"/>
                <w:szCs w:val="24"/>
              </w:rPr>
            </w:pPr>
            <w:r w:rsidRPr="00BD66BB">
              <w:rPr>
                <w:rFonts w:cs="Trebuchet MS"/>
                <w:i/>
                <w:color w:val="231F20"/>
                <w:sz w:val="24"/>
                <w:szCs w:val="24"/>
              </w:rPr>
              <w:t>Essential type category</w:t>
            </w:r>
          </w:p>
        </w:tc>
      </w:tr>
      <w:tr w:rsidR="007C6370" w:rsidRPr="00BD66BB" w14:paraId="51155846" w14:textId="77777777" w:rsidTr="005005E9">
        <w:trPr>
          <w:trHeight w:val="358"/>
        </w:trPr>
        <w:tc>
          <w:tcPr>
            <w:tcW w:w="1120" w:type="dxa"/>
            <w:shd w:val="clear" w:color="auto" w:fill="E2B6B2"/>
          </w:tcPr>
          <w:p w14:paraId="6C8D7B90" w14:textId="77777777" w:rsidR="007C6370" w:rsidRPr="00BD66BB" w:rsidRDefault="007C6370" w:rsidP="00BD66BB">
            <w:pPr>
              <w:pBdr>
                <w:top w:val="nil"/>
                <w:left w:val="nil"/>
                <w:bottom w:val="nil"/>
                <w:right w:val="nil"/>
                <w:between w:val="nil"/>
              </w:pBdr>
              <w:spacing w:line="360" w:lineRule="auto"/>
              <w:jc w:val="center"/>
              <w:rPr>
                <w:color w:val="000000"/>
                <w:sz w:val="24"/>
                <w:szCs w:val="24"/>
              </w:rPr>
            </w:pPr>
            <w:r w:rsidRPr="00BD66BB">
              <w:rPr>
                <w:color w:val="231F20"/>
                <w:sz w:val="24"/>
                <w:szCs w:val="24"/>
              </w:rPr>
              <w:t>Boolean</w:t>
            </w:r>
          </w:p>
        </w:tc>
        <w:tc>
          <w:tcPr>
            <w:tcW w:w="1206" w:type="dxa"/>
            <w:shd w:val="clear" w:color="auto" w:fill="E2B6B2"/>
          </w:tcPr>
          <w:p w14:paraId="0ACA313C" w14:textId="77777777" w:rsidR="007C6370" w:rsidRPr="00BD66BB" w:rsidRDefault="007C6370" w:rsidP="00BD66BB">
            <w:pPr>
              <w:pBdr>
                <w:top w:val="nil"/>
                <w:left w:val="nil"/>
                <w:bottom w:val="nil"/>
                <w:right w:val="nil"/>
                <w:between w:val="nil"/>
              </w:pBdr>
              <w:spacing w:line="360" w:lineRule="auto"/>
              <w:jc w:val="center"/>
              <w:rPr>
                <w:color w:val="000000"/>
                <w:sz w:val="24"/>
                <w:szCs w:val="24"/>
              </w:rPr>
            </w:pPr>
            <w:r w:rsidRPr="00BD66BB">
              <w:rPr>
                <w:color w:val="231F20"/>
                <w:sz w:val="24"/>
                <w:szCs w:val="24"/>
              </w:rPr>
              <w:t>character</w:t>
            </w:r>
          </w:p>
        </w:tc>
        <w:tc>
          <w:tcPr>
            <w:tcW w:w="1638" w:type="dxa"/>
            <w:shd w:val="clear" w:color="auto" w:fill="E2B6B2"/>
          </w:tcPr>
          <w:p w14:paraId="09CF9042"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231F20"/>
                <w:sz w:val="24"/>
                <w:szCs w:val="24"/>
              </w:rPr>
              <w:t>signed</w:t>
            </w:r>
          </w:p>
        </w:tc>
        <w:tc>
          <w:tcPr>
            <w:tcW w:w="1896" w:type="dxa"/>
            <w:shd w:val="clear" w:color="auto" w:fill="E2B6B2"/>
          </w:tcPr>
          <w:p w14:paraId="7ADDF60F"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231F20"/>
                <w:sz w:val="24"/>
                <w:szCs w:val="24"/>
              </w:rPr>
              <w:t>unsigned</w:t>
            </w:r>
          </w:p>
        </w:tc>
        <w:tc>
          <w:tcPr>
            <w:tcW w:w="1465" w:type="dxa"/>
            <w:shd w:val="clear" w:color="auto" w:fill="E2B6B2"/>
          </w:tcPr>
          <w:p w14:paraId="3035A598" w14:textId="77777777" w:rsidR="007C6370" w:rsidRPr="00BD66BB" w:rsidRDefault="007C6370" w:rsidP="00BD66BB">
            <w:pPr>
              <w:pBdr>
                <w:top w:val="nil"/>
                <w:left w:val="nil"/>
                <w:bottom w:val="nil"/>
                <w:right w:val="nil"/>
                <w:between w:val="nil"/>
              </w:pBdr>
              <w:spacing w:line="360" w:lineRule="auto"/>
              <w:jc w:val="center"/>
              <w:rPr>
                <w:color w:val="000000"/>
                <w:sz w:val="24"/>
                <w:szCs w:val="24"/>
              </w:rPr>
            </w:pPr>
            <w:proofErr w:type="spellStart"/>
            <w:r w:rsidRPr="00BD66BB">
              <w:rPr>
                <w:color w:val="231F20"/>
                <w:sz w:val="24"/>
                <w:szCs w:val="24"/>
              </w:rPr>
              <w:t>enum</w:t>
            </w:r>
            <w:proofErr w:type="spellEnd"/>
            <w:r w:rsidRPr="00BD66BB">
              <w:rPr>
                <w:color w:val="231F20"/>
                <w:sz w:val="24"/>
                <w:szCs w:val="24"/>
              </w:rPr>
              <w:t>&lt;</w:t>
            </w:r>
            <w:proofErr w:type="spellStart"/>
            <w:r w:rsidRPr="00BD66BB">
              <w:rPr>
                <w:color w:val="231F20"/>
                <w:sz w:val="24"/>
                <w:szCs w:val="24"/>
              </w:rPr>
              <w:t>i</w:t>
            </w:r>
            <w:proofErr w:type="spellEnd"/>
            <w:r w:rsidRPr="00BD66BB">
              <w:rPr>
                <w:color w:val="231F20"/>
                <w:sz w:val="24"/>
                <w:szCs w:val="24"/>
              </w:rPr>
              <w:t>&gt;</w:t>
            </w:r>
          </w:p>
        </w:tc>
        <w:tc>
          <w:tcPr>
            <w:tcW w:w="1293" w:type="dxa"/>
            <w:shd w:val="clear" w:color="auto" w:fill="E2B6B2"/>
          </w:tcPr>
          <w:p w14:paraId="151E93B6"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rFonts w:cs="Courier New"/>
                <w:color w:val="231F20"/>
                <w:sz w:val="24"/>
                <w:szCs w:val="24"/>
              </w:rPr>
              <w:t>fl</w:t>
            </w:r>
            <w:r w:rsidRPr="00BD66BB">
              <w:rPr>
                <w:color w:val="231F20"/>
                <w:sz w:val="24"/>
                <w:szCs w:val="24"/>
              </w:rPr>
              <w:t>oating</w:t>
            </w:r>
          </w:p>
        </w:tc>
      </w:tr>
      <w:tr w:rsidR="007C6370" w:rsidRPr="00BD66BB" w14:paraId="080FBA93" w14:textId="77777777" w:rsidTr="005005E9">
        <w:trPr>
          <w:trHeight w:val="1105"/>
        </w:trPr>
        <w:tc>
          <w:tcPr>
            <w:tcW w:w="1120" w:type="dxa"/>
          </w:tcPr>
          <w:p w14:paraId="3AE8673F" w14:textId="77777777" w:rsidR="007C6370" w:rsidRPr="00BD66BB" w:rsidRDefault="007C6370" w:rsidP="00BD66BB">
            <w:pPr>
              <w:pBdr>
                <w:top w:val="nil"/>
                <w:left w:val="nil"/>
                <w:bottom w:val="nil"/>
                <w:right w:val="nil"/>
                <w:between w:val="nil"/>
              </w:pBdr>
              <w:spacing w:line="360" w:lineRule="auto"/>
              <w:jc w:val="center"/>
              <w:rPr>
                <w:color w:val="000000"/>
                <w:sz w:val="24"/>
                <w:szCs w:val="24"/>
              </w:rPr>
            </w:pPr>
            <w:r w:rsidRPr="00BD66BB">
              <w:rPr>
                <w:color w:val="231F20"/>
                <w:sz w:val="24"/>
                <w:szCs w:val="24"/>
              </w:rPr>
              <w:t>_Bool</w:t>
            </w:r>
          </w:p>
        </w:tc>
        <w:tc>
          <w:tcPr>
            <w:tcW w:w="1206" w:type="dxa"/>
          </w:tcPr>
          <w:p w14:paraId="00CDB25C" w14:textId="77777777" w:rsidR="007C6370" w:rsidRPr="00BD66BB" w:rsidRDefault="007C6370" w:rsidP="00BD66BB">
            <w:pPr>
              <w:pBdr>
                <w:top w:val="nil"/>
                <w:left w:val="nil"/>
                <w:bottom w:val="nil"/>
                <w:right w:val="nil"/>
                <w:between w:val="nil"/>
              </w:pBdr>
              <w:spacing w:line="360" w:lineRule="auto"/>
              <w:jc w:val="center"/>
              <w:rPr>
                <w:color w:val="000000"/>
                <w:sz w:val="24"/>
                <w:szCs w:val="24"/>
              </w:rPr>
            </w:pPr>
            <w:r w:rsidRPr="00BD66BB">
              <w:rPr>
                <w:color w:val="231F20"/>
                <w:sz w:val="24"/>
                <w:szCs w:val="24"/>
              </w:rPr>
              <w:t>char</w:t>
            </w:r>
          </w:p>
        </w:tc>
        <w:tc>
          <w:tcPr>
            <w:tcW w:w="1638" w:type="dxa"/>
          </w:tcPr>
          <w:p w14:paraId="6E40180F"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231F20"/>
                <w:sz w:val="24"/>
                <w:szCs w:val="24"/>
              </w:rPr>
              <w:t xml:space="preserve">signed char signed short signed int signed long signed long </w:t>
            </w:r>
            <w:proofErr w:type="spellStart"/>
            <w:r w:rsidRPr="00BD66BB">
              <w:rPr>
                <w:color w:val="231F20"/>
                <w:sz w:val="24"/>
                <w:szCs w:val="24"/>
              </w:rPr>
              <w:t>long</w:t>
            </w:r>
            <w:proofErr w:type="spellEnd"/>
          </w:p>
        </w:tc>
        <w:tc>
          <w:tcPr>
            <w:tcW w:w="1896" w:type="dxa"/>
          </w:tcPr>
          <w:p w14:paraId="2BE7F0D6"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231F20"/>
                <w:sz w:val="24"/>
                <w:szCs w:val="24"/>
              </w:rPr>
              <w:t xml:space="preserve">unsigned char unsigned short unsigned int unsigned long unsigned long </w:t>
            </w:r>
            <w:proofErr w:type="spellStart"/>
            <w:r w:rsidRPr="00BD66BB">
              <w:rPr>
                <w:color w:val="231F20"/>
                <w:sz w:val="24"/>
                <w:szCs w:val="24"/>
              </w:rPr>
              <w:t>long</w:t>
            </w:r>
            <w:proofErr w:type="spellEnd"/>
          </w:p>
        </w:tc>
        <w:tc>
          <w:tcPr>
            <w:tcW w:w="1465" w:type="dxa"/>
          </w:tcPr>
          <w:p w14:paraId="7C0F0AA5" w14:textId="77777777" w:rsidR="007C6370" w:rsidRPr="00BD66BB" w:rsidRDefault="007C6370" w:rsidP="00BD66BB">
            <w:pPr>
              <w:pBdr>
                <w:top w:val="nil"/>
                <w:left w:val="nil"/>
                <w:bottom w:val="nil"/>
                <w:right w:val="nil"/>
                <w:between w:val="nil"/>
              </w:pBdr>
              <w:spacing w:line="360" w:lineRule="auto"/>
              <w:jc w:val="center"/>
              <w:rPr>
                <w:color w:val="000000"/>
                <w:sz w:val="24"/>
                <w:szCs w:val="24"/>
              </w:rPr>
            </w:pPr>
            <w:r w:rsidRPr="00BD66BB">
              <w:rPr>
                <w:color w:val="231F20"/>
                <w:sz w:val="24"/>
                <w:szCs w:val="24"/>
              </w:rPr>
              <w:t xml:space="preserve">named </w:t>
            </w:r>
            <w:proofErr w:type="spellStart"/>
            <w:r w:rsidRPr="00BD66BB">
              <w:rPr>
                <w:color w:val="231F20"/>
                <w:sz w:val="24"/>
                <w:szCs w:val="24"/>
              </w:rPr>
              <w:t>enum</w:t>
            </w:r>
            <w:proofErr w:type="spellEnd"/>
          </w:p>
        </w:tc>
        <w:tc>
          <w:tcPr>
            <w:tcW w:w="1293" w:type="dxa"/>
          </w:tcPr>
          <w:p w14:paraId="68185207"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rFonts w:cs="Courier New"/>
                <w:color w:val="231F20"/>
                <w:sz w:val="24"/>
                <w:szCs w:val="24"/>
              </w:rPr>
              <w:t>fl</w:t>
            </w:r>
            <w:r w:rsidRPr="00BD66BB">
              <w:rPr>
                <w:color w:val="231F20"/>
                <w:sz w:val="24"/>
                <w:szCs w:val="24"/>
              </w:rPr>
              <w:t>oat double long double</w:t>
            </w:r>
          </w:p>
        </w:tc>
      </w:tr>
    </w:tbl>
    <w:p w14:paraId="5E755FAF"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57E4A4F3" w14:textId="77777777" w:rsidR="007C6370" w:rsidRPr="00BD66BB" w:rsidRDefault="007C6370" w:rsidP="00BD66BB">
      <w:pPr>
        <w:pBdr>
          <w:top w:val="nil"/>
          <w:left w:val="nil"/>
          <w:bottom w:val="nil"/>
          <w:right w:val="nil"/>
          <w:between w:val="nil"/>
        </w:pBdr>
        <w:spacing w:line="360" w:lineRule="auto"/>
        <w:jc w:val="both"/>
        <w:rPr>
          <w:color w:val="000000"/>
          <w:sz w:val="24"/>
          <w:szCs w:val="24"/>
        </w:rPr>
      </w:pPr>
      <w:r w:rsidRPr="00BD66BB">
        <w:rPr>
          <w:rFonts w:cs="Trebuchet MS"/>
          <w:i/>
          <w:color w:val="231F20"/>
          <w:sz w:val="24"/>
          <w:szCs w:val="24"/>
        </w:rPr>
        <w:t xml:space="preserve">Note: </w:t>
      </w:r>
      <w:r w:rsidRPr="00BD66BB">
        <w:rPr>
          <w:color w:val="231F20"/>
          <w:sz w:val="24"/>
          <w:szCs w:val="24"/>
        </w:rPr>
        <w:t xml:space="preserve">C99 implementations may provide </w:t>
      </w:r>
      <w:r w:rsidRPr="00BD66BB">
        <w:rPr>
          <w:rFonts w:cs="Trebuchet MS"/>
          <w:i/>
          <w:color w:val="231F20"/>
          <w:sz w:val="24"/>
          <w:szCs w:val="24"/>
        </w:rPr>
        <w:t xml:space="preserve">extended integer types </w:t>
      </w:r>
      <w:r w:rsidRPr="00BD66BB">
        <w:rPr>
          <w:color w:val="231F20"/>
          <w:sz w:val="24"/>
          <w:szCs w:val="24"/>
        </w:rPr>
        <w:t xml:space="preserve">each of which would be allocated a location appropriate to its rank and </w:t>
      </w:r>
      <w:proofErr w:type="spellStart"/>
      <w:r w:rsidRPr="00BD66BB">
        <w:rPr>
          <w:color w:val="231F20"/>
          <w:sz w:val="24"/>
          <w:szCs w:val="24"/>
        </w:rPr>
        <w:t>signedness</w:t>
      </w:r>
      <w:proofErr w:type="spellEnd"/>
      <w:r w:rsidRPr="00BD66BB">
        <w:rPr>
          <w:color w:val="231F20"/>
          <w:sz w:val="24"/>
          <w:szCs w:val="24"/>
        </w:rPr>
        <w:t xml:space="preserve"> (see C99 Section 6.3.1.1).</w:t>
      </w:r>
    </w:p>
    <w:p w14:paraId="7998D916" w14:textId="77777777" w:rsidR="007C6370" w:rsidRPr="00BD66BB" w:rsidRDefault="007C6370" w:rsidP="00BD66BB">
      <w:pPr>
        <w:pBdr>
          <w:top w:val="nil"/>
          <w:left w:val="nil"/>
          <w:bottom w:val="nil"/>
          <w:right w:val="nil"/>
          <w:between w:val="nil"/>
        </w:pBdr>
        <w:spacing w:line="360" w:lineRule="auto"/>
        <w:jc w:val="both"/>
        <w:rPr>
          <w:color w:val="000000"/>
          <w:sz w:val="24"/>
          <w:szCs w:val="24"/>
        </w:rPr>
      </w:pPr>
      <w:r w:rsidRPr="00BD66BB">
        <w:rPr>
          <w:color w:val="231F20"/>
          <w:sz w:val="24"/>
          <w:szCs w:val="24"/>
        </w:rPr>
        <w:t xml:space="preserve">The restrictions enforced by the rules in this section also apply to the compound assignment operators (e.g. </w:t>
      </w:r>
      <w:r w:rsidRPr="00BD66BB">
        <w:rPr>
          <w:rFonts w:cs="Courier New"/>
          <w:color w:val="231F20"/>
          <w:sz w:val="24"/>
          <w:szCs w:val="24"/>
        </w:rPr>
        <w:t>^=</w:t>
      </w:r>
      <w:r w:rsidRPr="00BD66BB">
        <w:rPr>
          <w:color w:val="231F20"/>
          <w:sz w:val="24"/>
          <w:szCs w:val="24"/>
        </w:rPr>
        <w:t>) as these are equivalent to assigning the result obtained from the use of one of the arithmetic, bitwise or shift operators. For example:</w:t>
      </w:r>
    </w:p>
    <w:p w14:paraId="77CD26E3" w14:textId="77777777" w:rsidR="007C6370" w:rsidRPr="00BD66BB" w:rsidRDefault="007C6370" w:rsidP="00BD66BB">
      <w:pPr>
        <w:spacing w:line="360" w:lineRule="auto"/>
        <w:jc w:val="both"/>
        <w:rPr>
          <w:rFonts w:cs="Courier New"/>
          <w:sz w:val="24"/>
          <w:szCs w:val="24"/>
        </w:rPr>
      </w:pPr>
      <w:r w:rsidRPr="00BD66BB">
        <w:rPr>
          <w:rFonts w:cs="Courier New"/>
          <w:color w:val="231F20"/>
          <w:sz w:val="24"/>
          <w:szCs w:val="24"/>
        </w:rPr>
        <w:t>u8a += u8b + 1U;</w:t>
      </w:r>
    </w:p>
    <w:p w14:paraId="1459C316"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p>
    <w:p w14:paraId="529DD6C4" w14:textId="77777777" w:rsidR="007C6370" w:rsidRPr="00BD66BB" w:rsidRDefault="007C6370" w:rsidP="00BD66BB">
      <w:pPr>
        <w:pBdr>
          <w:top w:val="nil"/>
          <w:left w:val="nil"/>
          <w:bottom w:val="nil"/>
          <w:right w:val="nil"/>
          <w:between w:val="nil"/>
        </w:pBdr>
        <w:spacing w:line="360" w:lineRule="auto"/>
        <w:jc w:val="both"/>
        <w:rPr>
          <w:color w:val="000000"/>
          <w:sz w:val="24"/>
          <w:szCs w:val="24"/>
        </w:rPr>
      </w:pPr>
      <w:r w:rsidRPr="00BD66BB">
        <w:rPr>
          <w:color w:val="231F20"/>
          <w:sz w:val="24"/>
          <w:szCs w:val="24"/>
        </w:rPr>
        <w:t>is equivalent to:</w:t>
      </w:r>
    </w:p>
    <w:p w14:paraId="0C450AC0"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4FBA30A8" w14:textId="77777777" w:rsidR="007C6370" w:rsidRPr="00BD66BB" w:rsidRDefault="007C6370" w:rsidP="00BD66BB">
      <w:pPr>
        <w:spacing w:line="360" w:lineRule="auto"/>
        <w:jc w:val="both"/>
        <w:rPr>
          <w:rFonts w:cs="Courier New"/>
          <w:sz w:val="24"/>
          <w:szCs w:val="24"/>
        </w:rPr>
      </w:pPr>
      <w:r w:rsidRPr="00BD66BB">
        <w:rPr>
          <w:rFonts w:cs="Courier New"/>
          <w:color w:val="231F20"/>
          <w:sz w:val="24"/>
          <w:szCs w:val="24"/>
        </w:rPr>
        <w:t>u8a = u8a + ( u8b + 1U );</w:t>
      </w:r>
    </w:p>
    <w:p w14:paraId="34E96CC2"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r w:rsidRPr="00BD66BB">
        <w:rPr>
          <w:noProof/>
          <w:sz w:val="24"/>
          <w:szCs w:val="24"/>
        </w:rPr>
        <mc:AlternateContent>
          <mc:Choice Requires="wps">
            <w:drawing>
              <wp:anchor distT="0" distB="0" distL="0" distR="0" simplePos="0" relativeHeight="251483648" behindDoc="0" locked="0" layoutInCell="1" hidden="0" allowOverlap="1" wp14:anchorId="6FD2FB10" wp14:editId="30E00235">
                <wp:simplePos x="0" y="0"/>
                <wp:positionH relativeFrom="column">
                  <wp:posOffset>749300</wp:posOffset>
                </wp:positionH>
                <wp:positionV relativeFrom="paragraph">
                  <wp:posOffset>228600</wp:posOffset>
                </wp:positionV>
                <wp:extent cx="5769610" cy="270510"/>
                <wp:effectExtent l="0" t="0" r="0" b="0"/>
                <wp:wrapTopAndBottom distT="0" distB="0"/>
                <wp:docPr id="1211" name="Rectangle 1211"/>
                <wp:cNvGraphicFramePr/>
                <a:graphic xmlns:a="http://schemas.openxmlformats.org/drawingml/2006/main">
                  <a:graphicData uri="http://schemas.microsoft.com/office/word/2010/wordprocessingShape">
                    <wps:wsp>
                      <wps:cNvSpPr/>
                      <wps:spPr>
                        <a:xfrm>
                          <a:off x="2465958" y="3649508"/>
                          <a:ext cx="5760085" cy="260985"/>
                        </a:xfrm>
                        <a:prstGeom prst="rect">
                          <a:avLst/>
                        </a:prstGeom>
                        <a:solidFill>
                          <a:srgbClr val="E2B6B2"/>
                        </a:solidFill>
                        <a:ln>
                          <a:noFill/>
                        </a:ln>
                      </wps:spPr>
                      <wps:txbx>
                        <w:txbxContent>
                          <w:p w14:paraId="75BB763A" w14:textId="77777777" w:rsidR="007C6370" w:rsidRDefault="007C6370" w:rsidP="007C6370">
                            <w:pPr>
                              <w:spacing w:before="70"/>
                              <w:ind w:left="55" w:firstLine="55"/>
                              <w:textDirection w:val="btLr"/>
                            </w:pPr>
                            <w:r>
                              <w:rPr>
                                <w:color w:val="231F20"/>
                                <w:sz w:val="24"/>
                              </w:rPr>
                              <w:t>Rule 10.1</w:t>
                            </w:r>
                            <w:r>
                              <w:rPr>
                                <w:color w:val="231F20"/>
                                <w:sz w:val="24"/>
                              </w:rPr>
                              <w:tab/>
                              <w:t xml:space="preserve">Operands shall not be of an inappropriate </w:t>
                            </w:r>
                            <w:r>
                              <w:rPr>
                                <w:rFonts w:ascii="Trebuchet MS" w:eastAsia="Trebuchet MS" w:hAnsi="Trebuchet MS" w:cs="Trebuchet MS"/>
                                <w:i/>
                                <w:color w:val="231F20"/>
                                <w:sz w:val="24"/>
                              </w:rPr>
                              <w:t>essential type</w:t>
                            </w:r>
                          </w:p>
                        </w:txbxContent>
                      </wps:txbx>
                      <wps:bodyPr spcFirstLastPara="1" wrap="square" lIns="0" tIns="0" rIns="0" bIns="0" anchor="t" anchorCtr="0">
                        <a:noAutofit/>
                      </wps:bodyPr>
                    </wps:wsp>
                  </a:graphicData>
                </a:graphic>
              </wp:anchor>
            </w:drawing>
          </mc:Choice>
          <mc:Fallback>
            <w:pict>
              <v:rect w14:anchorId="6FD2FB10" id="Rectangle 1211" o:spid="_x0000_s1098" style="position:absolute;margin-left:59pt;margin-top:18pt;width:454.3pt;height:21.3pt;z-index:251483648;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hQVzAEAAHsDAAAOAAAAZHJzL2Uyb0RvYy54bWysU11v2yAUfZ+0/4B4X+x4tZdEcaq1XaZJ&#10;VRep2w/AGGIkDOxCYuff74KTZh9vVV/wAR8fzrn3en079pocBXhlTU3ns5wSYbhtldnX9OeP7YcF&#10;JT4w0zJtjajpSXh6u3n/bj24lShsZ3UrgKCI8avB1bQLwa2yzPNO9MzPrBMGX0oLPQu4hX3WAhtQ&#10;vddZkedVNlhoHVguvMfTh+kl3SR9KQUP36X0IhBdU/QW0gppbeKabdZstQfmOsXPNtgrXPRMGbz0&#10;ReqBBUYOoP6T6hUH660MM277zEqpuEgZMM08/yfNc8ecSFmwON69lMm/nSx/Oj67HWAZBudXHmFM&#10;MUro4xP9kbGmxU1VLkvs5KmmH6ubZZkvpsKJMRCOhPJTleeLkhKOjKLKl4hRMrsqOfDhq7A9iaCm&#10;gI1J9WLHRx8m6oUSL/ZWq3artE4b2Df3GsiRYRO/FHfVXXFW/4umTSQbGz+bFONJds0VURibkagW&#10;c6QI8aix7WkHxDu+VWjukfmwY4BTMKdkwMmoqf91YCAo0d8Mlj6O0QXABTQXwAzvLA5YoGSC9yGN&#10;2+Tt8yFYqVLg69Vnk9jhVLLzNMYR+nOfWNd/ZvMbAAD//wMAUEsDBBQABgAIAAAAIQC4OJSj3gAA&#10;AAoBAAAPAAAAZHJzL2Rvd25yZXYueG1sTI/BTsMwEETvSPyDtUjcqN1SmSjEqSokDggh0ZYPcOMl&#10;iYjXIXZbw9ezPdHTarSjmTfVKvtBHHGKfSAD85kCgdQE11Nr4GP3fFeAiMmSs0MgNPCDEVb19VVl&#10;SxdOtMHjNrWCQyiW1kCX0lhKGZsOvY2zMCLx7zNM3iaWUyvdZE8c7ge5UEpLb3vihs6O+NRh87U9&#10;eAO/9OJ3KofX5Sa3TfxertUbvhtze5PXjyAS5vRvhjM+o0PNTPtwIBfFwHpe8JZk4F7zPRvUQmsQ&#10;ewMPhQZZV/JyQv0HAAD//wMAUEsBAi0AFAAGAAgAAAAhALaDOJL+AAAA4QEAABMAAAAAAAAAAAAA&#10;AAAAAAAAAFtDb250ZW50X1R5cGVzXS54bWxQSwECLQAUAAYACAAAACEAOP0h/9YAAACUAQAACwAA&#10;AAAAAAAAAAAAAAAvAQAAX3JlbHMvLnJlbHNQSwECLQAUAAYACAAAACEAx54UFcwBAAB7AwAADgAA&#10;AAAAAAAAAAAAAAAuAgAAZHJzL2Uyb0RvYy54bWxQSwECLQAUAAYACAAAACEAuDiUo94AAAAKAQAA&#10;DwAAAAAAAAAAAAAAAAAmBAAAZHJzL2Rvd25yZXYueG1sUEsFBgAAAAAEAAQA8wAAADEFAAAAAA==&#10;" fillcolor="#e2b6b2" stroked="f">
                <v:textbox inset="0,0,0,0">
                  <w:txbxContent>
                    <w:p w14:paraId="75BB763A" w14:textId="77777777" w:rsidR="007C6370" w:rsidRDefault="007C6370" w:rsidP="007C6370">
                      <w:pPr>
                        <w:spacing w:before="70"/>
                        <w:ind w:left="55" w:firstLine="55"/>
                        <w:textDirection w:val="btLr"/>
                      </w:pPr>
                      <w:r>
                        <w:rPr>
                          <w:color w:val="231F20"/>
                          <w:sz w:val="24"/>
                        </w:rPr>
                        <w:t>Rule 10.1</w:t>
                      </w:r>
                      <w:r>
                        <w:rPr>
                          <w:color w:val="231F20"/>
                          <w:sz w:val="24"/>
                        </w:rPr>
                        <w:tab/>
                        <w:t xml:space="preserve">Operands shall not be of an inappropriate </w:t>
                      </w:r>
                      <w:r>
                        <w:rPr>
                          <w:rFonts w:ascii="Trebuchet MS" w:eastAsia="Trebuchet MS" w:hAnsi="Trebuchet MS" w:cs="Trebuchet MS"/>
                          <w:i/>
                          <w:color w:val="231F20"/>
                          <w:sz w:val="24"/>
                        </w:rPr>
                        <w:t>essential type</w:t>
                      </w:r>
                    </w:p>
                  </w:txbxContent>
                </v:textbox>
                <w10:wrap type="topAndBottom"/>
              </v:rect>
            </w:pict>
          </mc:Fallback>
        </mc:AlternateContent>
      </w:r>
    </w:p>
    <w:p w14:paraId="79FE0C24" w14:textId="77777777" w:rsidR="007C6370" w:rsidRPr="00BD66BB" w:rsidRDefault="007C6370" w:rsidP="00BD66BB">
      <w:pPr>
        <w:pBdr>
          <w:top w:val="nil"/>
          <w:left w:val="nil"/>
          <w:bottom w:val="nil"/>
          <w:right w:val="nil"/>
          <w:between w:val="nil"/>
        </w:pBdr>
        <w:spacing w:line="360" w:lineRule="auto"/>
        <w:jc w:val="right"/>
        <w:rPr>
          <w:color w:val="000000"/>
          <w:sz w:val="24"/>
          <w:szCs w:val="24"/>
        </w:rPr>
      </w:pPr>
      <w:r w:rsidRPr="00BD66BB">
        <w:rPr>
          <w:color w:val="231F20"/>
          <w:sz w:val="24"/>
          <w:szCs w:val="24"/>
        </w:rPr>
        <w:t>C90 [Unspeci</w:t>
      </w:r>
      <w:r w:rsidRPr="00BD66BB">
        <w:rPr>
          <w:rFonts w:cs="Courier New"/>
          <w:color w:val="231F20"/>
          <w:sz w:val="24"/>
          <w:szCs w:val="24"/>
        </w:rPr>
        <w:t>fi</w:t>
      </w:r>
      <w:r w:rsidRPr="00BD66BB">
        <w:rPr>
          <w:color w:val="231F20"/>
          <w:sz w:val="24"/>
          <w:szCs w:val="24"/>
        </w:rPr>
        <w:t>ed 23; Implementation 14, 17, 19, 32]</w:t>
      </w:r>
    </w:p>
    <w:p w14:paraId="2224ADBA" w14:textId="77777777" w:rsidR="007C6370" w:rsidRPr="00BD66BB" w:rsidRDefault="007C6370" w:rsidP="00BD66BB">
      <w:pPr>
        <w:pBdr>
          <w:top w:val="nil"/>
          <w:left w:val="nil"/>
          <w:bottom w:val="nil"/>
          <w:right w:val="nil"/>
          <w:between w:val="nil"/>
        </w:pBdr>
        <w:spacing w:line="360" w:lineRule="auto"/>
        <w:jc w:val="right"/>
        <w:rPr>
          <w:color w:val="000000"/>
          <w:sz w:val="24"/>
          <w:szCs w:val="24"/>
        </w:rPr>
      </w:pPr>
      <w:r w:rsidRPr="00BD66BB">
        <w:rPr>
          <w:color w:val="231F20"/>
          <w:sz w:val="24"/>
          <w:szCs w:val="24"/>
        </w:rPr>
        <w:t>C99 [Unde</w:t>
      </w:r>
      <w:r w:rsidRPr="00BD66BB">
        <w:rPr>
          <w:rFonts w:cs="Courier New"/>
          <w:color w:val="231F20"/>
          <w:sz w:val="24"/>
          <w:szCs w:val="24"/>
        </w:rPr>
        <w:t>fi</w:t>
      </w:r>
      <w:r w:rsidRPr="00BD66BB">
        <w:rPr>
          <w:color w:val="231F20"/>
          <w:sz w:val="24"/>
          <w:szCs w:val="24"/>
        </w:rPr>
        <w:t>ned 13, 49; Implementation J3.4(2, 5), J3.5(5), J3.9(6)]</w:t>
      </w:r>
    </w:p>
    <w:p w14:paraId="74297ABB"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98002E"/>
          <w:sz w:val="24"/>
          <w:szCs w:val="24"/>
        </w:rPr>
        <w:t>Category</w:t>
      </w:r>
      <w:r w:rsidRPr="00BD66BB">
        <w:rPr>
          <w:color w:val="98002E"/>
          <w:sz w:val="24"/>
          <w:szCs w:val="24"/>
        </w:rPr>
        <w:tab/>
      </w:r>
      <w:r w:rsidRPr="00BD66BB">
        <w:rPr>
          <w:color w:val="231F20"/>
          <w:sz w:val="24"/>
          <w:szCs w:val="24"/>
        </w:rPr>
        <w:t>Required</w:t>
      </w:r>
    </w:p>
    <w:p w14:paraId="765640AE"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98002E"/>
          <w:sz w:val="24"/>
          <w:szCs w:val="24"/>
        </w:rPr>
        <w:t>Analysis</w:t>
      </w:r>
      <w:r w:rsidRPr="00BD66BB">
        <w:rPr>
          <w:color w:val="98002E"/>
          <w:sz w:val="24"/>
          <w:szCs w:val="24"/>
        </w:rPr>
        <w:tab/>
      </w:r>
      <w:r w:rsidRPr="00BD66BB">
        <w:rPr>
          <w:color w:val="231F20"/>
          <w:sz w:val="24"/>
          <w:szCs w:val="24"/>
        </w:rPr>
        <w:t>Decidable, Single Translation Unit</w:t>
      </w:r>
    </w:p>
    <w:p w14:paraId="65FC5103"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98002E"/>
          <w:sz w:val="24"/>
          <w:szCs w:val="24"/>
        </w:rPr>
        <w:lastRenderedPageBreak/>
        <w:t>Applies to</w:t>
      </w:r>
      <w:r w:rsidRPr="00BD66BB">
        <w:rPr>
          <w:color w:val="98002E"/>
          <w:sz w:val="24"/>
          <w:szCs w:val="24"/>
        </w:rPr>
        <w:tab/>
      </w:r>
      <w:r w:rsidRPr="00BD66BB">
        <w:rPr>
          <w:color w:val="231F20"/>
          <w:sz w:val="24"/>
          <w:szCs w:val="24"/>
        </w:rPr>
        <w:t>C90, C99</w:t>
      </w:r>
    </w:p>
    <w:p w14:paraId="1537FC0C" w14:textId="77777777" w:rsidR="00E90E85" w:rsidRPr="00BD66BB" w:rsidRDefault="00E90E85" w:rsidP="00BD66BB">
      <w:pPr>
        <w:spacing w:line="360" w:lineRule="auto"/>
        <w:rPr>
          <w:sz w:val="24"/>
          <w:szCs w:val="24"/>
        </w:rPr>
      </w:pPr>
    </w:p>
    <w:tbl>
      <w:tblPr>
        <w:tblStyle w:val="TableGrid"/>
        <w:tblW w:w="5000" w:type="pct"/>
        <w:jc w:val="center"/>
        <w:tblCellMar>
          <w:left w:w="85" w:type="dxa"/>
          <w:right w:w="85" w:type="dxa"/>
        </w:tblCellMar>
        <w:tblLook w:val="04A0" w:firstRow="1" w:lastRow="0" w:firstColumn="1" w:lastColumn="0" w:noHBand="0" w:noVBand="1"/>
      </w:tblPr>
      <w:tblGrid>
        <w:gridCol w:w="1520"/>
        <w:gridCol w:w="8575"/>
      </w:tblGrid>
      <w:tr w:rsidR="00E90E85" w:rsidRPr="00BD66BB" w14:paraId="10CCAADA" w14:textId="77777777" w:rsidTr="000B3372">
        <w:trPr>
          <w:jc w:val="center"/>
        </w:trPr>
        <w:tc>
          <w:tcPr>
            <w:tcW w:w="1526" w:type="dxa"/>
            <w:shd w:val="clear" w:color="auto" w:fill="E2B6B2"/>
          </w:tcPr>
          <w:p w14:paraId="1FCD09D0" w14:textId="77777777" w:rsidR="00E90E85" w:rsidRPr="00BD66BB" w:rsidRDefault="00E90E85" w:rsidP="00BD66BB">
            <w:pPr>
              <w:spacing w:line="360" w:lineRule="auto"/>
              <w:rPr>
                <w:color w:val="231F20"/>
                <w:sz w:val="24"/>
                <w:szCs w:val="24"/>
              </w:rPr>
            </w:pPr>
          </w:p>
        </w:tc>
        <w:tc>
          <w:tcPr>
            <w:tcW w:w="8615" w:type="dxa"/>
            <w:shd w:val="clear" w:color="auto" w:fill="E2B6B2"/>
          </w:tcPr>
          <w:p w14:paraId="17FE45E9" w14:textId="77777777" w:rsidR="00E90E85" w:rsidRPr="00BD66BB" w:rsidRDefault="00E90E85" w:rsidP="00BD66BB">
            <w:pPr>
              <w:spacing w:before="20" w:line="360" w:lineRule="auto"/>
              <w:ind w:right="17" w:hanging="1"/>
              <w:textDirection w:val="btLr"/>
              <w:rPr>
                <w:sz w:val="24"/>
                <w:szCs w:val="24"/>
              </w:rPr>
            </w:pPr>
          </w:p>
        </w:tc>
      </w:tr>
      <w:tr w:rsidR="00E90E85" w:rsidRPr="00BD66BB" w14:paraId="59475B72" w14:textId="77777777" w:rsidTr="000B3372">
        <w:trPr>
          <w:jc w:val="center"/>
        </w:trPr>
        <w:tc>
          <w:tcPr>
            <w:tcW w:w="10141" w:type="dxa"/>
            <w:gridSpan w:val="2"/>
          </w:tcPr>
          <w:p w14:paraId="16C3314F" w14:textId="77777777" w:rsidR="00E90E85" w:rsidRPr="00BD66BB" w:rsidRDefault="00E90E85" w:rsidP="00BD66BB">
            <w:pPr>
              <w:spacing w:line="360" w:lineRule="auto"/>
              <w:jc w:val="right"/>
              <w:rPr>
                <w:color w:val="000000"/>
                <w:sz w:val="24"/>
                <w:szCs w:val="24"/>
              </w:rPr>
            </w:pPr>
          </w:p>
        </w:tc>
      </w:tr>
      <w:tr w:rsidR="00E90E85" w:rsidRPr="00BD66BB" w14:paraId="02C1F30A" w14:textId="77777777" w:rsidTr="000B3372">
        <w:trPr>
          <w:jc w:val="center"/>
        </w:trPr>
        <w:tc>
          <w:tcPr>
            <w:tcW w:w="1526" w:type="dxa"/>
          </w:tcPr>
          <w:p w14:paraId="218C03A6" w14:textId="77777777" w:rsidR="00E90E85" w:rsidRPr="00BD66BB" w:rsidRDefault="00E90E85" w:rsidP="00BD66BB">
            <w:pPr>
              <w:spacing w:line="360" w:lineRule="auto"/>
              <w:rPr>
                <w:color w:val="98002E"/>
                <w:sz w:val="24"/>
                <w:szCs w:val="24"/>
              </w:rPr>
            </w:pPr>
          </w:p>
        </w:tc>
        <w:tc>
          <w:tcPr>
            <w:tcW w:w="8615" w:type="dxa"/>
          </w:tcPr>
          <w:p w14:paraId="1374CBFA" w14:textId="77777777" w:rsidR="00E90E85" w:rsidRPr="00BD66BB" w:rsidRDefault="00E90E85" w:rsidP="00BD66BB">
            <w:pPr>
              <w:spacing w:line="360" w:lineRule="auto"/>
              <w:rPr>
                <w:color w:val="000000"/>
                <w:sz w:val="24"/>
                <w:szCs w:val="24"/>
              </w:rPr>
            </w:pPr>
          </w:p>
        </w:tc>
      </w:tr>
      <w:tr w:rsidR="00E90E85" w:rsidRPr="00BD66BB" w14:paraId="689EFB72" w14:textId="77777777" w:rsidTr="000B3372">
        <w:trPr>
          <w:jc w:val="center"/>
        </w:trPr>
        <w:tc>
          <w:tcPr>
            <w:tcW w:w="1526" w:type="dxa"/>
          </w:tcPr>
          <w:p w14:paraId="65958978" w14:textId="77777777" w:rsidR="00E90E85" w:rsidRPr="00BD66BB" w:rsidRDefault="00E90E85" w:rsidP="00BD66BB">
            <w:pPr>
              <w:spacing w:line="360" w:lineRule="auto"/>
              <w:rPr>
                <w:color w:val="98002E"/>
                <w:sz w:val="24"/>
                <w:szCs w:val="24"/>
              </w:rPr>
            </w:pPr>
          </w:p>
        </w:tc>
        <w:tc>
          <w:tcPr>
            <w:tcW w:w="8615" w:type="dxa"/>
          </w:tcPr>
          <w:p w14:paraId="34C79B56" w14:textId="77777777" w:rsidR="00E90E85" w:rsidRPr="00BD66BB" w:rsidRDefault="00E90E85" w:rsidP="00BD66BB">
            <w:pPr>
              <w:spacing w:line="360" w:lineRule="auto"/>
              <w:rPr>
                <w:color w:val="000000"/>
                <w:sz w:val="24"/>
                <w:szCs w:val="24"/>
              </w:rPr>
            </w:pPr>
          </w:p>
        </w:tc>
      </w:tr>
      <w:tr w:rsidR="00E90E85" w:rsidRPr="00BD66BB" w14:paraId="37DA52FF" w14:textId="77777777" w:rsidTr="000B3372">
        <w:trPr>
          <w:jc w:val="center"/>
        </w:trPr>
        <w:tc>
          <w:tcPr>
            <w:tcW w:w="1526" w:type="dxa"/>
          </w:tcPr>
          <w:p w14:paraId="36213003" w14:textId="77777777" w:rsidR="00E90E85" w:rsidRPr="00BD66BB" w:rsidRDefault="00E90E85" w:rsidP="00BD66BB">
            <w:pPr>
              <w:spacing w:line="360" w:lineRule="auto"/>
              <w:rPr>
                <w:color w:val="98002E"/>
                <w:sz w:val="24"/>
                <w:szCs w:val="24"/>
              </w:rPr>
            </w:pPr>
          </w:p>
        </w:tc>
        <w:tc>
          <w:tcPr>
            <w:tcW w:w="8615" w:type="dxa"/>
          </w:tcPr>
          <w:p w14:paraId="323BB6A3" w14:textId="77777777" w:rsidR="00E90E85" w:rsidRPr="00BD66BB" w:rsidRDefault="00E90E85" w:rsidP="00BD66BB">
            <w:pPr>
              <w:spacing w:line="360" w:lineRule="auto"/>
              <w:rPr>
                <w:color w:val="000000"/>
                <w:sz w:val="24"/>
                <w:szCs w:val="24"/>
              </w:rPr>
            </w:pPr>
          </w:p>
        </w:tc>
      </w:tr>
    </w:tbl>
    <w:p w14:paraId="4DAEDAED" w14:textId="77777777" w:rsidR="00E90E85" w:rsidRPr="00BD66BB" w:rsidRDefault="00E90E85" w:rsidP="00BD66BB">
      <w:pPr>
        <w:pBdr>
          <w:top w:val="nil"/>
          <w:left w:val="nil"/>
          <w:bottom w:val="nil"/>
          <w:right w:val="nil"/>
          <w:between w:val="nil"/>
        </w:pBdr>
        <w:spacing w:line="360" w:lineRule="auto"/>
        <w:rPr>
          <w:color w:val="000000"/>
          <w:sz w:val="24"/>
          <w:szCs w:val="24"/>
        </w:rPr>
      </w:pPr>
    </w:p>
    <w:p w14:paraId="1BBCDF65"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37D2F078" w14:textId="77777777" w:rsidR="007C6370" w:rsidRPr="00BD66BB" w:rsidRDefault="007C6370" w:rsidP="00BD66BB">
      <w:pPr>
        <w:spacing w:line="360" w:lineRule="auto"/>
        <w:rPr>
          <w:b/>
          <w:bCs/>
          <w:color w:val="C00000"/>
          <w:sz w:val="24"/>
          <w:szCs w:val="24"/>
        </w:rPr>
      </w:pPr>
      <w:r w:rsidRPr="00BD66BB">
        <w:rPr>
          <w:b/>
          <w:bCs/>
          <w:color w:val="C00000"/>
          <w:sz w:val="24"/>
          <w:szCs w:val="24"/>
        </w:rPr>
        <w:t>Amplification</w:t>
      </w:r>
    </w:p>
    <w:p w14:paraId="32601013" w14:textId="77777777" w:rsidR="007C6370" w:rsidRPr="00BD66BB" w:rsidRDefault="007C6370" w:rsidP="00BD66BB">
      <w:pPr>
        <w:pBdr>
          <w:top w:val="nil"/>
          <w:left w:val="nil"/>
          <w:bottom w:val="nil"/>
          <w:right w:val="nil"/>
          <w:between w:val="nil"/>
        </w:pBdr>
        <w:spacing w:line="360" w:lineRule="auto"/>
        <w:jc w:val="both"/>
        <w:rPr>
          <w:color w:val="000000"/>
          <w:sz w:val="24"/>
          <w:szCs w:val="24"/>
        </w:rPr>
      </w:pPr>
    </w:p>
    <w:tbl>
      <w:tblPr>
        <w:tblW w:w="9072" w:type="dxa"/>
        <w:tblInd w:w="65"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Look w:val="0000" w:firstRow="0" w:lastRow="0" w:firstColumn="0" w:lastColumn="0" w:noHBand="0" w:noVBand="0"/>
      </w:tblPr>
      <w:tblGrid>
        <w:gridCol w:w="1270"/>
        <w:gridCol w:w="1270"/>
        <w:gridCol w:w="1088"/>
        <w:gridCol w:w="1180"/>
        <w:gridCol w:w="907"/>
        <w:gridCol w:w="1179"/>
        <w:gridCol w:w="1180"/>
        <w:gridCol w:w="998"/>
      </w:tblGrid>
      <w:tr w:rsidR="007C6370" w:rsidRPr="00BD66BB" w14:paraId="27CB5605" w14:textId="77777777" w:rsidTr="005005E9">
        <w:trPr>
          <w:trHeight w:val="344"/>
        </w:trPr>
        <w:tc>
          <w:tcPr>
            <w:tcW w:w="1270" w:type="dxa"/>
            <w:vMerge w:val="restart"/>
            <w:shd w:val="clear" w:color="auto" w:fill="E2B6B2"/>
          </w:tcPr>
          <w:p w14:paraId="2A5572A2"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2B1B8080"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231F20"/>
                <w:sz w:val="24"/>
                <w:szCs w:val="24"/>
              </w:rPr>
              <w:t>Operator</w:t>
            </w:r>
          </w:p>
        </w:tc>
        <w:tc>
          <w:tcPr>
            <w:tcW w:w="1270" w:type="dxa"/>
            <w:vMerge w:val="restart"/>
            <w:shd w:val="clear" w:color="auto" w:fill="E2B6B2"/>
          </w:tcPr>
          <w:p w14:paraId="591D8B8F"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5D7FDDB7"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231F20"/>
                <w:sz w:val="24"/>
                <w:szCs w:val="24"/>
              </w:rPr>
              <w:t>Operand</w:t>
            </w:r>
          </w:p>
        </w:tc>
        <w:tc>
          <w:tcPr>
            <w:tcW w:w="6532" w:type="dxa"/>
            <w:gridSpan w:val="6"/>
            <w:shd w:val="clear" w:color="auto" w:fill="E2B6B2"/>
          </w:tcPr>
          <w:p w14:paraId="0D699D7C"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231F20"/>
                <w:sz w:val="24"/>
                <w:szCs w:val="24"/>
              </w:rPr>
              <w:t>Essential type category of arithmetic operand</w:t>
            </w:r>
          </w:p>
        </w:tc>
      </w:tr>
      <w:tr w:rsidR="007C6370" w:rsidRPr="00BD66BB" w14:paraId="2C71A9EE" w14:textId="77777777" w:rsidTr="005005E9">
        <w:trPr>
          <w:trHeight w:val="344"/>
        </w:trPr>
        <w:tc>
          <w:tcPr>
            <w:tcW w:w="1270" w:type="dxa"/>
            <w:vMerge/>
            <w:shd w:val="clear" w:color="auto" w:fill="E2B6B2"/>
          </w:tcPr>
          <w:p w14:paraId="3EAFCB98" w14:textId="77777777" w:rsidR="007C6370" w:rsidRPr="00BD66BB" w:rsidRDefault="007C6370" w:rsidP="00BD66BB">
            <w:pPr>
              <w:pBdr>
                <w:top w:val="nil"/>
                <w:left w:val="nil"/>
                <w:bottom w:val="nil"/>
                <w:right w:val="nil"/>
                <w:between w:val="nil"/>
              </w:pBdr>
              <w:spacing w:line="360" w:lineRule="auto"/>
              <w:rPr>
                <w:color w:val="000000"/>
                <w:sz w:val="24"/>
                <w:szCs w:val="24"/>
              </w:rPr>
            </w:pPr>
          </w:p>
        </w:tc>
        <w:tc>
          <w:tcPr>
            <w:tcW w:w="1270" w:type="dxa"/>
            <w:vMerge/>
            <w:shd w:val="clear" w:color="auto" w:fill="E2B6B2"/>
          </w:tcPr>
          <w:p w14:paraId="79224E85" w14:textId="77777777" w:rsidR="007C6370" w:rsidRPr="00BD66BB" w:rsidRDefault="007C6370" w:rsidP="00BD66BB">
            <w:pPr>
              <w:pBdr>
                <w:top w:val="nil"/>
                <w:left w:val="nil"/>
                <w:bottom w:val="nil"/>
                <w:right w:val="nil"/>
                <w:between w:val="nil"/>
              </w:pBdr>
              <w:spacing w:line="360" w:lineRule="auto"/>
              <w:rPr>
                <w:color w:val="000000"/>
                <w:sz w:val="24"/>
                <w:szCs w:val="24"/>
              </w:rPr>
            </w:pPr>
          </w:p>
        </w:tc>
        <w:tc>
          <w:tcPr>
            <w:tcW w:w="1088" w:type="dxa"/>
            <w:shd w:val="clear" w:color="auto" w:fill="E2B6B2"/>
          </w:tcPr>
          <w:p w14:paraId="342B4F62" w14:textId="77777777" w:rsidR="007C6370" w:rsidRPr="00BD66BB" w:rsidRDefault="007C6370" w:rsidP="00BD66BB">
            <w:pPr>
              <w:pBdr>
                <w:top w:val="nil"/>
                <w:left w:val="nil"/>
                <w:bottom w:val="nil"/>
                <w:right w:val="nil"/>
                <w:between w:val="nil"/>
              </w:pBdr>
              <w:spacing w:line="360" w:lineRule="auto"/>
              <w:jc w:val="center"/>
              <w:rPr>
                <w:color w:val="000000"/>
                <w:sz w:val="24"/>
                <w:szCs w:val="24"/>
              </w:rPr>
            </w:pPr>
            <w:r w:rsidRPr="00BD66BB">
              <w:rPr>
                <w:color w:val="231F20"/>
                <w:sz w:val="24"/>
                <w:szCs w:val="24"/>
              </w:rPr>
              <w:t>Boolean</w:t>
            </w:r>
          </w:p>
        </w:tc>
        <w:tc>
          <w:tcPr>
            <w:tcW w:w="1180" w:type="dxa"/>
            <w:shd w:val="clear" w:color="auto" w:fill="E2B6B2"/>
          </w:tcPr>
          <w:p w14:paraId="7C91413C" w14:textId="77777777" w:rsidR="007C6370" w:rsidRPr="00BD66BB" w:rsidRDefault="007C6370" w:rsidP="00BD66BB">
            <w:pPr>
              <w:pBdr>
                <w:top w:val="nil"/>
                <w:left w:val="nil"/>
                <w:bottom w:val="nil"/>
                <w:right w:val="nil"/>
                <w:between w:val="nil"/>
              </w:pBdr>
              <w:spacing w:line="360" w:lineRule="auto"/>
              <w:jc w:val="center"/>
              <w:rPr>
                <w:color w:val="000000"/>
                <w:sz w:val="24"/>
                <w:szCs w:val="24"/>
              </w:rPr>
            </w:pPr>
            <w:r w:rsidRPr="00BD66BB">
              <w:rPr>
                <w:color w:val="231F20"/>
                <w:sz w:val="24"/>
                <w:szCs w:val="24"/>
              </w:rPr>
              <w:t>character</w:t>
            </w:r>
          </w:p>
        </w:tc>
        <w:tc>
          <w:tcPr>
            <w:tcW w:w="907" w:type="dxa"/>
            <w:shd w:val="clear" w:color="auto" w:fill="E2B6B2"/>
          </w:tcPr>
          <w:p w14:paraId="6B808472" w14:textId="77777777" w:rsidR="007C6370" w:rsidRPr="00BD66BB" w:rsidRDefault="007C6370" w:rsidP="00BD66BB">
            <w:pPr>
              <w:pBdr>
                <w:top w:val="nil"/>
                <w:left w:val="nil"/>
                <w:bottom w:val="nil"/>
                <w:right w:val="nil"/>
                <w:between w:val="nil"/>
              </w:pBdr>
              <w:spacing w:line="360" w:lineRule="auto"/>
              <w:jc w:val="center"/>
              <w:rPr>
                <w:color w:val="000000"/>
                <w:sz w:val="24"/>
                <w:szCs w:val="24"/>
              </w:rPr>
            </w:pPr>
            <w:proofErr w:type="spellStart"/>
            <w:r w:rsidRPr="00BD66BB">
              <w:rPr>
                <w:color w:val="231F20"/>
                <w:sz w:val="24"/>
                <w:szCs w:val="24"/>
              </w:rPr>
              <w:t>enum</w:t>
            </w:r>
            <w:proofErr w:type="spellEnd"/>
          </w:p>
        </w:tc>
        <w:tc>
          <w:tcPr>
            <w:tcW w:w="1179" w:type="dxa"/>
            <w:shd w:val="clear" w:color="auto" w:fill="E2B6B2"/>
          </w:tcPr>
          <w:p w14:paraId="3C65E7C0" w14:textId="77777777" w:rsidR="007C6370" w:rsidRPr="00BD66BB" w:rsidRDefault="007C6370" w:rsidP="00BD66BB">
            <w:pPr>
              <w:pBdr>
                <w:top w:val="nil"/>
                <w:left w:val="nil"/>
                <w:bottom w:val="nil"/>
                <w:right w:val="nil"/>
                <w:between w:val="nil"/>
              </w:pBdr>
              <w:spacing w:line="360" w:lineRule="auto"/>
              <w:jc w:val="center"/>
              <w:rPr>
                <w:color w:val="000000"/>
                <w:sz w:val="24"/>
                <w:szCs w:val="24"/>
              </w:rPr>
            </w:pPr>
            <w:r w:rsidRPr="00BD66BB">
              <w:rPr>
                <w:color w:val="231F20"/>
                <w:sz w:val="24"/>
                <w:szCs w:val="24"/>
              </w:rPr>
              <w:t>signed</w:t>
            </w:r>
          </w:p>
        </w:tc>
        <w:tc>
          <w:tcPr>
            <w:tcW w:w="1180" w:type="dxa"/>
            <w:shd w:val="clear" w:color="auto" w:fill="E2B6B2"/>
          </w:tcPr>
          <w:p w14:paraId="2C787E9A" w14:textId="77777777" w:rsidR="007C6370" w:rsidRPr="00BD66BB" w:rsidRDefault="007C6370" w:rsidP="00BD66BB">
            <w:pPr>
              <w:pBdr>
                <w:top w:val="nil"/>
                <w:left w:val="nil"/>
                <w:bottom w:val="nil"/>
                <w:right w:val="nil"/>
                <w:between w:val="nil"/>
              </w:pBdr>
              <w:spacing w:line="360" w:lineRule="auto"/>
              <w:jc w:val="center"/>
              <w:rPr>
                <w:color w:val="000000"/>
                <w:sz w:val="24"/>
                <w:szCs w:val="24"/>
              </w:rPr>
            </w:pPr>
            <w:r w:rsidRPr="00BD66BB">
              <w:rPr>
                <w:color w:val="231F20"/>
                <w:sz w:val="24"/>
                <w:szCs w:val="24"/>
              </w:rPr>
              <w:t>unsigned</w:t>
            </w:r>
          </w:p>
        </w:tc>
        <w:tc>
          <w:tcPr>
            <w:tcW w:w="998" w:type="dxa"/>
            <w:shd w:val="clear" w:color="auto" w:fill="E2B6B2"/>
          </w:tcPr>
          <w:p w14:paraId="259DA939" w14:textId="77777777" w:rsidR="007C6370" w:rsidRPr="00BD66BB" w:rsidRDefault="007C6370" w:rsidP="00BD66BB">
            <w:pPr>
              <w:pBdr>
                <w:top w:val="nil"/>
                <w:left w:val="nil"/>
                <w:bottom w:val="nil"/>
                <w:right w:val="nil"/>
                <w:between w:val="nil"/>
              </w:pBdr>
              <w:spacing w:line="360" w:lineRule="auto"/>
              <w:jc w:val="center"/>
              <w:rPr>
                <w:color w:val="000000"/>
                <w:sz w:val="24"/>
                <w:szCs w:val="24"/>
              </w:rPr>
            </w:pPr>
            <w:r w:rsidRPr="00BD66BB">
              <w:rPr>
                <w:rFonts w:cs="Courier New"/>
                <w:color w:val="231F20"/>
                <w:sz w:val="24"/>
                <w:szCs w:val="24"/>
              </w:rPr>
              <w:t>fl</w:t>
            </w:r>
            <w:r w:rsidRPr="00BD66BB">
              <w:rPr>
                <w:color w:val="231F20"/>
                <w:sz w:val="24"/>
                <w:szCs w:val="24"/>
              </w:rPr>
              <w:t>oating</w:t>
            </w:r>
          </w:p>
        </w:tc>
      </w:tr>
      <w:tr w:rsidR="007C6370" w:rsidRPr="00BD66BB" w14:paraId="5309CD69" w14:textId="77777777" w:rsidTr="005005E9">
        <w:trPr>
          <w:trHeight w:val="344"/>
        </w:trPr>
        <w:tc>
          <w:tcPr>
            <w:tcW w:w="1270" w:type="dxa"/>
          </w:tcPr>
          <w:p w14:paraId="1F90C81C" w14:textId="77777777" w:rsidR="007C6370" w:rsidRPr="00BD66BB" w:rsidRDefault="007C6370" w:rsidP="00BD66BB">
            <w:pPr>
              <w:pBdr>
                <w:top w:val="nil"/>
                <w:left w:val="nil"/>
                <w:bottom w:val="nil"/>
                <w:right w:val="nil"/>
                <w:between w:val="nil"/>
              </w:pBdr>
              <w:spacing w:line="360" w:lineRule="auto"/>
              <w:jc w:val="center"/>
              <w:rPr>
                <w:rFonts w:cs="Courier New"/>
                <w:color w:val="000000"/>
                <w:sz w:val="24"/>
                <w:szCs w:val="24"/>
              </w:rPr>
            </w:pPr>
            <w:r w:rsidRPr="00BD66BB">
              <w:rPr>
                <w:rFonts w:cs="Courier New"/>
                <w:color w:val="231F20"/>
                <w:sz w:val="24"/>
                <w:szCs w:val="24"/>
              </w:rPr>
              <w:t>[ ]</w:t>
            </w:r>
          </w:p>
        </w:tc>
        <w:tc>
          <w:tcPr>
            <w:tcW w:w="1270" w:type="dxa"/>
          </w:tcPr>
          <w:p w14:paraId="105999F0" w14:textId="77777777" w:rsidR="007C6370" w:rsidRPr="00BD66BB" w:rsidRDefault="007C6370" w:rsidP="00BD66BB">
            <w:pPr>
              <w:pBdr>
                <w:top w:val="nil"/>
                <w:left w:val="nil"/>
                <w:bottom w:val="nil"/>
                <w:right w:val="nil"/>
                <w:between w:val="nil"/>
              </w:pBdr>
              <w:spacing w:line="360" w:lineRule="auto"/>
              <w:jc w:val="center"/>
              <w:rPr>
                <w:color w:val="000000"/>
                <w:sz w:val="24"/>
                <w:szCs w:val="24"/>
              </w:rPr>
            </w:pPr>
            <w:r w:rsidRPr="00BD66BB">
              <w:rPr>
                <w:color w:val="231F20"/>
                <w:sz w:val="24"/>
                <w:szCs w:val="24"/>
              </w:rPr>
              <w:t>integer</w:t>
            </w:r>
          </w:p>
        </w:tc>
        <w:tc>
          <w:tcPr>
            <w:tcW w:w="1088" w:type="dxa"/>
          </w:tcPr>
          <w:p w14:paraId="587355C4" w14:textId="77777777" w:rsidR="007C6370" w:rsidRPr="00BD66BB" w:rsidRDefault="007C6370" w:rsidP="00BD66BB">
            <w:pPr>
              <w:pBdr>
                <w:top w:val="nil"/>
                <w:left w:val="nil"/>
                <w:bottom w:val="nil"/>
                <w:right w:val="nil"/>
                <w:between w:val="nil"/>
              </w:pBdr>
              <w:spacing w:line="360" w:lineRule="auto"/>
              <w:jc w:val="center"/>
              <w:rPr>
                <w:color w:val="000000"/>
                <w:sz w:val="24"/>
                <w:szCs w:val="24"/>
              </w:rPr>
            </w:pPr>
            <w:r w:rsidRPr="00BD66BB">
              <w:rPr>
                <w:color w:val="231F20"/>
                <w:sz w:val="24"/>
                <w:szCs w:val="24"/>
              </w:rPr>
              <w:t>3</w:t>
            </w:r>
          </w:p>
        </w:tc>
        <w:tc>
          <w:tcPr>
            <w:tcW w:w="1180" w:type="dxa"/>
          </w:tcPr>
          <w:p w14:paraId="5BAE2847" w14:textId="77777777" w:rsidR="007C6370" w:rsidRPr="00BD66BB" w:rsidRDefault="007C6370" w:rsidP="00BD66BB">
            <w:pPr>
              <w:pBdr>
                <w:top w:val="nil"/>
                <w:left w:val="nil"/>
                <w:bottom w:val="nil"/>
                <w:right w:val="nil"/>
                <w:between w:val="nil"/>
              </w:pBdr>
              <w:spacing w:line="360" w:lineRule="auto"/>
              <w:jc w:val="center"/>
              <w:rPr>
                <w:color w:val="000000"/>
                <w:sz w:val="24"/>
                <w:szCs w:val="24"/>
              </w:rPr>
            </w:pPr>
            <w:r w:rsidRPr="00BD66BB">
              <w:rPr>
                <w:color w:val="231F20"/>
                <w:sz w:val="24"/>
                <w:szCs w:val="24"/>
              </w:rPr>
              <w:t>4</w:t>
            </w:r>
          </w:p>
        </w:tc>
        <w:tc>
          <w:tcPr>
            <w:tcW w:w="907" w:type="dxa"/>
          </w:tcPr>
          <w:p w14:paraId="434C1119" w14:textId="77777777" w:rsidR="007C6370" w:rsidRPr="00BD66BB" w:rsidRDefault="007C6370" w:rsidP="00BD66BB">
            <w:pPr>
              <w:pBdr>
                <w:top w:val="nil"/>
                <w:left w:val="nil"/>
                <w:bottom w:val="nil"/>
                <w:right w:val="nil"/>
                <w:between w:val="nil"/>
              </w:pBdr>
              <w:spacing w:line="360" w:lineRule="auto"/>
              <w:rPr>
                <w:rFonts w:cs="Times New Roman"/>
                <w:color w:val="000000"/>
                <w:sz w:val="24"/>
                <w:szCs w:val="24"/>
              </w:rPr>
            </w:pPr>
          </w:p>
        </w:tc>
        <w:tc>
          <w:tcPr>
            <w:tcW w:w="1179" w:type="dxa"/>
          </w:tcPr>
          <w:p w14:paraId="5838B5BC" w14:textId="77777777" w:rsidR="007C6370" w:rsidRPr="00BD66BB" w:rsidRDefault="007C6370" w:rsidP="00BD66BB">
            <w:pPr>
              <w:pBdr>
                <w:top w:val="nil"/>
                <w:left w:val="nil"/>
                <w:bottom w:val="nil"/>
                <w:right w:val="nil"/>
                <w:between w:val="nil"/>
              </w:pBdr>
              <w:spacing w:line="360" w:lineRule="auto"/>
              <w:rPr>
                <w:rFonts w:cs="Times New Roman"/>
                <w:color w:val="000000"/>
                <w:sz w:val="24"/>
                <w:szCs w:val="24"/>
              </w:rPr>
            </w:pPr>
          </w:p>
        </w:tc>
        <w:tc>
          <w:tcPr>
            <w:tcW w:w="1180" w:type="dxa"/>
          </w:tcPr>
          <w:p w14:paraId="12A0DC58" w14:textId="77777777" w:rsidR="007C6370" w:rsidRPr="00BD66BB" w:rsidRDefault="007C6370" w:rsidP="00BD66BB">
            <w:pPr>
              <w:pBdr>
                <w:top w:val="nil"/>
                <w:left w:val="nil"/>
                <w:bottom w:val="nil"/>
                <w:right w:val="nil"/>
                <w:between w:val="nil"/>
              </w:pBdr>
              <w:spacing w:line="360" w:lineRule="auto"/>
              <w:rPr>
                <w:rFonts w:cs="Times New Roman"/>
                <w:color w:val="000000"/>
                <w:sz w:val="24"/>
                <w:szCs w:val="24"/>
              </w:rPr>
            </w:pPr>
          </w:p>
        </w:tc>
        <w:tc>
          <w:tcPr>
            <w:tcW w:w="998" w:type="dxa"/>
          </w:tcPr>
          <w:p w14:paraId="4031D6CA" w14:textId="77777777" w:rsidR="007C6370" w:rsidRPr="00BD66BB" w:rsidRDefault="007C6370" w:rsidP="00BD66BB">
            <w:pPr>
              <w:pBdr>
                <w:top w:val="nil"/>
                <w:left w:val="nil"/>
                <w:bottom w:val="nil"/>
                <w:right w:val="nil"/>
                <w:between w:val="nil"/>
              </w:pBdr>
              <w:spacing w:line="360" w:lineRule="auto"/>
              <w:jc w:val="center"/>
              <w:rPr>
                <w:color w:val="000000"/>
                <w:sz w:val="24"/>
                <w:szCs w:val="24"/>
              </w:rPr>
            </w:pPr>
            <w:r w:rsidRPr="00BD66BB">
              <w:rPr>
                <w:color w:val="231F20"/>
                <w:sz w:val="24"/>
                <w:szCs w:val="24"/>
              </w:rPr>
              <w:t>1</w:t>
            </w:r>
          </w:p>
        </w:tc>
      </w:tr>
      <w:tr w:rsidR="007C6370" w:rsidRPr="00BD66BB" w14:paraId="2452A933" w14:textId="77777777" w:rsidTr="005005E9">
        <w:trPr>
          <w:trHeight w:val="344"/>
        </w:trPr>
        <w:tc>
          <w:tcPr>
            <w:tcW w:w="1270" w:type="dxa"/>
          </w:tcPr>
          <w:p w14:paraId="3A1A20AB" w14:textId="77777777" w:rsidR="007C6370" w:rsidRPr="00BD66BB" w:rsidRDefault="007C6370" w:rsidP="00BD66BB">
            <w:pPr>
              <w:pBdr>
                <w:top w:val="nil"/>
                <w:left w:val="nil"/>
                <w:bottom w:val="nil"/>
                <w:right w:val="nil"/>
                <w:between w:val="nil"/>
              </w:pBdr>
              <w:spacing w:line="360" w:lineRule="auto"/>
              <w:jc w:val="center"/>
              <w:rPr>
                <w:color w:val="000000"/>
                <w:sz w:val="24"/>
                <w:szCs w:val="24"/>
              </w:rPr>
            </w:pPr>
            <w:r w:rsidRPr="00BD66BB">
              <w:rPr>
                <w:rFonts w:cs="Courier New"/>
                <w:color w:val="231F20"/>
                <w:sz w:val="24"/>
                <w:szCs w:val="24"/>
              </w:rPr>
              <w:t xml:space="preserve">+ </w:t>
            </w:r>
            <w:r w:rsidRPr="00BD66BB">
              <w:rPr>
                <w:color w:val="231F20"/>
                <w:sz w:val="24"/>
                <w:szCs w:val="24"/>
              </w:rPr>
              <w:t>(unary)</w:t>
            </w:r>
          </w:p>
        </w:tc>
        <w:tc>
          <w:tcPr>
            <w:tcW w:w="1270" w:type="dxa"/>
          </w:tcPr>
          <w:p w14:paraId="17640CB3" w14:textId="77777777" w:rsidR="007C6370" w:rsidRPr="00BD66BB" w:rsidRDefault="007C6370" w:rsidP="00BD66BB">
            <w:pPr>
              <w:pBdr>
                <w:top w:val="nil"/>
                <w:left w:val="nil"/>
                <w:bottom w:val="nil"/>
                <w:right w:val="nil"/>
                <w:between w:val="nil"/>
              </w:pBdr>
              <w:spacing w:line="360" w:lineRule="auto"/>
              <w:rPr>
                <w:rFonts w:cs="Times New Roman"/>
                <w:color w:val="000000"/>
                <w:sz w:val="24"/>
                <w:szCs w:val="24"/>
              </w:rPr>
            </w:pPr>
          </w:p>
        </w:tc>
        <w:tc>
          <w:tcPr>
            <w:tcW w:w="1088" w:type="dxa"/>
          </w:tcPr>
          <w:p w14:paraId="7447FAED" w14:textId="77777777" w:rsidR="007C6370" w:rsidRPr="00BD66BB" w:rsidRDefault="007C6370" w:rsidP="00BD66BB">
            <w:pPr>
              <w:pBdr>
                <w:top w:val="nil"/>
                <w:left w:val="nil"/>
                <w:bottom w:val="nil"/>
                <w:right w:val="nil"/>
                <w:between w:val="nil"/>
              </w:pBdr>
              <w:spacing w:line="360" w:lineRule="auto"/>
              <w:jc w:val="center"/>
              <w:rPr>
                <w:color w:val="000000"/>
                <w:sz w:val="24"/>
                <w:szCs w:val="24"/>
              </w:rPr>
            </w:pPr>
            <w:r w:rsidRPr="00BD66BB">
              <w:rPr>
                <w:color w:val="231F20"/>
                <w:sz w:val="24"/>
                <w:szCs w:val="24"/>
              </w:rPr>
              <w:t>3</w:t>
            </w:r>
          </w:p>
        </w:tc>
        <w:tc>
          <w:tcPr>
            <w:tcW w:w="1180" w:type="dxa"/>
          </w:tcPr>
          <w:p w14:paraId="08725661" w14:textId="77777777" w:rsidR="007C6370" w:rsidRPr="00BD66BB" w:rsidRDefault="007C6370" w:rsidP="00BD66BB">
            <w:pPr>
              <w:pBdr>
                <w:top w:val="nil"/>
                <w:left w:val="nil"/>
                <w:bottom w:val="nil"/>
                <w:right w:val="nil"/>
                <w:between w:val="nil"/>
              </w:pBdr>
              <w:spacing w:line="360" w:lineRule="auto"/>
              <w:jc w:val="center"/>
              <w:rPr>
                <w:color w:val="000000"/>
                <w:sz w:val="24"/>
                <w:szCs w:val="24"/>
              </w:rPr>
            </w:pPr>
            <w:r w:rsidRPr="00BD66BB">
              <w:rPr>
                <w:color w:val="231F20"/>
                <w:sz w:val="24"/>
                <w:szCs w:val="24"/>
              </w:rPr>
              <w:t>4</w:t>
            </w:r>
          </w:p>
        </w:tc>
        <w:tc>
          <w:tcPr>
            <w:tcW w:w="907" w:type="dxa"/>
          </w:tcPr>
          <w:p w14:paraId="25687984" w14:textId="77777777" w:rsidR="007C6370" w:rsidRPr="00BD66BB" w:rsidRDefault="007C6370" w:rsidP="00BD66BB">
            <w:pPr>
              <w:pBdr>
                <w:top w:val="nil"/>
                <w:left w:val="nil"/>
                <w:bottom w:val="nil"/>
                <w:right w:val="nil"/>
                <w:between w:val="nil"/>
              </w:pBdr>
              <w:spacing w:line="360" w:lineRule="auto"/>
              <w:jc w:val="center"/>
              <w:rPr>
                <w:color w:val="000000"/>
                <w:sz w:val="24"/>
                <w:szCs w:val="24"/>
              </w:rPr>
            </w:pPr>
            <w:r w:rsidRPr="00BD66BB">
              <w:rPr>
                <w:color w:val="231F20"/>
                <w:sz w:val="24"/>
                <w:szCs w:val="24"/>
              </w:rPr>
              <w:t>5</w:t>
            </w:r>
          </w:p>
        </w:tc>
        <w:tc>
          <w:tcPr>
            <w:tcW w:w="1179" w:type="dxa"/>
          </w:tcPr>
          <w:p w14:paraId="340A9239" w14:textId="77777777" w:rsidR="007C6370" w:rsidRPr="00BD66BB" w:rsidRDefault="007C6370" w:rsidP="00BD66BB">
            <w:pPr>
              <w:pBdr>
                <w:top w:val="nil"/>
                <w:left w:val="nil"/>
                <w:bottom w:val="nil"/>
                <w:right w:val="nil"/>
                <w:between w:val="nil"/>
              </w:pBdr>
              <w:spacing w:line="360" w:lineRule="auto"/>
              <w:rPr>
                <w:rFonts w:cs="Times New Roman"/>
                <w:color w:val="000000"/>
                <w:sz w:val="24"/>
                <w:szCs w:val="24"/>
              </w:rPr>
            </w:pPr>
          </w:p>
        </w:tc>
        <w:tc>
          <w:tcPr>
            <w:tcW w:w="1180" w:type="dxa"/>
          </w:tcPr>
          <w:p w14:paraId="1498634F" w14:textId="77777777" w:rsidR="007C6370" w:rsidRPr="00BD66BB" w:rsidRDefault="007C6370" w:rsidP="00BD66BB">
            <w:pPr>
              <w:pBdr>
                <w:top w:val="nil"/>
                <w:left w:val="nil"/>
                <w:bottom w:val="nil"/>
                <w:right w:val="nil"/>
                <w:between w:val="nil"/>
              </w:pBdr>
              <w:spacing w:line="360" w:lineRule="auto"/>
              <w:rPr>
                <w:rFonts w:cs="Times New Roman"/>
                <w:color w:val="000000"/>
                <w:sz w:val="24"/>
                <w:szCs w:val="24"/>
              </w:rPr>
            </w:pPr>
          </w:p>
        </w:tc>
        <w:tc>
          <w:tcPr>
            <w:tcW w:w="998" w:type="dxa"/>
          </w:tcPr>
          <w:p w14:paraId="352695EE" w14:textId="77777777" w:rsidR="007C6370" w:rsidRPr="00BD66BB" w:rsidRDefault="007C6370" w:rsidP="00BD66BB">
            <w:pPr>
              <w:pBdr>
                <w:top w:val="nil"/>
                <w:left w:val="nil"/>
                <w:bottom w:val="nil"/>
                <w:right w:val="nil"/>
                <w:between w:val="nil"/>
              </w:pBdr>
              <w:spacing w:line="360" w:lineRule="auto"/>
              <w:rPr>
                <w:rFonts w:cs="Times New Roman"/>
                <w:color w:val="000000"/>
                <w:sz w:val="24"/>
                <w:szCs w:val="24"/>
              </w:rPr>
            </w:pPr>
          </w:p>
        </w:tc>
      </w:tr>
      <w:tr w:rsidR="007C6370" w:rsidRPr="00BD66BB" w14:paraId="7E534BFE" w14:textId="77777777" w:rsidTr="005005E9">
        <w:trPr>
          <w:trHeight w:val="344"/>
        </w:trPr>
        <w:tc>
          <w:tcPr>
            <w:tcW w:w="1270" w:type="dxa"/>
          </w:tcPr>
          <w:p w14:paraId="1231C5EC" w14:textId="77777777" w:rsidR="007C6370" w:rsidRPr="00BD66BB" w:rsidRDefault="007C6370" w:rsidP="00BD66BB">
            <w:pPr>
              <w:pBdr>
                <w:top w:val="nil"/>
                <w:left w:val="nil"/>
                <w:bottom w:val="nil"/>
                <w:right w:val="nil"/>
                <w:between w:val="nil"/>
              </w:pBdr>
              <w:spacing w:line="360" w:lineRule="auto"/>
              <w:jc w:val="center"/>
              <w:rPr>
                <w:color w:val="000000"/>
                <w:sz w:val="24"/>
                <w:szCs w:val="24"/>
              </w:rPr>
            </w:pPr>
            <w:r w:rsidRPr="00BD66BB">
              <w:rPr>
                <w:rFonts w:cs="Courier New"/>
                <w:color w:val="231F20"/>
                <w:sz w:val="24"/>
                <w:szCs w:val="24"/>
              </w:rPr>
              <w:t xml:space="preserve">- </w:t>
            </w:r>
            <w:r w:rsidRPr="00BD66BB">
              <w:rPr>
                <w:color w:val="231F20"/>
                <w:sz w:val="24"/>
                <w:szCs w:val="24"/>
              </w:rPr>
              <w:t>(unary)</w:t>
            </w:r>
          </w:p>
        </w:tc>
        <w:tc>
          <w:tcPr>
            <w:tcW w:w="1270" w:type="dxa"/>
          </w:tcPr>
          <w:p w14:paraId="1A82B1A6" w14:textId="77777777" w:rsidR="007C6370" w:rsidRPr="00BD66BB" w:rsidRDefault="007C6370" w:rsidP="00BD66BB">
            <w:pPr>
              <w:pBdr>
                <w:top w:val="nil"/>
                <w:left w:val="nil"/>
                <w:bottom w:val="nil"/>
                <w:right w:val="nil"/>
                <w:between w:val="nil"/>
              </w:pBdr>
              <w:spacing w:line="360" w:lineRule="auto"/>
              <w:rPr>
                <w:rFonts w:cs="Times New Roman"/>
                <w:color w:val="000000"/>
                <w:sz w:val="24"/>
                <w:szCs w:val="24"/>
              </w:rPr>
            </w:pPr>
          </w:p>
        </w:tc>
        <w:tc>
          <w:tcPr>
            <w:tcW w:w="1088" w:type="dxa"/>
          </w:tcPr>
          <w:p w14:paraId="22E5E8A6" w14:textId="77777777" w:rsidR="007C6370" w:rsidRPr="00BD66BB" w:rsidRDefault="007C6370" w:rsidP="00BD66BB">
            <w:pPr>
              <w:pBdr>
                <w:top w:val="nil"/>
                <w:left w:val="nil"/>
                <w:bottom w:val="nil"/>
                <w:right w:val="nil"/>
                <w:between w:val="nil"/>
              </w:pBdr>
              <w:spacing w:line="360" w:lineRule="auto"/>
              <w:jc w:val="center"/>
              <w:rPr>
                <w:color w:val="000000"/>
                <w:sz w:val="24"/>
                <w:szCs w:val="24"/>
              </w:rPr>
            </w:pPr>
            <w:r w:rsidRPr="00BD66BB">
              <w:rPr>
                <w:color w:val="231F20"/>
                <w:sz w:val="24"/>
                <w:szCs w:val="24"/>
              </w:rPr>
              <w:t>3</w:t>
            </w:r>
          </w:p>
        </w:tc>
        <w:tc>
          <w:tcPr>
            <w:tcW w:w="1180" w:type="dxa"/>
          </w:tcPr>
          <w:p w14:paraId="691AFCBF" w14:textId="77777777" w:rsidR="007C6370" w:rsidRPr="00BD66BB" w:rsidRDefault="007C6370" w:rsidP="00BD66BB">
            <w:pPr>
              <w:pBdr>
                <w:top w:val="nil"/>
                <w:left w:val="nil"/>
                <w:bottom w:val="nil"/>
                <w:right w:val="nil"/>
                <w:between w:val="nil"/>
              </w:pBdr>
              <w:spacing w:line="360" w:lineRule="auto"/>
              <w:jc w:val="center"/>
              <w:rPr>
                <w:color w:val="000000"/>
                <w:sz w:val="24"/>
                <w:szCs w:val="24"/>
              </w:rPr>
            </w:pPr>
            <w:r w:rsidRPr="00BD66BB">
              <w:rPr>
                <w:color w:val="231F20"/>
                <w:sz w:val="24"/>
                <w:szCs w:val="24"/>
              </w:rPr>
              <w:t>4</w:t>
            </w:r>
          </w:p>
        </w:tc>
        <w:tc>
          <w:tcPr>
            <w:tcW w:w="907" w:type="dxa"/>
          </w:tcPr>
          <w:p w14:paraId="4B5F206D" w14:textId="77777777" w:rsidR="007C6370" w:rsidRPr="00BD66BB" w:rsidRDefault="007C6370" w:rsidP="00BD66BB">
            <w:pPr>
              <w:pBdr>
                <w:top w:val="nil"/>
                <w:left w:val="nil"/>
                <w:bottom w:val="nil"/>
                <w:right w:val="nil"/>
                <w:between w:val="nil"/>
              </w:pBdr>
              <w:spacing w:line="360" w:lineRule="auto"/>
              <w:jc w:val="center"/>
              <w:rPr>
                <w:color w:val="000000"/>
                <w:sz w:val="24"/>
                <w:szCs w:val="24"/>
              </w:rPr>
            </w:pPr>
            <w:r w:rsidRPr="00BD66BB">
              <w:rPr>
                <w:color w:val="231F20"/>
                <w:sz w:val="24"/>
                <w:szCs w:val="24"/>
              </w:rPr>
              <w:t>5</w:t>
            </w:r>
          </w:p>
        </w:tc>
        <w:tc>
          <w:tcPr>
            <w:tcW w:w="1179" w:type="dxa"/>
          </w:tcPr>
          <w:p w14:paraId="1B6BC4CD" w14:textId="77777777" w:rsidR="007C6370" w:rsidRPr="00BD66BB" w:rsidRDefault="007C6370" w:rsidP="00BD66BB">
            <w:pPr>
              <w:pBdr>
                <w:top w:val="nil"/>
                <w:left w:val="nil"/>
                <w:bottom w:val="nil"/>
                <w:right w:val="nil"/>
                <w:between w:val="nil"/>
              </w:pBdr>
              <w:spacing w:line="360" w:lineRule="auto"/>
              <w:rPr>
                <w:rFonts w:cs="Times New Roman"/>
                <w:color w:val="000000"/>
                <w:sz w:val="24"/>
                <w:szCs w:val="24"/>
              </w:rPr>
            </w:pPr>
          </w:p>
        </w:tc>
        <w:tc>
          <w:tcPr>
            <w:tcW w:w="1180" w:type="dxa"/>
          </w:tcPr>
          <w:p w14:paraId="10699FBA" w14:textId="77777777" w:rsidR="007C6370" w:rsidRPr="00BD66BB" w:rsidRDefault="007C6370" w:rsidP="00BD66BB">
            <w:pPr>
              <w:pBdr>
                <w:top w:val="nil"/>
                <w:left w:val="nil"/>
                <w:bottom w:val="nil"/>
                <w:right w:val="nil"/>
                <w:between w:val="nil"/>
              </w:pBdr>
              <w:spacing w:line="360" w:lineRule="auto"/>
              <w:jc w:val="center"/>
              <w:rPr>
                <w:color w:val="000000"/>
                <w:sz w:val="24"/>
                <w:szCs w:val="24"/>
              </w:rPr>
            </w:pPr>
            <w:r w:rsidRPr="00BD66BB">
              <w:rPr>
                <w:color w:val="231F20"/>
                <w:sz w:val="24"/>
                <w:szCs w:val="24"/>
              </w:rPr>
              <w:t>8</w:t>
            </w:r>
          </w:p>
        </w:tc>
        <w:tc>
          <w:tcPr>
            <w:tcW w:w="998" w:type="dxa"/>
          </w:tcPr>
          <w:p w14:paraId="3F215F56" w14:textId="77777777" w:rsidR="007C6370" w:rsidRPr="00BD66BB" w:rsidRDefault="007C6370" w:rsidP="00BD66BB">
            <w:pPr>
              <w:pBdr>
                <w:top w:val="nil"/>
                <w:left w:val="nil"/>
                <w:bottom w:val="nil"/>
                <w:right w:val="nil"/>
                <w:between w:val="nil"/>
              </w:pBdr>
              <w:spacing w:line="360" w:lineRule="auto"/>
              <w:rPr>
                <w:rFonts w:cs="Times New Roman"/>
                <w:color w:val="000000"/>
                <w:sz w:val="24"/>
                <w:szCs w:val="24"/>
              </w:rPr>
            </w:pPr>
          </w:p>
        </w:tc>
      </w:tr>
      <w:tr w:rsidR="007C6370" w:rsidRPr="00BD66BB" w14:paraId="590BC371" w14:textId="77777777" w:rsidTr="005005E9">
        <w:trPr>
          <w:trHeight w:val="344"/>
        </w:trPr>
        <w:tc>
          <w:tcPr>
            <w:tcW w:w="1270" w:type="dxa"/>
          </w:tcPr>
          <w:p w14:paraId="5C9742BD" w14:textId="77777777" w:rsidR="007C6370" w:rsidRPr="00BD66BB" w:rsidRDefault="007C6370" w:rsidP="00BD66BB">
            <w:pPr>
              <w:pBdr>
                <w:top w:val="nil"/>
                <w:left w:val="nil"/>
                <w:bottom w:val="nil"/>
                <w:right w:val="nil"/>
                <w:between w:val="nil"/>
              </w:pBdr>
              <w:spacing w:line="360" w:lineRule="auto"/>
              <w:jc w:val="center"/>
              <w:rPr>
                <w:rFonts w:cs="Courier New"/>
                <w:color w:val="000000"/>
                <w:sz w:val="24"/>
                <w:szCs w:val="24"/>
              </w:rPr>
            </w:pPr>
            <w:r w:rsidRPr="00BD66BB">
              <w:rPr>
                <w:rFonts w:cs="Courier New"/>
                <w:color w:val="231F20"/>
                <w:sz w:val="24"/>
                <w:szCs w:val="24"/>
              </w:rPr>
              <w:t>+ -</w:t>
            </w:r>
          </w:p>
        </w:tc>
        <w:tc>
          <w:tcPr>
            <w:tcW w:w="1270" w:type="dxa"/>
          </w:tcPr>
          <w:p w14:paraId="31E8230E" w14:textId="77777777" w:rsidR="007C6370" w:rsidRPr="00BD66BB" w:rsidRDefault="007C6370" w:rsidP="00BD66BB">
            <w:pPr>
              <w:pBdr>
                <w:top w:val="nil"/>
                <w:left w:val="nil"/>
                <w:bottom w:val="nil"/>
                <w:right w:val="nil"/>
                <w:between w:val="nil"/>
              </w:pBdr>
              <w:spacing w:line="360" w:lineRule="auto"/>
              <w:jc w:val="center"/>
              <w:rPr>
                <w:color w:val="000000"/>
                <w:sz w:val="24"/>
                <w:szCs w:val="24"/>
              </w:rPr>
            </w:pPr>
            <w:r w:rsidRPr="00BD66BB">
              <w:rPr>
                <w:color w:val="231F20"/>
                <w:sz w:val="24"/>
                <w:szCs w:val="24"/>
              </w:rPr>
              <w:t>either</w:t>
            </w:r>
          </w:p>
        </w:tc>
        <w:tc>
          <w:tcPr>
            <w:tcW w:w="1088" w:type="dxa"/>
          </w:tcPr>
          <w:p w14:paraId="3195941F" w14:textId="77777777" w:rsidR="007C6370" w:rsidRPr="00BD66BB" w:rsidRDefault="007C6370" w:rsidP="00BD66BB">
            <w:pPr>
              <w:pBdr>
                <w:top w:val="nil"/>
                <w:left w:val="nil"/>
                <w:bottom w:val="nil"/>
                <w:right w:val="nil"/>
                <w:between w:val="nil"/>
              </w:pBdr>
              <w:spacing w:line="360" w:lineRule="auto"/>
              <w:jc w:val="center"/>
              <w:rPr>
                <w:color w:val="000000"/>
                <w:sz w:val="24"/>
                <w:szCs w:val="24"/>
              </w:rPr>
            </w:pPr>
            <w:r w:rsidRPr="00BD66BB">
              <w:rPr>
                <w:color w:val="231F20"/>
                <w:sz w:val="24"/>
                <w:szCs w:val="24"/>
              </w:rPr>
              <w:t>3</w:t>
            </w:r>
          </w:p>
        </w:tc>
        <w:tc>
          <w:tcPr>
            <w:tcW w:w="1180" w:type="dxa"/>
          </w:tcPr>
          <w:p w14:paraId="52604067" w14:textId="77777777" w:rsidR="007C6370" w:rsidRPr="00BD66BB" w:rsidRDefault="007C6370" w:rsidP="00BD66BB">
            <w:pPr>
              <w:pBdr>
                <w:top w:val="nil"/>
                <w:left w:val="nil"/>
                <w:bottom w:val="nil"/>
                <w:right w:val="nil"/>
                <w:between w:val="nil"/>
              </w:pBdr>
              <w:spacing w:line="360" w:lineRule="auto"/>
              <w:rPr>
                <w:rFonts w:cs="Times New Roman"/>
                <w:color w:val="000000"/>
                <w:sz w:val="24"/>
                <w:szCs w:val="24"/>
              </w:rPr>
            </w:pPr>
          </w:p>
        </w:tc>
        <w:tc>
          <w:tcPr>
            <w:tcW w:w="907" w:type="dxa"/>
          </w:tcPr>
          <w:p w14:paraId="519392C6" w14:textId="77777777" w:rsidR="007C6370" w:rsidRPr="00BD66BB" w:rsidRDefault="007C6370" w:rsidP="00BD66BB">
            <w:pPr>
              <w:pBdr>
                <w:top w:val="nil"/>
                <w:left w:val="nil"/>
                <w:bottom w:val="nil"/>
                <w:right w:val="nil"/>
                <w:between w:val="nil"/>
              </w:pBdr>
              <w:spacing w:line="360" w:lineRule="auto"/>
              <w:jc w:val="center"/>
              <w:rPr>
                <w:color w:val="000000"/>
                <w:sz w:val="24"/>
                <w:szCs w:val="24"/>
              </w:rPr>
            </w:pPr>
            <w:r w:rsidRPr="00BD66BB">
              <w:rPr>
                <w:color w:val="231F20"/>
                <w:sz w:val="24"/>
                <w:szCs w:val="24"/>
              </w:rPr>
              <w:t>5</w:t>
            </w:r>
          </w:p>
        </w:tc>
        <w:tc>
          <w:tcPr>
            <w:tcW w:w="1179" w:type="dxa"/>
          </w:tcPr>
          <w:p w14:paraId="25728A3A" w14:textId="77777777" w:rsidR="007C6370" w:rsidRPr="00BD66BB" w:rsidRDefault="007C6370" w:rsidP="00BD66BB">
            <w:pPr>
              <w:pBdr>
                <w:top w:val="nil"/>
                <w:left w:val="nil"/>
                <w:bottom w:val="nil"/>
                <w:right w:val="nil"/>
                <w:between w:val="nil"/>
              </w:pBdr>
              <w:spacing w:line="360" w:lineRule="auto"/>
              <w:rPr>
                <w:rFonts w:cs="Times New Roman"/>
                <w:color w:val="000000"/>
                <w:sz w:val="24"/>
                <w:szCs w:val="24"/>
              </w:rPr>
            </w:pPr>
          </w:p>
        </w:tc>
        <w:tc>
          <w:tcPr>
            <w:tcW w:w="1180" w:type="dxa"/>
          </w:tcPr>
          <w:p w14:paraId="362D93CF" w14:textId="77777777" w:rsidR="007C6370" w:rsidRPr="00BD66BB" w:rsidRDefault="007C6370" w:rsidP="00BD66BB">
            <w:pPr>
              <w:pBdr>
                <w:top w:val="nil"/>
                <w:left w:val="nil"/>
                <w:bottom w:val="nil"/>
                <w:right w:val="nil"/>
                <w:between w:val="nil"/>
              </w:pBdr>
              <w:spacing w:line="360" w:lineRule="auto"/>
              <w:rPr>
                <w:rFonts w:cs="Times New Roman"/>
                <w:color w:val="000000"/>
                <w:sz w:val="24"/>
                <w:szCs w:val="24"/>
              </w:rPr>
            </w:pPr>
          </w:p>
        </w:tc>
        <w:tc>
          <w:tcPr>
            <w:tcW w:w="998" w:type="dxa"/>
          </w:tcPr>
          <w:p w14:paraId="0D8C43A5" w14:textId="77777777" w:rsidR="007C6370" w:rsidRPr="00BD66BB" w:rsidRDefault="007C6370" w:rsidP="00BD66BB">
            <w:pPr>
              <w:pBdr>
                <w:top w:val="nil"/>
                <w:left w:val="nil"/>
                <w:bottom w:val="nil"/>
                <w:right w:val="nil"/>
                <w:between w:val="nil"/>
              </w:pBdr>
              <w:spacing w:line="360" w:lineRule="auto"/>
              <w:rPr>
                <w:rFonts w:cs="Times New Roman"/>
                <w:color w:val="000000"/>
                <w:sz w:val="24"/>
                <w:szCs w:val="24"/>
              </w:rPr>
            </w:pPr>
          </w:p>
        </w:tc>
      </w:tr>
      <w:tr w:rsidR="007C6370" w:rsidRPr="00BD66BB" w14:paraId="06E295D2" w14:textId="77777777" w:rsidTr="005005E9">
        <w:trPr>
          <w:trHeight w:val="344"/>
        </w:trPr>
        <w:tc>
          <w:tcPr>
            <w:tcW w:w="1270" w:type="dxa"/>
          </w:tcPr>
          <w:p w14:paraId="3355B03A" w14:textId="77777777" w:rsidR="007C6370" w:rsidRPr="00BD66BB" w:rsidRDefault="007C6370" w:rsidP="00BD66BB">
            <w:pPr>
              <w:pBdr>
                <w:top w:val="nil"/>
                <w:left w:val="nil"/>
                <w:bottom w:val="nil"/>
                <w:right w:val="nil"/>
                <w:between w:val="nil"/>
              </w:pBdr>
              <w:spacing w:line="360" w:lineRule="auto"/>
              <w:jc w:val="center"/>
              <w:rPr>
                <w:rFonts w:cs="Courier New"/>
                <w:color w:val="000000"/>
                <w:sz w:val="24"/>
                <w:szCs w:val="24"/>
              </w:rPr>
            </w:pPr>
            <w:r w:rsidRPr="00BD66BB">
              <w:rPr>
                <w:rFonts w:cs="Courier New"/>
                <w:color w:val="231F20"/>
                <w:sz w:val="24"/>
                <w:szCs w:val="24"/>
              </w:rPr>
              <w:t>* /</w:t>
            </w:r>
          </w:p>
        </w:tc>
        <w:tc>
          <w:tcPr>
            <w:tcW w:w="1270" w:type="dxa"/>
          </w:tcPr>
          <w:p w14:paraId="7956634E" w14:textId="77777777" w:rsidR="007C6370" w:rsidRPr="00BD66BB" w:rsidRDefault="007C6370" w:rsidP="00BD66BB">
            <w:pPr>
              <w:pBdr>
                <w:top w:val="nil"/>
                <w:left w:val="nil"/>
                <w:bottom w:val="nil"/>
                <w:right w:val="nil"/>
                <w:between w:val="nil"/>
              </w:pBdr>
              <w:spacing w:line="360" w:lineRule="auto"/>
              <w:jc w:val="center"/>
              <w:rPr>
                <w:color w:val="000000"/>
                <w:sz w:val="24"/>
                <w:szCs w:val="24"/>
              </w:rPr>
            </w:pPr>
            <w:r w:rsidRPr="00BD66BB">
              <w:rPr>
                <w:color w:val="231F20"/>
                <w:sz w:val="24"/>
                <w:szCs w:val="24"/>
              </w:rPr>
              <w:t>either</w:t>
            </w:r>
          </w:p>
        </w:tc>
        <w:tc>
          <w:tcPr>
            <w:tcW w:w="1088" w:type="dxa"/>
          </w:tcPr>
          <w:p w14:paraId="022C970F" w14:textId="77777777" w:rsidR="007C6370" w:rsidRPr="00BD66BB" w:rsidRDefault="007C6370" w:rsidP="00BD66BB">
            <w:pPr>
              <w:pBdr>
                <w:top w:val="nil"/>
                <w:left w:val="nil"/>
                <w:bottom w:val="nil"/>
                <w:right w:val="nil"/>
                <w:between w:val="nil"/>
              </w:pBdr>
              <w:spacing w:line="360" w:lineRule="auto"/>
              <w:jc w:val="center"/>
              <w:rPr>
                <w:color w:val="000000"/>
                <w:sz w:val="24"/>
                <w:szCs w:val="24"/>
              </w:rPr>
            </w:pPr>
            <w:r w:rsidRPr="00BD66BB">
              <w:rPr>
                <w:color w:val="231F20"/>
                <w:sz w:val="24"/>
                <w:szCs w:val="24"/>
              </w:rPr>
              <w:t>3</w:t>
            </w:r>
          </w:p>
        </w:tc>
        <w:tc>
          <w:tcPr>
            <w:tcW w:w="1180" w:type="dxa"/>
          </w:tcPr>
          <w:p w14:paraId="03ABC756" w14:textId="77777777" w:rsidR="007C6370" w:rsidRPr="00BD66BB" w:rsidRDefault="007C6370" w:rsidP="00BD66BB">
            <w:pPr>
              <w:pBdr>
                <w:top w:val="nil"/>
                <w:left w:val="nil"/>
                <w:bottom w:val="nil"/>
                <w:right w:val="nil"/>
                <w:between w:val="nil"/>
              </w:pBdr>
              <w:spacing w:line="360" w:lineRule="auto"/>
              <w:jc w:val="center"/>
              <w:rPr>
                <w:color w:val="000000"/>
                <w:sz w:val="24"/>
                <w:szCs w:val="24"/>
              </w:rPr>
            </w:pPr>
            <w:r w:rsidRPr="00BD66BB">
              <w:rPr>
                <w:color w:val="231F20"/>
                <w:sz w:val="24"/>
                <w:szCs w:val="24"/>
              </w:rPr>
              <w:t>4</w:t>
            </w:r>
          </w:p>
        </w:tc>
        <w:tc>
          <w:tcPr>
            <w:tcW w:w="907" w:type="dxa"/>
          </w:tcPr>
          <w:p w14:paraId="700ADA26" w14:textId="77777777" w:rsidR="007C6370" w:rsidRPr="00BD66BB" w:rsidRDefault="007C6370" w:rsidP="00BD66BB">
            <w:pPr>
              <w:pBdr>
                <w:top w:val="nil"/>
                <w:left w:val="nil"/>
                <w:bottom w:val="nil"/>
                <w:right w:val="nil"/>
                <w:between w:val="nil"/>
              </w:pBdr>
              <w:spacing w:line="360" w:lineRule="auto"/>
              <w:jc w:val="center"/>
              <w:rPr>
                <w:color w:val="000000"/>
                <w:sz w:val="24"/>
                <w:szCs w:val="24"/>
              </w:rPr>
            </w:pPr>
            <w:r w:rsidRPr="00BD66BB">
              <w:rPr>
                <w:color w:val="231F20"/>
                <w:sz w:val="24"/>
                <w:szCs w:val="24"/>
              </w:rPr>
              <w:t>5</w:t>
            </w:r>
          </w:p>
        </w:tc>
        <w:tc>
          <w:tcPr>
            <w:tcW w:w="1179" w:type="dxa"/>
          </w:tcPr>
          <w:p w14:paraId="6B5FE592" w14:textId="77777777" w:rsidR="007C6370" w:rsidRPr="00BD66BB" w:rsidRDefault="007C6370" w:rsidP="00BD66BB">
            <w:pPr>
              <w:pBdr>
                <w:top w:val="nil"/>
                <w:left w:val="nil"/>
                <w:bottom w:val="nil"/>
                <w:right w:val="nil"/>
                <w:between w:val="nil"/>
              </w:pBdr>
              <w:spacing w:line="360" w:lineRule="auto"/>
              <w:rPr>
                <w:rFonts w:cs="Times New Roman"/>
                <w:color w:val="000000"/>
                <w:sz w:val="24"/>
                <w:szCs w:val="24"/>
              </w:rPr>
            </w:pPr>
          </w:p>
        </w:tc>
        <w:tc>
          <w:tcPr>
            <w:tcW w:w="1180" w:type="dxa"/>
          </w:tcPr>
          <w:p w14:paraId="58F6F3D2" w14:textId="77777777" w:rsidR="007C6370" w:rsidRPr="00BD66BB" w:rsidRDefault="007C6370" w:rsidP="00BD66BB">
            <w:pPr>
              <w:pBdr>
                <w:top w:val="nil"/>
                <w:left w:val="nil"/>
                <w:bottom w:val="nil"/>
                <w:right w:val="nil"/>
                <w:between w:val="nil"/>
              </w:pBdr>
              <w:spacing w:line="360" w:lineRule="auto"/>
              <w:rPr>
                <w:rFonts w:cs="Times New Roman"/>
                <w:color w:val="000000"/>
                <w:sz w:val="24"/>
                <w:szCs w:val="24"/>
              </w:rPr>
            </w:pPr>
          </w:p>
        </w:tc>
        <w:tc>
          <w:tcPr>
            <w:tcW w:w="998" w:type="dxa"/>
          </w:tcPr>
          <w:p w14:paraId="14F49AC8" w14:textId="77777777" w:rsidR="007C6370" w:rsidRPr="00BD66BB" w:rsidRDefault="007C6370" w:rsidP="00BD66BB">
            <w:pPr>
              <w:pBdr>
                <w:top w:val="nil"/>
                <w:left w:val="nil"/>
                <w:bottom w:val="nil"/>
                <w:right w:val="nil"/>
                <w:between w:val="nil"/>
              </w:pBdr>
              <w:spacing w:line="360" w:lineRule="auto"/>
              <w:rPr>
                <w:rFonts w:cs="Times New Roman"/>
                <w:color w:val="000000"/>
                <w:sz w:val="24"/>
                <w:szCs w:val="24"/>
              </w:rPr>
            </w:pPr>
          </w:p>
        </w:tc>
      </w:tr>
      <w:tr w:rsidR="007C6370" w:rsidRPr="00BD66BB" w14:paraId="03521283" w14:textId="77777777" w:rsidTr="005005E9">
        <w:trPr>
          <w:trHeight w:val="344"/>
        </w:trPr>
        <w:tc>
          <w:tcPr>
            <w:tcW w:w="1270" w:type="dxa"/>
          </w:tcPr>
          <w:p w14:paraId="3D9A3E61" w14:textId="77777777" w:rsidR="007C6370" w:rsidRPr="00BD66BB" w:rsidRDefault="007C6370" w:rsidP="00BD66BB">
            <w:pPr>
              <w:pBdr>
                <w:top w:val="nil"/>
                <w:left w:val="nil"/>
                <w:bottom w:val="nil"/>
                <w:right w:val="nil"/>
                <w:between w:val="nil"/>
              </w:pBdr>
              <w:spacing w:line="360" w:lineRule="auto"/>
              <w:jc w:val="center"/>
              <w:rPr>
                <w:rFonts w:cs="Courier New"/>
                <w:color w:val="000000"/>
                <w:sz w:val="24"/>
                <w:szCs w:val="24"/>
              </w:rPr>
            </w:pPr>
            <w:r w:rsidRPr="00BD66BB">
              <w:rPr>
                <w:rFonts w:cs="Courier New"/>
                <w:color w:val="231F20"/>
                <w:sz w:val="24"/>
                <w:szCs w:val="24"/>
              </w:rPr>
              <w:t>%</w:t>
            </w:r>
          </w:p>
        </w:tc>
        <w:tc>
          <w:tcPr>
            <w:tcW w:w="1270" w:type="dxa"/>
          </w:tcPr>
          <w:p w14:paraId="6157E5B4" w14:textId="77777777" w:rsidR="007C6370" w:rsidRPr="00BD66BB" w:rsidRDefault="007C6370" w:rsidP="00BD66BB">
            <w:pPr>
              <w:pBdr>
                <w:top w:val="nil"/>
                <w:left w:val="nil"/>
                <w:bottom w:val="nil"/>
                <w:right w:val="nil"/>
                <w:between w:val="nil"/>
              </w:pBdr>
              <w:spacing w:line="360" w:lineRule="auto"/>
              <w:jc w:val="center"/>
              <w:rPr>
                <w:color w:val="000000"/>
                <w:sz w:val="24"/>
                <w:szCs w:val="24"/>
              </w:rPr>
            </w:pPr>
            <w:r w:rsidRPr="00BD66BB">
              <w:rPr>
                <w:color w:val="231F20"/>
                <w:sz w:val="24"/>
                <w:szCs w:val="24"/>
              </w:rPr>
              <w:t>either</w:t>
            </w:r>
          </w:p>
        </w:tc>
        <w:tc>
          <w:tcPr>
            <w:tcW w:w="1088" w:type="dxa"/>
          </w:tcPr>
          <w:p w14:paraId="04141BC3" w14:textId="77777777" w:rsidR="007C6370" w:rsidRPr="00BD66BB" w:rsidRDefault="007C6370" w:rsidP="00BD66BB">
            <w:pPr>
              <w:pBdr>
                <w:top w:val="nil"/>
                <w:left w:val="nil"/>
                <w:bottom w:val="nil"/>
                <w:right w:val="nil"/>
                <w:between w:val="nil"/>
              </w:pBdr>
              <w:spacing w:line="360" w:lineRule="auto"/>
              <w:jc w:val="center"/>
              <w:rPr>
                <w:color w:val="000000"/>
                <w:sz w:val="24"/>
                <w:szCs w:val="24"/>
              </w:rPr>
            </w:pPr>
            <w:r w:rsidRPr="00BD66BB">
              <w:rPr>
                <w:color w:val="231F20"/>
                <w:sz w:val="24"/>
                <w:szCs w:val="24"/>
              </w:rPr>
              <w:t>3</w:t>
            </w:r>
          </w:p>
        </w:tc>
        <w:tc>
          <w:tcPr>
            <w:tcW w:w="1180" w:type="dxa"/>
          </w:tcPr>
          <w:p w14:paraId="1279B480" w14:textId="77777777" w:rsidR="007C6370" w:rsidRPr="00BD66BB" w:rsidRDefault="007C6370" w:rsidP="00BD66BB">
            <w:pPr>
              <w:pBdr>
                <w:top w:val="nil"/>
                <w:left w:val="nil"/>
                <w:bottom w:val="nil"/>
                <w:right w:val="nil"/>
                <w:between w:val="nil"/>
              </w:pBdr>
              <w:spacing w:line="360" w:lineRule="auto"/>
              <w:jc w:val="center"/>
              <w:rPr>
                <w:color w:val="000000"/>
                <w:sz w:val="24"/>
                <w:szCs w:val="24"/>
              </w:rPr>
            </w:pPr>
            <w:r w:rsidRPr="00BD66BB">
              <w:rPr>
                <w:color w:val="231F20"/>
                <w:sz w:val="24"/>
                <w:szCs w:val="24"/>
              </w:rPr>
              <w:t>4</w:t>
            </w:r>
          </w:p>
        </w:tc>
        <w:tc>
          <w:tcPr>
            <w:tcW w:w="907" w:type="dxa"/>
          </w:tcPr>
          <w:p w14:paraId="620E4FDD" w14:textId="77777777" w:rsidR="007C6370" w:rsidRPr="00BD66BB" w:rsidRDefault="007C6370" w:rsidP="00BD66BB">
            <w:pPr>
              <w:pBdr>
                <w:top w:val="nil"/>
                <w:left w:val="nil"/>
                <w:bottom w:val="nil"/>
                <w:right w:val="nil"/>
                <w:between w:val="nil"/>
              </w:pBdr>
              <w:spacing w:line="360" w:lineRule="auto"/>
              <w:jc w:val="center"/>
              <w:rPr>
                <w:color w:val="000000"/>
                <w:sz w:val="24"/>
                <w:szCs w:val="24"/>
              </w:rPr>
            </w:pPr>
            <w:r w:rsidRPr="00BD66BB">
              <w:rPr>
                <w:color w:val="231F20"/>
                <w:sz w:val="24"/>
                <w:szCs w:val="24"/>
              </w:rPr>
              <w:t>5</w:t>
            </w:r>
          </w:p>
        </w:tc>
        <w:tc>
          <w:tcPr>
            <w:tcW w:w="1179" w:type="dxa"/>
          </w:tcPr>
          <w:p w14:paraId="5A1AC86B" w14:textId="77777777" w:rsidR="007C6370" w:rsidRPr="00BD66BB" w:rsidRDefault="007C6370" w:rsidP="00BD66BB">
            <w:pPr>
              <w:pBdr>
                <w:top w:val="nil"/>
                <w:left w:val="nil"/>
                <w:bottom w:val="nil"/>
                <w:right w:val="nil"/>
                <w:between w:val="nil"/>
              </w:pBdr>
              <w:spacing w:line="360" w:lineRule="auto"/>
              <w:rPr>
                <w:rFonts w:cs="Times New Roman"/>
                <w:color w:val="000000"/>
                <w:sz w:val="24"/>
                <w:szCs w:val="24"/>
              </w:rPr>
            </w:pPr>
          </w:p>
        </w:tc>
        <w:tc>
          <w:tcPr>
            <w:tcW w:w="1180" w:type="dxa"/>
          </w:tcPr>
          <w:p w14:paraId="5087A9BB" w14:textId="77777777" w:rsidR="007C6370" w:rsidRPr="00BD66BB" w:rsidRDefault="007C6370" w:rsidP="00BD66BB">
            <w:pPr>
              <w:pBdr>
                <w:top w:val="nil"/>
                <w:left w:val="nil"/>
                <w:bottom w:val="nil"/>
                <w:right w:val="nil"/>
                <w:between w:val="nil"/>
              </w:pBdr>
              <w:spacing w:line="360" w:lineRule="auto"/>
              <w:rPr>
                <w:rFonts w:cs="Times New Roman"/>
                <w:color w:val="000000"/>
                <w:sz w:val="24"/>
                <w:szCs w:val="24"/>
              </w:rPr>
            </w:pPr>
          </w:p>
        </w:tc>
        <w:tc>
          <w:tcPr>
            <w:tcW w:w="998" w:type="dxa"/>
          </w:tcPr>
          <w:p w14:paraId="7F87443F" w14:textId="77777777" w:rsidR="007C6370" w:rsidRPr="00BD66BB" w:rsidRDefault="007C6370" w:rsidP="00BD66BB">
            <w:pPr>
              <w:pBdr>
                <w:top w:val="nil"/>
                <w:left w:val="nil"/>
                <w:bottom w:val="nil"/>
                <w:right w:val="nil"/>
                <w:between w:val="nil"/>
              </w:pBdr>
              <w:spacing w:line="360" w:lineRule="auto"/>
              <w:jc w:val="center"/>
              <w:rPr>
                <w:color w:val="000000"/>
                <w:sz w:val="24"/>
                <w:szCs w:val="24"/>
              </w:rPr>
            </w:pPr>
            <w:r w:rsidRPr="00BD66BB">
              <w:rPr>
                <w:color w:val="231F20"/>
                <w:sz w:val="24"/>
                <w:szCs w:val="24"/>
              </w:rPr>
              <w:t>1</w:t>
            </w:r>
          </w:p>
        </w:tc>
      </w:tr>
      <w:tr w:rsidR="007C6370" w:rsidRPr="00BD66BB" w14:paraId="0BE31861" w14:textId="77777777" w:rsidTr="005005E9">
        <w:trPr>
          <w:trHeight w:val="344"/>
        </w:trPr>
        <w:tc>
          <w:tcPr>
            <w:tcW w:w="1270" w:type="dxa"/>
          </w:tcPr>
          <w:p w14:paraId="7E9CD52C" w14:textId="77777777" w:rsidR="007C6370" w:rsidRPr="00BD66BB" w:rsidRDefault="007C6370" w:rsidP="00BD66BB">
            <w:pPr>
              <w:pBdr>
                <w:top w:val="nil"/>
                <w:left w:val="nil"/>
                <w:bottom w:val="nil"/>
                <w:right w:val="nil"/>
                <w:between w:val="nil"/>
              </w:pBdr>
              <w:spacing w:line="360" w:lineRule="auto"/>
              <w:jc w:val="center"/>
              <w:rPr>
                <w:rFonts w:cs="Courier New"/>
                <w:color w:val="000000"/>
                <w:sz w:val="24"/>
                <w:szCs w:val="24"/>
              </w:rPr>
            </w:pPr>
            <w:r w:rsidRPr="00BD66BB">
              <w:rPr>
                <w:rFonts w:cs="Courier New"/>
                <w:color w:val="231F20"/>
                <w:sz w:val="24"/>
                <w:szCs w:val="24"/>
              </w:rPr>
              <w:t>&lt; &gt; &lt;= &gt;=</w:t>
            </w:r>
          </w:p>
        </w:tc>
        <w:tc>
          <w:tcPr>
            <w:tcW w:w="1270" w:type="dxa"/>
          </w:tcPr>
          <w:p w14:paraId="61AAF1EB" w14:textId="77777777" w:rsidR="007C6370" w:rsidRPr="00BD66BB" w:rsidRDefault="007C6370" w:rsidP="00BD66BB">
            <w:pPr>
              <w:pBdr>
                <w:top w:val="nil"/>
                <w:left w:val="nil"/>
                <w:bottom w:val="nil"/>
                <w:right w:val="nil"/>
                <w:between w:val="nil"/>
              </w:pBdr>
              <w:spacing w:line="360" w:lineRule="auto"/>
              <w:jc w:val="center"/>
              <w:rPr>
                <w:color w:val="000000"/>
                <w:sz w:val="24"/>
                <w:szCs w:val="24"/>
              </w:rPr>
            </w:pPr>
            <w:r w:rsidRPr="00BD66BB">
              <w:rPr>
                <w:color w:val="231F20"/>
                <w:sz w:val="24"/>
                <w:szCs w:val="24"/>
              </w:rPr>
              <w:t>either</w:t>
            </w:r>
          </w:p>
        </w:tc>
        <w:tc>
          <w:tcPr>
            <w:tcW w:w="1088" w:type="dxa"/>
          </w:tcPr>
          <w:p w14:paraId="760FBBBB" w14:textId="77777777" w:rsidR="007C6370" w:rsidRPr="00BD66BB" w:rsidRDefault="007C6370" w:rsidP="00BD66BB">
            <w:pPr>
              <w:pBdr>
                <w:top w:val="nil"/>
                <w:left w:val="nil"/>
                <w:bottom w:val="nil"/>
                <w:right w:val="nil"/>
                <w:between w:val="nil"/>
              </w:pBdr>
              <w:spacing w:line="360" w:lineRule="auto"/>
              <w:jc w:val="center"/>
              <w:rPr>
                <w:color w:val="000000"/>
                <w:sz w:val="24"/>
                <w:szCs w:val="24"/>
              </w:rPr>
            </w:pPr>
            <w:r w:rsidRPr="00BD66BB">
              <w:rPr>
                <w:color w:val="231F20"/>
                <w:sz w:val="24"/>
                <w:szCs w:val="24"/>
              </w:rPr>
              <w:t>3</w:t>
            </w:r>
          </w:p>
        </w:tc>
        <w:tc>
          <w:tcPr>
            <w:tcW w:w="1180" w:type="dxa"/>
          </w:tcPr>
          <w:p w14:paraId="54A1DC55" w14:textId="77777777" w:rsidR="007C6370" w:rsidRPr="00BD66BB" w:rsidRDefault="007C6370" w:rsidP="00BD66BB">
            <w:pPr>
              <w:pBdr>
                <w:top w:val="nil"/>
                <w:left w:val="nil"/>
                <w:bottom w:val="nil"/>
                <w:right w:val="nil"/>
                <w:between w:val="nil"/>
              </w:pBdr>
              <w:spacing w:line="360" w:lineRule="auto"/>
              <w:rPr>
                <w:rFonts w:cs="Times New Roman"/>
                <w:color w:val="000000"/>
                <w:sz w:val="24"/>
                <w:szCs w:val="24"/>
              </w:rPr>
            </w:pPr>
          </w:p>
        </w:tc>
        <w:tc>
          <w:tcPr>
            <w:tcW w:w="907" w:type="dxa"/>
          </w:tcPr>
          <w:p w14:paraId="608E9C31" w14:textId="77777777" w:rsidR="007C6370" w:rsidRPr="00BD66BB" w:rsidRDefault="007C6370" w:rsidP="00BD66BB">
            <w:pPr>
              <w:pBdr>
                <w:top w:val="nil"/>
                <w:left w:val="nil"/>
                <w:bottom w:val="nil"/>
                <w:right w:val="nil"/>
                <w:between w:val="nil"/>
              </w:pBdr>
              <w:spacing w:line="360" w:lineRule="auto"/>
              <w:rPr>
                <w:rFonts w:cs="Times New Roman"/>
                <w:color w:val="000000"/>
                <w:sz w:val="24"/>
                <w:szCs w:val="24"/>
              </w:rPr>
            </w:pPr>
          </w:p>
        </w:tc>
        <w:tc>
          <w:tcPr>
            <w:tcW w:w="1179" w:type="dxa"/>
          </w:tcPr>
          <w:p w14:paraId="5A0AF28B" w14:textId="77777777" w:rsidR="007C6370" w:rsidRPr="00BD66BB" w:rsidRDefault="007C6370" w:rsidP="00BD66BB">
            <w:pPr>
              <w:pBdr>
                <w:top w:val="nil"/>
                <w:left w:val="nil"/>
                <w:bottom w:val="nil"/>
                <w:right w:val="nil"/>
                <w:between w:val="nil"/>
              </w:pBdr>
              <w:spacing w:line="360" w:lineRule="auto"/>
              <w:rPr>
                <w:rFonts w:cs="Times New Roman"/>
                <w:color w:val="000000"/>
                <w:sz w:val="24"/>
                <w:szCs w:val="24"/>
              </w:rPr>
            </w:pPr>
          </w:p>
        </w:tc>
        <w:tc>
          <w:tcPr>
            <w:tcW w:w="1180" w:type="dxa"/>
          </w:tcPr>
          <w:p w14:paraId="7107AA2A" w14:textId="77777777" w:rsidR="007C6370" w:rsidRPr="00BD66BB" w:rsidRDefault="007C6370" w:rsidP="00BD66BB">
            <w:pPr>
              <w:pBdr>
                <w:top w:val="nil"/>
                <w:left w:val="nil"/>
                <w:bottom w:val="nil"/>
                <w:right w:val="nil"/>
                <w:between w:val="nil"/>
              </w:pBdr>
              <w:spacing w:line="360" w:lineRule="auto"/>
              <w:rPr>
                <w:rFonts w:cs="Times New Roman"/>
                <w:color w:val="000000"/>
                <w:sz w:val="24"/>
                <w:szCs w:val="24"/>
              </w:rPr>
            </w:pPr>
          </w:p>
        </w:tc>
        <w:tc>
          <w:tcPr>
            <w:tcW w:w="998" w:type="dxa"/>
          </w:tcPr>
          <w:p w14:paraId="4E180E22" w14:textId="77777777" w:rsidR="007C6370" w:rsidRPr="00BD66BB" w:rsidRDefault="007C6370" w:rsidP="00BD66BB">
            <w:pPr>
              <w:pBdr>
                <w:top w:val="nil"/>
                <w:left w:val="nil"/>
                <w:bottom w:val="nil"/>
                <w:right w:val="nil"/>
                <w:between w:val="nil"/>
              </w:pBdr>
              <w:spacing w:line="360" w:lineRule="auto"/>
              <w:rPr>
                <w:rFonts w:cs="Times New Roman"/>
                <w:color w:val="000000"/>
                <w:sz w:val="24"/>
                <w:szCs w:val="24"/>
              </w:rPr>
            </w:pPr>
          </w:p>
        </w:tc>
      </w:tr>
      <w:tr w:rsidR="007C6370" w:rsidRPr="00BD66BB" w14:paraId="78C4536F" w14:textId="77777777" w:rsidTr="005005E9">
        <w:trPr>
          <w:trHeight w:val="344"/>
        </w:trPr>
        <w:tc>
          <w:tcPr>
            <w:tcW w:w="1270" w:type="dxa"/>
          </w:tcPr>
          <w:p w14:paraId="222AF58A" w14:textId="77777777" w:rsidR="007C6370" w:rsidRPr="00BD66BB" w:rsidRDefault="007C6370" w:rsidP="00BD66BB">
            <w:pPr>
              <w:pBdr>
                <w:top w:val="nil"/>
                <w:left w:val="nil"/>
                <w:bottom w:val="nil"/>
                <w:right w:val="nil"/>
                <w:between w:val="nil"/>
              </w:pBdr>
              <w:spacing w:line="360" w:lineRule="auto"/>
              <w:jc w:val="center"/>
              <w:rPr>
                <w:rFonts w:cs="Courier New"/>
                <w:color w:val="000000"/>
                <w:sz w:val="24"/>
                <w:szCs w:val="24"/>
              </w:rPr>
            </w:pPr>
            <w:r w:rsidRPr="00BD66BB">
              <w:rPr>
                <w:rFonts w:cs="Courier New"/>
                <w:color w:val="231F20"/>
                <w:sz w:val="24"/>
                <w:szCs w:val="24"/>
              </w:rPr>
              <w:t>== !=</w:t>
            </w:r>
          </w:p>
        </w:tc>
        <w:tc>
          <w:tcPr>
            <w:tcW w:w="1270" w:type="dxa"/>
          </w:tcPr>
          <w:p w14:paraId="651A80BA" w14:textId="77777777" w:rsidR="007C6370" w:rsidRPr="00BD66BB" w:rsidRDefault="007C6370" w:rsidP="00BD66BB">
            <w:pPr>
              <w:pBdr>
                <w:top w:val="nil"/>
                <w:left w:val="nil"/>
                <w:bottom w:val="nil"/>
                <w:right w:val="nil"/>
                <w:between w:val="nil"/>
              </w:pBdr>
              <w:spacing w:line="360" w:lineRule="auto"/>
              <w:jc w:val="center"/>
              <w:rPr>
                <w:color w:val="000000"/>
                <w:sz w:val="24"/>
                <w:szCs w:val="24"/>
              </w:rPr>
            </w:pPr>
            <w:r w:rsidRPr="00BD66BB">
              <w:rPr>
                <w:color w:val="231F20"/>
                <w:sz w:val="24"/>
                <w:szCs w:val="24"/>
              </w:rPr>
              <w:t>either</w:t>
            </w:r>
          </w:p>
        </w:tc>
        <w:tc>
          <w:tcPr>
            <w:tcW w:w="1088" w:type="dxa"/>
          </w:tcPr>
          <w:p w14:paraId="44C9585B" w14:textId="77777777" w:rsidR="007C6370" w:rsidRPr="00BD66BB" w:rsidRDefault="007C6370" w:rsidP="00BD66BB">
            <w:pPr>
              <w:pBdr>
                <w:top w:val="nil"/>
                <w:left w:val="nil"/>
                <w:bottom w:val="nil"/>
                <w:right w:val="nil"/>
                <w:between w:val="nil"/>
              </w:pBdr>
              <w:spacing w:line="360" w:lineRule="auto"/>
              <w:rPr>
                <w:rFonts w:cs="Times New Roman"/>
                <w:color w:val="000000"/>
                <w:sz w:val="24"/>
                <w:szCs w:val="24"/>
              </w:rPr>
            </w:pPr>
          </w:p>
        </w:tc>
        <w:tc>
          <w:tcPr>
            <w:tcW w:w="1180" w:type="dxa"/>
          </w:tcPr>
          <w:p w14:paraId="7B4F6D67" w14:textId="77777777" w:rsidR="007C6370" w:rsidRPr="00BD66BB" w:rsidRDefault="007C6370" w:rsidP="00BD66BB">
            <w:pPr>
              <w:pBdr>
                <w:top w:val="nil"/>
                <w:left w:val="nil"/>
                <w:bottom w:val="nil"/>
                <w:right w:val="nil"/>
                <w:between w:val="nil"/>
              </w:pBdr>
              <w:spacing w:line="360" w:lineRule="auto"/>
              <w:rPr>
                <w:rFonts w:cs="Times New Roman"/>
                <w:color w:val="000000"/>
                <w:sz w:val="24"/>
                <w:szCs w:val="24"/>
              </w:rPr>
            </w:pPr>
          </w:p>
        </w:tc>
        <w:tc>
          <w:tcPr>
            <w:tcW w:w="907" w:type="dxa"/>
          </w:tcPr>
          <w:p w14:paraId="3124FA29" w14:textId="77777777" w:rsidR="007C6370" w:rsidRPr="00BD66BB" w:rsidRDefault="007C6370" w:rsidP="00BD66BB">
            <w:pPr>
              <w:pBdr>
                <w:top w:val="nil"/>
                <w:left w:val="nil"/>
                <w:bottom w:val="nil"/>
                <w:right w:val="nil"/>
                <w:between w:val="nil"/>
              </w:pBdr>
              <w:spacing w:line="360" w:lineRule="auto"/>
              <w:rPr>
                <w:rFonts w:cs="Times New Roman"/>
                <w:color w:val="000000"/>
                <w:sz w:val="24"/>
                <w:szCs w:val="24"/>
              </w:rPr>
            </w:pPr>
          </w:p>
        </w:tc>
        <w:tc>
          <w:tcPr>
            <w:tcW w:w="1179" w:type="dxa"/>
          </w:tcPr>
          <w:p w14:paraId="729DC68A" w14:textId="77777777" w:rsidR="007C6370" w:rsidRPr="00BD66BB" w:rsidRDefault="007C6370" w:rsidP="00BD66BB">
            <w:pPr>
              <w:pBdr>
                <w:top w:val="nil"/>
                <w:left w:val="nil"/>
                <w:bottom w:val="nil"/>
                <w:right w:val="nil"/>
                <w:between w:val="nil"/>
              </w:pBdr>
              <w:spacing w:line="360" w:lineRule="auto"/>
              <w:rPr>
                <w:rFonts w:cs="Times New Roman"/>
                <w:color w:val="000000"/>
                <w:sz w:val="24"/>
                <w:szCs w:val="24"/>
              </w:rPr>
            </w:pPr>
          </w:p>
        </w:tc>
        <w:tc>
          <w:tcPr>
            <w:tcW w:w="1180" w:type="dxa"/>
          </w:tcPr>
          <w:p w14:paraId="29D69F8F" w14:textId="77777777" w:rsidR="007C6370" w:rsidRPr="00BD66BB" w:rsidRDefault="007C6370" w:rsidP="00BD66BB">
            <w:pPr>
              <w:pBdr>
                <w:top w:val="nil"/>
                <w:left w:val="nil"/>
                <w:bottom w:val="nil"/>
                <w:right w:val="nil"/>
                <w:between w:val="nil"/>
              </w:pBdr>
              <w:spacing w:line="360" w:lineRule="auto"/>
              <w:rPr>
                <w:rFonts w:cs="Times New Roman"/>
                <w:color w:val="000000"/>
                <w:sz w:val="24"/>
                <w:szCs w:val="24"/>
              </w:rPr>
            </w:pPr>
          </w:p>
        </w:tc>
        <w:tc>
          <w:tcPr>
            <w:tcW w:w="998" w:type="dxa"/>
          </w:tcPr>
          <w:p w14:paraId="29B3FB81" w14:textId="77777777" w:rsidR="007C6370" w:rsidRPr="00BD66BB" w:rsidRDefault="007C6370" w:rsidP="00BD66BB">
            <w:pPr>
              <w:pBdr>
                <w:top w:val="nil"/>
                <w:left w:val="nil"/>
                <w:bottom w:val="nil"/>
                <w:right w:val="nil"/>
                <w:between w:val="nil"/>
              </w:pBdr>
              <w:spacing w:line="360" w:lineRule="auto"/>
              <w:rPr>
                <w:rFonts w:cs="Times New Roman"/>
                <w:color w:val="000000"/>
                <w:sz w:val="24"/>
                <w:szCs w:val="24"/>
              </w:rPr>
            </w:pPr>
          </w:p>
        </w:tc>
      </w:tr>
      <w:tr w:rsidR="007C6370" w:rsidRPr="00BD66BB" w14:paraId="5DE93591" w14:textId="77777777" w:rsidTr="005005E9">
        <w:trPr>
          <w:trHeight w:val="344"/>
        </w:trPr>
        <w:tc>
          <w:tcPr>
            <w:tcW w:w="1270" w:type="dxa"/>
          </w:tcPr>
          <w:p w14:paraId="1EC1C5C8" w14:textId="77777777" w:rsidR="007C6370" w:rsidRPr="00BD66BB" w:rsidRDefault="007C6370" w:rsidP="00BD66BB">
            <w:pPr>
              <w:pBdr>
                <w:top w:val="nil"/>
                <w:left w:val="nil"/>
                <w:bottom w:val="nil"/>
                <w:right w:val="nil"/>
                <w:between w:val="nil"/>
              </w:pBdr>
              <w:spacing w:line="360" w:lineRule="auto"/>
              <w:jc w:val="center"/>
              <w:rPr>
                <w:rFonts w:cs="Courier New"/>
                <w:color w:val="000000"/>
                <w:sz w:val="24"/>
                <w:szCs w:val="24"/>
              </w:rPr>
            </w:pPr>
            <w:r w:rsidRPr="00BD66BB">
              <w:rPr>
                <w:rFonts w:cs="Courier New"/>
                <w:color w:val="231F20"/>
                <w:sz w:val="24"/>
                <w:szCs w:val="24"/>
              </w:rPr>
              <w:t>! &amp;&amp; ||</w:t>
            </w:r>
          </w:p>
        </w:tc>
        <w:tc>
          <w:tcPr>
            <w:tcW w:w="1270" w:type="dxa"/>
          </w:tcPr>
          <w:p w14:paraId="0ACD5842" w14:textId="77777777" w:rsidR="007C6370" w:rsidRPr="00BD66BB" w:rsidRDefault="007C6370" w:rsidP="00BD66BB">
            <w:pPr>
              <w:pBdr>
                <w:top w:val="nil"/>
                <w:left w:val="nil"/>
                <w:bottom w:val="nil"/>
                <w:right w:val="nil"/>
                <w:between w:val="nil"/>
              </w:pBdr>
              <w:spacing w:line="360" w:lineRule="auto"/>
              <w:jc w:val="center"/>
              <w:rPr>
                <w:color w:val="000000"/>
                <w:sz w:val="24"/>
                <w:szCs w:val="24"/>
              </w:rPr>
            </w:pPr>
            <w:r w:rsidRPr="00BD66BB">
              <w:rPr>
                <w:color w:val="231F20"/>
                <w:sz w:val="24"/>
                <w:szCs w:val="24"/>
              </w:rPr>
              <w:t>any</w:t>
            </w:r>
          </w:p>
        </w:tc>
        <w:tc>
          <w:tcPr>
            <w:tcW w:w="1088" w:type="dxa"/>
          </w:tcPr>
          <w:p w14:paraId="02BFA436" w14:textId="77777777" w:rsidR="007C6370" w:rsidRPr="00BD66BB" w:rsidRDefault="007C6370" w:rsidP="00BD66BB">
            <w:pPr>
              <w:pBdr>
                <w:top w:val="nil"/>
                <w:left w:val="nil"/>
                <w:bottom w:val="nil"/>
                <w:right w:val="nil"/>
                <w:between w:val="nil"/>
              </w:pBdr>
              <w:spacing w:line="360" w:lineRule="auto"/>
              <w:rPr>
                <w:rFonts w:cs="Times New Roman"/>
                <w:color w:val="000000"/>
                <w:sz w:val="24"/>
                <w:szCs w:val="24"/>
              </w:rPr>
            </w:pPr>
          </w:p>
        </w:tc>
        <w:tc>
          <w:tcPr>
            <w:tcW w:w="1180" w:type="dxa"/>
          </w:tcPr>
          <w:p w14:paraId="0D0B62FE" w14:textId="77777777" w:rsidR="007C6370" w:rsidRPr="00BD66BB" w:rsidRDefault="007C6370" w:rsidP="00BD66BB">
            <w:pPr>
              <w:pBdr>
                <w:top w:val="nil"/>
                <w:left w:val="nil"/>
                <w:bottom w:val="nil"/>
                <w:right w:val="nil"/>
                <w:between w:val="nil"/>
              </w:pBdr>
              <w:spacing w:line="360" w:lineRule="auto"/>
              <w:jc w:val="center"/>
              <w:rPr>
                <w:color w:val="000000"/>
                <w:sz w:val="24"/>
                <w:szCs w:val="24"/>
              </w:rPr>
            </w:pPr>
            <w:r w:rsidRPr="00BD66BB">
              <w:rPr>
                <w:color w:val="231F20"/>
                <w:sz w:val="24"/>
                <w:szCs w:val="24"/>
              </w:rPr>
              <w:t>2</w:t>
            </w:r>
          </w:p>
        </w:tc>
        <w:tc>
          <w:tcPr>
            <w:tcW w:w="907" w:type="dxa"/>
          </w:tcPr>
          <w:p w14:paraId="08E166AC" w14:textId="77777777" w:rsidR="007C6370" w:rsidRPr="00BD66BB" w:rsidRDefault="007C6370" w:rsidP="00BD66BB">
            <w:pPr>
              <w:pBdr>
                <w:top w:val="nil"/>
                <w:left w:val="nil"/>
                <w:bottom w:val="nil"/>
                <w:right w:val="nil"/>
                <w:between w:val="nil"/>
              </w:pBdr>
              <w:spacing w:line="360" w:lineRule="auto"/>
              <w:jc w:val="center"/>
              <w:rPr>
                <w:color w:val="000000"/>
                <w:sz w:val="24"/>
                <w:szCs w:val="24"/>
              </w:rPr>
            </w:pPr>
            <w:r w:rsidRPr="00BD66BB">
              <w:rPr>
                <w:color w:val="231F20"/>
                <w:sz w:val="24"/>
                <w:szCs w:val="24"/>
              </w:rPr>
              <w:t>2</w:t>
            </w:r>
          </w:p>
        </w:tc>
        <w:tc>
          <w:tcPr>
            <w:tcW w:w="1179" w:type="dxa"/>
          </w:tcPr>
          <w:p w14:paraId="4A2C8806" w14:textId="77777777" w:rsidR="007C6370" w:rsidRPr="00BD66BB" w:rsidRDefault="007C6370" w:rsidP="00BD66BB">
            <w:pPr>
              <w:pBdr>
                <w:top w:val="nil"/>
                <w:left w:val="nil"/>
                <w:bottom w:val="nil"/>
                <w:right w:val="nil"/>
                <w:between w:val="nil"/>
              </w:pBdr>
              <w:spacing w:line="360" w:lineRule="auto"/>
              <w:jc w:val="center"/>
              <w:rPr>
                <w:color w:val="000000"/>
                <w:sz w:val="24"/>
                <w:szCs w:val="24"/>
              </w:rPr>
            </w:pPr>
            <w:r w:rsidRPr="00BD66BB">
              <w:rPr>
                <w:color w:val="231F20"/>
                <w:sz w:val="24"/>
                <w:szCs w:val="24"/>
              </w:rPr>
              <w:t>2</w:t>
            </w:r>
          </w:p>
        </w:tc>
        <w:tc>
          <w:tcPr>
            <w:tcW w:w="1180" w:type="dxa"/>
          </w:tcPr>
          <w:p w14:paraId="296B3DED" w14:textId="77777777" w:rsidR="007C6370" w:rsidRPr="00BD66BB" w:rsidRDefault="007C6370" w:rsidP="00BD66BB">
            <w:pPr>
              <w:pBdr>
                <w:top w:val="nil"/>
                <w:left w:val="nil"/>
                <w:bottom w:val="nil"/>
                <w:right w:val="nil"/>
                <w:between w:val="nil"/>
              </w:pBdr>
              <w:spacing w:line="360" w:lineRule="auto"/>
              <w:jc w:val="center"/>
              <w:rPr>
                <w:color w:val="000000"/>
                <w:sz w:val="24"/>
                <w:szCs w:val="24"/>
              </w:rPr>
            </w:pPr>
            <w:r w:rsidRPr="00BD66BB">
              <w:rPr>
                <w:color w:val="231F20"/>
                <w:sz w:val="24"/>
                <w:szCs w:val="24"/>
              </w:rPr>
              <w:t>2</w:t>
            </w:r>
          </w:p>
        </w:tc>
        <w:tc>
          <w:tcPr>
            <w:tcW w:w="998" w:type="dxa"/>
          </w:tcPr>
          <w:p w14:paraId="123387B0" w14:textId="77777777" w:rsidR="007C6370" w:rsidRPr="00BD66BB" w:rsidRDefault="007C6370" w:rsidP="00BD66BB">
            <w:pPr>
              <w:pBdr>
                <w:top w:val="nil"/>
                <w:left w:val="nil"/>
                <w:bottom w:val="nil"/>
                <w:right w:val="nil"/>
                <w:between w:val="nil"/>
              </w:pBdr>
              <w:spacing w:line="360" w:lineRule="auto"/>
              <w:jc w:val="center"/>
              <w:rPr>
                <w:color w:val="000000"/>
                <w:sz w:val="24"/>
                <w:szCs w:val="24"/>
              </w:rPr>
            </w:pPr>
            <w:r w:rsidRPr="00BD66BB">
              <w:rPr>
                <w:color w:val="231F20"/>
                <w:sz w:val="24"/>
                <w:szCs w:val="24"/>
              </w:rPr>
              <w:t>2</w:t>
            </w:r>
          </w:p>
        </w:tc>
      </w:tr>
    </w:tbl>
    <w:p w14:paraId="56B8D238" w14:textId="77777777" w:rsidR="007C6370" w:rsidRPr="00BD66BB" w:rsidRDefault="007C6370" w:rsidP="00BD66BB">
      <w:pPr>
        <w:pBdr>
          <w:top w:val="nil"/>
          <w:left w:val="nil"/>
          <w:bottom w:val="nil"/>
          <w:right w:val="nil"/>
          <w:between w:val="nil"/>
        </w:pBdr>
        <w:spacing w:line="360" w:lineRule="auto"/>
        <w:jc w:val="both"/>
        <w:rPr>
          <w:color w:val="000000"/>
          <w:sz w:val="24"/>
          <w:szCs w:val="24"/>
        </w:rPr>
      </w:pPr>
      <w:r w:rsidRPr="00BD66BB">
        <w:rPr>
          <w:color w:val="231F20"/>
          <w:sz w:val="24"/>
          <w:szCs w:val="24"/>
        </w:rPr>
        <w:t xml:space="preserve">In the following table a number within a cell indicates where a restriction applies to the use of an </w:t>
      </w:r>
      <w:r w:rsidRPr="00BD66BB">
        <w:rPr>
          <w:rFonts w:cs="Trebuchet MS"/>
          <w:i/>
          <w:color w:val="231F20"/>
          <w:sz w:val="24"/>
          <w:szCs w:val="24"/>
        </w:rPr>
        <w:t xml:space="preserve">essential type </w:t>
      </w:r>
      <w:r w:rsidRPr="00BD66BB">
        <w:rPr>
          <w:color w:val="231F20"/>
          <w:sz w:val="24"/>
          <w:szCs w:val="24"/>
        </w:rPr>
        <w:t>as an operand to an operator. These numbers correspond to paragraphs in the Rationale section below and indicate why each restriction is imposed.</w:t>
      </w:r>
    </w:p>
    <w:p w14:paraId="0B658052"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4FF87253"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0946BE43"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79FDB739"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156B1054"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475E1B7D"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0051745D"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4FE9C11E"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55A2719E"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53ED9AD5"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5D59AE73"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54866025"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42235AA3"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6158E7F8"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2AC7FD3F" w14:textId="77777777" w:rsidR="007C6370" w:rsidRPr="00BD66BB" w:rsidRDefault="007C6370" w:rsidP="00BD66BB">
      <w:pPr>
        <w:pBdr>
          <w:top w:val="nil"/>
          <w:left w:val="nil"/>
          <w:bottom w:val="nil"/>
          <w:right w:val="nil"/>
          <w:between w:val="nil"/>
        </w:pBdr>
        <w:spacing w:line="360" w:lineRule="auto"/>
        <w:rPr>
          <w:sz w:val="24"/>
          <w:szCs w:val="24"/>
        </w:rPr>
      </w:pPr>
    </w:p>
    <w:tbl>
      <w:tblPr>
        <w:tblW w:w="9072" w:type="dxa"/>
        <w:tblInd w:w="1204"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Look w:val="0000" w:firstRow="0" w:lastRow="0" w:firstColumn="0" w:lastColumn="0" w:noHBand="0" w:noVBand="0"/>
      </w:tblPr>
      <w:tblGrid>
        <w:gridCol w:w="1270"/>
        <w:gridCol w:w="1270"/>
        <w:gridCol w:w="1088"/>
        <w:gridCol w:w="1180"/>
        <w:gridCol w:w="907"/>
        <w:gridCol w:w="1179"/>
        <w:gridCol w:w="1180"/>
        <w:gridCol w:w="998"/>
      </w:tblGrid>
      <w:tr w:rsidR="007C6370" w:rsidRPr="00BD66BB" w14:paraId="3627AAD4" w14:textId="77777777" w:rsidTr="005005E9">
        <w:trPr>
          <w:trHeight w:val="344"/>
        </w:trPr>
        <w:tc>
          <w:tcPr>
            <w:tcW w:w="1270" w:type="dxa"/>
            <w:vMerge w:val="restart"/>
            <w:shd w:val="clear" w:color="auto" w:fill="E2B6B2"/>
          </w:tcPr>
          <w:p w14:paraId="554B1FCB"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3E0F9AA5"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231F20"/>
                <w:sz w:val="24"/>
                <w:szCs w:val="24"/>
              </w:rPr>
              <w:t>Operator</w:t>
            </w:r>
          </w:p>
        </w:tc>
        <w:tc>
          <w:tcPr>
            <w:tcW w:w="1270" w:type="dxa"/>
            <w:vMerge w:val="restart"/>
            <w:shd w:val="clear" w:color="auto" w:fill="E2B6B2"/>
          </w:tcPr>
          <w:p w14:paraId="77AC74FE"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2E11384C"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231F20"/>
                <w:sz w:val="24"/>
                <w:szCs w:val="24"/>
              </w:rPr>
              <w:t>Operand</w:t>
            </w:r>
          </w:p>
        </w:tc>
        <w:tc>
          <w:tcPr>
            <w:tcW w:w="6532" w:type="dxa"/>
            <w:gridSpan w:val="6"/>
            <w:shd w:val="clear" w:color="auto" w:fill="E2B6B2"/>
          </w:tcPr>
          <w:p w14:paraId="65A9978B"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231F20"/>
                <w:sz w:val="24"/>
                <w:szCs w:val="24"/>
              </w:rPr>
              <w:t>Essential type category of arithmetic operand</w:t>
            </w:r>
          </w:p>
        </w:tc>
      </w:tr>
      <w:tr w:rsidR="007C6370" w:rsidRPr="00BD66BB" w14:paraId="42F37C54" w14:textId="77777777" w:rsidTr="005005E9">
        <w:trPr>
          <w:trHeight w:val="344"/>
        </w:trPr>
        <w:tc>
          <w:tcPr>
            <w:tcW w:w="1270" w:type="dxa"/>
            <w:vMerge/>
            <w:shd w:val="clear" w:color="auto" w:fill="E2B6B2"/>
          </w:tcPr>
          <w:p w14:paraId="2AD1601B" w14:textId="77777777" w:rsidR="007C6370" w:rsidRPr="00BD66BB" w:rsidRDefault="007C6370" w:rsidP="00BD66BB">
            <w:pPr>
              <w:pBdr>
                <w:top w:val="nil"/>
                <w:left w:val="nil"/>
                <w:bottom w:val="nil"/>
                <w:right w:val="nil"/>
                <w:between w:val="nil"/>
              </w:pBdr>
              <w:spacing w:line="360" w:lineRule="auto"/>
              <w:rPr>
                <w:color w:val="000000"/>
                <w:sz w:val="24"/>
                <w:szCs w:val="24"/>
              </w:rPr>
            </w:pPr>
          </w:p>
        </w:tc>
        <w:tc>
          <w:tcPr>
            <w:tcW w:w="1270" w:type="dxa"/>
            <w:vMerge/>
            <w:shd w:val="clear" w:color="auto" w:fill="E2B6B2"/>
          </w:tcPr>
          <w:p w14:paraId="3D60C486" w14:textId="77777777" w:rsidR="007C6370" w:rsidRPr="00BD66BB" w:rsidRDefault="007C6370" w:rsidP="00BD66BB">
            <w:pPr>
              <w:pBdr>
                <w:top w:val="nil"/>
                <w:left w:val="nil"/>
                <w:bottom w:val="nil"/>
                <w:right w:val="nil"/>
                <w:between w:val="nil"/>
              </w:pBdr>
              <w:spacing w:line="360" w:lineRule="auto"/>
              <w:rPr>
                <w:color w:val="000000"/>
                <w:sz w:val="24"/>
                <w:szCs w:val="24"/>
              </w:rPr>
            </w:pPr>
          </w:p>
        </w:tc>
        <w:tc>
          <w:tcPr>
            <w:tcW w:w="1088" w:type="dxa"/>
            <w:shd w:val="clear" w:color="auto" w:fill="E2B6B2"/>
          </w:tcPr>
          <w:p w14:paraId="446024EB" w14:textId="77777777" w:rsidR="007C6370" w:rsidRPr="00BD66BB" w:rsidRDefault="007C6370" w:rsidP="00BD66BB">
            <w:pPr>
              <w:pBdr>
                <w:top w:val="nil"/>
                <w:left w:val="nil"/>
                <w:bottom w:val="nil"/>
                <w:right w:val="nil"/>
                <w:between w:val="nil"/>
              </w:pBdr>
              <w:spacing w:line="360" w:lineRule="auto"/>
              <w:jc w:val="center"/>
              <w:rPr>
                <w:color w:val="000000"/>
                <w:sz w:val="24"/>
                <w:szCs w:val="24"/>
              </w:rPr>
            </w:pPr>
            <w:r w:rsidRPr="00BD66BB">
              <w:rPr>
                <w:color w:val="231F20"/>
                <w:sz w:val="24"/>
                <w:szCs w:val="24"/>
              </w:rPr>
              <w:t>Boolean</w:t>
            </w:r>
          </w:p>
        </w:tc>
        <w:tc>
          <w:tcPr>
            <w:tcW w:w="1180" w:type="dxa"/>
            <w:shd w:val="clear" w:color="auto" w:fill="E2B6B2"/>
          </w:tcPr>
          <w:p w14:paraId="377515DA" w14:textId="77777777" w:rsidR="007C6370" w:rsidRPr="00BD66BB" w:rsidRDefault="007C6370" w:rsidP="00BD66BB">
            <w:pPr>
              <w:pBdr>
                <w:top w:val="nil"/>
                <w:left w:val="nil"/>
                <w:bottom w:val="nil"/>
                <w:right w:val="nil"/>
                <w:between w:val="nil"/>
              </w:pBdr>
              <w:spacing w:line="360" w:lineRule="auto"/>
              <w:jc w:val="center"/>
              <w:rPr>
                <w:color w:val="000000"/>
                <w:sz w:val="24"/>
                <w:szCs w:val="24"/>
              </w:rPr>
            </w:pPr>
            <w:r w:rsidRPr="00BD66BB">
              <w:rPr>
                <w:color w:val="231F20"/>
                <w:sz w:val="24"/>
                <w:szCs w:val="24"/>
              </w:rPr>
              <w:t>character</w:t>
            </w:r>
          </w:p>
        </w:tc>
        <w:tc>
          <w:tcPr>
            <w:tcW w:w="907" w:type="dxa"/>
            <w:shd w:val="clear" w:color="auto" w:fill="E2B6B2"/>
          </w:tcPr>
          <w:p w14:paraId="21D414CE" w14:textId="77777777" w:rsidR="007C6370" w:rsidRPr="00BD66BB" w:rsidRDefault="007C6370" w:rsidP="00BD66BB">
            <w:pPr>
              <w:pBdr>
                <w:top w:val="nil"/>
                <w:left w:val="nil"/>
                <w:bottom w:val="nil"/>
                <w:right w:val="nil"/>
                <w:between w:val="nil"/>
              </w:pBdr>
              <w:spacing w:line="360" w:lineRule="auto"/>
              <w:jc w:val="center"/>
              <w:rPr>
                <w:color w:val="000000"/>
                <w:sz w:val="24"/>
                <w:szCs w:val="24"/>
              </w:rPr>
            </w:pPr>
            <w:proofErr w:type="spellStart"/>
            <w:r w:rsidRPr="00BD66BB">
              <w:rPr>
                <w:color w:val="231F20"/>
                <w:sz w:val="24"/>
                <w:szCs w:val="24"/>
              </w:rPr>
              <w:t>enum</w:t>
            </w:r>
            <w:proofErr w:type="spellEnd"/>
          </w:p>
        </w:tc>
        <w:tc>
          <w:tcPr>
            <w:tcW w:w="1179" w:type="dxa"/>
            <w:shd w:val="clear" w:color="auto" w:fill="E2B6B2"/>
          </w:tcPr>
          <w:p w14:paraId="602ED6AF" w14:textId="77777777" w:rsidR="007C6370" w:rsidRPr="00BD66BB" w:rsidRDefault="007C6370" w:rsidP="00BD66BB">
            <w:pPr>
              <w:pBdr>
                <w:top w:val="nil"/>
                <w:left w:val="nil"/>
                <w:bottom w:val="nil"/>
                <w:right w:val="nil"/>
                <w:between w:val="nil"/>
              </w:pBdr>
              <w:spacing w:line="360" w:lineRule="auto"/>
              <w:jc w:val="center"/>
              <w:rPr>
                <w:color w:val="000000"/>
                <w:sz w:val="24"/>
                <w:szCs w:val="24"/>
              </w:rPr>
            </w:pPr>
            <w:r w:rsidRPr="00BD66BB">
              <w:rPr>
                <w:color w:val="231F20"/>
                <w:sz w:val="24"/>
                <w:szCs w:val="24"/>
              </w:rPr>
              <w:t>signed</w:t>
            </w:r>
          </w:p>
        </w:tc>
        <w:tc>
          <w:tcPr>
            <w:tcW w:w="1180" w:type="dxa"/>
            <w:shd w:val="clear" w:color="auto" w:fill="E2B6B2"/>
          </w:tcPr>
          <w:p w14:paraId="7FEEEC16" w14:textId="77777777" w:rsidR="007C6370" w:rsidRPr="00BD66BB" w:rsidRDefault="007C6370" w:rsidP="00BD66BB">
            <w:pPr>
              <w:pBdr>
                <w:top w:val="nil"/>
                <w:left w:val="nil"/>
                <w:bottom w:val="nil"/>
                <w:right w:val="nil"/>
                <w:between w:val="nil"/>
              </w:pBdr>
              <w:spacing w:line="360" w:lineRule="auto"/>
              <w:jc w:val="center"/>
              <w:rPr>
                <w:color w:val="000000"/>
                <w:sz w:val="24"/>
                <w:szCs w:val="24"/>
              </w:rPr>
            </w:pPr>
            <w:r w:rsidRPr="00BD66BB">
              <w:rPr>
                <w:color w:val="231F20"/>
                <w:sz w:val="24"/>
                <w:szCs w:val="24"/>
              </w:rPr>
              <w:t>unsigned</w:t>
            </w:r>
          </w:p>
        </w:tc>
        <w:tc>
          <w:tcPr>
            <w:tcW w:w="998" w:type="dxa"/>
            <w:shd w:val="clear" w:color="auto" w:fill="E2B6B2"/>
          </w:tcPr>
          <w:p w14:paraId="0BE3F325" w14:textId="77777777" w:rsidR="007C6370" w:rsidRPr="00BD66BB" w:rsidRDefault="007C6370" w:rsidP="00BD66BB">
            <w:pPr>
              <w:pBdr>
                <w:top w:val="nil"/>
                <w:left w:val="nil"/>
                <w:bottom w:val="nil"/>
                <w:right w:val="nil"/>
                <w:between w:val="nil"/>
              </w:pBdr>
              <w:spacing w:line="360" w:lineRule="auto"/>
              <w:jc w:val="center"/>
              <w:rPr>
                <w:color w:val="000000"/>
                <w:sz w:val="24"/>
                <w:szCs w:val="24"/>
              </w:rPr>
            </w:pPr>
            <w:r w:rsidRPr="00BD66BB">
              <w:rPr>
                <w:rFonts w:cs="Courier New"/>
                <w:color w:val="231F20"/>
                <w:sz w:val="24"/>
                <w:szCs w:val="24"/>
              </w:rPr>
              <w:t>fl</w:t>
            </w:r>
            <w:r w:rsidRPr="00BD66BB">
              <w:rPr>
                <w:color w:val="231F20"/>
                <w:sz w:val="24"/>
                <w:szCs w:val="24"/>
              </w:rPr>
              <w:t>oating</w:t>
            </w:r>
          </w:p>
        </w:tc>
      </w:tr>
      <w:tr w:rsidR="007C6370" w:rsidRPr="00BD66BB" w14:paraId="0CFD0393" w14:textId="77777777" w:rsidTr="005005E9">
        <w:trPr>
          <w:trHeight w:val="344"/>
        </w:trPr>
        <w:tc>
          <w:tcPr>
            <w:tcW w:w="1270" w:type="dxa"/>
          </w:tcPr>
          <w:p w14:paraId="11F56A9A" w14:textId="77777777" w:rsidR="007C6370" w:rsidRPr="00BD66BB" w:rsidRDefault="007C6370" w:rsidP="00BD66BB">
            <w:pPr>
              <w:pBdr>
                <w:top w:val="nil"/>
                <w:left w:val="nil"/>
                <w:bottom w:val="nil"/>
                <w:right w:val="nil"/>
                <w:between w:val="nil"/>
              </w:pBdr>
              <w:spacing w:line="360" w:lineRule="auto"/>
              <w:jc w:val="center"/>
              <w:rPr>
                <w:rFonts w:cs="Courier New"/>
                <w:color w:val="000000"/>
                <w:sz w:val="24"/>
                <w:szCs w:val="24"/>
              </w:rPr>
            </w:pPr>
            <w:r w:rsidRPr="00BD66BB">
              <w:rPr>
                <w:rFonts w:cs="Courier New"/>
                <w:color w:val="231F20"/>
                <w:sz w:val="24"/>
                <w:szCs w:val="24"/>
              </w:rPr>
              <w:t>&lt;&lt; &gt;&gt;</w:t>
            </w:r>
          </w:p>
        </w:tc>
        <w:tc>
          <w:tcPr>
            <w:tcW w:w="1270" w:type="dxa"/>
          </w:tcPr>
          <w:p w14:paraId="0F073F62" w14:textId="77777777" w:rsidR="007C6370" w:rsidRPr="00BD66BB" w:rsidRDefault="007C6370" w:rsidP="00BD66BB">
            <w:pPr>
              <w:pBdr>
                <w:top w:val="nil"/>
                <w:left w:val="nil"/>
                <w:bottom w:val="nil"/>
                <w:right w:val="nil"/>
                <w:between w:val="nil"/>
              </w:pBdr>
              <w:spacing w:line="360" w:lineRule="auto"/>
              <w:jc w:val="center"/>
              <w:rPr>
                <w:color w:val="000000"/>
                <w:sz w:val="24"/>
                <w:szCs w:val="24"/>
              </w:rPr>
            </w:pPr>
            <w:r w:rsidRPr="00BD66BB">
              <w:rPr>
                <w:color w:val="231F20"/>
                <w:sz w:val="24"/>
                <w:szCs w:val="24"/>
              </w:rPr>
              <w:t>left</w:t>
            </w:r>
          </w:p>
        </w:tc>
        <w:tc>
          <w:tcPr>
            <w:tcW w:w="1088" w:type="dxa"/>
          </w:tcPr>
          <w:p w14:paraId="2417573D" w14:textId="77777777" w:rsidR="007C6370" w:rsidRPr="00BD66BB" w:rsidRDefault="007C6370" w:rsidP="00BD66BB">
            <w:pPr>
              <w:pBdr>
                <w:top w:val="nil"/>
                <w:left w:val="nil"/>
                <w:bottom w:val="nil"/>
                <w:right w:val="nil"/>
                <w:between w:val="nil"/>
              </w:pBdr>
              <w:spacing w:line="360" w:lineRule="auto"/>
              <w:jc w:val="center"/>
              <w:rPr>
                <w:color w:val="000000"/>
                <w:sz w:val="24"/>
                <w:szCs w:val="24"/>
              </w:rPr>
            </w:pPr>
            <w:r w:rsidRPr="00BD66BB">
              <w:rPr>
                <w:color w:val="231F20"/>
                <w:sz w:val="24"/>
                <w:szCs w:val="24"/>
              </w:rPr>
              <w:t>3</w:t>
            </w:r>
          </w:p>
        </w:tc>
        <w:tc>
          <w:tcPr>
            <w:tcW w:w="1180" w:type="dxa"/>
          </w:tcPr>
          <w:p w14:paraId="2E7A8153" w14:textId="77777777" w:rsidR="007C6370" w:rsidRPr="00BD66BB" w:rsidRDefault="007C6370" w:rsidP="00BD66BB">
            <w:pPr>
              <w:pBdr>
                <w:top w:val="nil"/>
                <w:left w:val="nil"/>
                <w:bottom w:val="nil"/>
                <w:right w:val="nil"/>
                <w:between w:val="nil"/>
              </w:pBdr>
              <w:spacing w:line="360" w:lineRule="auto"/>
              <w:jc w:val="center"/>
              <w:rPr>
                <w:color w:val="000000"/>
                <w:sz w:val="24"/>
                <w:szCs w:val="24"/>
              </w:rPr>
            </w:pPr>
            <w:r w:rsidRPr="00BD66BB">
              <w:rPr>
                <w:color w:val="231F20"/>
                <w:sz w:val="24"/>
                <w:szCs w:val="24"/>
              </w:rPr>
              <w:t>4</w:t>
            </w:r>
          </w:p>
        </w:tc>
        <w:tc>
          <w:tcPr>
            <w:tcW w:w="907" w:type="dxa"/>
          </w:tcPr>
          <w:p w14:paraId="2CC00F8A" w14:textId="77777777" w:rsidR="007C6370" w:rsidRPr="00BD66BB" w:rsidRDefault="007C6370" w:rsidP="00BD66BB">
            <w:pPr>
              <w:pBdr>
                <w:top w:val="nil"/>
                <w:left w:val="nil"/>
                <w:bottom w:val="nil"/>
                <w:right w:val="nil"/>
                <w:between w:val="nil"/>
              </w:pBdr>
              <w:spacing w:line="360" w:lineRule="auto"/>
              <w:jc w:val="center"/>
              <w:rPr>
                <w:color w:val="000000"/>
                <w:sz w:val="24"/>
                <w:szCs w:val="24"/>
              </w:rPr>
            </w:pPr>
            <w:r w:rsidRPr="00BD66BB">
              <w:rPr>
                <w:color w:val="231F20"/>
                <w:sz w:val="24"/>
                <w:szCs w:val="24"/>
              </w:rPr>
              <w:t>5, 6</w:t>
            </w:r>
          </w:p>
        </w:tc>
        <w:tc>
          <w:tcPr>
            <w:tcW w:w="1179" w:type="dxa"/>
          </w:tcPr>
          <w:p w14:paraId="5F20F86C" w14:textId="77777777" w:rsidR="007C6370" w:rsidRPr="00BD66BB" w:rsidRDefault="007C6370" w:rsidP="00BD66BB">
            <w:pPr>
              <w:pBdr>
                <w:top w:val="nil"/>
                <w:left w:val="nil"/>
                <w:bottom w:val="nil"/>
                <w:right w:val="nil"/>
                <w:between w:val="nil"/>
              </w:pBdr>
              <w:spacing w:line="360" w:lineRule="auto"/>
              <w:jc w:val="center"/>
              <w:rPr>
                <w:color w:val="000000"/>
                <w:sz w:val="24"/>
                <w:szCs w:val="24"/>
              </w:rPr>
            </w:pPr>
            <w:r w:rsidRPr="00BD66BB">
              <w:rPr>
                <w:color w:val="231F20"/>
                <w:sz w:val="24"/>
                <w:szCs w:val="24"/>
              </w:rPr>
              <w:t>6</w:t>
            </w:r>
          </w:p>
        </w:tc>
        <w:tc>
          <w:tcPr>
            <w:tcW w:w="1180" w:type="dxa"/>
          </w:tcPr>
          <w:p w14:paraId="0EE73887" w14:textId="77777777" w:rsidR="007C6370" w:rsidRPr="00BD66BB" w:rsidRDefault="007C6370" w:rsidP="00BD66BB">
            <w:pPr>
              <w:pBdr>
                <w:top w:val="nil"/>
                <w:left w:val="nil"/>
                <w:bottom w:val="nil"/>
                <w:right w:val="nil"/>
                <w:between w:val="nil"/>
              </w:pBdr>
              <w:spacing w:line="360" w:lineRule="auto"/>
              <w:rPr>
                <w:rFonts w:cs="Times New Roman"/>
                <w:color w:val="000000"/>
                <w:sz w:val="24"/>
                <w:szCs w:val="24"/>
              </w:rPr>
            </w:pPr>
          </w:p>
        </w:tc>
        <w:tc>
          <w:tcPr>
            <w:tcW w:w="998" w:type="dxa"/>
          </w:tcPr>
          <w:p w14:paraId="57705F18" w14:textId="77777777" w:rsidR="007C6370" w:rsidRPr="00BD66BB" w:rsidRDefault="007C6370" w:rsidP="00BD66BB">
            <w:pPr>
              <w:pBdr>
                <w:top w:val="nil"/>
                <w:left w:val="nil"/>
                <w:bottom w:val="nil"/>
                <w:right w:val="nil"/>
                <w:between w:val="nil"/>
              </w:pBdr>
              <w:spacing w:line="360" w:lineRule="auto"/>
              <w:jc w:val="center"/>
              <w:rPr>
                <w:color w:val="000000"/>
                <w:sz w:val="24"/>
                <w:szCs w:val="24"/>
              </w:rPr>
            </w:pPr>
            <w:r w:rsidRPr="00BD66BB">
              <w:rPr>
                <w:color w:val="231F20"/>
                <w:sz w:val="24"/>
                <w:szCs w:val="24"/>
              </w:rPr>
              <w:t>1</w:t>
            </w:r>
          </w:p>
        </w:tc>
      </w:tr>
      <w:tr w:rsidR="007C6370" w:rsidRPr="00BD66BB" w14:paraId="7862808C" w14:textId="77777777" w:rsidTr="005005E9">
        <w:trPr>
          <w:trHeight w:val="344"/>
        </w:trPr>
        <w:tc>
          <w:tcPr>
            <w:tcW w:w="1270" w:type="dxa"/>
          </w:tcPr>
          <w:p w14:paraId="617EC86F" w14:textId="77777777" w:rsidR="007C6370" w:rsidRPr="00BD66BB" w:rsidRDefault="007C6370" w:rsidP="00BD66BB">
            <w:pPr>
              <w:pBdr>
                <w:top w:val="nil"/>
                <w:left w:val="nil"/>
                <w:bottom w:val="nil"/>
                <w:right w:val="nil"/>
                <w:between w:val="nil"/>
              </w:pBdr>
              <w:spacing w:line="360" w:lineRule="auto"/>
              <w:jc w:val="center"/>
              <w:rPr>
                <w:rFonts w:cs="Courier New"/>
                <w:color w:val="000000"/>
                <w:sz w:val="24"/>
                <w:szCs w:val="24"/>
              </w:rPr>
            </w:pPr>
            <w:r w:rsidRPr="00BD66BB">
              <w:rPr>
                <w:rFonts w:cs="Courier New"/>
                <w:color w:val="231F20"/>
                <w:sz w:val="24"/>
                <w:szCs w:val="24"/>
              </w:rPr>
              <w:t>&lt;&lt; &gt;&gt;</w:t>
            </w:r>
          </w:p>
        </w:tc>
        <w:tc>
          <w:tcPr>
            <w:tcW w:w="1270" w:type="dxa"/>
          </w:tcPr>
          <w:p w14:paraId="57DC46B4" w14:textId="77777777" w:rsidR="007C6370" w:rsidRPr="00BD66BB" w:rsidRDefault="007C6370" w:rsidP="00BD66BB">
            <w:pPr>
              <w:pBdr>
                <w:top w:val="nil"/>
                <w:left w:val="nil"/>
                <w:bottom w:val="nil"/>
                <w:right w:val="nil"/>
                <w:between w:val="nil"/>
              </w:pBdr>
              <w:spacing w:line="360" w:lineRule="auto"/>
              <w:jc w:val="center"/>
              <w:rPr>
                <w:color w:val="000000"/>
                <w:sz w:val="24"/>
                <w:szCs w:val="24"/>
              </w:rPr>
            </w:pPr>
            <w:r w:rsidRPr="00BD66BB">
              <w:rPr>
                <w:color w:val="231F20"/>
                <w:sz w:val="24"/>
                <w:szCs w:val="24"/>
              </w:rPr>
              <w:t>right</w:t>
            </w:r>
          </w:p>
        </w:tc>
        <w:tc>
          <w:tcPr>
            <w:tcW w:w="1088" w:type="dxa"/>
          </w:tcPr>
          <w:p w14:paraId="38915550" w14:textId="77777777" w:rsidR="007C6370" w:rsidRPr="00BD66BB" w:rsidRDefault="007C6370" w:rsidP="00BD66BB">
            <w:pPr>
              <w:pBdr>
                <w:top w:val="nil"/>
                <w:left w:val="nil"/>
                <w:bottom w:val="nil"/>
                <w:right w:val="nil"/>
                <w:between w:val="nil"/>
              </w:pBdr>
              <w:spacing w:line="360" w:lineRule="auto"/>
              <w:jc w:val="center"/>
              <w:rPr>
                <w:color w:val="000000"/>
                <w:sz w:val="24"/>
                <w:szCs w:val="24"/>
              </w:rPr>
            </w:pPr>
            <w:r w:rsidRPr="00BD66BB">
              <w:rPr>
                <w:color w:val="231F20"/>
                <w:sz w:val="24"/>
                <w:szCs w:val="24"/>
              </w:rPr>
              <w:t>3</w:t>
            </w:r>
          </w:p>
        </w:tc>
        <w:tc>
          <w:tcPr>
            <w:tcW w:w="1180" w:type="dxa"/>
          </w:tcPr>
          <w:p w14:paraId="3A82A372" w14:textId="77777777" w:rsidR="007C6370" w:rsidRPr="00BD66BB" w:rsidRDefault="007C6370" w:rsidP="00BD66BB">
            <w:pPr>
              <w:pBdr>
                <w:top w:val="nil"/>
                <w:left w:val="nil"/>
                <w:bottom w:val="nil"/>
                <w:right w:val="nil"/>
                <w:between w:val="nil"/>
              </w:pBdr>
              <w:spacing w:line="360" w:lineRule="auto"/>
              <w:jc w:val="center"/>
              <w:rPr>
                <w:color w:val="000000"/>
                <w:sz w:val="24"/>
                <w:szCs w:val="24"/>
              </w:rPr>
            </w:pPr>
            <w:r w:rsidRPr="00BD66BB">
              <w:rPr>
                <w:color w:val="231F20"/>
                <w:sz w:val="24"/>
                <w:szCs w:val="24"/>
              </w:rPr>
              <w:t>4</w:t>
            </w:r>
          </w:p>
        </w:tc>
        <w:tc>
          <w:tcPr>
            <w:tcW w:w="907" w:type="dxa"/>
          </w:tcPr>
          <w:p w14:paraId="40C52DE5" w14:textId="77777777" w:rsidR="007C6370" w:rsidRPr="00BD66BB" w:rsidRDefault="007C6370" w:rsidP="00BD66BB">
            <w:pPr>
              <w:pBdr>
                <w:top w:val="nil"/>
                <w:left w:val="nil"/>
                <w:bottom w:val="nil"/>
                <w:right w:val="nil"/>
                <w:between w:val="nil"/>
              </w:pBdr>
              <w:spacing w:line="360" w:lineRule="auto"/>
              <w:jc w:val="center"/>
              <w:rPr>
                <w:color w:val="000000"/>
                <w:sz w:val="24"/>
                <w:szCs w:val="24"/>
              </w:rPr>
            </w:pPr>
            <w:r w:rsidRPr="00BD66BB">
              <w:rPr>
                <w:color w:val="231F20"/>
                <w:sz w:val="24"/>
                <w:szCs w:val="24"/>
              </w:rPr>
              <w:t>7</w:t>
            </w:r>
          </w:p>
        </w:tc>
        <w:tc>
          <w:tcPr>
            <w:tcW w:w="1179" w:type="dxa"/>
          </w:tcPr>
          <w:p w14:paraId="677E9018" w14:textId="77777777" w:rsidR="007C6370" w:rsidRPr="00BD66BB" w:rsidRDefault="007C6370" w:rsidP="00BD66BB">
            <w:pPr>
              <w:pBdr>
                <w:top w:val="nil"/>
                <w:left w:val="nil"/>
                <w:bottom w:val="nil"/>
                <w:right w:val="nil"/>
                <w:between w:val="nil"/>
              </w:pBdr>
              <w:spacing w:line="360" w:lineRule="auto"/>
              <w:jc w:val="center"/>
              <w:rPr>
                <w:color w:val="000000"/>
                <w:sz w:val="24"/>
                <w:szCs w:val="24"/>
              </w:rPr>
            </w:pPr>
            <w:r w:rsidRPr="00BD66BB">
              <w:rPr>
                <w:color w:val="231F20"/>
                <w:sz w:val="24"/>
                <w:szCs w:val="24"/>
              </w:rPr>
              <w:t>7</w:t>
            </w:r>
          </w:p>
        </w:tc>
        <w:tc>
          <w:tcPr>
            <w:tcW w:w="1180" w:type="dxa"/>
          </w:tcPr>
          <w:p w14:paraId="7D6AC3C1" w14:textId="77777777" w:rsidR="007C6370" w:rsidRPr="00BD66BB" w:rsidRDefault="007C6370" w:rsidP="00BD66BB">
            <w:pPr>
              <w:pBdr>
                <w:top w:val="nil"/>
                <w:left w:val="nil"/>
                <w:bottom w:val="nil"/>
                <w:right w:val="nil"/>
                <w:between w:val="nil"/>
              </w:pBdr>
              <w:spacing w:line="360" w:lineRule="auto"/>
              <w:rPr>
                <w:rFonts w:cs="Times New Roman"/>
                <w:color w:val="000000"/>
                <w:sz w:val="24"/>
                <w:szCs w:val="24"/>
              </w:rPr>
            </w:pPr>
          </w:p>
        </w:tc>
        <w:tc>
          <w:tcPr>
            <w:tcW w:w="998" w:type="dxa"/>
          </w:tcPr>
          <w:p w14:paraId="03E4B78E" w14:textId="77777777" w:rsidR="007C6370" w:rsidRPr="00BD66BB" w:rsidRDefault="007C6370" w:rsidP="00BD66BB">
            <w:pPr>
              <w:pBdr>
                <w:top w:val="nil"/>
                <w:left w:val="nil"/>
                <w:bottom w:val="nil"/>
                <w:right w:val="nil"/>
                <w:between w:val="nil"/>
              </w:pBdr>
              <w:spacing w:line="360" w:lineRule="auto"/>
              <w:jc w:val="center"/>
              <w:rPr>
                <w:color w:val="000000"/>
                <w:sz w:val="24"/>
                <w:szCs w:val="24"/>
              </w:rPr>
            </w:pPr>
            <w:r w:rsidRPr="00BD66BB">
              <w:rPr>
                <w:color w:val="231F20"/>
                <w:sz w:val="24"/>
                <w:szCs w:val="24"/>
              </w:rPr>
              <w:t>1</w:t>
            </w:r>
          </w:p>
        </w:tc>
      </w:tr>
      <w:tr w:rsidR="007C6370" w:rsidRPr="00BD66BB" w14:paraId="3231E991" w14:textId="77777777" w:rsidTr="005005E9">
        <w:trPr>
          <w:trHeight w:val="344"/>
        </w:trPr>
        <w:tc>
          <w:tcPr>
            <w:tcW w:w="1270" w:type="dxa"/>
          </w:tcPr>
          <w:p w14:paraId="75EA8360" w14:textId="77777777" w:rsidR="007C6370" w:rsidRPr="00BD66BB" w:rsidRDefault="007C6370" w:rsidP="00BD66BB">
            <w:pPr>
              <w:pBdr>
                <w:top w:val="nil"/>
                <w:left w:val="nil"/>
                <w:bottom w:val="nil"/>
                <w:right w:val="nil"/>
                <w:between w:val="nil"/>
              </w:pBdr>
              <w:spacing w:line="360" w:lineRule="auto"/>
              <w:jc w:val="center"/>
              <w:rPr>
                <w:rFonts w:cs="Courier New"/>
                <w:color w:val="000000"/>
                <w:sz w:val="24"/>
                <w:szCs w:val="24"/>
              </w:rPr>
            </w:pPr>
            <w:r w:rsidRPr="00BD66BB">
              <w:rPr>
                <w:rFonts w:cs="Courier New"/>
                <w:color w:val="231F20"/>
                <w:sz w:val="24"/>
                <w:szCs w:val="24"/>
              </w:rPr>
              <w:t>~ &amp; | ^</w:t>
            </w:r>
          </w:p>
        </w:tc>
        <w:tc>
          <w:tcPr>
            <w:tcW w:w="1270" w:type="dxa"/>
          </w:tcPr>
          <w:p w14:paraId="40BEF848" w14:textId="77777777" w:rsidR="007C6370" w:rsidRPr="00BD66BB" w:rsidRDefault="007C6370" w:rsidP="00BD66BB">
            <w:pPr>
              <w:pBdr>
                <w:top w:val="nil"/>
                <w:left w:val="nil"/>
                <w:bottom w:val="nil"/>
                <w:right w:val="nil"/>
                <w:between w:val="nil"/>
              </w:pBdr>
              <w:spacing w:line="360" w:lineRule="auto"/>
              <w:jc w:val="center"/>
              <w:rPr>
                <w:color w:val="000000"/>
                <w:sz w:val="24"/>
                <w:szCs w:val="24"/>
              </w:rPr>
            </w:pPr>
            <w:r w:rsidRPr="00BD66BB">
              <w:rPr>
                <w:color w:val="231F20"/>
                <w:sz w:val="24"/>
                <w:szCs w:val="24"/>
              </w:rPr>
              <w:t>any</w:t>
            </w:r>
          </w:p>
        </w:tc>
        <w:tc>
          <w:tcPr>
            <w:tcW w:w="1088" w:type="dxa"/>
          </w:tcPr>
          <w:p w14:paraId="7947A61D" w14:textId="77777777" w:rsidR="007C6370" w:rsidRPr="00BD66BB" w:rsidRDefault="007C6370" w:rsidP="00BD66BB">
            <w:pPr>
              <w:pBdr>
                <w:top w:val="nil"/>
                <w:left w:val="nil"/>
                <w:bottom w:val="nil"/>
                <w:right w:val="nil"/>
                <w:between w:val="nil"/>
              </w:pBdr>
              <w:spacing w:line="360" w:lineRule="auto"/>
              <w:jc w:val="center"/>
              <w:rPr>
                <w:color w:val="000000"/>
                <w:sz w:val="24"/>
                <w:szCs w:val="24"/>
              </w:rPr>
            </w:pPr>
            <w:r w:rsidRPr="00BD66BB">
              <w:rPr>
                <w:color w:val="231F20"/>
                <w:sz w:val="24"/>
                <w:szCs w:val="24"/>
              </w:rPr>
              <w:t>3</w:t>
            </w:r>
          </w:p>
        </w:tc>
        <w:tc>
          <w:tcPr>
            <w:tcW w:w="1180" w:type="dxa"/>
          </w:tcPr>
          <w:p w14:paraId="4CBC9D12" w14:textId="77777777" w:rsidR="007C6370" w:rsidRPr="00BD66BB" w:rsidRDefault="007C6370" w:rsidP="00BD66BB">
            <w:pPr>
              <w:pBdr>
                <w:top w:val="nil"/>
                <w:left w:val="nil"/>
                <w:bottom w:val="nil"/>
                <w:right w:val="nil"/>
                <w:between w:val="nil"/>
              </w:pBdr>
              <w:spacing w:line="360" w:lineRule="auto"/>
              <w:jc w:val="center"/>
              <w:rPr>
                <w:color w:val="000000"/>
                <w:sz w:val="24"/>
                <w:szCs w:val="24"/>
              </w:rPr>
            </w:pPr>
            <w:r w:rsidRPr="00BD66BB">
              <w:rPr>
                <w:color w:val="231F20"/>
                <w:sz w:val="24"/>
                <w:szCs w:val="24"/>
              </w:rPr>
              <w:t>4</w:t>
            </w:r>
          </w:p>
        </w:tc>
        <w:tc>
          <w:tcPr>
            <w:tcW w:w="907" w:type="dxa"/>
          </w:tcPr>
          <w:p w14:paraId="7AE2A329" w14:textId="77777777" w:rsidR="007C6370" w:rsidRPr="00BD66BB" w:rsidRDefault="007C6370" w:rsidP="00BD66BB">
            <w:pPr>
              <w:pBdr>
                <w:top w:val="nil"/>
                <w:left w:val="nil"/>
                <w:bottom w:val="nil"/>
                <w:right w:val="nil"/>
                <w:between w:val="nil"/>
              </w:pBdr>
              <w:spacing w:line="360" w:lineRule="auto"/>
              <w:jc w:val="center"/>
              <w:rPr>
                <w:color w:val="000000"/>
                <w:sz w:val="24"/>
                <w:szCs w:val="24"/>
              </w:rPr>
            </w:pPr>
            <w:r w:rsidRPr="00BD66BB">
              <w:rPr>
                <w:color w:val="231F20"/>
                <w:sz w:val="24"/>
                <w:szCs w:val="24"/>
              </w:rPr>
              <w:t>5, 6</w:t>
            </w:r>
          </w:p>
        </w:tc>
        <w:tc>
          <w:tcPr>
            <w:tcW w:w="1179" w:type="dxa"/>
          </w:tcPr>
          <w:p w14:paraId="639A641D" w14:textId="77777777" w:rsidR="007C6370" w:rsidRPr="00BD66BB" w:rsidRDefault="007C6370" w:rsidP="00BD66BB">
            <w:pPr>
              <w:pBdr>
                <w:top w:val="nil"/>
                <w:left w:val="nil"/>
                <w:bottom w:val="nil"/>
                <w:right w:val="nil"/>
                <w:between w:val="nil"/>
              </w:pBdr>
              <w:spacing w:line="360" w:lineRule="auto"/>
              <w:jc w:val="center"/>
              <w:rPr>
                <w:color w:val="000000"/>
                <w:sz w:val="24"/>
                <w:szCs w:val="24"/>
              </w:rPr>
            </w:pPr>
            <w:r w:rsidRPr="00BD66BB">
              <w:rPr>
                <w:color w:val="231F20"/>
                <w:sz w:val="24"/>
                <w:szCs w:val="24"/>
              </w:rPr>
              <w:t>6</w:t>
            </w:r>
          </w:p>
        </w:tc>
        <w:tc>
          <w:tcPr>
            <w:tcW w:w="1180" w:type="dxa"/>
          </w:tcPr>
          <w:p w14:paraId="34FF8F11" w14:textId="77777777" w:rsidR="007C6370" w:rsidRPr="00BD66BB" w:rsidRDefault="007C6370" w:rsidP="00BD66BB">
            <w:pPr>
              <w:pBdr>
                <w:top w:val="nil"/>
                <w:left w:val="nil"/>
                <w:bottom w:val="nil"/>
                <w:right w:val="nil"/>
                <w:between w:val="nil"/>
              </w:pBdr>
              <w:spacing w:line="360" w:lineRule="auto"/>
              <w:rPr>
                <w:rFonts w:cs="Times New Roman"/>
                <w:color w:val="000000"/>
                <w:sz w:val="24"/>
                <w:szCs w:val="24"/>
              </w:rPr>
            </w:pPr>
          </w:p>
        </w:tc>
        <w:tc>
          <w:tcPr>
            <w:tcW w:w="998" w:type="dxa"/>
          </w:tcPr>
          <w:p w14:paraId="4B20538B" w14:textId="77777777" w:rsidR="007C6370" w:rsidRPr="00BD66BB" w:rsidRDefault="007C6370" w:rsidP="00BD66BB">
            <w:pPr>
              <w:pBdr>
                <w:top w:val="nil"/>
                <w:left w:val="nil"/>
                <w:bottom w:val="nil"/>
                <w:right w:val="nil"/>
                <w:between w:val="nil"/>
              </w:pBdr>
              <w:spacing w:line="360" w:lineRule="auto"/>
              <w:jc w:val="center"/>
              <w:rPr>
                <w:color w:val="000000"/>
                <w:sz w:val="24"/>
                <w:szCs w:val="24"/>
              </w:rPr>
            </w:pPr>
            <w:r w:rsidRPr="00BD66BB">
              <w:rPr>
                <w:color w:val="231F20"/>
                <w:sz w:val="24"/>
                <w:szCs w:val="24"/>
              </w:rPr>
              <w:t>1</w:t>
            </w:r>
          </w:p>
        </w:tc>
      </w:tr>
      <w:tr w:rsidR="007C6370" w:rsidRPr="00BD66BB" w14:paraId="6A22381A" w14:textId="77777777" w:rsidTr="005005E9">
        <w:trPr>
          <w:trHeight w:val="344"/>
        </w:trPr>
        <w:tc>
          <w:tcPr>
            <w:tcW w:w="1270" w:type="dxa"/>
          </w:tcPr>
          <w:p w14:paraId="3FDA32FF" w14:textId="77777777" w:rsidR="007C6370" w:rsidRPr="00BD66BB" w:rsidRDefault="007C6370" w:rsidP="00BD66BB">
            <w:pPr>
              <w:pBdr>
                <w:top w:val="nil"/>
                <w:left w:val="nil"/>
                <w:bottom w:val="nil"/>
                <w:right w:val="nil"/>
                <w:between w:val="nil"/>
              </w:pBdr>
              <w:spacing w:line="360" w:lineRule="auto"/>
              <w:jc w:val="center"/>
              <w:rPr>
                <w:rFonts w:cs="Courier New"/>
                <w:color w:val="000000"/>
                <w:sz w:val="24"/>
                <w:szCs w:val="24"/>
              </w:rPr>
            </w:pPr>
            <w:r w:rsidRPr="00BD66BB">
              <w:rPr>
                <w:rFonts w:cs="Courier New"/>
                <w:color w:val="231F20"/>
                <w:sz w:val="24"/>
                <w:szCs w:val="24"/>
              </w:rPr>
              <w:t>?:</w:t>
            </w:r>
          </w:p>
        </w:tc>
        <w:tc>
          <w:tcPr>
            <w:tcW w:w="1270" w:type="dxa"/>
          </w:tcPr>
          <w:p w14:paraId="30E339E1" w14:textId="77777777" w:rsidR="007C6370" w:rsidRPr="00BD66BB" w:rsidRDefault="007C6370" w:rsidP="00BD66BB">
            <w:pPr>
              <w:pBdr>
                <w:top w:val="nil"/>
                <w:left w:val="nil"/>
                <w:bottom w:val="nil"/>
                <w:right w:val="nil"/>
                <w:between w:val="nil"/>
              </w:pBdr>
              <w:spacing w:line="360" w:lineRule="auto"/>
              <w:jc w:val="center"/>
              <w:rPr>
                <w:color w:val="000000"/>
                <w:sz w:val="24"/>
                <w:szCs w:val="24"/>
              </w:rPr>
            </w:pPr>
            <w:r w:rsidRPr="00BD66BB">
              <w:rPr>
                <w:color w:val="231F20"/>
                <w:sz w:val="24"/>
                <w:szCs w:val="24"/>
              </w:rPr>
              <w:t>1st</w:t>
            </w:r>
          </w:p>
        </w:tc>
        <w:tc>
          <w:tcPr>
            <w:tcW w:w="1088" w:type="dxa"/>
          </w:tcPr>
          <w:p w14:paraId="18302D08" w14:textId="77777777" w:rsidR="007C6370" w:rsidRPr="00BD66BB" w:rsidRDefault="007C6370" w:rsidP="00BD66BB">
            <w:pPr>
              <w:pBdr>
                <w:top w:val="nil"/>
                <w:left w:val="nil"/>
                <w:bottom w:val="nil"/>
                <w:right w:val="nil"/>
                <w:between w:val="nil"/>
              </w:pBdr>
              <w:spacing w:line="360" w:lineRule="auto"/>
              <w:rPr>
                <w:rFonts w:cs="Times New Roman"/>
                <w:color w:val="000000"/>
                <w:sz w:val="24"/>
                <w:szCs w:val="24"/>
              </w:rPr>
            </w:pPr>
          </w:p>
        </w:tc>
        <w:tc>
          <w:tcPr>
            <w:tcW w:w="1180" w:type="dxa"/>
          </w:tcPr>
          <w:p w14:paraId="0B3C398B" w14:textId="77777777" w:rsidR="007C6370" w:rsidRPr="00BD66BB" w:rsidRDefault="007C6370" w:rsidP="00BD66BB">
            <w:pPr>
              <w:pBdr>
                <w:top w:val="nil"/>
                <w:left w:val="nil"/>
                <w:bottom w:val="nil"/>
                <w:right w:val="nil"/>
                <w:between w:val="nil"/>
              </w:pBdr>
              <w:spacing w:line="360" w:lineRule="auto"/>
              <w:jc w:val="center"/>
              <w:rPr>
                <w:color w:val="000000"/>
                <w:sz w:val="24"/>
                <w:szCs w:val="24"/>
              </w:rPr>
            </w:pPr>
            <w:r w:rsidRPr="00BD66BB">
              <w:rPr>
                <w:color w:val="231F20"/>
                <w:sz w:val="24"/>
                <w:szCs w:val="24"/>
              </w:rPr>
              <w:t>2</w:t>
            </w:r>
          </w:p>
        </w:tc>
        <w:tc>
          <w:tcPr>
            <w:tcW w:w="907" w:type="dxa"/>
          </w:tcPr>
          <w:p w14:paraId="20782E5D" w14:textId="77777777" w:rsidR="007C6370" w:rsidRPr="00BD66BB" w:rsidRDefault="007C6370" w:rsidP="00BD66BB">
            <w:pPr>
              <w:pBdr>
                <w:top w:val="nil"/>
                <w:left w:val="nil"/>
                <w:bottom w:val="nil"/>
                <w:right w:val="nil"/>
                <w:between w:val="nil"/>
              </w:pBdr>
              <w:spacing w:line="360" w:lineRule="auto"/>
              <w:jc w:val="center"/>
              <w:rPr>
                <w:color w:val="000000"/>
                <w:sz w:val="24"/>
                <w:szCs w:val="24"/>
              </w:rPr>
            </w:pPr>
            <w:r w:rsidRPr="00BD66BB">
              <w:rPr>
                <w:color w:val="231F20"/>
                <w:sz w:val="24"/>
                <w:szCs w:val="24"/>
              </w:rPr>
              <w:t>2</w:t>
            </w:r>
          </w:p>
        </w:tc>
        <w:tc>
          <w:tcPr>
            <w:tcW w:w="1179" w:type="dxa"/>
          </w:tcPr>
          <w:p w14:paraId="3D976759" w14:textId="77777777" w:rsidR="007C6370" w:rsidRPr="00BD66BB" w:rsidRDefault="007C6370" w:rsidP="00BD66BB">
            <w:pPr>
              <w:pBdr>
                <w:top w:val="nil"/>
                <w:left w:val="nil"/>
                <w:bottom w:val="nil"/>
                <w:right w:val="nil"/>
                <w:between w:val="nil"/>
              </w:pBdr>
              <w:spacing w:line="360" w:lineRule="auto"/>
              <w:jc w:val="center"/>
              <w:rPr>
                <w:color w:val="000000"/>
                <w:sz w:val="24"/>
                <w:szCs w:val="24"/>
              </w:rPr>
            </w:pPr>
            <w:r w:rsidRPr="00BD66BB">
              <w:rPr>
                <w:color w:val="231F20"/>
                <w:sz w:val="24"/>
                <w:szCs w:val="24"/>
              </w:rPr>
              <w:t>2</w:t>
            </w:r>
          </w:p>
        </w:tc>
        <w:tc>
          <w:tcPr>
            <w:tcW w:w="1180" w:type="dxa"/>
          </w:tcPr>
          <w:p w14:paraId="746498B2" w14:textId="77777777" w:rsidR="007C6370" w:rsidRPr="00BD66BB" w:rsidRDefault="007C6370" w:rsidP="00BD66BB">
            <w:pPr>
              <w:pBdr>
                <w:top w:val="nil"/>
                <w:left w:val="nil"/>
                <w:bottom w:val="nil"/>
                <w:right w:val="nil"/>
                <w:between w:val="nil"/>
              </w:pBdr>
              <w:spacing w:line="360" w:lineRule="auto"/>
              <w:jc w:val="center"/>
              <w:rPr>
                <w:color w:val="000000"/>
                <w:sz w:val="24"/>
                <w:szCs w:val="24"/>
              </w:rPr>
            </w:pPr>
            <w:r w:rsidRPr="00BD66BB">
              <w:rPr>
                <w:color w:val="231F20"/>
                <w:sz w:val="24"/>
                <w:szCs w:val="24"/>
              </w:rPr>
              <w:t>2</w:t>
            </w:r>
          </w:p>
        </w:tc>
        <w:tc>
          <w:tcPr>
            <w:tcW w:w="998" w:type="dxa"/>
          </w:tcPr>
          <w:p w14:paraId="5242DCEC" w14:textId="77777777" w:rsidR="007C6370" w:rsidRPr="00BD66BB" w:rsidRDefault="007C6370" w:rsidP="00BD66BB">
            <w:pPr>
              <w:pBdr>
                <w:top w:val="nil"/>
                <w:left w:val="nil"/>
                <w:bottom w:val="nil"/>
                <w:right w:val="nil"/>
                <w:between w:val="nil"/>
              </w:pBdr>
              <w:spacing w:line="360" w:lineRule="auto"/>
              <w:jc w:val="center"/>
              <w:rPr>
                <w:color w:val="000000"/>
                <w:sz w:val="24"/>
                <w:szCs w:val="24"/>
              </w:rPr>
            </w:pPr>
            <w:r w:rsidRPr="00BD66BB">
              <w:rPr>
                <w:color w:val="231F20"/>
                <w:sz w:val="24"/>
                <w:szCs w:val="24"/>
              </w:rPr>
              <w:t>2</w:t>
            </w:r>
          </w:p>
        </w:tc>
      </w:tr>
      <w:tr w:rsidR="007C6370" w:rsidRPr="00BD66BB" w14:paraId="17BAD5B8" w14:textId="77777777" w:rsidTr="005005E9">
        <w:trPr>
          <w:trHeight w:val="344"/>
        </w:trPr>
        <w:tc>
          <w:tcPr>
            <w:tcW w:w="1270" w:type="dxa"/>
          </w:tcPr>
          <w:p w14:paraId="3DCF2CA4" w14:textId="77777777" w:rsidR="007C6370" w:rsidRPr="00BD66BB" w:rsidRDefault="007C6370" w:rsidP="00BD66BB">
            <w:pPr>
              <w:pBdr>
                <w:top w:val="nil"/>
                <w:left w:val="nil"/>
                <w:bottom w:val="nil"/>
                <w:right w:val="nil"/>
                <w:between w:val="nil"/>
              </w:pBdr>
              <w:spacing w:line="360" w:lineRule="auto"/>
              <w:jc w:val="center"/>
              <w:rPr>
                <w:rFonts w:cs="Courier New"/>
                <w:color w:val="000000"/>
                <w:sz w:val="24"/>
                <w:szCs w:val="24"/>
              </w:rPr>
            </w:pPr>
            <w:r w:rsidRPr="00BD66BB">
              <w:rPr>
                <w:rFonts w:cs="Courier New"/>
                <w:color w:val="231F20"/>
                <w:sz w:val="24"/>
                <w:szCs w:val="24"/>
              </w:rPr>
              <w:t>?:</w:t>
            </w:r>
          </w:p>
        </w:tc>
        <w:tc>
          <w:tcPr>
            <w:tcW w:w="1270" w:type="dxa"/>
          </w:tcPr>
          <w:p w14:paraId="4FF05855" w14:textId="77777777" w:rsidR="007C6370" w:rsidRPr="00BD66BB" w:rsidRDefault="007C6370" w:rsidP="00BD66BB">
            <w:pPr>
              <w:pBdr>
                <w:top w:val="nil"/>
                <w:left w:val="nil"/>
                <w:bottom w:val="nil"/>
                <w:right w:val="nil"/>
                <w:between w:val="nil"/>
              </w:pBdr>
              <w:spacing w:line="360" w:lineRule="auto"/>
              <w:jc w:val="center"/>
              <w:rPr>
                <w:color w:val="000000"/>
                <w:sz w:val="24"/>
                <w:szCs w:val="24"/>
              </w:rPr>
            </w:pPr>
            <w:r w:rsidRPr="00BD66BB">
              <w:rPr>
                <w:color w:val="231F20"/>
                <w:sz w:val="24"/>
                <w:szCs w:val="24"/>
              </w:rPr>
              <w:t>2nd and 3rd</w:t>
            </w:r>
          </w:p>
        </w:tc>
        <w:tc>
          <w:tcPr>
            <w:tcW w:w="1088" w:type="dxa"/>
          </w:tcPr>
          <w:p w14:paraId="52799D07" w14:textId="77777777" w:rsidR="007C6370" w:rsidRPr="00BD66BB" w:rsidRDefault="007C6370" w:rsidP="00BD66BB">
            <w:pPr>
              <w:pBdr>
                <w:top w:val="nil"/>
                <w:left w:val="nil"/>
                <w:bottom w:val="nil"/>
                <w:right w:val="nil"/>
                <w:between w:val="nil"/>
              </w:pBdr>
              <w:spacing w:line="360" w:lineRule="auto"/>
              <w:rPr>
                <w:rFonts w:cs="Times New Roman"/>
                <w:color w:val="000000"/>
                <w:sz w:val="24"/>
                <w:szCs w:val="24"/>
              </w:rPr>
            </w:pPr>
          </w:p>
        </w:tc>
        <w:tc>
          <w:tcPr>
            <w:tcW w:w="1180" w:type="dxa"/>
          </w:tcPr>
          <w:p w14:paraId="1E8A01D1" w14:textId="77777777" w:rsidR="007C6370" w:rsidRPr="00BD66BB" w:rsidRDefault="007C6370" w:rsidP="00BD66BB">
            <w:pPr>
              <w:pBdr>
                <w:top w:val="nil"/>
                <w:left w:val="nil"/>
                <w:bottom w:val="nil"/>
                <w:right w:val="nil"/>
                <w:between w:val="nil"/>
              </w:pBdr>
              <w:spacing w:line="360" w:lineRule="auto"/>
              <w:rPr>
                <w:rFonts w:cs="Times New Roman"/>
                <w:color w:val="000000"/>
                <w:sz w:val="24"/>
                <w:szCs w:val="24"/>
              </w:rPr>
            </w:pPr>
          </w:p>
        </w:tc>
        <w:tc>
          <w:tcPr>
            <w:tcW w:w="907" w:type="dxa"/>
          </w:tcPr>
          <w:p w14:paraId="2F747476" w14:textId="77777777" w:rsidR="007C6370" w:rsidRPr="00BD66BB" w:rsidRDefault="007C6370" w:rsidP="00BD66BB">
            <w:pPr>
              <w:pBdr>
                <w:top w:val="nil"/>
                <w:left w:val="nil"/>
                <w:bottom w:val="nil"/>
                <w:right w:val="nil"/>
                <w:between w:val="nil"/>
              </w:pBdr>
              <w:spacing w:line="360" w:lineRule="auto"/>
              <w:rPr>
                <w:rFonts w:cs="Times New Roman"/>
                <w:color w:val="000000"/>
                <w:sz w:val="24"/>
                <w:szCs w:val="24"/>
              </w:rPr>
            </w:pPr>
          </w:p>
        </w:tc>
        <w:tc>
          <w:tcPr>
            <w:tcW w:w="1179" w:type="dxa"/>
          </w:tcPr>
          <w:p w14:paraId="21A49BED" w14:textId="77777777" w:rsidR="007C6370" w:rsidRPr="00BD66BB" w:rsidRDefault="007C6370" w:rsidP="00BD66BB">
            <w:pPr>
              <w:pBdr>
                <w:top w:val="nil"/>
                <w:left w:val="nil"/>
                <w:bottom w:val="nil"/>
                <w:right w:val="nil"/>
                <w:between w:val="nil"/>
              </w:pBdr>
              <w:spacing w:line="360" w:lineRule="auto"/>
              <w:rPr>
                <w:rFonts w:cs="Times New Roman"/>
                <w:color w:val="000000"/>
                <w:sz w:val="24"/>
                <w:szCs w:val="24"/>
              </w:rPr>
            </w:pPr>
          </w:p>
        </w:tc>
        <w:tc>
          <w:tcPr>
            <w:tcW w:w="1180" w:type="dxa"/>
          </w:tcPr>
          <w:p w14:paraId="42FE8A65" w14:textId="77777777" w:rsidR="007C6370" w:rsidRPr="00BD66BB" w:rsidRDefault="007C6370" w:rsidP="00BD66BB">
            <w:pPr>
              <w:pBdr>
                <w:top w:val="nil"/>
                <w:left w:val="nil"/>
                <w:bottom w:val="nil"/>
                <w:right w:val="nil"/>
                <w:between w:val="nil"/>
              </w:pBdr>
              <w:spacing w:line="360" w:lineRule="auto"/>
              <w:rPr>
                <w:rFonts w:cs="Times New Roman"/>
                <w:color w:val="000000"/>
                <w:sz w:val="24"/>
                <w:szCs w:val="24"/>
              </w:rPr>
            </w:pPr>
          </w:p>
        </w:tc>
        <w:tc>
          <w:tcPr>
            <w:tcW w:w="998" w:type="dxa"/>
          </w:tcPr>
          <w:p w14:paraId="3A10207B" w14:textId="77777777" w:rsidR="007C6370" w:rsidRPr="00BD66BB" w:rsidRDefault="007C6370" w:rsidP="00BD66BB">
            <w:pPr>
              <w:pBdr>
                <w:top w:val="nil"/>
                <w:left w:val="nil"/>
                <w:bottom w:val="nil"/>
                <w:right w:val="nil"/>
                <w:between w:val="nil"/>
              </w:pBdr>
              <w:spacing w:line="360" w:lineRule="auto"/>
              <w:rPr>
                <w:rFonts w:cs="Times New Roman"/>
                <w:color w:val="000000"/>
                <w:sz w:val="24"/>
                <w:szCs w:val="24"/>
              </w:rPr>
            </w:pPr>
          </w:p>
        </w:tc>
      </w:tr>
    </w:tbl>
    <w:p w14:paraId="75A5AECF"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70303987"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231F20"/>
          <w:sz w:val="24"/>
          <w:szCs w:val="24"/>
        </w:rPr>
        <w:t xml:space="preserve">Under this rule the </w:t>
      </w:r>
      <w:r w:rsidRPr="00BD66BB">
        <w:rPr>
          <w:rFonts w:cs="Courier New"/>
          <w:color w:val="231F20"/>
          <w:sz w:val="24"/>
          <w:szCs w:val="24"/>
        </w:rPr>
        <w:t xml:space="preserve">++ </w:t>
      </w:r>
      <w:r w:rsidRPr="00BD66BB">
        <w:rPr>
          <w:color w:val="231F20"/>
          <w:sz w:val="24"/>
          <w:szCs w:val="24"/>
        </w:rPr>
        <w:t xml:space="preserve">and </w:t>
      </w:r>
      <w:r w:rsidRPr="00BD66BB">
        <w:rPr>
          <w:rFonts w:cs="Courier New"/>
          <w:color w:val="231F20"/>
          <w:sz w:val="24"/>
          <w:szCs w:val="24"/>
        </w:rPr>
        <w:t xml:space="preserve">-- </w:t>
      </w:r>
      <w:r w:rsidRPr="00BD66BB">
        <w:rPr>
          <w:color w:val="231F20"/>
          <w:sz w:val="24"/>
          <w:szCs w:val="24"/>
        </w:rPr>
        <w:t xml:space="preserve">operators behave the same way as the binary </w:t>
      </w:r>
      <w:r w:rsidRPr="00BD66BB">
        <w:rPr>
          <w:rFonts w:cs="Courier New"/>
          <w:color w:val="231F20"/>
          <w:sz w:val="24"/>
          <w:szCs w:val="24"/>
        </w:rPr>
        <w:t xml:space="preserve">+ </w:t>
      </w:r>
      <w:r w:rsidRPr="00BD66BB">
        <w:rPr>
          <w:color w:val="231F20"/>
          <w:sz w:val="24"/>
          <w:szCs w:val="24"/>
        </w:rPr>
        <w:t xml:space="preserve">and </w:t>
      </w:r>
      <w:r w:rsidRPr="00BD66BB">
        <w:rPr>
          <w:rFonts w:cs="Courier New"/>
          <w:color w:val="231F20"/>
          <w:sz w:val="24"/>
          <w:szCs w:val="24"/>
        </w:rPr>
        <w:t xml:space="preserve">- </w:t>
      </w:r>
      <w:r w:rsidRPr="00BD66BB">
        <w:rPr>
          <w:color w:val="231F20"/>
          <w:sz w:val="24"/>
          <w:szCs w:val="24"/>
        </w:rPr>
        <w:t>operators.</w:t>
      </w:r>
    </w:p>
    <w:p w14:paraId="051BD37A"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231F20"/>
          <w:sz w:val="24"/>
          <w:szCs w:val="24"/>
        </w:rPr>
        <w:t xml:space="preserve">Other rules place further restrictions on the combination of </w:t>
      </w:r>
      <w:r w:rsidRPr="00BD66BB">
        <w:rPr>
          <w:rFonts w:cs="Trebuchet MS"/>
          <w:i/>
          <w:color w:val="231F20"/>
          <w:sz w:val="24"/>
          <w:szCs w:val="24"/>
        </w:rPr>
        <w:t xml:space="preserve">essential types </w:t>
      </w:r>
      <w:r w:rsidRPr="00BD66BB">
        <w:rPr>
          <w:color w:val="231F20"/>
          <w:sz w:val="24"/>
          <w:szCs w:val="24"/>
        </w:rPr>
        <w:t>that may be used within an expression.</w:t>
      </w:r>
    </w:p>
    <w:p w14:paraId="178CA44C"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0987BB33" w14:textId="77777777" w:rsidR="007C6370" w:rsidRPr="00BD66BB" w:rsidRDefault="007C6370" w:rsidP="00BD66BB">
      <w:pPr>
        <w:spacing w:line="360" w:lineRule="auto"/>
        <w:rPr>
          <w:b/>
          <w:bCs/>
          <w:color w:val="C00000"/>
          <w:sz w:val="24"/>
          <w:szCs w:val="24"/>
        </w:rPr>
      </w:pPr>
      <w:r w:rsidRPr="00BD66BB">
        <w:rPr>
          <w:b/>
          <w:bCs/>
          <w:color w:val="C00000"/>
          <w:sz w:val="24"/>
          <w:szCs w:val="24"/>
        </w:rPr>
        <w:t>Rationale</w:t>
      </w:r>
    </w:p>
    <w:p w14:paraId="372540DC" w14:textId="77777777" w:rsidR="007C6370" w:rsidRPr="00BD66BB" w:rsidRDefault="007C6370">
      <w:pPr>
        <w:numPr>
          <w:ilvl w:val="0"/>
          <w:numId w:val="55"/>
        </w:numPr>
        <w:pBdr>
          <w:top w:val="nil"/>
          <w:left w:val="nil"/>
          <w:bottom w:val="nil"/>
          <w:right w:val="nil"/>
          <w:between w:val="nil"/>
        </w:pBdr>
        <w:autoSpaceDE/>
        <w:autoSpaceDN/>
        <w:spacing w:line="360" w:lineRule="auto"/>
        <w:ind w:left="0"/>
        <w:rPr>
          <w:color w:val="000000"/>
          <w:sz w:val="24"/>
          <w:szCs w:val="24"/>
        </w:rPr>
      </w:pPr>
      <w:r w:rsidRPr="00BD66BB">
        <w:rPr>
          <w:color w:val="231F20"/>
          <w:sz w:val="24"/>
          <w:szCs w:val="24"/>
        </w:rPr>
        <w:t xml:space="preserve">The use of an expression of </w:t>
      </w:r>
      <w:r w:rsidRPr="00BD66BB">
        <w:rPr>
          <w:rFonts w:cs="Trebuchet MS"/>
          <w:i/>
          <w:color w:val="231F20"/>
          <w:sz w:val="24"/>
          <w:szCs w:val="24"/>
        </w:rPr>
        <w:t xml:space="preserve">essentially </w:t>
      </w:r>
      <w:r w:rsidRPr="00BD66BB">
        <w:rPr>
          <w:rFonts w:cs="Courier New"/>
          <w:i/>
          <w:color w:val="231F20"/>
          <w:sz w:val="24"/>
          <w:szCs w:val="24"/>
        </w:rPr>
        <w:t>fl</w:t>
      </w:r>
      <w:r w:rsidRPr="00BD66BB">
        <w:rPr>
          <w:rFonts w:cs="Trebuchet MS"/>
          <w:i/>
          <w:color w:val="231F20"/>
          <w:sz w:val="24"/>
          <w:szCs w:val="24"/>
        </w:rPr>
        <w:t xml:space="preserve">oating type </w:t>
      </w:r>
      <w:r w:rsidRPr="00BD66BB">
        <w:rPr>
          <w:color w:val="231F20"/>
          <w:sz w:val="24"/>
          <w:szCs w:val="24"/>
        </w:rPr>
        <w:t xml:space="preserve">for these operands is a </w:t>
      </w:r>
      <w:r w:rsidRPr="00BD66BB">
        <w:rPr>
          <w:rFonts w:cs="Trebuchet MS"/>
          <w:i/>
          <w:color w:val="231F20"/>
          <w:sz w:val="24"/>
          <w:szCs w:val="24"/>
        </w:rPr>
        <w:t xml:space="preserve">constraint </w:t>
      </w:r>
      <w:r w:rsidRPr="00BD66BB">
        <w:rPr>
          <w:color w:val="231F20"/>
          <w:sz w:val="24"/>
          <w:szCs w:val="24"/>
        </w:rPr>
        <w:t>violation.</w:t>
      </w:r>
    </w:p>
    <w:p w14:paraId="2B360DA4" w14:textId="77777777" w:rsidR="007C6370" w:rsidRPr="00BD66BB" w:rsidRDefault="007C6370">
      <w:pPr>
        <w:numPr>
          <w:ilvl w:val="0"/>
          <w:numId w:val="55"/>
        </w:numPr>
        <w:pBdr>
          <w:top w:val="nil"/>
          <w:left w:val="nil"/>
          <w:bottom w:val="nil"/>
          <w:right w:val="nil"/>
          <w:between w:val="nil"/>
        </w:pBdr>
        <w:autoSpaceDE/>
        <w:autoSpaceDN/>
        <w:spacing w:line="360" w:lineRule="auto"/>
        <w:ind w:left="0"/>
        <w:jc w:val="both"/>
        <w:rPr>
          <w:color w:val="000000"/>
          <w:sz w:val="24"/>
          <w:szCs w:val="24"/>
        </w:rPr>
      </w:pPr>
      <w:r w:rsidRPr="00BD66BB">
        <w:rPr>
          <w:color w:val="231F20"/>
          <w:sz w:val="24"/>
          <w:szCs w:val="24"/>
        </w:rPr>
        <w:t xml:space="preserve">An expression of </w:t>
      </w:r>
      <w:r w:rsidRPr="00BD66BB">
        <w:rPr>
          <w:rFonts w:cs="Trebuchet MS"/>
          <w:i/>
          <w:color w:val="231F20"/>
          <w:sz w:val="24"/>
          <w:szCs w:val="24"/>
        </w:rPr>
        <w:t xml:space="preserve">essentially Boolean type </w:t>
      </w:r>
      <w:r w:rsidRPr="00BD66BB">
        <w:rPr>
          <w:color w:val="231F20"/>
          <w:sz w:val="24"/>
          <w:szCs w:val="24"/>
        </w:rPr>
        <w:t>should always be used where an operand is interpreted as a Boolean value.</w:t>
      </w:r>
    </w:p>
    <w:p w14:paraId="53B61EA0" w14:textId="77777777" w:rsidR="007C6370" w:rsidRPr="00BD66BB" w:rsidRDefault="007C6370">
      <w:pPr>
        <w:numPr>
          <w:ilvl w:val="0"/>
          <w:numId w:val="55"/>
        </w:numPr>
        <w:pBdr>
          <w:top w:val="nil"/>
          <w:left w:val="nil"/>
          <w:bottom w:val="nil"/>
          <w:right w:val="nil"/>
          <w:between w:val="nil"/>
        </w:pBdr>
        <w:autoSpaceDE/>
        <w:autoSpaceDN/>
        <w:spacing w:line="360" w:lineRule="auto"/>
        <w:ind w:left="0"/>
        <w:jc w:val="both"/>
        <w:rPr>
          <w:color w:val="000000"/>
          <w:sz w:val="24"/>
          <w:szCs w:val="24"/>
        </w:rPr>
      </w:pPr>
      <w:r w:rsidRPr="00BD66BB">
        <w:rPr>
          <w:color w:val="231F20"/>
          <w:sz w:val="24"/>
          <w:szCs w:val="24"/>
        </w:rPr>
        <w:t xml:space="preserve">An operand of </w:t>
      </w:r>
      <w:r w:rsidRPr="00BD66BB">
        <w:rPr>
          <w:rFonts w:cs="Trebuchet MS"/>
          <w:i/>
          <w:color w:val="231F20"/>
          <w:sz w:val="24"/>
          <w:szCs w:val="24"/>
        </w:rPr>
        <w:t xml:space="preserve">essentially Boolean type </w:t>
      </w:r>
      <w:r w:rsidRPr="00BD66BB">
        <w:rPr>
          <w:color w:val="231F20"/>
          <w:sz w:val="24"/>
          <w:szCs w:val="24"/>
        </w:rPr>
        <w:t>should not be used where an operand is interpreted as a numeric value.</w:t>
      </w:r>
    </w:p>
    <w:p w14:paraId="0CC1B5FF" w14:textId="77777777" w:rsidR="007C6370" w:rsidRPr="00BD66BB" w:rsidRDefault="007C6370">
      <w:pPr>
        <w:numPr>
          <w:ilvl w:val="0"/>
          <w:numId w:val="55"/>
        </w:numPr>
        <w:pBdr>
          <w:top w:val="nil"/>
          <w:left w:val="nil"/>
          <w:bottom w:val="nil"/>
          <w:right w:val="nil"/>
          <w:between w:val="nil"/>
        </w:pBdr>
        <w:autoSpaceDE/>
        <w:autoSpaceDN/>
        <w:spacing w:line="360" w:lineRule="auto"/>
        <w:ind w:left="0"/>
        <w:jc w:val="both"/>
        <w:rPr>
          <w:color w:val="000000"/>
          <w:sz w:val="24"/>
          <w:szCs w:val="24"/>
        </w:rPr>
      </w:pPr>
      <w:r w:rsidRPr="00BD66BB">
        <w:rPr>
          <w:color w:val="231F20"/>
          <w:sz w:val="24"/>
          <w:szCs w:val="24"/>
        </w:rPr>
        <w:t xml:space="preserve">An operand of </w:t>
      </w:r>
      <w:r w:rsidRPr="00BD66BB">
        <w:rPr>
          <w:rFonts w:cs="Trebuchet MS"/>
          <w:i/>
          <w:color w:val="231F20"/>
          <w:sz w:val="24"/>
          <w:szCs w:val="24"/>
        </w:rPr>
        <w:t xml:space="preserve">essentially character type </w:t>
      </w:r>
      <w:r w:rsidRPr="00BD66BB">
        <w:rPr>
          <w:color w:val="231F20"/>
          <w:sz w:val="24"/>
          <w:szCs w:val="24"/>
        </w:rPr>
        <w:t>should not be used where an operand is interpreted as a numeric value. The numeric values of character data are implementation-de</w:t>
      </w:r>
      <w:r w:rsidRPr="00BD66BB">
        <w:rPr>
          <w:rFonts w:cs="Courier New"/>
          <w:color w:val="231F20"/>
          <w:sz w:val="24"/>
          <w:szCs w:val="24"/>
        </w:rPr>
        <w:t>fi</w:t>
      </w:r>
      <w:r w:rsidRPr="00BD66BB">
        <w:rPr>
          <w:color w:val="231F20"/>
          <w:sz w:val="24"/>
          <w:szCs w:val="24"/>
        </w:rPr>
        <w:t>ned.</w:t>
      </w:r>
    </w:p>
    <w:p w14:paraId="7E6FB141" w14:textId="77777777" w:rsidR="007C6370" w:rsidRPr="00BD66BB" w:rsidRDefault="007C6370">
      <w:pPr>
        <w:numPr>
          <w:ilvl w:val="0"/>
          <w:numId w:val="55"/>
        </w:numPr>
        <w:pBdr>
          <w:top w:val="nil"/>
          <w:left w:val="nil"/>
          <w:bottom w:val="nil"/>
          <w:right w:val="nil"/>
          <w:between w:val="nil"/>
        </w:pBdr>
        <w:autoSpaceDE/>
        <w:autoSpaceDN/>
        <w:spacing w:line="360" w:lineRule="auto"/>
        <w:ind w:left="0" w:hanging="364"/>
        <w:jc w:val="both"/>
        <w:rPr>
          <w:color w:val="000000"/>
          <w:sz w:val="24"/>
          <w:szCs w:val="24"/>
        </w:rPr>
      </w:pPr>
      <w:r w:rsidRPr="00BD66BB">
        <w:rPr>
          <w:color w:val="231F20"/>
          <w:sz w:val="24"/>
          <w:szCs w:val="24"/>
        </w:rPr>
        <w:t xml:space="preserve">An operand of </w:t>
      </w:r>
      <w:r w:rsidRPr="00BD66BB">
        <w:rPr>
          <w:rFonts w:cs="Trebuchet MS"/>
          <w:i/>
          <w:color w:val="231F20"/>
          <w:sz w:val="24"/>
          <w:szCs w:val="24"/>
        </w:rPr>
        <w:t xml:space="preserve">essentially </w:t>
      </w:r>
      <w:proofErr w:type="spellStart"/>
      <w:r w:rsidRPr="00BD66BB">
        <w:rPr>
          <w:rFonts w:cs="Trebuchet MS"/>
          <w:i/>
          <w:color w:val="231F20"/>
          <w:sz w:val="24"/>
          <w:szCs w:val="24"/>
        </w:rPr>
        <w:t>enum</w:t>
      </w:r>
      <w:proofErr w:type="spellEnd"/>
      <w:r w:rsidRPr="00BD66BB">
        <w:rPr>
          <w:rFonts w:cs="Trebuchet MS"/>
          <w:i/>
          <w:color w:val="231F20"/>
          <w:sz w:val="24"/>
          <w:szCs w:val="24"/>
        </w:rPr>
        <w:t xml:space="preserve"> type </w:t>
      </w:r>
      <w:r w:rsidRPr="00BD66BB">
        <w:rPr>
          <w:color w:val="231F20"/>
          <w:sz w:val="24"/>
          <w:szCs w:val="24"/>
        </w:rPr>
        <w:t xml:space="preserve">should not be used in an arithmetic operation because an </w:t>
      </w:r>
      <w:proofErr w:type="spellStart"/>
      <w:r w:rsidRPr="00BD66BB">
        <w:rPr>
          <w:rFonts w:cs="Trebuchet MS"/>
          <w:i/>
          <w:color w:val="231F20"/>
          <w:sz w:val="24"/>
          <w:szCs w:val="24"/>
        </w:rPr>
        <w:lastRenderedPageBreak/>
        <w:t>enum</w:t>
      </w:r>
      <w:proofErr w:type="spellEnd"/>
      <w:r w:rsidRPr="00BD66BB">
        <w:rPr>
          <w:rFonts w:cs="Trebuchet MS"/>
          <w:i/>
          <w:color w:val="231F20"/>
          <w:sz w:val="24"/>
          <w:szCs w:val="24"/>
        </w:rPr>
        <w:t xml:space="preserve"> </w:t>
      </w:r>
      <w:r w:rsidRPr="00BD66BB">
        <w:rPr>
          <w:color w:val="231F20"/>
          <w:sz w:val="24"/>
          <w:szCs w:val="24"/>
        </w:rPr>
        <w:t>object uses an implementation-de</w:t>
      </w:r>
      <w:r w:rsidRPr="00BD66BB">
        <w:rPr>
          <w:rFonts w:cs="Courier New"/>
          <w:color w:val="231F20"/>
          <w:sz w:val="24"/>
          <w:szCs w:val="24"/>
        </w:rPr>
        <w:t>fi</w:t>
      </w:r>
      <w:r w:rsidRPr="00BD66BB">
        <w:rPr>
          <w:color w:val="231F20"/>
          <w:sz w:val="24"/>
          <w:szCs w:val="24"/>
        </w:rPr>
        <w:t xml:space="preserve">ned integer type. An operation involving an </w:t>
      </w:r>
      <w:proofErr w:type="spellStart"/>
      <w:r w:rsidRPr="00BD66BB">
        <w:rPr>
          <w:rFonts w:cs="Trebuchet MS"/>
          <w:i/>
          <w:color w:val="231F20"/>
          <w:sz w:val="24"/>
          <w:szCs w:val="24"/>
        </w:rPr>
        <w:t>enum</w:t>
      </w:r>
      <w:proofErr w:type="spellEnd"/>
      <w:r w:rsidRPr="00BD66BB">
        <w:rPr>
          <w:rFonts w:cs="Trebuchet MS"/>
          <w:i/>
          <w:color w:val="231F20"/>
          <w:sz w:val="24"/>
          <w:szCs w:val="24"/>
        </w:rPr>
        <w:t xml:space="preserve"> </w:t>
      </w:r>
      <w:r w:rsidRPr="00BD66BB">
        <w:rPr>
          <w:color w:val="231F20"/>
          <w:sz w:val="24"/>
          <w:szCs w:val="24"/>
        </w:rPr>
        <w:t xml:space="preserve">object may therefore yield a result with an unexpected type. Note that an enumeration constant from an </w:t>
      </w:r>
      <w:r w:rsidRPr="00BD66BB">
        <w:rPr>
          <w:rFonts w:cs="Trebuchet MS"/>
          <w:i/>
          <w:color w:val="231F20"/>
          <w:sz w:val="24"/>
          <w:szCs w:val="24"/>
        </w:rPr>
        <w:t xml:space="preserve">anonymous </w:t>
      </w:r>
      <w:proofErr w:type="spellStart"/>
      <w:r w:rsidRPr="00BD66BB">
        <w:rPr>
          <w:rFonts w:cs="Trebuchet MS"/>
          <w:i/>
          <w:color w:val="231F20"/>
          <w:sz w:val="24"/>
          <w:szCs w:val="24"/>
        </w:rPr>
        <w:t>enum</w:t>
      </w:r>
      <w:proofErr w:type="spellEnd"/>
      <w:r w:rsidRPr="00BD66BB">
        <w:rPr>
          <w:rFonts w:cs="Trebuchet MS"/>
          <w:i/>
          <w:color w:val="231F20"/>
          <w:sz w:val="24"/>
          <w:szCs w:val="24"/>
        </w:rPr>
        <w:t xml:space="preserve"> </w:t>
      </w:r>
      <w:r w:rsidRPr="00BD66BB">
        <w:rPr>
          <w:color w:val="231F20"/>
          <w:sz w:val="24"/>
          <w:szCs w:val="24"/>
        </w:rPr>
        <w:t xml:space="preserve">has </w:t>
      </w:r>
      <w:r w:rsidRPr="00BD66BB">
        <w:rPr>
          <w:rFonts w:cs="Trebuchet MS"/>
          <w:i/>
          <w:color w:val="231F20"/>
          <w:sz w:val="24"/>
          <w:szCs w:val="24"/>
        </w:rPr>
        <w:t>essentially signed type</w:t>
      </w:r>
      <w:r w:rsidRPr="00BD66BB">
        <w:rPr>
          <w:color w:val="231F20"/>
          <w:sz w:val="24"/>
          <w:szCs w:val="24"/>
        </w:rPr>
        <w:t>.</w:t>
      </w:r>
    </w:p>
    <w:p w14:paraId="1DEFFE9B" w14:textId="77777777" w:rsidR="007C6370" w:rsidRPr="00BD66BB" w:rsidRDefault="007C6370">
      <w:pPr>
        <w:numPr>
          <w:ilvl w:val="0"/>
          <w:numId w:val="55"/>
        </w:numPr>
        <w:pBdr>
          <w:top w:val="nil"/>
          <w:left w:val="nil"/>
          <w:bottom w:val="nil"/>
          <w:right w:val="nil"/>
          <w:between w:val="nil"/>
        </w:pBdr>
        <w:autoSpaceDE/>
        <w:autoSpaceDN/>
        <w:spacing w:line="360" w:lineRule="auto"/>
        <w:ind w:left="0"/>
        <w:jc w:val="both"/>
        <w:rPr>
          <w:color w:val="000000"/>
          <w:sz w:val="24"/>
          <w:szCs w:val="24"/>
        </w:rPr>
      </w:pPr>
      <w:r w:rsidRPr="00BD66BB">
        <w:rPr>
          <w:color w:val="231F20"/>
          <w:sz w:val="24"/>
          <w:szCs w:val="24"/>
        </w:rPr>
        <w:t xml:space="preserve">Shift and bitwise operations should only be performed on operands of </w:t>
      </w:r>
      <w:r w:rsidRPr="00BD66BB">
        <w:rPr>
          <w:rFonts w:cs="Trebuchet MS"/>
          <w:i/>
          <w:color w:val="231F20"/>
          <w:sz w:val="24"/>
          <w:szCs w:val="24"/>
        </w:rPr>
        <w:t>essentially unsigned type</w:t>
      </w:r>
      <w:r w:rsidRPr="00BD66BB">
        <w:rPr>
          <w:color w:val="231F20"/>
          <w:sz w:val="24"/>
          <w:szCs w:val="24"/>
        </w:rPr>
        <w:t xml:space="preserve">. The numeric value resulting from their use on </w:t>
      </w:r>
      <w:r w:rsidRPr="00BD66BB">
        <w:rPr>
          <w:rFonts w:cs="Trebuchet MS"/>
          <w:i/>
          <w:color w:val="231F20"/>
          <w:sz w:val="24"/>
          <w:szCs w:val="24"/>
        </w:rPr>
        <w:t xml:space="preserve">essentially signed types </w:t>
      </w:r>
      <w:r w:rsidRPr="00BD66BB">
        <w:rPr>
          <w:color w:val="231F20"/>
          <w:sz w:val="24"/>
          <w:szCs w:val="24"/>
        </w:rPr>
        <w:t>is implementation- de</w:t>
      </w:r>
      <w:r w:rsidRPr="00BD66BB">
        <w:rPr>
          <w:rFonts w:cs="Courier New"/>
          <w:color w:val="231F20"/>
          <w:sz w:val="24"/>
          <w:szCs w:val="24"/>
        </w:rPr>
        <w:t>fi</w:t>
      </w:r>
      <w:r w:rsidRPr="00BD66BB">
        <w:rPr>
          <w:color w:val="231F20"/>
          <w:sz w:val="24"/>
          <w:szCs w:val="24"/>
        </w:rPr>
        <w:t>ned.</w:t>
      </w:r>
    </w:p>
    <w:p w14:paraId="1B073AAE" w14:textId="77777777" w:rsidR="007C6370" w:rsidRPr="00BD66BB" w:rsidRDefault="007C6370">
      <w:pPr>
        <w:numPr>
          <w:ilvl w:val="0"/>
          <w:numId w:val="55"/>
        </w:numPr>
        <w:pBdr>
          <w:top w:val="nil"/>
          <w:left w:val="nil"/>
          <w:bottom w:val="nil"/>
          <w:right w:val="nil"/>
          <w:between w:val="nil"/>
        </w:pBdr>
        <w:autoSpaceDE/>
        <w:autoSpaceDN/>
        <w:spacing w:line="360" w:lineRule="auto"/>
        <w:ind w:left="0"/>
        <w:jc w:val="both"/>
        <w:rPr>
          <w:color w:val="000000"/>
          <w:sz w:val="24"/>
          <w:szCs w:val="24"/>
        </w:rPr>
      </w:pPr>
      <w:r w:rsidRPr="00BD66BB">
        <w:rPr>
          <w:color w:val="231F20"/>
          <w:sz w:val="24"/>
          <w:szCs w:val="24"/>
        </w:rPr>
        <w:t xml:space="preserve">The right hand operand of a shift operator should be of </w:t>
      </w:r>
      <w:r w:rsidRPr="00BD66BB">
        <w:rPr>
          <w:rFonts w:cs="Trebuchet MS"/>
          <w:i/>
          <w:color w:val="231F20"/>
          <w:sz w:val="24"/>
          <w:szCs w:val="24"/>
        </w:rPr>
        <w:t xml:space="preserve">essentially unsigned type </w:t>
      </w:r>
      <w:r w:rsidRPr="00BD66BB">
        <w:rPr>
          <w:color w:val="231F20"/>
          <w:sz w:val="24"/>
          <w:szCs w:val="24"/>
        </w:rPr>
        <w:t>to ensure that unde</w:t>
      </w:r>
      <w:r w:rsidRPr="00BD66BB">
        <w:rPr>
          <w:rFonts w:cs="Courier New"/>
          <w:color w:val="231F20"/>
          <w:sz w:val="24"/>
          <w:szCs w:val="24"/>
        </w:rPr>
        <w:t>fi</w:t>
      </w:r>
      <w:r w:rsidRPr="00BD66BB">
        <w:rPr>
          <w:color w:val="231F20"/>
          <w:sz w:val="24"/>
          <w:szCs w:val="24"/>
        </w:rPr>
        <w:t xml:space="preserve">ned </w:t>
      </w:r>
      <w:proofErr w:type="spellStart"/>
      <w:r w:rsidRPr="00BD66BB">
        <w:rPr>
          <w:color w:val="231F20"/>
          <w:sz w:val="24"/>
          <w:szCs w:val="24"/>
        </w:rPr>
        <w:t>behaviour</w:t>
      </w:r>
      <w:proofErr w:type="spellEnd"/>
      <w:r w:rsidRPr="00BD66BB">
        <w:rPr>
          <w:color w:val="231F20"/>
          <w:sz w:val="24"/>
          <w:szCs w:val="24"/>
        </w:rPr>
        <w:t xml:space="preserve"> does not result from a negative shift.</w:t>
      </w:r>
    </w:p>
    <w:p w14:paraId="7F62EBCA" w14:textId="77777777" w:rsidR="007C6370" w:rsidRPr="00BD66BB" w:rsidRDefault="007C6370">
      <w:pPr>
        <w:numPr>
          <w:ilvl w:val="0"/>
          <w:numId w:val="55"/>
        </w:numPr>
        <w:pBdr>
          <w:top w:val="nil"/>
          <w:left w:val="nil"/>
          <w:bottom w:val="nil"/>
          <w:right w:val="nil"/>
          <w:between w:val="nil"/>
        </w:pBdr>
        <w:autoSpaceDE/>
        <w:autoSpaceDN/>
        <w:spacing w:line="360" w:lineRule="auto"/>
        <w:ind w:left="0"/>
        <w:jc w:val="both"/>
        <w:rPr>
          <w:color w:val="000000"/>
          <w:sz w:val="24"/>
          <w:szCs w:val="24"/>
        </w:rPr>
      </w:pPr>
      <w:r w:rsidRPr="00BD66BB">
        <w:rPr>
          <w:color w:val="231F20"/>
          <w:sz w:val="24"/>
          <w:szCs w:val="24"/>
        </w:rPr>
        <w:t xml:space="preserve">An operand of </w:t>
      </w:r>
      <w:r w:rsidRPr="00BD66BB">
        <w:rPr>
          <w:rFonts w:cs="Trebuchet MS"/>
          <w:i/>
          <w:color w:val="231F20"/>
          <w:sz w:val="24"/>
          <w:szCs w:val="24"/>
        </w:rPr>
        <w:t xml:space="preserve">essentially unsigned type </w:t>
      </w:r>
      <w:r w:rsidRPr="00BD66BB">
        <w:rPr>
          <w:color w:val="231F20"/>
          <w:sz w:val="24"/>
          <w:szCs w:val="24"/>
        </w:rPr>
        <w:t xml:space="preserve">should not be used as the operand to the unary minus operator, as the </w:t>
      </w:r>
      <w:proofErr w:type="spellStart"/>
      <w:r w:rsidRPr="00BD66BB">
        <w:rPr>
          <w:color w:val="231F20"/>
          <w:sz w:val="24"/>
          <w:szCs w:val="24"/>
        </w:rPr>
        <w:t>signedness</w:t>
      </w:r>
      <w:proofErr w:type="spellEnd"/>
      <w:r w:rsidRPr="00BD66BB">
        <w:rPr>
          <w:color w:val="231F20"/>
          <w:sz w:val="24"/>
          <w:szCs w:val="24"/>
        </w:rPr>
        <w:t xml:space="preserve"> of the result is determined by the implemented size of </w:t>
      </w:r>
      <w:r w:rsidRPr="00BD66BB">
        <w:rPr>
          <w:rFonts w:cs="Trebuchet MS"/>
          <w:i/>
          <w:color w:val="231F20"/>
          <w:sz w:val="24"/>
          <w:szCs w:val="24"/>
        </w:rPr>
        <w:t>int</w:t>
      </w:r>
      <w:r w:rsidRPr="00BD66BB">
        <w:rPr>
          <w:color w:val="231F20"/>
          <w:sz w:val="24"/>
          <w:szCs w:val="24"/>
        </w:rPr>
        <w:t>.</w:t>
      </w:r>
    </w:p>
    <w:p w14:paraId="10FCA8A2"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47DE1941" w14:textId="77777777" w:rsidR="007C6370" w:rsidRPr="00BD66BB" w:rsidRDefault="007C6370" w:rsidP="00BD66BB">
      <w:pPr>
        <w:spacing w:line="360" w:lineRule="auto"/>
        <w:rPr>
          <w:b/>
          <w:bCs/>
          <w:color w:val="C00000"/>
          <w:sz w:val="24"/>
          <w:szCs w:val="24"/>
        </w:rPr>
      </w:pPr>
      <w:r w:rsidRPr="00BD66BB">
        <w:rPr>
          <w:b/>
          <w:bCs/>
          <w:color w:val="C00000"/>
          <w:sz w:val="24"/>
          <w:szCs w:val="24"/>
        </w:rPr>
        <w:t>Exception</w:t>
      </w:r>
    </w:p>
    <w:p w14:paraId="2E7BBA9D" w14:textId="77777777" w:rsidR="007C6370" w:rsidRPr="00BD66BB" w:rsidRDefault="007C6370" w:rsidP="00BD66BB">
      <w:pPr>
        <w:spacing w:line="360" w:lineRule="auto"/>
        <w:rPr>
          <w:sz w:val="24"/>
          <w:szCs w:val="24"/>
        </w:rPr>
      </w:pPr>
      <w:r w:rsidRPr="00BD66BB">
        <w:rPr>
          <w:color w:val="231F20"/>
          <w:sz w:val="24"/>
          <w:szCs w:val="24"/>
        </w:rPr>
        <w:t xml:space="preserve">A non-negative </w:t>
      </w:r>
      <w:r w:rsidRPr="00BD66BB">
        <w:rPr>
          <w:rFonts w:cs="Trebuchet MS"/>
          <w:i/>
          <w:color w:val="231F20"/>
          <w:sz w:val="24"/>
          <w:szCs w:val="24"/>
        </w:rPr>
        <w:t xml:space="preserve">integer constant expression </w:t>
      </w:r>
      <w:r w:rsidRPr="00BD66BB">
        <w:rPr>
          <w:color w:val="231F20"/>
          <w:sz w:val="24"/>
          <w:szCs w:val="24"/>
        </w:rPr>
        <w:t xml:space="preserve">of </w:t>
      </w:r>
      <w:r w:rsidRPr="00BD66BB">
        <w:rPr>
          <w:rFonts w:cs="Trebuchet MS"/>
          <w:i/>
          <w:color w:val="231F20"/>
          <w:sz w:val="24"/>
          <w:szCs w:val="24"/>
        </w:rPr>
        <w:t xml:space="preserve">essentially signed type </w:t>
      </w:r>
      <w:r w:rsidRPr="00BD66BB">
        <w:rPr>
          <w:color w:val="231F20"/>
          <w:sz w:val="24"/>
          <w:szCs w:val="24"/>
        </w:rPr>
        <w:t>may be used as the right hand operand to a shift operator.</w:t>
      </w:r>
    </w:p>
    <w:p w14:paraId="5BB2F75E" w14:textId="18CC6351" w:rsidR="007C6370" w:rsidRPr="00BD66BB" w:rsidRDefault="00E90E85" w:rsidP="00BD66BB">
      <w:pPr>
        <w:pBdr>
          <w:top w:val="nil"/>
          <w:left w:val="nil"/>
          <w:bottom w:val="nil"/>
          <w:right w:val="nil"/>
          <w:between w:val="nil"/>
        </w:pBdr>
        <w:spacing w:line="360" w:lineRule="auto"/>
        <w:rPr>
          <w:color w:val="000000"/>
          <w:sz w:val="24"/>
          <w:szCs w:val="24"/>
        </w:rPr>
      </w:pPr>
      <w:r w:rsidRPr="00BD66BB">
        <w:rPr>
          <w:color w:val="98002E"/>
          <w:sz w:val="24"/>
          <w:szCs w:val="24"/>
        </w:rPr>
        <w:t>Example</w:t>
      </w:r>
    </w:p>
    <w:tbl>
      <w:tblPr>
        <w:tblW w:w="8200" w:type="dxa"/>
        <w:tblInd w:w="1152" w:type="dxa"/>
        <w:tblBorders>
          <w:top w:val="nil"/>
          <w:left w:val="nil"/>
          <w:bottom w:val="nil"/>
          <w:right w:val="nil"/>
          <w:insideH w:val="nil"/>
          <w:insideV w:val="nil"/>
        </w:tblBorders>
        <w:tblLayout w:type="fixed"/>
        <w:tblLook w:val="0000" w:firstRow="0" w:lastRow="0" w:firstColumn="0" w:lastColumn="0" w:noHBand="0" w:noVBand="0"/>
      </w:tblPr>
      <w:tblGrid>
        <w:gridCol w:w="3992"/>
        <w:gridCol w:w="3456"/>
        <w:gridCol w:w="752"/>
      </w:tblGrid>
      <w:tr w:rsidR="007C6370" w:rsidRPr="00BD66BB" w14:paraId="06DE988A" w14:textId="77777777" w:rsidTr="005005E9">
        <w:trPr>
          <w:trHeight w:val="321"/>
        </w:trPr>
        <w:tc>
          <w:tcPr>
            <w:tcW w:w="3992" w:type="dxa"/>
          </w:tcPr>
          <w:p w14:paraId="56DA1195"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proofErr w:type="spellStart"/>
            <w:r w:rsidRPr="00BD66BB">
              <w:rPr>
                <w:rFonts w:cs="Courier New"/>
                <w:color w:val="231F20"/>
                <w:sz w:val="24"/>
                <w:szCs w:val="24"/>
              </w:rPr>
              <w:t>enum</w:t>
            </w:r>
            <w:proofErr w:type="spellEnd"/>
            <w:r w:rsidRPr="00BD66BB">
              <w:rPr>
                <w:rFonts w:cs="Courier New"/>
                <w:color w:val="231F20"/>
                <w:sz w:val="24"/>
                <w:szCs w:val="24"/>
              </w:rPr>
              <w:t xml:space="preserve"> </w:t>
            </w:r>
            <w:proofErr w:type="spellStart"/>
            <w:r w:rsidRPr="00BD66BB">
              <w:rPr>
                <w:rFonts w:cs="Courier New"/>
                <w:color w:val="231F20"/>
                <w:sz w:val="24"/>
                <w:szCs w:val="24"/>
              </w:rPr>
              <w:t>enuma</w:t>
            </w:r>
            <w:proofErr w:type="spellEnd"/>
            <w:r w:rsidRPr="00BD66BB">
              <w:rPr>
                <w:rFonts w:cs="Courier New"/>
                <w:color w:val="231F20"/>
                <w:sz w:val="24"/>
                <w:szCs w:val="24"/>
              </w:rPr>
              <w:t xml:space="preserve"> { a1, a2, a3 } </w:t>
            </w:r>
            <w:proofErr w:type="spellStart"/>
            <w:r w:rsidRPr="00BD66BB">
              <w:rPr>
                <w:rFonts w:cs="Courier New"/>
                <w:color w:val="231F20"/>
                <w:sz w:val="24"/>
                <w:szCs w:val="24"/>
              </w:rPr>
              <w:t>ena</w:t>
            </w:r>
            <w:proofErr w:type="spellEnd"/>
            <w:r w:rsidRPr="00BD66BB">
              <w:rPr>
                <w:rFonts w:cs="Courier New"/>
                <w:color w:val="231F20"/>
                <w:sz w:val="24"/>
                <w:szCs w:val="24"/>
              </w:rPr>
              <w:t xml:space="preserve">, </w:t>
            </w:r>
            <w:proofErr w:type="spellStart"/>
            <w:r w:rsidRPr="00BD66BB">
              <w:rPr>
                <w:rFonts w:cs="Courier New"/>
                <w:color w:val="231F20"/>
                <w:sz w:val="24"/>
                <w:szCs w:val="24"/>
              </w:rPr>
              <w:t>enb</w:t>
            </w:r>
            <w:proofErr w:type="spellEnd"/>
            <w:r w:rsidRPr="00BD66BB">
              <w:rPr>
                <w:rFonts w:cs="Courier New"/>
                <w:color w:val="231F20"/>
                <w:sz w:val="24"/>
                <w:szCs w:val="24"/>
              </w:rPr>
              <w:t>;</w:t>
            </w:r>
          </w:p>
        </w:tc>
        <w:tc>
          <w:tcPr>
            <w:tcW w:w="3456" w:type="dxa"/>
          </w:tcPr>
          <w:p w14:paraId="06E166A9"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r w:rsidRPr="00BD66BB">
              <w:rPr>
                <w:rFonts w:cs="Courier New"/>
                <w:color w:val="231F20"/>
                <w:sz w:val="24"/>
                <w:szCs w:val="24"/>
              </w:rPr>
              <w:t xml:space="preserve">/* Essentially </w:t>
            </w:r>
            <w:proofErr w:type="spellStart"/>
            <w:r w:rsidRPr="00BD66BB">
              <w:rPr>
                <w:rFonts w:cs="Courier New"/>
                <w:color w:val="231F20"/>
                <w:sz w:val="24"/>
                <w:szCs w:val="24"/>
              </w:rPr>
              <w:t>enum</w:t>
            </w:r>
            <w:proofErr w:type="spellEnd"/>
            <w:r w:rsidRPr="00BD66BB">
              <w:rPr>
                <w:rFonts w:cs="Courier New"/>
                <w:color w:val="231F20"/>
                <w:sz w:val="24"/>
                <w:szCs w:val="24"/>
              </w:rPr>
              <w:t>&lt;</w:t>
            </w:r>
            <w:proofErr w:type="spellStart"/>
            <w:r w:rsidRPr="00BD66BB">
              <w:rPr>
                <w:rFonts w:cs="Courier New"/>
                <w:color w:val="231F20"/>
                <w:sz w:val="24"/>
                <w:szCs w:val="24"/>
              </w:rPr>
              <w:t>enuma</w:t>
            </w:r>
            <w:proofErr w:type="spellEnd"/>
            <w:r w:rsidRPr="00BD66BB">
              <w:rPr>
                <w:rFonts w:cs="Courier New"/>
                <w:color w:val="231F20"/>
                <w:sz w:val="24"/>
                <w:szCs w:val="24"/>
              </w:rPr>
              <w:t>&gt;</w:t>
            </w:r>
          </w:p>
        </w:tc>
        <w:tc>
          <w:tcPr>
            <w:tcW w:w="752" w:type="dxa"/>
          </w:tcPr>
          <w:p w14:paraId="102C1998" w14:textId="77777777" w:rsidR="007C6370" w:rsidRPr="00BD66BB" w:rsidRDefault="007C6370" w:rsidP="00BD66BB">
            <w:pPr>
              <w:pBdr>
                <w:top w:val="nil"/>
                <w:left w:val="nil"/>
                <w:bottom w:val="nil"/>
                <w:right w:val="nil"/>
                <w:between w:val="nil"/>
              </w:pBdr>
              <w:spacing w:line="360" w:lineRule="auto"/>
              <w:jc w:val="right"/>
              <w:rPr>
                <w:rFonts w:cs="Courier New"/>
                <w:color w:val="000000"/>
                <w:sz w:val="24"/>
                <w:szCs w:val="24"/>
              </w:rPr>
            </w:pPr>
            <w:r w:rsidRPr="00BD66BB">
              <w:rPr>
                <w:rFonts w:cs="Courier New"/>
                <w:color w:val="231F20"/>
                <w:sz w:val="24"/>
                <w:szCs w:val="24"/>
              </w:rPr>
              <w:t>*/</w:t>
            </w:r>
          </w:p>
        </w:tc>
      </w:tr>
      <w:tr w:rsidR="007C6370" w:rsidRPr="00BD66BB" w14:paraId="553B828F" w14:textId="77777777" w:rsidTr="005005E9">
        <w:trPr>
          <w:trHeight w:val="266"/>
        </w:trPr>
        <w:tc>
          <w:tcPr>
            <w:tcW w:w="3992" w:type="dxa"/>
          </w:tcPr>
          <w:p w14:paraId="248EA214"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proofErr w:type="spellStart"/>
            <w:r w:rsidRPr="00BD66BB">
              <w:rPr>
                <w:rFonts w:cs="Courier New"/>
                <w:color w:val="231F20"/>
                <w:sz w:val="24"/>
                <w:szCs w:val="24"/>
              </w:rPr>
              <w:t>enum</w:t>
            </w:r>
            <w:proofErr w:type="spellEnd"/>
            <w:r w:rsidRPr="00BD66BB">
              <w:rPr>
                <w:rFonts w:cs="Courier New"/>
                <w:color w:val="231F20"/>
                <w:sz w:val="24"/>
                <w:szCs w:val="24"/>
              </w:rPr>
              <w:t xml:space="preserve"> { K1 = 1, K2 = 2 };</w:t>
            </w:r>
          </w:p>
        </w:tc>
        <w:tc>
          <w:tcPr>
            <w:tcW w:w="3456" w:type="dxa"/>
          </w:tcPr>
          <w:p w14:paraId="0EEC98BC"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r w:rsidRPr="00BD66BB">
              <w:rPr>
                <w:rFonts w:cs="Courier New"/>
                <w:color w:val="231F20"/>
                <w:sz w:val="24"/>
                <w:szCs w:val="24"/>
              </w:rPr>
              <w:t>/* Essentially signed</w:t>
            </w:r>
          </w:p>
        </w:tc>
        <w:tc>
          <w:tcPr>
            <w:tcW w:w="752" w:type="dxa"/>
          </w:tcPr>
          <w:p w14:paraId="25AC1201" w14:textId="77777777" w:rsidR="007C6370" w:rsidRPr="00BD66BB" w:rsidRDefault="007C6370" w:rsidP="00BD66BB">
            <w:pPr>
              <w:pBdr>
                <w:top w:val="nil"/>
                <w:left w:val="nil"/>
                <w:bottom w:val="nil"/>
                <w:right w:val="nil"/>
                <w:between w:val="nil"/>
              </w:pBdr>
              <w:spacing w:line="360" w:lineRule="auto"/>
              <w:jc w:val="right"/>
              <w:rPr>
                <w:rFonts w:cs="Courier New"/>
                <w:color w:val="000000"/>
                <w:sz w:val="24"/>
                <w:szCs w:val="24"/>
              </w:rPr>
            </w:pPr>
            <w:r w:rsidRPr="00BD66BB">
              <w:rPr>
                <w:rFonts w:cs="Courier New"/>
                <w:color w:val="231F20"/>
                <w:sz w:val="24"/>
                <w:szCs w:val="24"/>
              </w:rPr>
              <w:t>*/</w:t>
            </w:r>
          </w:p>
        </w:tc>
      </w:tr>
    </w:tbl>
    <w:p w14:paraId="670C8BC0"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231F20"/>
          <w:sz w:val="24"/>
          <w:szCs w:val="24"/>
        </w:rPr>
        <w:t>The following examples are non-compliant. The comments refer to the numbered rationale item that results in the non-compliance.</w:t>
      </w:r>
    </w:p>
    <w:p w14:paraId="675A42DA" w14:textId="77777777" w:rsidR="007C6370" w:rsidRPr="00BD66BB" w:rsidRDefault="007C6370" w:rsidP="00BD66BB">
      <w:pPr>
        <w:pBdr>
          <w:top w:val="nil"/>
          <w:left w:val="nil"/>
          <w:bottom w:val="nil"/>
          <w:right w:val="nil"/>
          <w:between w:val="nil"/>
        </w:pBdr>
        <w:spacing w:line="360" w:lineRule="auto"/>
        <w:rPr>
          <w:color w:val="000000"/>
          <w:sz w:val="24"/>
          <w:szCs w:val="24"/>
        </w:rPr>
      </w:pPr>
    </w:p>
    <w:tbl>
      <w:tblPr>
        <w:tblW w:w="8200" w:type="dxa"/>
        <w:tblInd w:w="1152" w:type="dxa"/>
        <w:tblBorders>
          <w:top w:val="nil"/>
          <w:left w:val="nil"/>
          <w:bottom w:val="nil"/>
          <w:right w:val="nil"/>
          <w:insideH w:val="nil"/>
          <w:insideV w:val="nil"/>
        </w:tblBorders>
        <w:tblLayout w:type="fixed"/>
        <w:tblLook w:val="0000" w:firstRow="0" w:lastRow="0" w:firstColumn="0" w:lastColumn="0" w:noHBand="0" w:noVBand="0"/>
      </w:tblPr>
      <w:tblGrid>
        <w:gridCol w:w="1454"/>
        <w:gridCol w:w="5454"/>
        <w:gridCol w:w="1292"/>
      </w:tblGrid>
      <w:tr w:rsidR="007C6370" w:rsidRPr="00BD66BB" w14:paraId="11AD3792" w14:textId="77777777" w:rsidTr="005005E9">
        <w:trPr>
          <w:trHeight w:val="266"/>
        </w:trPr>
        <w:tc>
          <w:tcPr>
            <w:tcW w:w="1454" w:type="dxa"/>
          </w:tcPr>
          <w:p w14:paraId="0CC399F0"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r w:rsidRPr="00BD66BB">
              <w:rPr>
                <w:rFonts w:cs="Courier New"/>
                <w:color w:val="231F20"/>
                <w:sz w:val="24"/>
                <w:szCs w:val="24"/>
              </w:rPr>
              <w:t>f32a &amp; 2U</w:t>
            </w:r>
          </w:p>
        </w:tc>
        <w:tc>
          <w:tcPr>
            <w:tcW w:w="5454" w:type="dxa"/>
          </w:tcPr>
          <w:p w14:paraId="46F53F83"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r w:rsidRPr="00BD66BB">
              <w:rPr>
                <w:rFonts w:cs="Courier New"/>
                <w:color w:val="231F20"/>
                <w:sz w:val="24"/>
                <w:szCs w:val="24"/>
              </w:rPr>
              <w:t>/* Rationale 1 - constraint violation</w:t>
            </w:r>
          </w:p>
        </w:tc>
        <w:tc>
          <w:tcPr>
            <w:tcW w:w="1292" w:type="dxa"/>
          </w:tcPr>
          <w:p w14:paraId="49926EB0" w14:textId="77777777" w:rsidR="007C6370" w:rsidRPr="00BD66BB" w:rsidRDefault="007C6370" w:rsidP="00BD66BB">
            <w:pPr>
              <w:pBdr>
                <w:top w:val="nil"/>
                <w:left w:val="nil"/>
                <w:bottom w:val="nil"/>
                <w:right w:val="nil"/>
                <w:between w:val="nil"/>
              </w:pBdr>
              <w:spacing w:line="360" w:lineRule="auto"/>
              <w:jc w:val="right"/>
              <w:rPr>
                <w:rFonts w:cs="Courier New"/>
                <w:color w:val="000000"/>
                <w:sz w:val="24"/>
                <w:szCs w:val="24"/>
              </w:rPr>
            </w:pPr>
            <w:r w:rsidRPr="00BD66BB">
              <w:rPr>
                <w:rFonts w:cs="Courier New"/>
                <w:color w:val="231F20"/>
                <w:sz w:val="24"/>
                <w:szCs w:val="24"/>
              </w:rPr>
              <w:t>*/</w:t>
            </w:r>
          </w:p>
        </w:tc>
      </w:tr>
      <w:tr w:rsidR="007C6370" w:rsidRPr="00BD66BB" w14:paraId="72A8DF89" w14:textId="77777777" w:rsidTr="005005E9">
        <w:trPr>
          <w:trHeight w:val="266"/>
        </w:trPr>
        <w:tc>
          <w:tcPr>
            <w:tcW w:w="1454" w:type="dxa"/>
          </w:tcPr>
          <w:p w14:paraId="3D39A984"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r w:rsidRPr="00BD66BB">
              <w:rPr>
                <w:rFonts w:cs="Courier New"/>
                <w:color w:val="231F20"/>
                <w:sz w:val="24"/>
                <w:szCs w:val="24"/>
              </w:rPr>
              <w:t>f32a &lt;&lt; 2</w:t>
            </w:r>
          </w:p>
        </w:tc>
        <w:tc>
          <w:tcPr>
            <w:tcW w:w="5454" w:type="dxa"/>
          </w:tcPr>
          <w:p w14:paraId="6828FFBF"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r w:rsidRPr="00BD66BB">
              <w:rPr>
                <w:rFonts w:cs="Courier New"/>
                <w:color w:val="231F20"/>
                <w:sz w:val="24"/>
                <w:szCs w:val="24"/>
              </w:rPr>
              <w:t>/* Rationale 1 - constraint violation</w:t>
            </w:r>
          </w:p>
        </w:tc>
        <w:tc>
          <w:tcPr>
            <w:tcW w:w="1292" w:type="dxa"/>
          </w:tcPr>
          <w:p w14:paraId="07E83794" w14:textId="77777777" w:rsidR="007C6370" w:rsidRPr="00BD66BB" w:rsidRDefault="007C6370" w:rsidP="00BD66BB">
            <w:pPr>
              <w:pBdr>
                <w:top w:val="nil"/>
                <w:left w:val="nil"/>
                <w:bottom w:val="nil"/>
                <w:right w:val="nil"/>
                <w:between w:val="nil"/>
              </w:pBdr>
              <w:spacing w:line="360" w:lineRule="auto"/>
              <w:jc w:val="right"/>
              <w:rPr>
                <w:rFonts w:cs="Courier New"/>
                <w:color w:val="000000"/>
                <w:sz w:val="24"/>
                <w:szCs w:val="24"/>
              </w:rPr>
            </w:pPr>
            <w:r w:rsidRPr="00BD66BB">
              <w:rPr>
                <w:rFonts w:cs="Courier New"/>
                <w:color w:val="231F20"/>
                <w:sz w:val="24"/>
                <w:szCs w:val="24"/>
              </w:rPr>
              <w:t>*/</w:t>
            </w:r>
          </w:p>
        </w:tc>
      </w:tr>
    </w:tbl>
    <w:p w14:paraId="53948281" w14:textId="77777777" w:rsidR="007C6370" w:rsidRPr="00BD66BB" w:rsidRDefault="007C6370" w:rsidP="00BD66BB">
      <w:pPr>
        <w:pBdr>
          <w:top w:val="nil"/>
          <w:left w:val="nil"/>
          <w:bottom w:val="nil"/>
          <w:right w:val="nil"/>
          <w:between w:val="nil"/>
        </w:pBdr>
        <w:spacing w:line="360" w:lineRule="auto"/>
        <w:rPr>
          <w:sz w:val="24"/>
          <w:szCs w:val="24"/>
        </w:rPr>
      </w:pPr>
    </w:p>
    <w:tbl>
      <w:tblPr>
        <w:tblW w:w="8200" w:type="dxa"/>
        <w:tblInd w:w="1152" w:type="dxa"/>
        <w:tblBorders>
          <w:top w:val="nil"/>
          <w:left w:val="nil"/>
          <w:bottom w:val="nil"/>
          <w:right w:val="nil"/>
          <w:insideH w:val="nil"/>
          <w:insideV w:val="nil"/>
        </w:tblBorders>
        <w:tblLayout w:type="fixed"/>
        <w:tblLook w:val="0000" w:firstRow="0" w:lastRow="0" w:firstColumn="0" w:lastColumn="0" w:noHBand="0" w:noVBand="0"/>
      </w:tblPr>
      <w:tblGrid>
        <w:gridCol w:w="481"/>
        <w:gridCol w:w="214"/>
        <w:gridCol w:w="967"/>
        <w:gridCol w:w="484"/>
        <w:gridCol w:w="1074"/>
        <w:gridCol w:w="236"/>
        <w:gridCol w:w="236"/>
        <w:gridCol w:w="591"/>
        <w:gridCol w:w="484"/>
        <w:gridCol w:w="591"/>
        <w:gridCol w:w="270"/>
        <w:gridCol w:w="2253"/>
        <w:gridCol w:w="319"/>
      </w:tblGrid>
      <w:tr w:rsidR="007C6370" w:rsidRPr="00BD66BB" w14:paraId="27080516" w14:textId="77777777" w:rsidTr="005005E9">
        <w:trPr>
          <w:trHeight w:val="266"/>
        </w:trPr>
        <w:tc>
          <w:tcPr>
            <w:tcW w:w="1670" w:type="dxa"/>
            <w:gridSpan w:val="3"/>
          </w:tcPr>
          <w:p w14:paraId="035F72E6"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r w:rsidRPr="00BD66BB">
              <w:rPr>
                <w:rFonts w:cs="Courier New"/>
                <w:color w:val="231F20"/>
                <w:sz w:val="24"/>
                <w:szCs w:val="24"/>
              </w:rPr>
              <w:t xml:space="preserve">cha &amp;&amp; </w:t>
            </w:r>
            <w:proofErr w:type="spellStart"/>
            <w:r w:rsidRPr="00BD66BB">
              <w:rPr>
                <w:rFonts w:cs="Courier New"/>
                <w:color w:val="231F20"/>
                <w:sz w:val="24"/>
                <w:szCs w:val="24"/>
              </w:rPr>
              <w:t>bla</w:t>
            </w:r>
            <w:proofErr w:type="spellEnd"/>
          </w:p>
        </w:tc>
        <w:tc>
          <w:tcPr>
            <w:tcW w:w="486" w:type="dxa"/>
          </w:tcPr>
          <w:p w14:paraId="7FC78178" w14:textId="77777777" w:rsidR="007C6370" w:rsidRPr="00BD66BB" w:rsidRDefault="007C6370" w:rsidP="00BD66BB">
            <w:pPr>
              <w:pBdr>
                <w:top w:val="nil"/>
                <w:left w:val="nil"/>
                <w:bottom w:val="nil"/>
                <w:right w:val="nil"/>
                <w:between w:val="nil"/>
              </w:pBdr>
              <w:spacing w:line="360" w:lineRule="auto"/>
              <w:jc w:val="right"/>
              <w:rPr>
                <w:rFonts w:cs="Courier New"/>
                <w:color w:val="000000"/>
                <w:sz w:val="24"/>
                <w:szCs w:val="24"/>
              </w:rPr>
            </w:pPr>
            <w:r w:rsidRPr="00BD66BB">
              <w:rPr>
                <w:rFonts w:cs="Courier New"/>
                <w:color w:val="231F20"/>
                <w:sz w:val="24"/>
                <w:szCs w:val="24"/>
              </w:rPr>
              <w:t>/*</w:t>
            </w:r>
          </w:p>
        </w:tc>
        <w:tc>
          <w:tcPr>
            <w:tcW w:w="1080" w:type="dxa"/>
          </w:tcPr>
          <w:p w14:paraId="23BEE756" w14:textId="77777777" w:rsidR="007C6370" w:rsidRPr="00BD66BB" w:rsidRDefault="007C6370" w:rsidP="00BD66BB">
            <w:pPr>
              <w:pBdr>
                <w:top w:val="nil"/>
                <w:left w:val="nil"/>
                <w:bottom w:val="nil"/>
                <w:right w:val="nil"/>
                <w:between w:val="nil"/>
              </w:pBdr>
              <w:spacing w:line="360" w:lineRule="auto"/>
              <w:jc w:val="center"/>
              <w:rPr>
                <w:rFonts w:cs="Courier New"/>
                <w:color w:val="000000"/>
                <w:sz w:val="24"/>
                <w:szCs w:val="24"/>
              </w:rPr>
            </w:pPr>
            <w:r w:rsidRPr="00BD66BB">
              <w:rPr>
                <w:rFonts w:cs="Courier New"/>
                <w:color w:val="231F20"/>
                <w:sz w:val="24"/>
                <w:szCs w:val="24"/>
              </w:rPr>
              <w:t>Rationale</w:t>
            </w:r>
          </w:p>
        </w:tc>
        <w:tc>
          <w:tcPr>
            <w:tcW w:w="216" w:type="dxa"/>
          </w:tcPr>
          <w:p w14:paraId="6DBD82C4" w14:textId="77777777" w:rsidR="007C6370" w:rsidRPr="00BD66BB" w:rsidRDefault="007C6370" w:rsidP="00BD66BB">
            <w:pPr>
              <w:pBdr>
                <w:top w:val="nil"/>
                <w:left w:val="nil"/>
                <w:bottom w:val="nil"/>
                <w:right w:val="nil"/>
                <w:between w:val="nil"/>
              </w:pBdr>
              <w:spacing w:line="360" w:lineRule="auto"/>
              <w:jc w:val="center"/>
              <w:rPr>
                <w:rFonts w:cs="Courier New"/>
                <w:color w:val="000000"/>
                <w:sz w:val="24"/>
                <w:szCs w:val="24"/>
              </w:rPr>
            </w:pPr>
            <w:r w:rsidRPr="00BD66BB">
              <w:rPr>
                <w:rFonts w:cs="Courier New"/>
                <w:color w:val="231F20"/>
                <w:sz w:val="24"/>
                <w:szCs w:val="24"/>
              </w:rPr>
              <w:t>2</w:t>
            </w:r>
          </w:p>
        </w:tc>
        <w:tc>
          <w:tcPr>
            <w:tcW w:w="216" w:type="dxa"/>
          </w:tcPr>
          <w:p w14:paraId="1A4E7FB5" w14:textId="77777777" w:rsidR="007C6370" w:rsidRPr="00BD66BB" w:rsidRDefault="007C6370" w:rsidP="00BD66BB">
            <w:pPr>
              <w:pBdr>
                <w:top w:val="nil"/>
                <w:left w:val="nil"/>
                <w:bottom w:val="nil"/>
                <w:right w:val="nil"/>
                <w:between w:val="nil"/>
              </w:pBdr>
              <w:spacing w:line="360" w:lineRule="auto"/>
              <w:jc w:val="center"/>
              <w:rPr>
                <w:rFonts w:cs="Courier New"/>
                <w:color w:val="000000"/>
                <w:sz w:val="24"/>
                <w:szCs w:val="24"/>
              </w:rPr>
            </w:pPr>
            <w:r w:rsidRPr="00BD66BB">
              <w:rPr>
                <w:rFonts w:cs="Courier New"/>
                <w:color w:val="231F20"/>
                <w:sz w:val="24"/>
                <w:szCs w:val="24"/>
              </w:rPr>
              <w:t>-</w:t>
            </w:r>
          </w:p>
        </w:tc>
        <w:tc>
          <w:tcPr>
            <w:tcW w:w="4212" w:type="dxa"/>
            <w:gridSpan w:val="5"/>
          </w:tcPr>
          <w:p w14:paraId="508608D0"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r w:rsidRPr="00BD66BB">
              <w:rPr>
                <w:rFonts w:cs="Courier New"/>
                <w:color w:val="231F20"/>
                <w:sz w:val="24"/>
                <w:szCs w:val="24"/>
              </w:rPr>
              <w:t>char type used as a Boolean value</w:t>
            </w:r>
          </w:p>
        </w:tc>
        <w:tc>
          <w:tcPr>
            <w:tcW w:w="320" w:type="dxa"/>
          </w:tcPr>
          <w:p w14:paraId="410CE708" w14:textId="77777777" w:rsidR="007C6370" w:rsidRPr="00BD66BB" w:rsidRDefault="007C6370" w:rsidP="00BD66BB">
            <w:pPr>
              <w:pBdr>
                <w:top w:val="nil"/>
                <w:left w:val="nil"/>
                <w:bottom w:val="nil"/>
                <w:right w:val="nil"/>
                <w:between w:val="nil"/>
              </w:pBdr>
              <w:spacing w:line="360" w:lineRule="auto"/>
              <w:jc w:val="center"/>
              <w:rPr>
                <w:rFonts w:cs="Courier New"/>
                <w:color w:val="000000"/>
                <w:sz w:val="24"/>
                <w:szCs w:val="24"/>
              </w:rPr>
            </w:pPr>
            <w:r w:rsidRPr="00BD66BB">
              <w:rPr>
                <w:rFonts w:cs="Courier New"/>
                <w:color w:val="231F20"/>
                <w:sz w:val="24"/>
                <w:szCs w:val="24"/>
              </w:rPr>
              <w:t>*/</w:t>
            </w:r>
          </w:p>
        </w:tc>
      </w:tr>
      <w:tr w:rsidR="007C6370" w:rsidRPr="00BD66BB" w14:paraId="2E7BDD78" w14:textId="77777777" w:rsidTr="005005E9">
        <w:trPr>
          <w:trHeight w:val="230"/>
        </w:trPr>
        <w:tc>
          <w:tcPr>
            <w:tcW w:w="1670" w:type="dxa"/>
            <w:gridSpan w:val="3"/>
          </w:tcPr>
          <w:p w14:paraId="79B7D509"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proofErr w:type="spellStart"/>
            <w:r w:rsidRPr="00BD66BB">
              <w:rPr>
                <w:rFonts w:cs="Courier New"/>
                <w:color w:val="231F20"/>
                <w:sz w:val="24"/>
                <w:szCs w:val="24"/>
              </w:rPr>
              <w:t>ena</w:t>
            </w:r>
            <w:proofErr w:type="spellEnd"/>
            <w:r w:rsidRPr="00BD66BB">
              <w:rPr>
                <w:rFonts w:cs="Courier New"/>
                <w:color w:val="231F20"/>
                <w:sz w:val="24"/>
                <w:szCs w:val="24"/>
              </w:rPr>
              <w:t xml:space="preserve"> ? a1 : a2</w:t>
            </w:r>
          </w:p>
        </w:tc>
        <w:tc>
          <w:tcPr>
            <w:tcW w:w="486" w:type="dxa"/>
          </w:tcPr>
          <w:p w14:paraId="1C74B561" w14:textId="77777777" w:rsidR="007C6370" w:rsidRPr="00BD66BB" w:rsidRDefault="007C6370" w:rsidP="00BD66BB">
            <w:pPr>
              <w:pBdr>
                <w:top w:val="nil"/>
                <w:left w:val="nil"/>
                <w:bottom w:val="nil"/>
                <w:right w:val="nil"/>
                <w:between w:val="nil"/>
              </w:pBdr>
              <w:spacing w:line="360" w:lineRule="auto"/>
              <w:jc w:val="right"/>
              <w:rPr>
                <w:rFonts w:cs="Courier New"/>
                <w:color w:val="000000"/>
                <w:sz w:val="24"/>
                <w:szCs w:val="24"/>
              </w:rPr>
            </w:pPr>
            <w:r w:rsidRPr="00BD66BB">
              <w:rPr>
                <w:rFonts w:cs="Courier New"/>
                <w:color w:val="231F20"/>
                <w:sz w:val="24"/>
                <w:szCs w:val="24"/>
              </w:rPr>
              <w:t>/*</w:t>
            </w:r>
          </w:p>
        </w:tc>
        <w:tc>
          <w:tcPr>
            <w:tcW w:w="1080" w:type="dxa"/>
          </w:tcPr>
          <w:p w14:paraId="445F0E7F" w14:textId="77777777" w:rsidR="007C6370" w:rsidRPr="00BD66BB" w:rsidRDefault="007C6370" w:rsidP="00BD66BB">
            <w:pPr>
              <w:pBdr>
                <w:top w:val="nil"/>
                <w:left w:val="nil"/>
                <w:bottom w:val="nil"/>
                <w:right w:val="nil"/>
                <w:between w:val="nil"/>
              </w:pBdr>
              <w:spacing w:line="360" w:lineRule="auto"/>
              <w:jc w:val="center"/>
              <w:rPr>
                <w:rFonts w:cs="Courier New"/>
                <w:color w:val="000000"/>
                <w:sz w:val="24"/>
                <w:szCs w:val="24"/>
              </w:rPr>
            </w:pPr>
            <w:r w:rsidRPr="00BD66BB">
              <w:rPr>
                <w:rFonts w:cs="Courier New"/>
                <w:color w:val="231F20"/>
                <w:sz w:val="24"/>
                <w:szCs w:val="24"/>
              </w:rPr>
              <w:t>Rationale</w:t>
            </w:r>
          </w:p>
        </w:tc>
        <w:tc>
          <w:tcPr>
            <w:tcW w:w="216" w:type="dxa"/>
          </w:tcPr>
          <w:p w14:paraId="0DBC0A30" w14:textId="77777777" w:rsidR="007C6370" w:rsidRPr="00BD66BB" w:rsidRDefault="007C6370" w:rsidP="00BD66BB">
            <w:pPr>
              <w:pBdr>
                <w:top w:val="nil"/>
                <w:left w:val="nil"/>
                <w:bottom w:val="nil"/>
                <w:right w:val="nil"/>
                <w:between w:val="nil"/>
              </w:pBdr>
              <w:spacing w:line="360" w:lineRule="auto"/>
              <w:jc w:val="center"/>
              <w:rPr>
                <w:rFonts w:cs="Courier New"/>
                <w:color w:val="000000"/>
                <w:sz w:val="24"/>
                <w:szCs w:val="24"/>
              </w:rPr>
            </w:pPr>
            <w:r w:rsidRPr="00BD66BB">
              <w:rPr>
                <w:rFonts w:cs="Courier New"/>
                <w:color w:val="231F20"/>
                <w:sz w:val="24"/>
                <w:szCs w:val="24"/>
              </w:rPr>
              <w:t>2</w:t>
            </w:r>
          </w:p>
        </w:tc>
        <w:tc>
          <w:tcPr>
            <w:tcW w:w="216" w:type="dxa"/>
          </w:tcPr>
          <w:p w14:paraId="01DF8412" w14:textId="77777777" w:rsidR="007C6370" w:rsidRPr="00BD66BB" w:rsidRDefault="007C6370" w:rsidP="00BD66BB">
            <w:pPr>
              <w:pBdr>
                <w:top w:val="nil"/>
                <w:left w:val="nil"/>
                <w:bottom w:val="nil"/>
                <w:right w:val="nil"/>
                <w:between w:val="nil"/>
              </w:pBdr>
              <w:spacing w:line="360" w:lineRule="auto"/>
              <w:jc w:val="center"/>
              <w:rPr>
                <w:rFonts w:cs="Courier New"/>
                <w:color w:val="000000"/>
                <w:sz w:val="24"/>
                <w:szCs w:val="24"/>
              </w:rPr>
            </w:pPr>
            <w:r w:rsidRPr="00BD66BB">
              <w:rPr>
                <w:rFonts w:cs="Courier New"/>
                <w:color w:val="231F20"/>
                <w:sz w:val="24"/>
                <w:szCs w:val="24"/>
              </w:rPr>
              <w:t>-</w:t>
            </w:r>
          </w:p>
        </w:tc>
        <w:tc>
          <w:tcPr>
            <w:tcW w:w="4212" w:type="dxa"/>
            <w:gridSpan w:val="5"/>
          </w:tcPr>
          <w:p w14:paraId="76DA5597"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proofErr w:type="spellStart"/>
            <w:r w:rsidRPr="00BD66BB">
              <w:rPr>
                <w:rFonts w:cs="Courier New"/>
                <w:color w:val="231F20"/>
                <w:sz w:val="24"/>
                <w:szCs w:val="24"/>
              </w:rPr>
              <w:t>enum</w:t>
            </w:r>
            <w:proofErr w:type="spellEnd"/>
            <w:r w:rsidRPr="00BD66BB">
              <w:rPr>
                <w:rFonts w:cs="Courier New"/>
                <w:color w:val="231F20"/>
                <w:sz w:val="24"/>
                <w:szCs w:val="24"/>
              </w:rPr>
              <w:t xml:space="preserve"> type used as a Boolean value</w:t>
            </w:r>
          </w:p>
        </w:tc>
        <w:tc>
          <w:tcPr>
            <w:tcW w:w="320" w:type="dxa"/>
          </w:tcPr>
          <w:p w14:paraId="311284C2" w14:textId="77777777" w:rsidR="007C6370" w:rsidRPr="00BD66BB" w:rsidRDefault="007C6370" w:rsidP="00BD66BB">
            <w:pPr>
              <w:pBdr>
                <w:top w:val="nil"/>
                <w:left w:val="nil"/>
                <w:bottom w:val="nil"/>
                <w:right w:val="nil"/>
                <w:between w:val="nil"/>
              </w:pBdr>
              <w:spacing w:line="360" w:lineRule="auto"/>
              <w:jc w:val="center"/>
              <w:rPr>
                <w:rFonts w:cs="Courier New"/>
                <w:color w:val="000000"/>
                <w:sz w:val="24"/>
                <w:szCs w:val="24"/>
              </w:rPr>
            </w:pPr>
            <w:r w:rsidRPr="00BD66BB">
              <w:rPr>
                <w:rFonts w:cs="Courier New"/>
                <w:color w:val="231F20"/>
                <w:sz w:val="24"/>
                <w:szCs w:val="24"/>
              </w:rPr>
              <w:t>*/</w:t>
            </w:r>
          </w:p>
        </w:tc>
      </w:tr>
      <w:tr w:rsidR="007C6370" w:rsidRPr="00BD66BB" w14:paraId="5C96130C" w14:textId="77777777" w:rsidTr="005005E9">
        <w:trPr>
          <w:trHeight w:val="230"/>
        </w:trPr>
        <w:tc>
          <w:tcPr>
            <w:tcW w:w="1670" w:type="dxa"/>
            <w:gridSpan w:val="3"/>
          </w:tcPr>
          <w:p w14:paraId="60EC1A03"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r w:rsidRPr="00BD66BB">
              <w:rPr>
                <w:rFonts w:cs="Courier New"/>
                <w:color w:val="231F20"/>
                <w:sz w:val="24"/>
                <w:szCs w:val="24"/>
              </w:rPr>
              <w:t xml:space="preserve">s8a &amp;&amp; </w:t>
            </w:r>
            <w:proofErr w:type="spellStart"/>
            <w:r w:rsidRPr="00BD66BB">
              <w:rPr>
                <w:rFonts w:cs="Courier New"/>
                <w:color w:val="231F20"/>
                <w:sz w:val="24"/>
                <w:szCs w:val="24"/>
              </w:rPr>
              <w:t>bla</w:t>
            </w:r>
            <w:proofErr w:type="spellEnd"/>
          </w:p>
        </w:tc>
        <w:tc>
          <w:tcPr>
            <w:tcW w:w="486" w:type="dxa"/>
          </w:tcPr>
          <w:p w14:paraId="5CAEC1A0" w14:textId="77777777" w:rsidR="007C6370" w:rsidRPr="00BD66BB" w:rsidRDefault="007C6370" w:rsidP="00BD66BB">
            <w:pPr>
              <w:pBdr>
                <w:top w:val="nil"/>
                <w:left w:val="nil"/>
                <w:bottom w:val="nil"/>
                <w:right w:val="nil"/>
                <w:between w:val="nil"/>
              </w:pBdr>
              <w:spacing w:line="360" w:lineRule="auto"/>
              <w:jc w:val="right"/>
              <w:rPr>
                <w:rFonts w:cs="Courier New"/>
                <w:color w:val="000000"/>
                <w:sz w:val="24"/>
                <w:szCs w:val="24"/>
              </w:rPr>
            </w:pPr>
            <w:r w:rsidRPr="00BD66BB">
              <w:rPr>
                <w:rFonts w:cs="Courier New"/>
                <w:color w:val="231F20"/>
                <w:sz w:val="24"/>
                <w:szCs w:val="24"/>
              </w:rPr>
              <w:t>/*</w:t>
            </w:r>
          </w:p>
        </w:tc>
        <w:tc>
          <w:tcPr>
            <w:tcW w:w="1080" w:type="dxa"/>
          </w:tcPr>
          <w:p w14:paraId="3746FD7A" w14:textId="77777777" w:rsidR="007C6370" w:rsidRPr="00BD66BB" w:rsidRDefault="007C6370" w:rsidP="00BD66BB">
            <w:pPr>
              <w:pBdr>
                <w:top w:val="nil"/>
                <w:left w:val="nil"/>
                <w:bottom w:val="nil"/>
                <w:right w:val="nil"/>
                <w:between w:val="nil"/>
              </w:pBdr>
              <w:spacing w:line="360" w:lineRule="auto"/>
              <w:jc w:val="center"/>
              <w:rPr>
                <w:rFonts w:cs="Courier New"/>
                <w:color w:val="000000"/>
                <w:sz w:val="24"/>
                <w:szCs w:val="24"/>
              </w:rPr>
            </w:pPr>
            <w:r w:rsidRPr="00BD66BB">
              <w:rPr>
                <w:rFonts w:cs="Courier New"/>
                <w:color w:val="231F20"/>
                <w:sz w:val="24"/>
                <w:szCs w:val="24"/>
              </w:rPr>
              <w:t>Rationale</w:t>
            </w:r>
          </w:p>
        </w:tc>
        <w:tc>
          <w:tcPr>
            <w:tcW w:w="216" w:type="dxa"/>
          </w:tcPr>
          <w:p w14:paraId="39770FCE" w14:textId="77777777" w:rsidR="007C6370" w:rsidRPr="00BD66BB" w:rsidRDefault="007C6370" w:rsidP="00BD66BB">
            <w:pPr>
              <w:pBdr>
                <w:top w:val="nil"/>
                <w:left w:val="nil"/>
                <w:bottom w:val="nil"/>
                <w:right w:val="nil"/>
                <w:between w:val="nil"/>
              </w:pBdr>
              <w:spacing w:line="360" w:lineRule="auto"/>
              <w:jc w:val="center"/>
              <w:rPr>
                <w:rFonts w:cs="Courier New"/>
                <w:color w:val="000000"/>
                <w:sz w:val="24"/>
                <w:szCs w:val="24"/>
              </w:rPr>
            </w:pPr>
            <w:r w:rsidRPr="00BD66BB">
              <w:rPr>
                <w:rFonts w:cs="Courier New"/>
                <w:color w:val="231F20"/>
                <w:sz w:val="24"/>
                <w:szCs w:val="24"/>
              </w:rPr>
              <w:t>2</w:t>
            </w:r>
          </w:p>
        </w:tc>
        <w:tc>
          <w:tcPr>
            <w:tcW w:w="216" w:type="dxa"/>
          </w:tcPr>
          <w:p w14:paraId="27A62D8D" w14:textId="77777777" w:rsidR="007C6370" w:rsidRPr="00BD66BB" w:rsidRDefault="007C6370" w:rsidP="00BD66BB">
            <w:pPr>
              <w:pBdr>
                <w:top w:val="nil"/>
                <w:left w:val="nil"/>
                <w:bottom w:val="nil"/>
                <w:right w:val="nil"/>
                <w:between w:val="nil"/>
              </w:pBdr>
              <w:spacing w:line="360" w:lineRule="auto"/>
              <w:jc w:val="center"/>
              <w:rPr>
                <w:rFonts w:cs="Courier New"/>
                <w:color w:val="000000"/>
                <w:sz w:val="24"/>
                <w:szCs w:val="24"/>
              </w:rPr>
            </w:pPr>
            <w:r w:rsidRPr="00BD66BB">
              <w:rPr>
                <w:rFonts w:cs="Courier New"/>
                <w:color w:val="231F20"/>
                <w:sz w:val="24"/>
                <w:szCs w:val="24"/>
              </w:rPr>
              <w:t>-</w:t>
            </w:r>
          </w:p>
        </w:tc>
        <w:tc>
          <w:tcPr>
            <w:tcW w:w="4212" w:type="dxa"/>
            <w:gridSpan w:val="5"/>
          </w:tcPr>
          <w:p w14:paraId="2D2E3A4A"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r w:rsidRPr="00BD66BB">
              <w:rPr>
                <w:rFonts w:cs="Courier New"/>
                <w:color w:val="231F20"/>
                <w:sz w:val="24"/>
                <w:szCs w:val="24"/>
              </w:rPr>
              <w:t>signed type used as a Boolean value</w:t>
            </w:r>
          </w:p>
        </w:tc>
        <w:tc>
          <w:tcPr>
            <w:tcW w:w="320" w:type="dxa"/>
          </w:tcPr>
          <w:p w14:paraId="617EE7F9" w14:textId="77777777" w:rsidR="007C6370" w:rsidRPr="00BD66BB" w:rsidRDefault="007C6370" w:rsidP="00BD66BB">
            <w:pPr>
              <w:pBdr>
                <w:top w:val="nil"/>
                <w:left w:val="nil"/>
                <w:bottom w:val="nil"/>
                <w:right w:val="nil"/>
                <w:between w:val="nil"/>
              </w:pBdr>
              <w:spacing w:line="360" w:lineRule="auto"/>
              <w:jc w:val="center"/>
              <w:rPr>
                <w:rFonts w:cs="Courier New"/>
                <w:color w:val="000000"/>
                <w:sz w:val="24"/>
                <w:szCs w:val="24"/>
              </w:rPr>
            </w:pPr>
            <w:r w:rsidRPr="00BD66BB">
              <w:rPr>
                <w:rFonts w:cs="Courier New"/>
                <w:color w:val="231F20"/>
                <w:sz w:val="24"/>
                <w:szCs w:val="24"/>
              </w:rPr>
              <w:t>*/</w:t>
            </w:r>
          </w:p>
        </w:tc>
      </w:tr>
      <w:tr w:rsidR="007C6370" w:rsidRPr="00BD66BB" w14:paraId="0AEF5B4A" w14:textId="77777777" w:rsidTr="005005E9">
        <w:trPr>
          <w:trHeight w:val="230"/>
        </w:trPr>
        <w:tc>
          <w:tcPr>
            <w:tcW w:w="1670" w:type="dxa"/>
            <w:gridSpan w:val="3"/>
          </w:tcPr>
          <w:p w14:paraId="04659A2A"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r w:rsidRPr="00BD66BB">
              <w:rPr>
                <w:rFonts w:cs="Courier New"/>
                <w:color w:val="231F20"/>
                <w:sz w:val="24"/>
                <w:szCs w:val="24"/>
              </w:rPr>
              <w:t>u8a ? a1 : a2</w:t>
            </w:r>
          </w:p>
        </w:tc>
        <w:tc>
          <w:tcPr>
            <w:tcW w:w="486" w:type="dxa"/>
          </w:tcPr>
          <w:p w14:paraId="48D7F8D3" w14:textId="77777777" w:rsidR="007C6370" w:rsidRPr="00BD66BB" w:rsidRDefault="007C6370" w:rsidP="00BD66BB">
            <w:pPr>
              <w:pBdr>
                <w:top w:val="nil"/>
                <w:left w:val="nil"/>
                <w:bottom w:val="nil"/>
                <w:right w:val="nil"/>
                <w:between w:val="nil"/>
              </w:pBdr>
              <w:spacing w:line="360" w:lineRule="auto"/>
              <w:jc w:val="right"/>
              <w:rPr>
                <w:rFonts w:cs="Courier New"/>
                <w:color w:val="000000"/>
                <w:sz w:val="24"/>
                <w:szCs w:val="24"/>
              </w:rPr>
            </w:pPr>
            <w:r w:rsidRPr="00BD66BB">
              <w:rPr>
                <w:rFonts w:cs="Courier New"/>
                <w:color w:val="231F20"/>
                <w:sz w:val="24"/>
                <w:szCs w:val="24"/>
              </w:rPr>
              <w:t>/*</w:t>
            </w:r>
          </w:p>
        </w:tc>
        <w:tc>
          <w:tcPr>
            <w:tcW w:w="1080" w:type="dxa"/>
          </w:tcPr>
          <w:p w14:paraId="2071A001" w14:textId="77777777" w:rsidR="007C6370" w:rsidRPr="00BD66BB" w:rsidRDefault="007C6370" w:rsidP="00BD66BB">
            <w:pPr>
              <w:pBdr>
                <w:top w:val="nil"/>
                <w:left w:val="nil"/>
                <w:bottom w:val="nil"/>
                <w:right w:val="nil"/>
                <w:between w:val="nil"/>
              </w:pBdr>
              <w:spacing w:line="360" w:lineRule="auto"/>
              <w:jc w:val="center"/>
              <w:rPr>
                <w:rFonts w:cs="Courier New"/>
                <w:color w:val="000000"/>
                <w:sz w:val="24"/>
                <w:szCs w:val="24"/>
              </w:rPr>
            </w:pPr>
            <w:r w:rsidRPr="00BD66BB">
              <w:rPr>
                <w:rFonts w:cs="Courier New"/>
                <w:color w:val="231F20"/>
                <w:sz w:val="24"/>
                <w:szCs w:val="24"/>
              </w:rPr>
              <w:t>Rationale</w:t>
            </w:r>
          </w:p>
        </w:tc>
        <w:tc>
          <w:tcPr>
            <w:tcW w:w="216" w:type="dxa"/>
          </w:tcPr>
          <w:p w14:paraId="421408AD" w14:textId="77777777" w:rsidR="007C6370" w:rsidRPr="00BD66BB" w:rsidRDefault="007C6370" w:rsidP="00BD66BB">
            <w:pPr>
              <w:pBdr>
                <w:top w:val="nil"/>
                <w:left w:val="nil"/>
                <w:bottom w:val="nil"/>
                <w:right w:val="nil"/>
                <w:between w:val="nil"/>
              </w:pBdr>
              <w:spacing w:line="360" w:lineRule="auto"/>
              <w:jc w:val="center"/>
              <w:rPr>
                <w:rFonts w:cs="Courier New"/>
                <w:color w:val="000000"/>
                <w:sz w:val="24"/>
                <w:szCs w:val="24"/>
              </w:rPr>
            </w:pPr>
            <w:r w:rsidRPr="00BD66BB">
              <w:rPr>
                <w:rFonts w:cs="Courier New"/>
                <w:color w:val="231F20"/>
                <w:sz w:val="24"/>
                <w:szCs w:val="24"/>
              </w:rPr>
              <w:t>2</w:t>
            </w:r>
          </w:p>
        </w:tc>
        <w:tc>
          <w:tcPr>
            <w:tcW w:w="216" w:type="dxa"/>
          </w:tcPr>
          <w:p w14:paraId="159DA52C" w14:textId="77777777" w:rsidR="007C6370" w:rsidRPr="00BD66BB" w:rsidRDefault="007C6370" w:rsidP="00BD66BB">
            <w:pPr>
              <w:pBdr>
                <w:top w:val="nil"/>
                <w:left w:val="nil"/>
                <w:bottom w:val="nil"/>
                <w:right w:val="nil"/>
                <w:between w:val="nil"/>
              </w:pBdr>
              <w:spacing w:line="360" w:lineRule="auto"/>
              <w:jc w:val="center"/>
              <w:rPr>
                <w:rFonts w:cs="Courier New"/>
                <w:color w:val="000000"/>
                <w:sz w:val="24"/>
                <w:szCs w:val="24"/>
              </w:rPr>
            </w:pPr>
            <w:r w:rsidRPr="00BD66BB">
              <w:rPr>
                <w:rFonts w:cs="Courier New"/>
                <w:color w:val="231F20"/>
                <w:sz w:val="24"/>
                <w:szCs w:val="24"/>
              </w:rPr>
              <w:t>-</w:t>
            </w:r>
          </w:p>
        </w:tc>
        <w:tc>
          <w:tcPr>
            <w:tcW w:w="4212" w:type="dxa"/>
            <w:gridSpan w:val="5"/>
          </w:tcPr>
          <w:p w14:paraId="5BD65808"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r w:rsidRPr="00BD66BB">
              <w:rPr>
                <w:rFonts w:cs="Courier New"/>
                <w:color w:val="231F20"/>
                <w:sz w:val="24"/>
                <w:szCs w:val="24"/>
              </w:rPr>
              <w:t>unsigned type used as a Boolean value</w:t>
            </w:r>
          </w:p>
        </w:tc>
        <w:tc>
          <w:tcPr>
            <w:tcW w:w="320" w:type="dxa"/>
          </w:tcPr>
          <w:p w14:paraId="48FC1CF2" w14:textId="77777777" w:rsidR="007C6370" w:rsidRPr="00BD66BB" w:rsidRDefault="007C6370" w:rsidP="00BD66BB">
            <w:pPr>
              <w:pBdr>
                <w:top w:val="nil"/>
                <w:left w:val="nil"/>
                <w:bottom w:val="nil"/>
                <w:right w:val="nil"/>
                <w:between w:val="nil"/>
              </w:pBdr>
              <w:spacing w:line="360" w:lineRule="auto"/>
              <w:jc w:val="center"/>
              <w:rPr>
                <w:rFonts w:cs="Courier New"/>
                <w:color w:val="000000"/>
                <w:sz w:val="24"/>
                <w:szCs w:val="24"/>
              </w:rPr>
            </w:pPr>
            <w:r w:rsidRPr="00BD66BB">
              <w:rPr>
                <w:rFonts w:cs="Courier New"/>
                <w:color w:val="231F20"/>
                <w:sz w:val="24"/>
                <w:szCs w:val="24"/>
              </w:rPr>
              <w:t>*/</w:t>
            </w:r>
          </w:p>
        </w:tc>
      </w:tr>
      <w:tr w:rsidR="007C6370" w:rsidRPr="00BD66BB" w14:paraId="7CC60B7E" w14:textId="77777777" w:rsidTr="005005E9">
        <w:trPr>
          <w:trHeight w:val="329"/>
        </w:trPr>
        <w:tc>
          <w:tcPr>
            <w:tcW w:w="1670" w:type="dxa"/>
            <w:gridSpan w:val="3"/>
          </w:tcPr>
          <w:p w14:paraId="1B8DE487"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r w:rsidRPr="00BD66BB">
              <w:rPr>
                <w:rFonts w:cs="Courier New"/>
                <w:color w:val="231F20"/>
                <w:sz w:val="24"/>
                <w:szCs w:val="24"/>
              </w:rPr>
              <w:t xml:space="preserve">f32a &amp;&amp; </w:t>
            </w:r>
            <w:proofErr w:type="spellStart"/>
            <w:r w:rsidRPr="00BD66BB">
              <w:rPr>
                <w:rFonts w:cs="Courier New"/>
                <w:color w:val="231F20"/>
                <w:sz w:val="24"/>
                <w:szCs w:val="24"/>
              </w:rPr>
              <w:t>bla</w:t>
            </w:r>
            <w:proofErr w:type="spellEnd"/>
          </w:p>
        </w:tc>
        <w:tc>
          <w:tcPr>
            <w:tcW w:w="486" w:type="dxa"/>
          </w:tcPr>
          <w:p w14:paraId="2D84BCD3" w14:textId="77777777" w:rsidR="007C6370" w:rsidRPr="00BD66BB" w:rsidRDefault="007C6370" w:rsidP="00BD66BB">
            <w:pPr>
              <w:pBdr>
                <w:top w:val="nil"/>
                <w:left w:val="nil"/>
                <w:bottom w:val="nil"/>
                <w:right w:val="nil"/>
                <w:between w:val="nil"/>
              </w:pBdr>
              <w:spacing w:line="360" w:lineRule="auto"/>
              <w:jc w:val="right"/>
              <w:rPr>
                <w:rFonts w:cs="Courier New"/>
                <w:color w:val="000000"/>
                <w:sz w:val="24"/>
                <w:szCs w:val="24"/>
              </w:rPr>
            </w:pPr>
            <w:r w:rsidRPr="00BD66BB">
              <w:rPr>
                <w:rFonts w:cs="Courier New"/>
                <w:color w:val="231F20"/>
                <w:sz w:val="24"/>
                <w:szCs w:val="24"/>
              </w:rPr>
              <w:t>/*</w:t>
            </w:r>
          </w:p>
        </w:tc>
        <w:tc>
          <w:tcPr>
            <w:tcW w:w="1080" w:type="dxa"/>
          </w:tcPr>
          <w:p w14:paraId="584CC3D1" w14:textId="77777777" w:rsidR="007C6370" w:rsidRPr="00BD66BB" w:rsidRDefault="007C6370" w:rsidP="00BD66BB">
            <w:pPr>
              <w:pBdr>
                <w:top w:val="nil"/>
                <w:left w:val="nil"/>
                <w:bottom w:val="nil"/>
                <w:right w:val="nil"/>
                <w:between w:val="nil"/>
              </w:pBdr>
              <w:spacing w:line="360" w:lineRule="auto"/>
              <w:jc w:val="center"/>
              <w:rPr>
                <w:rFonts w:cs="Courier New"/>
                <w:color w:val="000000"/>
                <w:sz w:val="24"/>
                <w:szCs w:val="24"/>
              </w:rPr>
            </w:pPr>
            <w:r w:rsidRPr="00BD66BB">
              <w:rPr>
                <w:rFonts w:cs="Courier New"/>
                <w:color w:val="231F20"/>
                <w:sz w:val="24"/>
                <w:szCs w:val="24"/>
              </w:rPr>
              <w:t>Rational</w:t>
            </w:r>
            <w:r w:rsidRPr="00BD66BB">
              <w:rPr>
                <w:rFonts w:cs="Courier New"/>
                <w:color w:val="231F20"/>
                <w:sz w:val="24"/>
                <w:szCs w:val="24"/>
              </w:rPr>
              <w:lastRenderedPageBreak/>
              <w:t>e</w:t>
            </w:r>
          </w:p>
        </w:tc>
        <w:tc>
          <w:tcPr>
            <w:tcW w:w="216" w:type="dxa"/>
          </w:tcPr>
          <w:p w14:paraId="1401089D" w14:textId="77777777" w:rsidR="007C6370" w:rsidRPr="00BD66BB" w:rsidRDefault="007C6370" w:rsidP="00BD66BB">
            <w:pPr>
              <w:pBdr>
                <w:top w:val="nil"/>
                <w:left w:val="nil"/>
                <w:bottom w:val="nil"/>
                <w:right w:val="nil"/>
                <w:between w:val="nil"/>
              </w:pBdr>
              <w:spacing w:line="360" w:lineRule="auto"/>
              <w:jc w:val="center"/>
              <w:rPr>
                <w:rFonts w:cs="Courier New"/>
                <w:color w:val="000000"/>
                <w:sz w:val="24"/>
                <w:szCs w:val="24"/>
              </w:rPr>
            </w:pPr>
            <w:r w:rsidRPr="00BD66BB">
              <w:rPr>
                <w:rFonts w:cs="Courier New"/>
                <w:color w:val="231F20"/>
                <w:sz w:val="24"/>
                <w:szCs w:val="24"/>
              </w:rPr>
              <w:lastRenderedPageBreak/>
              <w:t>2</w:t>
            </w:r>
          </w:p>
        </w:tc>
        <w:tc>
          <w:tcPr>
            <w:tcW w:w="216" w:type="dxa"/>
          </w:tcPr>
          <w:p w14:paraId="06B420CB" w14:textId="77777777" w:rsidR="007C6370" w:rsidRPr="00BD66BB" w:rsidRDefault="007C6370" w:rsidP="00BD66BB">
            <w:pPr>
              <w:pBdr>
                <w:top w:val="nil"/>
                <w:left w:val="nil"/>
                <w:bottom w:val="nil"/>
                <w:right w:val="nil"/>
                <w:between w:val="nil"/>
              </w:pBdr>
              <w:spacing w:line="360" w:lineRule="auto"/>
              <w:jc w:val="center"/>
              <w:rPr>
                <w:rFonts w:cs="Courier New"/>
                <w:color w:val="000000"/>
                <w:sz w:val="24"/>
                <w:szCs w:val="24"/>
              </w:rPr>
            </w:pPr>
            <w:r w:rsidRPr="00BD66BB">
              <w:rPr>
                <w:rFonts w:cs="Courier New"/>
                <w:color w:val="231F20"/>
                <w:sz w:val="24"/>
                <w:szCs w:val="24"/>
              </w:rPr>
              <w:t>-</w:t>
            </w:r>
          </w:p>
        </w:tc>
        <w:tc>
          <w:tcPr>
            <w:tcW w:w="4212" w:type="dxa"/>
            <w:gridSpan w:val="5"/>
          </w:tcPr>
          <w:p w14:paraId="475AB03C"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r w:rsidRPr="00BD66BB">
              <w:rPr>
                <w:rFonts w:cs="Courier New"/>
                <w:color w:val="231F20"/>
                <w:sz w:val="24"/>
                <w:szCs w:val="24"/>
              </w:rPr>
              <w:t>floating type used as a Boolean value</w:t>
            </w:r>
          </w:p>
        </w:tc>
        <w:tc>
          <w:tcPr>
            <w:tcW w:w="320" w:type="dxa"/>
          </w:tcPr>
          <w:p w14:paraId="7D27D93E" w14:textId="77777777" w:rsidR="007C6370" w:rsidRPr="00BD66BB" w:rsidRDefault="007C6370" w:rsidP="00BD66BB">
            <w:pPr>
              <w:pBdr>
                <w:top w:val="nil"/>
                <w:left w:val="nil"/>
                <w:bottom w:val="nil"/>
                <w:right w:val="nil"/>
                <w:between w:val="nil"/>
              </w:pBdr>
              <w:spacing w:line="360" w:lineRule="auto"/>
              <w:jc w:val="center"/>
              <w:rPr>
                <w:rFonts w:cs="Courier New"/>
                <w:color w:val="000000"/>
                <w:sz w:val="24"/>
                <w:szCs w:val="24"/>
              </w:rPr>
            </w:pPr>
            <w:r w:rsidRPr="00BD66BB">
              <w:rPr>
                <w:rFonts w:cs="Courier New"/>
                <w:color w:val="231F20"/>
                <w:sz w:val="24"/>
                <w:szCs w:val="24"/>
              </w:rPr>
              <w:t>*</w:t>
            </w:r>
            <w:r w:rsidRPr="00BD66BB">
              <w:rPr>
                <w:rFonts w:cs="Courier New"/>
                <w:color w:val="231F20"/>
                <w:sz w:val="24"/>
                <w:szCs w:val="24"/>
              </w:rPr>
              <w:lastRenderedPageBreak/>
              <w:t>/</w:t>
            </w:r>
          </w:p>
        </w:tc>
      </w:tr>
      <w:tr w:rsidR="007C6370" w:rsidRPr="00BD66BB" w14:paraId="6863CD56" w14:textId="77777777" w:rsidTr="005005E9">
        <w:trPr>
          <w:trHeight w:val="329"/>
        </w:trPr>
        <w:tc>
          <w:tcPr>
            <w:tcW w:w="482" w:type="dxa"/>
          </w:tcPr>
          <w:p w14:paraId="54B3D73C" w14:textId="77777777" w:rsidR="007C6370" w:rsidRPr="00BD66BB" w:rsidRDefault="007C6370" w:rsidP="00BD66BB">
            <w:pPr>
              <w:pBdr>
                <w:top w:val="nil"/>
                <w:left w:val="nil"/>
                <w:bottom w:val="nil"/>
                <w:right w:val="nil"/>
                <w:between w:val="nil"/>
              </w:pBdr>
              <w:spacing w:line="360" w:lineRule="auto"/>
              <w:jc w:val="center"/>
              <w:rPr>
                <w:rFonts w:cs="Courier New"/>
                <w:color w:val="000000"/>
                <w:sz w:val="24"/>
                <w:szCs w:val="24"/>
              </w:rPr>
            </w:pPr>
            <w:proofErr w:type="spellStart"/>
            <w:r w:rsidRPr="00BD66BB">
              <w:rPr>
                <w:rFonts w:cs="Courier New"/>
                <w:color w:val="231F20"/>
                <w:sz w:val="24"/>
                <w:szCs w:val="24"/>
              </w:rPr>
              <w:lastRenderedPageBreak/>
              <w:t>bla</w:t>
            </w:r>
            <w:proofErr w:type="spellEnd"/>
          </w:p>
        </w:tc>
        <w:tc>
          <w:tcPr>
            <w:tcW w:w="1188" w:type="dxa"/>
            <w:gridSpan w:val="2"/>
          </w:tcPr>
          <w:p w14:paraId="1254F962"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r w:rsidRPr="00BD66BB">
              <w:rPr>
                <w:rFonts w:cs="Courier New"/>
                <w:color w:val="231F20"/>
                <w:sz w:val="24"/>
                <w:szCs w:val="24"/>
              </w:rPr>
              <w:t xml:space="preserve">* </w:t>
            </w:r>
            <w:proofErr w:type="spellStart"/>
            <w:r w:rsidRPr="00BD66BB">
              <w:rPr>
                <w:rFonts w:cs="Courier New"/>
                <w:color w:val="231F20"/>
                <w:sz w:val="24"/>
                <w:szCs w:val="24"/>
              </w:rPr>
              <w:t>blb</w:t>
            </w:r>
            <w:proofErr w:type="spellEnd"/>
          </w:p>
        </w:tc>
        <w:tc>
          <w:tcPr>
            <w:tcW w:w="486" w:type="dxa"/>
          </w:tcPr>
          <w:p w14:paraId="60EFDD3F" w14:textId="77777777" w:rsidR="007C6370" w:rsidRPr="00BD66BB" w:rsidRDefault="007C6370" w:rsidP="00BD66BB">
            <w:pPr>
              <w:pBdr>
                <w:top w:val="nil"/>
                <w:left w:val="nil"/>
                <w:bottom w:val="nil"/>
                <w:right w:val="nil"/>
                <w:between w:val="nil"/>
              </w:pBdr>
              <w:spacing w:line="360" w:lineRule="auto"/>
              <w:jc w:val="right"/>
              <w:rPr>
                <w:rFonts w:cs="Courier New"/>
                <w:color w:val="000000"/>
                <w:sz w:val="24"/>
                <w:szCs w:val="24"/>
              </w:rPr>
            </w:pPr>
            <w:r w:rsidRPr="00BD66BB">
              <w:rPr>
                <w:rFonts w:cs="Courier New"/>
                <w:color w:val="231F20"/>
                <w:sz w:val="24"/>
                <w:szCs w:val="24"/>
              </w:rPr>
              <w:t>/*</w:t>
            </w:r>
          </w:p>
        </w:tc>
        <w:tc>
          <w:tcPr>
            <w:tcW w:w="1080" w:type="dxa"/>
          </w:tcPr>
          <w:p w14:paraId="6D07A003" w14:textId="77777777" w:rsidR="007C6370" w:rsidRPr="00BD66BB" w:rsidRDefault="007C6370" w:rsidP="00BD66BB">
            <w:pPr>
              <w:pBdr>
                <w:top w:val="nil"/>
                <w:left w:val="nil"/>
                <w:bottom w:val="nil"/>
                <w:right w:val="nil"/>
                <w:between w:val="nil"/>
              </w:pBdr>
              <w:spacing w:line="360" w:lineRule="auto"/>
              <w:jc w:val="center"/>
              <w:rPr>
                <w:rFonts w:cs="Courier New"/>
                <w:color w:val="000000"/>
                <w:sz w:val="24"/>
                <w:szCs w:val="24"/>
              </w:rPr>
            </w:pPr>
            <w:r w:rsidRPr="00BD66BB">
              <w:rPr>
                <w:rFonts w:cs="Courier New"/>
                <w:color w:val="231F20"/>
                <w:sz w:val="24"/>
                <w:szCs w:val="24"/>
              </w:rPr>
              <w:t>Rationale</w:t>
            </w:r>
          </w:p>
        </w:tc>
        <w:tc>
          <w:tcPr>
            <w:tcW w:w="216" w:type="dxa"/>
          </w:tcPr>
          <w:p w14:paraId="58928308" w14:textId="77777777" w:rsidR="007C6370" w:rsidRPr="00BD66BB" w:rsidRDefault="007C6370" w:rsidP="00BD66BB">
            <w:pPr>
              <w:pBdr>
                <w:top w:val="nil"/>
                <w:left w:val="nil"/>
                <w:bottom w:val="nil"/>
                <w:right w:val="nil"/>
                <w:between w:val="nil"/>
              </w:pBdr>
              <w:spacing w:line="360" w:lineRule="auto"/>
              <w:jc w:val="center"/>
              <w:rPr>
                <w:rFonts w:cs="Courier New"/>
                <w:color w:val="000000"/>
                <w:sz w:val="24"/>
                <w:szCs w:val="24"/>
              </w:rPr>
            </w:pPr>
            <w:r w:rsidRPr="00BD66BB">
              <w:rPr>
                <w:rFonts w:cs="Courier New"/>
                <w:color w:val="231F20"/>
                <w:sz w:val="24"/>
                <w:szCs w:val="24"/>
              </w:rPr>
              <w:t>3</w:t>
            </w:r>
          </w:p>
        </w:tc>
        <w:tc>
          <w:tcPr>
            <w:tcW w:w="2160" w:type="dxa"/>
            <w:gridSpan w:val="5"/>
          </w:tcPr>
          <w:p w14:paraId="07B9B223"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r w:rsidRPr="00BD66BB">
              <w:rPr>
                <w:rFonts w:cs="Courier New"/>
                <w:color w:val="231F20"/>
                <w:sz w:val="24"/>
                <w:szCs w:val="24"/>
              </w:rPr>
              <w:t>- Boolean used as a</w:t>
            </w:r>
          </w:p>
        </w:tc>
        <w:tc>
          <w:tcPr>
            <w:tcW w:w="2268" w:type="dxa"/>
          </w:tcPr>
          <w:p w14:paraId="79F38F3A"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r w:rsidRPr="00BD66BB">
              <w:rPr>
                <w:rFonts w:cs="Courier New"/>
                <w:color w:val="231F20"/>
                <w:sz w:val="24"/>
                <w:szCs w:val="24"/>
              </w:rPr>
              <w:t>numeric value</w:t>
            </w:r>
          </w:p>
        </w:tc>
        <w:tc>
          <w:tcPr>
            <w:tcW w:w="320" w:type="dxa"/>
          </w:tcPr>
          <w:p w14:paraId="0FCA8BD9" w14:textId="77777777" w:rsidR="007C6370" w:rsidRPr="00BD66BB" w:rsidRDefault="007C6370" w:rsidP="00BD66BB">
            <w:pPr>
              <w:pBdr>
                <w:top w:val="nil"/>
                <w:left w:val="nil"/>
                <w:bottom w:val="nil"/>
                <w:right w:val="nil"/>
                <w:between w:val="nil"/>
              </w:pBdr>
              <w:spacing w:line="360" w:lineRule="auto"/>
              <w:jc w:val="center"/>
              <w:rPr>
                <w:rFonts w:cs="Courier New"/>
                <w:color w:val="000000"/>
                <w:sz w:val="24"/>
                <w:szCs w:val="24"/>
              </w:rPr>
            </w:pPr>
            <w:r w:rsidRPr="00BD66BB">
              <w:rPr>
                <w:rFonts w:cs="Courier New"/>
                <w:color w:val="231F20"/>
                <w:sz w:val="24"/>
                <w:szCs w:val="24"/>
              </w:rPr>
              <w:t>*/</w:t>
            </w:r>
          </w:p>
        </w:tc>
      </w:tr>
      <w:tr w:rsidR="007C6370" w:rsidRPr="00BD66BB" w14:paraId="7CBD51C2" w14:textId="77777777" w:rsidTr="005005E9">
        <w:trPr>
          <w:trHeight w:val="329"/>
        </w:trPr>
        <w:tc>
          <w:tcPr>
            <w:tcW w:w="482" w:type="dxa"/>
          </w:tcPr>
          <w:p w14:paraId="57C93D59" w14:textId="77777777" w:rsidR="007C6370" w:rsidRPr="00BD66BB" w:rsidRDefault="007C6370" w:rsidP="00BD66BB">
            <w:pPr>
              <w:pBdr>
                <w:top w:val="nil"/>
                <w:left w:val="nil"/>
                <w:bottom w:val="nil"/>
                <w:right w:val="nil"/>
                <w:between w:val="nil"/>
              </w:pBdr>
              <w:spacing w:line="360" w:lineRule="auto"/>
              <w:jc w:val="center"/>
              <w:rPr>
                <w:rFonts w:cs="Courier New"/>
                <w:color w:val="000000"/>
                <w:sz w:val="24"/>
                <w:szCs w:val="24"/>
              </w:rPr>
            </w:pPr>
            <w:proofErr w:type="spellStart"/>
            <w:r w:rsidRPr="00BD66BB">
              <w:rPr>
                <w:rFonts w:cs="Courier New"/>
                <w:color w:val="231F20"/>
                <w:sz w:val="24"/>
                <w:szCs w:val="24"/>
              </w:rPr>
              <w:t>bla</w:t>
            </w:r>
            <w:proofErr w:type="spellEnd"/>
          </w:p>
        </w:tc>
        <w:tc>
          <w:tcPr>
            <w:tcW w:w="1188" w:type="dxa"/>
            <w:gridSpan w:val="2"/>
          </w:tcPr>
          <w:p w14:paraId="5E4368C1"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r w:rsidRPr="00BD66BB">
              <w:rPr>
                <w:rFonts w:cs="Courier New"/>
                <w:color w:val="231F20"/>
                <w:sz w:val="24"/>
                <w:szCs w:val="24"/>
              </w:rPr>
              <w:t xml:space="preserve">&gt; </w:t>
            </w:r>
            <w:proofErr w:type="spellStart"/>
            <w:r w:rsidRPr="00BD66BB">
              <w:rPr>
                <w:rFonts w:cs="Courier New"/>
                <w:color w:val="231F20"/>
                <w:sz w:val="24"/>
                <w:szCs w:val="24"/>
              </w:rPr>
              <w:t>blb</w:t>
            </w:r>
            <w:proofErr w:type="spellEnd"/>
          </w:p>
        </w:tc>
        <w:tc>
          <w:tcPr>
            <w:tcW w:w="486" w:type="dxa"/>
          </w:tcPr>
          <w:p w14:paraId="5B16A3C1" w14:textId="77777777" w:rsidR="007C6370" w:rsidRPr="00BD66BB" w:rsidRDefault="007C6370" w:rsidP="00BD66BB">
            <w:pPr>
              <w:pBdr>
                <w:top w:val="nil"/>
                <w:left w:val="nil"/>
                <w:bottom w:val="nil"/>
                <w:right w:val="nil"/>
                <w:between w:val="nil"/>
              </w:pBdr>
              <w:spacing w:line="360" w:lineRule="auto"/>
              <w:jc w:val="right"/>
              <w:rPr>
                <w:rFonts w:cs="Courier New"/>
                <w:color w:val="000000"/>
                <w:sz w:val="24"/>
                <w:szCs w:val="24"/>
              </w:rPr>
            </w:pPr>
            <w:r w:rsidRPr="00BD66BB">
              <w:rPr>
                <w:rFonts w:cs="Courier New"/>
                <w:color w:val="231F20"/>
                <w:sz w:val="24"/>
                <w:szCs w:val="24"/>
              </w:rPr>
              <w:t>/*</w:t>
            </w:r>
          </w:p>
        </w:tc>
        <w:tc>
          <w:tcPr>
            <w:tcW w:w="1080" w:type="dxa"/>
          </w:tcPr>
          <w:p w14:paraId="0E9515AF" w14:textId="77777777" w:rsidR="007C6370" w:rsidRPr="00BD66BB" w:rsidRDefault="007C6370" w:rsidP="00BD66BB">
            <w:pPr>
              <w:pBdr>
                <w:top w:val="nil"/>
                <w:left w:val="nil"/>
                <w:bottom w:val="nil"/>
                <w:right w:val="nil"/>
                <w:between w:val="nil"/>
              </w:pBdr>
              <w:spacing w:line="360" w:lineRule="auto"/>
              <w:jc w:val="center"/>
              <w:rPr>
                <w:rFonts w:cs="Courier New"/>
                <w:color w:val="000000"/>
                <w:sz w:val="24"/>
                <w:szCs w:val="24"/>
              </w:rPr>
            </w:pPr>
            <w:r w:rsidRPr="00BD66BB">
              <w:rPr>
                <w:rFonts w:cs="Courier New"/>
                <w:color w:val="231F20"/>
                <w:sz w:val="24"/>
                <w:szCs w:val="24"/>
              </w:rPr>
              <w:t>Rationale</w:t>
            </w:r>
          </w:p>
        </w:tc>
        <w:tc>
          <w:tcPr>
            <w:tcW w:w="216" w:type="dxa"/>
          </w:tcPr>
          <w:p w14:paraId="086D83A3" w14:textId="77777777" w:rsidR="007C6370" w:rsidRPr="00BD66BB" w:rsidRDefault="007C6370" w:rsidP="00BD66BB">
            <w:pPr>
              <w:pBdr>
                <w:top w:val="nil"/>
                <w:left w:val="nil"/>
                <w:bottom w:val="nil"/>
                <w:right w:val="nil"/>
                <w:between w:val="nil"/>
              </w:pBdr>
              <w:spacing w:line="360" w:lineRule="auto"/>
              <w:jc w:val="center"/>
              <w:rPr>
                <w:rFonts w:cs="Courier New"/>
                <w:color w:val="000000"/>
                <w:sz w:val="24"/>
                <w:szCs w:val="24"/>
              </w:rPr>
            </w:pPr>
            <w:r w:rsidRPr="00BD66BB">
              <w:rPr>
                <w:rFonts w:cs="Courier New"/>
                <w:color w:val="231F20"/>
                <w:sz w:val="24"/>
                <w:szCs w:val="24"/>
              </w:rPr>
              <w:t>3</w:t>
            </w:r>
          </w:p>
        </w:tc>
        <w:tc>
          <w:tcPr>
            <w:tcW w:w="2160" w:type="dxa"/>
            <w:gridSpan w:val="5"/>
          </w:tcPr>
          <w:p w14:paraId="6C5FCC5E"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r w:rsidRPr="00BD66BB">
              <w:rPr>
                <w:rFonts w:cs="Courier New"/>
                <w:color w:val="231F20"/>
                <w:sz w:val="24"/>
                <w:szCs w:val="24"/>
              </w:rPr>
              <w:t>- Boolean used as a</w:t>
            </w:r>
          </w:p>
        </w:tc>
        <w:tc>
          <w:tcPr>
            <w:tcW w:w="2268" w:type="dxa"/>
          </w:tcPr>
          <w:p w14:paraId="32302F48"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r w:rsidRPr="00BD66BB">
              <w:rPr>
                <w:rFonts w:cs="Courier New"/>
                <w:color w:val="231F20"/>
                <w:sz w:val="24"/>
                <w:szCs w:val="24"/>
              </w:rPr>
              <w:t>numeric value</w:t>
            </w:r>
          </w:p>
        </w:tc>
        <w:tc>
          <w:tcPr>
            <w:tcW w:w="320" w:type="dxa"/>
          </w:tcPr>
          <w:p w14:paraId="7D929DD1" w14:textId="77777777" w:rsidR="007C6370" w:rsidRPr="00BD66BB" w:rsidRDefault="007C6370" w:rsidP="00BD66BB">
            <w:pPr>
              <w:pBdr>
                <w:top w:val="nil"/>
                <w:left w:val="nil"/>
                <w:bottom w:val="nil"/>
                <w:right w:val="nil"/>
                <w:between w:val="nil"/>
              </w:pBdr>
              <w:spacing w:line="360" w:lineRule="auto"/>
              <w:jc w:val="center"/>
              <w:rPr>
                <w:rFonts w:cs="Courier New"/>
                <w:color w:val="000000"/>
                <w:sz w:val="24"/>
                <w:szCs w:val="24"/>
              </w:rPr>
            </w:pPr>
            <w:r w:rsidRPr="00BD66BB">
              <w:rPr>
                <w:rFonts w:cs="Courier New"/>
                <w:color w:val="231F20"/>
                <w:sz w:val="24"/>
                <w:szCs w:val="24"/>
              </w:rPr>
              <w:t>*/</w:t>
            </w:r>
          </w:p>
        </w:tc>
      </w:tr>
      <w:tr w:rsidR="007C6370" w:rsidRPr="00BD66BB" w14:paraId="3EFB0457" w14:textId="77777777" w:rsidTr="005005E9">
        <w:trPr>
          <w:trHeight w:val="329"/>
        </w:trPr>
        <w:tc>
          <w:tcPr>
            <w:tcW w:w="482" w:type="dxa"/>
          </w:tcPr>
          <w:p w14:paraId="05F682FB" w14:textId="77777777" w:rsidR="007C6370" w:rsidRPr="00BD66BB" w:rsidRDefault="007C6370" w:rsidP="00BD66BB">
            <w:pPr>
              <w:pBdr>
                <w:top w:val="nil"/>
                <w:left w:val="nil"/>
                <w:bottom w:val="nil"/>
                <w:right w:val="nil"/>
                <w:between w:val="nil"/>
              </w:pBdr>
              <w:spacing w:line="360" w:lineRule="auto"/>
              <w:jc w:val="center"/>
              <w:rPr>
                <w:rFonts w:cs="Courier New"/>
                <w:color w:val="000000"/>
                <w:sz w:val="24"/>
                <w:szCs w:val="24"/>
              </w:rPr>
            </w:pPr>
            <w:r w:rsidRPr="00BD66BB">
              <w:rPr>
                <w:rFonts w:cs="Courier New"/>
                <w:color w:val="231F20"/>
                <w:sz w:val="24"/>
                <w:szCs w:val="24"/>
              </w:rPr>
              <w:t>cha</w:t>
            </w:r>
          </w:p>
        </w:tc>
        <w:tc>
          <w:tcPr>
            <w:tcW w:w="1188" w:type="dxa"/>
            <w:gridSpan w:val="2"/>
          </w:tcPr>
          <w:p w14:paraId="5D0B8244"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r w:rsidRPr="00BD66BB">
              <w:rPr>
                <w:rFonts w:cs="Courier New"/>
                <w:color w:val="231F20"/>
                <w:sz w:val="24"/>
                <w:szCs w:val="24"/>
              </w:rPr>
              <w:t xml:space="preserve">&amp; </w:t>
            </w:r>
            <w:proofErr w:type="spellStart"/>
            <w:r w:rsidRPr="00BD66BB">
              <w:rPr>
                <w:rFonts w:cs="Courier New"/>
                <w:color w:val="231F20"/>
                <w:sz w:val="24"/>
                <w:szCs w:val="24"/>
              </w:rPr>
              <w:t>chb</w:t>
            </w:r>
            <w:proofErr w:type="spellEnd"/>
          </w:p>
        </w:tc>
        <w:tc>
          <w:tcPr>
            <w:tcW w:w="486" w:type="dxa"/>
          </w:tcPr>
          <w:p w14:paraId="1D91558E" w14:textId="77777777" w:rsidR="007C6370" w:rsidRPr="00BD66BB" w:rsidRDefault="007C6370" w:rsidP="00BD66BB">
            <w:pPr>
              <w:pBdr>
                <w:top w:val="nil"/>
                <w:left w:val="nil"/>
                <w:bottom w:val="nil"/>
                <w:right w:val="nil"/>
                <w:between w:val="nil"/>
              </w:pBdr>
              <w:spacing w:line="360" w:lineRule="auto"/>
              <w:jc w:val="right"/>
              <w:rPr>
                <w:rFonts w:cs="Courier New"/>
                <w:color w:val="000000"/>
                <w:sz w:val="24"/>
                <w:szCs w:val="24"/>
              </w:rPr>
            </w:pPr>
            <w:r w:rsidRPr="00BD66BB">
              <w:rPr>
                <w:rFonts w:cs="Courier New"/>
                <w:color w:val="231F20"/>
                <w:sz w:val="24"/>
                <w:szCs w:val="24"/>
              </w:rPr>
              <w:t>/*</w:t>
            </w:r>
          </w:p>
        </w:tc>
        <w:tc>
          <w:tcPr>
            <w:tcW w:w="1080" w:type="dxa"/>
          </w:tcPr>
          <w:p w14:paraId="6B8BDCCF" w14:textId="77777777" w:rsidR="007C6370" w:rsidRPr="00BD66BB" w:rsidRDefault="007C6370" w:rsidP="00BD66BB">
            <w:pPr>
              <w:pBdr>
                <w:top w:val="nil"/>
                <w:left w:val="nil"/>
                <w:bottom w:val="nil"/>
                <w:right w:val="nil"/>
                <w:between w:val="nil"/>
              </w:pBdr>
              <w:spacing w:line="360" w:lineRule="auto"/>
              <w:jc w:val="center"/>
              <w:rPr>
                <w:rFonts w:cs="Courier New"/>
                <w:color w:val="000000"/>
                <w:sz w:val="24"/>
                <w:szCs w:val="24"/>
              </w:rPr>
            </w:pPr>
            <w:r w:rsidRPr="00BD66BB">
              <w:rPr>
                <w:rFonts w:cs="Courier New"/>
                <w:color w:val="231F20"/>
                <w:sz w:val="24"/>
                <w:szCs w:val="24"/>
              </w:rPr>
              <w:t>Rationale</w:t>
            </w:r>
          </w:p>
        </w:tc>
        <w:tc>
          <w:tcPr>
            <w:tcW w:w="216" w:type="dxa"/>
          </w:tcPr>
          <w:p w14:paraId="6FA2E230" w14:textId="77777777" w:rsidR="007C6370" w:rsidRPr="00BD66BB" w:rsidRDefault="007C6370" w:rsidP="00BD66BB">
            <w:pPr>
              <w:pBdr>
                <w:top w:val="nil"/>
                <w:left w:val="nil"/>
                <w:bottom w:val="nil"/>
                <w:right w:val="nil"/>
                <w:between w:val="nil"/>
              </w:pBdr>
              <w:spacing w:line="360" w:lineRule="auto"/>
              <w:jc w:val="center"/>
              <w:rPr>
                <w:rFonts w:cs="Courier New"/>
                <w:color w:val="000000"/>
                <w:sz w:val="24"/>
                <w:szCs w:val="24"/>
              </w:rPr>
            </w:pPr>
            <w:r w:rsidRPr="00BD66BB">
              <w:rPr>
                <w:rFonts w:cs="Courier New"/>
                <w:color w:val="231F20"/>
                <w:sz w:val="24"/>
                <w:szCs w:val="24"/>
              </w:rPr>
              <w:t>4</w:t>
            </w:r>
          </w:p>
        </w:tc>
        <w:tc>
          <w:tcPr>
            <w:tcW w:w="216" w:type="dxa"/>
          </w:tcPr>
          <w:p w14:paraId="56CC4858" w14:textId="77777777" w:rsidR="007C6370" w:rsidRPr="00BD66BB" w:rsidRDefault="007C6370" w:rsidP="00BD66BB">
            <w:pPr>
              <w:pBdr>
                <w:top w:val="nil"/>
                <w:left w:val="nil"/>
                <w:bottom w:val="nil"/>
                <w:right w:val="nil"/>
                <w:between w:val="nil"/>
              </w:pBdr>
              <w:spacing w:line="360" w:lineRule="auto"/>
              <w:jc w:val="center"/>
              <w:rPr>
                <w:rFonts w:cs="Courier New"/>
                <w:color w:val="000000"/>
                <w:sz w:val="24"/>
                <w:szCs w:val="24"/>
              </w:rPr>
            </w:pPr>
            <w:r w:rsidRPr="00BD66BB">
              <w:rPr>
                <w:rFonts w:cs="Courier New"/>
                <w:color w:val="231F20"/>
                <w:sz w:val="24"/>
                <w:szCs w:val="24"/>
              </w:rPr>
              <w:t>-</w:t>
            </w:r>
          </w:p>
        </w:tc>
        <w:tc>
          <w:tcPr>
            <w:tcW w:w="594" w:type="dxa"/>
          </w:tcPr>
          <w:p w14:paraId="76002A03" w14:textId="77777777" w:rsidR="007C6370" w:rsidRPr="00BD66BB" w:rsidRDefault="007C6370" w:rsidP="00BD66BB">
            <w:pPr>
              <w:pBdr>
                <w:top w:val="nil"/>
                <w:left w:val="nil"/>
                <w:bottom w:val="nil"/>
                <w:right w:val="nil"/>
                <w:between w:val="nil"/>
              </w:pBdr>
              <w:spacing w:line="360" w:lineRule="auto"/>
              <w:jc w:val="center"/>
              <w:rPr>
                <w:rFonts w:cs="Courier New"/>
                <w:color w:val="000000"/>
                <w:sz w:val="24"/>
                <w:szCs w:val="24"/>
              </w:rPr>
            </w:pPr>
            <w:r w:rsidRPr="00BD66BB">
              <w:rPr>
                <w:rFonts w:cs="Courier New"/>
                <w:color w:val="231F20"/>
                <w:sz w:val="24"/>
                <w:szCs w:val="24"/>
              </w:rPr>
              <w:t>char</w:t>
            </w:r>
          </w:p>
        </w:tc>
        <w:tc>
          <w:tcPr>
            <w:tcW w:w="486" w:type="dxa"/>
          </w:tcPr>
          <w:p w14:paraId="7F58B151" w14:textId="77777777" w:rsidR="007C6370" w:rsidRPr="00BD66BB" w:rsidRDefault="007C6370" w:rsidP="00BD66BB">
            <w:pPr>
              <w:pBdr>
                <w:top w:val="nil"/>
                <w:left w:val="nil"/>
                <w:bottom w:val="nil"/>
                <w:right w:val="nil"/>
                <w:between w:val="nil"/>
              </w:pBdr>
              <w:spacing w:line="360" w:lineRule="auto"/>
              <w:jc w:val="center"/>
              <w:rPr>
                <w:rFonts w:cs="Courier New"/>
                <w:color w:val="000000"/>
                <w:sz w:val="24"/>
                <w:szCs w:val="24"/>
              </w:rPr>
            </w:pPr>
            <w:r w:rsidRPr="00BD66BB">
              <w:rPr>
                <w:rFonts w:cs="Courier New"/>
                <w:color w:val="231F20"/>
                <w:sz w:val="24"/>
                <w:szCs w:val="24"/>
              </w:rPr>
              <w:t>type</w:t>
            </w:r>
          </w:p>
        </w:tc>
        <w:tc>
          <w:tcPr>
            <w:tcW w:w="594" w:type="dxa"/>
          </w:tcPr>
          <w:p w14:paraId="089776ED" w14:textId="77777777" w:rsidR="007C6370" w:rsidRPr="00BD66BB" w:rsidRDefault="007C6370" w:rsidP="00BD66BB">
            <w:pPr>
              <w:pBdr>
                <w:top w:val="nil"/>
                <w:left w:val="nil"/>
                <w:bottom w:val="nil"/>
                <w:right w:val="nil"/>
                <w:between w:val="nil"/>
              </w:pBdr>
              <w:spacing w:line="360" w:lineRule="auto"/>
              <w:jc w:val="center"/>
              <w:rPr>
                <w:rFonts w:cs="Courier New"/>
                <w:color w:val="000000"/>
                <w:sz w:val="24"/>
                <w:szCs w:val="24"/>
              </w:rPr>
            </w:pPr>
            <w:r w:rsidRPr="00BD66BB">
              <w:rPr>
                <w:rFonts w:cs="Courier New"/>
                <w:color w:val="231F20"/>
                <w:sz w:val="24"/>
                <w:szCs w:val="24"/>
              </w:rPr>
              <w:t>used</w:t>
            </w:r>
          </w:p>
        </w:tc>
        <w:tc>
          <w:tcPr>
            <w:tcW w:w="270" w:type="dxa"/>
          </w:tcPr>
          <w:p w14:paraId="35BA175F" w14:textId="77777777" w:rsidR="007C6370" w:rsidRPr="00BD66BB" w:rsidRDefault="007C6370" w:rsidP="00BD66BB">
            <w:pPr>
              <w:pBdr>
                <w:top w:val="nil"/>
                <w:left w:val="nil"/>
                <w:bottom w:val="nil"/>
                <w:right w:val="nil"/>
                <w:between w:val="nil"/>
              </w:pBdr>
              <w:spacing w:line="360" w:lineRule="auto"/>
              <w:jc w:val="center"/>
              <w:rPr>
                <w:rFonts w:cs="Courier New"/>
                <w:color w:val="000000"/>
                <w:sz w:val="24"/>
                <w:szCs w:val="24"/>
              </w:rPr>
            </w:pPr>
            <w:r w:rsidRPr="00BD66BB">
              <w:rPr>
                <w:rFonts w:cs="Courier New"/>
                <w:color w:val="231F20"/>
                <w:sz w:val="24"/>
                <w:szCs w:val="24"/>
              </w:rPr>
              <w:t>as</w:t>
            </w:r>
          </w:p>
        </w:tc>
        <w:tc>
          <w:tcPr>
            <w:tcW w:w="2268" w:type="dxa"/>
          </w:tcPr>
          <w:p w14:paraId="3F1F76F9"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r w:rsidRPr="00BD66BB">
              <w:rPr>
                <w:rFonts w:cs="Courier New"/>
                <w:color w:val="231F20"/>
                <w:sz w:val="24"/>
                <w:szCs w:val="24"/>
              </w:rPr>
              <w:t>a numeric value</w:t>
            </w:r>
          </w:p>
        </w:tc>
        <w:tc>
          <w:tcPr>
            <w:tcW w:w="320" w:type="dxa"/>
          </w:tcPr>
          <w:p w14:paraId="3523F1AB" w14:textId="77777777" w:rsidR="007C6370" w:rsidRPr="00BD66BB" w:rsidRDefault="007C6370" w:rsidP="00BD66BB">
            <w:pPr>
              <w:pBdr>
                <w:top w:val="nil"/>
                <w:left w:val="nil"/>
                <w:bottom w:val="nil"/>
                <w:right w:val="nil"/>
                <w:between w:val="nil"/>
              </w:pBdr>
              <w:spacing w:line="360" w:lineRule="auto"/>
              <w:jc w:val="center"/>
              <w:rPr>
                <w:rFonts w:cs="Courier New"/>
                <w:color w:val="000000"/>
                <w:sz w:val="24"/>
                <w:szCs w:val="24"/>
              </w:rPr>
            </w:pPr>
            <w:r w:rsidRPr="00BD66BB">
              <w:rPr>
                <w:rFonts w:cs="Courier New"/>
                <w:color w:val="231F20"/>
                <w:sz w:val="24"/>
                <w:szCs w:val="24"/>
              </w:rPr>
              <w:t>*/</w:t>
            </w:r>
          </w:p>
        </w:tc>
      </w:tr>
      <w:tr w:rsidR="007C6370" w:rsidRPr="00BD66BB" w14:paraId="745A4D80" w14:textId="77777777" w:rsidTr="005005E9">
        <w:trPr>
          <w:trHeight w:val="329"/>
        </w:trPr>
        <w:tc>
          <w:tcPr>
            <w:tcW w:w="482" w:type="dxa"/>
          </w:tcPr>
          <w:p w14:paraId="3EE24191" w14:textId="77777777" w:rsidR="007C6370" w:rsidRPr="00BD66BB" w:rsidRDefault="007C6370" w:rsidP="00BD66BB">
            <w:pPr>
              <w:pBdr>
                <w:top w:val="nil"/>
                <w:left w:val="nil"/>
                <w:bottom w:val="nil"/>
                <w:right w:val="nil"/>
                <w:between w:val="nil"/>
              </w:pBdr>
              <w:spacing w:line="360" w:lineRule="auto"/>
              <w:jc w:val="center"/>
              <w:rPr>
                <w:rFonts w:cs="Courier New"/>
                <w:color w:val="000000"/>
                <w:sz w:val="24"/>
                <w:szCs w:val="24"/>
              </w:rPr>
            </w:pPr>
            <w:r w:rsidRPr="00BD66BB">
              <w:rPr>
                <w:rFonts w:cs="Courier New"/>
                <w:color w:val="231F20"/>
                <w:sz w:val="24"/>
                <w:szCs w:val="24"/>
              </w:rPr>
              <w:t>cha</w:t>
            </w:r>
          </w:p>
        </w:tc>
        <w:tc>
          <w:tcPr>
            <w:tcW w:w="1188" w:type="dxa"/>
            <w:gridSpan w:val="2"/>
          </w:tcPr>
          <w:p w14:paraId="08FA27DA"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r w:rsidRPr="00BD66BB">
              <w:rPr>
                <w:rFonts w:cs="Courier New"/>
                <w:color w:val="231F20"/>
                <w:sz w:val="24"/>
                <w:szCs w:val="24"/>
              </w:rPr>
              <w:t>&lt;&lt; 1</w:t>
            </w:r>
          </w:p>
        </w:tc>
        <w:tc>
          <w:tcPr>
            <w:tcW w:w="486" w:type="dxa"/>
          </w:tcPr>
          <w:p w14:paraId="7FD7974E" w14:textId="77777777" w:rsidR="007C6370" w:rsidRPr="00BD66BB" w:rsidRDefault="007C6370" w:rsidP="00BD66BB">
            <w:pPr>
              <w:pBdr>
                <w:top w:val="nil"/>
                <w:left w:val="nil"/>
                <w:bottom w:val="nil"/>
                <w:right w:val="nil"/>
                <w:between w:val="nil"/>
              </w:pBdr>
              <w:spacing w:line="360" w:lineRule="auto"/>
              <w:jc w:val="right"/>
              <w:rPr>
                <w:rFonts w:cs="Courier New"/>
                <w:color w:val="000000"/>
                <w:sz w:val="24"/>
                <w:szCs w:val="24"/>
              </w:rPr>
            </w:pPr>
            <w:r w:rsidRPr="00BD66BB">
              <w:rPr>
                <w:rFonts w:cs="Courier New"/>
                <w:color w:val="231F20"/>
                <w:sz w:val="24"/>
                <w:szCs w:val="24"/>
              </w:rPr>
              <w:t>/*</w:t>
            </w:r>
          </w:p>
        </w:tc>
        <w:tc>
          <w:tcPr>
            <w:tcW w:w="1080" w:type="dxa"/>
          </w:tcPr>
          <w:p w14:paraId="0CD4859F" w14:textId="77777777" w:rsidR="007C6370" w:rsidRPr="00BD66BB" w:rsidRDefault="007C6370" w:rsidP="00BD66BB">
            <w:pPr>
              <w:pBdr>
                <w:top w:val="nil"/>
                <w:left w:val="nil"/>
                <w:bottom w:val="nil"/>
                <w:right w:val="nil"/>
                <w:between w:val="nil"/>
              </w:pBdr>
              <w:spacing w:line="360" w:lineRule="auto"/>
              <w:jc w:val="center"/>
              <w:rPr>
                <w:rFonts w:cs="Courier New"/>
                <w:color w:val="000000"/>
                <w:sz w:val="24"/>
                <w:szCs w:val="24"/>
              </w:rPr>
            </w:pPr>
            <w:r w:rsidRPr="00BD66BB">
              <w:rPr>
                <w:rFonts w:cs="Courier New"/>
                <w:color w:val="231F20"/>
                <w:sz w:val="24"/>
                <w:szCs w:val="24"/>
              </w:rPr>
              <w:t>Rationale</w:t>
            </w:r>
          </w:p>
        </w:tc>
        <w:tc>
          <w:tcPr>
            <w:tcW w:w="216" w:type="dxa"/>
          </w:tcPr>
          <w:p w14:paraId="5016E905" w14:textId="77777777" w:rsidR="007C6370" w:rsidRPr="00BD66BB" w:rsidRDefault="007C6370" w:rsidP="00BD66BB">
            <w:pPr>
              <w:pBdr>
                <w:top w:val="nil"/>
                <w:left w:val="nil"/>
                <w:bottom w:val="nil"/>
                <w:right w:val="nil"/>
                <w:between w:val="nil"/>
              </w:pBdr>
              <w:spacing w:line="360" w:lineRule="auto"/>
              <w:jc w:val="center"/>
              <w:rPr>
                <w:rFonts w:cs="Courier New"/>
                <w:color w:val="000000"/>
                <w:sz w:val="24"/>
                <w:szCs w:val="24"/>
              </w:rPr>
            </w:pPr>
            <w:r w:rsidRPr="00BD66BB">
              <w:rPr>
                <w:rFonts w:cs="Courier New"/>
                <w:color w:val="231F20"/>
                <w:sz w:val="24"/>
                <w:szCs w:val="24"/>
              </w:rPr>
              <w:t>4</w:t>
            </w:r>
          </w:p>
        </w:tc>
        <w:tc>
          <w:tcPr>
            <w:tcW w:w="216" w:type="dxa"/>
          </w:tcPr>
          <w:p w14:paraId="19F650DE" w14:textId="77777777" w:rsidR="007C6370" w:rsidRPr="00BD66BB" w:rsidRDefault="007C6370" w:rsidP="00BD66BB">
            <w:pPr>
              <w:pBdr>
                <w:top w:val="nil"/>
                <w:left w:val="nil"/>
                <w:bottom w:val="nil"/>
                <w:right w:val="nil"/>
                <w:between w:val="nil"/>
              </w:pBdr>
              <w:spacing w:line="360" w:lineRule="auto"/>
              <w:jc w:val="center"/>
              <w:rPr>
                <w:rFonts w:cs="Courier New"/>
                <w:color w:val="000000"/>
                <w:sz w:val="24"/>
                <w:szCs w:val="24"/>
              </w:rPr>
            </w:pPr>
            <w:r w:rsidRPr="00BD66BB">
              <w:rPr>
                <w:rFonts w:cs="Courier New"/>
                <w:color w:val="231F20"/>
                <w:sz w:val="24"/>
                <w:szCs w:val="24"/>
              </w:rPr>
              <w:t>-</w:t>
            </w:r>
          </w:p>
        </w:tc>
        <w:tc>
          <w:tcPr>
            <w:tcW w:w="594" w:type="dxa"/>
          </w:tcPr>
          <w:p w14:paraId="19890548" w14:textId="77777777" w:rsidR="007C6370" w:rsidRPr="00BD66BB" w:rsidRDefault="007C6370" w:rsidP="00BD66BB">
            <w:pPr>
              <w:pBdr>
                <w:top w:val="nil"/>
                <w:left w:val="nil"/>
                <w:bottom w:val="nil"/>
                <w:right w:val="nil"/>
                <w:between w:val="nil"/>
              </w:pBdr>
              <w:spacing w:line="360" w:lineRule="auto"/>
              <w:jc w:val="center"/>
              <w:rPr>
                <w:rFonts w:cs="Courier New"/>
                <w:color w:val="000000"/>
                <w:sz w:val="24"/>
                <w:szCs w:val="24"/>
              </w:rPr>
            </w:pPr>
            <w:r w:rsidRPr="00BD66BB">
              <w:rPr>
                <w:rFonts w:cs="Courier New"/>
                <w:color w:val="231F20"/>
                <w:sz w:val="24"/>
                <w:szCs w:val="24"/>
              </w:rPr>
              <w:t>char</w:t>
            </w:r>
          </w:p>
        </w:tc>
        <w:tc>
          <w:tcPr>
            <w:tcW w:w="486" w:type="dxa"/>
          </w:tcPr>
          <w:p w14:paraId="389C4A36" w14:textId="77777777" w:rsidR="007C6370" w:rsidRPr="00BD66BB" w:rsidRDefault="007C6370" w:rsidP="00BD66BB">
            <w:pPr>
              <w:pBdr>
                <w:top w:val="nil"/>
                <w:left w:val="nil"/>
                <w:bottom w:val="nil"/>
                <w:right w:val="nil"/>
                <w:between w:val="nil"/>
              </w:pBdr>
              <w:spacing w:line="360" w:lineRule="auto"/>
              <w:jc w:val="center"/>
              <w:rPr>
                <w:rFonts w:cs="Courier New"/>
                <w:color w:val="000000"/>
                <w:sz w:val="24"/>
                <w:szCs w:val="24"/>
              </w:rPr>
            </w:pPr>
            <w:r w:rsidRPr="00BD66BB">
              <w:rPr>
                <w:rFonts w:cs="Courier New"/>
                <w:color w:val="231F20"/>
                <w:sz w:val="24"/>
                <w:szCs w:val="24"/>
              </w:rPr>
              <w:t>type</w:t>
            </w:r>
          </w:p>
        </w:tc>
        <w:tc>
          <w:tcPr>
            <w:tcW w:w="594" w:type="dxa"/>
          </w:tcPr>
          <w:p w14:paraId="5ED7D627" w14:textId="77777777" w:rsidR="007C6370" w:rsidRPr="00BD66BB" w:rsidRDefault="007C6370" w:rsidP="00BD66BB">
            <w:pPr>
              <w:pBdr>
                <w:top w:val="nil"/>
                <w:left w:val="nil"/>
                <w:bottom w:val="nil"/>
                <w:right w:val="nil"/>
                <w:between w:val="nil"/>
              </w:pBdr>
              <w:spacing w:line="360" w:lineRule="auto"/>
              <w:jc w:val="center"/>
              <w:rPr>
                <w:rFonts w:cs="Courier New"/>
                <w:color w:val="000000"/>
                <w:sz w:val="24"/>
                <w:szCs w:val="24"/>
              </w:rPr>
            </w:pPr>
            <w:r w:rsidRPr="00BD66BB">
              <w:rPr>
                <w:rFonts w:cs="Courier New"/>
                <w:color w:val="231F20"/>
                <w:sz w:val="24"/>
                <w:szCs w:val="24"/>
              </w:rPr>
              <w:t>used</w:t>
            </w:r>
          </w:p>
        </w:tc>
        <w:tc>
          <w:tcPr>
            <w:tcW w:w="270" w:type="dxa"/>
          </w:tcPr>
          <w:p w14:paraId="193F7C86" w14:textId="77777777" w:rsidR="007C6370" w:rsidRPr="00BD66BB" w:rsidRDefault="007C6370" w:rsidP="00BD66BB">
            <w:pPr>
              <w:pBdr>
                <w:top w:val="nil"/>
                <w:left w:val="nil"/>
                <w:bottom w:val="nil"/>
                <w:right w:val="nil"/>
                <w:between w:val="nil"/>
              </w:pBdr>
              <w:spacing w:line="360" w:lineRule="auto"/>
              <w:jc w:val="center"/>
              <w:rPr>
                <w:rFonts w:cs="Courier New"/>
                <w:color w:val="000000"/>
                <w:sz w:val="24"/>
                <w:szCs w:val="24"/>
              </w:rPr>
            </w:pPr>
            <w:r w:rsidRPr="00BD66BB">
              <w:rPr>
                <w:rFonts w:cs="Courier New"/>
                <w:color w:val="231F20"/>
                <w:sz w:val="24"/>
                <w:szCs w:val="24"/>
              </w:rPr>
              <w:t>as</w:t>
            </w:r>
          </w:p>
        </w:tc>
        <w:tc>
          <w:tcPr>
            <w:tcW w:w="2268" w:type="dxa"/>
          </w:tcPr>
          <w:p w14:paraId="3398D8CD"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r w:rsidRPr="00BD66BB">
              <w:rPr>
                <w:rFonts w:cs="Courier New"/>
                <w:color w:val="231F20"/>
                <w:sz w:val="24"/>
                <w:szCs w:val="24"/>
              </w:rPr>
              <w:t>a numeric value</w:t>
            </w:r>
          </w:p>
        </w:tc>
        <w:tc>
          <w:tcPr>
            <w:tcW w:w="320" w:type="dxa"/>
          </w:tcPr>
          <w:p w14:paraId="09C20C30" w14:textId="77777777" w:rsidR="007C6370" w:rsidRPr="00BD66BB" w:rsidRDefault="007C6370" w:rsidP="00BD66BB">
            <w:pPr>
              <w:pBdr>
                <w:top w:val="nil"/>
                <w:left w:val="nil"/>
                <w:bottom w:val="nil"/>
                <w:right w:val="nil"/>
                <w:between w:val="nil"/>
              </w:pBdr>
              <w:spacing w:line="360" w:lineRule="auto"/>
              <w:jc w:val="center"/>
              <w:rPr>
                <w:rFonts w:cs="Courier New"/>
                <w:color w:val="000000"/>
                <w:sz w:val="24"/>
                <w:szCs w:val="24"/>
              </w:rPr>
            </w:pPr>
            <w:r w:rsidRPr="00BD66BB">
              <w:rPr>
                <w:rFonts w:cs="Courier New"/>
                <w:color w:val="231F20"/>
                <w:sz w:val="24"/>
                <w:szCs w:val="24"/>
              </w:rPr>
              <w:t>*/</w:t>
            </w:r>
          </w:p>
        </w:tc>
      </w:tr>
      <w:tr w:rsidR="007C6370" w:rsidRPr="00BD66BB" w14:paraId="71BD3667" w14:textId="77777777" w:rsidTr="005005E9">
        <w:trPr>
          <w:trHeight w:val="329"/>
        </w:trPr>
        <w:tc>
          <w:tcPr>
            <w:tcW w:w="698" w:type="dxa"/>
            <w:gridSpan w:val="2"/>
          </w:tcPr>
          <w:p w14:paraId="475C0CF4"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proofErr w:type="spellStart"/>
            <w:r w:rsidRPr="00BD66BB">
              <w:rPr>
                <w:rFonts w:cs="Courier New"/>
                <w:color w:val="231F20"/>
                <w:sz w:val="24"/>
                <w:szCs w:val="24"/>
              </w:rPr>
              <w:t>ena</w:t>
            </w:r>
            <w:proofErr w:type="spellEnd"/>
            <w:r w:rsidRPr="00BD66BB">
              <w:rPr>
                <w:rFonts w:cs="Courier New"/>
                <w:color w:val="231F20"/>
                <w:sz w:val="24"/>
                <w:szCs w:val="24"/>
              </w:rPr>
              <w:t>--</w:t>
            </w:r>
          </w:p>
        </w:tc>
        <w:tc>
          <w:tcPr>
            <w:tcW w:w="972" w:type="dxa"/>
          </w:tcPr>
          <w:p w14:paraId="3169C462" w14:textId="77777777" w:rsidR="007C6370" w:rsidRPr="00BD66BB" w:rsidRDefault="007C6370" w:rsidP="00BD66BB">
            <w:pPr>
              <w:pBdr>
                <w:top w:val="nil"/>
                <w:left w:val="nil"/>
                <w:bottom w:val="nil"/>
                <w:right w:val="nil"/>
                <w:between w:val="nil"/>
              </w:pBdr>
              <w:spacing w:line="360" w:lineRule="auto"/>
              <w:rPr>
                <w:rFonts w:cs="Times New Roman"/>
                <w:color w:val="000000"/>
                <w:sz w:val="24"/>
                <w:szCs w:val="24"/>
              </w:rPr>
            </w:pPr>
          </w:p>
        </w:tc>
        <w:tc>
          <w:tcPr>
            <w:tcW w:w="486" w:type="dxa"/>
          </w:tcPr>
          <w:p w14:paraId="419FB1FA" w14:textId="77777777" w:rsidR="007C6370" w:rsidRPr="00BD66BB" w:rsidRDefault="007C6370" w:rsidP="00BD66BB">
            <w:pPr>
              <w:pBdr>
                <w:top w:val="nil"/>
                <w:left w:val="nil"/>
                <w:bottom w:val="nil"/>
                <w:right w:val="nil"/>
                <w:between w:val="nil"/>
              </w:pBdr>
              <w:spacing w:line="360" w:lineRule="auto"/>
              <w:jc w:val="right"/>
              <w:rPr>
                <w:rFonts w:cs="Courier New"/>
                <w:color w:val="000000"/>
                <w:sz w:val="24"/>
                <w:szCs w:val="24"/>
              </w:rPr>
            </w:pPr>
            <w:r w:rsidRPr="00BD66BB">
              <w:rPr>
                <w:rFonts w:cs="Courier New"/>
                <w:color w:val="231F20"/>
                <w:sz w:val="24"/>
                <w:szCs w:val="24"/>
              </w:rPr>
              <w:t>/*</w:t>
            </w:r>
          </w:p>
        </w:tc>
        <w:tc>
          <w:tcPr>
            <w:tcW w:w="1080" w:type="dxa"/>
          </w:tcPr>
          <w:p w14:paraId="267B9D83" w14:textId="77777777" w:rsidR="007C6370" w:rsidRPr="00BD66BB" w:rsidRDefault="007C6370" w:rsidP="00BD66BB">
            <w:pPr>
              <w:pBdr>
                <w:top w:val="nil"/>
                <w:left w:val="nil"/>
                <w:bottom w:val="nil"/>
                <w:right w:val="nil"/>
                <w:between w:val="nil"/>
              </w:pBdr>
              <w:spacing w:line="360" w:lineRule="auto"/>
              <w:jc w:val="center"/>
              <w:rPr>
                <w:rFonts w:cs="Courier New"/>
                <w:color w:val="000000"/>
                <w:sz w:val="24"/>
                <w:szCs w:val="24"/>
              </w:rPr>
            </w:pPr>
            <w:r w:rsidRPr="00BD66BB">
              <w:rPr>
                <w:rFonts w:cs="Courier New"/>
                <w:color w:val="231F20"/>
                <w:sz w:val="24"/>
                <w:szCs w:val="24"/>
              </w:rPr>
              <w:t>Rationale</w:t>
            </w:r>
          </w:p>
        </w:tc>
        <w:tc>
          <w:tcPr>
            <w:tcW w:w="216" w:type="dxa"/>
          </w:tcPr>
          <w:p w14:paraId="6F566E53" w14:textId="77777777" w:rsidR="007C6370" w:rsidRPr="00BD66BB" w:rsidRDefault="007C6370" w:rsidP="00BD66BB">
            <w:pPr>
              <w:pBdr>
                <w:top w:val="nil"/>
                <w:left w:val="nil"/>
                <w:bottom w:val="nil"/>
                <w:right w:val="nil"/>
                <w:between w:val="nil"/>
              </w:pBdr>
              <w:spacing w:line="360" w:lineRule="auto"/>
              <w:jc w:val="center"/>
              <w:rPr>
                <w:rFonts w:cs="Courier New"/>
                <w:color w:val="000000"/>
                <w:sz w:val="24"/>
                <w:szCs w:val="24"/>
              </w:rPr>
            </w:pPr>
            <w:r w:rsidRPr="00BD66BB">
              <w:rPr>
                <w:rFonts w:cs="Courier New"/>
                <w:color w:val="231F20"/>
                <w:sz w:val="24"/>
                <w:szCs w:val="24"/>
              </w:rPr>
              <w:t>5</w:t>
            </w:r>
          </w:p>
        </w:tc>
        <w:tc>
          <w:tcPr>
            <w:tcW w:w="216" w:type="dxa"/>
          </w:tcPr>
          <w:p w14:paraId="61D347C8" w14:textId="77777777" w:rsidR="007C6370" w:rsidRPr="00BD66BB" w:rsidRDefault="007C6370" w:rsidP="00BD66BB">
            <w:pPr>
              <w:pBdr>
                <w:top w:val="nil"/>
                <w:left w:val="nil"/>
                <w:bottom w:val="nil"/>
                <w:right w:val="nil"/>
                <w:between w:val="nil"/>
              </w:pBdr>
              <w:spacing w:line="360" w:lineRule="auto"/>
              <w:jc w:val="center"/>
              <w:rPr>
                <w:rFonts w:cs="Courier New"/>
                <w:color w:val="000000"/>
                <w:sz w:val="24"/>
                <w:szCs w:val="24"/>
              </w:rPr>
            </w:pPr>
            <w:r w:rsidRPr="00BD66BB">
              <w:rPr>
                <w:rFonts w:cs="Courier New"/>
                <w:color w:val="231F20"/>
                <w:sz w:val="24"/>
                <w:szCs w:val="24"/>
              </w:rPr>
              <w:t>-</w:t>
            </w:r>
          </w:p>
        </w:tc>
        <w:tc>
          <w:tcPr>
            <w:tcW w:w="594" w:type="dxa"/>
          </w:tcPr>
          <w:p w14:paraId="0175B793" w14:textId="77777777" w:rsidR="007C6370" w:rsidRPr="00BD66BB" w:rsidRDefault="007C6370" w:rsidP="00BD66BB">
            <w:pPr>
              <w:pBdr>
                <w:top w:val="nil"/>
                <w:left w:val="nil"/>
                <w:bottom w:val="nil"/>
                <w:right w:val="nil"/>
                <w:between w:val="nil"/>
              </w:pBdr>
              <w:spacing w:line="360" w:lineRule="auto"/>
              <w:jc w:val="center"/>
              <w:rPr>
                <w:rFonts w:cs="Courier New"/>
                <w:color w:val="000000"/>
                <w:sz w:val="24"/>
                <w:szCs w:val="24"/>
              </w:rPr>
            </w:pPr>
            <w:proofErr w:type="spellStart"/>
            <w:r w:rsidRPr="00BD66BB">
              <w:rPr>
                <w:rFonts w:cs="Courier New"/>
                <w:color w:val="231F20"/>
                <w:sz w:val="24"/>
                <w:szCs w:val="24"/>
              </w:rPr>
              <w:t>enum</w:t>
            </w:r>
            <w:proofErr w:type="spellEnd"/>
          </w:p>
        </w:tc>
        <w:tc>
          <w:tcPr>
            <w:tcW w:w="486" w:type="dxa"/>
          </w:tcPr>
          <w:p w14:paraId="1C1035CE" w14:textId="77777777" w:rsidR="007C6370" w:rsidRPr="00BD66BB" w:rsidRDefault="007C6370" w:rsidP="00BD66BB">
            <w:pPr>
              <w:pBdr>
                <w:top w:val="nil"/>
                <w:left w:val="nil"/>
                <w:bottom w:val="nil"/>
                <w:right w:val="nil"/>
                <w:between w:val="nil"/>
              </w:pBdr>
              <w:spacing w:line="360" w:lineRule="auto"/>
              <w:jc w:val="center"/>
              <w:rPr>
                <w:rFonts w:cs="Courier New"/>
                <w:color w:val="000000"/>
                <w:sz w:val="24"/>
                <w:szCs w:val="24"/>
              </w:rPr>
            </w:pPr>
            <w:r w:rsidRPr="00BD66BB">
              <w:rPr>
                <w:rFonts w:cs="Courier New"/>
                <w:color w:val="231F20"/>
                <w:sz w:val="24"/>
                <w:szCs w:val="24"/>
              </w:rPr>
              <w:t>type</w:t>
            </w:r>
          </w:p>
        </w:tc>
        <w:tc>
          <w:tcPr>
            <w:tcW w:w="594" w:type="dxa"/>
          </w:tcPr>
          <w:p w14:paraId="34ECEA8B" w14:textId="77777777" w:rsidR="007C6370" w:rsidRPr="00BD66BB" w:rsidRDefault="007C6370" w:rsidP="00BD66BB">
            <w:pPr>
              <w:pBdr>
                <w:top w:val="nil"/>
                <w:left w:val="nil"/>
                <w:bottom w:val="nil"/>
                <w:right w:val="nil"/>
                <w:between w:val="nil"/>
              </w:pBdr>
              <w:spacing w:line="360" w:lineRule="auto"/>
              <w:jc w:val="center"/>
              <w:rPr>
                <w:rFonts w:cs="Courier New"/>
                <w:color w:val="000000"/>
                <w:sz w:val="24"/>
                <w:szCs w:val="24"/>
              </w:rPr>
            </w:pPr>
            <w:r w:rsidRPr="00BD66BB">
              <w:rPr>
                <w:rFonts w:cs="Courier New"/>
                <w:color w:val="231F20"/>
                <w:sz w:val="24"/>
                <w:szCs w:val="24"/>
              </w:rPr>
              <w:t>used</w:t>
            </w:r>
          </w:p>
        </w:tc>
        <w:tc>
          <w:tcPr>
            <w:tcW w:w="270" w:type="dxa"/>
          </w:tcPr>
          <w:p w14:paraId="7FEE9924" w14:textId="77777777" w:rsidR="007C6370" w:rsidRPr="00BD66BB" w:rsidRDefault="007C6370" w:rsidP="00BD66BB">
            <w:pPr>
              <w:pBdr>
                <w:top w:val="nil"/>
                <w:left w:val="nil"/>
                <w:bottom w:val="nil"/>
                <w:right w:val="nil"/>
                <w:between w:val="nil"/>
              </w:pBdr>
              <w:spacing w:line="360" w:lineRule="auto"/>
              <w:jc w:val="center"/>
              <w:rPr>
                <w:rFonts w:cs="Courier New"/>
                <w:color w:val="000000"/>
                <w:sz w:val="24"/>
                <w:szCs w:val="24"/>
              </w:rPr>
            </w:pPr>
            <w:r w:rsidRPr="00BD66BB">
              <w:rPr>
                <w:rFonts w:cs="Courier New"/>
                <w:color w:val="231F20"/>
                <w:sz w:val="24"/>
                <w:szCs w:val="24"/>
              </w:rPr>
              <w:t>in</w:t>
            </w:r>
          </w:p>
        </w:tc>
        <w:tc>
          <w:tcPr>
            <w:tcW w:w="2268" w:type="dxa"/>
          </w:tcPr>
          <w:p w14:paraId="7F75FCF0"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r w:rsidRPr="00BD66BB">
              <w:rPr>
                <w:rFonts w:cs="Courier New"/>
                <w:color w:val="231F20"/>
                <w:sz w:val="24"/>
                <w:szCs w:val="24"/>
              </w:rPr>
              <w:t>arithmetic operation</w:t>
            </w:r>
          </w:p>
        </w:tc>
        <w:tc>
          <w:tcPr>
            <w:tcW w:w="320" w:type="dxa"/>
          </w:tcPr>
          <w:p w14:paraId="6C757959" w14:textId="77777777" w:rsidR="007C6370" w:rsidRPr="00BD66BB" w:rsidRDefault="007C6370" w:rsidP="00BD66BB">
            <w:pPr>
              <w:pBdr>
                <w:top w:val="nil"/>
                <w:left w:val="nil"/>
                <w:bottom w:val="nil"/>
                <w:right w:val="nil"/>
                <w:between w:val="nil"/>
              </w:pBdr>
              <w:spacing w:line="360" w:lineRule="auto"/>
              <w:jc w:val="center"/>
              <w:rPr>
                <w:rFonts w:cs="Courier New"/>
                <w:color w:val="000000"/>
                <w:sz w:val="24"/>
                <w:szCs w:val="24"/>
              </w:rPr>
            </w:pPr>
            <w:r w:rsidRPr="00BD66BB">
              <w:rPr>
                <w:rFonts w:cs="Courier New"/>
                <w:color w:val="231F20"/>
                <w:sz w:val="24"/>
                <w:szCs w:val="24"/>
              </w:rPr>
              <w:t>*/</w:t>
            </w:r>
          </w:p>
        </w:tc>
      </w:tr>
      <w:tr w:rsidR="007C6370" w:rsidRPr="00BD66BB" w14:paraId="0F954999" w14:textId="77777777" w:rsidTr="005005E9">
        <w:trPr>
          <w:trHeight w:val="329"/>
        </w:trPr>
        <w:tc>
          <w:tcPr>
            <w:tcW w:w="698" w:type="dxa"/>
            <w:gridSpan w:val="2"/>
          </w:tcPr>
          <w:p w14:paraId="02DCFCFE"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proofErr w:type="spellStart"/>
            <w:r w:rsidRPr="00BD66BB">
              <w:rPr>
                <w:rFonts w:cs="Courier New"/>
                <w:color w:val="231F20"/>
                <w:sz w:val="24"/>
                <w:szCs w:val="24"/>
              </w:rPr>
              <w:t>ena</w:t>
            </w:r>
            <w:proofErr w:type="spellEnd"/>
            <w:r w:rsidRPr="00BD66BB">
              <w:rPr>
                <w:rFonts w:cs="Courier New"/>
                <w:color w:val="231F20"/>
                <w:sz w:val="24"/>
                <w:szCs w:val="24"/>
              </w:rPr>
              <w:t xml:space="preserve"> *</w:t>
            </w:r>
          </w:p>
        </w:tc>
        <w:tc>
          <w:tcPr>
            <w:tcW w:w="972" w:type="dxa"/>
          </w:tcPr>
          <w:p w14:paraId="72E23B37"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r w:rsidRPr="00BD66BB">
              <w:rPr>
                <w:rFonts w:cs="Courier New"/>
                <w:color w:val="231F20"/>
                <w:sz w:val="24"/>
                <w:szCs w:val="24"/>
              </w:rPr>
              <w:t>a1</w:t>
            </w:r>
          </w:p>
        </w:tc>
        <w:tc>
          <w:tcPr>
            <w:tcW w:w="486" w:type="dxa"/>
          </w:tcPr>
          <w:p w14:paraId="6C06ADDB" w14:textId="77777777" w:rsidR="007C6370" w:rsidRPr="00BD66BB" w:rsidRDefault="007C6370" w:rsidP="00BD66BB">
            <w:pPr>
              <w:pBdr>
                <w:top w:val="nil"/>
                <w:left w:val="nil"/>
                <w:bottom w:val="nil"/>
                <w:right w:val="nil"/>
                <w:between w:val="nil"/>
              </w:pBdr>
              <w:spacing w:line="360" w:lineRule="auto"/>
              <w:jc w:val="right"/>
              <w:rPr>
                <w:rFonts w:cs="Courier New"/>
                <w:color w:val="000000"/>
                <w:sz w:val="24"/>
                <w:szCs w:val="24"/>
              </w:rPr>
            </w:pPr>
            <w:r w:rsidRPr="00BD66BB">
              <w:rPr>
                <w:rFonts w:cs="Courier New"/>
                <w:color w:val="231F20"/>
                <w:sz w:val="24"/>
                <w:szCs w:val="24"/>
              </w:rPr>
              <w:t>/*</w:t>
            </w:r>
          </w:p>
        </w:tc>
        <w:tc>
          <w:tcPr>
            <w:tcW w:w="1080" w:type="dxa"/>
          </w:tcPr>
          <w:p w14:paraId="5748ABA9" w14:textId="77777777" w:rsidR="007C6370" w:rsidRPr="00BD66BB" w:rsidRDefault="007C6370" w:rsidP="00BD66BB">
            <w:pPr>
              <w:pBdr>
                <w:top w:val="nil"/>
                <w:left w:val="nil"/>
                <w:bottom w:val="nil"/>
                <w:right w:val="nil"/>
                <w:between w:val="nil"/>
              </w:pBdr>
              <w:spacing w:line="360" w:lineRule="auto"/>
              <w:jc w:val="center"/>
              <w:rPr>
                <w:rFonts w:cs="Courier New"/>
                <w:color w:val="000000"/>
                <w:sz w:val="24"/>
                <w:szCs w:val="24"/>
              </w:rPr>
            </w:pPr>
            <w:r w:rsidRPr="00BD66BB">
              <w:rPr>
                <w:rFonts w:cs="Courier New"/>
                <w:color w:val="231F20"/>
                <w:sz w:val="24"/>
                <w:szCs w:val="24"/>
              </w:rPr>
              <w:t>Rationale</w:t>
            </w:r>
          </w:p>
        </w:tc>
        <w:tc>
          <w:tcPr>
            <w:tcW w:w="216" w:type="dxa"/>
          </w:tcPr>
          <w:p w14:paraId="19EE4B0A" w14:textId="77777777" w:rsidR="007C6370" w:rsidRPr="00BD66BB" w:rsidRDefault="007C6370" w:rsidP="00BD66BB">
            <w:pPr>
              <w:pBdr>
                <w:top w:val="nil"/>
                <w:left w:val="nil"/>
                <w:bottom w:val="nil"/>
                <w:right w:val="nil"/>
                <w:between w:val="nil"/>
              </w:pBdr>
              <w:spacing w:line="360" w:lineRule="auto"/>
              <w:jc w:val="center"/>
              <w:rPr>
                <w:rFonts w:cs="Courier New"/>
                <w:color w:val="000000"/>
                <w:sz w:val="24"/>
                <w:szCs w:val="24"/>
              </w:rPr>
            </w:pPr>
            <w:r w:rsidRPr="00BD66BB">
              <w:rPr>
                <w:rFonts w:cs="Courier New"/>
                <w:color w:val="231F20"/>
                <w:sz w:val="24"/>
                <w:szCs w:val="24"/>
              </w:rPr>
              <w:t>5</w:t>
            </w:r>
          </w:p>
        </w:tc>
        <w:tc>
          <w:tcPr>
            <w:tcW w:w="216" w:type="dxa"/>
          </w:tcPr>
          <w:p w14:paraId="65C16D89" w14:textId="77777777" w:rsidR="007C6370" w:rsidRPr="00BD66BB" w:rsidRDefault="007C6370" w:rsidP="00BD66BB">
            <w:pPr>
              <w:pBdr>
                <w:top w:val="nil"/>
                <w:left w:val="nil"/>
                <w:bottom w:val="nil"/>
                <w:right w:val="nil"/>
                <w:between w:val="nil"/>
              </w:pBdr>
              <w:spacing w:line="360" w:lineRule="auto"/>
              <w:jc w:val="center"/>
              <w:rPr>
                <w:rFonts w:cs="Courier New"/>
                <w:color w:val="000000"/>
                <w:sz w:val="24"/>
                <w:szCs w:val="24"/>
              </w:rPr>
            </w:pPr>
            <w:r w:rsidRPr="00BD66BB">
              <w:rPr>
                <w:rFonts w:cs="Courier New"/>
                <w:color w:val="231F20"/>
                <w:sz w:val="24"/>
                <w:szCs w:val="24"/>
              </w:rPr>
              <w:t>-</w:t>
            </w:r>
          </w:p>
        </w:tc>
        <w:tc>
          <w:tcPr>
            <w:tcW w:w="594" w:type="dxa"/>
          </w:tcPr>
          <w:p w14:paraId="489415BB" w14:textId="77777777" w:rsidR="007C6370" w:rsidRPr="00BD66BB" w:rsidRDefault="007C6370" w:rsidP="00BD66BB">
            <w:pPr>
              <w:pBdr>
                <w:top w:val="nil"/>
                <w:left w:val="nil"/>
                <w:bottom w:val="nil"/>
                <w:right w:val="nil"/>
                <w:between w:val="nil"/>
              </w:pBdr>
              <w:spacing w:line="360" w:lineRule="auto"/>
              <w:jc w:val="center"/>
              <w:rPr>
                <w:rFonts w:cs="Courier New"/>
                <w:color w:val="000000"/>
                <w:sz w:val="24"/>
                <w:szCs w:val="24"/>
              </w:rPr>
            </w:pPr>
            <w:proofErr w:type="spellStart"/>
            <w:r w:rsidRPr="00BD66BB">
              <w:rPr>
                <w:rFonts w:cs="Courier New"/>
                <w:color w:val="231F20"/>
                <w:sz w:val="24"/>
                <w:szCs w:val="24"/>
              </w:rPr>
              <w:t>enum</w:t>
            </w:r>
            <w:proofErr w:type="spellEnd"/>
          </w:p>
        </w:tc>
        <w:tc>
          <w:tcPr>
            <w:tcW w:w="486" w:type="dxa"/>
          </w:tcPr>
          <w:p w14:paraId="74129586" w14:textId="77777777" w:rsidR="007C6370" w:rsidRPr="00BD66BB" w:rsidRDefault="007C6370" w:rsidP="00BD66BB">
            <w:pPr>
              <w:pBdr>
                <w:top w:val="nil"/>
                <w:left w:val="nil"/>
                <w:bottom w:val="nil"/>
                <w:right w:val="nil"/>
                <w:between w:val="nil"/>
              </w:pBdr>
              <w:spacing w:line="360" w:lineRule="auto"/>
              <w:jc w:val="center"/>
              <w:rPr>
                <w:rFonts w:cs="Courier New"/>
                <w:color w:val="000000"/>
                <w:sz w:val="24"/>
                <w:szCs w:val="24"/>
              </w:rPr>
            </w:pPr>
            <w:r w:rsidRPr="00BD66BB">
              <w:rPr>
                <w:rFonts w:cs="Courier New"/>
                <w:color w:val="231F20"/>
                <w:sz w:val="24"/>
                <w:szCs w:val="24"/>
              </w:rPr>
              <w:t>type</w:t>
            </w:r>
          </w:p>
        </w:tc>
        <w:tc>
          <w:tcPr>
            <w:tcW w:w="594" w:type="dxa"/>
          </w:tcPr>
          <w:p w14:paraId="07FF39C8" w14:textId="77777777" w:rsidR="007C6370" w:rsidRPr="00BD66BB" w:rsidRDefault="007C6370" w:rsidP="00BD66BB">
            <w:pPr>
              <w:pBdr>
                <w:top w:val="nil"/>
                <w:left w:val="nil"/>
                <w:bottom w:val="nil"/>
                <w:right w:val="nil"/>
                <w:between w:val="nil"/>
              </w:pBdr>
              <w:spacing w:line="360" w:lineRule="auto"/>
              <w:jc w:val="center"/>
              <w:rPr>
                <w:rFonts w:cs="Courier New"/>
                <w:color w:val="000000"/>
                <w:sz w:val="24"/>
                <w:szCs w:val="24"/>
              </w:rPr>
            </w:pPr>
            <w:r w:rsidRPr="00BD66BB">
              <w:rPr>
                <w:rFonts w:cs="Courier New"/>
                <w:color w:val="231F20"/>
                <w:sz w:val="24"/>
                <w:szCs w:val="24"/>
              </w:rPr>
              <w:t>used</w:t>
            </w:r>
          </w:p>
        </w:tc>
        <w:tc>
          <w:tcPr>
            <w:tcW w:w="270" w:type="dxa"/>
          </w:tcPr>
          <w:p w14:paraId="65586A1F" w14:textId="77777777" w:rsidR="007C6370" w:rsidRPr="00BD66BB" w:rsidRDefault="007C6370" w:rsidP="00BD66BB">
            <w:pPr>
              <w:pBdr>
                <w:top w:val="nil"/>
                <w:left w:val="nil"/>
                <w:bottom w:val="nil"/>
                <w:right w:val="nil"/>
                <w:between w:val="nil"/>
              </w:pBdr>
              <w:spacing w:line="360" w:lineRule="auto"/>
              <w:jc w:val="center"/>
              <w:rPr>
                <w:rFonts w:cs="Courier New"/>
                <w:color w:val="000000"/>
                <w:sz w:val="24"/>
                <w:szCs w:val="24"/>
              </w:rPr>
            </w:pPr>
            <w:r w:rsidRPr="00BD66BB">
              <w:rPr>
                <w:rFonts w:cs="Courier New"/>
                <w:color w:val="231F20"/>
                <w:sz w:val="24"/>
                <w:szCs w:val="24"/>
              </w:rPr>
              <w:t>in</w:t>
            </w:r>
          </w:p>
        </w:tc>
        <w:tc>
          <w:tcPr>
            <w:tcW w:w="2268" w:type="dxa"/>
          </w:tcPr>
          <w:p w14:paraId="0BEC1782"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r w:rsidRPr="00BD66BB">
              <w:rPr>
                <w:rFonts w:cs="Courier New"/>
                <w:color w:val="231F20"/>
                <w:sz w:val="24"/>
                <w:szCs w:val="24"/>
              </w:rPr>
              <w:t>arithmetic operation</w:t>
            </w:r>
          </w:p>
        </w:tc>
        <w:tc>
          <w:tcPr>
            <w:tcW w:w="320" w:type="dxa"/>
          </w:tcPr>
          <w:p w14:paraId="7B4E8D72" w14:textId="77777777" w:rsidR="007C6370" w:rsidRPr="00BD66BB" w:rsidRDefault="007C6370" w:rsidP="00BD66BB">
            <w:pPr>
              <w:pBdr>
                <w:top w:val="nil"/>
                <w:left w:val="nil"/>
                <w:bottom w:val="nil"/>
                <w:right w:val="nil"/>
                <w:between w:val="nil"/>
              </w:pBdr>
              <w:spacing w:line="360" w:lineRule="auto"/>
              <w:jc w:val="center"/>
              <w:rPr>
                <w:rFonts w:cs="Courier New"/>
                <w:color w:val="000000"/>
                <w:sz w:val="24"/>
                <w:szCs w:val="24"/>
              </w:rPr>
            </w:pPr>
            <w:r w:rsidRPr="00BD66BB">
              <w:rPr>
                <w:rFonts w:cs="Courier New"/>
                <w:color w:val="231F20"/>
                <w:sz w:val="24"/>
                <w:szCs w:val="24"/>
              </w:rPr>
              <w:t>*/</w:t>
            </w:r>
          </w:p>
        </w:tc>
      </w:tr>
      <w:tr w:rsidR="007C6370" w:rsidRPr="00BD66BB" w14:paraId="5CB0E726" w14:textId="77777777" w:rsidTr="005005E9">
        <w:trPr>
          <w:trHeight w:val="329"/>
        </w:trPr>
        <w:tc>
          <w:tcPr>
            <w:tcW w:w="698" w:type="dxa"/>
            <w:gridSpan w:val="2"/>
          </w:tcPr>
          <w:p w14:paraId="6D353DBC"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r w:rsidRPr="00BD66BB">
              <w:rPr>
                <w:rFonts w:cs="Courier New"/>
                <w:color w:val="231F20"/>
                <w:sz w:val="24"/>
                <w:szCs w:val="24"/>
              </w:rPr>
              <w:t>s8a &amp;</w:t>
            </w:r>
          </w:p>
        </w:tc>
        <w:tc>
          <w:tcPr>
            <w:tcW w:w="972" w:type="dxa"/>
          </w:tcPr>
          <w:p w14:paraId="2E8E3641"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r w:rsidRPr="00BD66BB">
              <w:rPr>
                <w:rFonts w:cs="Courier New"/>
                <w:color w:val="231F20"/>
                <w:sz w:val="24"/>
                <w:szCs w:val="24"/>
              </w:rPr>
              <w:t>2</w:t>
            </w:r>
          </w:p>
        </w:tc>
        <w:tc>
          <w:tcPr>
            <w:tcW w:w="486" w:type="dxa"/>
          </w:tcPr>
          <w:p w14:paraId="20C43741" w14:textId="77777777" w:rsidR="007C6370" w:rsidRPr="00BD66BB" w:rsidRDefault="007C6370" w:rsidP="00BD66BB">
            <w:pPr>
              <w:pBdr>
                <w:top w:val="nil"/>
                <w:left w:val="nil"/>
                <w:bottom w:val="nil"/>
                <w:right w:val="nil"/>
                <w:between w:val="nil"/>
              </w:pBdr>
              <w:spacing w:line="360" w:lineRule="auto"/>
              <w:jc w:val="right"/>
              <w:rPr>
                <w:rFonts w:cs="Courier New"/>
                <w:color w:val="000000"/>
                <w:sz w:val="24"/>
                <w:szCs w:val="24"/>
              </w:rPr>
            </w:pPr>
            <w:r w:rsidRPr="00BD66BB">
              <w:rPr>
                <w:rFonts w:cs="Courier New"/>
                <w:color w:val="231F20"/>
                <w:sz w:val="24"/>
                <w:szCs w:val="24"/>
              </w:rPr>
              <w:t>/*</w:t>
            </w:r>
          </w:p>
        </w:tc>
        <w:tc>
          <w:tcPr>
            <w:tcW w:w="1080" w:type="dxa"/>
          </w:tcPr>
          <w:p w14:paraId="228871B6" w14:textId="77777777" w:rsidR="007C6370" w:rsidRPr="00BD66BB" w:rsidRDefault="007C6370" w:rsidP="00BD66BB">
            <w:pPr>
              <w:pBdr>
                <w:top w:val="nil"/>
                <w:left w:val="nil"/>
                <w:bottom w:val="nil"/>
                <w:right w:val="nil"/>
                <w:between w:val="nil"/>
              </w:pBdr>
              <w:spacing w:line="360" w:lineRule="auto"/>
              <w:jc w:val="center"/>
              <w:rPr>
                <w:rFonts w:cs="Courier New"/>
                <w:color w:val="000000"/>
                <w:sz w:val="24"/>
                <w:szCs w:val="24"/>
              </w:rPr>
            </w:pPr>
            <w:r w:rsidRPr="00BD66BB">
              <w:rPr>
                <w:rFonts w:cs="Courier New"/>
                <w:color w:val="231F20"/>
                <w:sz w:val="24"/>
                <w:szCs w:val="24"/>
              </w:rPr>
              <w:t>Rationale</w:t>
            </w:r>
          </w:p>
        </w:tc>
        <w:tc>
          <w:tcPr>
            <w:tcW w:w="216" w:type="dxa"/>
          </w:tcPr>
          <w:p w14:paraId="677F1653" w14:textId="77777777" w:rsidR="007C6370" w:rsidRPr="00BD66BB" w:rsidRDefault="007C6370" w:rsidP="00BD66BB">
            <w:pPr>
              <w:pBdr>
                <w:top w:val="nil"/>
                <w:left w:val="nil"/>
                <w:bottom w:val="nil"/>
                <w:right w:val="nil"/>
                <w:between w:val="nil"/>
              </w:pBdr>
              <w:spacing w:line="360" w:lineRule="auto"/>
              <w:jc w:val="center"/>
              <w:rPr>
                <w:rFonts w:cs="Courier New"/>
                <w:color w:val="000000"/>
                <w:sz w:val="24"/>
                <w:szCs w:val="24"/>
              </w:rPr>
            </w:pPr>
            <w:r w:rsidRPr="00BD66BB">
              <w:rPr>
                <w:rFonts w:cs="Courier New"/>
                <w:color w:val="231F20"/>
                <w:sz w:val="24"/>
                <w:szCs w:val="24"/>
              </w:rPr>
              <w:t>6</w:t>
            </w:r>
          </w:p>
        </w:tc>
        <w:tc>
          <w:tcPr>
            <w:tcW w:w="4428" w:type="dxa"/>
            <w:gridSpan w:val="6"/>
          </w:tcPr>
          <w:p w14:paraId="11886BBC"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r w:rsidRPr="00BD66BB">
              <w:rPr>
                <w:rFonts w:cs="Courier New"/>
                <w:color w:val="231F20"/>
                <w:sz w:val="24"/>
                <w:szCs w:val="24"/>
              </w:rPr>
              <w:t>- bitwise operation on signed type</w:t>
            </w:r>
          </w:p>
        </w:tc>
        <w:tc>
          <w:tcPr>
            <w:tcW w:w="320" w:type="dxa"/>
          </w:tcPr>
          <w:p w14:paraId="3999CF42" w14:textId="77777777" w:rsidR="007C6370" w:rsidRPr="00BD66BB" w:rsidRDefault="007C6370" w:rsidP="00BD66BB">
            <w:pPr>
              <w:pBdr>
                <w:top w:val="nil"/>
                <w:left w:val="nil"/>
                <w:bottom w:val="nil"/>
                <w:right w:val="nil"/>
                <w:between w:val="nil"/>
              </w:pBdr>
              <w:spacing w:line="360" w:lineRule="auto"/>
              <w:jc w:val="center"/>
              <w:rPr>
                <w:rFonts w:cs="Courier New"/>
                <w:color w:val="000000"/>
                <w:sz w:val="24"/>
                <w:szCs w:val="24"/>
              </w:rPr>
            </w:pPr>
            <w:r w:rsidRPr="00BD66BB">
              <w:rPr>
                <w:rFonts w:cs="Courier New"/>
                <w:color w:val="231F20"/>
                <w:sz w:val="24"/>
                <w:szCs w:val="24"/>
              </w:rPr>
              <w:t>*/</w:t>
            </w:r>
          </w:p>
        </w:tc>
      </w:tr>
      <w:tr w:rsidR="007C6370" w:rsidRPr="00BD66BB" w14:paraId="3411E496" w14:textId="77777777" w:rsidTr="005005E9">
        <w:trPr>
          <w:trHeight w:val="329"/>
        </w:trPr>
        <w:tc>
          <w:tcPr>
            <w:tcW w:w="698" w:type="dxa"/>
            <w:gridSpan w:val="2"/>
          </w:tcPr>
          <w:p w14:paraId="09A08449"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r w:rsidRPr="00BD66BB">
              <w:rPr>
                <w:rFonts w:cs="Courier New"/>
                <w:color w:val="231F20"/>
                <w:sz w:val="24"/>
                <w:szCs w:val="24"/>
              </w:rPr>
              <w:t>50 &lt;&lt;</w:t>
            </w:r>
          </w:p>
        </w:tc>
        <w:tc>
          <w:tcPr>
            <w:tcW w:w="972" w:type="dxa"/>
          </w:tcPr>
          <w:p w14:paraId="6DFF9213"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r w:rsidRPr="00BD66BB">
              <w:rPr>
                <w:rFonts w:cs="Courier New"/>
                <w:color w:val="231F20"/>
                <w:sz w:val="24"/>
                <w:szCs w:val="24"/>
              </w:rPr>
              <w:t>3U</w:t>
            </w:r>
          </w:p>
        </w:tc>
        <w:tc>
          <w:tcPr>
            <w:tcW w:w="486" w:type="dxa"/>
          </w:tcPr>
          <w:p w14:paraId="0093CD88" w14:textId="77777777" w:rsidR="007C6370" w:rsidRPr="00BD66BB" w:rsidRDefault="007C6370" w:rsidP="00BD66BB">
            <w:pPr>
              <w:pBdr>
                <w:top w:val="nil"/>
                <w:left w:val="nil"/>
                <w:bottom w:val="nil"/>
                <w:right w:val="nil"/>
                <w:between w:val="nil"/>
              </w:pBdr>
              <w:spacing w:line="360" w:lineRule="auto"/>
              <w:jc w:val="right"/>
              <w:rPr>
                <w:rFonts w:cs="Courier New"/>
                <w:color w:val="000000"/>
                <w:sz w:val="24"/>
                <w:szCs w:val="24"/>
              </w:rPr>
            </w:pPr>
            <w:r w:rsidRPr="00BD66BB">
              <w:rPr>
                <w:rFonts w:cs="Courier New"/>
                <w:color w:val="231F20"/>
                <w:sz w:val="24"/>
                <w:szCs w:val="24"/>
              </w:rPr>
              <w:t>/*</w:t>
            </w:r>
          </w:p>
        </w:tc>
        <w:tc>
          <w:tcPr>
            <w:tcW w:w="1080" w:type="dxa"/>
          </w:tcPr>
          <w:p w14:paraId="414079CD" w14:textId="77777777" w:rsidR="007C6370" w:rsidRPr="00BD66BB" w:rsidRDefault="007C6370" w:rsidP="00BD66BB">
            <w:pPr>
              <w:pBdr>
                <w:top w:val="nil"/>
                <w:left w:val="nil"/>
                <w:bottom w:val="nil"/>
                <w:right w:val="nil"/>
                <w:between w:val="nil"/>
              </w:pBdr>
              <w:spacing w:line="360" w:lineRule="auto"/>
              <w:jc w:val="center"/>
              <w:rPr>
                <w:rFonts w:cs="Courier New"/>
                <w:color w:val="000000"/>
                <w:sz w:val="24"/>
                <w:szCs w:val="24"/>
              </w:rPr>
            </w:pPr>
            <w:r w:rsidRPr="00BD66BB">
              <w:rPr>
                <w:rFonts w:cs="Courier New"/>
                <w:color w:val="231F20"/>
                <w:sz w:val="24"/>
                <w:szCs w:val="24"/>
              </w:rPr>
              <w:t>Rationale</w:t>
            </w:r>
          </w:p>
        </w:tc>
        <w:tc>
          <w:tcPr>
            <w:tcW w:w="216" w:type="dxa"/>
          </w:tcPr>
          <w:p w14:paraId="618D8B6F" w14:textId="77777777" w:rsidR="007C6370" w:rsidRPr="00BD66BB" w:rsidRDefault="007C6370" w:rsidP="00BD66BB">
            <w:pPr>
              <w:pBdr>
                <w:top w:val="nil"/>
                <w:left w:val="nil"/>
                <w:bottom w:val="nil"/>
                <w:right w:val="nil"/>
                <w:between w:val="nil"/>
              </w:pBdr>
              <w:spacing w:line="360" w:lineRule="auto"/>
              <w:jc w:val="center"/>
              <w:rPr>
                <w:rFonts w:cs="Courier New"/>
                <w:color w:val="000000"/>
                <w:sz w:val="24"/>
                <w:szCs w:val="24"/>
              </w:rPr>
            </w:pPr>
            <w:r w:rsidRPr="00BD66BB">
              <w:rPr>
                <w:rFonts w:cs="Courier New"/>
                <w:color w:val="231F20"/>
                <w:sz w:val="24"/>
                <w:szCs w:val="24"/>
              </w:rPr>
              <w:t>6</w:t>
            </w:r>
          </w:p>
        </w:tc>
        <w:tc>
          <w:tcPr>
            <w:tcW w:w="4428" w:type="dxa"/>
            <w:gridSpan w:val="6"/>
          </w:tcPr>
          <w:p w14:paraId="0E2AFE17"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r w:rsidRPr="00BD66BB">
              <w:rPr>
                <w:rFonts w:cs="Courier New"/>
                <w:color w:val="231F20"/>
                <w:sz w:val="24"/>
                <w:szCs w:val="24"/>
              </w:rPr>
              <w:t>- shift operation on signed type</w:t>
            </w:r>
          </w:p>
        </w:tc>
        <w:tc>
          <w:tcPr>
            <w:tcW w:w="320" w:type="dxa"/>
          </w:tcPr>
          <w:p w14:paraId="226266E3" w14:textId="77777777" w:rsidR="007C6370" w:rsidRPr="00BD66BB" w:rsidRDefault="007C6370" w:rsidP="00BD66BB">
            <w:pPr>
              <w:pBdr>
                <w:top w:val="nil"/>
                <w:left w:val="nil"/>
                <w:bottom w:val="nil"/>
                <w:right w:val="nil"/>
                <w:between w:val="nil"/>
              </w:pBdr>
              <w:spacing w:line="360" w:lineRule="auto"/>
              <w:jc w:val="center"/>
              <w:rPr>
                <w:rFonts w:cs="Courier New"/>
                <w:color w:val="000000"/>
                <w:sz w:val="24"/>
                <w:szCs w:val="24"/>
              </w:rPr>
            </w:pPr>
            <w:r w:rsidRPr="00BD66BB">
              <w:rPr>
                <w:rFonts w:cs="Courier New"/>
                <w:color w:val="231F20"/>
                <w:sz w:val="24"/>
                <w:szCs w:val="24"/>
              </w:rPr>
              <w:t>*/</w:t>
            </w:r>
          </w:p>
        </w:tc>
      </w:tr>
      <w:tr w:rsidR="007C6370" w:rsidRPr="00BD66BB" w14:paraId="05F27133" w14:textId="77777777" w:rsidTr="005005E9">
        <w:trPr>
          <w:trHeight w:val="329"/>
        </w:trPr>
        <w:tc>
          <w:tcPr>
            <w:tcW w:w="698" w:type="dxa"/>
            <w:gridSpan w:val="2"/>
          </w:tcPr>
          <w:p w14:paraId="2D7B2B54"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r w:rsidRPr="00BD66BB">
              <w:rPr>
                <w:rFonts w:cs="Courier New"/>
                <w:color w:val="231F20"/>
                <w:sz w:val="24"/>
                <w:szCs w:val="24"/>
              </w:rPr>
              <w:t>u8a &lt;&lt;</w:t>
            </w:r>
          </w:p>
        </w:tc>
        <w:tc>
          <w:tcPr>
            <w:tcW w:w="972" w:type="dxa"/>
          </w:tcPr>
          <w:p w14:paraId="693A1160"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r w:rsidRPr="00BD66BB">
              <w:rPr>
                <w:rFonts w:cs="Courier New"/>
                <w:color w:val="231F20"/>
                <w:sz w:val="24"/>
                <w:szCs w:val="24"/>
              </w:rPr>
              <w:t>s8a</w:t>
            </w:r>
          </w:p>
        </w:tc>
        <w:tc>
          <w:tcPr>
            <w:tcW w:w="486" w:type="dxa"/>
          </w:tcPr>
          <w:p w14:paraId="73B9843C" w14:textId="77777777" w:rsidR="007C6370" w:rsidRPr="00BD66BB" w:rsidRDefault="007C6370" w:rsidP="00BD66BB">
            <w:pPr>
              <w:pBdr>
                <w:top w:val="nil"/>
                <w:left w:val="nil"/>
                <w:bottom w:val="nil"/>
                <w:right w:val="nil"/>
                <w:between w:val="nil"/>
              </w:pBdr>
              <w:spacing w:line="360" w:lineRule="auto"/>
              <w:jc w:val="right"/>
              <w:rPr>
                <w:rFonts w:cs="Courier New"/>
                <w:color w:val="000000"/>
                <w:sz w:val="24"/>
                <w:szCs w:val="24"/>
              </w:rPr>
            </w:pPr>
            <w:r w:rsidRPr="00BD66BB">
              <w:rPr>
                <w:rFonts w:cs="Courier New"/>
                <w:color w:val="231F20"/>
                <w:sz w:val="24"/>
                <w:szCs w:val="24"/>
              </w:rPr>
              <w:t>/*</w:t>
            </w:r>
          </w:p>
        </w:tc>
        <w:tc>
          <w:tcPr>
            <w:tcW w:w="1080" w:type="dxa"/>
          </w:tcPr>
          <w:p w14:paraId="2F12F55F" w14:textId="77777777" w:rsidR="007C6370" w:rsidRPr="00BD66BB" w:rsidRDefault="007C6370" w:rsidP="00BD66BB">
            <w:pPr>
              <w:pBdr>
                <w:top w:val="nil"/>
                <w:left w:val="nil"/>
                <w:bottom w:val="nil"/>
                <w:right w:val="nil"/>
                <w:between w:val="nil"/>
              </w:pBdr>
              <w:spacing w:line="360" w:lineRule="auto"/>
              <w:jc w:val="center"/>
              <w:rPr>
                <w:rFonts w:cs="Courier New"/>
                <w:color w:val="000000"/>
                <w:sz w:val="24"/>
                <w:szCs w:val="24"/>
              </w:rPr>
            </w:pPr>
            <w:r w:rsidRPr="00BD66BB">
              <w:rPr>
                <w:rFonts w:cs="Courier New"/>
                <w:color w:val="231F20"/>
                <w:sz w:val="24"/>
                <w:szCs w:val="24"/>
              </w:rPr>
              <w:t>Rationale</w:t>
            </w:r>
          </w:p>
        </w:tc>
        <w:tc>
          <w:tcPr>
            <w:tcW w:w="216" w:type="dxa"/>
          </w:tcPr>
          <w:p w14:paraId="055C15DB" w14:textId="77777777" w:rsidR="007C6370" w:rsidRPr="00BD66BB" w:rsidRDefault="007C6370" w:rsidP="00BD66BB">
            <w:pPr>
              <w:pBdr>
                <w:top w:val="nil"/>
                <w:left w:val="nil"/>
                <w:bottom w:val="nil"/>
                <w:right w:val="nil"/>
                <w:between w:val="nil"/>
              </w:pBdr>
              <w:spacing w:line="360" w:lineRule="auto"/>
              <w:jc w:val="center"/>
              <w:rPr>
                <w:rFonts w:cs="Courier New"/>
                <w:color w:val="000000"/>
                <w:sz w:val="24"/>
                <w:szCs w:val="24"/>
              </w:rPr>
            </w:pPr>
            <w:r w:rsidRPr="00BD66BB">
              <w:rPr>
                <w:rFonts w:cs="Courier New"/>
                <w:color w:val="231F20"/>
                <w:sz w:val="24"/>
                <w:szCs w:val="24"/>
              </w:rPr>
              <w:t>7</w:t>
            </w:r>
          </w:p>
        </w:tc>
        <w:tc>
          <w:tcPr>
            <w:tcW w:w="810" w:type="dxa"/>
            <w:gridSpan w:val="2"/>
          </w:tcPr>
          <w:p w14:paraId="38BF2BF4"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r w:rsidRPr="00BD66BB">
              <w:rPr>
                <w:rFonts w:cs="Courier New"/>
                <w:color w:val="231F20"/>
                <w:sz w:val="24"/>
                <w:szCs w:val="24"/>
              </w:rPr>
              <w:t>- shift</w:t>
            </w:r>
          </w:p>
        </w:tc>
        <w:tc>
          <w:tcPr>
            <w:tcW w:w="1080" w:type="dxa"/>
            <w:gridSpan w:val="2"/>
          </w:tcPr>
          <w:p w14:paraId="19060EBA"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r w:rsidRPr="00BD66BB">
              <w:rPr>
                <w:rFonts w:cs="Courier New"/>
                <w:color w:val="231F20"/>
                <w:sz w:val="24"/>
                <w:szCs w:val="24"/>
              </w:rPr>
              <w:t>magnitude</w:t>
            </w:r>
          </w:p>
        </w:tc>
        <w:tc>
          <w:tcPr>
            <w:tcW w:w="2538" w:type="dxa"/>
            <w:gridSpan w:val="2"/>
          </w:tcPr>
          <w:p w14:paraId="186FBC4E"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r w:rsidRPr="00BD66BB">
              <w:rPr>
                <w:rFonts w:cs="Courier New"/>
                <w:color w:val="231F20"/>
                <w:sz w:val="24"/>
                <w:szCs w:val="24"/>
              </w:rPr>
              <w:t>uses signed type</w:t>
            </w:r>
          </w:p>
        </w:tc>
        <w:tc>
          <w:tcPr>
            <w:tcW w:w="320" w:type="dxa"/>
          </w:tcPr>
          <w:p w14:paraId="1197C1CC" w14:textId="77777777" w:rsidR="007C6370" w:rsidRPr="00BD66BB" w:rsidRDefault="007C6370" w:rsidP="00BD66BB">
            <w:pPr>
              <w:pBdr>
                <w:top w:val="nil"/>
                <w:left w:val="nil"/>
                <w:bottom w:val="nil"/>
                <w:right w:val="nil"/>
                <w:between w:val="nil"/>
              </w:pBdr>
              <w:spacing w:line="360" w:lineRule="auto"/>
              <w:jc w:val="center"/>
              <w:rPr>
                <w:rFonts w:cs="Courier New"/>
                <w:color w:val="000000"/>
                <w:sz w:val="24"/>
                <w:szCs w:val="24"/>
              </w:rPr>
            </w:pPr>
            <w:r w:rsidRPr="00BD66BB">
              <w:rPr>
                <w:rFonts w:cs="Courier New"/>
                <w:color w:val="231F20"/>
                <w:sz w:val="24"/>
                <w:szCs w:val="24"/>
              </w:rPr>
              <w:t>*/</w:t>
            </w:r>
          </w:p>
        </w:tc>
      </w:tr>
      <w:tr w:rsidR="007C6370" w:rsidRPr="00BD66BB" w14:paraId="7AE3A8B5" w14:textId="77777777" w:rsidTr="005005E9">
        <w:trPr>
          <w:trHeight w:val="329"/>
        </w:trPr>
        <w:tc>
          <w:tcPr>
            <w:tcW w:w="698" w:type="dxa"/>
            <w:gridSpan w:val="2"/>
          </w:tcPr>
          <w:p w14:paraId="40ED6CF2"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r w:rsidRPr="00BD66BB">
              <w:rPr>
                <w:rFonts w:cs="Courier New"/>
                <w:color w:val="231F20"/>
                <w:sz w:val="24"/>
                <w:szCs w:val="24"/>
              </w:rPr>
              <w:t>u8a &lt;&lt;</w:t>
            </w:r>
          </w:p>
        </w:tc>
        <w:tc>
          <w:tcPr>
            <w:tcW w:w="972" w:type="dxa"/>
          </w:tcPr>
          <w:p w14:paraId="6F795B53"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r w:rsidRPr="00BD66BB">
              <w:rPr>
                <w:rFonts w:cs="Courier New"/>
                <w:color w:val="231F20"/>
                <w:sz w:val="24"/>
                <w:szCs w:val="24"/>
              </w:rPr>
              <w:t>-1</w:t>
            </w:r>
          </w:p>
        </w:tc>
        <w:tc>
          <w:tcPr>
            <w:tcW w:w="486" w:type="dxa"/>
          </w:tcPr>
          <w:p w14:paraId="1DB17012" w14:textId="77777777" w:rsidR="007C6370" w:rsidRPr="00BD66BB" w:rsidRDefault="007C6370" w:rsidP="00BD66BB">
            <w:pPr>
              <w:pBdr>
                <w:top w:val="nil"/>
                <w:left w:val="nil"/>
                <w:bottom w:val="nil"/>
                <w:right w:val="nil"/>
                <w:between w:val="nil"/>
              </w:pBdr>
              <w:spacing w:line="360" w:lineRule="auto"/>
              <w:jc w:val="right"/>
              <w:rPr>
                <w:rFonts w:cs="Courier New"/>
                <w:color w:val="000000"/>
                <w:sz w:val="24"/>
                <w:szCs w:val="24"/>
              </w:rPr>
            </w:pPr>
            <w:r w:rsidRPr="00BD66BB">
              <w:rPr>
                <w:rFonts w:cs="Courier New"/>
                <w:color w:val="231F20"/>
                <w:sz w:val="24"/>
                <w:szCs w:val="24"/>
              </w:rPr>
              <w:t>/*</w:t>
            </w:r>
          </w:p>
        </w:tc>
        <w:tc>
          <w:tcPr>
            <w:tcW w:w="1080" w:type="dxa"/>
          </w:tcPr>
          <w:p w14:paraId="3B253230" w14:textId="77777777" w:rsidR="007C6370" w:rsidRPr="00BD66BB" w:rsidRDefault="007C6370" w:rsidP="00BD66BB">
            <w:pPr>
              <w:pBdr>
                <w:top w:val="nil"/>
                <w:left w:val="nil"/>
                <w:bottom w:val="nil"/>
                <w:right w:val="nil"/>
                <w:between w:val="nil"/>
              </w:pBdr>
              <w:spacing w:line="360" w:lineRule="auto"/>
              <w:jc w:val="center"/>
              <w:rPr>
                <w:rFonts w:cs="Courier New"/>
                <w:color w:val="000000"/>
                <w:sz w:val="24"/>
                <w:szCs w:val="24"/>
              </w:rPr>
            </w:pPr>
            <w:r w:rsidRPr="00BD66BB">
              <w:rPr>
                <w:rFonts w:cs="Courier New"/>
                <w:color w:val="231F20"/>
                <w:sz w:val="24"/>
                <w:szCs w:val="24"/>
              </w:rPr>
              <w:t>Rationale</w:t>
            </w:r>
          </w:p>
        </w:tc>
        <w:tc>
          <w:tcPr>
            <w:tcW w:w="216" w:type="dxa"/>
          </w:tcPr>
          <w:p w14:paraId="1D033880" w14:textId="77777777" w:rsidR="007C6370" w:rsidRPr="00BD66BB" w:rsidRDefault="007C6370" w:rsidP="00BD66BB">
            <w:pPr>
              <w:pBdr>
                <w:top w:val="nil"/>
                <w:left w:val="nil"/>
                <w:bottom w:val="nil"/>
                <w:right w:val="nil"/>
                <w:between w:val="nil"/>
              </w:pBdr>
              <w:spacing w:line="360" w:lineRule="auto"/>
              <w:jc w:val="center"/>
              <w:rPr>
                <w:rFonts w:cs="Courier New"/>
                <w:color w:val="000000"/>
                <w:sz w:val="24"/>
                <w:szCs w:val="24"/>
              </w:rPr>
            </w:pPr>
            <w:r w:rsidRPr="00BD66BB">
              <w:rPr>
                <w:rFonts w:cs="Courier New"/>
                <w:color w:val="231F20"/>
                <w:sz w:val="24"/>
                <w:szCs w:val="24"/>
              </w:rPr>
              <w:t>7</w:t>
            </w:r>
          </w:p>
        </w:tc>
        <w:tc>
          <w:tcPr>
            <w:tcW w:w="810" w:type="dxa"/>
            <w:gridSpan w:val="2"/>
          </w:tcPr>
          <w:p w14:paraId="1F9B50E8"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r w:rsidRPr="00BD66BB">
              <w:rPr>
                <w:rFonts w:cs="Courier New"/>
                <w:color w:val="231F20"/>
                <w:sz w:val="24"/>
                <w:szCs w:val="24"/>
              </w:rPr>
              <w:t>- shift</w:t>
            </w:r>
          </w:p>
        </w:tc>
        <w:tc>
          <w:tcPr>
            <w:tcW w:w="1080" w:type="dxa"/>
            <w:gridSpan w:val="2"/>
          </w:tcPr>
          <w:p w14:paraId="247B95EC"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r w:rsidRPr="00BD66BB">
              <w:rPr>
                <w:rFonts w:cs="Courier New"/>
                <w:color w:val="231F20"/>
                <w:sz w:val="24"/>
                <w:szCs w:val="24"/>
              </w:rPr>
              <w:t>magnitude</w:t>
            </w:r>
          </w:p>
        </w:tc>
        <w:tc>
          <w:tcPr>
            <w:tcW w:w="2538" w:type="dxa"/>
            <w:gridSpan w:val="2"/>
          </w:tcPr>
          <w:p w14:paraId="343336B5"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r w:rsidRPr="00BD66BB">
              <w:rPr>
                <w:rFonts w:cs="Courier New"/>
                <w:color w:val="231F20"/>
                <w:sz w:val="24"/>
                <w:szCs w:val="24"/>
              </w:rPr>
              <w:t>uses signed type</w:t>
            </w:r>
          </w:p>
        </w:tc>
        <w:tc>
          <w:tcPr>
            <w:tcW w:w="320" w:type="dxa"/>
          </w:tcPr>
          <w:p w14:paraId="2BC68B88" w14:textId="77777777" w:rsidR="007C6370" w:rsidRPr="00BD66BB" w:rsidRDefault="007C6370" w:rsidP="00BD66BB">
            <w:pPr>
              <w:pBdr>
                <w:top w:val="nil"/>
                <w:left w:val="nil"/>
                <w:bottom w:val="nil"/>
                <w:right w:val="nil"/>
                <w:between w:val="nil"/>
              </w:pBdr>
              <w:spacing w:line="360" w:lineRule="auto"/>
              <w:jc w:val="center"/>
              <w:rPr>
                <w:rFonts w:cs="Courier New"/>
                <w:color w:val="000000"/>
                <w:sz w:val="24"/>
                <w:szCs w:val="24"/>
              </w:rPr>
            </w:pPr>
            <w:r w:rsidRPr="00BD66BB">
              <w:rPr>
                <w:rFonts w:cs="Courier New"/>
                <w:color w:val="231F20"/>
                <w:sz w:val="24"/>
                <w:szCs w:val="24"/>
              </w:rPr>
              <w:t>*/</w:t>
            </w:r>
          </w:p>
        </w:tc>
      </w:tr>
      <w:tr w:rsidR="007C6370" w:rsidRPr="00BD66BB" w14:paraId="55F1C631" w14:textId="77777777" w:rsidTr="005005E9">
        <w:trPr>
          <w:trHeight w:val="366"/>
        </w:trPr>
        <w:tc>
          <w:tcPr>
            <w:tcW w:w="482" w:type="dxa"/>
          </w:tcPr>
          <w:p w14:paraId="0ACC32D3" w14:textId="77777777" w:rsidR="007C6370" w:rsidRPr="00BD66BB" w:rsidRDefault="007C6370" w:rsidP="00BD66BB">
            <w:pPr>
              <w:pBdr>
                <w:top w:val="nil"/>
                <w:left w:val="nil"/>
                <w:bottom w:val="nil"/>
                <w:right w:val="nil"/>
                <w:between w:val="nil"/>
              </w:pBdr>
              <w:spacing w:line="360" w:lineRule="auto"/>
              <w:jc w:val="center"/>
              <w:rPr>
                <w:rFonts w:cs="Courier New"/>
                <w:color w:val="000000"/>
                <w:sz w:val="24"/>
                <w:szCs w:val="24"/>
              </w:rPr>
            </w:pPr>
            <w:r w:rsidRPr="00BD66BB">
              <w:rPr>
                <w:rFonts w:cs="Courier New"/>
                <w:color w:val="231F20"/>
                <w:sz w:val="24"/>
                <w:szCs w:val="24"/>
              </w:rPr>
              <w:t>-u8a</w:t>
            </w:r>
          </w:p>
        </w:tc>
        <w:tc>
          <w:tcPr>
            <w:tcW w:w="1674" w:type="dxa"/>
            <w:gridSpan w:val="3"/>
          </w:tcPr>
          <w:p w14:paraId="56C680EC" w14:textId="77777777" w:rsidR="007C6370" w:rsidRPr="00BD66BB" w:rsidRDefault="007C6370" w:rsidP="00BD66BB">
            <w:pPr>
              <w:pBdr>
                <w:top w:val="nil"/>
                <w:left w:val="nil"/>
                <w:bottom w:val="nil"/>
                <w:right w:val="nil"/>
                <w:between w:val="nil"/>
              </w:pBdr>
              <w:spacing w:line="360" w:lineRule="auto"/>
              <w:jc w:val="right"/>
              <w:rPr>
                <w:rFonts w:cs="Courier New"/>
                <w:color w:val="000000"/>
                <w:sz w:val="24"/>
                <w:szCs w:val="24"/>
              </w:rPr>
            </w:pPr>
            <w:r w:rsidRPr="00BD66BB">
              <w:rPr>
                <w:rFonts w:cs="Courier New"/>
                <w:color w:val="231F20"/>
                <w:sz w:val="24"/>
                <w:szCs w:val="24"/>
              </w:rPr>
              <w:t>/*</w:t>
            </w:r>
          </w:p>
        </w:tc>
        <w:tc>
          <w:tcPr>
            <w:tcW w:w="1080" w:type="dxa"/>
          </w:tcPr>
          <w:p w14:paraId="184CC763" w14:textId="77777777" w:rsidR="007C6370" w:rsidRPr="00BD66BB" w:rsidRDefault="007C6370" w:rsidP="00BD66BB">
            <w:pPr>
              <w:pBdr>
                <w:top w:val="nil"/>
                <w:left w:val="nil"/>
                <w:bottom w:val="nil"/>
                <w:right w:val="nil"/>
                <w:between w:val="nil"/>
              </w:pBdr>
              <w:spacing w:line="360" w:lineRule="auto"/>
              <w:jc w:val="center"/>
              <w:rPr>
                <w:rFonts w:cs="Courier New"/>
                <w:color w:val="000000"/>
                <w:sz w:val="24"/>
                <w:szCs w:val="24"/>
              </w:rPr>
            </w:pPr>
            <w:r w:rsidRPr="00BD66BB">
              <w:rPr>
                <w:rFonts w:cs="Courier New"/>
                <w:color w:val="231F20"/>
                <w:sz w:val="24"/>
                <w:szCs w:val="24"/>
              </w:rPr>
              <w:t>Rationale</w:t>
            </w:r>
          </w:p>
        </w:tc>
        <w:tc>
          <w:tcPr>
            <w:tcW w:w="216" w:type="dxa"/>
          </w:tcPr>
          <w:p w14:paraId="5489D8C9" w14:textId="77777777" w:rsidR="007C6370" w:rsidRPr="00BD66BB" w:rsidRDefault="007C6370" w:rsidP="00BD66BB">
            <w:pPr>
              <w:pBdr>
                <w:top w:val="nil"/>
                <w:left w:val="nil"/>
                <w:bottom w:val="nil"/>
                <w:right w:val="nil"/>
                <w:between w:val="nil"/>
              </w:pBdr>
              <w:spacing w:line="360" w:lineRule="auto"/>
              <w:jc w:val="center"/>
              <w:rPr>
                <w:rFonts w:cs="Courier New"/>
                <w:color w:val="000000"/>
                <w:sz w:val="24"/>
                <w:szCs w:val="24"/>
              </w:rPr>
            </w:pPr>
            <w:r w:rsidRPr="00BD66BB">
              <w:rPr>
                <w:rFonts w:cs="Courier New"/>
                <w:color w:val="231F20"/>
                <w:sz w:val="24"/>
                <w:szCs w:val="24"/>
              </w:rPr>
              <w:t>8</w:t>
            </w:r>
          </w:p>
        </w:tc>
        <w:tc>
          <w:tcPr>
            <w:tcW w:w="216" w:type="dxa"/>
          </w:tcPr>
          <w:p w14:paraId="474E7D39" w14:textId="77777777" w:rsidR="007C6370" w:rsidRPr="00BD66BB" w:rsidRDefault="007C6370" w:rsidP="00BD66BB">
            <w:pPr>
              <w:pBdr>
                <w:top w:val="nil"/>
                <w:left w:val="nil"/>
                <w:bottom w:val="nil"/>
                <w:right w:val="nil"/>
                <w:between w:val="nil"/>
              </w:pBdr>
              <w:spacing w:line="360" w:lineRule="auto"/>
              <w:jc w:val="center"/>
              <w:rPr>
                <w:rFonts w:cs="Courier New"/>
                <w:color w:val="000000"/>
                <w:sz w:val="24"/>
                <w:szCs w:val="24"/>
              </w:rPr>
            </w:pPr>
            <w:r w:rsidRPr="00BD66BB">
              <w:rPr>
                <w:rFonts w:cs="Courier New"/>
                <w:color w:val="231F20"/>
                <w:sz w:val="24"/>
                <w:szCs w:val="24"/>
              </w:rPr>
              <w:t>-</w:t>
            </w:r>
          </w:p>
        </w:tc>
        <w:tc>
          <w:tcPr>
            <w:tcW w:w="594" w:type="dxa"/>
          </w:tcPr>
          <w:p w14:paraId="2926C442" w14:textId="77777777" w:rsidR="007C6370" w:rsidRPr="00BD66BB" w:rsidRDefault="007C6370" w:rsidP="00BD66BB">
            <w:pPr>
              <w:pBdr>
                <w:top w:val="nil"/>
                <w:left w:val="nil"/>
                <w:bottom w:val="nil"/>
                <w:right w:val="nil"/>
                <w:between w:val="nil"/>
              </w:pBdr>
              <w:spacing w:line="360" w:lineRule="auto"/>
              <w:jc w:val="center"/>
              <w:rPr>
                <w:rFonts w:cs="Courier New"/>
                <w:color w:val="000000"/>
                <w:sz w:val="24"/>
                <w:szCs w:val="24"/>
              </w:rPr>
            </w:pPr>
            <w:r w:rsidRPr="00BD66BB">
              <w:rPr>
                <w:rFonts w:cs="Courier New"/>
                <w:color w:val="231F20"/>
                <w:sz w:val="24"/>
                <w:szCs w:val="24"/>
              </w:rPr>
              <w:t>unary</w:t>
            </w:r>
          </w:p>
        </w:tc>
        <w:tc>
          <w:tcPr>
            <w:tcW w:w="3618" w:type="dxa"/>
            <w:gridSpan w:val="4"/>
          </w:tcPr>
          <w:p w14:paraId="4F43D591"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r w:rsidRPr="00BD66BB">
              <w:rPr>
                <w:rFonts w:cs="Courier New"/>
                <w:color w:val="231F20"/>
                <w:sz w:val="24"/>
                <w:szCs w:val="24"/>
              </w:rPr>
              <w:t>minus on unsigned type</w:t>
            </w:r>
          </w:p>
        </w:tc>
        <w:tc>
          <w:tcPr>
            <w:tcW w:w="320" w:type="dxa"/>
          </w:tcPr>
          <w:p w14:paraId="7865015A" w14:textId="77777777" w:rsidR="007C6370" w:rsidRPr="00BD66BB" w:rsidRDefault="007C6370" w:rsidP="00BD66BB">
            <w:pPr>
              <w:pBdr>
                <w:top w:val="nil"/>
                <w:left w:val="nil"/>
                <w:bottom w:val="nil"/>
                <w:right w:val="nil"/>
                <w:between w:val="nil"/>
              </w:pBdr>
              <w:spacing w:line="360" w:lineRule="auto"/>
              <w:jc w:val="center"/>
              <w:rPr>
                <w:rFonts w:cs="Courier New"/>
                <w:color w:val="000000"/>
                <w:sz w:val="24"/>
                <w:szCs w:val="24"/>
              </w:rPr>
            </w:pPr>
            <w:r w:rsidRPr="00BD66BB">
              <w:rPr>
                <w:rFonts w:cs="Courier New"/>
                <w:color w:val="231F20"/>
                <w:sz w:val="24"/>
                <w:szCs w:val="24"/>
              </w:rPr>
              <w:t>*/</w:t>
            </w:r>
          </w:p>
        </w:tc>
      </w:tr>
    </w:tbl>
    <w:p w14:paraId="374D203D"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231F20"/>
          <w:sz w:val="24"/>
          <w:szCs w:val="24"/>
        </w:rPr>
        <w:t xml:space="preserve">The following example is non-compliant with this rule and also violates </w:t>
      </w:r>
      <w:hyperlink w:anchor="_heading=h.1l354xk">
        <w:r w:rsidRPr="00BD66BB">
          <w:rPr>
            <w:color w:val="231F20"/>
            <w:sz w:val="24"/>
            <w:szCs w:val="24"/>
          </w:rPr>
          <w:t>Rule 10.3</w:t>
        </w:r>
      </w:hyperlink>
      <w:r w:rsidRPr="00BD66BB">
        <w:rPr>
          <w:color w:val="231F20"/>
          <w:sz w:val="24"/>
          <w:szCs w:val="24"/>
        </w:rPr>
        <w:t>:</w:t>
      </w:r>
    </w:p>
    <w:p w14:paraId="24DAA738"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734DC7C3" w14:textId="77777777" w:rsidR="007C6370" w:rsidRPr="00BD66BB" w:rsidRDefault="007C6370" w:rsidP="00BD66BB">
      <w:pPr>
        <w:spacing w:line="360" w:lineRule="auto"/>
        <w:rPr>
          <w:rFonts w:cs="Courier New"/>
          <w:sz w:val="24"/>
          <w:szCs w:val="24"/>
        </w:rPr>
      </w:pPr>
      <w:proofErr w:type="spellStart"/>
      <w:r w:rsidRPr="00BD66BB">
        <w:rPr>
          <w:rFonts w:cs="Courier New"/>
          <w:color w:val="231F20"/>
          <w:sz w:val="24"/>
          <w:szCs w:val="24"/>
        </w:rPr>
        <w:t>ena</w:t>
      </w:r>
      <w:proofErr w:type="spellEnd"/>
      <w:r w:rsidRPr="00BD66BB">
        <w:rPr>
          <w:rFonts w:cs="Courier New"/>
          <w:color w:val="231F20"/>
          <w:sz w:val="24"/>
          <w:szCs w:val="24"/>
        </w:rPr>
        <w:t xml:space="preserve"> += a1</w:t>
      </w:r>
      <w:r w:rsidRPr="00BD66BB">
        <w:rPr>
          <w:rFonts w:cs="Courier New"/>
          <w:color w:val="231F20"/>
          <w:sz w:val="24"/>
          <w:szCs w:val="24"/>
        </w:rPr>
        <w:tab/>
        <w:t xml:space="preserve">/* Rationale 5 - </w:t>
      </w:r>
      <w:proofErr w:type="spellStart"/>
      <w:r w:rsidRPr="00BD66BB">
        <w:rPr>
          <w:rFonts w:cs="Courier New"/>
          <w:color w:val="231F20"/>
          <w:sz w:val="24"/>
          <w:szCs w:val="24"/>
        </w:rPr>
        <w:t>enum</w:t>
      </w:r>
      <w:proofErr w:type="spellEnd"/>
      <w:r w:rsidRPr="00BD66BB">
        <w:rPr>
          <w:rFonts w:cs="Courier New"/>
          <w:color w:val="231F20"/>
          <w:sz w:val="24"/>
          <w:szCs w:val="24"/>
        </w:rPr>
        <w:t xml:space="preserve"> type used in arithmetic operation */</w:t>
      </w:r>
    </w:p>
    <w:p w14:paraId="09F57B6E"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p>
    <w:p w14:paraId="298CDA8B"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231F20"/>
          <w:sz w:val="24"/>
          <w:szCs w:val="24"/>
        </w:rPr>
        <w:t>The following examples are compliant:</w:t>
      </w:r>
    </w:p>
    <w:p w14:paraId="1BA8C716"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34EA607F" w14:textId="77777777" w:rsidR="007C6370" w:rsidRPr="00BD66BB" w:rsidRDefault="007C6370" w:rsidP="00BD66BB">
      <w:pPr>
        <w:spacing w:line="360" w:lineRule="auto"/>
        <w:rPr>
          <w:rFonts w:cs="Courier New"/>
          <w:sz w:val="24"/>
          <w:szCs w:val="24"/>
        </w:rPr>
      </w:pPr>
      <w:proofErr w:type="spellStart"/>
      <w:r w:rsidRPr="00BD66BB">
        <w:rPr>
          <w:rFonts w:cs="Courier New"/>
          <w:color w:val="231F20"/>
          <w:sz w:val="24"/>
          <w:szCs w:val="24"/>
        </w:rPr>
        <w:t>bla</w:t>
      </w:r>
      <w:proofErr w:type="spellEnd"/>
      <w:r w:rsidRPr="00BD66BB">
        <w:rPr>
          <w:rFonts w:cs="Courier New"/>
          <w:color w:val="231F20"/>
          <w:sz w:val="24"/>
          <w:szCs w:val="24"/>
        </w:rPr>
        <w:t xml:space="preserve"> &amp;&amp; </w:t>
      </w:r>
      <w:proofErr w:type="spellStart"/>
      <w:r w:rsidRPr="00BD66BB">
        <w:rPr>
          <w:rFonts w:cs="Courier New"/>
          <w:color w:val="231F20"/>
          <w:sz w:val="24"/>
          <w:szCs w:val="24"/>
        </w:rPr>
        <w:t>blb</w:t>
      </w:r>
      <w:proofErr w:type="spellEnd"/>
    </w:p>
    <w:p w14:paraId="1E84C93F" w14:textId="77777777" w:rsidR="007C6370" w:rsidRPr="00BD66BB" w:rsidRDefault="007C6370" w:rsidP="00BD66BB">
      <w:pPr>
        <w:spacing w:line="360" w:lineRule="auto"/>
        <w:rPr>
          <w:rFonts w:cs="Courier New"/>
          <w:sz w:val="24"/>
          <w:szCs w:val="24"/>
        </w:rPr>
      </w:pPr>
      <w:proofErr w:type="spellStart"/>
      <w:r w:rsidRPr="00BD66BB">
        <w:rPr>
          <w:rFonts w:cs="Courier New"/>
          <w:color w:val="231F20"/>
          <w:sz w:val="24"/>
          <w:szCs w:val="24"/>
        </w:rPr>
        <w:lastRenderedPageBreak/>
        <w:t>bla</w:t>
      </w:r>
      <w:proofErr w:type="spellEnd"/>
      <w:r w:rsidRPr="00BD66BB">
        <w:rPr>
          <w:rFonts w:cs="Courier New"/>
          <w:color w:val="231F20"/>
          <w:sz w:val="24"/>
          <w:szCs w:val="24"/>
        </w:rPr>
        <w:t xml:space="preserve"> ? u8a : u8b</w:t>
      </w:r>
    </w:p>
    <w:p w14:paraId="672938F2"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p>
    <w:p w14:paraId="337A8B8F"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 xml:space="preserve">cha - </w:t>
      </w:r>
      <w:proofErr w:type="spellStart"/>
      <w:r w:rsidRPr="00BD66BB">
        <w:rPr>
          <w:rFonts w:cs="Courier New"/>
          <w:color w:val="231F20"/>
          <w:sz w:val="24"/>
          <w:szCs w:val="24"/>
        </w:rPr>
        <w:t>chb</w:t>
      </w:r>
      <w:proofErr w:type="spellEnd"/>
      <w:r w:rsidRPr="00BD66BB">
        <w:rPr>
          <w:rFonts w:cs="Courier New"/>
          <w:color w:val="231F20"/>
          <w:sz w:val="24"/>
          <w:szCs w:val="24"/>
        </w:rPr>
        <w:t xml:space="preserve"> cha &gt; </w:t>
      </w:r>
      <w:proofErr w:type="spellStart"/>
      <w:r w:rsidRPr="00BD66BB">
        <w:rPr>
          <w:rFonts w:cs="Courier New"/>
          <w:color w:val="231F20"/>
          <w:sz w:val="24"/>
          <w:szCs w:val="24"/>
        </w:rPr>
        <w:t>chb</w:t>
      </w:r>
      <w:proofErr w:type="spellEnd"/>
    </w:p>
    <w:p w14:paraId="7F48B926" w14:textId="77777777" w:rsidR="007C6370" w:rsidRPr="00BD66BB" w:rsidRDefault="007C6370" w:rsidP="00BD66BB">
      <w:pPr>
        <w:spacing w:line="360" w:lineRule="auto"/>
        <w:rPr>
          <w:rFonts w:cs="Courier New"/>
          <w:sz w:val="24"/>
          <w:szCs w:val="24"/>
        </w:rPr>
      </w:pPr>
      <w:proofErr w:type="spellStart"/>
      <w:r w:rsidRPr="00BD66BB">
        <w:rPr>
          <w:rFonts w:cs="Courier New"/>
          <w:color w:val="231F20"/>
          <w:sz w:val="24"/>
          <w:szCs w:val="24"/>
        </w:rPr>
        <w:t>ena</w:t>
      </w:r>
      <w:proofErr w:type="spellEnd"/>
      <w:r w:rsidRPr="00BD66BB">
        <w:rPr>
          <w:rFonts w:cs="Courier New"/>
          <w:color w:val="231F20"/>
          <w:sz w:val="24"/>
          <w:szCs w:val="24"/>
        </w:rPr>
        <w:t xml:space="preserve"> &gt; a1</w:t>
      </w:r>
    </w:p>
    <w:p w14:paraId="23F3DC98"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K1 * s8a</w:t>
      </w:r>
      <w:r w:rsidRPr="00BD66BB">
        <w:rPr>
          <w:rFonts w:cs="Courier New"/>
          <w:color w:val="231F20"/>
          <w:sz w:val="24"/>
          <w:szCs w:val="24"/>
        </w:rPr>
        <w:tab/>
        <w:t xml:space="preserve">/* Compliant as K1 from anonymous </w:t>
      </w:r>
      <w:proofErr w:type="spellStart"/>
      <w:r w:rsidRPr="00BD66BB">
        <w:rPr>
          <w:rFonts w:cs="Courier New"/>
          <w:color w:val="231F20"/>
          <w:sz w:val="24"/>
          <w:szCs w:val="24"/>
        </w:rPr>
        <w:t>enum</w:t>
      </w:r>
      <w:proofErr w:type="spellEnd"/>
      <w:r w:rsidRPr="00BD66BB">
        <w:rPr>
          <w:rFonts w:cs="Courier New"/>
          <w:color w:val="231F20"/>
          <w:sz w:val="24"/>
          <w:szCs w:val="24"/>
        </w:rPr>
        <w:tab/>
        <w:t>*/</w:t>
      </w:r>
    </w:p>
    <w:p w14:paraId="5D627B60"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p>
    <w:p w14:paraId="2623E8A5"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s8a + s16b</w:t>
      </w:r>
    </w:p>
    <w:p w14:paraId="4AA0C274"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 s8a ) * s8b s8a &gt; 0</w:t>
      </w:r>
    </w:p>
    <w:p w14:paraId="1450C50B"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--s16b</w:t>
      </w:r>
    </w:p>
    <w:p w14:paraId="79A3F5DC"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p>
    <w:p w14:paraId="221BE1F9"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u8a + u16b u8a &amp; 2U</w:t>
      </w:r>
    </w:p>
    <w:p w14:paraId="22B8DA69"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u8a &gt; 0U u8a &lt;&lt; 2U</w:t>
      </w:r>
    </w:p>
    <w:p w14:paraId="289FB687"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u8a &lt;&lt; 1</w:t>
      </w:r>
      <w:r w:rsidRPr="00BD66BB">
        <w:rPr>
          <w:rFonts w:cs="Courier New"/>
          <w:color w:val="231F20"/>
          <w:sz w:val="24"/>
          <w:szCs w:val="24"/>
        </w:rPr>
        <w:tab/>
        <w:t>/* Compliant by exception</w:t>
      </w:r>
      <w:r w:rsidRPr="00BD66BB">
        <w:rPr>
          <w:rFonts w:cs="Courier New"/>
          <w:color w:val="231F20"/>
          <w:sz w:val="24"/>
          <w:szCs w:val="24"/>
        </w:rPr>
        <w:tab/>
        <w:t>*/</w:t>
      </w:r>
    </w:p>
    <w:p w14:paraId="122A1E5B"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p>
    <w:p w14:paraId="74DB3D35"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f32a + f32b f32a &gt; 0.0</w:t>
      </w:r>
    </w:p>
    <w:p w14:paraId="19C80448"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231F20"/>
          <w:sz w:val="24"/>
          <w:szCs w:val="24"/>
        </w:rPr>
        <w:t xml:space="preserve">The following is compliant with this rule but violates </w:t>
      </w:r>
      <w:hyperlink w:anchor="_heading=h.452snld">
        <w:r w:rsidRPr="00BD66BB">
          <w:rPr>
            <w:color w:val="231F20"/>
            <w:sz w:val="24"/>
            <w:szCs w:val="24"/>
          </w:rPr>
          <w:t>Rule 10.2</w:t>
        </w:r>
      </w:hyperlink>
    </w:p>
    <w:p w14:paraId="2958F288"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545D23F8"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 xml:space="preserve">cha + </w:t>
      </w:r>
      <w:proofErr w:type="spellStart"/>
      <w:r w:rsidRPr="00BD66BB">
        <w:rPr>
          <w:rFonts w:cs="Courier New"/>
          <w:color w:val="231F20"/>
          <w:sz w:val="24"/>
          <w:szCs w:val="24"/>
        </w:rPr>
        <w:t>chb</w:t>
      </w:r>
      <w:proofErr w:type="spellEnd"/>
    </w:p>
    <w:p w14:paraId="1439D5C3"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p>
    <w:p w14:paraId="09CA4633" w14:textId="77777777" w:rsidR="007C6370" w:rsidRPr="00BD66BB" w:rsidRDefault="007C6370" w:rsidP="00BD66BB">
      <w:pPr>
        <w:pStyle w:val="Heading5"/>
        <w:spacing w:before="0" w:line="360" w:lineRule="auto"/>
        <w:ind w:firstLine="1194"/>
        <w:rPr>
          <w:rFonts w:ascii="MS UI Gothic" w:eastAsia="MS UI Gothic" w:hAnsi="MS UI Gothic"/>
          <w:sz w:val="24"/>
          <w:szCs w:val="24"/>
        </w:rPr>
      </w:pPr>
      <w:r w:rsidRPr="00BD66BB">
        <w:rPr>
          <w:rFonts w:ascii="MS UI Gothic" w:eastAsia="MS UI Gothic" w:hAnsi="MS UI Gothic"/>
          <w:color w:val="98002E"/>
          <w:sz w:val="24"/>
          <w:szCs w:val="24"/>
        </w:rPr>
        <w:t>See also</w:t>
      </w:r>
    </w:p>
    <w:p w14:paraId="2FF3DA63" w14:textId="77777777" w:rsidR="007C6370" w:rsidRPr="00BD66BB" w:rsidRDefault="00000000" w:rsidP="00BD66BB">
      <w:pPr>
        <w:pBdr>
          <w:top w:val="nil"/>
          <w:left w:val="nil"/>
          <w:bottom w:val="nil"/>
          <w:right w:val="nil"/>
          <w:between w:val="nil"/>
        </w:pBdr>
        <w:spacing w:line="360" w:lineRule="auto"/>
        <w:rPr>
          <w:color w:val="000000"/>
          <w:sz w:val="24"/>
          <w:szCs w:val="24"/>
        </w:rPr>
      </w:pPr>
      <w:hyperlink w:anchor="_heading=h.452snld">
        <w:r w:rsidR="007C6370" w:rsidRPr="00BD66BB">
          <w:rPr>
            <w:color w:val="231F20"/>
            <w:sz w:val="24"/>
            <w:szCs w:val="24"/>
          </w:rPr>
          <w:t>Rule 10.2</w:t>
        </w:r>
      </w:hyperlink>
    </w:p>
    <w:p w14:paraId="390DC2DC"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5FF942EB"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788918C5"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noProof/>
          <w:color w:val="000000"/>
          <w:sz w:val="24"/>
          <w:szCs w:val="24"/>
        </w:rPr>
        <mc:AlternateContent>
          <mc:Choice Requires="wpg">
            <w:drawing>
              <wp:inline distT="0" distB="0" distL="0" distR="0" wp14:anchorId="0A6412CC" wp14:editId="3C31D3B5">
                <wp:extent cx="5760085" cy="456565"/>
                <wp:effectExtent l="0" t="0" r="0" b="0"/>
                <wp:docPr id="5" name="Group 5"/>
                <wp:cNvGraphicFramePr/>
                <a:graphic xmlns:a="http://schemas.openxmlformats.org/drawingml/2006/main">
                  <a:graphicData uri="http://schemas.microsoft.com/office/word/2010/wordprocessingGroup">
                    <wpg:wgp>
                      <wpg:cNvGrpSpPr/>
                      <wpg:grpSpPr>
                        <a:xfrm>
                          <a:off x="0" y="0"/>
                          <a:ext cx="5760085" cy="456565"/>
                          <a:chOff x="2465950" y="3551700"/>
                          <a:chExt cx="5760100" cy="621500"/>
                        </a:xfrm>
                      </wpg:grpSpPr>
                      <wpg:grpSp>
                        <wpg:cNvPr id="19" name="Group 11"/>
                        <wpg:cNvGrpSpPr/>
                        <wpg:grpSpPr>
                          <a:xfrm>
                            <a:off x="2465958" y="3551718"/>
                            <a:ext cx="5760085" cy="456565"/>
                            <a:chOff x="0" y="0"/>
                            <a:chExt cx="5760085" cy="456565"/>
                          </a:xfrm>
                        </wpg:grpSpPr>
                        <wps:wsp>
                          <wps:cNvPr id="20" name="Rectangle 12"/>
                          <wps:cNvSpPr/>
                          <wps:spPr>
                            <a:xfrm>
                              <a:off x="0" y="0"/>
                              <a:ext cx="5760075" cy="456550"/>
                            </a:xfrm>
                            <a:prstGeom prst="rect">
                              <a:avLst/>
                            </a:prstGeom>
                            <a:noFill/>
                            <a:ln>
                              <a:noFill/>
                            </a:ln>
                          </wps:spPr>
                          <wps:txbx>
                            <w:txbxContent>
                              <w:p w14:paraId="086A1AC1" w14:textId="77777777" w:rsidR="007C6370" w:rsidRDefault="007C6370" w:rsidP="007C6370">
                                <w:pPr>
                                  <w:textDirection w:val="btLr"/>
                                </w:pPr>
                              </w:p>
                            </w:txbxContent>
                          </wps:txbx>
                          <wps:bodyPr spcFirstLastPara="1" wrap="square" lIns="91425" tIns="91425" rIns="91425" bIns="91425" anchor="ctr" anchorCtr="0">
                            <a:noAutofit/>
                          </wps:bodyPr>
                        </wps:wsp>
                        <wps:wsp>
                          <wps:cNvPr id="21" name="Freeform: Shape 18"/>
                          <wps:cNvSpPr/>
                          <wps:spPr>
                            <a:xfrm>
                              <a:off x="0" y="0"/>
                              <a:ext cx="5760085" cy="456565"/>
                            </a:xfrm>
                            <a:custGeom>
                              <a:avLst/>
                              <a:gdLst/>
                              <a:ahLst/>
                              <a:cxnLst/>
                              <a:rect l="l" t="t" r="r" b="b"/>
                              <a:pathLst>
                                <a:path w="5760085" h="456565" extrusionOk="0">
                                  <a:moveTo>
                                    <a:pt x="5759983" y="0"/>
                                  </a:moveTo>
                                  <a:lnTo>
                                    <a:pt x="899998" y="0"/>
                                  </a:lnTo>
                                  <a:lnTo>
                                    <a:pt x="0" y="0"/>
                                  </a:lnTo>
                                  <a:lnTo>
                                    <a:pt x="0" y="456184"/>
                                  </a:lnTo>
                                  <a:lnTo>
                                    <a:pt x="899998" y="456184"/>
                                  </a:lnTo>
                                  <a:lnTo>
                                    <a:pt x="5759983" y="456184"/>
                                  </a:lnTo>
                                  <a:lnTo>
                                    <a:pt x="5759983" y="0"/>
                                  </a:lnTo>
                                  <a:close/>
                                </a:path>
                              </a:pathLst>
                            </a:custGeom>
                            <a:solidFill>
                              <a:srgbClr val="E2B6B2"/>
                            </a:solidFill>
                            <a:ln>
                              <a:noFill/>
                            </a:ln>
                          </wps:spPr>
                          <wps:bodyPr spcFirstLastPara="1" wrap="square" lIns="91425" tIns="91425" rIns="91425" bIns="91425" anchor="ctr" anchorCtr="0">
                            <a:noAutofit/>
                          </wps:bodyPr>
                        </wps:wsp>
                        <wps:wsp>
                          <wps:cNvPr id="22" name="Rectangle 19"/>
                          <wps:cNvSpPr/>
                          <wps:spPr>
                            <a:xfrm>
                              <a:off x="36004" y="25715"/>
                              <a:ext cx="635000" cy="207645"/>
                            </a:xfrm>
                            <a:prstGeom prst="rect">
                              <a:avLst/>
                            </a:prstGeom>
                            <a:noFill/>
                            <a:ln>
                              <a:noFill/>
                            </a:ln>
                          </wps:spPr>
                          <wps:txbx>
                            <w:txbxContent>
                              <w:p w14:paraId="7AF29B54" w14:textId="77777777" w:rsidR="007C6370" w:rsidRDefault="007C6370" w:rsidP="007C6370">
                                <w:pPr>
                                  <w:spacing w:before="30"/>
                                  <w:textDirection w:val="btLr"/>
                                </w:pPr>
                                <w:r>
                                  <w:rPr>
                                    <w:color w:val="231F20"/>
                                    <w:sz w:val="24"/>
                                  </w:rPr>
                                  <w:t>Rule 10.2</w:t>
                                </w:r>
                              </w:p>
                            </w:txbxContent>
                          </wps:txbx>
                          <wps:bodyPr spcFirstLastPara="1" wrap="square" lIns="0" tIns="0" rIns="0" bIns="0" anchor="t" anchorCtr="0">
                            <a:noAutofit/>
                          </wps:bodyPr>
                        </wps:wsp>
                        <wps:wsp>
                          <wps:cNvPr id="23" name="Rectangle 20"/>
                          <wps:cNvSpPr/>
                          <wps:spPr>
                            <a:xfrm>
                              <a:off x="935926" y="25715"/>
                              <a:ext cx="3846829" cy="403225"/>
                            </a:xfrm>
                            <a:prstGeom prst="rect">
                              <a:avLst/>
                            </a:prstGeom>
                            <a:noFill/>
                            <a:ln>
                              <a:noFill/>
                            </a:ln>
                          </wps:spPr>
                          <wps:txbx>
                            <w:txbxContent>
                              <w:p w14:paraId="0A1E301C" w14:textId="77777777" w:rsidR="007C6370" w:rsidRDefault="007C6370" w:rsidP="007C6370">
                                <w:pPr>
                                  <w:spacing w:before="18" w:line="266" w:lineRule="auto"/>
                                  <w:textDirection w:val="btLr"/>
                                </w:pPr>
                                <w:r>
                                  <w:rPr>
                                    <w:color w:val="231F20"/>
                                    <w:sz w:val="24"/>
                                  </w:rPr>
                                  <w:t xml:space="preserve">Expressions of </w:t>
                                </w:r>
                                <w:r>
                                  <w:rPr>
                                    <w:rFonts w:ascii="Trebuchet MS" w:eastAsia="Trebuchet MS" w:hAnsi="Trebuchet MS" w:cs="Trebuchet MS"/>
                                    <w:i/>
                                    <w:color w:val="231F20"/>
                                    <w:sz w:val="24"/>
                                  </w:rPr>
                                  <w:t xml:space="preserve">essentially character type </w:t>
                                </w:r>
                                <w:r>
                                  <w:rPr>
                                    <w:color w:val="231F20"/>
                                    <w:sz w:val="24"/>
                                  </w:rPr>
                                  <w:t>shall not be used inappropriately in addition and subtraction operations</w:t>
                                </w:r>
                              </w:p>
                            </w:txbxContent>
                          </wps:txbx>
                          <wps:bodyPr spcFirstLastPara="1" wrap="square" lIns="0" tIns="0" rIns="0" bIns="0" anchor="t" anchorCtr="0">
                            <a:noAutofit/>
                          </wps:bodyPr>
                        </wps:wsp>
                      </wpg:grpSp>
                    </wpg:wgp>
                  </a:graphicData>
                </a:graphic>
              </wp:inline>
            </w:drawing>
          </mc:Choice>
          <mc:Fallback>
            <w:pict>
              <v:group w14:anchorId="0A6412CC" id="Group 5" o:spid="_x0000_s1099" style="width:453.55pt;height:35.95pt;mso-position-horizontal-relative:char;mso-position-vertical-relative:line" coordorigin="24659,35517" coordsize="57601,62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gFYrgMAABoNAAAOAAAAZHJzL2Uyb0RvYy54bWzsV9uO2zYQfS/QfyD03tXFlmwJ6w2ayy4K&#10;BMmiST+ApihLqCSqJH3Zv+8hKcrazQbwJmiQh9qARFKj4cyZmTPU9atT15IDl6oR/SaIr6KA8J6J&#10;sul3m+Cvz7e/rQOiNO1L2oqeb4IHroJXN7/+cn0cCp6IWrQllwRKelUch01Qaz0UYahYzTuqrsTA&#10;ezyshOyoxlTuwlLSI7R3bZhEURYehSwHKRhXCqtv3cPgxuqvKs70x6pSXJN2E8A2ba/SXrfmGt5c&#10;02In6VA3bDSDfoMVHW16bDqpeks1JXvZfKGqa5gUSlT6iokuFFXVMG59gDdx9MSbOyn2g/VlVxx3&#10;wwQToH2C0zerZR8Od3L4NNxLIHEcdsDCzowvp0p25g4ryclC9jBBxk+aMCymqyyK1mlAGJ4t0wx/&#10;hymrAbx5LVlmaZ4Cewgs0jReRSPqrH43UxJj2SrJkjh1IqE3IXxk2DRxBsODe0maEtmXB6SnHbLM&#10;Akfi2JhixF/gpTMXWevNjdfOocs9dr4+6+UzUH3VSxSEOsdcfV/MP9V04DaVlEFjRCyBqQ6xP1Ep&#10;tN+1nMSJQ83KTYmhCoUceVFWrGZZgfgjFJOrtBik0ndcdMQMNoHE9rZ+6OG90k7Ui5hNe3HbtC3W&#10;adH2jxag06wgRbyJZqRP25PNiUXuvdmK8gFuq4HdNtjzPVX6nkoUexyQIwhgE6h/9lTygLR/9EA7&#10;j5cJPNDziZxPtvMJ7VktwCtMy4C4yRttecZZ+/tei6qxnhn7nDGj2QizSdMfEW/46uJ9Kzk3rFoQ&#10;mxnEZbkxAtnxPVH/kgtmUWd7F3WDiY80OLN0Mcda7Ufs1PuhyQ1D362lbx0QwAqQQd9bV5kD1eY9&#10;o9QMyXFGS/XESgQFLPemT33829CYEe/EgX8W9kVtuCpdpXm+Xtji9xl7lmn7uew6x8/xhBf1Av4+&#10;WKUzOrDJ6pQ8JwP+jNfLsVK8gL87ZbNdL5Ce+/NC8ac+sVYoPhYmQLbFPAEPv+ahVaJtSlOwBlkl&#10;d9s3rSQHihi+S15nry3B4JVHYheV9f81jH6a+BqecfbEchdV7wI9e2mTPElX8diwfX/LFmi/Yy9O&#10;olW2tM9nRex5+b+m7qVNwTNbXk7dsN7RNgaOsjFwdI2Bp2owyc9L1OCgp40ZzRr1dzFF54s0T7Kv&#10;RXmxXmbrBAcme26LFgl6natuf+r7YWEeT2m+Kf4kYT6fOW2XtgdwS3rjx4I54c/nVur8SXPzLwAA&#10;AP//AwBQSwMEFAAGAAgAAAAhACfyb/rcAAAABAEAAA8AAABkcnMvZG93bnJldi54bWxMj0FLw0AQ&#10;he8F/8MyQm/tZhWtjdmUUqynItgK4m2anSah2dmQ3Sbpv3f1opeBx3u89022Gm0jeup87ViDmicg&#10;iAtnai41fBy2sycQPiAbbByThit5WOU3kwxT4wZ+p34fShFL2KeooQqhTaX0RUUW/dy1xNE7uc5i&#10;iLIrpelwiOW2kXdJ8igt1hwXKmxpU1Fx3l+shtcBh/W9eul359Pm+nV4ePvcKdJ6ejuun0EEGsNf&#10;GH7wIzrkkenoLmy8aDTER8Lvjd4yWSgQRw0LtQSZZ/I/fP4NAAD//wMAUEsBAi0AFAAGAAgAAAAh&#10;ALaDOJL+AAAA4QEAABMAAAAAAAAAAAAAAAAAAAAAAFtDb250ZW50X1R5cGVzXS54bWxQSwECLQAU&#10;AAYACAAAACEAOP0h/9YAAACUAQAACwAAAAAAAAAAAAAAAAAvAQAAX3JlbHMvLnJlbHNQSwECLQAU&#10;AAYACAAAACEAIJoBWK4DAAAaDQAADgAAAAAAAAAAAAAAAAAuAgAAZHJzL2Uyb0RvYy54bWxQSwEC&#10;LQAUAAYACAAAACEAJ/Jv+twAAAAEAQAADwAAAAAAAAAAAAAAAAAIBgAAZHJzL2Rvd25yZXYueG1s&#10;UEsFBgAAAAAEAAQA8wAAABEHAAAAAA==&#10;">
                <v:group id="_x0000_s1100" style="position:absolute;left:24659;top:35517;width:57601;height:4565" coordsize="57600,4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rect id="Rectangle 12" o:spid="_x0000_s1101" style="position:absolute;width:57600;height:45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kcewAAAANsAAAAPAAAAZHJzL2Rvd25yZXYueG1sRE/dasIw&#10;FL4XfIdwhN3Z1DKKVqPMscHmlbZ7gLPm2JQ1J12T2e7tzcVglx/f/+4w2U7caPCtYwWrJAVBXDvd&#10;cqPgo3pdrkH4gKyxc0wKfsnDYT+f7bDQbuQL3crQiBjCvkAFJoS+kNLXhiz6xPXEkbu6wWKIcGik&#10;HnCM4baTWZrm0mLLscFgT8+G6q/yxyo4PzrKXjJ/LBu7MdNndXr/xlyph8X0tAURaAr/4j/3m1aQ&#10;xfXxS/wBcn8HAAD//wMAUEsBAi0AFAAGAAgAAAAhANvh9svuAAAAhQEAABMAAAAAAAAAAAAAAAAA&#10;AAAAAFtDb250ZW50X1R5cGVzXS54bWxQSwECLQAUAAYACAAAACEAWvQsW78AAAAVAQAACwAAAAAA&#10;AAAAAAAAAAAfAQAAX3JlbHMvLnJlbHNQSwECLQAUAAYACAAAACEAmQpHHsAAAADbAAAADwAAAAAA&#10;AAAAAAAAAAAHAgAAZHJzL2Rvd25yZXYueG1sUEsFBgAAAAADAAMAtwAAAPQCAAAAAA==&#10;" filled="f" stroked="f">
                    <v:textbox inset="2.53958mm,2.53958mm,2.53958mm,2.53958mm">
                      <w:txbxContent>
                        <w:p w14:paraId="086A1AC1" w14:textId="77777777" w:rsidR="007C6370" w:rsidRDefault="007C6370" w:rsidP="007C6370">
                          <w:pPr>
                            <w:textDirection w:val="btLr"/>
                          </w:pPr>
                        </w:p>
                      </w:txbxContent>
                    </v:textbox>
                  </v:rect>
                  <v:shape id="Freeform: Shape 18" o:spid="_x0000_s1102" style="position:absolute;width:57600;height:4565;visibility:visible;mso-wrap-style:square;v-text-anchor:middle" coordsize="5760085,456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UgLRwwAAANsAAAAPAAAAZHJzL2Rvd25yZXYueG1sRI9Pi8Iw&#10;FMTvC36H8ARva6oHlWoUFUQPUnb9c380r22weSlN1LqffiMs7HGYmd8wi1Vna/Gg1hvHCkbDBARx&#10;7rThUsHlvPucgfABWWPtmBS8yMNq2ftYYKrdk7/pcQqliBD2KSqoQmhSKX1ekUU/dA1x9ArXWgxR&#10;tqXULT4j3NZynCQTadFwXKiwoW1F+e10twoMFlk2mzY/+5v5KjaXrD7uzlelBv1uPQcRqAv/4b/2&#10;QSsYj+D9Jf4AufwFAAD//wMAUEsBAi0AFAAGAAgAAAAhANvh9svuAAAAhQEAABMAAAAAAAAAAAAA&#10;AAAAAAAAAFtDb250ZW50X1R5cGVzXS54bWxQSwECLQAUAAYACAAAACEAWvQsW78AAAAVAQAACwAA&#10;AAAAAAAAAAAAAAAfAQAAX3JlbHMvLnJlbHNQSwECLQAUAAYACAAAACEA+FIC0cMAAADbAAAADwAA&#10;AAAAAAAAAAAAAAAHAgAAZHJzL2Rvd25yZXYueG1sUEsFBgAAAAADAAMAtwAAAPcCAAAAAA==&#10;" path="m5759983,l899998,,,,,456184r899998,l5759983,456184,5759983,xe" fillcolor="#e2b6b2" stroked="f">
                    <v:path arrowok="t" o:extrusionok="f"/>
                  </v:shape>
                  <v:rect id="Rectangle 19" o:spid="_x0000_s1103" style="position:absolute;left:360;top:257;width:6350;height:2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gNRxAAAANsAAAAPAAAAZHJzL2Rvd25yZXYueG1sRI9Pi8Iw&#10;FMTvgt8hPMGbpvawaNcosip6XP9A19ujebZlm5fSZG3dT28EweMwM79h5svOVOJGjSstK5iMIxDE&#10;mdUl5wrOp+1oCsJ5ZI2VZVJwJwfLRb83x0Tblg90O/pcBAi7BBUU3teJlC4ryKAb25o4eFfbGPRB&#10;NrnUDbYBbioZR9GHNFhyWCiwpq+Cst/jn1Gwm9arn739b/Nqc9ml3+lsfZp5pYaDbvUJwlPn3+FX&#10;e68VxDE8v4QfIBcPAAAA//8DAFBLAQItABQABgAIAAAAIQDb4fbL7gAAAIUBAAATAAAAAAAAAAAA&#10;AAAAAAAAAABbQ29udGVudF9UeXBlc10ueG1sUEsBAi0AFAAGAAgAAAAhAFr0LFu/AAAAFQEAAAsA&#10;AAAAAAAAAAAAAAAAHwEAAF9yZWxzLy5yZWxzUEsBAi0AFAAGAAgAAAAhAGMOA1HEAAAA2wAAAA8A&#10;AAAAAAAAAAAAAAAABwIAAGRycy9kb3ducmV2LnhtbFBLBQYAAAAAAwADALcAAAD4AgAAAAA=&#10;" filled="f" stroked="f">
                    <v:textbox inset="0,0,0,0">
                      <w:txbxContent>
                        <w:p w14:paraId="7AF29B54" w14:textId="77777777" w:rsidR="007C6370" w:rsidRDefault="007C6370" w:rsidP="007C6370">
                          <w:pPr>
                            <w:spacing w:before="30"/>
                            <w:textDirection w:val="btLr"/>
                          </w:pPr>
                          <w:r>
                            <w:rPr>
                              <w:color w:val="231F20"/>
                              <w:sz w:val="24"/>
                            </w:rPr>
                            <w:t>Rule 10.2</w:t>
                          </w:r>
                        </w:p>
                      </w:txbxContent>
                    </v:textbox>
                  </v:rect>
                  <v:rect id="Rectangle 20" o:spid="_x0000_s1104" style="position:absolute;left:9359;top:257;width:38468;height:4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qbKxQAAANsAAAAPAAAAZHJzL2Rvd25yZXYueG1sRI9Pa8JA&#10;FMTvBb/D8oTe6sYI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AMQqbKxQAAANsAAAAP&#10;AAAAAAAAAAAAAAAAAAcCAABkcnMvZG93bnJldi54bWxQSwUGAAAAAAMAAwC3AAAA+QIAAAAA&#10;" filled="f" stroked="f">
                    <v:textbox inset="0,0,0,0">
                      <w:txbxContent>
                        <w:p w14:paraId="0A1E301C" w14:textId="77777777" w:rsidR="007C6370" w:rsidRDefault="007C6370" w:rsidP="007C6370">
                          <w:pPr>
                            <w:spacing w:before="18" w:line="266" w:lineRule="auto"/>
                            <w:textDirection w:val="btLr"/>
                          </w:pPr>
                          <w:r>
                            <w:rPr>
                              <w:color w:val="231F20"/>
                              <w:sz w:val="24"/>
                            </w:rPr>
                            <w:t xml:space="preserve">Expressions of </w:t>
                          </w:r>
                          <w:r>
                            <w:rPr>
                              <w:rFonts w:ascii="Trebuchet MS" w:eastAsia="Trebuchet MS" w:hAnsi="Trebuchet MS" w:cs="Trebuchet MS"/>
                              <w:i/>
                              <w:color w:val="231F20"/>
                              <w:sz w:val="24"/>
                            </w:rPr>
                            <w:t xml:space="preserve">essentially character type </w:t>
                          </w:r>
                          <w:r>
                            <w:rPr>
                              <w:color w:val="231F20"/>
                              <w:sz w:val="24"/>
                            </w:rPr>
                            <w:t>shall not be used inappropriately in addition and subtraction operations</w:t>
                          </w:r>
                        </w:p>
                      </w:txbxContent>
                    </v:textbox>
                  </v:rect>
                </v:group>
                <w10:anchorlock/>
              </v:group>
            </w:pict>
          </mc:Fallback>
        </mc:AlternateContent>
      </w:r>
    </w:p>
    <w:p w14:paraId="3E8830E2"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98002E"/>
          <w:sz w:val="24"/>
          <w:szCs w:val="24"/>
        </w:rPr>
        <w:t>Category</w:t>
      </w:r>
      <w:r w:rsidRPr="00BD66BB">
        <w:rPr>
          <w:color w:val="98002E"/>
          <w:sz w:val="24"/>
          <w:szCs w:val="24"/>
        </w:rPr>
        <w:tab/>
      </w:r>
      <w:r w:rsidRPr="00BD66BB">
        <w:rPr>
          <w:color w:val="231F20"/>
          <w:sz w:val="24"/>
          <w:szCs w:val="24"/>
        </w:rPr>
        <w:t>Required</w:t>
      </w:r>
    </w:p>
    <w:p w14:paraId="09C81690"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98002E"/>
          <w:sz w:val="24"/>
          <w:szCs w:val="24"/>
        </w:rPr>
        <w:t>Analysis</w:t>
      </w:r>
      <w:r w:rsidRPr="00BD66BB">
        <w:rPr>
          <w:color w:val="98002E"/>
          <w:sz w:val="24"/>
          <w:szCs w:val="24"/>
        </w:rPr>
        <w:tab/>
      </w:r>
      <w:r w:rsidRPr="00BD66BB">
        <w:rPr>
          <w:color w:val="231F20"/>
          <w:sz w:val="24"/>
          <w:szCs w:val="24"/>
        </w:rPr>
        <w:t>Decidable, Single Translation Unit</w:t>
      </w:r>
    </w:p>
    <w:p w14:paraId="5C16383A"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98002E"/>
          <w:sz w:val="24"/>
          <w:szCs w:val="24"/>
        </w:rPr>
        <w:t>Applies to</w:t>
      </w:r>
      <w:r w:rsidRPr="00BD66BB">
        <w:rPr>
          <w:color w:val="98002E"/>
          <w:sz w:val="24"/>
          <w:szCs w:val="24"/>
        </w:rPr>
        <w:tab/>
      </w:r>
      <w:r w:rsidRPr="00BD66BB">
        <w:rPr>
          <w:color w:val="231F20"/>
          <w:sz w:val="24"/>
          <w:szCs w:val="24"/>
        </w:rPr>
        <w:t>C90, C99</w:t>
      </w:r>
    </w:p>
    <w:p w14:paraId="3C05857F" w14:textId="77777777" w:rsidR="00F12AD7" w:rsidRPr="00BD66BB" w:rsidRDefault="00F12AD7" w:rsidP="00BD66BB">
      <w:pPr>
        <w:spacing w:line="360" w:lineRule="auto"/>
        <w:rPr>
          <w:sz w:val="24"/>
          <w:szCs w:val="24"/>
        </w:rPr>
      </w:pPr>
    </w:p>
    <w:tbl>
      <w:tblPr>
        <w:tblStyle w:val="TableGrid"/>
        <w:tblW w:w="5000" w:type="pct"/>
        <w:jc w:val="center"/>
        <w:tblCellMar>
          <w:left w:w="85" w:type="dxa"/>
          <w:right w:w="85" w:type="dxa"/>
        </w:tblCellMar>
        <w:tblLook w:val="04A0" w:firstRow="1" w:lastRow="0" w:firstColumn="1" w:lastColumn="0" w:noHBand="0" w:noVBand="1"/>
      </w:tblPr>
      <w:tblGrid>
        <w:gridCol w:w="1520"/>
        <w:gridCol w:w="8575"/>
      </w:tblGrid>
      <w:tr w:rsidR="00F12AD7" w:rsidRPr="00BD66BB" w14:paraId="10BE0DDC" w14:textId="77777777" w:rsidTr="000B3372">
        <w:trPr>
          <w:jc w:val="center"/>
        </w:trPr>
        <w:tc>
          <w:tcPr>
            <w:tcW w:w="1526" w:type="dxa"/>
            <w:shd w:val="clear" w:color="auto" w:fill="E2B6B2"/>
          </w:tcPr>
          <w:p w14:paraId="3ADF3D77" w14:textId="77777777" w:rsidR="00F12AD7" w:rsidRPr="00BD66BB" w:rsidRDefault="00F12AD7" w:rsidP="00BD66BB">
            <w:pPr>
              <w:spacing w:line="360" w:lineRule="auto"/>
              <w:rPr>
                <w:color w:val="231F20"/>
                <w:sz w:val="24"/>
                <w:szCs w:val="24"/>
              </w:rPr>
            </w:pPr>
          </w:p>
        </w:tc>
        <w:tc>
          <w:tcPr>
            <w:tcW w:w="8615" w:type="dxa"/>
            <w:shd w:val="clear" w:color="auto" w:fill="E2B6B2"/>
          </w:tcPr>
          <w:p w14:paraId="2145E064" w14:textId="77777777" w:rsidR="00F12AD7" w:rsidRPr="00BD66BB" w:rsidRDefault="00F12AD7" w:rsidP="00BD66BB">
            <w:pPr>
              <w:spacing w:before="20" w:line="360" w:lineRule="auto"/>
              <w:ind w:right="17" w:hanging="1"/>
              <w:textDirection w:val="btLr"/>
              <w:rPr>
                <w:sz w:val="24"/>
                <w:szCs w:val="24"/>
              </w:rPr>
            </w:pPr>
          </w:p>
        </w:tc>
      </w:tr>
      <w:tr w:rsidR="00F12AD7" w:rsidRPr="00BD66BB" w14:paraId="6A454A75" w14:textId="77777777" w:rsidTr="000B3372">
        <w:trPr>
          <w:jc w:val="center"/>
        </w:trPr>
        <w:tc>
          <w:tcPr>
            <w:tcW w:w="10141" w:type="dxa"/>
            <w:gridSpan w:val="2"/>
          </w:tcPr>
          <w:p w14:paraId="662666DE" w14:textId="77777777" w:rsidR="00F12AD7" w:rsidRPr="00BD66BB" w:rsidRDefault="00F12AD7" w:rsidP="00BD66BB">
            <w:pPr>
              <w:spacing w:line="360" w:lineRule="auto"/>
              <w:jc w:val="right"/>
              <w:rPr>
                <w:color w:val="000000"/>
                <w:sz w:val="24"/>
                <w:szCs w:val="24"/>
              </w:rPr>
            </w:pPr>
          </w:p>
        </w:tc>
      </w:tr>
      <w:tr w:rsidR="00F12AD7" w:rsidRPr="00BD66BB" w14:paraId="228D133A" w14:textId="77777777" w:rsidTr="000B3372">
        <w:trPr>
          <w:jc w:val="center"/>
        </w:trPr>
        <w:tc>
          <w:tcPr>
            <w:tcW w:w="1526" w:type="dxa"/>
          </w:tcPr>
          <w:p w14:paraId="7F465559" w14:textId="77777777" w:rsidR="00F12AD7" w:rsidRPr="00BD66BB" w:rsidRDefault="00F12AD7" w:rsidP="00BD66BB">
            <w:pPr>
              <w:spacing w:line="360" w:lineRule="auto"/>
              <w:rPr>
                <w:color w:val="98002E"/>
                <w:sz w:val="24"/>
                <w:szCs w:val="24"/>
              </w:rPr>
            </w:pPr>
          </w:p>
        </w:tc>
        <w:tc>
          <w:tcPr>
            <w:tcW w:w="8615" w:type="dxa"/>
          </w:tcPr>
          <w:p w14:paraId="48453849" w14:textId="77777777" w:rsidR="00F12AD7" w:rsidRPr="00BD66BB" w:rsidRDefault="00F12AD7" w:rsidP="00BD66BB">
            <w:pPr>
              <w:spacing w:line="360" w:lineRule="auto"/>
              <w:rPr>
                <w:color w:val="000000"/>
                <w:sz w:val="24"/>
                <w:szCs w:val="24"/>
              </w:rPr>
            </w:pPr>
          </w:p>
        </w:tc>
      </w:tr>
      <w:tr w:rsidR="00F12AD7" w:rsidRPr="00BD66BB" w14:paraId="4D637E70" w14:textId="77777777" w:rsidTr="000B3372">
        <w:trPr>
          <w:jc w:val="center"/>
        </w:trPr>
        <w:tc>
          <w:tcPr>
            <w:tcW w:w="1526" w:type="dxa"/>
          </w:tcPr>
          <w:p w14:paraId="19274F38" w14:textId="77777777" w:rsidR="00F12AD7" w:rsidRPr="00BD66BB" w:rsidRDefault="00F12AD7" w:rsidP="00BD66BB">
            <w:pPr>
              <w:spacing w:line="360" w:lineRule="auto"/>
              <w:rPr>
                <w:color w:val="98002E"/>
                <w:sz w:val="24"/>
                <w:szCs w:val="24"/>
              </w:rPr>
            </w:pPr>
          </w:p>
        </w:tc>
        <w:tc>
          <w:tcPr>
            <w:tcW w:w="8615" w:type="dxa"/>
          </w:tcPr>
          <w:p w14:paraId="1416E532" w14:textId="77777777" w:rsidR="00F12AD7" w:rsidRPr="00BD66BB" w:rsidRDefault="00F12AD7" w:rsidP="00BD66BB">
            <w:pPr>
              <w:spacing w:line="360" w:lineRule="auto"/>
              <w:rPr>
                <w:color w:val="000000"/>
                <w:sz w:val="24"/>
                <w:szCs w:val="24"/>
              </w:rPr>
            </w:pPr>
          </w:p>
        </w:tc>
      </w:tr>
      <w:tr w:rsidR="00F12AD7" w:rsidRPr="00BD66BB" w14:paraId="42F28408" w14:textId="77777777" w:rsidTr="000B3372">
        <w:trPr>
          <w:jc w:val="center"/>
        </w:trPr>
        <w:tc>
          <w:tcPr>
            <w:tcW w:w="1526" w:type="dxa"/>
          </w:tcPr>
          <w:p w14:paraId="7CF66F44" w14:textId="77777777" w:rsidR="00F12AD7" w:rsidRPr="00BD66BB" w:rsidRDefault="00F12AD7" w:rsidP="00BD66BB">
            <w:pPr>
              <w:spacing w:line="360" w:lineRule="auto"/>
              <w:rPr>
                <w:color w:val="98002E"/>
                <w:sz w:val="24"/>
                <w:szCs w:val="24"/>
              </w:rPr>
            </w:pPr>
          </w:p>
        </w:tc>
        <w:tc>
          <w:tcPr>
            <w:tcW w:w="8615" w:type="dxa"/>
          </w:tcPr>
          <w:p w14:paraId="15178914" w14:textId="77777777" w:rsidR="00F12AD7" w:rsidRPr="00BD66BB" w:rsidRDefault="00F12AD7" w:rsidP="00BD66BB">
            <w:pPr>
              <w:spacing w:line="360" w:lineRule="auto"/>
              <w:rPr>
                <w:color w:val="000000"/>
                <w:sz w:val="24"/>
                <w:szCs w:val="24"/>
              </w:rPr>
            </w:pPr>
          </w:p>
        </w:tc>
      </w:tr>
    </w:tbl>
    <w:p w14:paraId="6CBFF07C" w14:textId="77777777" w:rsidR="00F12AD7" w:rsidRPr="00BD66BB" w:rsidRDefault="00F12AD7" w:rsidP="00BD66BB">
      <w:pPr>
        <w:pBdr>
          <w:top w:val="nil"/>
          <w:left w:val="nil"/>
          <w:bottom w:val="nil"/>
          <w:right w:val="nil"/>
          <w:between w:val="nil"/>
        </w:pBdr>
        <w:spacing w:line="360" w:lineRule="auto"/>
        <w:rPr>
          <w:color w:val="000000"/>
          <w:sz w:val="24"/>
          <w:szCs w:val="24"/>
        </w:rPr>
      </w:pPr>
    </w:p>
    <w:p w14:paraId="5B77DF76"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20C49C45" w14:textId="77777777" w:rsidR="007C6370" w:rsidRPr="00BD66BB" w:rsidRDefault="007C6370" w:rsidP="00BD66BB">
      <w:pPr>
        <w:pStyle w:val="Heading5"/>
        <w:spacing w:before="0" w:line="360" w:lineRule="auto"/>
        <w:ind w:firstLine="1194"/>
        <w:rPr>
          <w:rFonts w:ascii="MS UI Gothic" w:eastAsia="MS UI Gothic" w:hAnsi="MS UI Gothic"/>
          <w:sz w:val="24"/>
          <w:szCs w:val="24"/>
        </w:rPr>
      </w:pPr>
      <w:r w:rsidRPr="00BD66BB">
        <w:rPr>
          <w:rFonts w:ascii="MS UI Gothic" w:eastAsia="MS UI Gothic" w:hAnsi="MS UI Gothic"/>
          <w:color w:val="98002E"/>
          <w:sz w:val="24"/>
          <w:szCs w:val="24"/>
        </w:rPr>
        <w:t>Ampli</w:t>
      </w:r>
      <w:r w:rsidRPr="00BD66BB">
        <w:rPr>
          <w:rFonts w:ascii="MS UI Gothic" w:eastAsia="MS UI Gothic" w:hAnsi="MS UI Gothic" w:cs="Courier New"/>
          <w:color w:val="98002E"/>
          <w:sz w:val="24"/>
          <w:szCs w:val="24"/>
        </w:rPr>
        <w:t>fi</w:t>
      </w:r>
      <w:r w:rsidRPr="00BD66BB">
        <w:rPr>
          <w:rFonts w:ascii="MS UI Gothic" w:eastAsia="MS UI Gothic" w:hAnsi="MS UI Gothic"/>
          <w:color w:val="98002E"/>
          <w:sz w:val="24"/>
          <w:szCs w:val="24"/>
        </w:rPr>
        <w:t>cation</w:t>
      </w:r>
    </w:p>
    <w:p w14:paraId="31ABB3D9"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231F20"/>
          <w:sz w:val="24"/>
          <w:szCs w:val="24"/>
        </w:rPr>
        <w:t>The appropriate uses are:</w:t>
      </w:r>
    </w:p>
    <w:p w14:paraId="231F48D3" w14:textId="77777777" w:rsidR="007C6370" w:rsidRPr="00BD66BB" w:rsidRDefault="007C6370">
      <w:pPr>
        <w:numPr>
          <w:ilvl w:val="0"/>
          <w:numId w:val="54"/>
        </w:numPr>
        <w:pBdr>
          <w:top w:val="nil"/>
          <w:left w:val="nil"/>
          <w:bottom w:val="nil"/>
          <w:right w:val="nil"/>
          <w:between w:val="nil"/>
        </w:pBdr>
        <w:autoSpaceDE/>
        <w:autoSpaceDN/>
        <w:spacing w:line="360" w:lineRule="auto"/>
        <w:ind w:left="0"/>
        <w:jc w:val="both"/>
        <w:rPr>
          <w:color w:val="000000"/>
          <w:sz w:val="24"/>
          <w:szCs w:val="24"/>
        </w:rPr>
      </w:pPr>
      <w:r w:rsidRPr="00BD66BB">
        <w:rPr>
          <w:color w:val="231F20"/>
          <w:sz w:val="24"/>
          <w:szCs w:val="24"/>
        </w:rPr>
        <w:t xml:space="preserve">For the </w:t>
      </w:r>
      <w:r w:rsidRPr="00BD66BB">
        <w:rPr>
          <w:rFonts w:cs="Courier New"/>
          <w:color w:val="231F20"/>
          <w:sz w:val="24"/>
          <w:szCs w:val="24"/>
        </w:rPr>
        <w:t xml:space="preserve">+ </w:t>
      </w:r>
      <w:r w:rsidRPr="00BD66BB">
        <w:rPr>
          <w:color w:val="231F20"/>
          <w:sz w:val="24"/>
          <w:szCs w:val="24"/>
        </w:rPr>
        <w:t xml:space="preserve">operator, one operand shall have </w:t>
      </w:r>
      <w:r w:rsidRPr="00BD66BB">
        <w:rPr>
          <w:rFonts w:cs="Trebuchet MS"/>
          <w:i/>
          <w:color w:val="231F20"/>
          <w:sz w:val="24"/>
          <w:szCs w:val="24"/>
        </w:rPr>
        <w:t xml:space="preserve">essentially character type </w:t>
      </w:r>
      <w:r w:rsidRPr="00BD66BB">
        <w:rPr>
          <w:color w:val="231F20"/>
          <w:sz w:val="24"/>
          <w:szCs w:val="24"/>
        </w:rPr>
        <w:t xml:space="preserve">and the other shall have </w:t>
      </w:r>
      <w:r w:rsidRPr="00BD66BB">
        <w:rPr>
          <w:rFonts w:cs="Trebuchet MS"/>
          <w:i/>
          <w:color w:val="231F20"/>
          <w:sz w:val="24"/>
          <w:szCs w:val="24"/>
        </w:rPr>
        <w:t xml:space="preserve">essentially signed type </w:t>
      </w:r>
      <w:r w:rsidRPr="00BD66BB">
        <w:rPr>
          <w:color w:val="231F20"/>
          <w:sz w:val="24"/>
          <w:szCs w:val="24"/>
        </w:rPr>
        <w:t xml:space="preserve">or </w:t>
      </w:r>
      <w:r w:rsidRPr="00BD66BB">
        <w:rPr>
          <w:rFonts w:cs="Trebuchet MS"/>
          <w:i/>
          <w:color w:val="231F20"/>
          <w:sz w:val="24"/>
          <w:szCs w:val="24"/>
        </w:rPr>
        <w:t>essentially unsigned type</w:t>
      </w:r>
      <w:r w:rsidRPr="00BD66BB">
        <w:rPr>
          <w:color w:val="231F20"/>
          <w:sz w:val="24"/>
          <w:szCs w:val="24"/>
        </w:rPr>
        <w:t xml:space="preserve">. The result of the operation has </w:t>
      </w:r>
      <w:r w:rsidRPr="00BD66BB">
        <w:rPr>
          <w:rFonts w:cs="Trebuchet MS"/>
          <w:i/>
          <w:color w:val="231F20"/>
          <w:sz w:val="24"/>
          <w:szCs w:val="24"/>
        </w:rPr>
        <w:t>essentially character type</w:t>
      </w:r>
      <w:r w:rsidRPr="00BD66BB">
        <w:rPr>
          <w:color w:val="231F20"/>
          <w:sz w:val="24"/>
          <w:szCs w:val="24"/>
        </w:rPr>
        <w:t>.</w:t>
      </w:r>
    </w:p>
    <w:p w14:paraId="02399AF3" w14:textId="77777777" w:rsidR="007C6370" w:rsidRPr="00BD66BB" w:rsidRDefault="007C6370">
      <w:pPr>
        <w:numPr>
          <w:ilvl w:val="0"/>
          <w:numId w:val="54"/>
        </w:numPr>
        <w:pBdr>
          <w:top w:val="nil"/>
          <w:left w:val="nil"/>
          <w:bottom w:val="nil"/>
          <w:right w:val="nil"/>
          <w:between w:val="nil"/>
        </w:pBdr>
        <w:autoSpaceDE/>
        <w:autoSpaceDN/>
        <w:spacing w:line="360" w:lineRule="auto"/>
        <w:ind w:left="0"/>
        <w:jc w:val="both"/>
        <w:rPr>
          <w:color w:val="000000"/>
          <w:sz w:val="24"/>
          <w:szCs w:val="24"/>
        </w:rPr>
      </w:pPr>
      <w:r w:rsidRPr="00BD66BB">
        <w:rPr>
          <w:color w:val="231F20"/>
          <w:sz w:val="24"/>
          <w:szCs w:val="24"/>
        </w:rPr>
        <w:t xml:space="preserve">For the </w:t>
      </w:r>
      <w:r w:rsidRPr="00BD66BB">
        <w:rPr>
          <w:rFonts w:cs="Courier New"/>
          <w:color w:val="231F20"/>
          <w:sz w:val="24"/>
          <w:szCs w:val="24"/>
        </w:rPr>
        <w:t xml:space="preserve">- </w:t>
      </w:r>
      <w:r w:rsidRPr="00BD66BB">
        <w:rPr>
          <w:color w:val="231F20"/>
          <w:sz w:val="24"/>
          <w:szCs w:val="24"/>
        </w:rPr>
        <w:t xml:space="preserve">operator, the </w:t>
      </w:r>
      <w:r w:rsidRPr="00BD66BB">
        <w:rPr>
          <w:rFonts w:cs="Courier New"/>
          <w:color w:val="231F20"/>
          <w:sz w:val="24"/>
          <w:szCs w:val="24"/>
        </w:rPr>
        <w:t>fi</w:t>
      </w:r>
      <w:r w:rsidRPr="00BD66BB">
        <w:rPr>
          <w:color w:val="231F20"/>
          <w:sz w:val="24"/>
          <w:szCs w:val="24"/>
        </w:rPr>
        <w:t xml:space="preserve">rst operand shall have </w:t>
      </w:r>
      <w:r w:rsidRPr="00BD66BB">
        <w:rPr>
          <w:rFonts w:cs="Trebuchet MS"/>
          <w:i/>
          <w:color w:val="231F20"/>
          <w:sz w:val="24"/>
          <w:szCs w:val="24"/>
        </w:rPr>
        <w:t xml:space="preserve">essentially character type </w:t>
      </w:r>
      <w:r w:rsidRPr="00BD66BB">
        <w:rPr>
          <w:color w:val="231F20"/>
          <w:sz w:val="24"/>
          <w:szCs w:val="24"/>
        </w:rPr>
        <w:t xml:space="preserve">and the second shall have </w:t>
      </w:r>
      <w:r w:rsidRPr="00BD66BB">
        <w:rPr>
          <w:rFonts w:cs="Trebuchet MS"/>
          <w:i/>
          <w:color w:val="231F20"/>
          <w:sz w:val="24"/>
          <w:szCs w:val="24"/>
        </w:rPr>
        <w:t>essentially signed type</w:t>
      </w:r>
      <w:r w:rsidRPr="00BD66BB">
        <w:rPr>
          <w:color w:val="231F20"/>
          <w:sz w:val="24"/>
          <w:szCs w:val="24"/>
        </w:rPr>
        <w:t xml:space="preserve">, </w:t>
      </w:r>
      <w:r w:rsidRPr="00BD66BB">
        <w:rPr>
          <w:rFonts w:cs="Trebuchet MS"/>
          <w:i/>
          <w:color w:val="231F20"/>
          <w:sz w:val="24"/>
          <w:szCs w:val="24"/>
        </w:rPr>
        <w:t xml:space="preserve">essentially unsigned type </w:t>
      </w:r>
      <w:r w:rsidRPr="00BD66BB">
        <w:rPr>
          <w:color w:val="231F20"/>
          <w:sz w:val="24"/>
          <w:szCs w:val="24"/>
        </w:rPr>
        <w:t xml:space="preserve">or </w:t>
      </w:r>
      <w:r w:rsidRPr="00BD66BB">
        <w:rPr>
          <w:rFonts w:cs="Trebuchet MS"/>
          <w:i/>
          <w:color w:val="231F20"/>
          <w:sz w:val="24"/>
          <w:szCs w:val="24"/>
        </w:rPr>
        <w:t>essentially character type</w:t>
      </w:r>
      <w:r w:rsidRPr="00BD66BB">
        <w:rPr>
          <w:color w:val="231F20"/>
          <w:sz w:val="24"/>
          <w:szCs w:val="24"/>
        </w:rPr>
        <w:t xml:space="preserve">. If both operands have </w:t>
      </w:r>
      <w:r w:rsidRPr="00BD66BB">
        <w:rPr>
          <w:rFonts w:cs="Trebuchet MS"/>
          <w:i/>
          <w:color w:val="231F20"/>
          <w:sz w:val="24"/>
          <w:szCs w:val="24"/>
        </w:rPr>
        <w:t xml:space="preserve">essentially character type </w:t>
      </w:r>
      <w:r w:rsidRPr="00BD66BB">
        <w:rPr>
          <w:color w:val="231F20"/>
          <w:sz w:val="24"/>
          <w:szCs w:val="24"/>
        </w:rPr>
        <w:t xml:space="preserve">then the result has the </w:t>
      </w:r>
      <w:r w:rsidRPr="00BD66BB">
        <w:rPr>
          <w:rFonts w:cs="Trebuchet MS"/>
          <w:i/>
          <w:color w:val="231F20"/>
          <w:sz w:val="24"/>
          <w:szCs w:val="24"/>
        </w:rPr>
        <w:t xml:space="preserve">standard type </w:t>
      </w:r>
      <w:r w:rsidRPr="00BD66BB">
        <w:rPr>
          <w:color w:val="231F20"/>
          <w:sz w:val="24"/>
          <w:szCs w:val="24"/>
        </w:rPr>
        <w:t xml:space="preserve">(usually </w:t>
      </w:r>
      <w:r w:rsidRPr="00BD66BB">
        <w:rPr>
          <w:rFonts w:cs="Trebuchet MS"/>
          <w:i/>
          <w:color w:val="231F20"/>
          <w:sz w:val="24"/>
          <w:szCs w:val="24"/>
        </w:rPr>
        <w:t xml:space="preserve">int </w:t>
      </w:r>
      <w:r w:rsidRPr="00BD66BB">
        <w:rPr>
          <w:color w:val="231F20"/>
          <w:sz w:val="24"/>
          <w:szCs w:val="24"/>
        </w:rPr>
        <w:t xml:space="preserve">in this case) else the result has </w:t>
      </w:r>
      <w:r w:rsidRPr="00BD66BB">
        <w:rPr>
          <w:rFonts w:cs="Trebuchet MS"/>
          <w:i/>
          <w:color w:val="231F20"/>
          <w:sz w:val="24"/>
          <w:szCs w:val="24"/>
        </w:rPr>
        <w:t>essentially character type</w:t>
      </w:r>
      <w:r w:rsidRPr="00BD66BB">
        <w:rPr>
          <w:color w:val="231F20"/>
          <w:sz w:val="24"/>
          <w:szCs w:val="24"/>
        </w:rPr>
        <w:t>.</w:t>
      </w:r>
    </w:p>
    <w:p w14:paraId="76FA1D03"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7437F9E5" w14:textId="77777777" w:rsidR="007C6370" w:rsidRPr="00BD66BB" w:rsidRDefault="007C6370" w:rsidP="00BD66BB">
      <w:pPr>
        <w:pStyle w:val="Heading5"/>
        <w:spacing w:before="0" w:line="360" w:lineRule="auto"/>
        <w:ind w:firstLine="1194"/>
        <w:rPr>
          <w:rFonts w:ascii="MS UI Gothic" w:eastAsia="MS UI Gothic" w:hAnsi="MS UI Gothic"/>
          <w:sz w:val="24"/>
          <w:szCs w:val="24"/>
        </w:rPr>
      </w:pPr>
      <w:r w:rsidRPr="00BD66BB">
        <w:rPr>
          <w:rFonts w:ascii="MS UI Gothic" w:eastAsia="MS UI Gothic" w:hAnsi="MS UI Gothic"/>
          <w:color w:val="98002E"/>
          <w:sz w:val="24"/>
          <w:szCs w:val="24"/>
        </w:rPr>
        <w:t>Rationale</w:t>
      </w:r>
    </w:p>
    <w:p w14:paraId="227AB610"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231F20"/>
          <w:sz w:val="24"/>
          <w:szCs w:val="24"/>
        </w:rPr>
        <w:t xml:space="preserve">Expressions with </w:t>
      </w:r>
      <w:r w:rsidRPr="00BD66BB">
        <w:rPr>
          <w:rFonts w:cs="Trebuchet MS"/>
          <w:i/>
          <w:color w:val="231F20"/>
          <w:sz w:val="24"/>
          <w:szCs w:val="24"/>
        </w:rPr>
        <w:t xml:space="preserve">essentially character type </w:t>
      </w:r>
      <w:r w:rsidRPr="00BD66BB">
        <w:rPr>
          <w:color w:val="231F20"/>
          <w:sz w:val="24"/>
          <w:szCs w:val="24"/>
        </w:rPr>
        <w:t>(character data) shall not be used arithmetically as the data does not represent numeric values.</w:t>
      </w:r>
    </w:p>
    <w:p w14:paraId="58A73EA1"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231F20"/>
          <w:sz w:val="24"/>
          <w:szCs w:val="24"/>
        </w:rPr>
        <w:t>The uses above are permitted as they allow potentially reasonable manipulation of character data. For example:</w:t>
      </w:r>
    </w:p>
    <w:p w14:paraId="231A96E2" w14:textId="77777777" w:rsidR="007C6370" w:rsidRPr="00BD66BB" w:rsidRDefault="007C6370">
      <w:pPr>
        <w:numPr>
          <w:ilvl w:val="1"/>
          <w:numId w:val="54"/>
        </w:numPr>
        <w:pBdr>
          <w:top w:val="nil"/>
          <w:left w:val="nil"/>
          <w:bottom w:val="nil"/>
          <w:right w:val="nil"/>
          <w:between w:val="nil"/>
        </w:pBdr>
        <w:autoSpaceDE/>
        <w:autoSpaceDN/>
        <w:spacing w:line="360" w:lineRule="auto"/>
        <w:ind w:left="0" w:hanging="364"/>
        <w:rPr>
          <w:color w:val="000000"/>
          <w:sz w:val="24"/>
          <w:szCs w:val="24"/>
        </w:rPr>
      </w:pPr>
      <w:r w:rsidRPr="00BD66BB">
        <w:rPr>
          <w:color w:val="231F20"/>
          <w:sz w:val="24"/>
          <w:szCs w:val="24"/>
        </w:rPr>
        <w:t xml:space="preserve">Subtraction of two operands with </w:t>
      </w:r>
      <w:r w:rsidRPr="00BD66BB">
        <w:rPr>
          <w:rFonts w:cs="Trebuchet MS"/>
          <w:i/>
          <w:color w:val="231F20"/>
          <w:sz w:val="24"/>
          <w:szCs w:val="24"/>
        </w:rPr>
        <w:t xml:space="preserve">essentially character type </w:t>
      </w:r>
      <w:r w:rsidRPr="00BD66BB">
        <w:rPr>
          <w:color w:val="231F20"/>
          <w:sz w:val="24"/>
          <w:szCs w:val="24"/>
        </w:rPr>
        <w:t>might be used to convert between digits in the range ‘0’ to ‘9’ and the corresponding ordinal value;</w:t>
      </w:r>
    </w:p>
    <w:p w14:paraId="4E1B2143" w14:textId="77777777" w:rsidR="007C6370" w:rsidRPr="00BD66BB" w:rsidRDefault="007C6370">
      <w:pPr>
        <w:numPr>
          <w:ilvl w:val="1"/>
          <w:numId w:val="54"/>
        </w:numPr>
        <w:pBdr>
          <w:top w:val="nil"/>
          <w:left w:val="nil"/>
          <w:bottom w:val="nil"/>
          <w:right w:val="nil"/>
          <w:between w:val="nil"/>
        </w:pBdr>
        <w:autoSpaceDE/>
        <w:autoSpaceDN/>
        <w:spacing w:line="360" w:lineRule="auto"/>
        <w:ind w:left="0"/>
        <w:rPr>
          <w:color w:val="000000"/>
          <w:sz w:val="24"/>
          <w:szCs w:val="24"/>
        </w:rPr>
      </w:pPr>
      <w:r w:rsidRPr="00BD66BB">
        <w:rPr>
          <w:color w:val="231F20"/>
          <w:sz w:val="24"/>
          <w:szCs w:val="24"/>
        </w:rPr>
        <w:t xml:space="preserve">Addition of an </w:t>
      </w:r>
      <w:r w:rsidRPr="00BD66BB">
        <w:rPr>
          <w:rFonts w:cs="Trebuchet MS"/>
          <w:i/>
          <w:color w:val="231F20"/>
          <w:sz w:val="24"/>
          <w:szCs w:val="24"/>
        </w:rPr>
        <w:t xml:space="preserve">essentially character type </w:t>
      </w:r>
      <w:r w:rsidRPr="00BD66BB">
        <w:rPr>
          <w:color w:val="231F20"/>
          <w:sz w:val="24"/>
          <w:szCs w:val="24"/>
        </w:rPr>
        <w:t xml:space="preserve">and an </w:t>
      </w:r>
      <w:r w:rsidRPr="00BD66BB">
        <w:rPr>
          <w:rFonts w:cs="Trebuchet MS"/>
          <w:i/>
          <w:color w:val="231F20"/>
          <w:sz w:val="24"/>
          <w:szCs w:val="24"/>
        </w:rPr>
        <w:t xml:space="preserve">essentially unsigned type </w:t>
      </w:r>
      <w:r w:rsidRPr="00BD66BB">
        <w:rPr>
          <w:color w:val="231F20"/>
          <w:sz w:val="24"/>
          <w:szCs w:val="24"/>
        </w:rPr>
        <w:t>might be used to convert an ordinal value to the corresponding digit in the range ‘0’ to ‘9’;</w:t>
      </w:r>
    </w:p>
    <w:p w14:paraId="01D7D3EC" w14:textId="77777777" w:rsidR="007C6370" w:rsidRPr="00BD66BB" w:rsidRDefault="007C6370">
      <w:pPr>
        <w:numPr>
          <w:ilvl w:val="1"/>
          <w:numId w:val="54"/>
        </w:numPr>
        <w:pBdr>
          <w:top w:val="nil"/>
          <w:left w:val="nil"/>
          <w:bottom w:val="nil"/>
          <w:right w:val="nil"/>
          <w:between w:val="nil"/>
        </w:pBdr>
        <w:autoSpaceDE/>
        <w:autoSpaceDN/>
        <w:spacing w:line="360" w:lineRule="auto"/>
        <w:ind w:left="0"/>
        <w:rPr>
          <w:color w:val="000000"/>
          <w:sz w:val="24"/>
          <w:szCs w:val="24"/>
        </w:rPr>
      </w:pPr>
      <w:r w:rsidRPr="00BD66BB">
        <w:rPr>
          <w:color w:val="231F20"/>
          <w:sz w:val="24"/>
          <w:szCs w:val="24"/>
        </w:rPr>
        <w:t xml:space="preserve">Subtraction of an </w:t>
      </w:r>
      <w:r w:rsidRPr="00BD66BB">
        <w:rPr>
          <w:rFonts w:cs="Trebuchet MS"/>
          <w:i/>
          <w:color w:val="231F20"/>
          <w:sz w:val="24"/>
          <w:szCs w:val="24"/>
        </w:rPr>
        <w:t xml:space="preserve">essentially unsigned type </w:t>
      </w:r>
      <w:r w:rsidRPr="00BD66BB">
        <w:rPr>
          <w:color w:val="231F20"/>
          <w:sz w:val="24"/>
          <w:szCs w:val="24"/>
        </w:rPr>
        <w:t xml:space="preserve">from an </w:t>
      </w:r>
      <w:r w:rsidRPr="00BD66BB">
        <w:rPr>
          <w:rFonts w:cs="Trebuchet MS"/>
          <w:i/>
          <w:color w:val="231F20"/>
          <w:sz w:val="24"/>
          <w:szCs w:val="24"/>
        </w:rPr>
        <w:t xml:space="preserve">essentially character type </w:t>
      </w:r>
      <w:r w:rsidRPr="00BD66BB">
        <w:rPr>
          <w:color w:val="231F20"/>
          <w:sz w:val="24"/>
          <w:szCs w:val="24"/>
        </w:rPr>
        <w:t>might be used to convert a character from lowercase to uppercase.</w:t>
      </w:r>
    </w:p>
    <w:p w14:paraId="4FE9AA46"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52361958" w14:textId="77777777" w:rsidR="007C6370" w:rsidRPr="00BD66BB" w:rsidRDefault="007C6370" w:rsidP="00BD66BB">
      <w:pPr>
        <w:pStyle w:val="Heading5"/>
        <w:spacing w:before="0" w:line="360" w:lineRule="auto"/>
        <w:ind w:firstLine="1194"/>
        <w:rPr>
          <w:rFonts w:ascii="MS UI Gothic" w:eastAsia="MS UI Gothic" w:hAnsi="MS UI Gothic"/>
          <w:sz w:val="24"/>
          <w:szCs w:val="24"/>
        </w:rPr>
      </w:pPr>
      <w:r w:rsidRPr="00BD66BB">
        <w:rPr>
          <w:rFonts w:ascii="MS UI Gothic" w:eastAsia="MS UI Gothic" w:hAnsi="MS UI Gothic"/>
          <w:color w:val="98002E"/>
          <w:sz w:val="24"/>
          <w:szCs w:val="24"/>
        </w:rPr>
        <w:t>Example</w:t>
      </w:r>
    </w:p>
    <w:p w14:paraId="0077349E"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231F20"/>
          <w:sz w:val="24"/>
          <w:szCs w:val="24"/>
        </w:rPr>
        <w:t>The following examples are compliant:</w:t>
      </w:r>
    </w:p>
    <w:p w14:paraId="782A373C"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0695EE97" w14:textId="77777777" w:rsidR="007C6370" w:rsidRPr="00BD66BB" w:rsidRDefault="007C6370" w:rsidP="00BD66BB">
      <w:pPr>
        <w:spacing w:line="360" w:lineRule="auto"/>
        <w:jc w:val="both"/>
        <w:rPr>
          <w:rFonts w:cs="Courier New"/>
          <w:sz w:val="24"/>
          <w:szCs w:val="24"/>
        </w:rPr>
      </w:pPr>
      <w:r w:rsidRPr="00BD66BB">
        <w:rPr>
          <w:rFonts w:cs="Courier New"/>
          <w:color w:val="231F20"/>
          <w:sz w:val="24"/>
          <w:szCs w:val="24"/>
        </w:rPr>
        <w:t xml:space="preserve">'0' + u8a /* Convert u8a to digit */ s8a + '0' /* Convert s8a to digit */ cha - '0' /* Convert cha </w:t>
      </w:r>
      <w:r w:rsidRPr="00BD66BB">
        <w:rPr>
          <w:rFonts w:cs="Courier New"/>
          <w:color w:val="231F20"/>
          <w:sz w:val="24"/>
          <w:szCs w:val="24"/>
        </w:rPr>
        <w:lastRenderedPageBreak/>
        <w:t>to ordinal */ '0' - s8a  /* Convert -s8a to digit */</w:t>
      </w:r>
    </w:p>
    <w:p w14:paraId="40EEC430"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231F20"/>
          <w:sz w:val="24"/>
          <w:szCs w:val="24"/>
        </w:rPr>
        <w:t>The following examples are non-compliant:</w:t>
      </w:r>
    </w:p>
    <w:p w14:paraId="22E93B28"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688F3F93"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s16a - 'a' '0' + f32a</w:t>
      </w:r>
    </w:p>
    <w:p w14:paraId="5A86E6A2"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 xml:space="preserve">cha + ':' cha - </w:t>
      </w:r>
      <w:proofErr w:type="spellStart"/>
      <w:r w:rsidRPr="00BD66BB">
        <w:rPr>
          <w:rFonts w:cs="Courier New"/>
          <w:color w:val="231F20"/>
          <w:sz w:val="24"/>
          <w:szCs w:val="24"/>
        </w:rPr>
        <w:t>ena</w:t>
      </w:r>
      <w:proofErr w:type="spellEnd"/>
    </w:p>
    <w:p w14:paraId="044AB4D7"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p>
    <w:p w14:paraId="4108435E" w14:textId="77777777" w:rsidR="007C6370" w:rsidRPr="00BD66BB" w:rsidRDefault="007C6370" w:rsidP="00BD66BB">
      <w:pPr>
        <w:pStyle w:val="Heading5"/>
        <w:spacing w:before="0" w:line="360" w:lineRule="auto"/>
        <w:ind w:firstLine="1194"/>
        <w:rPr>
          <w:rFonts w:ascii="MS UI Gothic" w:eastAsia="MS UI Gothic" w:hAnsi="MS UI Gothic"/>
          <w:sz w:val="24"/>
          <w:szCs w:val="24"/>
        </w:rPr>
      </w:pPr>
      <w:r w:rsidRPr="00BD66BB">
        <w:rPr>
          <w:rFonts w:ascii="MS UI Gothic" w:eastAsia="MS UI Gothic" w:hAnsi="MS UI Gothic"/>
          <w:color w:val="98002E"/>
          <w:sz w:val="24"/>
          <w:szCs w:val="24"/>
        </w:rPr>
        <w:t>See also</w:t>
      </w:r>
    </w:p>
    <w:p w14:paraId="750D4DE1" w14:textId="77777777" w:rsidR="007C6370" w:rsidRPr="00BD66BB" w:rsidRDefault="00000000" w:rsidP="00BD66BB">
      <w:pPr>
        <w:pBdr>
          <w:top w:val="nil"/>
          <w:left w:val="nil"/>
          <w:bottom w:val="nil"/>
          <w:right w:val="nil"/>
          <w:between w:val="nil"/>
        </w:pBdr>
        <w:spacing w:line="360" w:lineRule="auto"/>
        <w:rPr>
          <w:color w:val="000000"/>
          <w:sz w:val="24"/>
          <w:szCs w:val="24"/>
        </w:rPr>
      </w:pPr>
      <w:hyperlink w:anchor="_heading=h.2ce457m">
        <w:r w:rsidR="007C6370" w:rsidRPr="00BD66BB">
          <w:rPr>
            <w:color w:val="231F20"/>
            <w:sz w:val="24"/>
            <w:szCs w:val="24"/>
          </w:rPr>
          <w:t>Rule 10.1</w:t>
        </w:r>
      </w:hyperlink>
    </w:p>
    <w:p w14:paraId="1A719DB0"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13BB209D"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noProof/>
          <w:color w:val="000000"/>
          <w:sz w:val="24"/>
          <w:szCs w:val="24"/>
        </w:rPr>
        <mc:AlternateContent>
          <mc:Choice Requires="wpg">
            <w:drawing>
              <wp:inline distT="0" distB="0" distL="0" distR="0" wp14:anchorId="5E93980D" wp14:editId="5F3D07A2">
                <wp:extent cx="5760085" cy="456565"/>
                <wp:effectExtent l="0" t="0" r="0" b="0"/>
                <wp:docPr id="11" name="Group 11"/>
                <wp:cNvGraphicFramePr/>
                <a:graphic xmlns:a="http://schemas.openxmlformats.org/drawingml/2006/main">
                  <a:graphicData uri="http://schemas.microsoft.com/office/word/2010/wordprocessingGroup">
                    <wpg:wgp>
                      <wpg:cNvGrpSpPr/>
                      <wpg:grpSpPr>
                        <a:xfrm>
                          <a:off x="0" y="0"/>
                          <a:ext cx="5760085" cy="456565"/>
                          <a:chOff x="2465950" y="3551700"/>
                          <a:chExt cx="5760100" cy="456575"/>
                        </a:xfrm>
                      </wpg:grpSpPr>
                      <wpg:grpSp>
                        <wpg:cNvPr id="12" name="Group 22"/>
                        <wpg:cNvGrpSpPr/>
                        <wpg:grpSpPr>
                          <a:xfrm>
                            <a:off x="2465958" y="3551718"/>
                            <a:ext cx="5760085" cy="456565"/>
                            <a:chOff x="0" y="0"/>
                            <a:chExt cx="5760085" cy="456565"/>
                          </a:xfrm>
                        </wpg:grpSpPr>
                        <wps:wsp>
                          <wps:cNvPr id="18" name="Rectangle 23"/>
                          <wps:cNvSpPr/>
                          <wps:spPr>
                            <a:xfrm>
                              <a:off x="0" y="0"/>
                              <a:ext cx="5760075" cy="456550"/>
                            </a:xfrm>
                            <a:prstGeom prst="rect">
                              <a:avLst/>
                            </a:prstGeom>
                            <a:noFill/>
                            <a:ln>
                              <a:noFill/>
                            </a:ln>
                          </wps:spPr>
                          <wps:txbx>
                            <w:txbxContent>
                              <w:p w14:paraId="7BE0C4B1" w14:textId="77777777" w:rsidR="007C6370" w:rsidRDefault="007C6370" w:rsidP="007C6370">
                                <w:pPr>
                                  <w:textDirection w:val="btLr"/>
                                </w:pPr>
                              </w:p>
                            </w:txbxContent>
                          </wps:txbx>
                          <wps:bodyPr spcFirstLastPara="1" wrap="square" lIns="91425" tIns="91425" rIns="91425" bIns="91425" anchor="ctr" anchorCtr="0">
                            <a:noAutofit/>
                          </wps:bodyPr>
                        </wps:wsp>
                        <wps:wsp>
                          <wps:cNvPr id="24" name="Freeform: Shape 24"/>
                          <wps:cNvSpPr/>
                          <wps:spPr>
                            <a:xfrm>
                              <a:off x="0" y="0"/>
                              <a:ext cx="5760085" cy="456565"/>
                            </a:xfrm>
                            <a:custGeom>
                              <a:avLst/>
                              <a:gdLst/>
                              <a:ahLst/>
                              <a:cxnLst/>
                              <a:rect l="l" t="t" r="r" b="b"/>
                              <a:pathLst>
                                <a:path w="5760085" h="456565" extrusionOk="0">
                                  <a:moveTo>
                                    <a:pt x="5759983" y="0"/>
                                  </a:moveTo>
                                  <a:lnTo>
                                    <a:pt x="899998" y="0"/>
                                  </a:lnTo>
                                  <a:lnTo>
                                    <a:pt x="0" y="0"/>
                                  </a:lnTo>
                                  <a:lnTo>
                                    <a:pt x="0" y="456184"/>
                                  </a:lnTo>
                                  <a:lnTo>
                                    <a:pt x="899998" y="456184"/>
                                  </a:lnTo>
                                  <a:lnTo>
                                    <a:pt x="5759983" y="456184"/>
                                  </a:lnTo>
                                  <a:lnTo>
                                    <a:pt x="5759983" y="0"/>
                                  </a:lnTo>
                                  <a:close/>
                                </a:path>
                              </a:pathLst>
                            </a:custGeom>
                            <a:solidFill>
                              <a:srgbClr val="E2B6B2"/>
                            </a:solidFill>
                            <a:ln>
                              <a:noFill/>
                            </a:ln>
                          </wps:spPr>
                          <wps:bodyPr spcFirstLastPara="1" wrap="square" lIns="91425" tIns="91425" rIns="91425" bIns="91425" anchor="ctr" anchorCtr="0">
                            <a:noAutofit/>
                          </wps:bodyPr>
                        </wps:wsp>
                        <wps:wsp>
                          <wps:cNvPr id="30" name="Rectangle 30"/>
                          <wps:cNvSpPr/>
                          <wps:spPr>
                            <a:xfrm>
                              <a:off x="36004" y="25715"/>
                              <a:ext cx="635000" cy="207645"/>
                            </a:xfrm>
                            <a:prstGeom prst="rect">
                              <a:avLst/>
                            </a:prstGeom>
                            <a:noFill/>
                            <a:ln>
                              <a:noFill/>
                            </a:ln>
                          </wps:spPr>
                          <wps:txbx>
                            <w:txbxContent>
                              <w:p w14:paraId="44DBAC10" w14:textId="77777777" w:rsidR="007C6370" w:rsidRDefault="007C6370" w:rsidP="007C6370">
                                <w:pPr>
                                  <w:spacing w:before="30"/>
                                  <w:textDirection w:val="btLr"/>
                                </w:pPr>
                                <w:r>
                                  <w:rPr>
                                    <w:color w:val="231F20"/>
                                    <w:sz w:val="24"/>
                                  </w:rPr>
                                  <w:t>Rule 10.3</w:t>
                                </w:r>
                              </w:p>
                            </w:txbxContent>
                          </wps:txbx>
                          <wps:bodyPr spcFirstLastPara="1" wrap="square" lIns="0" tIns="0" rIns="0" bIns="0" anchor="t" anchorCtr="0">
                            <a:noAutofit/>
                          </wps:bodyPr>
                        </wps:wsp>
                        <wps:wsp>
                          <wps:cNvPr id="31" name="Rectangle 31"/>
                          <wps:cNvSpPr/>
                          <wps:spPr>
                            <a:xfrm>
                              <a:off x="935926" y="25715"/>
                              <a:ext cx="4597400" cy="403225"/>
                            </a:xfrm>
                            <a:prstGeom prst="rect">
                              <a:avLst/>
                            </a:prstGeom>
                            <a:noFill/>
                            <a:ln>
                              <a:noFill/>
                            </a:ln>
                          </wps:spPr>
                          <wps:txbx>
                            <w:txbxContent>
                              <w:p w14:paraId="46B6395F" w14:textId="77777777" w:rsidR="007C6370" w:rsidRDefault="007C6370" w:rsidP="007C6370">
                                <w:pPr>
                                  <w:spacing w:before="10" w:line="307" w:lineRule="auto"/>
                                  <w:ind w:firstLine="1"/>
                                  <w:textDirection w:val="btLr"/>
                                </w:pPr>
                                <w:r>
                                  <w:rPr>
                                    <w:color w:val="231F20"/>
                                    <w:sz w:val="24"/>
                                  </w:rPr>
                                  <w:t xml:space="preserve">The value of an expression shall not be assigned to an object with a narrower </w:t>
                                </w:r>
                                <w:r>
                                  <w:rPr>
                                    <w:rFonts w:ascii="Trebuchet MS" w:eastAsia="Trebuchet MS" w:hAnsi="Trebuchet MS" w:cs="Trebuchet MS"/>
                                    <w:i/>
                                    <w:color w:val="231F20"/>
                                    <w:sz w:val="24"/>
                                  </w:rPr>
                                  <w:t xml:space="preserve">essential type </w:t>
                                </w:r>
                                <w:r>
                                  <w:rPr>
                                    <w:color w:val="231F20"/>
                                    <w:sz w:val="24"/>
                                  </w:rPr>
                                  <w:t>or of a di</w:t>
                                </w:r>
                                <w:r>
                                  <w:rPr>
                                    <w:rFonts w:ascii="Courier New" w:eastAsia="Courier New" w:hAnsi="Courier New" w:cs="Courier New"/>
                                    <w:color w:val="231F20"/>
                                    <w:sz w:val="24"/>
                                  </w:rPr>
                                  <w:t>ff</w:t>
                                </w:r>
                                <w:r>
                                  <w:rPr>
                                    <w:color w:val="231F20"/>
                                    <w:sz w:val="24"/>
                                  </w:rPr>
                                  <w:t xml:space="preserve">erent </w:t>
                                </w:r>
                                <w:r>
                                  <w:rPr>
                                    <w:rFonts w:ascii="Trebuchet MS" w:eastAsia="Trebuchet MS" w:hAnsi="Trebuchet MS" w:cs="Trebuchet MS"/>
                                    <w:i/>
                                    <w:color w:val="231F20"/>
                                    <w:sz w:val="24"/>
                                  </w:rPr>
                                  <w:t>essential type category</w:t>
                                </w:r>
                              </w:p>
                            </w:txbxContent>
                          </wps:txbx>
                          <wps:bodyPr spcFirstLastPara="1" wrap="square" lIns="0" tIns="0" rIns="0" bIns="0" anchor="t" anchorCtr="0">
                            <a:noAutofit/>
                          </wps:bodyPr>
                        </wps:wsp>
                      </wpg:grpSp>
                    </wpg:wgp>
                  </a:graphicData>
                </a:graphic>
              </wp:inline>
            </w:drawing>
          </mc:Choice>
          <mc:Fallback>
            <w:pict>
              <v:group w14:anchorId="5E93980D" id="Group 11" o:spid="_x0000_s1105" style="width:453.55pt;height:35.95pt;mso-position-horizontal-relative:char;mso-position-vertical-relative:line" coordorigin="24659,35517" coordsize="57601,4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a/mAMAABoNAAAOAAAAZHJzL2Uyb0RvYy54bWzsV9tu3DYQfS/QfyD4Xuuy0l4Er4PmYqNA&#10;kBhN+gFciloJlUSV5F789z0kl7J8A7wJGuShNrBLUqPRzDkzZ7SXb45dS/ZC6Ub2a5pcxJSInsuy&#10;6bdr+tfX69+WlGjD+pK1shdreic0fXP16y+Xh6EQqaxlWwpF4KTXxWFY09qYoYgizWvRMX0hB9Hj&#10;YiVVxwy2ahuVih3gvWujNI7n0UGqclCSC61x+t5fpFfOf1UJbj5XlRaGtGuK2Iz7VO5zYz+jq0tW&#10;bBUb6oafwmDfEEXHmh4PHV29Z4aRnWqeuOoarqSWlbngsotkVTVcuByQTRI/yuZGyd3gctkWh+0w&#10;wgRoH+H0zW75p/2NGr4MtwpIHIYtsHA7m8uxUp39RpTk6CC7GyETR0M4DvPFPI6XOSUc17J8jn+P&#10;Ka8BvL0tzeb5Kgf2MJjlebKIT6jz+sPESYLj0cnCOYlCCNGDwMaNDxgZ3CrSlKi+lJKedagyBxxJ&#10;UxuKNT8jSx8uqjaEmyx9Qq/P2Of6bJbPQPVilmgIfc+5/j7Ov9RsEK6UtEUjIIY8PWJ/olNYv20F&#10;SWceNWc3FoYuNGrkrKoAiSOh4B9UjKmyYlDa3AjZEbtYU4XHu/5h+4/aeNNgYh/ay+umbXHOirZ/&#10;cACf9gQlEkK0K3PcHF1NZKca0MVGlndIWw/8usEzPzJtbplCsyeUHCAAa6r/2TElKGn/6IH2KslS&#10;ZGCmGzXdbKYb1vNaQle4UZT4zTvjdMZH+/vOyKpxmdn4fDCnsEGzLdMfwHeaBb6vlRBWVQviKoPg&#10;iuuV72b9qRZMWOc7z7rFJDANzSw95zirw4of+7C0tWHlu3XybSgBrAAZ8r3xnTkwY++zTu2SHCay&#10;VI+qRNDAamfn1Oe/rYxZ807uxVfpbjRWq/JFvlotZ675Q8Xe27T91Ha5wp/XiWAaDML34JxO5MAV&#10;q3fynA30M1k6Il40nDz1FdbTfM40f5wTb6UWp8YEyK6ZR+AR7pRaLdumtA1rkdVqu3nXKrJn4PBD&#10;+nb+1rUkbnlg9qq2/r+HMUNRT481G2fndO8MMxtKgAmX5ovkNLDDfJvP8jjM4jRezLOHs/gHSvc4&#10;iM6lHQh52cbCSzYWXq6xCFINJflphXqGofSE5OQsklezfJXOX2I5y1eLLNCcxbMUs853d3jrC+P3&#10;P5/Q4+T5qWi+f+d0U9q9gDvRO/1YsG/4072zuv9Jc/UvAAAA//8DAFBLAwQUAAYACAAAACEAJ/Jv&#10;+twAAAAEAQAADwAAAGRycy9kb3ducmV2LnhtbEyPQUvDQBCF7wX/wzJCb+1mFa2N2ZRSrKci2Ari&#10;bZqdJqHZ2ZDdJum/d/Wil4HHe7z3TbYabSN66nztWIOaJyCIC2dqLjV8HLazJxA+IBtsHJOGK3lY&#10;5TeTDFPjBn6nfh9KEUvYp6ihCqFNpfRFRRb93LXE0Tu5zmKIsiul6XCI5baRd0nyKC3WHBcqbGlT&#10;UXHeX6yG1wGH9b166Xfn0+b6dXh4+9wp0np6O66fQQQaw18YfvAjOuSR6egubLxoNMRHwu+N3jJZ&#10;KBBHDQu1BJln8j98/g0AAP//AwBQSwECLQAUAAYACAAAACEAtoM4kv4AAADhAQAAEwAAAAAAAAAA&#10;AAAAAAAAAAAAW0NvbnRlbnRfVHlwZXNdLnhtbFBLAQItABQABgAIAAAAIQA4/SH/1gAAAJQBAAAL&#10;AAAAAAAAAAAAAAAAAC8BAABfcmVscy8ucmVsc1BLAQItABQABgAIAAAAIQAFi+a/mAMAABoNAAAO&#10;AAAAAAAAAAAAAAAAAC4CAABkcnMvZTJvRG9jLnhtbFBLAQItABQABgAIAAAAIQAn8m/63AAAAAQB&#10;AAAPAAAAAAAAAAAAAAAAAPIFAABkcnMvZG93bnJldi54bWxQSwUGAAAAAAQABADzAAAA+wYAAAAA&#10;">
                <v:group id="Group 22" o:spid="_x0000_s1106" style="position:absolute;left:24659;top:35517;width:57601;height:4565" coordsize="57600,4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rect id="Rectangle 23" o:spid="_x0000_s1107" style="position:absolute;width:57600;height:45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EIGlwwAAANsAAAAPAAAAZHJzL2Rvd25yZXYueG1sRI9Bb8Iw&#10;DIXvk/gPkZF2GykVQlshIJiGtO20FX6AaUxT0Thdk0H37+cDEjdb7/m9z8v14Ft1oT42gQ1MJxko&#10;4irYhmsDh/3u6RlUTMgW28Bk4I8irFejhyUWNlz5my5lqpWEcCzQgEupK7SOlSOPcRI6YtFOofeY&#10;ZO1rbXu8SrhvdZ5lc+2xYWlw2NGro+pc/noDX7NA+Vset2XtX9xw3H9+/ODcmMfxsFmASjSku/l2&#10;/W4FX2DlFxlAr/4BAAD//wMAUEsBAi0AFAAGAAgAAAAhANvh9svuAAAAhQEAABMAAAAAAAAAAAAA&#10;AAAAAAAAAFtDb250ZW50X1R5cGVzXS54bWxQSwECLQAUAAYACAAAACEAWvQsW78AAAAVAQAACwAA&#10;AAAAAAAAAAAAAAAfAQAAX3JlbHMvLnJlbHNQSwECLQAUAAYACAAAACEAqRCBpcMAAADbAAAADwAA&#10;AAAAAAAAAAAAAAAHAgAAZHJzL2Rvd25yZXYueG1sUEsFBgAAAAADAAMAtwAAAPcCAAAAAA==&#10;" filled="f" stroked="f">
                    <v:textbox inset="2.53958mm,2.53958mm,2.53958mm,2.53958mm">
                      <w:txbxContent>
                        <w:p w14:paraId="7BE0C4B1" w14:textId="77777777" w:rsidR="007C6370" w:rsidRDefault="007C6370" w:rsidP="007C6370">
                          <w:pPr>
                            <w:textDirection w:val="btLr"/>
                          </w:pPr>
                        </w:p>
                      </w:txbxContent>
                    </v:textbox>
                  </v:rect>
                  <v:shape id="Freeform: Shape 24" o:spid="_x0000_s1108" style="position:absolute;width:57600;height:4565;visibility:visible;mso-wrap-style:square;v-text-anchor:middle" coordsize="5760085,456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JaFJxAAAANsAAAAPAAAAZHJzL2Rvd25yZXYueG1sRI9Ba8JA&#10;FITvBf/D8gRvdVORKqkbqYLUgwSr9v7IviRLsm9DdqvRX98tFHocZuYbZrUebCuu1HvjWMHLNAFB&#10;XDhtuFJwOe+elyB8QNbYOiYFd/KwzkZPK0y1u/EnXU+hEhHCPkUFdQhdKqUvarLop64jjl7peosh&#10;yr6SusdbhNtWzpLkVVo0HBdq7GhbU9Gcvq0Cg2WeLxfd46Mxx3JzydvD7vyl1GQ8vL+BCDSE//Bf&#10;e68VzObw+yX+AJn9AAAA//8DAFBLAQItABQABgAIAAAAIQDb4fbL7gAAAIUBAAATAAAAAAAAAAAA&#10;AAAAAAAAAABbQ29udGVudF9UeXBlc10ueG1sUEsBAi0AFAAGAAgAAAAhAFr0LFu/AAAAFQEAAAsA&#10;AAAAAAAAAAAAAAAAHwEAAF9yZWxzLy5yZWxzUEsBAi0AFAAGAAgAAAAhAOgloUnEAAAA2wAAAA8A&#10;AAAAAAAAAAAAAAAABwIAAGRycy9kb3ducmV2LnhtbFBLBQYAAAAAAwADALcAAAD4AgAAAAA=&#10;" path="m5759983,l899998,,,,,456184r899998,l5759983,456184,5759983,xe" fillcolor="#e2b6b2" stroked="f">
                    <v:path arrowok="t" o:extrusionok="f"/>
                  </v:shape>
                  <v:rect id="Rectangle 30" o:spid="_x0000_s1109" style="position:absolute;left:360;top:257;width:6350;height:2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a5gwQAAANsAAAAPAAAAZHJzL2Rvd25yZXYueG1sRE/LisIw&#10;FN0P+A/hCrMbUx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HlJrmDBAAAA2wAAAA8AAAAA&#10;AAAAAAAAAAAABwIAAGRycy9kb3ducmV2LnhtbFBLBQYAAAAAAwADALcAAAD1AgAAAAA=&#10;" filled="f" stroked="f">
                    <v:textbox inset="0,0,0,0">
                      <w:txbxContent>
                        <w:p w14:paraId="44DBAC10" w14:textId="77777777" w:rsidR="007C6370" w:rsidRDefault="007C6370" w:rsidP="007C6370">
                          <w:pPr>
                            <w:spacing w:before="30"/>
                            <w:textDirection w:val="btLr"/>
                          </w:pPr>
                          <w:r>
                            <w:rPr>
                              <w:color w:val="231F20"/>
                              <w:sz w:val="24"/>
                            </w:rPr>
                            <w:t>Rule 10.3</w:t>
                          </w:r>
                        </w:p>
                      </w:txbxContent>
                    </v:textbox>
                  </v:rect>
                  <v:rect id="Rectangle 31" o:spid="_x0000_s1110" style="position:absolute;left:9359;top:257;width:45974;height:4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Qv7xQAAANsAAAAPAAAAZHJzL2Rvd25yZXYueG1sRI9Ba8JA&#10;FITvgv9heUJvurGC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AWBQv7xQAAANsAAAAP&#10;AAAAAAAAAAAAAAAAAAcCAABkcnMvZG93bnJldi54bWxQSwUGAAAAAAMAAwC3AAAA+QIAAAAA&#10;" filled="f" stroked="f">
                    <v:textbox inset="0,0,0,0">
                      <w:txbxContent>
                        <w:p w14:paraId="46B6395F" w14:textId="77777777" w:rsidR="007C6370" w:rsidRDefault="007C6370" w:rsidP="007C6370">
                          <w:pPr>
                            <w:spacing w:before="10" w:line="307" w:lineRule="auto"/>
                            <w:ind w:firstLine="1"/>
                            <w:textDirection w:val="btLr"/>
                          </w:pPr>
                          <w:r>
                            <w:rPr>
                              <w:color w:val="231F20"/>
                              <w:sz w:val="24"/>
                            </w:rPr>
                            <w:t xml:space="preserve">The value of an expression shall not be assigned to an object with a narrower </w:t>
                          </w:r>
                          <w:r>
                            <w:rPr>
                              <w:rFonts w:ascii="Trebuchet MS" w:eastAsia="Trebuchet MS" w:hAnsi="Trebuchet MS" w:cs="Trebuchet MS"/>
                              <w:i/>
                              <w:color w:val="231F20"/>
                              <w:sz w:val="24"/>
                            </w:rPr>
                            <w:t xml:space="preserve">essential type </w:t>
                          </w:r>
                          <w:r>
                            <w:rPr>
                              <w:color w:val="231F20"/>
                              <w:sz w:val="24"/>
                            </w:rPr>
                            <w:t>or of a di</w:t>
                          </w:r>
                          <w:r>
                            <w:rPr>
                              <w:rFonts w:ascii="Courier New" w:eastAsia="Courier New" w:hAnsi="Courier New" w:cs="Courier New"/>
                              <w:color w:val="231F20"/>
                              <w:sz w:val="24"/>
                            </w:rPr>
                            <w:t>ff</w:t>
                          </w:r>
                          <w:r>
                            <w:rPr>
                              <w:color w:val="231F20"/>
                              <w:sz w:val="24"/>
                            </w:rPr>
                            <w:t xml:space="preserve">erent </w:t>
                          </w:r>
                          <w:r>
                            <w:rPr>
                              <w:rFonts w:ascii="Trebuchet MS" w:eastAsia="Trebuchet MS" w:hAnsi="Trebuchet MS" w:cs="Trebuchet MS"/>
                              <w:i/>
                              <w:color w:val="231F20"/>
                              <w:sz w:val="24"/>
                            </w:rPr>
                            <w:t>essential type category</w:t>
                          </w:r>
                        </w:p>
                      </w:txbxContent>
                    </v:textbox>
                  </v:rect>
                </v:group>
                <w10:anchorlock/>
              </v:group>
            </w:pict>
          </mc:Fallback>
        </mc:AlternateContent>
      </w:r>
    </w:p>
    <w:p w14:paraId="0CDED8F1" w14:textId="77777777" w:rsidR="007C6370" w:rsidRPr="00BD66BB" w:rsidRDefault="007C6370" w:rsidP="00BD66BB">
      <w:pPr>
        <w:pBdr>
          <w:top w:val="nil"/>
          <w:left w:val="nil"/>
          <w:bottom w:val="nil"/>
          <w:right w:val="nil"/>
          <w:between w:val="nil"/>
        </w:pBdr>
        <w:spacing w:line="360" w:lineRule="auto"/>
        <w:jc w:val="right"/>
        <w:rPr>
          <w:color w:val="000000"/>
          <w:sz w:val="24"/>
          <w:szCs w:val="24"/>
        </w:rPr>
      </w:pPr>
      <w:r w:rsidRPr="00BD66BB">
        <w:rPr>
          <w:color w:val="231F20"/>
          <w:sz w:val="24"/>
          <w:szCs w:val="24"/>
        </w:rPr>
        <w:t>C90 [Unde</w:t>
      </w:r>
      <w:r w:rsidRPr="00BD66BB">
        <w:rPr>
          <w:rFonts w:cs="Courier New"/>
          <w:color w:val="231F20"/>
          <w:sz w:val="24"/>
          <w:szCs w:val="24"/>
        </w:rPr>
        <w:t>fi</w:t>
      </w:r>
      <w:r w:rsidRPr="00BD66BB">
        <w:rPr>
          <w:color w:val="231F20"/>
          <w:sz w:val="24"/>
          <w:szCs w:val="24"/>
        </w:rPr>
        <w:t>ned 15; Implementation 16]</w:t>
      </w:r>
    </w:p>
    <w:p w14:paraId="5C3547FA" w14:textId="77777777" w:rsidR="007C6370" w:rsidRPr="00BD66BB" w:rsidRDefault="007C6370" w:rsidP="00BD66BB">
      <w:pPr>
        <w:pBdr>
          <w:top w:val="nil"/>
          <w:left w:val="nil"/>
          <w:bottom w:val="nil"/>
          <w:right w:val="nil"/>
          <w:between w:val="nil"/>
        </w:pBdr>
        <w:spacing w:line="360" w:lineRule="auto"/>
        <w:jc w:val="right"/>
        <w:rPr>
          <w:color w:val="000000"/>
          <w:sz w:val="24"/>
          <w:szCs w:val="24"/>
        </w:rPr>
      </w:pPr>
      <w:r w:rsidRPr="00BD66BB">
        <w:rPr>
          <w:color w:val="231F20"/>
          <w:sz w:val="24"/>
          <w:szCs w:val="24"/>
        </w:rPr>
        <w:t>C99 [Unde</w:t>
      </w:r>
      <w:r w:rsidRPr="00BD66BB">
        <w:rPr>
          <w:rFonts w:cs="Courier New"/>
          <w:color w:val="231F20"/>
          <w:sz w:val="24"/>
          <w:szCs w:val="24"/>
        </w:rPr>
        <w:t>fi</w:t>
      </w:r>
      <w:r w:rsidRPr="00BD66BB">
        <w:rPr>
          <w:color w:val="231F20"/>
          <w:sz w:val="24"/>
          <w:szCs w:val="24"/>
        </w:rPr>
        <w:t>ned 15, 16; Implementation 3.5(4)]</w:t>
      </w:r>
    </w:p>
    <w:p w14:paraId="03172508"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98002E"/>
          <w:sz w:val="24"/>
          <w:szCs w:val="24"/>
        </w:rPr>
        <w:t>Category</w:t>
      </w:r>
      <w:r w:rsidRPr="00BD66BB">
        <w:rPr>
          <w:color w:val="98002E"/>
          <w:sz w:val="24"/>
          <w:szCs w:val="24"/>
        </w:rPr>
        <w:tab/>
      </w:r>
      <w:r w:rsidRPr="00BD66BB">
        <w:rPr>
          <w:color w:val="231F20"/>
          <w:sz w:val="24"/>
          <w:szCs w:val="24"/>
        </w:rPr>
        <w:t>Required</w:t>
      </w:r>
    </w:p>
    <w:p w14:paraId="29F443E7"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98002E"/>
          <w:sz w:val="24"/>
          <w:szCs w:val="24"/>
        </w:rPr>
        <w:t>Analysis</w:t>
      </w:r>
      <w:r w:rsidRPr="00BD66BB">
        <w:rPr>
          <w:color w:val="98002E"/>
          <w:sz w:val="24"/>
          <w:szCs w:val="24"/>
        </w:rPr>
        <w:tab/>
      </w:r>
      <w:r w:rsidRPr="00BD66BB">
        <w:rPr>
          <w:color w:val="231F20"/>
          <w:sz w:val="24"/>
          <w:szCs w:val="24"/>
        </w:rPr>
        <w:t>Decidable, Single Translation Unit</w:t>
      </w:r>
    </w:p>
    <w:p w14:paraId="1ADDBDE7"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98002E"/>
          <w:sz w:val="24"/>
          <w:szCs w:val="24"/>
        </w:rPr>
        <w:t>Applies to</w:t>
      </w:r>
      <w:r w:rsidRPr="00BD66BB">
        <w:rPr>
          <w:color w:val="98002E"/>
          <w:sz w:val="24"/>
          <w:szCs w:val="24"/>
        </w:rPr>
        <w:tab/>
      </w:r>
      <w:r w:rsidRPr="00BD66BB">
        <w:rPr>
          <w:color w:val="231F20"/>
          <w:sz w:val="24"/>
          <w:szCs w:val="24"/>
        </w:rPr>
        <w:t>C90, C99</w:t>
      </w:r>
    </w:p>
    <w:p w14:paraId="45763E0B" w14:textId="77777777" w:rsidR="00F12AD7" w:rsidRPr="00BD66BB" w:rsidRDefault="00F12AD7" w:rsidP="00BD66BB">
      <w:pPr>
        <w:spacing w:line="360" w:lineRule="auto"/>
        <w:rPr>
          <w:sz w:val="24"/>
          <w:szCs w:val="24"/>
        </w:rPr>
      </w:pPr>
    </w:p>
    <w:tbl>
      <w:tblPr>
        <w:tblStyle w:val="TableGrid"/>
        <w:tblW w:w="5000" w:type="pct"/>
        <w:jc w:val="center"/>
        <w:tblCellMar>
          <w:left w:w="85" w:type="dxa"/>
          <w:right w:w="85" w:type="dxa"/>
        </w:tblCellMar>
        <w:tblLook w:val="04A0" w:firstRow="1" w:lastRow="0" w:firstColumn="1" w:lastColumn="0" w:noHBand="0" w:noVBand="1"/>
      </w:tblPr>
      <w:tblGrid>
        <w:gridCol w:w="1520"/>
        <w:gridCol w:w="8575"/>
      </w:tblGrid>
      <w:tr w:rsidR="00F12AD7" w:rsidRPr="00BD66BB" w14:paraId="7831B4E3" w14:textId="77777777" w:rsidTr="000B3372">
        <w:trPr>
          <w:jc w:val="center"/>
        </w:trPr>
        <w:tc>
          <w:tcPr>
            <w:tcW w:w="1526" w:type="dxa"/>
            <w:shd w:val="clear" w:color="auto" w:fill="E2B6B2"/>
          </w:tcPr>
          <w:p w14:paraId="6436F772" w14:textId="77777777" w:rsidR="00F12AD7" w:rsidRPr="00BD66BB" w:rsidRDefault="00F12AD7" w:rsidP="00BD66BB">
            <w:pPr>
              <w:spacing w:line="360" w:lineRule="auto"/>
              <w:rPr>
                <w:color w:val="231F20"/>
                <w:sz w:val="24"/>
                <w:szCs w:val="24"/>
              </w:rPr>
            </w:pPr>
          </w:p>
        </w:tc>
        <w:tc>
          <w:tcPr>
            <w:tcW w:w="8615" w:type="dxa"/>
            <w:shd w:val="clear" w:color="auto" w:fill="E2B6B2"/>
          </w:tcPr>
          <w:p w14:paraId="2BBFCD3F" w14:textId="77777777" w:rsidR="00F12AD7" w:rsidRPr="00BD66BB" w:rsidRDefault="00F12AD7" w:rsidP="00BD66BB">
            <w:pPr>
              <w:spacing w:before="20" w:line="360" w:lineRule="auto"/>
              <w:ind w:right="17" w:hanging="1"/>
              <w:textDirection w:val="btLr"/>
              <w:rPr>
                <w:sz w:val="24"/>
                <w:szCs w:val="24"/>
              </w:rPr>
            </w:pPr>
          </w:p>
        </w:tc>
      </w:tr>
      <w:tr w:rsidR="00F12AD7" w:rsidRPr="00BD66BB" w14:paraId="51B7A590" w14:textId="77777777" w:rsidTr="000B3372">
        <w:trPr>
          <w:jc w:val="center"/>
        </w:trPr>
        <w:tc>
          <w:tcPr>
            <w:tcW w:w="10141" w:type="dxa"/>
            <w:gridSpan w:val="2"/>
          </w:tcPr>
          <w:p w14:paraId="25F561DA" w14:textId="77777777" w:rsidR="00F12AD7" w:rsidRPr="00BD66BB" w:rsidRDefault="00F12AD7" w:rsidP="00BD66BB">
            <w:pPr>
              <w:spacing w:line="360" w:lineRule="auto"/>
              <w:jc w:val="right"/>
              <w:rPr>
                <w:color w:val="000000"/>
                <w:sz w:val="24"/>
                <w:szCs w:val="24"/>
              </w:rPr>
            </w:pPr>
          </w:p>
        </w:tc>
      </w:tr>
      <w:tr w:rsidR="00F12AD7" w:rsidRPr="00BD66BB" w14:paraId="727F00B9" w14:textId="77777777" w:rsidTr="000B3372">
        <w:trPr>
          <w:jc w:val="center"/>
        </w:trPr>
        <w:tc>
          <w:tcPr>
            <w:tcW w:w="1526" w:type="dxa"/>
          </w:tcPr>
          <w:p w14:paraId="0D575617" w14:textId="77777777" w:rsidR="00F12AD7" w:rsidRPr="00BD66BB" w:rsidRDefault="00F12AD7" w:rsidP="00BD66BB">
            <w:pPr>
              <w:spacing w:line="360" w:lineRule="auto"/>
              <w:rPr>
                <w:color w:val="98002E"/>
                <w:sz w:val="24"/>
                <w:szCs w:val="24"/>
              </w:rPr>
            </w:pPr>
          </w:p>
        </w:tc>
        <w:tc>
          <w:tcPr>
            <w:tcW w:w="8615" w:type="dxa"/>
          </w:tcPr>
          <w:p w14:paraId="6A8E5C7C" w14:textId="77777777" w:rsidR="00F12AD7" w:rsidRPr="00BD66BB" w:rsidRDefault="00F12AD7" w:rsidP="00BD66BB">
            <w:pPr>
              <w:spacing w:line="360" w:lineRule="auto"/>
              <w:rPr>
                <w:color w:val="000000"/>
                <w:sz w:val="24"/>
                <w:szCs w:val="24"/>
              </w:rPr>
            </w:pPr>
          </w:p>
        </w:tc>
      </w:tr>
      <w:tr w:rsidR="00F12AD7" w:rsidRPr="00BD66BB" w14:paraId="3C4EF04D" w14:textId="77777777" w:rsidTr="000B3372">
        <w:trPr>
          <w:jc w:val="center"/>
        </w:trPr>
        <w:tc>
          <w:tcPr>
            <w:tcW w:w="1526" w:type="dxa"/>
          </w:tcPr>
          <w:p w14:paraId="0D4BA6D5" w14:textId="77777777" w:rsidR="00F12AD7" w:rsidRPr="00BD66BB" w:rsidRDefault="00F12AD7" w:rsidP="00BD66BB">
            <w:pPr>
              <w:spacing w:line="360" w:lineRule="auto"/>
              <w:rPr>
                <w:color w:val="98002E"/>
                <w:sz w:val="24"/>
                <w:szCs w:val="24"/>
              </w:rPr>
            </w:pPr>
          </w:p>
        </w:tc>
        <w:tc>
          <w:tcPr>
            <w:tcW w:w="8615" w:type="dxa"/>
          </w:tcPr>
          <w:p w14:paraId="2A4BE2F7" w14:textId="77777777" w:rsidR="00F12AD7" w:rsidRPr="00BD66BB" w:rsidRDefault="00F12AD7" w:rsidP="00BD66BB">
            <w:pPr>
              <w:spacing w:line="360" w:lineRule="auto"/>
              <w:rPr>
                <w:color w:val="000000"/>
                <w:sz w:val="24"/>
                <w:szCs w:val="24"/>
              </w:rPr>
            </w:pPr>
          </w:p>
        </w:tc>
      </w:tr>
      <w:tr w:rsidR="00F12AD7" w:rsidRPr="00BD66BB" w14:paraId="5A8DBDC8" w14:textId="77777777" w:rsidTr="000B3372">
        <w:trPr>
          <w:jc w:val="center"/>
        </w:trPr>
        <w:tc>
          <w:tcPr>
            <w:tcW w:w="1526" w:type="dxa"/>
          </w:tcPr>
          <w:p w14:paraId="3B659A42" w14:textId="77777777" w:rsidR="00F12AD7" w:rsidRPr="00BD66BB" w:rsidRDefault="00F12AD7" w:rsidP="00BD66BB">
            <w:pPr>
              <w:spacing w:line="360" w:lineRule="auto"/>
              <w:rPr>
                <w:color w:val="98002E"/>
                <w:sz w:val="24"/>
                <w:szCs w:val="24"/>
              </w:rPr>
            </w:pPr>
          </w:p>
        </w:tc>
        <w:tc>
          <w:tcPr>
            <w:tcW w:w="8615" w:type="dxa"/>
          </w:tcPr>
          <w:p w14:paraId="43DB991D" w14:textId="77777777" w:rsidR="00F12AD7" w:rsidRPr="00BD66BB" w:rsidRDefault="00F12AD7" w:rsidP="00BD66BB">
            <w:pPr>
              <w:spacing w:line="360" w:lineRule="auto"/>
              <w:rPr>
                <w:color w:val="000000"/>
                <w:sz w:val="24"/>
                <w:szCs w:val="24"/>
              </w:rPr>
            </w:pPr>
          </w:p>
        </w:tc>
      </w:tr>
    </w:tbl>
    <w:p w14:paraId="0AB6901B" w14:textId="77777777" w:rsidR="00F12AD7" w:rsidRPr="00BD66BB" w:rsidRDefault="00F12AD7" w:rsidP="00BD66BB">
      <w:pPr>
        <w:pBdr>
          <w:top w:val="nil"/>
          <w:left w:val="nil"/>
          <w:bottom w:val="nil"/>
          <w:right w:val="nil"/>
          <w:between w:val="nil"/>
        </w:pBdr>
        <w:spacing w:line="360" w:lineRule="auto"/>
        <w:rPr>
          <w:color w:val="000000"/>
          <w:sz w:val="24"/>
          <w:szCs w:val="24"/>
        </w:rPr>
      </w:pPr>
    </w:p>
    <w:p w14:paraId="47CB0E40"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53EE8417" w14:textId="77777777" w:rsidR="007C6370" w:rsidRPr="00BD66BB" w:rsidRDefault="007C6370" w:rsidP="00BD66BB">
      <w:pPr>
        <w:pStyle w:val="Heading5"/>
        <w:spacing w:before="0" w:line="360" w:lineRule="auto"/>
        <w:ind w:firstLine="1194"/>
        <w:rPr>
          <w:rFonts w:ascii="MS UI Gothic" w:eastAsia="MS UI Gothic" w:hAnsi="MS UI Gothic"/>
          <w:sz w:val="24"/>
          <w:szCs w:val="24"/>
        </w:rPr>
      </w:pPr>
      <w:r w:rsidRPr="00BD66BB">
        <w:rPr>
          <w:rFonts w:ascii="MS UI Gothic" w:eastAsia="MS UI Gothic" w:hAnsi="MS UI Gothic"/>
          <w:color w:val="98002E"/>
          <w:sz w:val="24"/>
          <w:szCs w:val="24"/>
        </w:rPr>
        <w:t>Ampli</w:t>
      </w:r>
      <w:r w:rsidRPr="00BD66BB">
        <w:rPr>
          <w:rFonts w:ascii="MS UI Gothic" w:eastAsia="MS UI Gothic" w:hAnsi="MS UI Gothic" w:cs="Courier New"/>
          <w:color w:val="98002E"/>
          <w:sz w:val="24"/>
          <w:szCs w:val="24"/>
        </w:rPr>
        <w:t>fi</w:t>
      </w:r>
      <w:r w:rsidRPr="00BD66BB">
        <w:rPr>
          <w:rFonts w:ascii="MS UI Gothic" w:eastAsia="MS UI Gothic" w:hAnsi="MS UI Gothic"/>
          <w:color w:val="98002E"/>
          <w:sz w:val="24"/>
          <w:szCs w:val="24"/>
        </w:rPr>
        <w:t>cation</w:t>
      </w:r>
    </w:p>
    <w:p w14:paraId="004E5434"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231F20"/>
          <w:sz w:val="24"/>
          <w:szCs w:val="24"/>
        </w:rPr>
        <w:t>The following operations are covered by this rule:</w:t>
      </w:r>
    </w:p>
    <w:p w14:paraId="58010D4E" w14:textId="77777777" w:rsidR="007C6370" w:rsidRPr="00BD66BB" w:rsidRDefault="007C6370">
      <w:pPr>
        <w:numPr>
          <w:ilvl w:val="0"/>
          <w:numId w:val="53"/>
        </w:numPr>
        <w:pBdr>
          <w:top w:val="nil"/>
          <w:left w:val="nil"/>
          <w:bottom w:val="nil"/>
          <w:right w:val="nil"/>
          <w:between w:val="nil"/>
        </w:pBdr>
        <w:autoSpaceDE/>
        <w:autoSpaceDN/>
        <w:spacing w:line="360" w:lineRule="auto"/>
        <w:ind w:left="0"/>
        <w:rPr>
          <w:color w:val="000000"/>
          <w:sz w:val="24"/>
          <w:szCs w:val="24"/>
        </w:rPr>
      </w:pPr>
      <w:r w:rsidRPr="00BD66BB">
        <w:rPr>
          <w:rFonts w:cs="Trebuchet MS"/>
          <w:i/>
          <w:color w:val="231F20"/>
          <w:sz w:val="24"/>
          <w:szCs w:val="24"/>
        </w:rPr>
        <w:t xml:space="preserve">Assignment </w:t>
      </w:r>
      <w:r w:rsidRPr="00BD66BB">
        <w:rPr>
          <w:color w:val="231F20"/>
          <w:sz w:val="24"/>
          <w:szCs w:val="24"/>
        </w:rPr>
        <w:t>as de</w:t>
      </w:r>
      <w:r w:rsidRPr="00BD66BB">
        <w:rPr>
          <w:rFonts w:cs="Courier New"/>
          <w:color w:val="231F20"/>
          <w:sz w:val="24"/>
          <w:szCs w:val="24"/>
        </w:rPr>
        <w:t>fi</w:t>
      </w:r>
      <w:r w:rsidRPr="00BD66BB">
        <w:rPr>
          <w:color w:val="231F20"/>
          <w:sz w:val="24"/>
          <w:szCs w:val="24"/>
        </w:rPr>
        <w:t>ned in the Glossary;</w:t>
      </w:r>
    </w:p>
    <w:p w14:paraId="3B684EF1" w14:textId="77777777" w:rsidR="007C6370" w:rsidRPr="00BD66BB" w:rsidRDefault="007C6370">
      <w:pPr>
        <w:numPr>
          <w:ilvl w:val="0"/>
          <w:numId w:val="53"/>
        </w:numPr>
        <w:pBdr>
          <w:top w:val="nil"/>
          <w:left w:val="nil"/>
          <w:bottom w:val="nil"/>
          <w:right w:val="nil"/>
          <w:between w:val="nil"/>
        </w:pBdr>
        <w:autoSpaceDE/>
        <w:autoSpaceDN/>
        <w:spacing w:line="360" w:lineRule="auto"/>
        <w:ind w:left="0"/>
        <w:rPr>
          <w:color w:val="000000"/>
          <w:sz w:val="24"/>
          <w:szCs w:val="24"/>
        </w:rPr>
      </w:pPr>
      <w:r w:rsidRPr="00BD66BB">
        <w:rPr>
          <w:color w:val="231F20"/>
          <w:sz w:val="24"/>
          <w:szCs w:val="24"/>
        </w:rPr>
        <w:t xml:space="preserve">The conversion of the </w:t>
      </w:r>
      <w:r w:rsidRPr="00BD66BB">
        <w:rPr>
          <w:rFonts w:cs="Trebuchet MS"/>
          <w:i/>
          <w:color w:val="231F20"/>
          <w:sz w:val="24"/>
          <w:szCs w:val="24"/>
        </w:rPr>
        <w:t xml:space="preserve">constant expression </w:t>
      </w:r>
      <w:r w:rsidRPr="00BD66BB">
        <w:rPr>
          <w:color w:val="231F20"/>
          <w:sz w:val="24"/>
          <w:szCs w:val="24"/>
        </w:rPr>
        <w:t xml:space="preserve">in a </w:t>
      </w:r>
      <w:r w:rsidRPr="00BD66BB">
        <w:rPr>
          <w:rFonts w:cs="Trebuchet MS"/>
          <w:i/>
          <w:color w:val="231F20"/>
          <w:sz w:val="24"/>
          <w:szCs w:val="24"/>
        </w:rPr>
        <w:t xml:space="preserve">switch </w:t>
      </w:r>
      <w:r w:rsidRPr="00BD66BB">
        <w:rPr>
          <w:color w:val="231F20"/>
          <w:sz w:val="24"/>
          <w:szCs w:val="24"/>
        </w:rPr>
        <w:t xml:space="preserve">statement’s </w:t>
      </w:r>
      <w:r w:rsidRPr="00BD66BB">
        <w:rPr>
          <w:rFonts w:cs="Trebuchet MS"/>
          <w:i/>
          <w:color w:val="231F20"/>
          <w:sz w:val="24"/>
          <w:szCs w:val="24"/>
        </w:rPr>
        <w:t xml:space="preserve">case </w:t>
      </w:r>
      <w:r w:rsidRPr="00BD66BB">
        <w:rPr>
          <w:color w:val="231F20"/>
          <w:sz w:val="24"/>
          <w:szCs w:val="24"/>
        </w:rPr>
        <w:t>label to the promoted type of the controlling expression.</w:t>
      </w:r>
    </w:p>
    <w:p w14:paraId="2BA9411A"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17335C36" w14:textId="77777777" w:rsidR="007C6370" w:rsidRPr="00BD66BB" w:rsidRDefault="007C6370" w:rsidP="00BD66BB">
      <w:pPr>
        <w:pStyle w:val="Heading5"/>
        <w:spacing w:before="0" w:line="360" w:lineRule="auto"/>
        <w:ind w:firstLine="1194"/>
        <w:rPr>
          <w:rFonts w:ascii="MS UI Gothic" w:eastAsia="MS UI Gothic" w:hAnsi="MS UI Gothic"/>
          <w:sz w:val="24"/>
          <w:szCs w:val="24"/>
        </w:rPr>
      </w:pPr>
      <w:r w:rsidRPr="00BD66BB">
        <w:rPr>
          <w:rFonts w:ascii="MS UI Gothic" w:eastAsia="MS UI Gothic" w:hAnsi="MS UI Gothic"/>
          <w:color w:val="98002E"/>
          <w:sz w:val="24"/>
          <w:szCs w:val="24"/>
        </w:rPr>
        <w:lastRenderedPageBreak/>
        <w:t>Rationale</w:t>
      </w:r>
    </w:p>
    <w:p w14:paraId="28654E53" w14:textId="77777777" w:rsidR="007C6370" w:rsidRPr="00BD66BB" w:rsidRDefault="007C6370" w:rsidP="00BD66BB">
      <w:pPr>
        <w:pBdr>
          <w:top w:val="nil"/>
          <w:left w:val="nil"/>
          <w:bottom w:val="nil"/>
          <w:right w:val="nil"/>
          <w:between w:val="nil"/>
        </w:pBdr>
        <w:spacing w:line="360" w:lineRule="auto"/>
        <w:jc w:val="both"/>
        <w:rPr>
          <w:color w:val="000000"/>
          <w:sz w:val="24"/>
          <w:szCs w:val="24"/>
        </w:rPr>
      </w:pPr>
      <w:r w:rsidRPr="00BD66BB">
        <w:rPr>
          <w:color w:val="231F20"/>
          <w:sz w:val="24"/>
          <w:szCs w:val="24"/>
        </w:rPr>
        <w:t>The C language allows the programmer considerable freedom and will permit assignments between di</w:t>
      </w:r>
      <w:r w:rsidRPr="00BD66BB">
        <w:rPr>
          <w:rFonts w:cs="Courier New"/>
          <w:color w:val="231F20"/>
          <w:sz w:val="24"/>
          <w:szCs w:val="24"/>
        </w:rPr>
        <w:t>ff</w:t>
      </w:r>
      <w:r w:rsidRPr="00BD66BB">
        <w:rPr>
          <w:color w:val="231F20"/>
          <w:sz w:val="24"/>
          <w:szCs w:val="24"/>
        </w:rPr>
        <w:t xml:space="preserve">erent arithmetic types to be performed automatically. However, the use of these implicit conversions can lead to unintended results, with the potential for loss of value, sign or precision. Further details of concerns with the C type system can be found in </w:t>
      </w:r>
      <w:hyperlink w:anchor="_heading=h.3sv78d1">
        <w:r w:rsidRPr="00BD66BB">
          <w:rPr>
            <w:color w:val="231F20"/>
            <w:sz w:val="24"/>
            <w:szCs w:val="24"/>
          </w:rPr>
          <w:t>Appendix</w:t>
        </w:r>
      </w:hyperlink>
      <w:r w:rsidRPr="00BD66BB">
        <w:rPr>
          <w:color w:val="231F20"/>
          <w:sz w:val="24"/>
          <w:szCs w:val="24"/>
        </w:rPr>
        <w:t xml:space="preserve"> C.</w:t>
      </w:r>
    </w:p>
    <w:p w14:paraId="517A7D4D" w14:textId="77777777" w:rsidR="007C6370" w:rsidRPr="00BD66BB" w:rsidRDefault="007C6370" w:rsidP="00BD66BB">
      <w:pPr>
        <w:pBdr>
          <w:top w:val="nil"/>
          <w:left w:val="nil"/>
          <w:bottom w:val="nil"/>
          <w:right w:val="nil"/>
          <w:between w:val="nil"/>
        </w:pBdr>
        <w:spacing w:line="360" w:lineRule="auto"/>
        <w:jc w:val="both"/>
        <w:rPr>
          <w:color w:val="000000"/>
          <w:sz w:val="24"/>
          <w:szCs w:val="24"/>
        </w:rPr>
      </w:pPr>
      <w:r w:rsidRPr="00BD66BB">
        <w:rPr>
          <w:color w:val="231F20"/>
          <w:sz w:val="24"/>
          <w:szCs w:val="24"/>
        </w:rPr>
        <w:t xml:space="preserve">The use of stronger typing, as enforced by the MISRA </w:t>
      </w:r>
      <w:r w:rsidRPr="00BD66BB">
        <w:rPr>
          <w:rFonts w:cs="Trebuchet MS"/>
          <w:i/>
          <w:color w:val="231F20"/>
          <w:sz w:val="24"/>
          <w:szCs w:val="24"/>
        </w:rPr>
        <w:t>essential type model</w:t>
      </w:r>
      <w:r w:rsidRPr="00BD66BB">
        <w:rPr>
          <w:color w:val="231F20"/>
          <w:sz w:val="24"/>
          <w:szCs w:val="24"/>
        </w:rPr>
        <w:t>, reduces the likelihood of these problems occurring.</w:t>
      </w:r>
    </w:p>
    <w:p w14:paraId="6325C0D2"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3A632DED" w14:textId="77777777" w:rsidR="007C6370" w:rsidRPr="00BD66BB" w:rsidRDefault="007C6370" w:rsidP="00BD66BB">
      <w:pPr>
        <w:pStyle w:val="Heading5"/>
        <w:spacing w:before="0" w:line="360" w:lineRule="auto"/>
        <w:ind w:firstLine="1194"/>
        <w:rPr>
          <w:rFonts w:ascii="MS UI Gothic" w:eastAsia="MS UI Gothic" w:hAnsi="MS UI Gothic"/>
          <w:sz w:val="24"/>
          <w:szCs w:val="24"/>
        </w:rPr>
      </w:pPr>
      <w:r w:rsidRPr="00BD66BB">
        <w:rPr>
          <w:rFonts w:ascii="MS UI Gothic" w:eastAsia="MS UI Gothic" w:hAnsi="MS UI Gothic"/>
          <w:color w:val="98002E"/>
          <w:sz w:val="24"/>
          <w:szCs w:val="24"/>
        </w:rPr>
        <w:t>Exception</w:t>
      </w:r>
    </w:p>
    <w:p w14:paraId="09E5BDAF" w14:textId="77777777" w:rsidR="007C6370" w:rsidRPr="00BD66BB" w:rsidRDefault="007C6370">
      <w:pPr>
        <w:numPr>
          <w:ilvl w:val="0"/>
          <w:numId w:val="52"/>
        </w:numPr>
        <w:pBdr>
          <w:top w:val="nil"/>
          <w:left w:val="nil"/>
          <w:bottom w:val="nil"/>
          <w:right w:val="nil"/>
          <w:between w:val="nil"/>
        </w:pBdr>
        <w:autoSpaceDE/>
        <w:autoSpaceDN/>
        <w:spacing w:line="360" w:lineRule="auto"/>
        <w:ind w:left="0"/>
        <w:rPr>
          <w:color w:val="000000"/>
          <w:sz w:val="24"/>
          <w:szCs w:val="24"/>
        </w:rPr>
      </w:pPr>
      <w:r w:rsidRPr="00BD66BB">
        <w:rPr>
          <w:color w:val="231F20"/>
          <w:sz w:val="24"/>
          <w:szCs w:val="24"/>
        </w:rPr>
        <w:t xml:space="preserve">A non-negative </w:t>
      </w:r>
      <w:r w:rsidRPr="00BD66BB">
        <w:rPr>
          <w:rFonts w:cs="Trebuchet MS"/>
          <w:i/>
          <w:color w:val="231F20"/>
          <w:sz w:val="24"/>
          <w:szCs w:val="24"/>
        </w:rPr>
        <w:t xml:space="preserve">integer constant expression </w:t>
      </w:r>
      <w:r w:rsidRPr="00BD66BB">
        <w:rPr>
          <w:color w:val="231F20"/>
          <w:sz w:val="24"/>
          <w:szCs w:val="24"/>
        </w:rPr>
        <w:t xml:space="preserve">of </w:t>
      </w:r>
      <w:r w:rsidRPr="00BD66BB">
        <w:rPr>
          <w:rFonts w:cs="Trebuchet MS"/>
          <w:i/>
          <w:color w:val="231F20"/>
          <w:sz w:val="24"/>
          <w:szCs w:val="24"/>
        </w:rPr>
        <w:t xml:space="preserve">essentially signed type </w:t>
      </w:r>
      <w:r w:rsidRPr="00BD66BB">
        <w:rPr>
          <w:color w:val="231F20"/>
          <w:sz w:val="24"/>
          <w:szCs w:val="24"/>
        </w:rPr>
        <w:t xml:space="preserve">may be </w:t>
      </w:r>
      <w:r w:rsidRPr="00BD66BB">
        <w:rPr>
          <w:rFonts w:cs="Trebuchet MS"/>
          <w:i/>
          <w:color w:val="231F20"/>
          <w:sz w:val="24"/>
          <w:szCs w:val="24"/>
        </w:rPr>
        <w:t xml:space="preserve">assigned </w:t>
      </w:r>
      <w:r w:rsidRPr="00BD66BB">
        <w:rPr>
          <w:color w:val="231F20"/>
          <w:sz w:val="24"/>
          <w:szCs w:val="24"/>
        </w:rPr>
        <w:t xml:space="preserve">to an object of </w:t>
      </w:r>
      <w:r w:rsidRPr="00BD66BB">
        <w:rPr>
          <w:rFonts w:cs="Trebuchet MS"/>
          <w:i/>
          <w:color w:val="231F20"/>
          <w:sz w:val="24"/>
          <w:szCs w:val="24"/>
        </w:rPr>
        <w:t xml:space="preserve">essentially unsigned type </w:t>
      </w:r>
      <w:r w:rsidRPr="00BD66BB">
        <w:rPr>
          <w:color w:val="231F20"/>
          <w:sz w:val="24"/>
          <w:szCs w:val="24"/>
        </w:rPr>
        <w:t>if its value can be represented in that type.</w:t>
      </w:r>
    </w:p>
    <w:p w14:paraId="4DAA9B38" w14:textId="77777777" w:rsidR="007C6370" w:rsidRPr="00BD66BB" w:rsidRDefault="007C6370">
      <w:pPr>
        <w:numPr>
          <w:ilvl w:val="0"/>
          <w:numId w:val="52"/>
        </w:numPr>
        <w:pBdr>
          <w:top w:val="nil"/>
          <w:left w:val="nil"/>
          <w:bottom w:val="nil"/>
          <w:right w:val="nil"/>
          <w:between w:val="nil"/>
        </w:pBdr>
        <w:autoSpaceDE/>
        <w:autoSpaceDN/>
        <w:spacing w:line="360" w:lineRule="auto"/>
        <w:ind w:left="0"/>
        <w:rPr>
          <w:color w:val="000000"/>
          <w:sz w:val="24"/>
          <w:szCs w:val="24"/>
        </w:rPr>
      </w:pPr>
      <w:r w:rsidRPr="00BD66BB">
        <w:rPr>
          <w:color w:val="231F20"/>
          <w:sz w:val="24"/>
          <w:szCs w:val="24"/>
        </w:rPr>
        <w:t xml:space="preserve">The initializer </w:t>
      </w:r>
      <w:r w:rsidRPr="00BD66BB">
        <w:rPr>
          <w:rFonts w:cs="Courier New"/>
          <w:color w:val="231F20"/>
          <w:sz w:val="24"/>
          <w:szCs w:val="24"/>
        </w:rPr>
        <w:t xml:space="preserve">{ 0 } </w:t>
      </w:r>
      <w:r w:rsidRPr="00BD66BB">
        <w:rPr>
          <w:color w:val="231F20"/>
          <w:sz w:val="24"/>
          <w:szCs w:val="24"/>
        </w:rPr>
        <w:t>may be used to initialize an aggregate or union type.</w:t>
      </w:r>
    </w:p>
    <w:p w14:paraId="25119979"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2F39808A" w14:textId="77777777" w:rsidR="007C6370" w:rsidRPr="00BD66BB" w:rsidRDefault="007C6370" w:rsidP="00BD66BB">
      <w:pPr>
        <w:pStyle w:val="Heading5"/>
        <w:spacing w:before="0" w:line="360" w:lineRule="auto"/>
        <w:ind w:firstLine="1194"/>
        <w:rPr>
          <w:rFonts w:ascii="MS UI Gothic" w:eastAsia="MS UI Gothic" w:hAnsi="MS UI Gothic"/>
          <w:sz w:val="24"/>
          <w:szCs w:val="24"/>
        </w:rPr>
      </w:pPr>
      <w:r w:rsidRPr="00BD66BB">
        <w:rPr>
          <w:rFonts w:ascii="MS UI Gothic" w:eastAsia="MS UI Gothic" w:hAnsi="MS UI Gothic"/>
          <w:color w:val="98002E"/>
          <w:sz w:val="24"/>
          <w:szCs w:val="24"/>
        </w:rPr>
        <w:t>Example</w:t>
      </w:r>
    </w:p>
    <w:p w14:paraId="4C04EFD8" w14:textId="77777777" w:rsidR="007C6370" w:rsidRPr="00BD66BB" w:rsidRDefault="007C6370" w:rsidP="00BD66BB">
      <w:pPr>
        <w:spacing w:line="360" w:lineRule="auto"/>
        <w:jc w:val="both"/>
        <w:rPr>
          <w:rFonts w:cs="Courier New"/>
          <w:sz w:val="24"/>
          <w:szCs w:val="24"/>
        </w:rPr>
      </w:pPr>
      <w:proofErr w:type="spellStart"/>
      <w:r w:rsidRPr="00BD66BB">
        <w:rPr>
          <w:rFonts w:cs="Courier New"/>
          <w:color w:val="231F20"/>
          <w:sz w:val="24"/>
          <w:szCs w:val="24"/>
        </w:rPr>
        <w:t>enum</w:t>
      </w:r>
      <w:proofErr w:type="spellEnd"/>
      <w:r w:rsidRPr="00BD66BB">
        <w:rPr>
          <w:rFonts w:cs="Courier New"/>
          <w:color w:val="231F20"/>
          <w:sz w:val="24"/>
          <w:szCs w:val="24"/>
        </w:rPr>
        <w:t xml:space="preserve"> </w:t>
      </w:r>
      <w:proofErr w:type="spellStart"/>
      <w:r w:rsidRPr="00BD66BB">
        <w:rPr>
          <w:rFonts w:cs="Courier New"/>
          <w:color w:val="231F20"/>
          <w:sz w:val="24"/>
          <w:szCs w:val="24"/>
        </w:rPr>
        <w:t>enuma</w:t>
      </w:r>
      <w:proofErr w:type="spellEnd"/>
      <w:r w:rsidRPr="00BD66BB">
        <w:rPr>
          <w:rFonts w:cs="Courier New"/>
          <w:color w:val="231F20"/>
          <w:sz w:val="24"/>
          <w:szCs w:val="24"/>
        </w:rPr>
        <w:t xml:space="preserve"> { A1, A2, A3 } </w:t>
      </w:r>
      <w:proofErr w:type="spellStart"/>
      <w:r w:rsidRPr="00BD66BB">
        <w:rPr>
          <w:rFonts w:cs="Courier New"/>
          <w:color w:val="231F20"/>
          <w:sz w:val="24"/>
          <w:szCs w:val="24"/>
        </w:rPr>
        <w:t>ena</w:t>
      </w:r>
      <w:proofErr w:type="spellEnd"/>
      <w:r w:rsidRPr="00BD66BB">
        <w:rPr>
          <w:rFonts w:cs="Courier New"/>
          <w:color w:val="231F20"/>
          <w:sz w:val="24"/>
          <w:szCs w:val="24"/>
        </w:rPr>
        <w:t xml:space="preserve">; </w:t>
      </w:r>
      <w:proofErr w:type="spellStart"/>
      <w:r w:rsidRPr="00BD66BB">
        <w:rPr>
          <w:rFonts w:cs="Courier New"/>
          <w:color w:val="231F20"/>
          <w:sz w:val="24"/>
          <w:szCs w:val="24"/>
        </w:rPr>
        <w:t>enum</w:t>
      </w:r>
      <w:proofErr w:type="spellEnd"/>
      <w:r w:rsidRPr="00BD66BB">
        <w:rPr>
          <w:rFonts w:cs="Courier New"/>
          <w:color w:val="231F20"/>
          <w:sz w:val="24"/>
          <w:szCs w:val="24"/>
        </w:rPr>
        <w:t xml:space="preserve"> </w:t>
      </w:r>
      <w:proofErr w:type="spellStart"/>
      <w:r w:rsidRPr="00BD66BB">
        <w:rPr>
          <w:rFonts w:cs="Courier New"/>
          <w:color w:val="231F20"/>
          <w:sz w:val="24"/>
          <w:szCs w:val="24"/>
        </w:rPr>
        <w:t>enumb</w:t>
      </w:r>
      <w:proofErr w:type="spellEnd"/>
      <w:r w:rsidRPr="00BD66BB">
        <w:rPr>
          <w:rFonts w:cs="Courier New"/>
          <w:color w:val="231F20"/>
          <w:sz w:val="24"/>
          <w:szCs w:val="24"/>
        </w:rPr>
        <w:t xml:space="preserve"> { B1, B2, B3 } </w:t>
      </w:r>
      <w:proofErr w:type="spellStart"/>
      <w:r w:rsidRPr="00BD66BB">
        <w:rPr>
          <w:rFonts w:cs="Courier New"/>
          <w:color w:val="231F20"/>
          <w:sz w:val="24"/>
          <w:szCs w:val="24"/>
        </w:rPr>
        <w:t>enb</w:t>
      </w:r>
      <w:proofErr w:type="spellEnd"/>
      <w:r w:rsidRPr="00BD66BB">
        <w:rPr>
          <w:rFonts w:cs="Courier New"/>
          <w:color w:val="231F20"/>
          <w:sz w:val="24"/>
          <w:szCs w:val="24"/>
        </w:rPr>
        <w:t xml:space="preserve">; </w:t>
      </w:r>
      <w:proofErr w:type="spellStart"/>
      <w:r w:rsidRPr="00BD66BB">
        <w:rPr>
          <w:rFonts w:cs="Courier New"/>
          <w:color w:val="231F20"/>
          <w:sz w:val="24"/>
          <w:szCs w:val="24"/>
        </w:rPr>
        <w:t>enum</w:t>
      </w:r>
      <w:proofErr w:type="spellEnd"/>
      <w:r w:rsidRPr="00BD66BB">
        <w:rPr>
          <w:rFonts w:cs="Courier New"/>
          <w:color w:val="231F20"/>
          <w:sz w:val="24"/>
          <w:szCs w:val="24"/>
        </w:rPr>
        <w:t xml:space="preserve">   { K1=1, K2=128 };</w:t>
      </w:r>
    </w:p>
    <w:p w14:paraId="747216C5"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231F20"/>
          <w:sz w:val="24"/>
          <w:szCs w:val="24"/>
        </w:rPr>
        <w:t>The following are compliant:</w:t>
      </w:r>
    </w:p>
    <w:p w14:paraId="57E07395"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58BF0A3F"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uint8_t u8a = 0;</w:t>
      </w:r>
      <w:r w:rsidRPr="00BD66BB">
        <w:rPr>
          <w:rFonts w:cs="Courier New"/>
          <w:color w:val="231F20"/>
          <w:sz w:val="24"/>
          <w:szCs w:val="24"/>
        </w:rPr>
        <w:tab/>
        <w:t>/* By exception</w:t>
      </w:r>
      <w:r w:rsidRPr="00BD66BB">
        <w:rPr>
          <w:rFonts w:cs="Courier New"/>
          <w:color w:val="231F20"/>
          <w:sz w:val="24"/>
          <w:szCs w:val="24"/>
        </w:rPr>
        <w:tab/>
        <w:t xml:space="preserve">*/ </w:t>
      </w:r>
      <w:proofErr w:type="spellStart"/>
      <w:r w:rsidRPr="00BD66BB">
        <w:rPr>
          <w:rFonts w:cs="Courier New"/>
          <w:color w:val="231F20"/>
          <w:sz w:val="24"/>
          <w:szCs w:val="24"/>
        </w:rPr>
        <w:t>bool_t</w:t>
      </w:r>
      <w:proofErr w:type="spellEnd"/>
      <w:r w:rsidRPr="00BD66BB">
        <w:rPr>
          <w:rFonts w:cs="Courier New"/>
          <w:color w:val="231F20"/>
          <w:sz w:val="24"/>
          <w:szCs w:val="24"/>
        </w:rPr>
        <w:t xml:space="preserve"> flag = ( </w:t>
      </w:r>
      <w:proofErr w:type="spellStart"/>
      <w:r w:rsidRPr="00BD66BB">
        <w:rPr>
          <w:rFonts w:cs="Courier New"/>
          <w:color w:val="231F20"/>
          <w:sz w:val="24"/>
          <w:szCs w:val="24"/>
        </w:rPr>
        <w:t>bool_t</w:t>
      </w:r>
      <w:proofErr w:type="spellEnd"/>
      <w:r w:rsidRPr="00BD66BB">
        <w:rPr>
          <w:rFonts w:cs="Courier New"/>
          <w:color w:val="231F20"/>
          <w:sz w:val="24"/>
          <w:szCs w:val="24"/>
        </w:rPr>
        <w:t xml:space="preserve"> ) 0;</w:t>
      </w:r>
    </w:p>
    <w:p w14:paraId="33F8FB0A" w14:textId="77777777" w:rsidR="007C6370" w:rsidRPr="00BD66BB" w:rsidRDefault="007C6370" w:rsidP="00BD66BB">
      <w:pPr>
        <w:spacing w:line="360" w:lineRule="auto"/>
        <w:rPr>
          <w:rFonts w:cs="Courier New"/>
          <w:sz w:val="24"/>
          <w:szCs w:val="24"/>
        </w:rPr>
      </w:pPr>
      <w:proofErr w:type="spellStart"/>
      <w:r w:rsidRPr="00BD66BB">
        <w:rPr>
          <w:rFonts w:cs="Courier New"/>
          <w:color w:val="231F20"/>
          <w:sz w:val="24"/>
          <w:szCs w:val="24"/>
        </w:rPr>
        <w:t>bool_t</w:t>
      </w:r>
      <w:proofErr w:type="spellEnd"/>
      <w:r w:rsidRPr="00BD66BB">
        <w:rPr>
          <w:rFonts w:cs="Courier New"/>
          <w:color w:val="231F20"/>
          <w:sz w:val="24"/>
          <w:szCs w:val="24"/>
        </w:rPr>
        <w:t xml:space="preserve"> set = true;</w:t>
      </w:r>
      <w:r w:rsidRPr="00BD66BB">
        <w:rPr>
          <w:rFonts w:cs="Courier New"/>
          <w:color w:val="231F20"/>
          <w:sz w:val="24"/>
          <w:szCs w:val="24"/>
        </w:rPr>
        <w:tab/>
        <w:t>/* true is essentially Boolean</w:t>
      </w:r>
      <w:r w:rsidRPr="00BD66BB">
        <w:rPr>
          <w:rFonts w:cs="Courier New"/>
          <w:color w:val="231F20"/>
          <w:sz w:val="24"/>
          <w:szCs w:val="24"/>
        </w:rPr>
        <w:tab/>
        <w:t xml:space="preserve">*/ </w:t>
      </w:r>
      <w:proofErr w:type="spellStart"/>
      <w:r w:rsidRPr="00BD66BB">
        <w:rPr>
          <w:rFonts w:cs="Courier New"/>
          <w:color w:val="231F20"/>
          <w:sz w:val="24"/>
          <w:szCs w:val="24"/>
        </w:rPr>
        <w:t>bool_t</w:t>
      </w:r>
      <w:proofErr w:type="spellEnd"/>
      <w:r w:rsidRPr="00BD66BB">
        <w:rPr>
          <w:rFonts w:cs="Courier New"/>
          <w:color w:val="231F20"/>
          <w:sz w:val="24"/>
          <w:szCs w:val="24"/>
        </w:rPr>
        <w:t xml:space="preserve"> get = ( u8b &gt; u8c );</w:t>
      </w:r>
    </w:p>
    <w:p w14:paraId="71C3748A" w14:textId="77777777" w:rsidR="007C6370" w:rsidRPr="00BD66BB" w:rsidRDefault="007C6370" w:rsidP="00BD66BB">
      <w:pPr>
        <w:spacing w:line="360" w:lineRule="auto"/>
        <w:rPr>
          <w:rFonts w:cs="Courier New"/>
          <w:sz w:val="24"/>
          <w:szCs w:val="24"/>
        </w:rPr>
      </w:pPr>
      <w:proofErr w:type="spellStart"/>
      <w:r w:rsidRPr="00BD66BB">
        <w:rPr>
          <w:rFonts w:cs="Courier New"/>
          <w:color w:val="231F20"/>
          <w:sz w:val="24"/>
          <w:szCs w:val="24"/>
        </w:rPr>
        <w:t>ena</w:t>
      </w:r>
      <w:proofErr w:type="spellEnd"/>
      <w:r w:rsidRPr="00BD66BB">
        <w:rPr>
          <w:rFonts w:cs="Courier New"/>
          <w:color w:val="231F20"/>
          <w:sz w:val="24"/>
          <w:szCs w:val="24"/>
        </w:rPr>
        <w:t xml:space="preserve"> = A1;</w:t>
      </w:r>
    </w:p>
    <w:p w14:paraId="725ABE07"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s8a = K1;</w:t>
      </w:r>
      <w:r w:rsidRPr="00BD66BB">
        <w:rPr>
          <w:rFonts w:cs="Courier New"/>
          <w:color w:val="231F20"/>
          <w:sz w:val="24"/>
          <w:szCs w:val="24"/>
        </w:rPr>
        <w:tab/>
        <w:t>/* Constant value fits</w:t>
      </w:r>
      <w:r w:rsidRPr="00BD66BB">
        <w:rPr>
          <w:rFonts w:cs="Courier New"/>
          <w:color w:val="231F20"/>
          <w:sz w:val="24"/>
          <w:szCs w:val="24"/>
        </w:rPr>
        <w:tab/>
        <w:t>*/</w:t>
      </w:r>
    </w:p>
    <w:p w14:paraId="1E3901F7"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u8a = 2;</w:t>
      </w:r>
      <w:r w:rsidRPr="00BD66BB">
        <w:rPr>
          <w:rFonts w:cs="Courier New"/>
          <w:color w:val="231F20"/>
          <w:sz w:val="24"/>
          <w:szCs w:val="24"/>
        </w:rPr>
        <w:tab/>
        <w:t>/* By exception</w:t>
      </w:r>
      <w:r w:rsidRPr="00BD66BB">
        <w:rPr>
          <w:rFonts w:cs="Courier New"/>
          <w:color w:val="231F20"/>
          <w:sz w:val="24"/>
          <w:szCs w:val="24"/>
        </w:rPr>
        <w:tab/>
        <w:t>*/</w:t>
      </w:r>
    </w:p>
    <w:p w14:paraId="0C0D181B"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u8a = 2 * 24;</w:t>
      </w:r>
      <w:r w:rsidRPr="00BD66BB">
        <w:rPr>
          <w:rFonts w:cs="Courier New"/>
          <w:color w:val="231F20"/>
          <w:sz w:val="24"/>
          <w:szCs w:val="24"/>
        </w:rPr>
        <w:tab/>
        <w:t>/* By exception</w:t>
      </w:r>
      <w:r w:rsidRPr="00BD66BB">
        <w:rPr>
          <w:rFonts w:cs="Courier New"/>
          <w:color w:val="231F20"/>
          <w:sz w:val="24"/>
          <w:szCs w:val="24"/>
        </w:rPr>
        <w:tab/>
        <w:t>*/ cha += 1;</w:t>
      </w:r>
      <w:r w:rsidRPr="00BD66BB">
        <w:rPr>
          <w:rFonts w:cs="Courier New"/>
          <w:color w:val="231F20"/>
          <w:sz w:val="24"/>
          <w:szCs w:val="24"/>
        </w:rPr>
        <w:tab/>
        <w:t>/* cha = cha + 1 assigns character to character</w:t>
      </w:r>
      <w:r w:rsidRPr="00BD66BB">
        <w:rPr>
          <w:rFonts w:cs="Courier New"/>
          <w:color w:val="231F20"/>
          <w:sz w:val="24"/>
          <w:szCs w:val="24"/>
        </w:rPr>
        <w:tab/>
        <w:t>*/</w:t>
      </w:r>
    </w:p>
    <w:p w14:paraId="6D628033"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p>
    <w:tbl>
      <w:tblPr>
        <w:tblW w:w="8092" w:type="dxa"/>
        <w:tblInd w:w="1152" w:type="dxa"/>
        <w:tblBorders>
          <w:top w:val="nil"/>
          <w:left w:val="nil"/>
          <w:bottom w:val="nil"/>
          <w:right w:val="nil"/>
          <w:insideH w:val="nil"/>
          <w:insideV w:val="nil"/>
        </w:tblBorders>
        <w:tblLayout w:type="fixed"/>
        <w:tblLook w:val="0000" w:firstRow="0" w:lastRow="0" w:firstColumn="0" w:lastColumn="0" w:noHBand="0" w:noVBand="0"/>
      </w:tblPr>
      <w:tblGrid>
        <w:gridCol w:w="535"/>
        <w:gridCol w:w="236"/>
        <w:gridCol w:w="647"/>
        <w:gridCol w:w="431"/>
        <w:gridCol w:w="1077"/>
        <w:gridCol w:w="647"/>
        <w:gridCol w:w="539"/>
        <w:gridCol w:w="2638"/>
        <w:gridCol w:w="1342"/>
      </w:tblGrid>
      <w:tr w:rsidR="007C6370" w:rsidRPr="00BD66BB" w14:paraId="56844C99" w14:textId="77777777" w:rsidTr="005005E9">
        <w:trPr>
          <w:trHeight w:val="266"/>
        </w:trPr>
        <w:tc>
          <w:tcPr>
            <w:tcW w:w="536" w:type="dxa"/>
          </w:tcPr>
          <w:p w14:paraId="76DD0DCC" w14:textId="77777777" w:rsidR="007C6370" w:rsidRPr="00BD66BB" w:rsidRDefault="007C6370" w:rsidP="00BD66BB">
            <w:pPr>
              <w:pBdr>
                <w:top w:val="nil"/>
                <w:left w:val="nil"/>
                <w:bottom w:val="nil"/>
                <w:right w:val="nil"/>
                <w:between w:val="nil"/>
              </w:pBdr>
              <w:spacing w:line="360" w:lineRule="auto"/>
              <w:jc w:val="center"/>
              <w:rPr>
                <w:rFonts w:cs="Courier New"/>
                <w:color w:val="000000"/>
                <w:sz w:val="24"/>
                <w:szCs w:val="24"/>
              </w:rPr>
            </w:pPr>
            <w:r w:rsidRPr="00BD66BB">
              <w:rPr>
                <w:rFonts w:cs="Courier New"/>
                <w:color w:val="231F20"/>
                <w:sz w:val="24"/>
                <w:szCs w:val="24"/>
              </w:rPr>
              <w:t>pu8a</w:t>
            </w:r>
          </w:p>
        </w:tc>
        <w:tc>
          <w:tcPr>
            <w:tcW w:w="216" w:type="dxa"/>
          </w:tcPr>
          <w:p w14:paraId="19675342" w14:textId="77777777" w:rsidR="007C6370" w:rsidRPr="00BD66BB" w:rsidRDefault="007C6370" w:rsidP="00BD66BB">
            <w:pPr>
              <w:pBdr>
                <w:top w:val="nil"/>
                <w:left w:val="nil"/>
                <w:bottom w:val="nil"/>
                <w:right w:val="nil"/>
                <w:between w:val="nil"/>
              </w:pBdr>
              <w:spacing w:line="360" w:lineRule="auto"/>
              <w:jc w:val="center"/>
              <w:rPr>
                <w:rFonts w:cs="Courier New"/>
                <w:color w:val="000000"/>
                <w:sz w:val="24"/>
                <w:szCs w:val="24"/>
              </w:rPr>
            </w:pPr>
            <w:r w:rsidRPr="00BD66BB">
              <w:rPr>
                <w:rFonts w:cs="Courier New"/>
                <w:color w:val="231F20"/>
                <w:sz w:val="24"/>
                <w:szCs w:val="24"/>
              </w:rPr>
              <w:t>=</w:t>
            </w:r>
          </w:p>
        </w:tc>
        <w:tc>
          <w:tcPr>
            <w:tcW w:w="648" w:type="dxa"/>
          </w:tcPr>
          <w:p w14:paraId="2BF1C01A" w14:textId="77777777" w:rsidR="007C6370" w:rsidRPr="00BD66BB" w:rsidRDefault="007C6370" w:rsidP="00BD66BB">
            <w:pPr>
              <w:pBdr>
                <w:top w:val="nil"/>
                <w:left w:val="nil"/>
                <w:bottom w:val="nil"/>
                <w:right w:val="nil"/>
                <w:between w:val="nil"/>
              </w:pBdr>
              <w:spacing w:line="360" w:lineRule="auto"/>
              <w:jc w:val="center"/>
              <w:rPr>
                <w:rFonts w:cs="Courier New"/>
                <w:color w:val="000000"/>
                <w:sz w:val="24"/>
                <w:szCs w:val="24"/>
              </w:rPr>
            </w:pPr>
            <w:r w:rsidRPr="00BD66BB">
              <w:rPr>
                <w:rFonts w:cs="Courier New"/>
                <w:color w:val="231F20"/>
                <w:sz w:val="24"/>
                <w:szCs w:val="24"/>
              </w:rPr>
              <w:t>pu8b;</w:t>
            </w:r>
          </w:p>
        </w:tc>
        <w:tc>
          <w:tcPr>
            <w:tcW w:w="432" w:type="dxa"/>
          </w:tcPr>
          <w:p w14:paraId="746376F7" w14:textId="77777777" w:rsidR="007C6370" w:rsidRPr="00BD66BB" w:rsidRDefault="007C6370" w:rsidP="00BD66BB">
            <w:pPr>
              <w:pBdr>
                <w:top w:val="nil"/>
                <w:left w:val="nil"/>
                <w:bottom w:val="nil"/>
                <w:right w:val="nil"/>
                <w:between w:val="nil"/>
              </w:pBdr>
              <w:spacing w:line="360" w:lineRule="auto"/>
              <w:rPr>
                <w:rFonts w:cs="Times New Roman"/>
                <w:color w:val="000000"/>
                <w:sz w:val="24"/>
                <w:szCs w:val="24"/>
              </w:rPr>
            </w:pPr>
          </w:p>
        </w:tc>
        <w:tc>
          <w:tcPr>
            <w:tcW w:w="1080" w:type="dxa"/>
          </w:tcPr>
          <w:p w14:paraId="26D7D38C" w14:textId="77777777" w:rsidR="007C6370" w:rsidRPr="00BD66BB" w:rsidRDefault="007C6370" w:rsidP="00BD66BB">
            <w:pPr>
              <w:pBdr>
                <w:top w:val="nil"/>
                <w:left w:val="nil"/>
                <w:bottom w:val="nil"/>
                <w:right w:val="nil"/>
                <w:between w:val="nil"/>
              </w:pBdr>
              <w:spacing w:line="360" w:lineRule="auto"/>
              <w:rPr>
                <w:rFonts w:cs="Times New Roman"/>
                <w:color w:val="000000"/>
                <w:sz w:val="24"/>
                <w:szCs w:val="24"/>
              </w:rPr>
            </w:pPr>
          </w:p>
        </w:tc>
        <w:tc>
          <w:tcPr>
            <w:tcW w:w="648" w:type="dxa"/>
          </w:tcPr>
          <w:p w14:paraId="40DB7867" w14:textId="77777777" w:rsidR="007C6370" w:rsidRPr="00BD66BB" w:rsidRDefault="007C6370" w:rsidP="00BD66BB">
            <w:pPr>
              <w:pBdr>
                <w:top w:val="nil"/>
                <w:left w:val="nil"/>
                <w:bottom w:val="nil"/>
                <w:right w:val="nil"/>
                <w:between w:val="nil"/>
              </w:pBdr>
              <w:spacing w:line="360" w:lineRule="auto"/>
              <w:jc w:val="right"/>
              <w:rPr>
                <w:rFonts w:cs="Courier New"/>
                <w:color w:val="000000"/>
                <w:sz w:val="24"/>
                <w:szCs w:val="24"/>
              </w:rPr>
            </w:pPr>
            <w:r w:rsidRPr="00BD66BB">
              <w:rPr>
                <w:rFonts w:cs="Courier New"/>
                <w:color w:val="231F20"/>
                <w:sz w:val="24"/>
                <w:szCs w:val="24"/>
              </w:rPr>
              <w:t>/*</w:t>
            </w:r>
          </w:p>
        </w:tc>
        <w:tc>
          <w:tcPr>
            <w:tcW w:w="540" w:type="dxa"/>
          </w:tcPr>
          <w:p w14:paraId="3EA6D964" w14:textId="77777777" w:rsidR="007C6370" w:rsidRPr="00BD66BB" w:rsidRDefault="007C6370" w:rsidP="00BD66BB">
            <w:pPr>
              <w:pBdr>
                <w:top w:val="nil"/>
                <w:left w:val="nil"/>
                <w:bottom w:val="nil"/>
                <w:right w:val="nil"/>
                <w:between w:val="nil"/>
              </w:pBdr>
              <w:spacing w:line="360" w:lineRule="auto"/>
              <w:jc w:val="center"/>
              <w:rPr>
                <w:rFonts w:cs="Courier New"/>
                <w:color w:val="000000"/>
                <w:sz w:val="24"/>
                <w:szCs w:val="24"/>
              </w:rPr>
            </w:pPr>
            <w:r w:rsidRPr="00BD66BB">
              <w:rPr>
                <w:rFonts w:cs="Courier New"/>
                <w:color w:val="231F20"/>
                <w:sz w:val="24"/>
                <w:szCs w:val="24"/>
              </w:rPr>
              <w:t>Same</w:t>
            </w:r>
          </w:p>
        </w:tc>
        <w:tc>
          <w:tcPr>
            <w:tcW w:w="2646" w:type="dxa"/>
          </w:tcPr>
          <w:p w14:paraId="21EEA03B"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r w:rsidRPr="00BD66BB">
              <w:rPr>
                <w:rFonts w:cs="Courier New"/>
                <w:color w:val="231F20"/>
                <w:sz w:val="24"/>
                <w:szCs w:val="24"/>
              </w:rPr>
              <w:t>essential type</w:t>
            </w:r>
          </w:p>
        </w:tc>
        <w:tc>
          <w:tcPr>
            <w:tcW w:w="1346" w:type="dxa"/>
          </w:tcPr>
          <w:p w14:paraId="5A85B52C" w14:textId="77777777" w:rsidR="007C6370" w:rsidRPr="00BD66BB" w:rsidRDefault="007C6370" w:rsidP="00BD66BB">
            <w:pPr>
              <w:pBdr>
                <w:top w:val="nil"/>
                <w:left w:val="nil"/>
                <w:bottom w:val="nil"/>
                <w:right w:val="nil"/>
                <w:between w:val="nil"/>
              </w:pBdr>
              <w:spacing w:line="360" w:lineRule="auto"/>
              <w:jc w:val="right"/>
              <w:rPr>
                <w:rFonts w:cs="Courier New"/>
                <w:color w:val="000000"/>
                <w:sz w:val="24"/>
                <w:szCs w:val="24"/>
              </w:rPr>
            </w:pPr>
            <w:r w:rsidRPr="00BD66BB">
              <w:rPr>
                <w:rFonts w:cs="Courier New"/>
                <w:color w:val="231F20"/>
                <w:sz w:val="24"/>
                <w:szCs w:val="24"/>
              </w:rPr>
              <w:t>*/</w:t>
            </w:r>
          </w:p>
        </w:tc>
      </w:tr>
      <w:tr w:rsidR="007C6370" w:rsidRPr="00BD66BB" w14:paraId="75F4C095" w14:textId="77777777" w:rsidTr="005005E9">
        <w:trPr>
          <w:trHeight w:val="266"/>
        </w:trPr>
        <w:tc>
          <w:tcPr>
            <w:tcW w:w="536" w:type="dxa"/>
          </w:tcPr>
          <w:p w14:paraId="2C7B6DD6" w14:textId="77777777" w:rsidR="007C6370" w:rsidRPr="00BD66BB" w:rsidRDefault="007C6370" w:rsidP="00BD66BB">
            <w:pPr>
              <w:pBdr>
                <w:top w:val="nil"/>
                <w:left w:val="nil"/>
                <w:bottom w:val="nil"/>
                <w:right w:val="nil"/>
                <w:between w:val="nil"/>
              </w:pBdr>
              <w:spacing w:line="360" w:lineRule="auto"/>
              <w:jc w:val="center"/>
              <w:rPr>
                <w:rFonts w:cs="Courier New"/>
                <w:color w:val="000000"/>
                <w:sz w:val="24"/>
                <w:szCs w:val="24"/>
              </w:rPr>
            </w:pPr>
            <w:r w:rsidRPr="00BD66BB">
              <w:rPr>
                <w:rFonts w:cs="Courier New"/>
                <w:color w:val="231F20"/>
                <w:sz w:val="24"/>
                <w:szCs w:val="24"/>
              </w:rPr>
              <w:t>u8a</w:t>
            </w:r>
          </w:p>
        </w:tc>
        <w:tc>
          <w:tcPr>
            <w:tcW w:w="216" w:type="dxa"/>
          </w:tcPr>
          <w:p w14:paraId="163185EF" w14:textId="77777777" w:rsidR="007C6370" w:rsidRPr="00BD66BB" w:rsidRDefault="007C6370" w:rsidP="00BD66BB">
            <w:pPr>
              <w:pBdr>
                <w:top w:val="nil"/>
                <w:left w:val="nil"/>
                <w:bottom w:val="nil"/>
                <w:right w:val="nil"/>
                <w:between w:val="nil"/>
              </w:pBdr>
              <w:spacing w:line="360" w:lineRule="auto"/>
              <w:jc w:val="center"/>
              <w:rPr>
                <w:rFonts w:cs="Courier New"/>
                <w:color w:val="000000"/>
                <w:sz w:val="24"/>
                <w:szCs w:val="24"/>
              </w:rPr>
            </w:pPr>
            <w:r w:rsidRPr="00BD66BB">
              <w:rPr>
                <w:rFonts w:cs="Courier New"/>
                <w:color w:val="231F20"/>
                <w:sz w:val="24"/>
                <w:szCs w:val="24"/>
              </w:rPr>
              <w:t>=</w:t>
            </w:r>
          </w:p>
        </w:tc>
        <w:tc>
          <w:tcPr>
            <w:tcW w:w="648" w:type="dxa"/>
          </w:tcPr>
          <w:p w14:paraId="04EBD77A" w14:textId="77777777" w:rsidR="007C6370" w:rsidRPr="00BD66BB" w:rsidRDefault="007C6370" w:rsidP="00BD66BB">
            <w:pPr>
              <w:pBdr>
                <w:top w:val="nil"/>
                <w:left w:val="nil"/>
                <w:bottom w:val="nil"/>
                <w:right w:val="nil"/>
                <w:between w:val="nil"/>
              </w:pBdr>
              <w:spacing w:line="360" w:lineRule="auto"/>
              <w:jc w:val="center"/>
              <w:rPr>
                <w:rFonts w:cs="Courier New"/>
                <w:color w:val="000000"/>
                <w:sz w:val="24"/>
                <w:szCs w:val="24"/>
              </w:rPr>
            </w:pPr>
            <w:r w:rsidRPr="00BD66BB">
              <w:rPr>
                <w:rFonts w:cs="Courier New"/>
                <w:color w:val="231F20"/>
                <w:sz w:val="24"/>
                <w:szCs w:val="24"/>
              </w:rPr>
              <w:t>u8b +</w:t>
            </w:r>
          </w:p>
        </w:tc>
        <w:tc>
          <w:tcPr>
            <w:tcW w:w="432" w:type="dxa"/>
          </w:tcPr>
          <w:p w14:paraId="66B618E4"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r w:rsidRPr="00BD66BB">
              <w:rPr>
                <w:rFonts w:cs="Courier New"/>
                <w:color w:val="231F20"/>
                <w:sz w:val="24"/>
                <w:szCs w:val="24"/>
              </w:rPr>
              <w:t>u8c</w:t>
            </w:r>
          </w:p>
        </w:tc>
        <w:tc>
          <w:tcPr>
            <w:tcW w:w="1080" w:type="dxa"/>
          </w:tcPr>
          <w:p w14:paraId="72E5DE28"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r w:rsidRPr="00BD66BB">
              <w:rPr>
                <w:rFonts w:cs="Courier New"/>
                <w:color w:val="231F20"/>
                <w:sz w:val="24"/>
                <w:szCs w:val="24"/>
              </w:rPr>
              <w:t>+ u8d;</w:t>
            </w:r>
          </w:p>
        </w:tc>
        <w:tc>
          <w:tcPr>
            <w:tcW w:w="648" w:type="dxa"/>
          </w:tcPr>
          <w:p w14:paraId="7788A3FB" w14:textId="77777777" w:rsidR="007C6370" w:rsidRPr="00BD66BB" w:rsidRDefault="007C6370" w:rsidP="00BD66BB">
            <w:pPr>
              <w:pBdr>
                <w:top w:val="nil"/>
                <w:left w:val="nil"/>
                <w:bottom w:val="nil"/>
                <w:right w:val="nil"/>
                <w:between w:val="nil"/>
              </w:pBdr>
              <w:spacing w:line="360" w:lineRule="auto"/>
              <w:jc w:val="right"/>
              <w:rPr>
                <w:rFonts w:cs="Courier New"/>
                <w:color w:val="000000"/>
                <w:sz w:val="24"/>
                <w:szCs w:val="24"/>
              </w:rPr>
            </w:pPr>
            <w:r w:rsidRPr="00BD66BB">
              <w:rPr>
                <w:rFonts w:cs="Courier New"/>
                <w:color w:val="231F20"/>
                <w:sz w:val="24"/>
                <w:szCs w:val="24"/>
              </w:rPr>
              <w:t>/*</w:t>
            </w:r>
          </w:p>
        </w:tc>
        <w:tc>
          <w:tcPr>
            <w:tcW w:w="540" w:type="dxa"/>
          </w:tcPr>
          <w:p w14:paraId="5007D356" w14:textId="77777777" w:rsidR="007C6370" w:rsidRPr="00BD66BB" w:rsidRDefault="007C6370" w:rsidP="00BD66BB">
            <w:pPr>
              <w:pBdr>
                <w:top w:val="nil"/>
                <w:left w:val="nil"/>
                <w:bottom w:val="nil"/>
                <w:right w:val="nil"/>
                <w:between w:val="nil"/>
              </w:pBdr>
              <w:spacing w:line="360" w:lineRule="auto"/>
              <w:jc w:val="center"/>
              <w:rPr>
                <w:rFonts w:cs="Courier New"/>
                <w:color w:val="000000"/>
                <w:sz w:val="24"/>
                <w:szCs w:val="24"/>
              </w:rPr>
            </w:pPr>
            <w:r w:rsidRPr="00BD66BB">
              <w:rPr>
                <w:rFonts w:cs="Courier New"/>
                <w:color w:val="231F20"/>
                <w:sz w:val="24"/>
                <w:szCs w:val="24"/>
              </w:rPr>
              <w:t>Same</w:t>
            </w:r>
          </w:p>
        </w:tc>
        <w:tc>
          <w:tcPr>
            <w:tcW w:w="2646" w:type="dxa"/>
          </w:tcPr>
          <w:p w14:paraId="57436D85"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r w:rsidRPr="00BD66BB">
              <w:rPr>
                <w:rFonts w:cs="Courier New"/>
                <w:color w:val="231F20"/>
                <w:sz w:val="24"/>
                <w:szCs w:val="24"/>
              </w:rPr>
              <w:t>essential type</w:t>
            </w:r>
          </w:p>
        </w:tc>
        <w:tc>
          <w:tcPr>
            <w:tcW w:w="1346" w:type="dxa"/>
          </w:tcPr>
          <w:p w14:paraId="50CD7B01" w14:textId="77777777" w:rsidR="007C6370" w:rsidRPr="00BD66BB" w:rsidRDefault="007C6370" w:rsidP="00BD66BB">
            <w:pPr>
              <w:pBdr>
                <w:top w:val="nil"/>
                <w:left w:val="nil"/>
                <w:bottom w:val="nil"/>
                <w:right w:val="nil"/>
                <w:between w:val="nil"/>
              </w:pBdr>
              <w:spacing w:line="360" w:lineRule="auto"/>
              <w:jc w:val="right"/>
              <w:rPr>
                <w:rFonts w:cs="Courier New"/>
                <w:color w:val="000000"/>
                <w:sz w:val="24"/>
                <w:szCs w:val="24"/>
              </w:rPr>
            </w:pPr>
            <w:r w:rsidRPr="00BD66BB">
              <w:rPr>
                <w:rFonts w:cs="Courier New"/>
                <w:color w:val="231F20"/>
                <w:sz w:val="24"/>
                <w:szCs w:val="24"/>
              </w:rPr>
              <w:t>*/</w:t>
            </w:r>
          </w:p>
        </w:tc>
      </w:tr>
    </w:tbl>
    <w:p w14:paraId="498D118F"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u8a = ( uint8_t ) s8a;</w:t>
      </w:r>
      <w:r w:rsidRPr="00BD66BB">
        <w:rPr>
          <w:rFonts w:cs="Courier New"/>
          <w:color w:val="231F20"/>
          <w:sz w:val="24"/>
          <w:szCs w:val="24"/>
        </w:rPr>
        <w:tab/>
        <w:t>/* Cast gives same essential type</w:t>
      </w:r>
      <w:r w:rsidRPr="00BD66BB">
        <w:rPr>
          <w:rFonts w:cs="Courier New"/>
          <w:color w:val="231F20"/>
          <w:sz w:val="24"/>
          <w:szCs w:val="24"/>
        </w:rPr>
        <w:tab/>
        <w:t>*/</w:t>
      </w:r>
    </w:p>
    <w:p w14:paraId="43E7777C" w14:textId="77777777" w:rsidR="007C6370" w:rsidRPr="00BD66BB" w:rsidRDefault="007C6370" w:rsidP="00BD66BB">
      <w:pPr>
        <w:spacing w:line="360" w:lineRule="auto"/>
        <w:jc w:val="both"/>
        <w:rPr>
          <w:rFonts w:cs="Courier New"/>
          <w:sz w:val="24"/>
          <w:szCs w:val="24"/>
        </w:rPr>
      </w:pPr>
      <w:bookmarkStart w:id="40" w:name="_heading=h.rjefff" w:colFirst="0" w:colLast="0"/>
      <w:bookmarkEnd w:id="40"/>
      <w:r w:rsidRPr="00BD66BB">
        <w:rPr>
          <w:rFonts w:cs="Courier New"/>
          <w:color w:val="231F20"/>
          <w:sz w:val="24"/>
          <w:szCs w:val="24"/>
        </w:rPr>
        <w:lastRenderedPageBreak/>
        <w:t>u32a = u16a;</w:t>
      </w:r>
      <w:r w:rsidRPr="00BD66BB">
        <w:rPr>
          <w:rFonts w:cs="Courier New"/>
          <w:color w:val="231F20"/>
          <w:sz w:val="24"/>
          <w:szCs w:val="24"/>
        </w:rPr>
        <w:tab/>
        <w:t>/* Assignment to a wider essential type */ u32a = 2U + 125U;</w:t>
      </w:r>
      <w:r w:rsidRPr="00BD66BB">
        <w:rPr>
          <w:rFonts w:cs="Courier New"/>
          <w:color w:val="231F20"/>
          <w:sz w:val="24"/>
          <w:szCs w:val="24"/>
        </w:rPr>
        <w:tab/>
        <w:t>/* Assignment to a wider essential type */ use_uint16 ( u8a );   /* Assignment to a wider essential type */ use_uint16 ( u8a + u16b );  /* Assignment to same essential type   */</w:t>
      </w:r>
    </w:p>
    <w:p w14:paraId="21DFB667" w14:textId="77777777" w:rsidR="007C6370" w:rsidRPr="00BD66BB" w:rsidRDefault="007C6370" w:rsidP="00BD66BB">
      <w:pPr>
        <w:spacing w:line="360" w:lineRule="auto"/>
        <w:rPr>
          <w:sz w:val="24"/>
          <w:szCs w:val="24"/>
        </w:rPr>
      </w:pPr>
      <w:r w:rsidRPr="00BD66BB">
        <w:rPr>
          <w:color w:val="231F20"/>
          <w:sz w:val="24"/>
          <w:szCs w:val="24"/>
        </w:rPr>
        <w:t>The following are non-compliant as they have di</w:t>
      </w:r>
      <w:r w:rsidRPr="00BD66BB">
        <w:rPr>
          <w:rFonts w:cs="Courier New"/>
          <w:color w:val="231F20"/>
          <w:sz w:val="24"/>
          <w:szCs w:val="24"/>
        </w:rPr>
        <w:t>ff</w:t>
      </w:r>
      <w:r w:rsidRPr="00BD66BB">
        <w:rPr>
          <w:color w:val="231F20"/>
          <w:sz w:val="24"/>
          <w:szCs w:val="24"/>
        </w:rPr>
        <w:t xml:space="preserve">erent </w:t>
      </w:r>
      <w:r w:rsidRPr="00BD66BB">
        <w:rPr>
          <w:rFonts w:cs="Trebuchet MS"/>
          <w:i/>
          <w:color w:val="231F20"/>
          <w:sz w:val="24"/>
          <w:szCs w:val="24"/>
        </w:rPr>
        <w:t>essential type categories</w:t>
      </w:r>
      <w:r w:rsidRPr="00BD66BB">
        <w:rPr>
          <w:color w:val="231F20"/>
          <w:sz w:val="24"/>
          <w:szCs w:val="24"/>
        </w:rPr>
        <w:t>:</w:t>
      </w:r>
    </w:p>
    <w:p w14:paraId="1E65458B"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uint8_t u8a = 1.0f;</w:t>
      </w:r>
      <w:r w:rsidRPr="00BD66BB">
        <w:rPr>
          <w:rFonts w:cs="Courier New"/>
          <w:color w:val="231F20"/>
          <w:sz w:val="24"/>
          <w:szCs w:val="24"/>
        </w:rPr>
        <w:tab/>
        <w:t>/* unsigned and floating</w:t>
      </w:r>
      <w:r w:rsidRPr="00BD66BB">
        <w:rPr>
          <w:rFonts w:cs="Courier New"/>
          <w:color w:val="231F20"/>
          <w:sz w:val="24"/>
          <w:szCs w:val="24"/>
        </w:rPr>
        <w:tab/>
        <w:t>*/</w:t>
      </w:r>
    </w:p>
    <w:p w14:paraId="2E299AD9" w14:textId="77777777" w:rsidR="007C6370" w:rsidRPr="00BD66BB" w:rsidRDefault="007C6370" w:rsidP="00BD66BB">
      <w:pPr>
        <w:spacing w:line="360" w:lineRule="auto"/>
        <w:rPr>
          <w:rFonts w:cs="Courier New"/>
          <w:sz w:val="24"/>
          <w:szCs w:val="24"/>
        </w:rPr>
      </w:pPr>
      <w:proofErr w:type="spellStart"/>
      <w:r w:rsidRPr="00BD66BB">
        <w:rPr>
          <w:rFonts w:cs="Courier New"/>
          <w:color w:val="231F20"/>
          <w:sz w:val="24"/>
          <w:szCs w:val="24"/>
        </w:rPr>
        <w:t>bool_t</w:t>
      </w:r>
      <w:proofErr w:type="spellEnd"/>
      <w:r w:rsidRPr="00BD66BB">
        <w:rPr>
          <w:rFonts w:cs="Courier New"/>
          <w:color w:val="231F20"/>
          <w:sz w:val="24"/>
          <w:szCs w:val="24"/>
        </w:rPr>
        <w:t xml:space="preserve"> </w:t>
      </w:r>
      <w:proofErr w:type="spellStart"/>
      <w:r w:rsidRPr="00BD66BB">
        <w:rPr>
          <w:rFonts w:cs="Courier New"/>
          <w:color w:val="231F20"/>
          <w:sz w:val="24"/>
          <w:szCs w:val="24"/>
        </w:rPr>
        <w:t>bla</w:t>
      </w:r>
      <w:proofErr w:type="spellEnd"/>
      <w:r w:rsidRPr="00BD66BB">
        <w:rPr>
          <w:rFonts w:cs="Courier New"/>
          <w:color w:val="231F20"/>
          <w:sz w:val="24"/>
          <w:szCs w:val="24"/>
        </w:rPr>
        <w:t xml:space="preserve"> = 0;</w:t>
      </w:r>
      <w:r w:rsidRPr="00BD66BB">
        <w:rPr>
          <w:rFonts w:cs="Courier New"/>
          <w:color w:val="231F20"/>
          <w:sz w:val="24"/>
          <w:szCs w:val="24"/>
        </w:rPr>
        <w:tab/>
        <w:t xml:space="preserve">/* </w:t>
      </w:r>
      <w:proofErr w:type="spellStart"/>
      <w:r w:rsidRPr="00BD66BB">
        <w:rPr>
          <w:rFonts w:cs="Courier New"/>
          <w:color w:val="231F20"/>
          <w:sz w:val="24"/>
          <w:szCs w:val="24"/>
        </w:rPr>
        <w:t>boolean</w:t>
      </w:r>
      <w:proofErr w:type="spellEnd"/>
      <w:r w:rsidRPr="00BD66BB">
        <w:rPr>
          <w:rFonts w:cs="Courier New"/>
          <w:color w:val="231F20"/>
          <w:sz w:val="24"/>
          <w:szCs w:val="24"/>
        </w:rPr>
        <w:t xml:space="preserve"> and signed</w:t>
      </w:r>
      <w:r w:rsidRPr="00BD66BB">
        <w:rPr>
          <w:rFonts w:cs="Courier New"/>
          <w:color w:val="231F20"/>
          <w:sz w:val="24"/>
          <w:szCs w:val="24"/>
        </w:rPr>
        <w:tab/>
        <w:t>*/</w:t>
      </w:r>
    </w:p>
    <w:p w14:paraId="0D2636E6"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cha = 7;</w:t>
      </w:r>
      <w:r w:rsidRPr="00BD66BB">
        <w:rPr>
          <w:rFonts w:cs="Courier New"/>
          <w:color w:val="231F20"/>
          <w:sz w:val="24"/>
          <w:szCs w:val="24"/>
        </w:rPr>
        <w:tab/>
        <w:t>/* character and signed</w:t>
      </w:r>
      <w:r w:rsidRPr="00BD66BB">
        <w:rPr>
          <w:rFonts w:cs="Courier New"/>
          <w:color w:val="231F20"/>
          <w:sz w:val="24"/>
          <w:szCs w:val="24"/>
        </w:rPr>
        <w:tab/>
        <w:t>*/</w:t>
      </w:r>
    </w:p>
    <w:p w14:paraId="0E14D4A6"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u8a = 'a';</w:t>
      </w:r>
      <w:r w:rsidRPr="00BD66BB">
        <w:rPr>
          <w:rFonts w:cs="Courier New"/>
          <w:color w:val="231F20"/>
          <w:sz w:val="24"/>
          <w:szCs w:val="24"/>
        </w:rPr>
        <w:tab/>
        <w:t>/* unsigned and character</w:t>
      </w:r>
      <w:r w:rsidRPr="00BD66BB">
        <w:rPr>
          <w:rFonts w:cs="Courier New"/>
          <w:color w:val="231F20"/>
          <w:sz w:val="24"/>
          <w:szCs w:val="24"/>
        </w:rPr>
        <w:tab/>
        <w:t>*/</w:t>
      </w:r>
    </w:p>
    <w:p w14:paraId="502E9588" w14:textId="77777777" w:rsidR="007C6370" w:rsidRPr="00BD66BB" w:rsidRDefault="007C6370" w:rsidP="00BD66BB">
      <w:pPr>
        <w:spacing w:line="360" w:lineRule="auto"/>
        <w:jc w:val="both"/>
        <w:rPr>
          <w:rFonts w:cs="Courier New"/>
          <w:sz w:val="24"/>
          <w:szCs w:val="24"/>
        </w:rPr>
      </w:pPr>
      <w:r w:rsidRPr="00BD66BB">
        <w:rPr>
          <w:rFonts w:cs="Courier New"/>
          <w:color w:val="231F20"/>
          <w:sz w:val="24"/>
          <w:szCs w:val="24"/>
        </w:rPr>
        <w:t>u8b = 1 - 2;    /* unsigned and signed</w:t>
      </w:r>
      <w:r w:rsidRPr="00BD66BB">
        <w:rPr>
          <w:rFonts w:cs="Courier New"/>
          <w:color w:val="231F20"/>
          <w:sz w:val="24"/>
          <w:szCs w:val="24"/>
        </w:rPr>
        <w:tab/>
        <w:t>*/ u8c += 'a';</w:t>
      </w:r>
      <w:r w:rsidRPr="00BD66BB">
        <w:rPr>
          <w:rFonts w:cs="Courier New"/>
          <w:color w:val="231F20"/>
          <w:sz w:val="24"/>
          <w:szCs w:val="24"/>
        </w:rPr>
        <w:tab/>
        <w:t>/* u8c = u8c + 'a' assigns character to unsigned */ use_uint32 ( s32a );  /* signed and unsigned</w:t>
      </w:r>
      <w:r w:rsidRPr="00BD66BB">
        <w:rPr>
          <w:rFonts w:cs="Courier New"/>
          <w:color w:val="231F20"/>
          <w:sz w:val="24"/>
          <w:szCs w:val="24"/>
        </w:rPr>
        <w:tab/>
        <w:t>*/</w:t>
      </w:r>
    </w:p>
    <w:p w14:paraId="262B6936"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231F20"/>
          <w:sz w:val="24"/>
          <w:szCs w:val="24"/>
        </w:rPr>
        <w:t xml:space="preserve">The following are non-compliant as they contain assignments to a narrower </w:t>
      </w:r>
      <w:r w:rsidRPr="00BD66BB">
        <w:rPr>
          <w:rFonts w:cs="Trebuchet MS"/>
          <w:i/>
          <w:color w:val="231F20"/>
          <w:sz w:val="24"/>
          <w:szCs w:val="24"/>
        </w:rPr>
        <w:t>essential type</w:t>
      </w:r>
      <w:r w:rsidRPr="00BD66BB">
        <w:rPr>
          <w:color w:val="231F20"/>
          <w:sz w:val="24"/>
          <w:szCs w:val="24"/>
        </w:rPr>
        <w:t>:</w:t>
      </w:r>
    </w:p>
    <w:p w14:paraId="6A6FF82F" w14:textId="77777777" w:rsidR="007C6370" w:rsidRPr="00BD66BB" w:rsidRDefault="007C6370" w:rsidP="00BD66BB">
      <w:pPr>
        <w:pBdr>
          <w:top w:val="nil"/>
          <w:left w:val="nil"/>
          <w:bottom w:val="nil"/>
          <w:right w:val="nil"/>
          <w:between w:val="nil"/>
        </w:pBdr>
        <w:spacing w:line="360" w:lineRule="auto"/>
        <w:rPr>
          <w:color w:val="000000"/>
          <w:sz w:val="24"/>
          <w:szCs w:val="24"/>
        </w:rPr>
      </w:pPr>
    </w:p>
    <w:tbl>
      <w:tblPr>
        <w:tblW w:w="8092" w:type="dxa"/>
        <w:tblInd w:w="1152" w:type="dxa"/>
        <w:tblBorders>
          <w:top w:val="nil"/>
          <w:left w:val="nil"/>
          <w:bottom w:val="nil"/>
          <w:right w:val="nil"/>
          <w:insideH w:val="nil"/>
          <w:insideV w:val="nil"/>
        </w:tblBorders>
        <w:tblLayout w:type="fixed"/>
        <w:tblLook w:val="0000" w:firstRow="0" w:lastRow="0" w:firstColumn="0" w:lastColumn="0" w:noHBand="0" w:noVBand="0"/>
      </w:tblPr>
      <w:tblGrid>
        <w:gridCol w:w="1400"/>
        <w:gridCol w:w="1188"/>
        <w:gridCol w:w="594"/>
        <w:gridCol w:w="486"/>
        <w:gridCol w:w="972"/>
        <w:gridCol w:w="1620"/>
        <w:gridCol w:w="972"/>
        <w:gridCol w:w="860"/>
      </w:tblGrid>
      <w:tr w:rsidR="007C6370" w:rsidRPr="00BD66BB" w14:paraId="1FEF4CA5" w14:textId="77777777" w:rsidTr="005005E9">
        <w:trPr>
          <w:trHeight w:val="612"/>
        </w:trPr>
        <w:tc>
          <w:tcPr>
            <w:tcW w:w="1400" w:type="dxa"/>
          </w:tcPr>
          <w:p w14:paraId="64910C6C"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r w:rsidRPr="00BD66BB">
              <w:rPr>
                <w:rFonts w:cs="Courier New"/>
                <w:color w:val="231F20"/>
                <w:sz w:val="24"/>
                <w:szCs w:val="24"/>
              </w:rPr>
              <w:t>s8a = K2;</w:t>
            </w:r>
          </w:p>
          <w:p w14:paraId="2B9673E9"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r w:rsidRPr="00BD66BB">
              <w:rPr>
                <w:rFonts w:cs="Courier New"/>
                <w:color w:val="231F20"/>
                <w:sz w:val="24"/>
                <w:szCs w:val="24"/>
              </w:rPr>
              <w:t>u16a = u32a;</w:t>
            </w:r>
          </w:p>
        </w:tc>
        <w:tc>
          <w:tcPr>
            <w:tcW w:w="1188" w:type="dxa"/>
          </w:tcPr>
          <w:p w14:paraId="45E981F8" w14:textId="77777777" w:rsidR="007C6370" w:rsidRPr="00BD66BB" w:rsidRDefault="007C6370" w:rsidP="00BD66BB">
            <w:pPr>
              <w:pBdr>
                <w:top w:val="nil"/>
                <w:left w:val="nil"/>
                <w:bottom w:val="nil"/>
                <w:right w:val="nil"/>
                <w:between w:val="nil"/>
              </w:pBdr>
              <w:spacing w:line="360" w:lineRule="auto"/>
              <w:rPr>
                <w:rFonts w:cs="Times New Roman"/>
                <w:color w:val="000000"/>
                <w:sz w:val="24"/>
                <w:szCs w:val="24"/>
              </w:rPr>
            </w:pPr>
          </w:p>
        </w:tc>
        <w:tc>
          <w:tcPr>
            <w:tcW w:w="594" w:type="dxa"/>
          </w:tcPr>
          <w:p w14:paraId="2A2BD625" w14:textId="77777777" w:rsidR="007C6370" w:rsidRPr="00BD66BB" w:rsidRDefault="007C6370" w:rsidP="00BD66BB">
            <w:pPr>
              <w:pBdr>
                <w:top w:val="nil"/>
                <w:left w:val="nil"/>
                <w:bottom w:val="nil"/>
                <w:right w:val="nil"/>
                <w:between w:val="nil"/>
              </w:pBdr>
              <w:spacing w:line="360" w:lineRule="auto"/>
              <w:rPr>
                <w:rFonts w:cs="Times New Roman"/>
                <w:color w:val="000000"/>
                <w:sz w:val="24"/>
                <w:szCs w:val="24"/>
              </w:rPr>
            </w:pPr>
          </w:p>
        </w:tc>
        <w:tc>
          <w:tcPr>
            <w:tcW w:w="486" w:type="dxa"/>
          </w:tcPr>
          <w:p w14:paraId="6EC3151E"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r w:rsidRPr="00BD66BB">
              <w:rPr>
                <w:rFonts w:cs="Courier New"/>
                <w:color w:val="231F20"/>
                <w:sz w:val="24"/>
                <w:szCs w:val="24"/>
              </w:rPr>
              <w:t>/*</w:t>
            </w:r>
          </w:p>
          <w:p w14:paraId="4D0E0B45"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r w:rsidRPr="00BD66BB">
              <w:rPr>
                <w:rFonts w:cs="Courier New"/>
                <w:color w:val="231F20"/>
                <w:sz w:val="24"/>
                <w:szCs w:val="24"/>
              </w:rPr>
              <w:t>/*</w:t>
            </w:r>
          </w:p>
        </w:tc>
        <w:tc>
          <w:tcPr>
            <w:tcW w:w="972" w:type="dxa"/>
          </w:tcPr>
          <w:p w14:paraId="2ED33B25"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r w:rsidRPr="00BD66BB">
              <w:rPr>
                <w:rFonts w:cs="Courier New"/>
                <w:color w:val="231F20"/>
                <w:sz w:val="24"/>
                <w:szCs w:val="24"/>
              </w:rPr>
              <w:t>Constant uint32_t</w:t>
            </w:r>
          </w:p>
        </w:tc>
        <w:tc>
          <w:tcPr>
            <w:tcW w:w="1620" w:type="dxa"/>
          </w:tcPr>
          <w:p w14:paraId="7890D58D"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r w:rsidRPr="00BD66BB">
              <w:rPr>
                <w:rFonts w:cs="Courier New"/>
                <w:color w:val="231F20"/>
                <w:sz w:val="24"/>
                <w:szCs w:val="24"/>
              </w:rPr>
              <w:t>value does not to uint16_t</w:t>
            </w:r>
          </w:p>
        </w:tc>
        <w:tc>
          <w:tcPr>
            <w:tcW w:w="972" w:type="dxa"/>
          </w:tcPr>
          <w:p w14:paraId="675D7DA1"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r w:rsidRPr="00BD66BB">
              <w:rPr>
                <w:rFonts w:cs="Courier New"/>
                <w:color w:val="231F20"/>
                <w:sz w:val="24"/>
                <w:szCs w:val="24"/>
              </w:rPr>
              <w:t>fit</w:t>
            </w:r>
          </w:p>
        </w:tc>
        <w:tc>
          <w:tcPr>
            <w:tcW w:w="860" w:type="dxa"/>
          </w:tcPr>
          <w:p w14:paraId="08A969A0" w14:textId="77777777" w:rsidR="007C6370" w:rsidRPr="00BD66BB" w:rsidRDefault="007C6370" w:rsidP="00BD66BB">
            <w:pPr>
              <w:pBdr>
                <w:top w:val="nil"/>
                <w:left w:val="nil"/>
                <w:bottom w:val="nil"/>
                <w:right w:val="nil"/>
                <w:between w:val="nil"/>
              </w:pBdr>
              <w:spacing w:line="360" w:lineRule="auto"/>
              <w:jc w:val="right"/>
              <w:rPr>
                <w:rFonts w:cs="Courier New"/>
                <w:color w:val="000000"/>
                <w:sz w:val="24"/>
                <w:szCs w:val="24"/>
              </w:rPr>
            </w:pPr>
            <w:r w:rsidRPr="00BD66BB">
              <w:rPr>
                <w:rFonts w:cs="Courier New"/>
                <w:color w:val="231F20"/>
                <w:sz w:val="24"/>
                <w:szCs w:val="24"/>
              </w:rPr>
              <w:t>*/</w:t>
            </w:r>
          </w:p>
          <w:p w14:paraId="6645D452" w14:textId="77777777" w:rsidR="007C6370" w:rsidRPr="00BD66BB" w:rsidRDefault="007C6370" w:rsidP="00BD66BB">
            <w:pPr>
              <w:pBdr>
                <w:top w:val="nil"/>
                <w:left w:val="nil"/>
                <w:bottom w:val="nil"/>
                <w:right w:val="nil"/>
                <w:between w:val="nil"/>
              </w:pBdr>
              <w:spacing w:line="360" w:lineRule="auto"/>
              <w:jc w:val="right"/>
              <w:rPr>
                <w:rFonts w:cs="Courier New"/>
                <w:color w:val="000000"/>
                <w:sz w:val="24"/>
                <w:szCs w:val="24"/>
              </w:rPr>
            </w:pPr>
            <w:r w:rsidRPr="00BD66BB">
              <w:rPr>
                <w:rFonts w:cs="Courier New"/>
                <w:color w:val="231F20"/>
                <w:sz w:val="24"/>
                <w:szCs w:val="24"/>
              </w:rPr>
              <w:t>*/</w:t>
            </w:r>
          </w:p>
        </w:tc>
      </w:tr>
      <w:tr w:rsidR="007C6370" w:rsidRPr="00BD66BB" w14:paraId="4E085EF4" w14:textId="77777777" w:rsidTr="005005E9">
        <w:trPr>
          <w:trHeight w:val="460"/>
        </w:trPr>
        <w:tc>
          <w:tcPr>
            <w:tcW w:w="1400" w:type="dxa"/>
          </w:tcPr>
          <w:p w14:paraId="3A5C1D46"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r w:rsidRPr="00BD66BB">
              <w:rPr>
                <w:rFonts w:cs="Courier New"/>
                <w:color w:val="231F20"/>
                <w:sz w:val="24"/>
                <w:szCs w:val="24"/>
              </w:rPr>
              <w:t>use_uint16 (</w:t>
            </w:r>
          </w:p>
        </w:tc>
        <w:tc>
          <w:tcPr>
            <w:tcW w:w="1188" w:type="dxa"/>
          </w:tcPr>
          <w:p w14:paraId="7ADBDD45"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r w:rsidRPr="00BD66BB">
              <w:rPr>
                <w:rFonts w:cs="Courier New"/>
                <w:color w:val="231F20"/>
                <w:sz w:val="24"/>
                <w:szCs w:val="24"/>
              </w:rPr>
              <w:t>u32a );</w:t>
            </w:r>
          </w:p>
        </w:tc>
        <w:tc>
          <w:tcPr>
            <w:tcW w:w="594" w:type="dxa"/>
          </w:tcPr>
          <w:p w14:paraId="5FC48DE9" w14:textId="77777777" w:rsidR="007C6370" w:rsidRPr="00BD66BB" w:rsidRDefault="007C6370" w:rsidP="00BD66BB">
            <w:pPr>
              <w:pBdr>
                <w:top w:val="nil"/>
                <w:left w:val="nil"/>
                <w:bottom w:val="nil"/>
                <w:right w:val="nil"/>
                <w:between w:val="nil"/>
              </w:pBdr>
              <w:spacing w:line="360" w:lineRule="auto"/>
              <w:rPr>
                <w:rFonts w:cs="Times New Roman"/>
                <w:color w:val="000000"/>
                <w:sz w:val="24"/>
                <w:szCs w:val="24"/>
              </w:rPr>
            </w:pPr>
          </w:p>
        </w:tc>
        <w:tc>
          <w:tcPr>
            <w:tcW w:w="486" w:type="dxa"/>
          </w:tcPr>
          <w:p w14:paraId="12850893" w14:textId="77777777" w:rsidR="007C6370" w:rsidRPr="00BD66BB" w:rsidRDefault="007C6370" w:rsidP="00BD66BB">
            <w:pPr>
              <w:pBdr>
                <w:top w:val="nil"/>
                <w:left w:val="nil"/>
                <w:bottom w:val="nil"/>
                <w:right w:val="nil"/>
                <w:between w:val="nil"/>
              </w:pBdr>
              <w:spacing w:line="360" w:lineRule="auto"/>
              <w:jc w:val="right"/>
              <w:rPr>
                <w:rFonts w:cs="Courier New"/>
                <w:color w:val="000000"/>
                <w:sz w:val="24"/>
                <w:szCs w:val="24"/>
              </w:rPr>
            </w:pPr>
            <w:r w:rsidRPr="00BD66BB">
              <w:rPr>
                <w:rFonts w:cs="Courier New"/>
                <w:color w:val="231F20"/>
                <w:sz w:val="24"/>
                <w:szCs w:val="24"/>
              </w:rPr>
              <w:t>/*</w:t>
            </w:r>
          </w:p>
        </w:tc>
        <w:tc>
          <w:tcPr>
            <w:tcW w:w="972" w:type="dxa"/>
          </w:tcPr>
          <w:p w14:paraId="14A6BC95" w14:textId="77777777" w:rsidR="007C6370" w:rsidRPr="00BD66BB" w:rsidRDefault="007C6370" w:rsidP="00BD66BB">
            <w:pPr>
              <w:pBdr>
                <w:top w:val="nil"/>
                <w:left w:val="nil"/>
                <w:bottom w:val="nil"/>
                <w:right w:val="nil"/>
                <w:between w:val="nil"/>
              </w:pBdr>
              <w:spacing w:line="360" w:lineRule="auto"/>
              <w:jc w:val="center"/>
              <w:rPr>
                <w:rFonts w:cs="Courier New"/>
                <w:color w:val="000000"/>
                <w:sz w:val="24"/>
                <w:szCs w:val="24"/>
              </w:rPr>
            </w:pPr>
            <w:r w:rsidRPr="00BD66BB">
              <w:rPr>
                <w:rFonts w:cs="Courier New"/>
                <w:color w:val="231F20"/>
                <w:sz w:val="24"/>
                <w:szCs w:val="24"/>
              </w:rPr>
              <w:t>uint32_t</w:t>
            </w:r>
          </w:p>
        </w:tc>
        <w:tc>
          <w:tcPr>
            <w:tcW w:w="1620" w:type="dxa"/>
          </w:tcPr>
          <w:p w14:paraId="5B9D570D"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r w:rsidRPr="00BD66BB">
              <w:rPr>
                <w:rFonts w:cs="Courier New"/>
                <w:color w:val="231F20"/>
                <w:sz w:val="24"/>
                <w:szCs w:val="24"/>
              </w:rPr>
              <w:t>to uint16_t</w:t>
            </w:r>
          </w:p>
        </w:tc>
        <w:tc>
          <w:tcPr>
            <w:tcW w:w="972" w:type="dxa"/>
          </w:tcPr>
          <w:p w14:paraId="3E216D08" w14:textId="77777777" w:rsidR="007C6370" w:rsidRPr="00BD66BB" w:rsidRDefault="007C6370" w:rsidP="00BD66BB">
            <w:pPr>
              <w:pBdr>
                <w:top w:val="nil"/>
                <w:left w:val="nil"/>
                <w:bottom w:val="nil"/>
                <w:right w:val="nil"/>
                <w:between w:val="nil"/>
              </w:pBdr>
              <w:spacing w:line="360" w:lineRule="auto"/>
              <w:rPr>
                <w:rFonts w:cs="Times New Roman"/>
                <w:color w:val="000000"/>
                <w:sz w:val="24"/>
                <w:szCs w:val="24"/>
              </w:rPr>
            </w:pPr>
          </w:p>
        </w:tc>
        <w:tc>
          <w:tcPr>
            <w:tcW w:w="860" w:type="dxa"/>
          </w:tcPr>
          <w:p w14:paraId="2360A78C" w14:textId="77777777" w:rsidR="007C6370" w:rsidRPr="00BD66BB" w:rsidRDefault="007C6370" w:rsidP="00BD66BB">
            <w:pPr>
              <w:pBdr>
                <w:top w:val="nil"/>
                <w:left w:val="nil"/>
                <w:bottom w:val="nil"/>
                <w:right w:val="nil"/>
                <w:between w:val="nil"/>
              </w:pBdr>
              <w:spacing w:line="360" w:lineRule="auto"/>
              <w:jc w:val="right"/>
              <w:rPr>
                <w:rFonts w:cs="Courier New"/>
                <w:color w:val="000000"/>
                <w:sz w:val="24"/>
                <w:szCs w:val="24"/>
              </w:rPr>
            </w:pPr>
            <w:r w:rsidRPr="00BD66BB">
              <w:rPr>
                <w:rFonts w:cs="Courier New"/>
                <w:color w:val="231F20"/>
                <w:sz w:val="24"/>
                <w:szCs w:val="24"/>
              </w:rPr>
              <w:t>*/</w:t>
            </w:r>
          </w:p>
        </w:tc>
      </w:tr>
      <w:tr w:rsidR="007C6370" w:rsidRPr="00BD66BB" w14:paraId="0A9C7839" w14:textId="77777777" w:rsidTr="005005E9">
        <w:trPr>
          <w:trHeight w:val="842"/>
        </w:trPr>
        <w:tc>
          <w:tcPr>
            <w:tcW w:w="1400" w:type="dxa"/>
          </w:tcPr>
          <w:p w14:paraId="322FA037"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r w:rsidRPr="00BD66BB">
              <w:rPr>
                <w:rFonts w:cs="Courier New"/>
                <w:color w:val="231F20"/>
                <w:sz w:val="24"/>
                <w:szCs w:val="24"/>
              </w:rPr>
              <w:t>uint8_t foo1</w:t>
            </w:r>
          </w:p>
          <w:p w14:paraId="68223532"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r w:rsidRPr="00BD66BB">
              <w:rPr>
                <w:rFonts w:cs="Courier New"/>
                <w:color w:val="231F20"/>
                <w:sz w:val="24"/>
                <w:szCs w:val="24"/>
              </w:rPr>
              <w:t>{</w:t>
            </w:r>
          </w:p>
          <w:p w14:paraId="035FA97E"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r w:rsidRPr="00BD66BB">
              <w:rPr>
                <w:rFonts w:cs="Courier New"/>
                <w:color w:val="231F20"/>
                <w:sz w:val="24"/>
                <w:szCs w:val="24"/>
              </w:rPr>
              <w:t>return x;</w:t>
            </w:r>
          </w:p>
        </w:tc>
        <w:tc>
          <w:tcPr>
            <w:tcW w:w="1188" w:type="dxa"/>
          </w:tcPr>
          <w:p w14:paraId="07F5F096"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r w:rsidRPr="00BD66BB">
              <w:rPr>
                <w:rFonts w:cs="Courier New"/>
                <w:color w:val="231F20"/>
                <w:sz w:val="24"/>
                <w:szCs w:val="24"/>
              </w:rPr>
              <w:t>( uint16_t</w:t>
            </w:r>
          </w:p>
        </w:tc>
        <w:tc>
          <w:tcPr>
            <w:tcW w:w="594" w:type="dxa"/>
          </w:tcPr>
          <w:p w14:paraId="011B6B9C"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r w:rsidRPr="00BD66BB">
              <w:rPr>
                <w:rFonts w:cs="Courier New"/>
                <w:color w:val="231F20"/>
                <w:sz w:val="24"/>
                <w:szCs w:val="24"/>
              </w:rPr>
              <w:t>x )</w:t>
            </w:r>
          </w:p>
        </w:tc>
        <w:tc>
          <w:tcPr>
            <w:tcW w:w="486" w:type="dxa"/>
          </w:tcPr>
          <w:p w14:paraId="13FBED3B"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42C8B4B2"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28C8E1DA" w14:textId="77777777" w:rsidR="007C6370" w:rsidRPr="00BD66BB" w:rsidRDefault="007C6370" w:rsidP="00BD66BB">
            <w:pPr>
              <w:pBdr>
                <w:top w:val="nil"/>
                <w:left w:val="nil"/>
                <w:bottom w:val="nil"/>
                <w:right w:val="nil"/>
                <w:between w:val="nil"/>
              </w:pBdr>
              <w:spacing w:line="360" w:lineRule="auto"/>
              <w:jc w:val="right"/>
              <w:rPr>
                <w:rFonts w:cs="Courier New"/>
                <w:color w:val="000000"/>
                <w:sz w:val="24"/>
                <w:szCs w:val="24"/>
              </w:rPr>
            </w:pPr>
            <w:r w:rsidRPr="00BD66BB">
              <w:rPr>
                <w:rFonts w:cs="Courier New"/>
                <w:color w:val="231F20"/>
                <w:sz w:val="24"/>
                <w:szCs w:val="24"/>
              </w:rPr>
              <w:t>/*</w:t>
            </w:r>
          </w:p>
        </w:tc>
        <w:tc>
          <w:tcPr>
            <w:tcW w:w="972" w:type="dxa"/>
          </w:tcPr>
          <w:p w14:paraId="3D8D276F"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6B2EB2DA"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799033C0" w14:textId="77777777" w:rsidR="007C6370" w:rsidRPr="00BD66BB" w:rsidRDefault="007C6370" w:rsidP="00BD66BB">
            <w:pPr>
              <w:pBdr>
                <w:top w:val="nil"/>
                <w:left w:val="nil"/>
                <w:bottom w:val="nil"/>
                <w:right w:val="nil"/>
                <w:between w:val="nil"/>
              </w:pBdr>
              <w:spacing w:line="360" w:lineRule="auto"/>
              <w:jc w:val="center"/>
              <w:rPr>
                <w:rFonts w:cs="Courier New"/>
                <w:color w:val="000000"/>
                <w:sz w:val="24"/>
                <w:szCs w:val="24"/>
              </w:rPr>
            </w:pPr>
            <w:r w:rsidRPr="00BD66BB">
              <w:rPr>
                <w:rFonts w:cs="Courier New"/>
                <w:color w:val="231F20"/>
                <w:sz w:val="24"/>
                <w:szCs w:val="24"/>
              </w:rPr>
              <w:t>uint16_t</w:t>
            </w:r>
          </w:p>
        </w:tc>
        <w:tc>
          <w:tcPr>
            <w:tcW w:w="1620" w:type="dxa"/>
          </w:tcPr>
          <w:p w14:paraId="2C1E55F2"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22D3EEDF"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377F9F34"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r w:rsidRPr="00BD66BB">
              <w:rPr>
                <w:rFonts w:cs="Courier New"/>
                <w:color w:val="231F20"/>
                <w:sz w:val="24"/>
                <w:szCs w:val="24"/>
              </w:rPr>
              <w:t>to uint8_t</w:t>
            </w:r>
          </w:p>
        </w:tc>
        <w:tc>
          <w:tcPr>
            <w:tcW w:w="972" w:type="dxa"/>
          </w:tcPr>
          <w:p w14:paraId="360B5E97" w14:textId="77777777" w:rsidR="007C6370" w:rsidRPr="00BD66BB" w:rsidRDefault="007C6370" w:rsidP="00BD66BB">
            <w:pPr>
              <w:pBdr>
                <w:top w:val="nil"/>
                <w:left w:val="nil"/>
                <w:bottom w:val="nil"/>
                <w:right w:val="nil"/>
                <w:between w:val="nil"/>
              </w:pBdr>
              <w:spacing w:line="360" w:lineRule="auto"/>
              <w:rPr>
                <w:rFonts w:cs="Times New Roman"/>
                <w:color w:val="000000"/>
                <w:sz w:val="24"/>
                <w:szCs w:val="24"/>
              </w:rPr>
            </w:pPr>
          </w:p>
        </w:tc>
        <w:tc>
          <w:tcPr>
            <w:tcW w:w="860" w:type="dxa"/>
          </w:tcPr>
          <w:p w14:paraId="6D389261"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2E54970A"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7E332196" w14:textId="77777777" w:rsidR="007C6370" w:rsidRPr="00BD66BB" w:rsidRDefault="007C6370" w:rsidP="00BD66BB">
            <w:pPr>
              <w:pBdr>
                <w:top w:val="nil"/>
                <w:left w:val="nil"/>
                <w:bottom w:val="nil"/>
                <w:right w:val="nil"/>
                <w:between w:val="nil"/>
              </w:pBdr>
              <w:spacing w:line="360" w:lineRule="auto"/>
              <w:jc w:val="right"/>
              <w:rPr>
                <w:rFonts w:cs="Courier New"/>
                <w:color w:val="000000"/>
                <w:sz w:val="24"/>
                <w:szCs w:val="24"/>
              </w:rPr>
            </w:pPr>
            <w:r w:rsidRPr="00BD66BB">
              <w:rPr>
                <w:rFonts w:cs="Courier New"/>
                <w:color w:val="231F20"/>
                <w:sz w:val="24"/>
                <w:szCs w:val="24"/>
              </w:rPr>
              <w:t>*/</w:t>
            </w:r>
          </w:p>
        </w:tc>
      </w:tr>
    </w:tbl>
    <w:p w14:paraId="2FBCD895"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w:t>
      </w:r>
    </w:p>
    <w:p w14:paraId="7ACD969B"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p>
    <w:p w14:paraId="3C17A747" w14:textId="77777777" w:rsidR="007C6370" w:rsidRPr="00BD66BB" w:rsidRDefault="007C6370" w:rsidP="00BD66BB">
      <w:pPr>
        <w:pStyle w:val="Heading5"/>
        <w:spacing w:before="0" w:line="360" w:lineRule="auto"/>
        <w:ind w:firstLine="1194"/>
        <w:rPr>
          <w:rFonts w:ascii="MS UI Gothic" w:eastAsia="MS UI Gothic" w:hAnsi="MS UI Gothic"/>
          <w:sz w:val="24"/>
          <w:szCs w:val="24"/>
        </w:rPr>
      </w:pPr>
      <w:r w:rsidRPr="00BD66BB">
        <w:rPr>
          <w:rFonts w:ascii="MS UI Gothic" w:eastAsia="MS UI Gothic" w:hAnsi="MS UI Gothic"/>
          <w:color w:val="98002E"/>
          <w:sz w:val="24"/>
          <w:szCs w:val="24"/>
        </w:rPr>
        <w:t>See also</w:t>
      </w:r>
    </w:p>
    <w:p w14:paraId="72792914" w14:textId="77777777" w:rsidR="007C6370" w:rsidRPr="00BD66BB" w:rsidRDefault="00000000" w:rsidP="00BD66BB">
      <w:pPr>
        <w:pBdr>
          <w:top w:val="nil"/>
          <w:left w:val="nil"/>
          <w:bottom w:val="nil"/>
          <w:right w:val="nil"/>
          <w:between w:val="nil"/>
        </w:pBdr>
        <w:spacing w:line="360" w:lineRule="auto"/>
        <w:rPr>
          <w:color w:val="000000"/>
          <w:sz w:val="24"/>
          <w:szCs w:val="24"/>
        </w:rPr>
      </w:pPr>
      <w:hyperlink w:anchor="_heading=h.rjefff">
        <w:r w:rsidR="007C6370" w:rsidRPr="00BD66BB">
          <w:rPr>
            <w:color w:val="231F20"/>
            <w:sz w:val="24"/>
            <w:szCs w:val="24"/>
          </w:rPr>
          <w:t>Rule 10.4</w:t>
        </w:r>
      </w:hyperlink>
      <w:r w:rsidR="007C6370" w:rsidRPr="00BD66BB">
        <w:rPr>
          <w:color w:val="231F20"/>
          <w:sz w:val="24"/>
          <w:szCs w:val="24"/>
        </w:rPr>
        <w:t xml:space="preserve">, </w:t>
      </w:r>
      <w:hyperlink w:anchor="_heading=h.2k82xt6">
        <w:r w:rsidR="007C6370" w:rsidRPr="00BD66BB">
          <w:rPr>
            <w:color w:val="231F20"/>
            <w:sz w:val="24"/>
            <w:szCs w:val="24"/>
          </w:rPr>
          <w:t>Rule 10.5</w:t>
        </w:r>
      </w:hyperlink>
      <w:r w:rsidR="007C6370" w:rsidRPr="00BD66BB">
        <w:rPr>
          <w:color w:val="231F20"/>
          <w:sz w:val="24"/>
          <w:szCs w:val="24"/>
        </w:rPr>
        <w:t xml:space="preserve">, </w:t>
      </w:r>
      <w:hyperlink w:anchor="_heading=h.zdd80z">
        <w:r w:rsidR="007C6370" w:rsidRPr="00BD66BB">
          <w:rPr>
            <w:color w:val="231F20"/>
            <w:sz w:val="24"/>
            <w:szCs w:val="24"/>
          </w:rPr>
          <w:t>Rule 10.6</w:t>
        </w:r>
      </w:hyperlink>
    </w:p>
    <w:p w14:paraId="2D29DFC0"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noProof/>
          <w:sz w:val="24"/>
          <w:szCs w:val="24"/>
        </w:rPr>
        <mc:AlternateContent>
          <mc:Choice Requires="wpg">
            <w:drawing>
              <wp:anchor distT="0" distB="0" distL="0" distR="0" simplePos="0" relativeHeight="251492864" behindDoc="0" locked="0" layoutInCell="1" hidden="0" allowOverlap="1" wp14:anchorId="435AB4AF" wp14:editId="1CC16ED7">
                <wp:simplePos x="0" y="0"/>
                <wp:positionH relativeFrom="column">
                  <wp:posOffset>749300</wp:posOffset>
                </wp:positionH>
                <wp:positionV relativeFrom="paragraph">
                  <wp:posOffset>241300</wp:posOffset>
                </wp:positionV>
                <wp:extent cx="5760085" cy="456565"/>
                <wp:effectExtent l="0" t="0" r="0" b="0"/>
                <wp:wrapTopAndBottom distT="0" distB="0"/>
                <wp:docPr id="32" name="Group 32"/>
                <wp:cNvGraphicFramePr/>
                <a:graphic xmlns:a="http://schemas.openxmlformats.org/drawingml/2006/main">
                  <a:graphicData uri="http://schemas.microsoft.com/office/word/2010/wordprocessingGroup">
                    <wpg:wgp>
                      <wpg:cNvGrpSpPr/>
                      <wpg:grpSpPr>
                        <a:xfrm>
                          <a:off x="0" y="0"/>
                          <a:ext cx="5760085" cy="456565"/>
                          <a:chOff x="2465950" y="3551700"/>
                          <a:chExt cx="5760100" cy="603175"/>
                        </a:xfrm>
                      </wpg:grpSpPr>
                      <wpg:grpSp>
                        <wpg:cNvPr id="46" name="Group 33"/>
                        <wpg:cNvGrpSpPr/>
                        <wpg:grpSpPr>
                          <a:xfrm>
                            <a:off x="2465958" y="3551718"/>
                            <a:ext cx="5760085" cy="456565"/>
                            <a:chOff x="0" y="0"/>
                            <a:chExt cx="5760085" cy="456565"/>
                          </a:xfrm>
                        </wpg:grpSpPr>
                        <wps:wsp>
                          <wps:cNvPr id="47" name="Rectangle 39"/>
                          <wps:cNvSpPr/>
                          <wps:spPr>
                            <a:xfrm>
                              <a:off x="0" y="0"/>
                              <a:ext cx="5760075" cy="456550"/>
                            </a:xfrm>
                            <a:prstGeom prst="rect">
                              <a:avLst/>
                            </a:prstGeom>
                            <a:noFill/>
                            <a:ln>
                              <a:noFill/>
                            </a:ln>
                          </wps:spPr>
                          <wps:txbx>
                            <w:txbxContent>
                              <w:p w14:paraId="0F9633C4" w14:textId="77777777" w:rsidR="007C6370" w:rsidRDefault="007C6370" w:rsidP="007C6370">
                                <w:pPr>
                                  <w:textDirection w:val="btLr"/>
                                </w:pPr>
                              </w:p>
                            </w:txbxContent>
                          </wps:txbx>
                          <wps:bodyPr spcFirstLastPara="1" wrap="square" lIns="91425" tIns="91425" rIns="91425" bIns="91425" anchor="ctr" anchorCtr="0">
                            <a:noAutofit/>
                          </wps:bodyPr>
                        </wps:wsp>
                        <wps:wsp>
                          <wps:cNvPr id="48" name="Freeform: Shape 45"/>
                          <wps:cNvSpPr/>
                          <wps:spPr>
                            <a:xfrm>
                              <a:off x="0" y="0"/>
                              <a:ext cx="5760085" cy="456565"/>
                            </a:xfrm>
                            <a:custGeom>
                              <a:avLst/>
                              <a:gdLst/>
                              <a:ahLst/>
                              <a:cxnLst/>
                              <a:rect l="l" t="t" r="r" b="b"/>
                              <a:pathLst>
                                <a:path w="5760085" h="456565" extrusionOk="0">
                                  <a:moveTo>
                                    <a:pt x="5759983" y="0"/>
                                  </a:moveTo>
                                  <a:lnTo>
                                    <a:pt x="899998" y="0"/>
                                  </a:lnTo>
                                  <a:lnTo>
                                    <a:pt x="0" y="0"/>
                                  </a:lnTo>
                                  <a:lnTo>
                                    <a:pt x="0" y="456184"/>
                                  </a:lnTo>
                                  <a:lnTo>
                                    <a:pt x="899998" y="456184"/>
                                  </a:lnTo>
                                  <a:lnTo>
                                    <a:pt x="5759983" y="456184"/>
                                  </a:lnTo>
                                  <a:lnTo>
                                    <a:pt x="5759983" y="0"/>
                                  </a:lnTo>
                                  <a:close/>
                                </a:path>
                              </a:pathLst>
                            </a:custGeom>
                            <a:solidFill>
                              <a:srgbClr val="E2B6B2"/>
                            </a:solidFill>
                            <a:ln>
                              <a:noFill/>
                            </a:ln>
                          </wps:spPr>
                          <wps:bodyPr spcFirstLastPara="1" wrap="square" lIns="91425" tIns="91425" rIns="91425" bIns="91425" anchor="ctr" anchorCtr="0">
                            <a:noAutofit/>
                          </wps:bodyPr>
                        </wps:wsp>
                        <wps:wsp>
                          <wps:cNvPr id="49" name="Rectangle 46"/>
                          <wps:cNvSpPr/>
                          <wps:spPr>
                            <a:xfrm>
                              <a:off x="36004" y="25715"/>
                              <a:ext cx="634365" cy="207645"/>
                            </a:xfrm>
                            <a:prstGeom prst="rect">
                              <a:avLst/>
                            </a:prstGeom>
                            <a:noFill/>
                            <a:ln>
                              <a:noFill/>
                            </a:ln>
                          </wps:spPr>
                          <wps:txbx>
                            <w:txbxContent>
                              <w:p w14:paraId="64128C81" w14:textId="77777777" w:rsidR="007C6370" w:rsidRDefault="007C6370" w:rsidP="007C6370">
                                <w:pPr>
                                  <w:spacing w:before="30"/>
                                  <w:textDirection w:val="btLr"/>
                                </w:pPr>
                                <w:r>
                                  <w:rPr>
                                    <w:color w:val="231F20"/>
                                    <w:sz w:val="24"/>
                                  </w:rPr>
                                  <w:t>Rule 10.4</w:t>
                                </w:r>
                              </w:p>
                            </w:txbxContent>
                          </wps:txbx>
                          <wps:bodyPr spcFirstLastPara="1" wrap="square" lIns="0" tIns="0" rIns="0" bIns="0" anchor="t" anchorCtr="0">
                            <a:noAutofit/>
                          </wps:bodyPr>
                        </wps:wsp>
                        <wps:wsp>
                          <wps:cNvPr id="50" name="Rectangle 47"/>
                          <wps:cNvSpPr/>
                          <wps:spPr>
                            <a:xfrm>
                              <a:off x="935926" y="25715"/>
                              <a:ext cx="4761230" cy="403225"/>
                            </a:xfrm>
                            <a:prstGeom prst="rect">
                              <a:avLst/>
                            </a:prstGeom>
                            <a:noFill/>
                            <a:ln>
                              <a:noFill/>
                            </a:ln>
                          </wps:spPr>
                          <wps:txbx>
                            <w:txbxContent>
                              <w:p w14:paraId="77390ECC" w14:textId="77777777" w:rsidR="007C6370" w:rsidRDefault="007C6370" w:rsidP="007C6370">
                                <w:pPr>
                                  <w:spacing w:before="30"/>
                                  <w:ind w:left="1" w:firstLine="1"/>
                                  <w:textDirection w:val="btLr"/>
                                </w:pPr>
                                <w:r>
                                  <w:rPr>
                                    <w:color w:val="231F20"/>
                                    <w:sz w:val="24"/>
                                  </w:rPr>
                                  <w:t xml:space="preserve">Both operands of an operator in which the </w:t>
                                </w:r>
                                <w:r>
                                  <w:rPr>
                                    <w:rFonts w:ascii="Trebuchet MS" w:eastAsia="Trebuchet MS" w:hAnsi="Trebuchet MS" w:cs="Trebuchet MS"/>
                                    <w:i/>
                                    <w:color w:val="231F20"/>
                                    <w:sz w:val="24"/>
                                  </w:rPr>
                                  <w:t>usual arithmetic conversions</w:t>
                                </w:r>
                              </w:p>
                              <w:p w14:paraId="62F9A29E" w14:textId="77777777" w:rsidR="007C6370" w:rsidRDefault="007C6370" w:rsidP="007C6370">
                                <w:pPr>
                                  <w:spacing w:before="29"/>
                                  <w:textDirection w:val="btLr"/>
                                </w:pPr>
                                <w:r>
                                  <w:rPr>
                                    <w:color w:val="231F20"/>
                                    <w:sz w:val="24"/>
                                  </w:rPr>
                                  <w:t xml:space="preserve">are performed shall have the same </w:t>
                                </w:r>
                                <w:r>
                                  <w:rPr>
                                    <w:rFonts w:ascii="Trebuchet MS" w:eastAsia="Trebuchet MS" w:hAnsi="Trebuchet MS" w:cs="Trebuchet MS"/>
                                    <w:i/>
                                    <w:color w:val="231F20"/>
                                    <w:sz w:val="24"/>
                                  </w:rPr>
                                  <w:t>essential type category</w:t>
                                </w:r>
                              </w:p>
                            </w:txbxContent>
                          </wps:txbx>
                          <wps:bodyPr spcFirstLastPara="1" wrap="square" lIns="0" tIns="0" rIns="0" bIns="0" anchor="t" anchorCtr="0">
                            <a:noAutofit/>
                          </wps:bodyPr>
                        </wps:wsp>
                      </wpg:grpSp>
                    </wpg:wgp>
                  </a:graphicData>
                </a:graphic>
              </wp:anchor>
            </w:drawing>
          </mc:Choice>
          <mc:Fallback>
            <w:pict>
              <v:group w14:anchorId="435AB4AF" id="Group 32" o:spid="_x0000_s1111" style="position:absolute;margin-left:59pt;margin-top:19pt;width:453.55pt;height:35.95pt;z-index:251492864;mso-wrap-distance-left:0;mso-wrap-distance-right:0;mso-position-horizontal-relative:text;mso-position-vertical-relative:text" coordorigin="24659,35517" coordsize="57601,60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GbJqgMAABoNAAAOAAAAZHJzL2Uyb0RvYy54bWzsV9tu2zgQfV9g/4HQ+0Y3S7KEOMX2kmCB&#10;Yhtsux9A05QlrCRqSfqSv99D0pSVNAvELVr0oQkgk/RoOOfMzCF9/erYd2TPpWrFsAriqyggfGBi&#10;0w7bVfD3p9vflgFRmg4b2omBr4IHroJXN7/+cn0YK56IRnQbLgmcDKo6jKug0XqswlCxhvdUXYmR&#10;D/iyFrKnGlO5DTeSHuC978IkivLwIORmlIJxpbD61n0Z3Fj/dc2Z/lDXimvSrQLEpu1T2ufaPMOb&#10;a1ptJR2blp3CoF8QRU/bAZtOrt5STclOtp+56lsmhRK1vmKiD0Vdt4xbDEATR0/Q3EmxGy2WbXXY&#10;jhNNoPYJT1/slv25v5Pjx/FegonDuAUXdmawHGvZm09ESY6WsoeJMn7UhGExK/IoWmYBYfhukeX4&#10;d5yyBsSb15JFnpUZuIdBmmVxEZ1YZ827mZMYy9ZJHqVxYZ2EPoTwUWDTxAUMBPeStBtsnwdkoD2q&#10;zBJH0tSEYswvQOnCRdX6cOOlA/RyxA7rsyifoep/UaIh1Dnn6uty/rGhI7elpAwbnrHCM/YXOoUO&#10;246TtHSsWbupMFSlUCMXVQWSOFUF8o9UTFBpNUql77joiRmsAontbf/Q/Xulnak3MZsO4rbtOqzT&#10;qhseLcCnWUGJ+BDNSB/XR1cTtpLM0lpsHgBbjey2xZ7vqdL3VKLZ44AcIACrQP27o5IHpPtjANtl&#10;vEiAQM8ncj5Zzyd0YI2ArjAtA+Imb7TVGRft7zst6tYiOwdzChtpNmX6PfKNunYdcis5N6paEVsZ&#10;ZDHxhOr4mqx/rgWzrLOdy7rhxGcamrlxOcda40fsOPihqQ0j352Vbx0Q0AqSId9r15kj1eY949QM&#10;yWEmS82kSgQNLHfmnPrwj5ExY96LPf8k7IvaaFVWZGW5TG3z+4o923TD3HZZ4s/phDf1Bv5ztE5n&#10;cmCL1Tl5zgb6GS8Xp07xBv7TOZvt+gLrOZ4LzZ9iYp1Q/NSYINk280Q8cM1Tq0TXbkzDGmaV3K7f&#10;dJLsKXL4Lnmdv05OCB+Zvaitf/Ywyrn0PXzWbJx8SI2RkBd1b4oze2GLPMmK+HRg+/MtTxcpDnEr&#10;3UlU5E4ZZk3sdfmbS/cE6tK0o+OcbGPgJBsDJ9cYeKmGkvywQm3uS06oZ0kuLkpymWZlghsR7jHP&#10;ZHlR5HGSYhd7b4vSBGed625/6/tuaZ5g/VBpPt857SltL+BW9E4/FswNfz63VuefNDf/AQAA//8D&#10;AFBLAwQUAAYACAAAACEAuLfMrt8AAAALAQAADwAAAGRycy9kb3ducmV2LnhtbEyPQWvDMAyF74P9&#10;B6PBbqvjlo42i1NK2XYqg7WDsZsaq0loLIfYTdJ/P+e0naSHHk/fyzajbURPna8da1CzBARx4UzN&#10;pYav49vTCoQPyAYbx6ThRh42+f1dhqlxA39SfwiliCHsU9RQhdCmUvqiIot+5lrieDu7zmKIsiul&#10;6XCI4baR8yR5lhZrjh8qbGlXUXE5XK2G9wGH7UK99vvLeXf7OS4/vveKtH58GLcvIAKN4c8ME35E&#10;hzwyndyVjRdN1GoVuwQNi2lOhmS+VCBO07Zeg8wz+b9D/gsAAP//AwBQSwECLQAUAAYACAAAACEA&#10;toM4kv4AAADhAQAAEwAAAAAAAAAAAAAAAAAAAAAAW0NvbnRlbnRfVHlwZXNdLnhtbFBLAQItABQA&#10;BgAIAAAAIQA4/SH/1gAAAJQBAAALAAAAAAAAAAAAAAAAAC8BAABfcmVscy8ucmVsc1BLAQItABQA&#10;BgAIAAAAIQC4QGbJqgMAABoNAAAOAAAAAAAAAAAAAAAAAC4CAABkcnMvZTJvRG9jLnhtbFBLAQIt&#10;ABQABgAIAAAAIQC4t8yu3wAAAAsBAAAPAAAAAAAAAAAAAAAAAAQGAABkcnMvZG93bnJldi54bWxQ&#10;SwUGAAAAAAQABADzAAAAEAcAAAAA&#10;">
                <v:group id="_x0000_s1112" style="position:absolute;left:24659;top:35517;width:57601;height:4565" coordsize="57600,4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9DoxAAAANsAAAAPAAAAZHJzL2Rvd25yZXYueG1sRI9Pi8Iw&#10;FMTvgt8hPMGbptVdWbpGEVHxIAv+gWVvj+bZFpuX0sS2fvuNIHgcZuY3zHzZmVI0VLvCsoJ4HIEg&#10;Tq0uOFNwOW9HXyCcR9ZYWiYFD3KwXPR7c0y0bflIzclnIkDYJagg975KpHRpTgbd2FbEwbva2qAP&#10;ss6krrENcFPKSRTNpMGCw0KOFa1zSm+nu1Gwa7FdTeNNc7hd14+/8+fP7yEmpYaDbvUNwlPn3+FX&#10;e68VfMzg+SX8ALn4BwAA//8DAFBLAQItABQABgAIAAAAIQDb4fbL7gAAAIUBAAATAAAAAAAAAAAA&#10;AAAAAAAAAABbQ29udGVudF9UeXBlc10ueG1sUEsBAi0AFAAGAAgAAAAhAFr0LFu/AAAAFQEAAAsA&#10;AAAAAAAAAAAAAAAAHwEAAF9yZWxzLy5yZWxzUEsBAi0AFAAGAAgAAAAhAB4r0OjEAAAA2wAAAA8A&#10;AAAAAAAAAAAAAAAABwIAAGRycy9kb3ducmV2LnhtbFBLBQYAAAAAAwADALcAAAD4AgAAAAA=&#10;">
                  <v:rect id="Rectangle 39" o:spid="_x0000_s1113" style="position:absolute;width:57600;height:45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DrKwwAAANsAAAAPAAAAZHJzL2Rvd25yZXYueG1sRI/BbsIw&#10;EETvlfoP1lbiBk4jREvAoIJAoj3RwAcs8RJHxOsQGwh/jysh9TiamTea6byztbhS6yvHCt4HCQji&#10;wumKSwX73br/CcIHZI21Y1JwJw/z2evLFDPtbvxL1zyUIkLYZ6jAhNBkUvrCkEU/cA1x9I6utRii&#10;bEupW7xFuK1lmiQjabHiuGCwoaWh4pRfrILt0FG6Sv0iL+3YdIfdz/cZR0r13rqvCYhAXfgPP9sb&#10;rWD4AX9f4g+QswcAAAD//wMAUEsBAi0AFAAGAAgAAAAhANvh9svuAAAAhQEAABMAAAAAAAAAAAAA&#10;AAAAAAAAAFtDb250ZW50X1R5cGVzXS54bWxQSwECLQAUAAYACAAAACEAWvQsW78AAAAVAQAACwAA&#10;AAAAAAAAAAAAAAAfAQAAX3JlbHMvLnJlbHNQSwECLQAUAAYACAAAACEAyzw6ysMAAADbAAAADwAA&#10;AAAAAAAAAAAAAAAHAgAAZHJzL2Rvd25yZXYueG1sUEsFBgAAAAADAAMAtwAAAPcCAAAAAA==&#10;" filled="f" stroked="f">
                    <v:textbox inset="2.53958mm,2.53958mm,2.53958mm,2.53958mm">
                      <w:txbxContent>
                        <w:p w14:paraId="0F9633C4" w14:textId="77777777" w:rsidR="007C6370" w:rsidRDefault="007C6370" w:rsidP="007C6370">
                          <w:pPr>
                            <w:textDirection w:val="btLr"/>
                          </w:pPr>
                        </w:p>
                      </w:txbxContent>
                    </v:textbox>
                  </v:rect>
                  <v:shape id="Freeform: Shape 45" o:spid="_x0000_s1114" style="position:absolute;width:57600;height:4565;visibility:visible;mso-wrap-style:square;v-text-anchor:middle" coordsize="5760085,456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t07swgAAANsAAAAPAAAAZHJzL2Rvd25yZXYueG1sRE/Pa8Iw&#10;FL4P/B/CE7zN1CFbqUbRgbjDKFt190fz2gabl9LEtttfvxwGO358v7f7ybZioN4bxwpWywQEcem0&#10;4VrB9XJ6TEH4gKyxdUwKvsnDfjd72GKm3cifNBShFjGEfYYKmhC6TEpfNmTRL11HHLnK9RZDhH0t&#10;dY9jDLetfEqSZ2nRcGxosKPXhspbcbcKDFZ5nr50P+eb+aiO17x9P12+lFrMp8MGRKAp/Iv/3G9a&#10;wTqOjV/iD5C7XwAAAP//AwBQSwECLQAUAAYACAAAACEA2+H2y+4AAACFAQAAEwAAAAAAAAAAAAAA&#10;AAAAAAAAW0NvbnRlbnRfVHlwZXNdLnhtbFBLAQItABQABgAIAAAAIQBa9CxbvwAAABUBAAALAAAA&#10;AAAAAAAAAAAAAB8BAABfcmVscy8ucmVsc1BLAQItABQABgAIAAAAIQC0t07swgAAANsAAAAPAAAA&#10;AAAAAAAAAAAAAAcCAABkcnMvZG93bnJldi54bWxQSwUGAAAAAAMAAwC3AAAA9gIAAAAA&#10;" path="m5759983,l899998,,,,,456184r899998,l5759983,456184,5759983,xe" fillcolor="#e2b6b2" stroked="f">
                    <v:path arrowok="t" o:extrusionok="f"/>
                  </v:shape>
                  <v:rect id="Rectangle 46" o:spid="_x0000_s1115" style="position:absolute;left:360;top:257;width:6343;height:2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XSAwwAAANsAAAAPAAAAZHJzL2Rvd25yZXYueG1sRI9Bi8Iw&#10;FITvgv8hPMGbpi4i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sHV0gMMAAADbAAAADwAA&#10;AAAAAAAAAAAAAAAHAgAAZHJzL2Rvd25yZXYueG1sUEsFBgAAAAADAAMAtwAAAPcCAAAAAA==&#10;" filled="f" stroked="f">
                    <v:textbox inset="0,0,0,0">
                      <w:txbxContent>
                        <w:p w14:paraId="64128C81" w14:textId="77777777" w:rsidR="007C6370" w:rsidRDefault="007C6370" w:rsidP="007C6370">
                          <w:pPr>
                            <w:spacing w:before="30"/>
                            <w:textDirection w:val="btLr"/>
                          </w:pPr>
                          <w:r>
                            <w:rPr>
                              <w:color w:val="231F20"/>
                              <w:sz w:val="24"/>
                            </w:rPr>
                            <w:t>Rule 10.4</w:t>
                          </w:r>
                        </w:p>
                      </w:txbxContent>
                    </v:textbox>
                  </v:rect>
                  <v:rect id="Rectangle 47" o:spid="_x0000_s1116" style="position:absolute;left:9359;top:257;width:47612;height:4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kvAwQAAANsAAAAPAAAAZHJzL2Rvd25yZXYueG1sRE/LisIw&#10;FN0P+A/hCrMbUwUH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KSWS8DBAAAA2wAAAA8AAAAA&#10;AAAAAAAAAAAABwIAAGRycy9kb3ducmV2LnhtbFBLBQYAAAAAAwADALcAAAD1AgAAAAA=&#10;" filled="f" stroked="f">
                    <v:textbox inset="0,0,0,0">
                      <w:txbxContent>
                        <w:p w14:paraId="77390ECC" w14:textId="77777777" w:rsidR="007C6370" w:rsidRDefault="007C6370" w:rsidP="007C6370">
                          <w:pPr>
                            <w:spacing w:before="30"/>
                            <w:ind w:left="1" w:firstLine="1"/>
                            <w:textDirection w:val="btLr"/>
                          </w:pPr>
                          <w:r>
                            <w:rPr>
                              <w:color w:val="231F20"/>
                              <w:sz w:val="24"/>
                            </w:rPr>
                            <w:t xml:space="preserve">Both operands of an operator in which the </w:t>
                          </w:r>
                          <w:r>
                            <w:rPr>
                              <w:rFonts w:ascii="Trebuchet MS" w:eastAsia="Trebuchet MS" w:hAnsi="Trebuchet MS" w:cs="Trebuchet MS"/>
                              <w:i/>
                              <w:color w:val="231F20"/>
                              <w:sz w:val="24"/>
                            </w:rPr>
                            <w:t>usual arithmetic conversions</w:t>
                          </w:r>
                        </w:p>
                        <w:p w14:paraId="62F9A29E" w14:textId="77777777" w:rsidR="007C6370" w:rsidRDefault="007C6370" w:rsidP="007C6370">
                          <w:pPr>
                            <w:spacing w:before="29"/>
                            <w:textDirection w:val="btLr"/>
                          </w:pPr>
                          <w:r>
                            <w:rPr>
                              <w:color w:val="231F20"/>
                              <w:sz w:val="24"/>
                            </w:rPr>
                            <w:t xml:space="preserve">are performed shall have the same </w:t>
                          </w:r>
                          <w:r>
                            <w:rPr>
                              <w:rFonts w:ascii="Trebuchet MS" w:eastAsia="Trebuchet MS" w:hAnsi="Trebuchet MS" w:cs="Trebuchet MS"/>
                              <w:i/>
                              <w:color w:val="231F20"/>
                              <w:sz w:val="24"/>
                            </w:rPr>
                            <w:t>essential type category</w:t>
                          </w:r>
                        </w:p>
                      </w:txbxContent>
                    </v:textbox>
                  </v:rect>
                </v:group>
                <w10:wrap type="topAndBottom"/>
              </v:group>
            </w:pict>
          </mc:Fallback>
        </mc:AlternateContent>
      </w:r>
    </w:p>
    <w:p w14:paraId="3A79896A"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231F20"/>
          <w:sz w:val="24"/>
          <w:szCs w:val="24"/>
        </w:rPr>
        <w:t>C90 [Implementation 21], C99 [Implementation 3.6(4)]</w:t>
      </w:r>
    </w:p>
    <w:p w14:paraId="639977FB"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98002E"/>
          <w:sz w:val="24"/>
          <w:szCs w:val="24"/>
        </w:rPr>
        <w:t>Category</w:t>
      </w:r>
      <w:r w:rsidRPr="00BD66BB">
        <w:rPr>
          <w:color w:val="98002E"/>
          <w:sz w:val="24"/>
          <w:szCs w:val="24"/>
        </w:rPr>
        <w:tab/>
      </w:r>
      <w:r w:rsidRPr="00BD66BB">
        <w:rPr>
          <w:color w:val="231F20"/>
          <w:sz w:val="24"/>
          <w:szCs w:val="24"/>
        </w:rPr>
        <w:t>Required</w:t>
      </w:r>
    </w:p>
    <w:p w14:paraId="119CB52C"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98002E"/>
          <w:sz w:val="24"/>
          <w:szCs w:val="24"/>
        </w:rPr>
        <w:lastRenderedPageBreak/>
        <w:t>Analysis</w:t>
      </w:r>
      <w:r w:rsidRPr="00BD66BB">
        <w:rPr>
          <w:color w:val="98002E"/>
          <w:sz w:val="24"/>
          <w:szCs w:val="24"/>
        </w:rPr>
        <w:tab/>
      </w:r>
      <w:r w:rsidRPr="00BD66BB">
        <w:rPr>
          <w:color w:val="231F20"/>
          <w:sz w:val="24"/>
          <w:szCs w:val="24"/>
        </w:rPr>
        <w:t>Decidable, Single Translation Unit</w:t>
      </w:r>
    </w:p>
    <w:p w14:paraId="43DF1C6C"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98002E"/>
          <w:sz w:val="24"/>
          <w:szCs w:val="24"/>
        </w:rPr>
        <w:t>Applies to</w:t>
      </w:r>
      <w:r w:rsidRPr="00BD66BB">
        <w:rPr>
          <w:color w:val="98002E"/>
          <w:sz w:val="24"/>
          <w:szCs w:val="24"/>
        </w:rPr>
        <w:tab/>
      </w:r>
      <w:r w:rsidRPr="00BD66BB">
        <w:rPr>
          <w:color w:val="231F20"/>
          <w:sz w:val="24"/>
          <w:szCs w:val="24"/>
        </w:rPr>
        <w:t>C90, C99</w:t>
      </w:r>
    </w:p>
    <w:p w14:paraId="673DC068" w14:textId="77777777" w:rsidR="00896FCA" w:rsidRPr="00BD66BB" w:rsidRDefault="00896FCA" w:rsidP="00BD66BB">
      <w:pPr>
        <w:spacing w:line="360" w:lineRule="auto"/>
        <w:rPr>
          <w:sz w:val="24"/>
          <w:szCs w:val="24"/>
        </w:rPr>
      </w:pPr>
    </w:p>
    <w:tbl>
      <w:tblPr>
        <w:tblStyle w:val="TableGrid"/>
        <w:tblW w:w="5000" w:type="pct"/>
        <w:jc w:val="center"/>
        <w:tblCellMar>
          <w:left w:w="85" w:type="dxa"/>
          <w:right w:w="85" w:type="dxa"/>
        </w:tblCellMar>
        <w:tblLook w:val="04A0" w:firstRow="1" w:lastRow="0" w:firstColumn="1" w:lastColumn="0" w:noHBand="0" w:noVBand="1"/>
      </w:tblPr>
      <w:tblGrid>
        <w:gridCol w:w="1520"/>
        <w:gridCol w:w="8575"/>
      </w:tblGrid>
      <w:tr w:rsidR="00896FCA" w:rsidRPr="00BD66BB" w14:paraId="156B3C5B" w14:textId="77777777" w:rsidTr="000B3372">
        <w:trPr>
          <w:jc w:val="center"/>
        </w:trPr>
        <w:tc>
          <w:tcPr>
            <w:tcW w:w="1526" w:type="dxa"/>
            <w:shd w:val="clear" w:color="auto" w:fill="E2B6B2"/>
          </w:tcPr>
          <w:p w14:paraId="470B4A98" w14:textId="77777777" w:rsidR="00896FCA" w:rsidRPr="00BD66BB" w:rsidRDefault="00896FCA" w:rsidP="00BD66BB">
            <w:pPr>
              <w:spacing w:line="360" w:lineRule="auto"/>
              <w:rPr>
                <w:color w:val="231F20"/>
                <w:sz w:val="24"/>
                <w:szCs w:val="24"/>
              </w:rPr>
            </w:pPr>
          </w:p>
        </w:tc>
        <w:tc>
          <w:tcPr>
            <w:tcW w:w="8615" w:type="dxa"/>
            <w:shd w:val="clear" w:color="auto" w:fill="E2B6B2"/>
          </w:tcPr>
          <w:p w14:paraId="173989E1" w14:textId="77777777" w:rsidR="00896FCA" w:rsidRPr="00BD66BB" w:rsidRDefault="00896FCA" w:rsidP="00BD66BB">
            <w:pPr>
              <w:spacing w:before="20" w:line="360" w:lineRule="auto"/>
              <w:ind w:right="17" w:hanging="1"/>
              <w:textDirection w:val="btLr"/>
              <w:rPr>
                <w:sz w:val="24"/>
                <w:szCs w:val="24"/>
              </w:rPr>
            </w:pPr>
          </w:p>
        </w:tc>
      </w:tr>
      <w:tr w:rsidR="00896FCA" w:rsidRPr="00BD66BB" w14:paraId="1E2E0559" w14:textId="77777777" w:rsidTr="000B3372">
        <w:trPr>
          <w:jc w:val="center"/>
        </w:trPr>
        <w:tc>
          <w:tcPr>
            <w:tcW w:w="10141" w:type="dxa"/>
            <w:gridSpan w:val="2"/>
          </w:tcPr>
          <w:p w14:paraId="4DF72AB3" w14:textId="77777777" w:rsidR="00896FCA" w:rsidRPr="00BD66BB" w:rsidRDefault="00896FCA" w:rsidP="00BD66BB">
            <w:pPr>
              <w:spacing w:line="360" w:lineRule="auto"/>
              <w:jc w:val="right"/>
              <w:rPr>
                <w:color w:val="000000"/>
                <w:sz w:val="24"/>
                <w:szCs w:val="24"/>
              </w:rPr>
            </w:pPr>
          </w:p>
        </w:tc>
      </w:tr>
      <w:tr w:rsidR="00896FCA" w:rsidRPr="00BD66BB" w14:paraId="761852C3" w14:textId="77777777" w:rsidTr="000B3372">
        <w:trPr>
          <w:jc w:val="center"/>
        </w:trPr>
        <w:tc>
          <w:tcPr>
            <w:tcW w:w="1526" w:type="dxa"/>
          </w:tcPr>
          <w:p w14:paraId="668FE585" w14:textId="77777777" w:rsidR="00896FCA" w:rsidRPr="00BD66BB" w:rsidRDefault="00896FCA" w:rsidP="00BD66BB">
            <w:pPr>
              <w:spacing w:line="360" w:lineRule="auto"/>
              <w:rPr>
                <w:color w:val="98002E"/>
                <w:sz w:val="24"/>
                <w:szCs w:val="24"/>
              </w:rPr>
            </w:pPr>
          </w:p>
        </w:tc>
        <w:tc>
          <w:tcPr>
            <w:tcW w:w="8615" w:type="dxa"/>
          </w:tcPr>
          <w:p w14:paraId="39651661" w14:textId="77777777" w:rsidR="00896FCA" w:rsidRPr="00BD66BB" w:rsidRDefault="00896FCA" w:rsidP="00BD66BB">
            <w:pPr>
              <w:spacing w:line="360" w:lineRule="auto"/>
              <w:rPr>
                <w:color w:val="000000"/>
                <w:sz w:val="24"/>
                <w:szCs w:val="24"/>
              </w:rPr>
            </w:pPr>
          </w:p>
        </w:tc>
      </w:tr>
      <w:tr w:rsidR="00896FCA" w:rsidRPr="00BD66BB" w14:paraId="2E0DCA22" w14:textId="77777777" w:rsidTr="000B3372">
        <w:trPr>
          <w:jc w:val="center"/>
        </w:trPr>
        <w:tc>
          <w:tcPr>
            <w:tcW w:w="1526" w:type="dxa"/>
          </w:tcPr>
          <w:p w14:paraId="1E2C06A4" w14:textId="77777777" w:rsidR="00896FCA" w:rsidRPr="00BD66BB" w:rsidRDefault="00896FCA" w:rsidP="00BD66BB">
            <w:pPr>
              <w:spacing w:line="360" w:lineRule="auto"/>
              <w:rPr>
                <w:color w:val="98002E"/>
                <w:sz w:val="24"/>
                <w:szCs w:val="24"/>
              </w:rPr>
            </w:pPr>
          </w:p>
        </w:tc>
        <w:tc>
          <w:tcPr>
            <w:tcW w:w="8615" w:type="dxa"/>
          </w:tcPr>
          <w:p w14:paraId="1A07888A" w14:textId="77777777" w:rsidR="00896FCA" w:rsidRPr="00BD66BB" w:rsidRDefault="00896FCA" w:rsidP="00BD66BB">
            <w:pPr>
              <w:spacing w:line="360" w:lineRule="auto"/>
              <w:rPr>
                <w:color w:val="000000"/>
                <w:sz w:val="24"/>
                <w:szCs w:val="24"/>
              </w:rPr>
            </w:pPr>
          </w:p>
        </w:tc>
      </w:tr>
      <w:tr w:rsidR="00896FCA" w:rsidRPr="00BD66BB" w14:paraId="149E3D12" w14:textId="77777777" w:rsidTr="000B3372">
        <w:trPr>
          <w:jc w:val="center"/>
        </w:trPr>
        <w:tc>
          <w:tcPr>
            <w:tcW w:w="1526" w:type="dxa"/>
          </w:tcPr>
          <w:p w14:paraId="62105670" w14:textId="77777777" w:rsidR="00896FCA" w:rsidRPr="00BD66BB" w:rsidRDefault="00896FCA" w:rsidP="00BD66BB">
            <w:pPr>
              <w:spacing w:line="360" w:lineRule="auto"/>
              <w:rPr>
                <w:color w:val="98002E"/>
                <w:sz w:val="24"/>
                <w:szCs w:val="24"/>
              </w:rPr>
            </w:pPr>
          </w:p>
        </w:tc>
        <w:tc>
          <w:tcPr>
            <w:tcW w:w="8615" w:type="dxa"/>
          </w:tcPr>
          <w:p w14:paraId="27D0E998" w14:textId="77777777" w:rsidR="00896FCA" w:rsidRPr="00BD66BB" w:rsidRDefault="00896FCA" w:rsidP="00BD66BB">
            <w:pPr>
              <w:spacing w:line="360" w:lineRule="auto"/>
              <w:rPr>
                <w:color w:val="000000"/>
                <w:sz w:val="24"/>
                <w:szCs w:val="24"/>
              </w:rPr>
            </w:pPr>
          </w:p>
        </w:tc>
      </w:tr>
    </w:tbl>
    <w:p w14:paraId="15998EA5" w14:textId="77777777" w:rsidR="00896FCA" w:rsidRPr="00BD66BB" w:rsidRDefault="00896FCA" w:rsidP="00BD66BB">
      <w:pPr>
        <w:pBdr>
          <w:top w:val="nil"/>
          <w:left w:val="nil"/>
          <w:bottom w:val="nil"/>
          <w:right w:val="nil"/>
          <w:between w:val="nil"/>
        </w:pBdr>
        <w:spacing w:line="360" w:lineRule="auto"/>
        <w:rPr>
          <w:color w:val="000000"/>
          <w:sz w:val="24"/>
          <w:szCs w:val="24"/>
        </w:rPr>
      </w:pPr>
    </w:p>
    <w:p w14:paraId="615220FE"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26C88E3C" w14:textId="77777777" w:rsidR="007C6370" w:rsidRPr="00BD66BB" w:rsidRDefault="007C6370" w:rsidP="00BD66BB">
      <w:pPr>
        <w:pStyle w:val="Heading5"/>
        <w:spacing w:before="0" w:line="360" w:lineRule="auto"/>
        <w:ind w:firstLine="1194"/>
        <w:rPr>
          <w:rFonts w:ascii="MS UI Gothic" w:eastAsia="MS UI Gothic" w:hAnsi="MS UI Gothic"/>
          <w:sz w:val="24"/>
          <w:szCs w:val="24"/>
        </w:rPr>
      </w:pPr>
      <w:r w:rsidRPr="00BD66BB">
        <w:rPr>
          <w:rFonts w:ascii="MS UI Gothic" w:eastAsia="MS UI Gothic" w:hAnsi="MS UI Gothic"/>
          <w:color w:val="98002E"/>
          <w:sz w:val="24"/>
          <w:szCs w:val="24"/>
        </w:rPr>
        <w:t>Ampli</w:t>
      </w:r>
      <w:r w:rsidRPr="00BD66BB">
        <w:rPr>
          <w:rFonts w:ascii="MS UI Gothic" w:eastAsia="MS UI Gothic" w:hAnsi="MS UI Gothic" w:cs="Courier New"/>
          <w:color w:val="98002E"/>
          <w:sz w:val="24"/>
          <w:szCs w:val="24"/>
        </w:rPr>
        <w:t>fi</w:t>
      </w:r>
      <w:r w:rsidRPr="00BD66BB">
        <w:rPr>
          <w:rFonts w:ascii="MS UI Gothic" w:eastAsia="MS UI Gothic" w:hAnsi="MS UI Gothic"/>
          <w:color w:val="98002E"/>
          <w:sz w:val="24"/>
          <w:szCs w:val="24"/>
        </w:rPr>
        <w:t>cation</w:t>
      </w:r>
    </w:p>
    <w:p w14:paraId="77056517" w14:textId="77777777" w:rsidR="007C6370" w:rsidRPr="00BD66BB" w:rsidRDefault="007C6370" w:rsidP="00BD66BB">
      <w:pPr>
        <w:pBdr>
          <w:top w:val="nil"/>
          <w:left w:val="nil"/>
          <w:bottom w:val="nil"/>
          <w:right w:val="nil"/>
          <w:between w:val="nil"/>
        </w:pBdr>
        <w:spacing w:line="360" w:lineRule="auto"/>
        <w:jc w:val="both"/>
        <w:rPr>
          <w:color w:val="000000"/>
          <w:sz w:val="24"/>
          <w:szCs w:val="24"/>
        </w:rPr>
      </w:pPr>
      <w:r w:rsidRPr="00BD66BB">
        <w:rPr>
          <w:color w:val="231F20"/>
          <w:sz w:val="24"/>
          <w:szCs w:val="24"/>
        </w:rPr>
        <w:t xml:space="preserve">This rule applies to operators that are described in </w:t>
      </w:r>
      <w:r w:rsidRPr="00BD66BB">
        <w:rPr>
          <w:rFonts w:cs="Trebuchet MS"/>
          <w:i/>
          <w:color w:val="231F20"/>
          <w:sz w:val="24"/>
          <w:szCs w:val="24"/>
        </w:rPr>
        <w:t xml:space="preserve">usual arithmetic conversions </w:t>
      </w:r>
      <w:r w:rsidRPr="00BD66BB">
        <w:rPr>
          <w:color w:val="231F20"/>
          <w:sz w:val="24"/>
          <w:szCs w:val="24"/>
        </w:rPr>
        <w:t xml:space="preserve">(see C90 Section 6.2.1.5, C99 Section 6.3.1.8). This includes all the binary operators, excluding the shift, logical </w:t>
      </w:r>
      <w:r w:rsidRPr="00BD66BB">
        <w:rPr>
          <w:rFonts w:cs="Courier New"/>
          <w:color w:val="231F20"/>
          <w:sz w:val="24"/>
          <w:szCs w:val="24"/>
        </w:rPr>
        <w:t>&amp;&amp;</w:t>
      </w:r>
      <w:r w:rsidRPr="00BD66BB">
        <w:rPr>
          <w:color w:val="231F20"/>
          <w:sz w:val="24"/>
          <w:szCs w:val="24"/>
        </w:rPr>
        <w:t xml:space="preserve">, logical </w:t>
      </w:r>
      <w:r w:rsidRPr="00BD66BB">
        <w:rPr>
          <w:rFonts w:cs="Courier New"/>
          <w:color w:val="231F20"/>
          <w:sz w:val="24"/>
          <w:szCs w:val="24"/>
        </w:rPr>
        <w:t xml:space="preserve">|| </w:t>
      </w:r>
      <w:r w:rsidRPr="00BD66BB">
        <w:rPr>
          <w:color w:val="231F20"/>
          <w:sz w:val="24"/>
          <w:szCs w:val="24"/>
        </w:rPr>
        <w:t>and comma operators. In addition, the second and third operands of the ternary operator are covered by this rule.</w:t>
      </w:r>
    </w:p>
    <w:p w14:paraId="250426A2"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rFonts w:cs="Trebuchet MS"/>
          <w:i/>
          <w:color w:val="231F20"/>
          <w:sz w:val="24"/>
          <w:szCs w:val="24"/>
        </w:rPr>
        <w:t xml:space="preserve">Note: </w:t>
      </w:r>
      <w:r w:rsidRPr="00BD66BB">
        <w:rPr>
          <w:color w:val="231F20"/>
          <w:sz w:val="24"/>
          <w:szCs w:val="24"/>
        </w:rPr>
        <w:t>the increment and decrement operators are not covered by this rule.</w:t>
      </w:r>
    </w:p>
    <w:p w14:paraId="2B4AD152"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704D00AA" w14:textId="77777777" w:rsidR="007C6370" w:rsidRPr="00BD66BB" w:rsidRDefault="007C6370" w:rsidP="00BD66BB">
      <w:pPr>
        <w:pStyle w:val="Heading5"/>
        <w:spacing w:before="0" w:line="360" w:lineRule="auto"/>
        <w:ind w:firstLine="1194"/>
        <w:rPr>
          <w:rFonts w:ascii="MS UI Gothic" w:eastAsia="MS UI Gothic" w:hAnsi="MS UI Gothic"/>
          <w:sz w:val="24"/>
          <w:szCs w:val="24"/>
        </w:rPr>
      </w:pPr>
      <w:r w:rsidRPr="00BD66BB">
        <w:rPr>
          <w:rFonts w:ascii="MS UI Gothic" w:eastAsia="MS UI Gothic" w:hAnsi="MS UI Gothic"/>
          <w:color w:val="98002E"/>
          <w:sz w:val="24"/>
          <w:szCs w:val="24"/>
        </w:rPr>
        <w:t>Rationale</w:t>
      </w:r>
    </w:p>
    <w:p w14:paraId="551F7DB5" w14:textId="77777777" w:rsidR="007C6370" w:rsidRPr="00BD66BB" w:rsidRDefault="007C6370" w:rsidP="00BD66BB">
      <w:pPr>
        <w:pBdr>
          <w:top w:val="nil"/>
          <w:left w:val="nil"/>
          <w:bottom w:val="nil"/>
          <w:right w:val="nil"/>
          <w:between w:val="nil"/>
        </w:pBdr>
        <w:spacing w:line="360" w:lineRule="auto"/>
        <w:jc w:val="both"/>
        <w:rPr>
          <w:color w:val="000000"/>
          <w:sz w:val="24"/>
          <w:szCs w:val="24"/>
        </w:rPr>
      </w:pPr>
      <w:r w:rsidRPr="00BD66BB">
        <w:rPr>
          <w:color w:val="231F20"/>
          <w:sz w:val="24"/>
          <w:szCs w:val="24"/>
        </w:rPr>
        <w:t>The C language allows the programmer considerable freedom and will permit conversions between di</w:t>
      </w:r>
      <w:r w:rsidRPr="00BD66BB">
        <w:rPr>
          <w:rFonts w:cs="Courier New"/>
          <w:color w:val="231F20"/>
          <w:sz w:val="24"/>
          <w:szCs w:val="24"/>
        </w:rPr>
        <w:t>ff</w:t>
      </w:r>
      <w:r w:rsidRPr="00BD66BB">
        <w:rPr>
          <w:color w:val="231F20"/>
          <w:sz w:val="24"/>
          <w:szCs w:val="24"/>
        </w:rPr>
        <w:t xml:space="preserve">erent arithmetic types to be performed automatically. However, the use of these implicit conversions can lead to unintended results, with the potential for loss of value, sign or precision. Further details of concerns with the C type system can be found in </w:t>
      </w:r>
      <w:hyperlink w:anchor="_heading=h.3sv78d1">
        <w:r w:rsidRPr="00BD66BB">
          <w:rPr>
            <w:color w:val="231F20"/>
            <w:sz w:val="24"/>
            <w:szCs w:val="24"/>
          </w:rPr>
          <w:t>Appendix</w:t>
        </w:r>
      </w:hyperlink>
      <w:r w:rsidRPr="00BD66BB">
        <w:rPr>
          <w:color w:val="231F20"/>
          <w:sz w:val="24"/>
          <w:szCs w:val="24"/>
        </w:rPr>
        <w:t xml:space="preserve"> C.</w:t>
      </w:r>
    </w:p>
    <w:p w14:paraId="34265DA6" w14:textId="77777777" w:rsidR="007C6370" w:rsidRPr="00BD66BB" w:rsidRDefault="007C6370" w:rsidP="00BD66BB">
      <w:pPr>
        <w:pBdr>
          <w:top w:val="nil"/>
          <w:left w:val="nil"/>
          <w:bottom w:val="nil"/>
          <w:right w:val="nil"/>
          <w:between w:val="nil"/>
        </w:pBdr>
        <w:spacing w:line="360" w:lineRule="auto"/>
        <w:jc w:val="both"/>
        <w:rPr>
          <w:color w:val="000000"/>
          <w:sz w:val="24"/>
          <w:szCs w:val="24"/>
        </w:rPr>
      </w:pPr>
      <w:r w:rsidRPr="00BD66BB">
        <w:rPr>
          <w:color w:val="231F20"/>
          <w:sz w:val="24"/>
          <w:szCs w:val="24"/>
        </w:rPr>
        <w:t xml:space="preserve">The use of stronger typing, as enforced by the MISRA </w:t>
      </w:r>
      <w:r w:rsidRPr="00BD66BB">
        <w:rPr>
          <w:rFonts w:cs="Trebuchet MS"/>
          <w:i/>
          <w:color w:val="231F20"/>
          <w:sz w:val="24"/>
          <w:szCs w:val="24"/>
        </w:rPr>
        <w:t>essential type model</w:t>
      </w:r>
      <w:r w:rsidRPr="00BD66BB">
        <w:rPr>
          <w:color w:val="231F20"/>
          <w:sz w:val="24"/>
          <w:szCs w:val="24"/>
        </w:rPr>
        <w:t>, allows implicit conversions to be restricted to those that should then produce the answer expected by the developer.</w:t>
      </w:r>
    </w:p>
    <w:p w14:paraId="3EE37B6D" w14:textId="77777777" w:rsidR="007C6370" w:rsidRPr="00BD66BB" w:rsidRDefault="007C6370" w:rsidP="00BD66BB">
      <w:pPr>
        <w:pStyle w:val="Heading5"/>
        <w:spacing w:before="0" w:line="360" w:lineRule="auto"/>
        <w:ind w:firstLine="1194"/>
        <w:rPr>
          <w:rFonts w:ascii="MS UI Gothic" w:eastAsia="MS UI Gothic" w:hAnsi="MS UI Gothic"/>
          <w:sz w:val="24"/>
          <w:szCs w:val="24"/>
        </w:rPr>
      </w:pPr>
      <w:r w:rsidRPr="00BD66BB">
        <w:rPr>
          <w:rFonts w:ascii="MS UI Gothic" w:eastAsia="MS UI Gothic" w:hAnsi="MS UI Gothic"/>
          <w:color w:val="98002E"/>
          <w:sz w:val="24"/>
          <w:szCs w:val="24"/>
        </w:rPr>
        <w:t>Exception</w:t>
      </w:r>
    </w:p>
    <w:p w14:paraId="3802E16F"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231F20"/>
          <w:sz w:val="24"/>
          <w:szCs w:val="24"/>
        </w:rPr>
        <w:t>The following are permitted to allow a common form of character manipulation to be used:</w:t>
      </w:r>
    </w:p>
    <w:p w14:paraId="618F3B2F" w14:textId="77777777" w:rsidR="007C6370" w:rsidRPr="00BD66BB" w:rsidRDefault="007C6370">
      <w:pPr>
        <w:numPr>
          <w:ilvl w:val="0"/>
          <w:numId w:val="51"/>
        </w:numPr>
        <w:pBdr>
          <w:top w:val="nil"/>
          <w:left w:val="nil"/>
          <w:bottom w:val="nil"/>
          <w:right w:val="nil"/>
          <w:between w:val="nil"/>
        </w:pBdr>
        <w:autoSpaceDE/>
        <w:autoSpaceDN/>
        <w:spacing w:line="360" w:lineRule="auto"/>
        <w:ind w:left="0"/>
        <w:rPr>
          <w:color w:val="000000"/>
          <w:sz w:val="24"/>
          <w:szCs w:val="24"/>
        </w:rPr>
      </w:pPr>
      <w:r w:rsidRPr="00BD66BB">
        <w:rPr>
          <w:color w:val="231F20"/>
          <w:sz w:val="24"/>
          <w:szCs w:val="24"/>
        </w:rPr>
        <w:t xml:space="preserve">The binary </w:t>
      </w:r>
      <w:r w:rsidRPr="00BD66BB">
        <w:rPr>
          <w:rFonts w:cs="Courier New"/>
          <w:color w:val="231F20"/>
          <w:sz w:val="24"/>
          <w:szCs w:val="24"/>
        </w:rPr>
        <w:t xml:space="preserve">+ </w:t>
      </w:r>
      <w:r w:rsidRPr="00BD66BB">
        <w:rPr>
          <w:color w:val="231F20"/>
          <w:sz w:val="24"/>
          <w:szCs w:val="24"/>
        </w:rPr>
        <w:t xml:space="preserve">and </w:t>
      </w:r>
      <w:r w:rsidRPr="00BD66BB">
        <w:rPr>
          <w:rFonts w:cs="Courier New"/>
          <w:color w:val="231F20"/>
          <w:sz w:val="24"/>
          <w:szCs w:val="24"/>
        </w:rPr>
        <w:t xml:space="preserve">+= </w:t>
      </w:r>
      <w:r w:rsidRPr="00BD66BB">
        <w:rPr>
          <w:color w:val="231F20"/>
          <w:sz w:val="24"/>
          <w:szCs w:val="24"/>
        </w:rPr>
        <w:t xml:space="preserve">operators may have one operand with </w:t>
      </w:r>
      <w:r w:rsidRPr="00BD66BB">
        <w:rPr>
          <w:rFonts w:cs="Trebuchet MS"/>
          <w:i/>
          <w:color w:val="231F20"/>
          <w:sz w:val="24"/>
          <w:szCs w:val="24"/>
        </w:rPr>
        <w:t xml:space="preserve">essentially character </w:t>
      </w:r>
      <w:r w:rsidRPr="00BD66BB">
        <w:rPr>
          <w:color w:val="231F20"/>
          <w:sz w:val="24"/>
          <w:szCs w:val="24"/>
        </w:rPr>
        <w:t xml:space="preserve">type and the other operand with an </w:t>
      </w:r>
      <w:r w:rsidRPr="00BD66BB">
        <w:rPr>
          <w:rFonts w:cs="Trebuchet MS"/>
          <w:i/>
          <w:color w:val="231F20"/>
          <w:sz w:val="24"/>
          <w:szCs w:val="24"/>
        </w:rPr>
        <w:t xml:space="preserve">essentially signed </w:t>
      </w:r>
      <w:r w:rsidRPr="00BD66BB">
        <w:rPr>
          <w:color w:val="231F20"/>
          <w:sz w:val="24"/>
          <w:szCs w:val="24"/>
        </w:rPr>
        <w:t xml:space="preserve">or </w:t>
      </w:r>
      <w:r w:rsidRPr="00BD66BB">
        <w:rPr>
          <w:rFonts w:cs="Trebuchet MS"/>
          <w:i/>
          <w:color w:val="231F20"/>
          <w:sz w:val="24"/>
          <w:szCs w:val="24"/>
        </w:rPr>
        <w:t xml:space="preserve">essentially unsigned </w:t>
      </w:r>
      <w:r w:rsidRPr="00BD66BB">
        <w:rPr>
          <w:color w:val="231F20"/>
          <w:sz w:val="24"/>
          <w:szCs w:val="24"/>
        </w:rPr>
        <w:t>type;</w:t>
      </w:r>
    </w:p>
    <w:p w14:paraId="4EDE6E70" w14:textId="77777777" w:rsidR="007C6370" w:rsidRPr="00BD66BB" w:rsidRDefault="007C6370">
      <w:pPr>
        <w:numPr>
          <w:ilvl w:val="0"/>
          <w:numId w:val="51"/>
        </w:numPr>
        <w:pBdr>
          <w:top w:val="nil"/>
          <w:left w:val="nil"/>
          <w:bottom w:val="nil"/>
          <w:right w:val="nil"/>
          <w:between w:val="nil"/>
        </w:pBdr>
        <w:autoSpaceDE/>
        <w:autoSpaceDN/>
        <w:spacing w:line="360" w:lineRule="auto"/>
        <w:ind w:left="0"/>
        <w:rPr>
          <w:color w:val="000000"/>
          <w:sz w:val="24"/>
          <w:szCs w:val="24"/>
        </w:rPr>
      </w:pPr>
      <w:r w:rsidRPr="00BD66BB">
        <w:rPr>
          <w:color w:val="231F20"/>
          <w:sz w:val="24"/>
          <w:szCs w:val="24"/>
        </w:rPr>
        <w:t xml:space="preserve">The binary </w:t>
      </w:r>
      <w:r w:rsidRPr="00BD66BB">
        <w:rPr>
          <w:rFonts w:cs="Courier New"/>
          <w:color w:val="231F20"/>
          <w:sz w:val="24"/>
          <w:szCs w:val="24"/>
        </w:rPr>
        <w:t xml:space="preserve">- </w:t>
      </w:r>
      <w:r w:rsidRPr="00BD66BB">
        <w:rPr>
          <w:color w:val="231F20"/>
          <w:sz w:val="24"/>
          <w:szCs w:val="24"/>
        </w:rPr>
        <w:t xml:space="preserve">and </w:t>
      </w:r>
      <w:r w:rsidRPr="00BD66BB">
        <w:rPr>
          <w:rFonts w:cs="Courier New"/>
          <w:color w:val="231F20"/>
          <w:sz w:val="24"/>
          <w:szCs w:val="24"/>
        </w:rPr>
        <w:t xml:space="preserve">-= </w:t>
      </w:r>
      <w:r w:rsidRPr="00BD66BB">
        <w:rPr>
          <w:color w:val="231F20"/>
          <w:sz w:val="24"/>
          <w:szCs w:val="24"/>
        </w:rPr>
        <w:t xml:space="preserve">operators may have a left-hand operand with </w:t>
      </w:r>
      <w:r w:rsidRPr="00BD66BB">
        <w:rPr>
          <w:rFonts w:cs="Trebuchet MS"/>
          <w:i/>
          <w:color w:val="231F20"/>
          <w:sz w:val="24"/>
          <w:szCs w:val="24"/>
        </w:rPr>
        <w:t xml:space="preserve">essentially character </w:t>
      </w:r>
      <w:r w:rsidRPr="00BD66BB">
        <w:rPr>
          <w:color w:val="231F20"/>
          <w:sz w:val="24"/>
          <w:szCs w:val="24"/>
        </w:rPr>
        <w:t xml:space="preserve">type and a right-hand operand with an </w:t>
      </w:r>
      <w:r w:rsidRPr="00BD66BB">
        <w:rPr>
          <w:rFonts w:cs="Trebuchet MS"/>
          <w:i/>
          <w:color w:val="231F20"/>
          <w:sz w:val="24"/>
          <w:szCs w:val="24"/>
        </w:rPr>
        <w:t xml:space="preserve">essentially signed </w:t>
      </w:r>
      <w:r w:rsidRPr="00BD66BB">
        <w:rPr>
          <w:color w:val="231F20"/>
          <w:sz w:val="24"/>
          <w:szCs w:val="24"/>
        </w:rPr>
        <w:t xml:space="preserve">or </w:t>
      </w:r>
      <w:r w:rsidRPr="00BD66BB">
        <w:rPr>
          <w:rFonts w:cs="Trebuchet MS"/>
          <w:i/>
          <w:color w:val="231F20"/>
          <w:sz w:val="24"/>
          <w:szCs w:val="24"/>
        </w:rPr>
        <w:t xml:space="preserve">essentially unsigned </w:t>
      </w:r>
      <w:r w:rsidRPr="00BD66BB">
        <w:rPr>
          <w:color w:val="231F20"/>
          <w:sz w:val="24"/>
          <w:szCs w:val="24"/>
        </w:rPr>
        <w:t>type.</w:t>
      </w:r>
    </w:p>
    <w:p w14:paraId="463F9BE6"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114C9EE6" w14:textId="77777777" w:rsidR="007C6370" w:rsidRPr="00BD66BB" w:rsidRDefault="007C6370" w:rsidP="00BD66BB">
      <w:pPr>
        <w:pStyle w:val="Heading5"/>
        <w:spacing w:before="0" w:line="360" w:lineRule="auto"/>
        <w:ind w:firstLine="1194"/>
        <w:rPr>
          <w:rFonts w:ascii="MS UI Gothic" w:eastAsia="MS UI Gothic" w:hAnsi="MS UI Gothic"/>
          <w:sz w:val="24"/>
          <w:szCs w:val="24"/>
        </w:rPr>
      </w:pPr>
      <w:r w:rsidRPr="00BD66BB">
        <w:rPr>
          <w:rFonts w:ascii="MS UI Gothic" w:eastAsia="MS UI Gothic" w:hAnsi="MS UI Gothic"/>
          <w:color w:val="98002E"/>
          <w:sz w:val="24"/>
          <w:szCs w:val="24"/>
        </w:rPr>
        <w:t>Example</w:t>
      </w:r>
    </w:p>
    <w:p w14:paraId="437896F3" w14:textId="77777777" w:rsidR="007C6370" w:rsidRPr="00BD66BB" w:rsidRDefault="007C6370" w:rsidP="00BD66BB">
      <w:pPr>
        <w:spacing w:line="360" w:lineRule="auto"/>
        <w:rPr>
          <w:rFonts w:cs="Courier New"/>
          <w:sz w:val="24"/>
          <w:szCs w:val="24"/>
        </w:rPr>
      </w:pPr>
      <w:proofErr w:type="spellStart"/>
      <w:r w:rsidRPr="00BD66BB">
        <w:rPr>
          <w:rFonts w:cs="Courier New"/>
          <w:color w:val="231F20"/>
          <w:sz w:val="24"/>
          <w:szCs w:val="24"/>
        </w:rPr>
        <w:t>enum</w:t>
      </w:r>
      <w:proofErr w:type="spellEnd"/>
      <w:r w:rsidRPr="00BD66BB">
        <w:rPr>
          <w:rFonts w:cs="Courier New"/>
          <w:color w:val="231F20"/>
          <w:sz w:val="24"/>
          <w:szCs w:val="24"/>
        </w:rPr>
        <w:t xml:space="preserve"> </w:t>
      </w:r>
      <w:proofErr w:type="spellStart"/>
      <w:r w:rsidRPr="00BD66BB">
        <w:rPr>
          <w:rFonts w:cs="Courier New"/>
          <w:color w:val="231F20"/>
          <w:sz w:val="24"/>
          <w:szCs w:val="24"/>
        </w:rPr>
        <w:t>enuma</w:t>
      </w:r>
      <w:proofErr w:type="spellEnd"/>
      <w:r w:rsidRPr="00BD66BB">
        <w:rPr>
          <w:rFonts w:cs="Courier New"/>
          <w:color w:val="231F20"/>
          <w:sz w:val="24"/>
          <w:szCs w:val="24"/>
        </w:rPr>
        <w:t xml:space="preserve"> { A1, A2, A3 } </w:t>
      </w:r>
      <w:proofErr w:type="spellStart"/>
      <w:r w:rsidRPr="00BD66BB">
        <w:rPr>
          <w:rFonts w:cs="Courier New"/>
          <w:color w:val="231F20"/>
          <w:sz w:val="24"/>
          <w:szCs w:val="24"/>
        </w:rPr>
        <w:t>ena</w:t>
      </w:r>
      <w:proofErr w:type="spellEnd"/>
      <w:r w:rsidRPr="00BD66BB">
        <w:rPr>
          <w:rFonts w:cs="Courier New"/>
          <w:color w:val="231F20"/>
          <w:sz w:val="24"/>
          <w:szCs w:val="24"/>
        </w:rPr>
        <w:t xml:space="preserve">; </w:t>
      </w:r>
      <w:proofErr w:type="spellStart"/>
      <w:r w:rsidRPr="00BD66BB">
        <w:rPr>
          <w:rFonts w:cs="Courier New"/>
          <w:color w:val="231F20"/>
          <w:sz w:val="24"/>
          <w:szCs w:val="24"/>
        </w:rPr>
        <w:t>enum</w:t>
      </w:r>
      <w:proofErr w:type="spellEnd"/>
      <w:r w:rsidRPr="00BD66BB">
        <w:rPr>
          <w:rFonts w:cs="Courier New"/>
          <w:color w:val="231F20"/>
          <w:sz w:val="24"/>
          <w:szCs w:val="24"/>
        </w:rPr>
        <w:t xml:space="preserve"> </w:t>
      </w:r>
      <w:proofErr w:type="spellStart"/>
      <w:r w:rsidRPr="00BD66BB">
        <w:rPr>
          <w:rFonts w:cs="Courier New"/>
          <w:color w:val="231F20"/>
          <w:sz w:val="24"/>
          <w:szCs w:val="24"/>
        </w:rPr>
        <w:t>enumb</w:t>
      </w:r>
      <w:proofErr w:type="spellEnd"/>
      <w:r w:rsidRPr="00BD66BB">
        <w:rPr>
          <w:rFonts w:cs="Courier New"/>
          <w:color w:val="231F20"/>
          <w:sz w:val="24"/>
          <w:szCs w:val="24"/>
        </w:rPr>
        <w:t xml:space="preserve"> { B1, B2, B3 } </w:t>
      </w:r>
      <w:proofErr w:type="spellStart"/>
      <w:r w:rsidRPr="00BD66BB">
        <w:rPr>
          <w:rFonts w:cs="Courier New"/>
          <w:color w:val="231F20"/>
          <w:sz w:val="24"/>
          <w:szCs w:val="24"/>
        </w:rPr>
        <w:t>enb</w:t>
      </w:r>
      <w:proofErr w:type="spellEnd"/>
      <w:r w:rsidRPr="00BD66BB">
        <w:rPr>
          <w:rFonts w:cs="Courier New"/>
          <w:color w:val="231F20"/>
          <w:sz w:val="24"/>
          <w:szCs w:val="24"/>
        </w:rPr>
        <w:t>;</w:t>
      </w:r>
    </w:p>
    <w:p w14:paraId="0443C75E" w14:textId="77777777" w:rsidR="007C6370" w:rsidRPr="00BD66BB" w:rsidRDefault="007C6370" w:rsidP="00BD66BB">
      <w:pPr>
        <w:spacing w:line="360" w:lineRule="auto"/>
        <w:rPr>
          <w:sz w:val="24"/>
          <w:szCs w:val="24"/>
        </w:rPr>
      </w:pPr>
      <w:r w:rsidRPr="00BD66BB">
        <w:rPr>
          <w:color w:val="231F20"/>
          <w:sz w:val="24"/>
          <w:szCs w:val="24"/>
        </w:rPr>
        <w:t xml:space="preserve">The following are compliant as they have the same </w:t>
      </w:r>
      <w:r w:rsidRPr="00BD66BB">
        <w:rPr>
          <w:rFonts w:cs="Trebuchet MS"/>
          <w:i/>
          <w:color w:val="231F20"/>
          <w:sz w:val="24"/>
          <w:szCs w:val="24"/>
        </w:rPr>
        <w:t>essential type category</w:t>
      </w:r>
      <w:r w:rsidRPr="00BD66BB">
        <w:rPr>
          <w:color w:val="231F20"/>
          <w:sz w:val="24"/>
          <w:szCs w:val="24"/>
        </w:rPr>
        <w:t>:</w:t>
      </w:r>
    </w:p>
    <w:p w14:paraId="37440185"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46FB10C6" w14:textId="77777777" w:rsidR="007C6370" w:rsidRPr="00BD66BB" w:rsidRDefault="007C6370" w:rsidP="00BD66BB">
      <w:pPr>
        <w:spacing w:line="360" w:lineRule="auto"/>
        <w:rPr>
          <w:rFonts w:cs="Courier New"/>
          <w:sz w:val="24"/>
          <w:szCs w:val="24"/>
        </w:rPr>
      </w:pPr>
      <w:proofErr w:type="spellStart"/>
      <w:r w:rsidRPr="00BD66BB">
        <w:rPr>
          <w:rFonts w:cs="Courier New"/>
          <w:color w:val="231F20"/>
          <w:sz w:val="24"/>
          <w:szCs w:val="24"/>
        </w:rPr>
        <w:t>ena</w:t>
      </w:r>
      <w:proofErr w:type="spellEnd"/>
      <w:r w:rsidRPr="00BD66BB">
        <w:rPr>
          <w:rFonts w:cs="Courier New"/>
          <w:color w:val="231F20"/>
          <w:sz w:val="24"/>
          <w:szCs w:val="24"/>
        </w:rPr>
        <w:t xml:space="preserve"> &gt; A1 u8a + u16b</w:t>
      </w:r>
    </w:p>
    <w:p w14:paraId="28BF6462"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231F20"/>
          <w:sz w:val="24"/>
          <w:szCs w:val="24"/>
        </w:rPr>
        <w:t>The following is compliant by exception 1:</w:t>
      </w:r>
    </w:p>
    <w:p w14:paraId="517ABF05"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6CFEFE3A"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cha += u8a</w:t>
      </w:r>
    </w:p>
    <w:p w14:paraId="0D6BE7FE"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p>
    <w:p w14:paraId="7FAFA48E"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231F20"/>
          <w:sz w:val="24"/>
          <w:szCs w:val="24"/>
        </w:rPr>
        <w:t xml:space="preserve">The following is non-compliant with this rule and also violates </w:t>
      </w:r>
      <w:hyperlink w:anchor="_heading=h.1l354xk">
        <w:r w:rsidRPr="00BD66BB">
          <w:rPr>
            <w:color w:val="231F20"/>
            <w:sz w:val="24"/>
            <w:szCs w:val="24"/>
          </w:rPr>
          <w:t>Rule 10.3</w:t>
        </w:r>
      </w:hyperlink>
      <w:r w:rsidRPr="00BD66BB">
        <w:rPr>
          <w:color w:val="231F20"/>
          <w:sz w:val="24"/>
          <w:szCs w:val="24"/>
        </w:rPr>
        <w:t>:</w:t>
      </w:r>
    </w:p>
    <w:p w14:paraId="1048DF03"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56A040A4"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s8a += u8a</w:t>
      </w:r>
      <w:r w:rsidRPr="00BD66BB">
        <w:rPr>
          <w:rFonts w:cs="Courier New"/>
          <w:color w:val="231F20"/>
          <w:sz w:val="24"/>
          <w:szCs w:val="24"/>
        </w:rPr>
        <w:tab/>
        <w:t>/* signed and unsigned</w:t>
      </w:r>
      <w:r w:rsidRPr="00BD66BB">
        <w:rPr>
          <w:rFonts w:cs="Courier New"/>
          <w:color w:val="231F20"/>
          <w:sz w:val="24"/>
          <w:szCs w:val="24"/>
        </w:rPr>
        <w:tab/>
        <w:t>*/</w:t>
      </w:r>
    </w:p>
    <w:p w14:paraId="5CDCC984"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p>
    <w:p w14:paraId="1D2BA30C"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231F20"/>
          <w:sz w:val="24"/>
          <w:szCs w:val="24"/>
        </w:rPr>
        <w:t>The following are non-compliant:</w:t>
      </w:r>
    </w:p>
    <w:p w14:paraId="2E1AD1E3"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55F2B2BA" w14:textId="77777777" w:rsidR="007C6370" w:rsidRPr="00BD66BB" w:rsidRDefault="007C6370" w:rsidP="00BD66BB">
      <w:pPr>
        <w:spacing w:line="360" w:lineRule="auto"/>
        <w:jc w:val="both"/>
        <w:rPr>
          <w:rFonts w:cs="Courier New"/>
          <w:sz w:val="24"/>
          <w:szCs w:val="24"/>
        </w:rPr>
      </w:pPr>
      <w:r w:rsidRPr="00BD66BB">
        <w:rPr>
          <w:rFonts w:cs="Courier New"/>
          <w:color w:val="231F20"/>
          <w:sz w:val="24"/>
          <w:szCs w:val="24"/>
        </w:rPr>
        <w:t xml:space="preserve">u8b + 2   /* unsigned and signed    */ </w:t>
      </w:r>
      <w:proofErr w:type="spellStart"/>
      <w:r w:rsidRPr="00BD66BB">
        <w:rPr>
          <w:rFonts w:cs="Courier New"/>
          <w:color w:val="231F20"/>
          <w:sz w:val="24"/>
          <w:szCs w:val="24"/>
        </w:rPr>
        <w:t>enb</w:t>
      </w:r>
      <w:proofErr w:type="spellEnd"/>
      <w:r w:rsidRPr="00BD66BB">
        <w:rPr>
          <w:rFonts w:cs="Courier New"/>
          <w:color w:val="231F20"/>
          <w:sz w:val="24"/>
          <w:szCs w:val="24"/>
        </w:rPr>
        <w:t xml:space="preserve"> &gt; A1  /* </w:t>
      </w:r>
      <w:proofErr w:type="spellStart"/>
      <w:r w:rsidRPr="00BD66BB">
        <w:rPr>
          <w:rFonts w:cs="Courier New"/>
          <w:color w:val="231F20"/>
          <w:sz w:val="24"/>
          <w:szCs w:val="24"/>
        </w:rPr>
        <w:t>enum</w:t>
      </w:r>
      <w:proofErr w:type="spellEnd"/>
      <w:r w:rsidRPr="00BD66BB">
        <w:rPr>
          <w:rFonts w:cs="Courier New"/>
          <w:color w:val="231F20"/>
          <w:sz w:val="24"/>
          <w:szCs w:val="24"/>
        </w:rPr>
        <w:t>&lt;</w:t>
      </w:r>
      <w:proofErr w:type="spellStart"/>
      <w:r w:rsidRPr="00BD66BB">
        <w:rPr>
          <w:rFonts w:cs="Courier New"/>
          <w:color w:val="231F20"/>
          <w:sz w:val="24"/>
          <w:szCs w:val="24"/>
        </w:rPr>
        <w:t>enumb</w:t>
      </w:r>
      <w:proofErr w:type="spellEnd"/>
      <w:r w:rsidRPr="00BD66BB">
        <w:rPr>
          <w:rFonts w:cs="Courier New"/>
          <w:color w:val="231F20"/>
          <w:sz w:val="24"/>
          <w:szCs w:val="24"/>
        </w:rPr>
        <w:t xml:space="preserve">&gt; and </w:t>
      </w:r>
      <w:proofErr w:type="spellStart"/>
      <w:r w:rsidRPr="00BD66BB">
        <w:rPr>
          <w:rFonts w:cs="Courier New"/>
          <w:color w:val="231F20"/>
          <w:sz w:val="24"/>
          <w:szCs w:val="24"/>
        </w:rPr>
        <w:t>enum</w:t>
      </w:r>
      <w:proofErr w:type="spellEnd"/>
      <w:r w:rsidRPr="00BD66BB">
        <w:rPr>
          <w:rFonts w:cs="Courier New"/>
          <w:color w:val="231F20"/>
          <w:sz w:val="24"/>
          <w:szCs w:val="24"/>
        </w:rPr>
        <w:t>&lt;</w:t>
      </w:r>
      <w:proofErr w:type="spellStart"/>
      <w:r w:rsidRPr="00BD66BB">
        <w:rPr>
          <w:rFonts w:cs="Courier New"/>
          <w:color w:val="231F20"/>
          <w:sz w:val="24"/>
          <w:szCs w:val="24"/>
        </w:rPr>
        <w:t>enuma</w:t>
      </w:r>
      <w:proofErr w:type="spellEnd"/>
      <w:r w:rsidRPr="00BD66BB">
        <w:rPr>
          <w:rFonts w:cs="Courier New"/>
          <w:color w:val="231F20"/>
          <w:sz w:val="24"/>
          <w:szCs w:val="24"/>
        </w:rPr>
        <w:t xml:space="preserve">&gt; */ </w:t>
      </w:r>
      <w:proofErr w:type="spellStart"/>
      <w:r w:rsidRPr="00BD66BB">
        <w:rPr>
          <w:rFonts w:cs="Courier New"/>
          <w:color w:val="231F20"/>
          <w:sz w:val="24"/>
          <w:szCs w:val="24"/>
        </w:rPr>
        <w:t>ena</w:t>
      </w:r>
      <w:proofErr w:type="spellEnd"/>
      <w:r w:rsidRPr="00BD66BB">
        <w:rPr>
          <w:rFonts w:cs="Courier New"/>
          <w:color w:val="231F20"/>
          <w:sz w:val="24"/>
          <w:szCs w:val="24"/>
        </w:rPr>
        <w:t xml:space="preserve"> == </w:t>
      </w:r>
      <w:proofErr w:type="spellStart"/>
      <w:r w:rsidRPr="00BD66BB">
        <w:rPr>
          <w:rFonts w:cs="Courier New"/>
          <w:color w:val="231F20"/>
          <w:sz w:val="24"/>
          <w:szCs w:val="24"/>
        </w:rPr>
        <w:t>enb</w:t>
      </w:r>
      <w:proofErr w:type="spellEnd"/>
      <w:r w:rsidRPr="00BD66BB">
        <w:rPr>
          <w:rFonts w:cs="Courier New"/>
          <w:color w:val="231F20"/>
          <w:sz w:val="24"/>
          <w:szCs w:val="24"/>
        </w:rPr>
        <w:t xml:space="preserve"> /* </w:t>
      </w:r>
      <w:proofErr w:type="spellStart"/>
      <w:r w:rsidRPr="00BD66BB">
        <w:rPr>
          <w:rFonts w:cs="Courier New"/>
          <w:color w:val="231F20"/>
          <w:sz w:val="24"/>
          <w:szCs w:val="24"/>
        </w:rPr>
        <w:t>enum</w:t>
      </w:r>
      <w:proofErr w:type="spellEnd"/>
      <w:r w:rsidRPr="00BD66BB">
        <w:rPr>
          <w:rFonts w:cs="Courier New"/>
          <w:color w:val="231F20"/>
          <w:sz w:val="24"/>
          <w:szCs w:val="24"/>
        </w:rPr>
        <w:t>&lt;</w:t>
      </w:r>
      <w:proofErr w:type="spellStart"/>
      <w:r w:rsidRPr="00BD66BB">
        <w:rPr>
          <w:rFonts w:cs="Courier New"/>
          <w:color w:val="231F20"/>
          <w:sz w:val="24"/>
          <w:szCs w:val="24"/>
        </w:rPr>
        <w:t>enuma</w:t>
      </w:r>
      <w:proofErr w:type="spellEnd"/>
      <w:r w:rsidRPr="00BD66BB">
        <w:rPr>
          <w:rFonts w:cs="Courier New"/>
          <w:color w:val="231F20"/>
          <w:sz w:val="24"/>
          <w:szCs w:val="24"/>
        </w:rPr>
        <w:t xml:space="preserve">&gt; and </w:t>
      </w:r>
      <w:proofErr w:type="spellStart"/>
      <w:r w:rsidRPr="00BD66BB">
        <w:rPr>
          <w:rFonts w:cs="Courier New"/>
          <w:color w:val="231F20"/>
          <w:sz w:val="24"/>
          <w:szCs w:val="24"/>
        </w:rPr>
        <w:t>enum</w:t>
      </w:r>
      <w:proofErr w:type="spellEnd"/>
      <w:r w:rsidRPr="00BD66BB">
        <w:rPr>
          <w:rFonts w:cs="Courier New"/>
          <w:color w:val="231F20"/>
          <w:sz w:val="24"/>
          <w:szCs w:val="24"/>
        </w:rPr>
        <w:t>&lt;</w:t>
      </w:r>
      <w:proofErr w:type="spellStart"/>
      <w:r w:rsidRPr="00BD66BB">
        <w:rPr>
          <w:rFonts w:cs="Courier New"/>
          <w:color w:val="231F20"/>
          <w:sz w:val="24"/>
          <w:szCs w:val="24"/>
        </w:rPr>
        <w:t>enumb</w:t>
      </w:r>
      <w:proofErr w:type="spellEnd"/>
      <w:r w:rsidRPr="00BD66BB">
        <w:rPr>
          <w:rFonts w:cs="Courier New"/>
          <w:color w:val="231F20"/>
          <w:sz w:val="24"/>
          <w:szCs w:val="24"/>
        </w:rPr>
        <w:t>&gt; */ u8a += cha  /* unsigned and char</w:t>
      </w:r>
      <w:r w:rsidRPr="00BD66BB">
        <w:rPr>
          <w:rFonts w:cs="Courier New"/>
          <w:color w:val="231F20"/>
          <w:sz w:val="24"/>
          <w:szCs w:val="24"/>
        </w:rPr>
        <w:tab/>
        <w:t>*/</w:t>
      </w:r>
    </w:p>
    <w:p w14:paraId="5ABF6B6D"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p>
    <w:p w14:paraId="7C8916FA" w14:textId="77777777" w:rsidR="007C6370" w:rsidRPr="00BD66BB" w:rsidRDefault="007C6370" w:rsidP="00BD66BB">
      <w:pPr>
        <w:pStyle w:val="Heading5"/>
        <w:spacing w:before="0" w:line="360" w:lineRule="auto"/>
        <w:ind w:firstLine="1194"/>
        <w:rPr>
          <w:rFonts w:ascii="MS UI Gothic" w:eastAsia="MS UI Gothic" w:hAnsi="MS UI Gothic"/>
          <w:sz w:val="24"/>
          <w:szCs w:val="24"/>
        </w:rPr>
      </w:pPr>
      <w:r w:rsidRPr="00BD66BB">
        <w:rPr>
          <w:rFonts w:ascii="MS UI Gothic" w:eastAsia="MS UI Gothic" w:hAnsi="MS UI Gothic"/>
          <w:color w:val="98002E"/>
          <w:sz w:val="24"/>
          <w:szCs w:val="24"/>
        </w:rPr>
        <w:t>See also</w:t>
      </w:r>
    </w:p>
    <w:p w14:paraId="3243619E" w14:textId="77777777" w:rsidR="007C6370" w:rsidRPr="00BD66BB" w:rsidRDefault="00000000" w:rsidP="00BD66BB">
      <w:pPr>
        <w:pBdr>
          <w:top w:val="nil"/>
          <w:left w:val="nil"/>
          <w:bottom w:val="nil"/>
          <w:right w:val="nil"/>
          <w:between w:val="nil"/>
        </w:pBdr>
        <w:spacing w:line="360" w:lineRule="auto"/>
        <w:rPr>
          <w:color w:val="000000"/>
          <w:sz w:val="24"/>
          <w:szCs w:val="24"/>
        </w:rPr>
      </w:pPr>
      <w:hyperlink w:anchor="_heading=h.1l354xk">
        <w:r w:rsidR="007C6370" w:rsidRPr="00BD66BB">
          <w:rPr>
            <w:color w:val="231F20"/>
            <w:sz w:val="24"/>
            <w:szCs w:val="24"/>
          </w:rPr>
          <w:t>Rule 10.3</w:t>
        </w:r>
      </w:hyperlink>
      <w:r w:rsidR="007C6370" w:rsidRPr="00BD66BB">
        <w:rPr>
          <w:color w:val="231F20"/>
          <w:sz w:val="24"/>
          <w:szCs w:val="24"/>
        </w:rPr>
        <w:t xml:space="preserve">, </w:t>
      </w:r>
      <w:hyperlink w:anchor="_heading=h.zdd80z">
        <w:r w:rsidR="007C6370" w:rsidRPr="00BD66BB">
          <w:rPr>
            <w:color w:val="231F20"/>
            <w:sz w:val="24"/>
            <w:szCs w:val="24"/>
          </w:rPr>
          <w:t>Rule 10.7</w:t>
        </w:r>
      </w:hyperlink>
    </w:p>
    <w:p w14:paraId="5E04BA58"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766DBAE6"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6AA81033"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4C825E1A"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4060E2AA"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5FE457B7"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5605FE04"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3EEEC6EE"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69526C61"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1A14AFDD"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26AB76F8"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1AFFDF17"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651E2469"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5067ACAE"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34587590"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40A2F3CC"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466FB4D2"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4678C2B7"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noProof/>
          <w:color w:val="000000"/>
          <w:sz w:val="24"/>
          <w:szCs w:val="24"/>
        </w:rPr>
        <mc:AlternateContent>
          <mc:Choice Requires="wpg">
            <w:drawing>
              <wp:inline distT="0" distB="0" distL="0" distR="0" wp14:anchorId="67D7AAB9" wp14:editId="57BD7663">
                <wp:extent cx="5760085" cy="456565"/>
                <wp:effectExtent l="0" t="0" r="0" b="0"/>
                <wp:docPr id="33" name="Group 33"/>
                <wp:cNvGraphicFramePr/>
                <a:graphic xmlns:a="http://schemas.openxmlformats.org/drawingml/2006/main">
                  <a:graphicData uri="http://schemas.microsoft.com/office/word/2010/wordprocessingGroup">
                    <wpg:wgp>
                      <wpg:cNvGrpSpPr/>
                      <wpg:grpSpPr>
                        <a:xfrm>
                          <a:off x="0" y="0"/>
                          <a:ext cx="5760085" cy="456565"/>
                          <a:chOff x="2465950" y="3551700"/>
                          <a:chExt cx="5760100" cy="456575"/>
                        </a:xfrm>
                      </wpg:grpSpPr>
                      <wpg:grpSp>
                        <wpg:cNvPr id="39" name="Group 49"/>
                        <wpg:cNvGrpSpPr/>
                        <wpg:grpSpPr>
                          <a:xfrm>
                            <a:off x="2465958" y="3551718"/>
                            <a:ext cx="5760085" cy="456565"/>
                            <a:chOff x="0" y="0"/>
                            <a:chExt cx="5760085" cy="456565"/>
                          </a:xfrm>
                        </wpg:grpSpPr>
                        <wps:wsp>
                          <wps:cNvPr id="45" name="Rectangle 50"/>
                          <wps:cNvSpPr/>
                          <wps:spPr>
                            <a:xfrm>
                              <a:off x="0" y="0"/>
                              <a:ext cx="5760075" cy="456550"/>
                            </a:xfrm>
                            <a:prstGeom prst="rect">
                              <a:avLst/>
                            </a:prstGeom>
                            <a:noFill/>
                            <a:ln>
                              <a:noFill/>
                            </a:ln>
                          </wps:spPr>
                          <wps:txbx>
                            <w:txbxContent>
                              <w:p w14:paraId="43E833DE" w14:textId="77777777" w:rsidR="007C6370" w:rsidRDefault="007C6370" w:rsidP="007C6370">
                                <w:pPr>
                                  <w:textDirection w:val="btLr"/>
                                </w:pPr>
                              </w:p>
                            </w:txbxContent>
                          </wps:txbx>
                          <wps:bodyPr spcFirstLastPara="1" wrap="square" lIns="91425" tIns="91425" rIns="91425" bIns="91425" anchor="ctr" anchorCtr="0">
                            <a:noAutofit/>
                          </wps:bodyPr>
                        </wps:wsp>
                        <wps:wsp>
                          <wps:cNvPr id="56" name="Freeform: Shape 56"/>
                          <wps:cNvSpPr/>
                          <wps:spPr>
                            <a:xfrm>
                              <a:off x="0" y="0"/>
                              <a:ext cx="5760085" cy="456565"/>
                            </a:xfrm>
                            <a:custGeom>
                              <a:avLst/>
                              <a:gdLst/>
                              <a:ahLst/>
                              <a:cxnLst/>
                              <a:rect l="l" t="t" r="r" b="b"/>
                              <a:pathLst>
                                <a:path w="5760085" h="456565" extrusionOk="0">
                                  <a:moveTo>
                                    <a:pt x="5759983" y="0"/>
                                  </a:moveTo>
                                  <a:lnTo>
                                    <a:pt x="899998" y="0"/>
                                  </a:lnTo>
                                  <a:lnTo>
                                    <a:pt x="0" y="0"/>
                                  </a:lnTo>
                                  <a:lnTo>
                                    <a:pt x="0" y="456184"/>
                                  </a:lnTo>
                                  <a:lnTo>
                                    <a:pt x="899998" y="456184"/>
                                  </a:lnTo>
                                  <a:lnTo>
                                    <a:pt x="5759983" y="456184"/>
                                  </a:lnTo>
                                  <a:lnTo>
                                    <a:pt x="5759983" y="0"/>
                                  </a:lnTo>
                                  <a:close/>
                                </a:path>
                              </a:pathLst>
                            </a:custGeom>
                            <a:solidFill>
                              <a:srgbClr val="E2B6B2"/>
                            </a:solidFill>
                            <a:ln>
                              <a:noFill/>
                            </a:ln>
                          </wps:spPr>
                          <wps:bodyPr spcFirstLastPara="1" wrap="square" lIns="91425" tIns="91425" rIns="91425" bIns="91425" anchor="ctr" anchorCtr="0">
                            <a:noAutofit/>
                          </wps:bodyPr>
                        </wps:wsp>
                        <wps:wsp>
                          <wps:cNvPr id="62" name="Rectangle 62"/>
                          <wps:cNvSpPr/>
                          <wps:spPr>
                            <a:xfrm>
                              <a:off x="36004" y="25715"/>
                              <a:ext cx="634365" cy="207645"/>
                            </a:xfrm>
                            <a:prstGeom prst="rect">
                              <a:avLst/>
                            </a:prstGeom>
                            <a:noFill/>
                            <a:ln>
                              <a:noFill/>
                            </a:ln>
                          </wps:spPr>
                          <wps:txbx>
                            <w:txbxContent>
                              <w:p w14:paraId="1E6B482C" w14:textId="77777777" w:rsidR="007C6370" w:rsidRDefault="007C6370" w:rsidP="007C6370">
                                <w:pPr>
                                  <w:spacing w:before="30"/>
                                  <w:textDirection w:val="btLr"/>
                                </w:pPr>
                                <w:r>
                                  <w:rPr>
                                    <w:color w:val="231F20"/>
                                    <w:sz w:val="24"/>
                                  </w:rPr>
                                  <w:t>Rule 10.5</w:t>
                                </w:r>
                              </w:p>
                            </w:txbxContent>
                          </wps:txbx>
                          <wps:bodyPr spcFirstLastPara="1" wrap="square" lIns="0" tIns="0" rIns="0" bIns="0" anchor="t" anchorCtr="0">
                            <a:noAutofit/>
                          </wps:bodyPr>
                        </wps:wsp>
                        <wps:wsp>
                          <wps:cNvPr id="63" name="Rectangle 63"/>
                          <wps:cNvSpPr/>
                          <wps:spPr>
                            <a:xfrm>
                              <a:off x="935926" y="25715"/>
                              <a:ext cx="4486275" cy="403225"/>
                            </a:xfrm>
                            <a:prstGeom prst="rect">
                              <a:avLst/>
                            </a:prstGeom>
                            <a:noFill/>
                            <a:ln>
                              <a:noFill/>
                            </a:ln>
                          </wps:spPr>
                          <wps:txbx>
                            <w:txbxContent>
                              <w:p w14:paraId="1EC2AF3A" w14:textId="77777777" w:rsidR="007C6370" w:rsidRDefault="007C6370" w:rsidP="007C6370">
                                <w:pPr>
                                  <w:spacing w:before="30"/>
                                  <w:ind w:left="1" w:firstLine="1"/>
                                  <w:textDirection w:val="btLr"/>
                                </w:pPr>
                                <w:r>
                                  <w:rPr>
                                    <w:color w:val="231F20"/>
                                    <w:sz w:val="24"/>
                                  </w:rPr>
                                  <w:t>The value of an expression should not be cast to an inappropriate</w:t>
                                </w:r>
                              </w:p>
                              <w:p w14:paraId="2DC915F8" w14:textId="77777777" w:rsidR="007C6370" w:rsidRDefault="007C6370" w:rsidP="007C6370">
                                <w:pPr>
                                  <w:spacing w:before="32"/>
                                  <w:textDirection w:val="btLr"/>
                                </w:pPr>
                                <w:r>
                                  <w:rPr>
                                    <w:rFonts w:ascii="Trebuchet MS" w:eastAsia="Trebuchet MS" w:hAnsi="Trebuchet MS" w:cs="Trebuchet MS"/>
                                    <w:i/>
                                    <w:color w:val="231F20"/>
                                    <w:sz w:val="24"/>
                                  </w:rPr>
                                  <w:t>essential type</w:t>
                                </w:r>
                              </w:p>
                            </w:txbxContent>
                          </wps:txbx>
                          <wps:bodyPr spcFirstLastPara="1" wrap="square" lIns="0" tIns="0" rIns="0" bIns="0" anchor="t" anchorCtr="0">
                            <a:noAutofit/>
                          </wps:bodyPr>
                        </wps:wsp>
                      </wpg:grpSp>
                    </wpg:wgp>
                  </a:graphicData>
                </a:graphic>
              </wp:inline>
            </w:drawing>
          </mc:Choice>
          <mc:Fallback>
            <w:pict>
              <v:group w14:anchorId="67D7AAB9" id="Group 33" o:spid="_x0000_s1117" style="width:453.55pt;height:35.95pt;mso-position-horizontal-relative:char;mso-position-vertical-relative:line" coordorigin="24659,35517" coordsize="57601,4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WWGngMAABoNAAAOAAAAZHJzL2Uyb0RvYy54bWzsV9tu4zYQfS/QfyD43uhiSbaEOIvuJUGB&#10;xW7Q3X4ATVGWUElUSfqSv+8haclKNgvE227bhyaATVKj4cw5M4f09atj15K9ULqR/ZpGVyElouey&#10;bPrtmv72+fanFSXasL5krezFmj4ITV/d/PjD9WEoRCxr2ZZCETjpdXEY1rQ2ZiiCQPNadExfyUH0&#10;eFhJ1TGDqdoGpWIHeO/aIA7DLDhIVQ5KcqE1Vt/6h/TG+a8qwc3HqtLCkHZNEZtxn8p9buxncHPN&#10;iq1iQ93wUxjsG6LoWNNj08nVW2YY2anmC1ddw5XUsjJXXHaBrKqGC5cDsonCJ9ncKbkbXC7b4rAd&#10;JpgA7ROcvtkt/7C/U8On4V4BicOwBRZuZnM5Vqqz34iSHB1kDxNk4mgIx2K6zMJwlVLC8SxJM/x7&#10;THkN4O1rcZKleQrsYbBI02gZnlDn9buZkwjLk5OlcxKMIQSPApsmPmBkcK9IU8J7TknPOlSZA44k&#10;uQ3Fml+QpQ8XVTuGG618Qi/P2Of6bJbPQPXVLNEQ+sy5/mucf6rZIFwpaYvGCbEExHnEfkWnsH7b&#10;CgKqHGrObioMXWjUyEVVARInQr3TKVVWDEqbOyE7YgdrqrC96x+2f68N9ofpaGI37eVt07ZYZ0Xb&#10;P1qAoV1BiYwh2pE5bo6uJhLHnl3ayPIBaeuB3zbY8z3T5p4pNHtEyQECsKb6jx1TgpL2lx5o51ES&#10;IwMzn6j5ZDOfsJ7XErrCjaLET94YpzM+2p93RlaNy+wczCls0GzL9B/gO81Gvm+VEFZVC+Iqg+DJ&#10;38P6l1owY53vPOsWk5FpaGbpOcdaPY74sR+HtjasfLdOvg0lgBUgQ743vjMHZux71qkdksNMlupJ&#10;lQgaWO3sOfXxdytj1ryTe/FZuheN1ap0meb5auGa37UBYj/btP3cdpXjz+vEaDoajN+DczqTA1es&#10;3slzNtDPaJXYpL5qONv1BdbzfC40f5oTb6UWPjILsu/QEXiEO6dWy7YpbcNaZLXabt60iuwZOHwX&#10;v85ex6cMH5m9qK3/7+E1zeKxh8+ajbVLuneBMztxRR6ny+h0YI/nW7ZIFjjEnXTH4TLDGeFpH68D&#10;oy5/d+k+Hd+XSzc6zss2Bl6yMfByjcEo1VCS/6xQZ9Cgpwcz1i4hOV+keQy9xz3mGZaTZJXF0wkd&#10;LmKcdf8Ozef7xqXd/V1pPt853SntLuBO9E4/FuwNfz53VuefNDd/AgAA//8DAFBLAwQUAAYACAAA&#10;ACEAJ/Jv+twAAAAEAQAADwAAAGRycy9kb3ducmV2LnhtbEyPQUvDQBCF7wX/wzJCb+1mFa2N2ZRS&#10;rKci2AribZqdJqHZ2ZDdJum/d/Wil4HHe7z3TbYabSN66nztWIOaJyCIC2dqLjV8HLazJxA+IBts&#10;HJOGK3lY5TeTDFPjBn6nfh9KEUvYp6ihCqFNpfRFRRb93LXE0Tu5zmKIsiul6XCI5baRd0nyKC3W&#10;HBcqbGlTUXHeX6yG1wGH9b166Xfn0+b6dXh4+9wp0np6O66fQQQaw18YfvAjOuSR6egubLxoNMRH&#10;wu+N3jJZKBBHDQu1BJln8j98/g0AAP//AwBQSwECLQAUAAYACAAAACEAtoM4kv4AAADhAQAAEwAA&#10;AAAAAAAAAAAAAAAAAAAAW0NvbnRlbnRfVHlwZXNdLnhtbFBLAQItABQABgAIAAAAIQA4/SH/1gAA&#10;AJQBAAALAAAAAAAAAAAAAAAAAC8BAABfcmVscy8ucmVsc1BLAQItABQABgAIAAAAIQDRsWWGngMA&#10;ABoNAAAOAAAAAAAAAAAAAAAAAC4CAABkcnMvZTJvRG9jLnhtbFBLAQItABQABgAIAAAAIQAn8m/6&#10;3AAAAAQBAAAPAAAAAAAAAAAAAAAAAPgFAABkcnMvZG93bnJldi54bWxQSwUGAAAAAAQABADzAAAA&#10;AQcAAAAA&#10;">
                <v:group id="Group 49" o:spid="_x0000_s1118" style="position:absolute;left:24659;top:35517;width:57601;height:4565" coordsize="57600,4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jfnxAAAANsAAAAPAAAAZHJzL2Rvd25yZXYueG1sRI9Pi8Iw&#10;FMTvC36H8ARva1rFRatRRFzxIIJ/QLw9mmdbbF5Kk23rt98sCHscZuY3zGLVmVI0VLvCsoJ4GIEg&#10;Tq0uOFNwvXx/TkE4j6yxtEwKXuRgtex9LDDRtuUTNWefiQBhl6CC3PsqkdKlORl0Q1sRB+9ha4M+&#10;yDqTusY2wE0pR1H0JQ0WHBZyrGiTU/o8/xgFuxbb9TjeNofnY/O6XybH2yEmpQb9bj0H4anz/+F3&#10;e68VjGfw9yX8ALn8BQAA//8DAFBLAQItABQABgAIAAAAIQDb4fbL7gAAAIUBAAATAAAAAAAAAAAA&#10;AAAAAAAAAABbQ29udGVudF9UeXBlc10ueG1sUEsBAi0AFAAGAAgAAAAhAFr0LFu/AAAAFQEAAAsA&#10;AAAAAAAAAAAAAAAAHwEAAF9yZWxzLy5yZWxzUEsBAi0AFAAGAAgAAAAhADeyN+fEAAAA2wAAAA8A&#10;AAAAAAAAAAAAAAAABwIAAGRycy9kb3ducmV2LnhtbFBLBQYAAAAAAwADALcAAAD4AgAAAAA=&#10;">
                  <v:rect id="Rectangle 50" o:spid="_x0000_s1119" style="position:absolute;width:57600;height:45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ogEmwwAAANsAAAAPAAAAZHJzL2Rvd25yZXYueG1sRI/BbsIw&#10;EETvlfgHa5F6A4eIIhriIFq1UuEEoR+wxNs4arxOYxfSv8dISD2OZuaNJl8PthVn6n3jWMFsmoAg&#10;rpxuuFbweXyfLEH4gKyxdUwK/sjDuhg95Jhpd+EDnctQiwhhn6ECE0KXSekrQxb91HXE0ftyvcUQ&#10;ZV9L3eMlwm0r0yRZSIsNxwWDHb0aqr7LX6tgP3eUvqX+paztsxlOx932BxdKPY6HzQpEoCH8h+/t&#10;D61g/gS3L/EHyOIKAAD//wMAUEsBAi0AFAAGAAgAAAAhANvh9svuAAAAhQEAABMAAAAAAAAAAAAA&#10;AAAAAAAAAFtDb250ZW50X1R5cGVzXS54bWxQSwECLQAUAAYACAAAACEAWvQsW78AAAAVAQAACwAA&#10;AAAAAAAAAAAAAAAfAQAAX3JlbHMvLnJlbHNQSwECLQAUAAYACAAAACEAVKIBJsMAAADbAAAADwAA&#10;AAAAAAAAAAAAAAAHAgAAZHJzL2Rvd25yZXYueG1sUEsFBgAAAAADAAMAtwAAAPcCAAAAAA==&#10;" filled="f" stroked="f">
                    <v:textbox inset="2.53958mm,2.53958mm,2.53958mm,2.53958mm">
                      <w:txbxContent>
                        <w:p w14:paraId="43E833DE" w14:textId="77777777" w:rsidR="007C6370" w:rsidRDefault="007C6370" w:rsidP="007C6370">
                          <w:pPr>
                            <w:textDirection w:val="btLr"/>
                          </w:pPr>
                        </w:p>
                      </w:txbxContent>
                    </v:textbox>
                  </v:rect>
                  <v:shape id="Freeform: Shape 56" o:spid="_x0000_s1120" style="position:absolute;width:57600;height:4565;visibility:visible;mso-wrap-style:square;v-text-anchor:middle" coordsize="5760085,456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venYxAAAANsAAAAPAAAAZHJzL2Rvd25yZXYueG1sRI9Pi8Iw&#10;FMTvC36H8ARva6qwrlSjqCDrYSm7/rk/mtc22LyUJmr1028EYY/DzPyGmS87W4srtd44VjAaJiCI&#10;c6cNlwqOh+37FIQPyBprx6TgTh6Wi97bHFPtbvxL130oRYSwT1FBFUKTSunziiz6oWuIo1e41mKI&#10;si2lbvEW4baW4ySZSIuG40KFDW0qys/7i1VgsMiy6Wfz+Dqbn2J9zOrv7eGk1KDfrWYgAnXhP/xq&#10;77SCjwk8v8QfIBd/AAAA//8DAFBLAQItABQABgAIAAAAIQDb4fbL7gAAAIUBAAATAAAAAAAAAAAA&#10;AAAAAAAAAABbQ29udGVudF9UeXBlc10ueG1sUEsBAi0AFAAGAAgAAAAhAFr0LFu/AAAAFQEAAAsA&#10;AAAAAAAAAAAAAAAAHwEAAF9yZWxzLy5yZWxzUEsBAi0AFAAGAAgAAAAhAC+96djEAAAA2wAAAA8A&#10;AAAAAAAAAAAAAAAABwIAAGRycy9kb3ducmV2LnhtbFBLBQYAAAAAAwADALcAAAD4AgAAAAA=&#10;" path="m5759983,l899998,,,,,456184r899998,l5759983,456184,5759983,xe" fillcolor="#e2b6b2" stroked="f">
                    <v:path arrowok="t" o:extrusionok="f"/>
                  </v:shape>
                  <v:rect id="Rectangle 62" o:spid="_x0000_s1121" style="position:absolute;left:360;top:257;width:6343;height:2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ZLqRxQAAANsAAAAPAAAAZHJzL2Rvd25yZXYueG1sRI9Ba8JA&#10;FITvBf/D8oTe6qY5hJi6irSV5NiqoL09ss8kmH0bsmuS9td3CwWPw8x8w6w2k2nFQL1rLCt4XkQg&#10;iEurG64UHA+7pxSE88gaW8uk4JscbNazhxVm2o78ScPeVyJA2GWooPa+y6R0ZU0G3cJ2xMG72N6g&#10;D7KvpO5xDHDTyjiKEmmw4bBQY0evNZXX/c0oyNNuey7sz1i171/56eO0fDssvVKP82n7AsLT5O/h&#10;/3ahFSQx/H0JP0CufwEAAP//AwBQSwECLQAUAAYACAAAACEA2+H2y+4AAACFAQAAEwAAAAAAAAAA&#10;AAAAAAAAAAAAW0NvbnRlbnRfVHlwZXNdLnhtbFBLAQItABQABgAIAAAAIQBa9CxbvwAAABUBAAAL&#10;AAAAAAAAAAAAAAAAAB8BAABfcmVscy8ucmVsc1BLAQItABQABgAIAAAAIQD1ZLqRxQAAANsAAAAP&#10;AAAAAAAAAAAAAAAAAAcCAABkcnMvZG93bnJldi54bWxQSwUGAAAAAAMAAwC3AAAA+QIAAAAA&#10;" filled="f" stroked="f">
                    <v:textbox inset="0,0,0,0">
                      <w:txbxContent>
                        <w:p w14:paraId="1E6B482C" w14:textId="77777777" w:rsidR="007C6370" w:rsidRDefault="007C6370" w:rsidP="007C6370">
                          <w:pPr>
                            <w:spacing w:before="30"/>
                            <w:textDirection w:val="btLr"/>
                          </w:pPr>
                          <w:r>
                            <w:rPr>
                              <w:color w:val="231F20"/>
                              <w:sz w:val="24"/>
                            </w:rPr>
                            <w:t>Rule 10.5</w:t>
                          </w:r>
                        </w:p>
                      </w:txbxContent>
                    </v:textbox>
                  </v:rect>
                  <v:rect id="Rectangle 63" o:spid="_x0000_s1122" style="position:absolute;left:9359;top:257;width:44863;height:4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B8KwwAAANsAAAAPAAAAZHJzL2Rvd25yZXYueG1sRI9Bi8Iw&#10;FITvC/sfwlvwtqarIF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migfCsMAAADbAAAADwAA&#10;AAAAAAAAAAAAAAAHAgAAZHJzL2Rvd25yZXYueG1sUEsFBgAAAAADAAMAtwAAAPcCAAAAAA==&#10;" filled="f" stroked="f">
                    <v:textbox inset="0,0,0,0">
                      <w:txbxContent>
                        <w:p w14:paraId="1EC2AF3A" w14:textId="77777777" w:rsidR="007C6370" w:rsidRDefault="007C6370" w:rsidP="007C6370">
                          <w:pPr>
                            <w:spacing w:before="30"/>
                            <w:ind w:left="1" w:firstLine="1"/>
                            <w:textDirection w:val="btLr"/>
                          </w:pPr>
                          <w:r>
                            <w:rPr>
                              <w:color w:val="231F20"/>
                              <w:sz w:val="24"/>
                            </w:rPr>
                            <w:t>The value of an expression should not be cast to an inappropriate</w:t>
                          </w:r>
                        </w:p>
                        <w:p w14:paraId="2DC915F8" w14:textId="77777777" w:rsidR="007C6370" w:rsidRDefault="007C6370" w:rsidP="007C6370">
                          <w:pPr>
                            <w:spacing w:before="32"/>
                            <w:textDirection w:val="btLr"/>
                          </w:pPr>
                          <w:r>
                            <w:rPr>
                              <w:rFonts w:ascii="Trebuchet MS" w:eastAsia="Trebuchet MS" w:hAnsi="Trebuchet MS" w:cs="Trebuchet MS"/>
                              <w:i/>
                              <w:color w:val="231F20"/>
                              <w:sz w:val="24"/>
                            </w:rPr>
                            <w:t>essential type</w:t>
                          </w:r>
                        </w:p>
                      </w:txbxContent>
                    </v:textbox>
                  </v:rect>
                </v:group>
                <w10:anchorlock/>
              </v:group>
            </w:pict>
          </mc:Fallback>
        </mc:AlternateContent>
      </w:r>
    </w:p>
    <w:p w14:paraId="21D2CBEF"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98002E"/>
          <w:sz w:val="24"/>
          <w:szCs w:val="24"/>
        </w:rPr>
        <w:t>Category</w:t>
      </w:r>
      <w:r w:rsidRPr="00BD66BB">
        <w:rPr>
          <w:color w:val="98002E"/>
          <w:sz w:val="24"/>
          <w:szCs w:val="24"/>
        </w:rPr>
        <w:tab/>
      </w:r>
      <w:r w:rsidRPr="00BD66BB">
        <w:rPr>
          <w:color w:val="231F20"/>
          <w:sz w:val="24"/>
          <w:szCs w:val="24"/>
        </w:rPr>
        <w:t>Advisory</w:t>
      </w:r>
    </w:p>
    <w:p w14:paraId="2EE6676B"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98002E"/>
          <w:sz w:val="24"/>
          <w:szCs w:val="24"/>
        </w:rPr>
        <w:t>Analysis</w:t>
      </w:r>
      <w:r w:rsidRPr="00BD66BB">
        <w:rPr>
          <w:color w:val="98002E"/>
          <w:sz w:val="24"/>
          <w:szCs w:val="24"/>
        </w:rPr>
        <w:tab/>
      </w:r>
      <w:r w:rsidRPr="00BD66BB">
        <w:rPr>
          <w:color w:val="231F20"/>
          <w:sz w:val="24"/>
          <w:szCs w:val="24"/>
        </w:rPr>
        <w:t>Decidable, Single Translation Unit</w:t>
      </w:r>
    </w:p>
    <w:p w14:paraId="581A344F"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98002E"/>
          <w:sz w:val="24"/>
          <w:szCs w:val="24"/>
        </w:rPr>
        <w:t>Applies to</w:t>
      </w:r>
      <w:r w:rsidRPr="00BD66BB">
        <w:rPr>
          <w:color w:val="98002E"/>
          <w:sz w:val="24"/>
          <w:szCs w:val="24"/>
        </w:rPr>
        <w:tab/>
      </w:r>
      <w:r w:rsidRPr="00BD66BB">
        <w:rPr>
          <w:color w:val="231F20"/>
          <w:sz w:val="24"/>
          <w:szCs w:val="24"/>
        </w:rPr>
        <w:t>C90, C99</w:t>
      </w:r>
    </w:p>
    <w:p w14:paraId="00559CA2"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6F66B5D6" w14:textId="77777777" w:rsidR="007C6370" w:rsidRPr="00BD66BB" w:rsidRDefault="007C6370" w:rsidP="00BD66BB">
      <w:pPr>
        <w:pStyle w:val="Heading5"/>
        <w:spacing w:before="0" w:line="360" w:lineRule="auto"/>
        <w:ind w:firstLine="1194"/>
        <w:rPr>
          <w:rFonts w:ascii="MS UI Gothic" w:eastAsia="MS UI Gothic" w:hAnsi="MS UI Gothic"/>
          <w:sz w:val="24"/>
          <w:szCs w:val="24"/>
        </w:rPr>
      </w:pPr>
      <w:r w:rsidRPr="00BD66BB">
        <w:rPr>
          <w:rFonts w:ascii="MS UI Gothic" w:eastAsia="MS UI Gothic" w:hAnsi="MS UI Gothic"/>
          <w:color w:val="98002E"/>
          <w:sz w:val="24"/>
          <w:szCs w:val="24"/>
        </w:rPr>
        <w:t>Ampli</w:t>
      </w:r>
      <w:r w:rsidRPr="00BD66BB">
        <w:rPr>
          <w:rFonts w:ascii="MS UI Gothic" w:eastAsia="MS UI Gothic" w:hAnsi="MS UI Gothic" w:cs="Courier New"/>
          <w:color w:val="98002E"/>
          <w:sz w:val="24"/>
          <w:szCs w:val="24"/>
        </w:rPr>
        <w:t>fi</w:t>
      </w:r>
      <w:r w:rsidRPr="00BD66BB">
        <w:rPr>
          <w:rFonts w:ascii="MS UI Gothic" w:eastAsia="MS UI Gothic" w:hAnsi="MS UI Gothic"/>
          <w:color w:val="98002E"/>
          <w:sz w:val="24"/>
          <w:szCs w:val="24"/>
        </w:rPr>
        <w:t>cation</w:t>
      </w:r>
    </w:p>
    <w:p w14:paraId="525ABB6B"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231F20"/>
          <w:sz w:val="24"/>
          <w:szCs w:val="24"/>
        </w:rPr>
        <w:t xml:space="preserve">The casts which should be avoided are shown in the following table, where values are cast (explicitly converted) to the </w:t>
      </w:r>
      <w:r w:rsidRPr="00BD66BB">
        <w:rPr>
          <w:rFonts w:cs="Trebuchet MS"/>
          <w:i/>
          <w:color w:val="231F20"/>
          <w:sz w:val="24"/>
          <w:szCs w:val="24"/>
        </w:rPr>
        <w:t xml:space="preserve">essential type category </w:t>
      </w:r>
      <w:r w:rsidRPr="00BD66BB">
        <w:rPr>
          <w:color w:val="231F20"/>
          <w:sz w:val="24"/>
          <w:szCs w:val="24"/>
        </w:rPr>
        <w:t xml:space="preserve">of the </w:t>
      </w:r>
      <w:r w:rsidRPr="00BD66BB">
        <w:rPr>
          <w:rFonts w:cs="Courier New"/>
          <w:color w:val="231F20"/>
          <w:sz w:val="24"/>
          <w:szCs w:val="24"/>
        </w:rPr>
        <w:t>fi</w:t>
      </w:r>
      <w:r w:rsidRPr="00BD66BB">
        <w:rPr>
          <w:color w:val="231F20"/>
          <w:sz w:val="24"/>
          <w:szCs w:val="24"/>
        </w:rPr>
        <w:t>rst column.</w:t>
      </w:r>
    </w:p>
    <w:p w14:paraId="7DD4D6A7" w14:textId="77777777" w:rsidR="007C6370" w:rsidRPr="00BD66BB" w:rsidRDefault="007C6370" w:rsidP="00BD66BB">
      <w:pPr>
        <w:pBdr>
          <w:top w:val="nil"/>
          <w:left w:val="nil"/>
          <w:bottom w:val="nil"/>
          <w:right w:val="nil"/>
          <w:between w:val="nil"/>
        </w:pBdr>
        <w:spacing w:line="360" w:lineRule="auto"/>
        <w:rPr>
          <w:color w:val="000000"/>
          <w:sz w:val="24"/>
          <w:szCs w:val="24"/>
        </w:rPr>
      </w:pPr>
    </w:p>
    <w:tbl>
      <w:tblPr>
        <w:tblW w:w="9072" w:type="dxa"/>
        <w:tblInd w:w="1204"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Look w:val="0000" w:firstRow="0" w:lastRow="0" w:firstColumn="0" w:lastColumn="0" w:noHBand="0" w:noVBand="0"/>
      </w:tblPr>
      <w:tblGrid>
        <w:gridCol w:w="1451"/>
        <w:gridCol w:w="1270"/>
        <w:gridCol w:w="1270"/>
        <w:gridCol w:w="1270"/>
        <w:gridCol w:w="1270"/>
        <w:gridCol w:w="1270"/>
        <w:gridCol w:w="1271"/>
      </w:tblGrid>
      <w:tr w:rsidR="007C6370" w:rsidRPr="00BD66BB" w14:paraId="49DA318A" w14:textId="77777777" w:rsidTr="005005E9">
        <w:trPr>
          <w:trHeight w:val="500"/>
        </w:trPr>
        <w:tc>
          <w:tcPr>
            <w:tcW w:w="1451" w:type="dxa"/>
          </w:tcPr>
          <w:p w14:paraId="693BBC40" w14:textId="77777777" w:rsidR="007C6370" w:rsidRPr="00BD66BB" w:rsidRDefault="007C6370" w:rsidP="00BD66BB">
            <w:pPr>
              <w:pBdr>
                <w:top w:val="nil"/>
                <w:left w:val="nil"/>
                <w:bottom w:val="nil"/>
                <w:right w:val="nil"/>
                <w:between w:val="nil"/>
              </w:pBdr>
              <w:spacing w:line="360" w:lineRule="auto"/>
              <w:ind w:hanging="215"/>
              <w:rPr>
                <w:color w:val="000000"/>
                <w:sz w:val="24"/>
                <w:szCs w:val="24"/>
              </w:rPr>
            </w:pPr>
            <w:r w:rsidRPr="00BD66BB">
              <w:rPr>
                <w:color w:val="231F20"/>
                <w:sz w:val="24"/>
                <w:szCs w:val="24"/>
              </w:rPr>
              <w:t>Essential type category</w:t>
            </w:r>
          </w:p>
        </w:tc>
        <w:tc>
          <w:tcPr>
            <w:tcW w:w="7621" w:type="dxa"/>
            <w:gridSpan w:val="6"/>
            <w:shd w:val="clear" w:color="auto" w:fill="E2B6B2"/>
          </w:tcPr>
          <w:p w14:paraId="33B1DF8F" w14:textId="77777777" w:rsidR="007C6370" w:rsidRPr="00BD66BB" w:rsidRDefault="007C6370" w:rsidP="00BD66BB">
            <w:pPr>
              <w:pBdr>
                <w:top w:val="nil"/>
                <w:left w:val="nil"/>
                <w:bottom w:val="nil"/>
                <w:right w:val="nil"/>
                <w:between w:val="nil"/>
              </w:pBdr>
              <w:spacing w:line="360" w:lineRule="auto"/>
              <w:jc w:val="center"/>
              <w:rPr>
                <w:color w:val="000000"/>
                <w:sz w:val="24"/>
                <w:szCs w:val="24"/>
              </w:rPr>
            </w:pPr>
            <w:r w:rsidRPr="00BD66BB">
              <w:rPr>
                <w:color w:val="231F20"/>
                <w:sz w:val="24"/>
                <w:szCs w:val="24"/>
              </w:rPr>
              <w:t>from</w:t>
            </w:r>
          </w:p>
        </w:tc>
      </w:tr>
      <w:tr w:rsidR="007C6370" w:rsidRPr="00BD66BB" w14:paraId="735DBB98" w14:textId="77777777" w:rsidTr="005005E9">
        <w:trPr>
          <w:trHeight w:val="358"/>
        </w:trPr>
        <w:tc>
          <w:tcPr>
            <w:tcW w:w="1451" w:type="dxa"/>
            <w:shd w:val="clear" w:color="auto" w:fill="E2B6B2"/>
          </w:tcPr>
          <w:p w14:paraId="52AB44A3" w14:textId="77777777" w:rsidR="007C6370" w:rsidRPr="00BD66BB" w:rsidRDefault="007C6370" w:rsidP="00BD66BB">
            <w:pPr>
              <w:pBdr>
                <w:top w:val="nil"/>
                <w:left w:val="nil"/>
                <w:bottom w:val="nil"/>
                <w:right w:val="nil"/>
                <w:between w:val="nil"/>
              </w:pBdr>
              <w:spacing w:line="360" w:lineRule="auto"/>
              <w:jc w:val="center"/>
              <w:rPr>
                <w:color w:val="000000"/>
                <w:sz w:val="24"/>
                <w:szCs w:val="24"/>
              </w:rPr>
            </w:pPr>
            <w:r w:rsidRPr="00BD66BB">
              <w:rPr>
                <w:color w:val="231F20"/>
                <w:sz w:val="24"/>
                <w:szCs w:val="24"/>
              </w:rPr>
              <w:t>to</w:t>
            </w:r>
          </w:p>
        </w:tc>
        <w:tc>
          <w:tcPr>
            <w:tcW w:w="1270" w:type="dxa"/>
            <w:shd w:val="clear" w:color="auto" w:fill="E2B6B2"/>
          </w:tcPr>
          <w:p w14:paraId="0F750253" w14:textId="77777777" w:rsidR="007C6370" w:rsidRPr="00BD66BB" w:rsidRDefault="007C6370" w:rsidP="00BD66BB">
            <w:pPr>
              <w:pBdr>
                <w:top w:val="nil"/>
                <w:left w:val="nil"/>
                <w:bottom w:val="nil"/>
                <w:right w:val="nil"/>
                <w:between w:val="nil"/>
              </w:pBdr>
              <w:spacing w:line="360" w:lineRule="auto"/>
              <w:jc w:val="center"/>
              <w:rPr>
                <w:rFonts w:cs="Trebuchet MS"/>
                <w:i/>
                <w:color w:val="000000"/>
                <w:sz w:val="24"/>
                <w:szCs w:val="24"/>
              </w:rPr>
            </w:pPr>
            <w:r w:rsidRPr="00BD66BB">
              <w:rPr>
                <w:rFonts w:cs="Trebuchet MS"/>
                <w:i/>
                <w:color w:val="231F20"/>
                <w:sz w:val="24"/>
                <w:szCs w:val="24"/>
              </w:rPr>
              <w:t>Boolean</w:t>
            </w:r>
          </w:p>
        </w:tc>
        <w:tc>
          <w:tcPr>
            <w:tcW w:w="1270" w:type="dxa"/>
            <w:shd w:val="clear" w:color="auto" w:fill="E2B6B2"/>
          </w:tcPr>
          <w:p w14:paraId="16E6ED37" w14:textId="77777777" w:rsidR="007C6370" w:rsidRPr="00BD66BB" w:rsidRDefault="007C6370" w:rsidP="00BD66BB">
            <w:pPr>
              <w:pBdr>
                <w:top w:val="nil"/>
                <w:left w:val="nil"/>
                <w:bottom w:val="nil"/>
                <w:right w:val="nil"/>
                <w:between w:val="nil"/>
              </w:pBdr>
              <w:spacing w:line="360" w:lineRule="auto"/>
              <w:jc w:val="center"/>
              <w:rPr>
                <w:rFonts w:cs="Trebuchet MS"/>
                <w:i/>
                <w:color w:val="000000"/>
                <w:sz w:val="24"/>
                <w:szCs w:val="24"/>
              </w:rPr>
            </w:pPr>
            <w:r w:rsidRPr="00BD66BB">
              <w:rPr>
                <w:rFonts w:cs="Trebuchet MS"/>
                <w:i/>
                <w:color w:val="231F20"/>
                <w:sz w:val="24"/>
                <w:szCs w:val="24"/>
              </w:rPr>
              <w:t>character</w:t>
            </w:r>
          </w:p>
        </w:tc>
        <w:tc>
          <w:tcPr>
            <w:tcW w:w="1270" w:type="dxa"/>
            <w:shd w:val="clear" w:color="auto" w:fill="E2B6B2"/>
          </w:tcPr>
          <w:p w14:paraId="34272043" w14:textId="77777777" w:rsidR="007C6370" w:rsidRPr="00BD66BB" w:rsidRDefault="007C6370" w:rsidP="00BD66BB">
            <w:pPr>
              <w:pBdr>
                <w:top w:val="nil"/>
                <w:left w:val="nil"/>
                <w:bottom w:val="nil"/>
                <w:right w:val="nil"/>
                <w:between w:val="nil"/>
              </w:pBdr>
              <w:spacing w:line="360" w:lineRule="auto"/>
              <w:rPr>
                <w:rFonts w:cs="Trebuchet MS"/>
                <w:i/>
                <w:color w:val="000000"/>
                <w:sz w:val="24"/>
                <w:szCs w:val="24"/>
              </w:rPr>
            </w:pPr>
            <w:proofErr w:type="spellStart"/>
            <w:r w:rsidRPr="00BD66BB">
              <w:rPr>
                <w:rFonts w:cs="Trebuchet MS"/>
                <w:i/>
                <w:color w:val="231F20"/>
                <w:sz w:val="24"/>
                <w:szCs w:val="24"/>
              </w:rPr>
              <w:t>enum</w:t>
            </w:r>
            <w:proofErr w:type="spellEnd"/>
          </w:p>
        </w:tc>
        <w:tc>
          <w:tcPr>
            <w:tcW w:w="1270" w:type="dxa"/>
            <w:shd w:val="clear" w:color="auto" w:fill="E2B6B2"/>
          </w:tcPr>
          <w:p w14:paraId="5C0D768A" w14:textId="77777777" w:rsidR="007C6370" w:rsidRPr="00BD66BB" w:rsidRDefault="007C6370" w:rsidP="00BD66BB">
            <w:pPr>
              <w:pBdr>
                <w:top w:val="nil"/>
                <w:left w:val="nil"/>
                <w:bottom w:val="nil"/>
                <w:right w:val="nil"/>
                <w:between w:val="nil"/>
              </w:pBdr>
              <w:spacing w:line="360" w:lineRule="auto"/>
              <w:jc w:val="center"/>
              <w:rPr>
                <w:rFonts w:cs="Trebuchet MS"/>
                <w:i/>
                <w:color w:val="000000"/>
                <w:sz w:val="24"/>
                <w:szCs w:val="24"/>
              </w:rPr>
            </w:pPr>
            <w:r w:rsidRPr="00BD66BB">
              <w:rPr>
                <w:rFonts w:cs="Trebuchet MS"/>
                <w:i/>
                <w:color w:val="231F20"/>
                <w:sz w:val="24"/>
                <w:szCs w:val="24"/>
              </w:rPr>
              <w:t>signed</w:t>
            </w:r>
          </w:p>
        </w:tc>
        <w:tc>
          <w:tcPr>
            <w:tcW w:w="1270" w:type="dxa"/>
            <w:shd w:val="clear" w:color="auto" w:fill="E2B6B2"/>
          </w:tcPr>
          <w:p w14:paraId="0B8981EC" w14:textId="77777777" w:rsidR="007C6370" w:rsidRPr="00BD66BB" w:rsidRDefault="007C6370" w:rsidP="00BD66BB">
            <w:pPr>
              <w:pBdr>
                <w:top w:val="nil"/>
                <w:left w:val="nil"/>
                <w:bottom w:val="nil"/>
                <w:right w:val="nil"/>
                <w:between w:val="nil"/>
              </w:pBdr>
              <w:spacing w:line="360" w:lineRule="auto"/>
              <w:jc w:val="center"/>
              <w:rPr>
                <w:rFonts w:cs="Trebuchet MS"/>
                <w:i/>
                <w:color w:val="000000"/>
                <w:sz w:val="24"/>
                <w:szCs w:val="24"/>
              </w:rPr>
            </w:pPr>
            <w:r w:rsidRPr="00BD66BB">
              <w:rPr>
                <w:rFonts w:cs="Trebuchet MS"/>
                <w:i/>
                <w:color w:val="231F20"/>
                <w:sz w:val="24"/>
                <w:szCs w:val="24"/>
              </w:rPr>
              <w:t>unsigned</w:t>
            </w:r>
          </w:p>
        </w:tc>
        <w:tc>
          <w:tcPr>
            <w:tcW w:w="1271" w:type="dxa"/>
            <w:shd w:val="clear" w:color="auto" w:fill="E2B6B2"/>
          </w:tcPr>
          <w:p w14:paraId="354A02E4" w14:textId="77777777" w:rsidR="007C6370" w:rsidRPr="00BD66BB" w:rsidRDefault="007C6370" w:rsidP="00BD66BB">
            <w:pPr>
              <w:pBdr>
                <w:top w:val="nil"/>
                <w:left w:val="nil"/>
                <w:bottom w:val="nil"/>
                <w:right w:val="nil"/>
                <w:between w:val="nil"/>
              </w:pBdr>
              <w:spacing w:line="360" w:lineRule="auto"/>
              <w:jc w:val="center"/>
              <w:rPr>
                <w:rFonts w:cs="Trebuchet MS"/>
                <w:i/>
                <w:color w:val="000000"/>
                <w:sz w:val="24"/>
                <w:szCs w:val="24"/>
              </w:rPr>
            </w:pPr>
            <w:r w:rsidRPr="00BD66BB">
              <w:rPr>
                <w:rFonts w:cs="Courier New"/>
                <w:i/>
                <w:color w:val="231F20"/>
                <w:sz w:val="24"/>
                <w:szCs w:val="24"/>
              </w:rPr>
              <w:t>fl</w:t>
            </w:r>
            <w:r w:rsidRPr="00BD66BB">
              <w:rPr>
                <w:rFonts w:cs="Trebuchet MS"/>
                <w:i/>
                <w:color w:val="231F20"/>
                <w:sz w:val="24"/>
                <w:szCs w:val="24"/>
              </w:rPr>
              <w:t>oating</w:t>
            </w:r>
          </w:p>
        </w:tc>
      </w:tr>
      <w:tr w:rsidR="007C6370" w:rsidRPr="00BD66BB" w14:paraId="6FED2B51" w14:textId="77777777" w:rsidTr="005005E9">
        <w:trPr>
          <w:trHeight w:val="358"/>
        </w:trPr>
        <w:tc>
          <w:tcPr>
            <w:tcW w:w="1451" w:type="dxa"/>
            <w:shd w:val="clear" w:color="auto" w:fill="E2B6B2"/>
          </w:tcPr>
          <w:p w14:paraId="6DF29D18" w14:textId="77777777" w:rsidR="007C6370" w:rsidRPr="00BD66BB" w:rsidRDefault="007C6370" w:rsidP="00BD66BB">
            <w:pPr>
              <w:pBdr>
                <w:top w:val="nil"/>
                <w:left w:val="nil"/>
                <w:bottom w:val="nil"/>
                <w:right w:val="nil"/>
                <w:between w:val="nil"/>
              </w:pBdr>
              <w:spacing w:line="360" w:lineRule="auto"/>
              <w:jc w:val="center"/>
              <w:rPr>
                <w:rFonts w:cs="Trebuchet MS"/>
                <w:i/>
                <w:color w:val="000000"/>
                <w:sz w:val="24"/>
                <w:szCs w:val="24"/>
              </w:rPr>
            </w:pPr>
            <w:r w:rsidRPr="00BD66BB">
              <w:rPr>
                <w:rFonts w:cs="Trebuchet MS"/>
                <w:i/>
                <w:color w:val="231F20"/>
                <w:sz w:val="24"/>
                <w:szCs w:val="24"/>
              </w:rPr>
              <w:t>Boolean</w:t>
            </w:r>
          </w:p>
        </w:tc>
        <w:tc>
          <w:tcPr>
            <w:tcW w:w="1270" w:type="dxa"/>
          </w:tcPr>
          <w:p w14:paraId="0F818AB2" w14:textId="77777777" w:rsidR="007C6370" w:rsidRPr="00BD66BB" w:rsidRDefault="007C6370" w:rsidP="00BD66BB">
            <w:pPr>
              <w:pBdr>
                <w:top w:val="nil"/>
                <w:left w:val="nil"/>
                <w:bottom w:val="nil"/>
                <w:right w:val="nil"/>
                <w:between w:val="nil"/>
              </w:pBdr>
              <w:spacing w:line="360" w:lineRule="auto"/>
              <w:rPr>
                <w:rFonts w:cs="Times New Roman"/>
                <w:color w:val="000000"/>
                <w:sz w:val="24"/>
                <w:szCs w:val="24"/>
              </w:rPr>
            </w:pPr>
          </w:p>
        </w:tc>
        <w:tc>
          <w:tcPr>
            <w:tcW w:w="1270" w:type="dxa"/>
          </w:tcPr>
          <w:p w14:paraId="77B29492" w14:textId="77777777" w:rsidR="007C6370" w:rsidRPr="00BD66BB" w:rsidRDefault="007C6370" w:rsidP="00BD66BB">
            <w:pPr>
              <w:pBdr>
                <w:top w:val="nil"/>
                <w:left w:val="nil"/>
                <w:bottom w:val="nil"/>
                <w:right w:val="nil"/>
                <w:between w:val="nil"/>
              </w:pBdr>
              <w:spacing w:line="360" w:lineRule="auto"/>
              <w:jc w:val="center"/>
              <w:rPr>
                <w:color w:val="000000"/>
                <w:sz w:val="24"/>
                <w:szCs w:val="24"/>
              </w:rPr>
            </w:pPr>
            <w:r w:rsidRPr="00BD66BB">
              <w:rPr>
                <w:color w:val="231F20"/>
                <w:sz w:val="24"/>
                <w:szCs w:val="24"/>
              </w:rPr>
              <w:t>Avoid</w:t>
            </w:r>
          </w:p>
        </w:tc>
        <w:tc>
          <w:tcPr>
            <w:tcW w:w="1270" w:type="dxa"/>
          </w:tcPr>
          <w:p w14:paraId="18FA90F0"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231F20"/>
                <w:sz w:val="24"/>
                <w:szCs w:val="24"/>
              </w:rPr>
              <w:t>Avoid</w:t>
            </w:r>
          </w:p>
        </w:tc>
        <w:tc>
          <w:tcPr>
            <w:tcW w:w="1270" w:type="dxa"/>
          </w:tcPr>
          <w:p w14:paraId="5F97103E" w14:textId="77777777" w:rsidR="007C6370" w:rsidRPr="00BD66BB" w:rsidRDefault="007C6370" w:rsidP="00BD66BB">
            <w:pPr>
              <w:pBdr>
                <w:top w:val="nil"/>
                <w:left w:val="nil"/>
                <w:bottom w:val="nil"/>
                <w:right w:val="nil"/>
                <w:between w:val="nil"/>
              </w:pBdr>
              <w:spacing w:line="360" w:lineRule="auto"/>
              <w:jc w:val="center"/>
              <w:rPr>
                <w:color w:val="000000"/>
                <w:sz w:val="24"/>
                <w:szCs w:val="24"/>
              </w:rPr>
            </w:pPr>
            <w:r w:rsidRPr="00BD66BB">
              <w:rPr>
                <w:color w:val="231F20"/>
                <w:sz w:val="24"/>
                <w:szCs w:val="24"/>
              </w:rPr>
              <w:t>Avoid</w:t>
            </w:r>
          </w:p>
        </w:tc>
        <w:tc>
          <w:tcPr>
            <w:tcW w:w="1270" w:type="dxa"/>
          </w:tcPr>
          <w:p w14:paraId="4156F82F" w14:textId="77777777" w:rsidR="007C6370" w:rsidRPr="00BD66BB" w:rsidRDefault="007C6370" w:rsidP="00BD66BB">
            <w:pPr>
              <w:pBdr>
                <w:top w:val="nil"/>
                <w:left w:val="nil"/>
                <w:bottom w:val="nil"/>
                <w:right w:val="nil"/>
                <w:between w:val="nil"/>
              </w:pBdr>
              <w:spacing w:line="360" w:lineRule="auto"/>
              <w:jc w:val="center"/>
              <w:rPr>
                <w:color w:val="000000"/>
                <w:sz w:val="24"/>
                <w:szCs w:val="24"/>
              </w:rPr>
            </w:pPr>
            <w:r w:rsidRPr="00BD66BB">
              <w:rPr>
                <w:color w:val="231F20"/>
                <w:sz w:val="24"/>
                <w:szCs w:val="24"/>
              </w:rPr>
              <w:t>Avoid</w:t>
            </w:r>
          </w:p>
        </w:tc>
        <w:tc>
          <w:tcPr>
            <w:tcW w:w="1271" w:type="dxa"/>
          </w:tcPr>
          <w:p w14:paraId="407BFEDD" w14:textId="77777777" w:rsidR="007C6370" w:rsidRPr="00BD66BB" w:rsidRDefault="007C6370" w:rsidP="00BD66BB">
            <w:pPr>
              <w:pBdr>
                <w:top w:val="nil"/>
                <w:left w:val="nil"/>
                <w:bottom w:val="nil"/>
                <w:right w:val="nil"/>
                <w:between w:val="nil"/>
              </w:pBdr>
              <w:spacing w:line="360" w:lineRule="auto"/>
              <w:jc w:val="center"/>
              <w:rPr>
                <w:color w:val="000000"/>
                <w:sz w:val="24"/>
                <w:szCs w:val="24"/>
              </w:rPr>
            </w:pPr>
            <w:r w:rsidRPr="00BD66BB">
              <w:rPr>
                <w:color w:val="231F20"/>
                <w:sz w:val="24"/>
                <w:szCs w:val="24"/>
              </w:rPr>
              <w:t>Avoid</w:t>
            </w:r>
          </w:p>
        </w:tc>
      </w:tr>
      <w:tr w:rsidR="007C6370" w:rsidRPr="00BD66BB" w14:paraId="582F8A6E" w14:textId="77777777" w:rsidTr="005005E9">
        <w:trPr>
          <w:trHeight w:val="358"/>
        </w:trPr>
        <w:tc>
          <w:tcPr>
            <w:tcW w:w="1451" w:type="dxa"/>
            <w:shd w:val="clear" w:color="auto" w:fill="E2B6B2"/>
          </w:tcPr>
          <w:p w14:paraId="78A3A3C1" w14:textId="77777777" w:rsidR="007C6370" w:rsidRPr="00BD66BB" w:rsidRDefault="007C6370" w:rsidP="00BD66BB">
            <w:pPr>
              <w:pBdr>
                <w:top w:val="nil"/>
                <w:left w:val="nil"/>
                <w:bottom w:val="nil"/>
                <w:right w:val="nil"/>
                <w:between w:val="nil"/>
              </w:pBdr>
              <w:spacing w:line="360" w:lineRule="auto"/>
              <w:jc w:val="center"/>
              <w:rPr>
                <w:rFonts w:cs="Trebuchet MS"/>
                <w:i/>
                <w:color w:val="000000"/>
                <w:sz w:val="24"/>
                <w:szCs w:val="24"/>
              </w:rPr>
            </w:pPr>
            <w:r w:rsidRPr="00BD66BB">
              <w:rPr>
                <w:rFonts w:cs="Trebuchet MS"/>
                <w:i/>
                <w:color w:val="231F20"/>
                <w:sz w:val="24"/>
                <w:szCs w:val="24"/>
              </w:rPr>
              <w:t>character</w:t>
            </w:r>
          </w:p>
        </w:tc>
        <w:tc>
          <w:tcPr>
            <w:tcW w:w="1270" w:type="dxa"/>
          </w:tcPr>
          <w:p w14:paraId="38CE2185" w14:textId="77777777" w:rsidR="007C6370" w:rsidRPr="00BD66BB" w:rsidRDefault="007C6370" w:rsidP="00BD66BB">
            <w:pPr>
              <w:pBdr>
                <w:top w:val="nil"/>
                <w:left w:val="nil"/>
                <w:bottom w:val="nil"/>
                <w:right w:val="nil"/>
                <w:between w:val="nil"/>
              </w:pBdr>
              <w:spacing w:line="360" w:lineRule="auto"/>
              <w:jc w:val="center"/>
              <w:rPr>
                <w:color w:val="000000"/>
                <w:sz w:val="24"/>
                <w:szCs w:val="24"/>
              </w:rPr>
            </w:pPr>
            <w:r w:rsidRPr="00BD66BB">
              <w:rPr>
                <w:color w:val="231F20"/>
                <w:sz w:val="24"/>
                <w:szCs w:val="24"/>
              </w:rPr>
              <w:t>Avoid</w:t>
            </w:r>
          </w:p>
        </w:tc>
        <w:tc>
          <w:tcPr>
            <w:tcW w:w="1270" w:type="dxa"/>
          </w:tcPr>
          <w:p w14:paraId="56E8AF46" w14:textId="77777777" w:rsidR="007C6370" w:rsidRPr="00BD66BB" w:rsidRDefault="007C6370" w:rsidP="00BD66BB">
            <w:pPr>
              <w:pBdr>
                <w:top w:val="nil"/>
                <w:left w:val="nil"/>
                <w:bottom w:val="nil"/>
                <w:right w:val="nil"/>
                <w:between w:val="nil"/>
              </w:pBdr>
              <w:spacing w:line="360" w:lineRule="auto"/>
              <w:rPr>
                <w:rFonts w:cs="Times New Roman"/>
                <w:color w:val="000000"/>
                <w:sz w:val="24"/>
                <w:szCs w:val="24"/>
              </w:rPr>
            </w:pPr>
          </w:p>
        </w:tc>
        <w:tc>
          <w:tcPr>
            <w:tcW w:w="1270" w:type="dxa"/>
          </w:tcPr>
          <w:p w14:paraId="379906F8" w14:textId="77777777" w:rsidR="007C6370" w:rsidRPr="00BD66BB" w:rsidRDefault="007C6370" w:rsidP="00BD66BB">
            <w:pPr>
              <w:pBdr>
                <w:top w:val="nil"/>
                <w:left w:val="nil"/>
                <w:bottom w:val="nil"/>
                <w:right w:val="nil"/>
                <w:between w:val="nil"/>
              </w:pBdr>
              <w:spacing w:line="360" w:lineRule="auto"/>
              <w:rPr>
                <w:rFonts w:cs="Times New Roman"/>
                <w:color w:val="000000"/>
                <w:sz w:val="24"/>
                <w:szCs w:val="24"/>
              </w:rPr>
            </w:pPr>
          </w:p>
        </w:tc>
        <w:tc>
          <w:tcPr>
            <w:tcW w:w="1270" w:type="dxa"/>
          </w:tcPr>
          <w:p w14:paraId="04AD1936" w14:textId="77777777" w:rsidR="007C6370" w:rsidRPr="00BD66BB" w:rsidRDefault="007C6370" w:rsidP="00BD66BB">
            <w:pPr>
              <w:pBdr>
                <w:top w:val="nil"/>
                <w:left w:val="nil"/>
                <w:bottom w:val="nil"/>
                <w:right w:val="nil"/>
                <w:between w:val="nil"/>
              </w:pBdr>
              <w:spacing w:line="360" w:lineRule="auto"/>
              <w:rPr>
                <w:rFonts w:cs="Times New Roman"/>
                <w:color w:val="000000"/>
                <w:sz w:val="24"/>
                <w:szCs w:val="24"/>
              </w:rPr>
            </w:pPr>
          </w:p>
        </w:tc>
        <w:tc>
          <w:tcPr>
            <w:tcW w:w="1270" w:type="dxa"/>
          </w:tcPr>
          <w:p w14:paraId="7FACDA2C" w14:textId="77777777" w:rsidR="007C6370" w:rsidRPr="00BD66BB" w:rsidRDefault="007C6370" w:rsidP="00BD66BB">
            <w:pPr>
              <w:pBdr>
                <w:top w:val="nil"/>
                <w:left w:val="nil"/>
                <w:bottom w:val="nil"/>
                <w:right w:val="nil"/>
                <w:between w:val="nil"/>
              </w:pBdr>
              <w:spacing w:line="360" w:lineRule="auto"/>
              <w:rPr>
                <w:rFonts w:cs="Times New Roman"/>
                <w:color w:val="000000"/>
                <w:sz w:val="24"/>
                <w:szCs w:val="24"/>
              </w:rPr>
            </w:pPr>
          </w:p>
        </w:tc>
        <w:tc>
          <w:tcPr>
            <w:tcW w:w="1271" w:type="dxa"/>
          </w:tcPr>
          <w:p w14:paraId="253AB49C" w14:textId="77777777" w:rsidR="007C6370" w:rsidRPr="00BD66BB" w:rsidRDefault="007C6370" w:rsidP="00BD66BB">
            <w:pPr>
              <w:pBdr>
                <w:top w:val="nil"/>
                <w:left w:val="nil"/>
                <w:bottom w:val="nil"/>
                <w:right w:val="nil"/>
                <w:between w:val="nil"/>
              </w:pBdr>
              <w:spacing w:line="360" w:lineRule="auto"/>
              <w:jc w:val="center"/>
              <w:rPr>
                <w:color w:val="000000"/>
                <w:sz w:val="24"/>
                <w:szCs w:val="24"/>
              </w:rPr>
            </w:pPr>
            <w:r w:rsidRPr="00BD66BB">
              <w:rPr>
                <w:color w:val="231F20"/>
                <w:sz w:val="24"/>
                <w:szCs w:val="24"/>
              </w:rPr>
              <w:t>Avoid</w:t>
            </w:r>
          </w:p>
        </w:tc>
      </w:tr>
      <w:tr w:rsidR="007C6370" w:rsidRPr="00BD66BB" w14:paraId="09066AFF" w14:textId="77777777" w:rsidTr="005005E9">
        <w:trPr>
          <w:trHeight w:val="358"/>
        </w:trPr>
        <w:tc>
          <w:tcPr>
            <w:tcW w:w="1451" w:type="dxa"/>
            <w:shd w:val="clear" w:color="auto" w:fill="E2B6B2"/>
          </w:tcPr>
          <w:p w14:paraId="32DE7BEC" w14:textId="77777777" w:rsidR="007C6370" w:rsidRPr="00BD66BB" w:rsidRDefault="007C6370" w:rsidP="00BD66BB">
            <w:pPr>
              <w:pBdr>
                <w:top w:val="nil"/>
                <w:left w:val="nil"/>
                <w:bottom w:val="nil"/>
                <w:right w:val="nil"/>
                <w:between w:val="nil"/>
              </w:pBdr>
              <w:spacing w:line="360" w:lineRule="auto"/>
              <w:jc w:val="center"/>
              <w:rPr>
                <w:rFonts w:cs="Trebuchet MS"/>
                <w:i/>
                <w:color w:val="000000"/>
                <w:sz w:val="24"/>
                <w:szCs w:val="24"/>
              </w:rPr>
            </w:pPr>
            <w:proofErr w:type="spellStart"/>
            <w:r w:rsidRPr="00BD66BB">
              <w:rPr>
                <w:rFonts w:cs="Trebuchet MS"/>
                <w:i/>
                <w:color w:val="231F20"/>
                <w:sz w:val="24"/>
                <w:szCs w:val="24"/>
              </w:rPr>
              <w:t>enum</w:t>
            </w:r>
            <w:proofErr w:type="spellEnd"/>
          </w:p>
        </w:tc>
        <w:tc>
          <w:tcPr>
            <w:tcW w:w="1270" w:type="dxa"/>
          </w:tcPr>
          <w:p w14:paraId="1C44DE09" w14:textId="77777777" w:rsidR="007C6370" w:rsidRPr="00BD66BB" w:rsidRDefault="007C6370" w:rsidP="00BD66BB">
            <w:pPr>
              <w:pBdr>
                <w:top w:val="nil"/>
                <w:left w:val="nil"/>
                <w:bottom w:val="nil"/>
                <w:right w:val="nil"/>
                <w:between w:val="nil"/>
              </w:pBdr>
              <w:spacing w:line="360" w:lineRule="auto"/>
              <w:jc w:val="center"/>
              <w:rPr>
                <w:color w:val="000000"/>
                <w:sz w:val="24"/>
                <w:szCs w:val="24"/>
              </w:rPr>
            </w:pPr>
            <w:r w:rsidRPr="00BD66BB">
              <w:rPr>
                <w:color w:val="231F20"/>
                <w:sz w:val="24"/>
                <w:szCs w:val="24"/>
              </w:rPr>
              <w:t>Avoid</w:t>
            </w:r>
          </w:p>
        </w:tc>
        <w:tc>
          <w:tcPr>
            <w:tcW w:w="1270" w:type="dxa"/>
          </w:tcPr>
          <w:p w14:paraId="1906B5D2" w14:textId="77777777" w:rsidR="007C6370" w:rsidRPr="00BD66BB" w:rsidRDefault="007C6370" w:rsidP="00BD66BB">
            <w:pPr>
              <w:pBdr>
                <w:top w:val="nil"/>
                <w:left w:val="nil"/>
                <w:bottom w:val="nil"/>
                <w:right w:val="nil"/>
                <w:between w:val="nil"/>
              </w:pBdr>
              <w:spacing w:line="360" w:lineRule="auto"/>
              <w:jc w:val="center"/>
              <w:rPr>
                <w:color w:val="000000"/>
                <w:sz w:val="24"/>
                <w:szCs w:val="24"/>
              </w:rPr>
            </w:pPr>
            <w:r w:rsidRPr="00BD66BB">
              <w:rPr>
                <w:color w:val="231F20"/>
                <w:sz w:val="24"/>
                <w:szCs w:val="24"/>
              </w:rPr>
              <w:t>Avoid</w:t>
            </w:r>
          </w:p>
        </w:tc>
        <w:tc>
          <w:tcPr>
            <w:tcW w:w="1270" w:type="dxa"/>
          </w:tcPr>
          <w:p w14:paraId="3179F5C2"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231F20"/>
                <w:sz w:val="24"/>
                <w:szCs w:val="24"/>
              </w:rPr>
              <w:t>Avoid*</w:t>
            </w:r>
          </w:p>
        </w:tc>
        <w:tc>
          <w:tcPr>
            <w:tcW w:w="1270" w:type="dxa"/>
          </w:tcPr>
          <w:p w14:paraId="2ED5DD5B" w14:textId="77777777" w:rsidR="007C6370" w:rsidRPr="00BD66BB" w:rsidRDefault="007C6370" w:rsidP="00BD66BB">
            <w:pPr>
              <w:pBdr>
                <w:top w:val="nil"/>
                <w:left w:val="nil"/>
                <w:bottom w:val="nil"/>
                <w:right w:val="nil"/>
                <w:between w:val="nil"/>
              </w:pBdr>
              <w:spacing w:line="360" w:lineRule="auto"/>
              <w:jc w:val="center"/>
              <w:rPr>
                <w:color w:val="000000"/>
                <w:sz w:val="24"/>
                <w:szCs w:val="24"/>
              </w:rPr>
            </w:pPr>
            <w:r w:rsidRPr="00BD66BB">
              <w:rPr>
                <w:color w:val="231F20"/>
                <w:sz w:val="24"/>
                <w:szCs w:val="24"/>
              </w:rPr>
              <w:t>Avoid</w:t>
            </w:r>
          </w:p>
        </w:tc>
        <w:tc>
          <w:tcPr>
            <w:tcW w:w="1270" w:type="dxa"/>
          </w:tcPr>
          <w:p w14:paraId="5D99C9A4" w14:textId="77777777" w:rsidR="007C6370" w:rsidRPr="00BD66BB" w:rsidRDefault="007C6370" w:rsidP="00BD66BB">
            <w:pPr>
              <w:pBdr>
                <w:top w:val="nil"/>
                <w:left w:val="nil"/>
                <w:bottom w:val="nil"/>
                <w:right w:val="nil"/>
                <w:between w:val="nil"/>
              </w:pBdr>
              <w:spacing w:line="360" w:lineRule="auto"/>
              <w:jc w:val="center"/>
              <w:rPr>
                <w:color w:val="000000"/>
                <w:sz w:val="24"/>
                <w:szCs w:val="24"/>
              </w:rPr>
            </w:pPr>
            <w:r w:rsidRPr="00BD66BB">
              <w:rPr>
                <w:color w:val="231F20"/>
                <w:sz w:val="24"/>
                <w:szCs w:val="24"/>
              </w:rPr>
              <w:t>Avoid</w:t>
            </w:r>
          </w:p>
        </w:tc>
        <w:tc>
          <w:tcPr>
            <w:tcW w:w="1271" w:type="dxa"/>
          </w:tcPr>
          <w:p w14:paraId="6FD993C2" w14:textId="77777777" w:rsidR="007C6370" w:rsidRPr="00BD66BB" w:rsidRDefault="007C6370" w:rsidP="00BD66BB">
            <w:pPr>
              <w:pBdr>
                <w:top w:val="nil"/>
                <w:left w:val="nil"/>
                <w:bottom w:val="nil"/>
                <w:right w:val="nil"/>
                <w:between w:val="nil"/>
              </w:pBdr>
              <w:spacing w:line="360" w:lineRule="auto"/>
              <w:jc w:val="center"/>
              <w:rPr>
                <w:color w:val="000000"/>
                <w:sz w:val="24"/>
                <w:szCs w:val="24"/>
              </w:rPr>
            </w:pPr>
            <w:r w:rsidRPr="00BD66BB">
              <w:rPr>
                <w:color w:val="231F20"/>
                <w:sz w:val="24"/>
                <w:szCs w:val="24"/>
              </w:rPr>
              <w:t>Avoid</w:t>
            </w:r>
          </w:p>
        </w:tc>
      </w:tr>
      <w:tr w:rsidR="007C6370" w:rsidRPr="00BD66BB" w14:paraId="1F22FEFA" w14:textId="77777777" w:rsidTr="005005E9">
        <w:trPr>
          <w:trHeight w:val="358"/>
        </w:trPr>
        <w:tc>
          <w:tcPr>
            <w:tcW w:w="1451" w:type="dxa"/>
            <w:shd w:val="clear" w:color="auto" w:fill="E2B6B2"/>
          </w:tcPr>
          <w:p w14:paraId="5643734E" w14:textId="77777777" w:rsidR="007C6370" w:rsidRPr="00BD66BB" w:rsidRDefault="007C6370" w:rsidP="00BD66BB">
            <w:pPr>
              <w:pBdr>
                <w:top w:val="nil"/>
                <w:left w:val="nil"/>
                <w:bottom w:val="nil"/>
                <w:right w:val="nil"/>
                <w:between w:val="nil"/>
              </w:pBdr>
              <w:spacing w:line="360" w:lineRule="auto"/>
              <w:jc w:val="center"/>
              <w:rPr>
                <w:rFonts w:cs="Trebuchet MS"/>
                <w:i/>
                <w:color w:val="000000"/>
                <w:sz w:val="24"/>
                <w:szCs w:val="24"/>
              </w:rPr>
            </w:pPr>
            <w:r w:rsidRPr="00BD66BB">
              <w:rPr>
                <w:rFonts w:cs="Trebuchet MS"/>
                <w:i/>
                <w:color w:val="231F20"/>
                <w:sz w:val="24"/>
                <w:szCs w:val="24"/>
              </w:rPr>
              <w:t>signed</w:t>
            </w:r>
          </w:p>
        </w:tc>
        <w:tc>
          <w:tcPr>
            <w:tcW w:w="1270" w:type="dxa"/>
          </w:tcPr>
          <w:p w14:paraId="74AB59CA" w14:textId="77777777" w:rsidR="007C6370" w:rsidRPr="00BD66BB" w:rsidRDefault="007C6370" w:rsidP="00BD66BB">
            <w:pPr>
              <w:pBdr>
                <w:top w:val="nil"/>
                <w:left w:val="nil"/>
                <w:bottom w:val="nil"/>
                <w:right w:val="nil"/>
                <w:between w:val="nil"/>
              </w:pBdr>
              <w:spacing w:line="360" w:lineRule="auto"/>
              <w:jc w:val="center"/>
              <w:rPr>
                <w:color w:val="000000"/>
                <w:sz w:val="24"/>
                <w:szCs w:val="24"/>
              </w:rPr>
            </w:pPr>
            <w:r w:rsidRPr="00BD66BB">
              <w:rPr>
                <w:color w:val="231F20"/>
                <w:sz w:val="24"/>
                <w:szCs w:val="24"/>
              </w:rPr>
              <w:t>Avoid</w:t>
            </w:r>
          </w:p>
        </w:tc>
        <w:tc>
          <w:tcPr>
            <w:tcW w:w="1270" w:type="dxa"/>
          </w:tcPr>
          <w:p w14:paraId="6CA08E25" w14:textId="77777777" w:rsidR="007C6370" w:rsidRPr="00BD66BB" w:rsidRDefault="007C6370" w:rsidP="00BD66BB">
            <w:pPr>
              <w:pBdr>
                <w:top w:val="nil"/>
                <w:left w:val="nil"/>
                <w:bottom w:val="nil"/>
                <w:right w:val="nil"/>
                <w:between w:val="nil"/>
              </w:pBdr>
              <w:spacing w:line="360" w:lineRule="auto"/>
              <w:rPr>
                <w:rFonts w:cs="Times New Roman"/>
                <w:color w:val="000000"/>
                <w:sz w:val="24"/>
                <w:szCs w:val="24"/>
              </w:rPr>
            </w:pPr>
          </w:p>
        </w:tc>
        <w:tc>
          <w:tcPr>
            <w:tcW w:w="1270" w:type="dxa"/>
          </w:tcPr>
          <w:p w14:paraId="667A13B4" w14:textId="77777777" w:rsidR="007C6370" w:rsidRPr="00BD66BB" w:rsidRDefault="007C6370" w:rsidP="00BD66BB">
            <w:pPr>
              <w:pBdr>
                <w:top w:val="nil"/>
                <w:left w:val="nil"/>
                <w:bottom w:val="nil"/>
                <w:right w:val="nil"/>
                <w:between w:val="nil"/>
              </w:pBdr>
              <w:spacing w:line="360" w:lineRule="auto"/>
              <w:rPr>
                <w:rFonts w:cs="Times New Roman"/>
                <w:color w:val="000000"/>
                <w:sz w:val="24"/>
                <w:szCs w:val="24"/>
              </w:rPr>
            </w:pPr>
          </w:p>
        </w:tc>
        <w:tc>
          <w:tcPr>
            <w:tcW w:w="1270" w:type="dxa"/>
          </w:tcPr>
          <w:p w14:paraId="7452E0BD" w14:textId="77777777" w:rsidR="007C6370" w:rsidRPr="00BD66BB" w:rsidRDefault="007C6370" w:rsidP="00BD66BB">
            <w:pPr>
              <w:pBdr>
                <w:top w:val="nil"/>
                <w:left w:val="nil"/>
                <w:bottom w:val="nil"/>
                <w:right w:val="nil"/>
                <w:between w:val="nil"/>
              </w:pBdr>
              <w:spacing w:line="360" w:lineRule="auto"/>
              <w:rPr>
                <w:rFonts w:cs="Times New Roman"/>
                <w:color w:val="000000"/>
                <w:sz w:val="24"/>
                <w:szCs w:val="24"/>
              </w:rPr>
            </w:pPr>
          </w:p>
        </w:tc>
        <w:tc>
          <w:tcPr>
            <w:tcW w:w="1270" w:type="dxa"/>
          </w:tcPr>
          <w:p w14:paraId="2A84B8A2" w14:textId="77777777" w:rsidR="007C6370" w:rsidRPr="00BD66BB" w:rsidRDefault="007C6370" w:rsidP="00BD66BB">
            <w:pPr>
              <w:pBdr>
                <w:top w:val="nil"/>
                <w:left w:val="nil"/>
                <w:bottom w:val="nil"/>
                <w:right w:val="nil"/>
                <w:between w:val="nil"/>
              </w:pBdr>
              <w:spacing w:line="360" w:lineRule="auto"/>
              <w:rPr>
                <w:rFonts w:cs="Times New Roman"/>
                <w:color w:val="000000"/>
                <w:sz w:val="24"/>
                <w:szCs w:val="24"/>
              </w:rPr>
            </w:pPr>
          </w:p>
        </w:tc>
        <w:tc>
          <w:tcPr>
            <w:tcW w:w="1271" w:type="dxa"/>
          </w:tcPr>
          <w:p w14:paraId="40ABF000" w14:textId="77777777" w:rsidR="007C6370" w:rsidRPr="00BD66BB" w:rsidRDefault="007C6370" w:rsidP="00BD66BB">
            <w:pPr>
              <w:pBdr>
                <w:top w:val="nil"/>
                <w:left w:val="nil"/>
                <w:bottom w:val="nil"/>
                <w:right w:val="nil"/>
                <w:between w:val="nil"/>
              </w:pBdr>
              <w:spacing w:line="360" w:lineRule="auto"/>
              <w:rPr>
                <w:rFonts w:cs="Times New Roman"/>
                <w:color w:val="000000"/>
                <w:sz w:val="24"/>
                <w:szCs w:val="24"/>
              </w:rPr>
            </w:pPr>
          </w:p>
        </w:tc>
      </w:tr>
      <w:tr w:rsidR="007C6370" w:rsidRPr="00BD66BB" w14:paraId="3B8233F4" w14:textId="77777777" w:rsidTr="005005E9">
        <w:trPr>
          <w:trHeight w:val="358"/>
        </w:trPr>
        <w:tc>
          <w:tcPr>
            <w:tcW w:w="1451" w:type="dxa"/>
            <w:shd w:val="clear" w:color="auto" w:fill="E2B6B2"/>
          </w:tcPr>
          <w:p w14:paraId="1C9C8188" w14:textId="77777777" w:rsidR="007C6370" w:rsidRPr="00BD66BB" w:rsidRDefault="007C6370" w:rsidP="00BD66BB">
            <w:pPr>
              <w:pBdr>
                <w:top w:val="nil"/>
                <w:left w:val="nil"/>
                <w:bottom w:val="nil"/>
                <w:right w:val="nil"/>
                <w:between w:val="nil"/>
              </w:pBdr>
              <w:spacing w:line="360" w:lineRule="auto"/>
              <w:jc w:val="center"/>
              <w:rPr>
                <w:rFonts w:cs="Trebuchet MS"/>
                <w:i/>
                <w:color w:val="000000"/>
                <w:sz w:val="24"/>
                <w:szCs w:val="24"/>
              </w:rPr>
            </w:pPr>
            <w:r w:rsidRPr="00BD66BB">
              <w:rPr>
                <w:rFonts w:cs="Trebuchet MS"/>
                <w:i/>
                <w:color w:val="231F20"/>
                <w:sz w:val="24"/>
                <w:szCs w:val="24"/>
              </w:rPr>
              <w:t>unsigned</w:t>
            </w:r>
          </w:p>
        </w:tc>
        <w:tc>
          <w:tcPr>
            <w:tcW w:w="1270" w:type="dxa"/>
          </w:tcPr>
          <w:p w14:paraId="3B220789" w14:textId="77777777" w:rsidR="007C6370" w:rsidRPr="00BD66BB" w:rsidRDefault="007C6370" w:rsidP="00BD66BB">
            <w:pPr>
              <w:pBdr>
                <w:top w:val="nil"/>
                <w:left w:val="nil"/>
                <w:bottom w:val="nil"/>
                <w:right w:val="nil"/>
                <w:between w:val="nil"/>
              </w:pBdr>
              <w:spacing w:line="360" w:lineRule="auto"/>
              <w:jc w:val="center"/>
              <w:rPr>
                <w:color w:val="000000"/>
                <w:sz w:val="24"/>
                <w:szCs w:val="24"/>
              </w:rPr>
            </w:pPr>
            <w:r w:rsidRPr="00BD66BB">
              <w:rPr>
                <w:color w:val="231F20"/>
                <w:sz w:val="24"/>
                <w:szCs w:val="24"/>
              </w:rPr>
              <w:t>Avoid</w:t>
            </w:r>
          </w:p>
        </w:tc>
        <w:tc>
          <w:tcPr>
            <w:tcW w:w="1270" w:type="dxa"/>
          </w:tcPr>
          <w:p w14:paraId="2387F766" w14:textId="77777777" w:rsidR="007C6370" w:rsidRPr="00BD66BB" w:rsidRDefault="007C6370" w:rsidP="00BD66BB">
            <w:pPr>
              <w:pBdr>
                <w:top w:val="nil"/>
                <w:left w:val="nil"/>
                <w:bottom w:val="nil"/>
                <w:right w:val="nil"/>
                <w:between w:val="nil"/>
              </w:pBdr>
              <w:spacing w:line="360" w:lineRule="auto"/>
              <w:rPr>
                <w:rFonts w:cs="Times New Roman"/>
                <w:color w:val="000000"/>
                <w:sz w:val="24"/>
                <w:szCs w:val="24"/>
              </w:rPr>
            </w:pPr>
          </w:p>
        </w:tc>
        <w:tc>
          <w:tcPr>
            <w:tcW w:w="1270" w:type="dxa"/>
          </w:tcPr>
          <w:p w14:paraId="322ADBB9" w14:textId="77777777" w:rsidR="007C6370" w:rsidRPr="00BD66BB" w:rsidRDefault="007C6370" w:rsidP="00BD66BB">
            <w:pPr>
              <w:pBdr>
                <w:top w:val="nil"/>
                <w:left w:val="nil"/>
                <w:bottom w:val="nil"/>
                <w:right w:val="nil"/>
                <w:between w:val="nil"/>
              </w:pBdr>
              <w:spacing w:line="360" w:lineRule="auto"/>
              <w:rPr>
                <w:rFonts w:cs="Times New Roman"/>
                <w:color w:val="000000"/>
                <w:sz w:val="24"/>
                <w:szCs w:val="24"/>
              </w:rPr>
            </w:pPr>
          </w:p>
        </w:tc>
        <w:tc>
          <w:tcPr>
            <w:tcW w:w="1270" w:type="dxa"/>
          </w:tcPr>
          <w:p w14:paraId="313C0F9D" w14:textId="77777777" w:rsidR="007C6370" w:rsidRPr="00BD66BB" w:rsidRDefault="007C6370" w:rsidP="00BD66BB">
            <w:pPr>
              <w:pBdr>
                <w:top w:val="nil"/>
                <w:left w:val="nil"/>
                <w:bottom w:val="nil"/>
                <w:right w:val="nil"/>
                <w:between w:val="nil"/>
              </w:pBdr>
              <w:spacing w:line="360" w:lineRule="auto"/>
              <w:rPr>
                <w:rFonts w:cs="Times New Roman"/>
                <w:color w:val="000000"/>
                <w:sz w:val="24"/>
                <w:szCs w:val="24"/>
              </w:rPr>
            </w:pPr>
          </w:p>
        </w:tc>
        <w:tc>
          <w:tcPr>
            <w:tcW w:w="1270" w:type="dxa"/>
          </w:tcPr>
          <w:p w14:paraId="682FD7D8" w14:textId="77777777" w:rsidR="007C6370" w:rsidRPr="00BD66BB" w:rsidRDefault="007C6370" w:rsidP="00BD66BB">
            <w:pPr>
              <w:pBdr>
                <w:top w:val="nil"/>
                <w:left w:val="nil"/>
                <w:bottom w:val="nil"/>
                <w:right w:val="nil"/>
                <w:between w:val="nil"/>
              </w:pBdr>
              <w:spacing w:line="360" w:lineRule="auto"/>
              <w:rPr>
                <w:rFonts w:cs="Times New Roman"/>
                <w:color w:val="000000"/>
                <w:sz w:val="24"/>
                <w:szCs w:val="24"/>
              </w:rPr>
            </w:pPr>
          </w:p>
        </w:tc>
        <w:tc>
          <w:tcPr>
            <w:tcW w:w="1271" w:type="dxa"/>
          </w:tcPr>
          <w:p w14:paraId="0E786332" w14:textId="77777777" w:rsidR="007C6370" w:rsidRPr="00BD66BB" w:rsidRDefault="007C6370" w:rsidP="00BD66BB">
            <w:pPr>
              <w:pBdr>
                <w:top w:val="nil"/>
                <w:left w:val="nil"/>
                <w:bottom w:val="nil"/>
                <w:right w:val="nil"/>
                <w:between w:val="nil"/>
              </w:pBdr>
              <w:spacing w:line="360" w:lineRule="auto"/>
              <w:rPr>
                <w:rFonts w:cs="Times New Roman"/>
                <w:color w:val="000000"/>
                <w:sz w:val="24"/>
                <w:szCs w:val="24"/>
              </w:rPr>
            </w:pPr>
          </w:p>
        </w:tc>
      </w:tr>
      <w:tr w:rsidR="007C6370" w:rsidRPr="00BD66BB" w14:paraId="0900560B" w14:textId="77777777" w:rsidTr="005005E9">
        <w:trPr>
          <w:trHeight w:val="358"/>
        </w:trPr>
        <w:tc>
          <w:tcPr>
            <w:tcW w:w="1451" w:type="dxa"/>
            <w:shd w:val="clear" w:color="auto" w:fill="E2B6B2"/>
          </w:tcPr>
          <w:p w14:paraId="0D0FF9BA" w14:textId="77777777" w:rsidR="007C6370" w:rsidRPr="00BD66BB" w:rsidRDefault="007C6370" w:rsidP="00BD66BB">
            <w:pPr>
              <w:pBdr>
                <w:top w:val="nil"/>
                <w:left w:val="nil"/>
                <w:bottom w:val="nil"/>
                <w:right w:val="nil"/>
                <w:between w:val="nil"/>
              </w:pBdr>
              <w:spacing w:line="360" w:lineRule="auto"/>
              <w:jc w:val="center"/>
              <w:rPr>
                <w:rFonts w:cs="Trebuchet MS"/>
                <w:i/>
                <w:color w:val="000000"/>
                <w:sz w:val="24"/>
                <w:szCs w:val="24"/>
              </w:rPr>
            </w:pPr>
            <w:r w:rsidRPr="00BD66BB">
              <w:rPr>
                <w:rFonts w:cs="Courier New"/>
                <w:i/>
                <w:color w:val="231F20"/>
                <w:sz w:val="24"/>
                <w:szCs w:val="24"/>
              </w:rPr>
              <w:t>fl</w:t>
            </w:r>
            <w:r w:rsidRPr="00BD66BB">
              <w:rPr>
                <w:rFonts w:cs="Trebuchet MS"/>
                <w:i/>
                <w:color w:val="231F20"/>
                <w:sz w:val="24"/>
                <w:szCs w:val="24"/>
              </w:rPr>
              <w:t>oating</w:t>
            </w:r>
          </w:p>
        </w:tc>
        <w:tc>
          <w:tcPr>
            <w:tcW w:w="1270" w:type="dxa"/>
          </w:tcPr>
          <w:p w14:paraId="38EBFF21" w14:textId="77777777" w:rsidR="007C6370" w:rsidRPr="00BD66BB" w:rsidRDefault="007C6370" w:rsidP="00BD66BB">
            <w:pPr>
              <w:pBdr>
                <w:top w:val="nil"/>
                <w:left w:val="nil"/>
                <w:bottom w:val="nil"/>
                <w:right w:val="nil"/>
                <w:between w:val="nil"/>
              </w:pBdr>
              <w:spacing w:line="360" w:lineRule="auto"/>
              <w:jc w:val="center"/>
              <w:rPr>
                <w:color w:val="000000"/>
                <w:sz w:val="24"/>
                <w:szCs w:val="24"/>
              </w:rPr>
            </w:pPr>
            <w:r w:rsidRPr="00BD66BB">
              <w:rPr>
                <w:color w:val="231F20"/>
                <w:sz w:val="24"/>
                <w:szCs w:val="24"/>
              </w:rPr>
              <w:t>Avoid</w:t>
            </w:r>
          </w:p>
        </w:tc>
        <w:tc>
          <w:tcPr>
            <w:tcW w:w="1270" w:type="dxa"/>
          </w:tcPr>
          <w:p w14:paraId="50A7756C" w14:textId="77777777" w:rsidR="007C6370" w:rsidRPr="00BD66BB" w:rsidRDefault="007C6370" w:rsidP="00BD66BB">
            <w:pPr>
              <w:pBdr>
                <w:top w:val="nil"/>
                <w:left w:val="nil"/>
                <w:bottom w:val="nil"/>
                <w:right w:val="nil"/>
                <w:between w:val="nil"/>
              </w:pBdr>
              <w:spacing w:line="360" w:lineRule="auto"/>
              <w:jc w:val="center"/>
              <w:rPr>
                <w:color w:val="000000"/>
                <w:sz w:val="24"/>
                <w:szCs w:val="24"/>
              </w:rPr>
            </w:pPr>
            <w:r w:rsidRPr="00BD66BB">
              <w:rPr>
                <w:color w:val="231F20"/>
                <w:sz w:val="24"/>
                <w:szCs w:val="24"/>
              </w:rPr>
              <w:t>Avoid</w:t>
            </w:r>
          </w:p>
        </w:tc>
        <w:tc>
          <w:tcPr>
            <w:tcW w:w="1270" w:type="dxa"/>
          </w:tcPr>
          <w:p w14:paraId="4350814F" w14:textId="77777777" w:rsidR="007C6370" w:rsidRPr="00BD66BB" w:rsidRDefault="007C6370" w:rsidP="00BD66BB">
            <w:pPr>
              <w:pBdr>
                <w:top w:val="nil"/>
                <w:left w:val="nil"/>
                <w:bottom w:val="nil"/>
                <w:right w:val="nil"/>
                <w:between w:val="nil"/>
              </w:pBdr>
              <w:spacing w:line="360" w:lineRule="auto"/>
              <w:rPr>
                <w:rFonts w:cs="Times New Roman"/>
                <w:color w:val="000000"/>
                <w:sz w:val="24"/>
                <w:szCs w:val="24"/>
              </w:rPr>
            </w:pPr>
          </w:p>
        </w:tc>
        <w:tc>
          <w:tcPr>
            <w:tcW w:w="1270" w:type="dxa"/>
          </w:tcPr>
          <w:p w14:paraId="027D7BB6" w14:textId="77777777" w:rsidR="007C6370" w:rsidRPr="00BD66BB" w:rsidRDefault="007C6370" w:rsidP="00BD66BB">
            <w:pPr>
              <w:pBdr>
                <w:top w:val="nil"/>
                <w:left w:val="nil"/>
                <w:bottom w:val="nil"/>
                <w:right w:val="nil"/>
                <w:between w:val="nil"/>
              </w:pBdr>
              <w:spacing w:line="360" w:lineRule="auto"/>
              <w:rPr>
                <w:rFonts w:cs="Times New Roman"/>
                <w:color w:val="000000"/>
                <w:sz w:val="24"/>
                <w:szCs w:val="24"/>
              </w:rPr>
            </w:pPr>
          </w:p>
        </w:tc>
        <w:tc>
          <w:tcPr>
            <w:tcW w:w="1270" w:type="dxa"/>
          </w:tcPr>
          <w:p w14:paraId="22FF9796" w14:textId="77777777" w:rsidR="007C6370" w:rsidRPr="00BD66BB" w:rsidRDefault="007C6370" w:rsidP="00BD66BB">
            <w:pPr>
              <w:pBdr>
                <w:top w:val="nil"/>
                <w:left w:val="nil"/>
                <w:bottom w:val="nil"/>
                <w:right w:val="nil"/>
                <w:between w:val="nil"/>
              </w:pBdr>
              <w:spacing w:line="360" w:lineRule="auto"/>
              <w:rPr>
                <w:rFonts w:cs="Times New Roman"/>
                <w:color w:val="000000"/>
                <w:sz w:val="24"/>
                <w:szCs w:val="24"/>
              </w:rPr>
            </w:pPr>
          </w:p>
        </w:tc>
        <w:tc>
          <w:tcPr>
            <w:tcW w:w="1271" w:type="dxa"/>
          </w:tcPr>
          <w:p w14:paraId="42671E40" w14:textId="77777777" w:rsidR="007C6370" w:rsidRPr="00BD66BB" w:rsidRDefault="007C6370" w:rsidP="00BD66BB">
            <w:pPr>
              <w:pBdr>
                <w:top w:val="nil"/>
                <w:left w:val="nil"/>
                <w:bottom w:val="nil"/>
                <w:right w:val="nil"/>
                <w:between w:val="nil"/>
              </w:pBdr>
              <w:spacing w:line="360" w:lineRule="auto"/>
              <w:rPr>
                <w:rFonts w:cs="Times New Roman"/>
                <w:color w:val="000000"/>
                <w:sz w:val="24"/>
                <w:szCs w:val="24"/>
              </w:rPr>
            </w:pPr>
          </w:p>
        </w:tc>
      </w:tr>
    </w:tbl>
    <w:p w14:paraId="6CF1A0D6"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0CB41E77"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231F20"/>
          <w:sz w:val="24"/>
          <w:szCs w:val="24"/>
        </w:rPr>
        <w:t xml:space="preserve">* </w:t>
      </w:r>
      <w:r w:rsidRPr="00BD66BB">
        <w:rPr>
          <w:rFonts w:cs="Trebuchet MS"/>
          <w:i/>
          <w:color w:val="231F20"/>
          <w:sz w:val="24"/>
          <w:szCs w:val="24"/>
        </w:rPr>
        <w:t xml:space="preserve">Note: </w:t>
      </w:r>
      <w:r w:rsidRPr="00BD66BB">
        <w:rPr>
          <w:color w:val="231F20"/>
          <w:sz w:val="24"/>
          <w:szCs w:val="24"/>
        </w:rPr>
        <w:t>an enumerated type may be cast to an enumerated type provided that the cast is to the same</w:t>
      </w:r>
    </w:p>
    <w:p w14:paraId="75018448" w14:textId="77777777" w:rsidR="007C6370" w:rsidRPr="00BD66BB" w:rsidRDefault="007C6370" w:rsidP="00BD66BB">
      <w:pPr>
        <w:spacing w:line="360" w:lineRule="auto"/>
        <w:rPr>
          <w:sz w:val="24"/>
          <w:szCs w:val="24"/>
        </w:rPr>
      </w:pPr>
      <w:r w:rsidRPr="00BD66BB">
        <w:rPr>
          <w:rFonts w:cs="Trebuchet MS"/>
          <w:i/>
          <w:color w:val="231F20"/>
          <w:sz w:val="24"/>
          <w:szCs w:val="24"/>
        </w:rPr>
        <w:t xml:space="preserve">essential enumerated </w:t>
      </w:r>
      <w:r w:rsidRPr="00BD66BB">
        <w:rPr>
          <w:color w:val="231F20"/>
          <w:sz w:val="24"/>
          <w:szCs w:val="24"/>
        </w:rPr>
        <w:t>type. Such casts are redundant.</w:t>
      </w:r>
    </w:p>
    <w:p w14:paraId="563CC22E"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231F20"/>
          <w:sz w:val="24"/>
          <w:szCs w:val="24"/>
        </w:rPr>
        <w:t xml:space="preserve">Casting from </w:t>
      </w:r>
      <w:r w:rsidRPr="00BD66BB">
        <w:rPr>
          <w:rFonts w:cs="Trebuchet MS"/>
          <w:i/>
          <w:color w:val="231F20"/>
          <w:sz w:val="24"/>
          <w:szCs w:val="24"/>
        </w:rPr>
        <w:t xml:space="preserve">void </w:t>
      </w:r>
      <w:r w:rsidRPr="00BD66BB">
        <w:rPr>
          <w:color w:val="231F20"/>
          <w:sz w:val="24"/>
          <w:szCs w:val="24"/>
        </w:rPr>
        <w:t>to any other type is not permitted as it results in unde</w:t>
      </w:r>
      <w:r w:rsidRPr="00BD66BB">
        <w:rPr>
          <w:rFonts w:cs="Courier New"/>
          <w:color w:val="231F20"/>
          <w:sz w:val="24"/>
          <w:szCs w:val="24"/>
        </w:rPr>
        <w:t>fi</w:t>
      </w:r>
      <w:r w:rsidRPr="00BD66BB">
        <w:rPr>
          <w:color w:val="231F20"/>
          <w:sz w:val="24"/>
          <w:szCs w:val="24"/>
        </w:rPr>
        <w:t xml:space="preserve">ned </w:t>
      </w:r>
      <w:proofErr w:type="spellStart"/>
      <w:r w:rsidRPr="00BD66BB">
        <w:rPr>
          <w:color w:val="231F20"/>
          <w:sz w:val="24"/>
          <w:szCs w:val="24"/>
        </w:rPr>
        <w:t>behaviour</w:t>
      </w:r>
      <w:proofErr w:type="spellEnd"/>
      <w:r w:rsidRPr="00BD66BB">
        <w:rPr>
          <w:color w:val="231F20"/>
          <w:sz w:val="24"/>
          <w:szCs w:val="24"/>
        </w:rPr>
        <w:t xml:space="preserve">. This is </w:t>
      </w:r>
      <w:r w:rsidRPr="00BD66BB">
        <w:rPr>
          <w:color w:val="231F20"/>
          <w:sz w:val="24"/>
          <w:szCs w:val="24"/>
        </w:rPr>
        <w:lastRenderedPageBreak/>
        <w:t xml:space="preserve">covered by </w:t>
      </w:r>
      <w:hyperlink w:anchor="_heading=h.1baon6m">
        <w:r w:rsidRPr="00BD66BB">
          <w:rPr>
            <w:color w:val="231F20"/>
            <w:sz w:val="24"/>
            <w:szCs w:val="24"/>
          </w:rPr>
          <w:t>Rule 1.3</w:t>
        </w:r>
      </w:hyperlink>
      <w:r w:rsidRPr="00BD66BB">
        <w:rPr>
          <w:color w:val="231F20"/>
          <w:sz w:val="24"/>
          <w:szCs w:val="24"/>
        </w:rPr>
        <w:t>.</w:t>
      </w:r>
    </w:p>
    <w:p w14:paraId="73F23AA5"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2EC0C746" w14:textId="77777777" w:rsidR="007C6370" w:rsidRPr="00BD66BB" w:rsidRDefault="007C6370" w:rsidP="00BD66BB">
      <w:pPr>
        <w:pStyle w:val="Heading5"/>
        <w:spacing w:before="0" w:line="360" w:lineRule="auto"/>
        <w:ind w:firstLine="1194"/>
        <w:rPr>
          <w:rFonts w:ascii="MS UI Gothic" w:eastAsia="MS UI Gothic" w:hAnsi="MS UI Gothic"/>
          <w:sz w:val="24"/>
          <w:szCs w:val="24"/>
        </w:rPr>
      </w:pPr>
      <w:r w:rsidRPr="00BD66BB">
        <w:rPr>
          <w:rFonts w:ascii="MS UI Gothic" w:eastAsia="MS UI Gothic" w:hAnsi="MS UI Gothic"/>
          <w:color w:val="98002E"/>
          <w:sz w:val="24"/>
          <w:szCs w:val="24"/>
        </w:rPr>
        <w:t>Rationale</w:t>
      </w:r>
    </w:p>
    <w:p w14:paraId="34A9A1AC"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231F20"/>
          <w:sz w:val="24"/>
          <w:szCs w:val="24"/>
        </w:rPr>
        <w:t>An explicit cast may be introduced for legitimate functional reasons, for example:</w:t>
      </w:r>
    </w:p>
    <w:p w14:paraId="6AAC03C5" w14:textId="77777777" w:rsidR="007C6370" w:rsidRPr="00BD66BB" w:rsidRDefault="007C6370">
      <w:pPr>
        <w:numPr>
          <w:ilvl w:val="0"/>
          <w:numId w:val="50"/>
        </w:numPr>
        <w:pBdr>
          <w:top w:val="nil"/>
          <w:left w:val="nil"/>
          <w:bottom w:val="nil"/>
          <w:right w:val="nil"/>
          <w:between w:val="nil"/>
        </w:pBdr>
        <w:autoSpaceDE/>
        <w:autoSpaceDN/>
        <w:spacing w:line="360" w:lineRule="auto"/>
        <w:ind w:left="0" w:hanging="363"/>
        <w:rPr>
          <w:color w:val="000000"/>
          <w:sz w:val="24"/>
          <w:szCs w:val="24"/>
        </w:rPr>
      </w:pPr>
      <w:r w:rsidRPr="00BD66BB">
        <w:rPr>
          <w:color w:val="231F20"/>
          <w:sz w:val="24"/>
          <w:szCs w:val="24"/>
        </w:rPr>
        <w:t>To change the type in which a subsequent arithmetic operation is performed;</w:t>
      </w:r>
    </w:p>
    <w:p w14:paraId="641996EC" w14:textId="77777777" w:rsidR="007C6370" w:rsidRPr="00BD66BB" w:rsidRDefault="007C6370">
      <w:pPr>
        <w:numPr>
          <w:ilvl w:val="0"/>
          <w:numId w:val="50"/>
        </w:numPr>
        <w:pBdr>
          <w:top w:val="nil"/>
          <w:left w:val="nil"/>
          <w:bottom w:val="nil"/>
          <w:right w:val="nil"/>
          <w:between w:val="nil"/>
        </w:pBdr>
        <w:autoSpaceDE/>
        <w:autoSpaceDN/>
        <w:spacing w:line="360" w:lineRule="auto"/>
        <w:ind w:left="0" w:hanging="363"/>
        <w:rPr>
          <w:color w:val="000000"/>
          <w:sz w:val="24"/>
          <w:szCs w:val="24"/>
        </w:rPr>
      </w:pPr>
      <w:r w:rsidRPr="00BD66BB">
        <w:rPr>
          <w:color w:val="231F20"/>
          <w:sz w:val="24"/>
          <w:szCs w:val="24"/>
        </w:rPr>
        <w:t>To truncate a value deliberately;</w:t>
      </w:r>
    </w:p>
    <w:p w14:paraId="44BFCD53" w14:textId="77777777" w:rsidR="007C6370" w:rsidRPr="00BD66BB" w:rsidRDefault="007C6370">
      <w:pPr>
        <w:numPr>
          <w:ilvl w:val="0"/>
          <w:numId w:val="50"/>
        </w:numPr>
        <w:pBdr>
          <w:top w:val="nil"/>
          <w:left w:val="nil"/>
          <w:bottom w:val="nil"/>
          <w:right w:val="nil"/>
          <w:between w:val="nil"/>
        </w:pBdr>
        <w:autoSpaceDE/>
        <w:autoSpaceDN/>
        <w:spacing w:line="360" w:lineRule="auto"/>
        <w:ind w:left="0" w:firstLine="362"/>
        <w:rPr>
          <w:color w:val="000000"/>
          <w:sz w:val="24"/>
          <w:szCs w:val="24"/>
        </w:rPr>
      </w:pPr>
      <w:r w:rsidRPr="00BD66BB">
        <w:rPr>
          <w:color w:val="231F20"/>
          <w:sz w:val="24"/>
          <w:szCs w:val="24"/>
        </w:rPr>
        <w:t>To make a type conversion explicit in the interests of clarity. However, some explicit casts are considered inappropriate:</w:t>
      </w:r>
    </w:p>
    <w:p w14:paraId="0D34D115" w14:textId="77777777" w:rsidR="007C6370" w:rsidRPr="00BD66BB" w:rsidRDefault="007C6370">
      <w:pPr>
        <w:numPr>
          <w:ilvl w:val="0"/>
          <w:numId w:val="50"/>
        </w:numPr>
        <w:pBdr>
          <w:top w:val="nil"/>
          <w:left w:val="nil"/>
          <w:bottom w:val="nil"/>
          <w:right w:val="nil"/>
          <w:between w:val="nil"/>
        </w:pBdr>
        <w:autoSpaceDE/>
        <w:autoSpaceDN/>
        <w:spacing w:line="360" w:lineRule="auto"/>
        <w:ind w:left="0" w:hanging="363"/>
        <w:rPr>
          <w:color w:val="000000"/>
          <w:sz w:val="24"/>
          <w:szCs w:val="24"/>
        </w:rPr>
      </w:pPr>
      <w:r w:rsidRPr="00BD66BB">
        <w:rPr>
          <w:color w:val="231F20"/>
          <w:sz w:val="24"/>
          <w:szCs w:val="24"/>
        </w:rPr>
        <w:t xml:space="preserve">In C99, the result of a cast or assignment to </w:t>
      </w:r>
      <w:r w:rsidRPr="00BD66BB">
        <w:rPr>
          <w:rFonts w:cs="Trebuchet MS"/>
          <w:i/>
          <w:color w:val="231F20"/>
          <w:sz w:val="24"/>
          <w:szCs w:val="24"/>
        </w:rPr>
        <w:t xml:space="preserve">_Bool </w:t>
      </w:r>
      <w:r w:rsidRPr="00BD66BB">
        <w:rPr>
          <w:color w:val="231F20"/>
          <w:sz w:val="24"/>
          <w:szCs w:val="24"/>
        </w:rPr>
        <w:t>is always 0 or 1. This is not necessarily the case when casting to another type which is de</w:t>
      </w:r>
      <w:r w:rsidRPr="00BD66BB">
        <w:rPr>
          <w:rFonts w:cs="Courier New"/>
          <w:color w:val="231F20"/>
          <w:sz w:val="24"/>
          <w:szCs w:val="24"/>
        </w:rPr>
        <w:t>fi</w:t>
      </w:r>
      <w:r w:rsidRPr="00BD66BB">
        <w:rPr>
          <w:color w:val="231F20"/>
          <w:sz w:val="24"/>
          <w:szCs w:val="24"/>
        </w:rPr>
        <w:t xml:space="preserve">ned as </w:t>
      </w:r>
      <w:r w:rsidRPr="00BD66BB">
        <w:rPr>
          <w:rFonts w:cs="Trebuchet MS"/>
          <w:i/>
          <w:color w:val="231F20"/>
          <w:sz w:val="24"/>
          <w:szCs w:val="24"/>
        </w:rPr>
        <w:t>essentially Boolean</w:t>
      </w:r>
      <w:r w:rsidRPr="00BD66BB">
        <w:rPr>
          <w:color w:val="231F20"/>
          <w:sz w:val="24"/>
          <w:szCs w:val="24"/>
        </w:rPr>
        <w:t>;</w:t>
      </w:r>
    </w:p>
    <w:p w14:paraId="3E45C3A2" w14:textId="77777777" w:rsidR="007C6370" w:rsidRPr="00BD66BB" w:rsidRDefault="007C6370">
      <w:pPr>
        <w:numPr>
          <w:ilvl w:val="0"/>
          <w:numId w:val="50"/>
        </w:numPr>
        <w:pBdr>
          <w:top w:val="nil"/>
          <w:left w:val="nil"/>
          <w:bottom w:val="nil"/>
          <w:right w:val="nil"/>
          <w:between w:val="nil"/>
        </w:pBdr>
        <w:autoSpaceDE/>
        <w:autoSpaceDN/>
        <w:spacing w:line="360" w:lineRule="auto"/>
        <w:ind w:left="0" w:hanging="363"/>
        <w:rPr>
          <w:color w:val="000000"/>
          <w:sz w:val="24"/>
          <w:szCs w:val="24"/>
        </w:rPr>
      </w:pPr>
      <w:r w:rsidRPr="00BD66BB">
        <w:rPr>
          <w:color w:val="231F20"/>
          <w:sz w:val="24"/>
          <w:szCs w:val="24"/>
        </w:rPr>
        <w:t xml:space="preserve">A cast to an </w:t>
      </w:r>
      <w:r w:rsidRPr="00BD66BB">
        <w:rPr>
          <w:rFonts w:cs="Trebuchet MS"/>
          <w:i/>
          <w:color w:val="231F20"/>
          <w:sz w:val="24"/>
          <w:szCs w:val="24"/>
        </w:rPr>
        <w:t xml:space="preserve">essentially </w:t>
      </w:r>
      <w:proofErr w:type="spellStart"/>
      <w:r w:rsidRPr="00BD66BB">
        <w:rPr>
          <w:rFonts w:cs="Trebuchet MS"/>
          <w:i/>
          <w:color w:val="231F20"/>
          <w:sz w:val="24"/>
          <w:szCs w:val="24"/>
        </w:rPr>
        <w:t>enum</w:t>
      </w:r>
      <w:proofErr w:type="spellEnd"/>
      <w:r w:rsidRPr="00BD66BB">
        <w:rPr>
          <w:rFonts w:cs="Trebuchet MS"/>
          <w:i/>
          <w:color w:val="231F20"/>
          <w:sz w:val="24"/>
          <w:szCs w:val="24"/>
        </w:rPr>
        <w:t xml:space="preserve"> type </w:t>
      </w:r>
      <w:r w:rsidRPr="00BD66BB">
        <w:rPr>
          <w:color w:val="231F20"/>
          <w:sz w:val="24"/>
          <w:szCs w:val="24"/>
        </w:rPr>
        <w:t>may result in a value that does not lie within the set of enumeration constants for that type;</w:t>
      </w:r>
    </w:p>
    <w:p w14:paraId="156EEFC0" w14:textId="77777777" w:rsidR="007C6370" w:rsidRPr="00BD66BB" w:rsidRDefault="007C6370">
      <w:pPr>
        <w:numPr>
          <w:ilvl w:val="0"/>
          <w:numId w:val="50"/>
        </w:numPr>
        <w:pBdr>
          <w:top w:val="nil"/>
          <w:left w:val="nil"/>
          <w:bottom w:val="nil"/>
          <w:right w:val="nil"/>
          <w:between w:val="nil"/>
        </w:pBdr>
        <w:autoSpaceDE/>
        <w:autoSpaceDN/>
        <w:spacing w:line="360" w:lineRule="auto"/>
        <w:ind w:left="0" w:hanging="363"/>
        <w:rPr>
          <w:color w:val="000000"/>
          <w:sz w:val="24"/>
          <w:szCs w:val="24"/>
        </w:rPr>
      </w:pPr>
      <w:r w:rsidRPr="00BD66BB">
        <w:rPr>
          <w:color w:val="231F20"/>
          <w:sz w:val="24"/>
          <w:szCs w:val="24"/>
        </w:rPr>
        <w:t xml:space="preserve">A cast from </w:t>
      </w:r>
      <w:r w:rsidRPr="00BD66BB">
        <w:rPr>
          <w:rFonts w:cs="Trebuchet MS"/>
          <w:i/>
          <w:color w:val="231F20"/>
          <w:sz w:val="24"/>
          <w:szCs w:val="24"/>
        </w:rPr>
        <w:t xml:space="preserve">essentially Boolean </w:t>
      </w:r>
      <w:r w:rsidRPr="00BD66BB">
        <w:rPr>
          <w:color w:val="231F20"/>
          <w:sz w:val="24"/>
          <w:szCs w:val="24"/>
        </w:rPr>
        <w:t>to any other type is unlikely to be meaningful;</w:t>
      </w:r>
    </w:p>
    <w:p w14:paraId="5BF060AE" w14:textId="77777777" w:rsidR="007C6370" w:rsidRPr="00BD66BB" w:rsidRDefault="007C6370">
      <w:pPr>
        <w:numPr>
          <w:ilvl w:val="0"/>
          <w:numId w:val="50"/>
        </w:numPr>
        <w:pBdr>
          <w:top w:val="nil"/>
          <w:left w:val="nil"/>
          <w:bottom w:val="nil"/>
          <w:right w:val="nil"/>
          <w:between w:val="nil"/>
        </w:pBdr>
        <w:autoSpaceDE/>
        <w:autoSpaceDN/>
        <w:spacing w:line="360" w:lineRule="auto"/>
        <w:ind w:left="0" w:hanging="363"/>
        <w:rPr>
          <w:color w:val="000000"/>
          <w:sz w:val="24"/>
          <w:szCs w:val="24"/>
        </w:rPr>
      </w:pPr>
      <w:r w:rsidRPr="00BD66BB">
        <w:rPr>
          <w:color w:val="231F20"/>
          <w:sz w:val="24"/>
          <w:szCs w:val="24"/>
        </w:rPr>
        <w:t xml:space="preserve">Converting between </w:t>
      </w:r>
      <w:r w:rsidRPr="00BD66BB">
        <w:rPr>
          <w:rFonts w:cs="Courier New"/>
          <w:color w:val="231F20"/>
          <w:sz w:val="24"/>
          <w:szCs w:val="24"/>
        </w:rPr>
        <w:t>fl</w:t>
      </w:r>
      <w:r w:rsidRPr="00BD66BB">
        <w:rPr>
          <w:color w:val="231F20"/>
          <w:sz w:val="24"/>
          <w:szCs w:val="24"/>
        </w:rPr>
        <w:t>oating and character types is not meaningful as there is no precise mapping between the two representations.</w:t>
      </w:r>
    </w:p>
    <w:p w14:paraId="2FB9DB70"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08242491" w14:textId="77777777" w:rsidR="007C6370" w:rsidRPr="00BD66BB" w:rsidRDefault="007C6370" w:rsidP="00BD66BB">
      <w:pPr>
        <w:pStyle w:val="Heading5"/>
        <w:spacing w:before="0" w:line="360" w:lineRule="auto"/>
        <w:ind w:firstLine="1194"/>
        <w:rPr>
          <w:rFonts w:ascii="MS UI Gothic" w:eastAsia="MS UI Gothic" w:hAnsi="MS UI Gothic"/>
          <w:sz w:val="24"/>
          <w:szCs w:val="24"/>
        </w:rPr>
      </w:pPr>
      <w:r w:rsidRPr="00BD66BB">
        <w:rPr>
          <w:rFonts w:ascii="MS UI Gothic" w:eastAsia="MS UI Gothic" w:hAnsi="MS UI Gothic"/>
          <w:color w:val="98002E"/>
          <w:sz w:val="24"/>
          <w:szCs w:val="24"/>
        </w:rPr>
        <w:t>Exception</w:t>
      </w:r>
    </w:p>
    <w:p w14:paraId="6D9B9016" w14:textId="77777777" w:rsidR="007C6370" w:rsidRPr="00BD66BB" w:rsidRDefault="007C6370" w:rsidP="00BD66BB">
      <w:pPr>
        <w:spacing w:line="360" w:lineRule="auto"/>
        <w:rPr>
          <w:sz w:val="24"/>
          <w:szCs w:val="24"/>
        </w:rPr>
      </w:pPr>
      <w:r w:rsidRPr="00BD66BB">
        <w:rPr>
          <w:color w:val="231F20"/>
          <w:sz w:val="24"/>
          <w:szCs w:val="24"/>
        </w:rPr>
        <w:t xml:space="preserve">An </w:t>
      </w:r>
      <w:r w:rsidRPr="00BD66BB">
        <w:rPr>
          <w:rFonts w:cs="Trebuchet MS"/>
          <w:i/>
          <w:color w:val="231F20"/>
          <w:sz w:val="24"/>
          <w:szCs w:val="24"/>
        </w:rPr>
        <w:t xml:space="preserve">integer constant expression </w:t>
      </w:r>
      <w:r w:rsidRPr="00BD66BB">
        <w:rPr>
          <w:color w:val="231F20"/>
          <w:sz w:val="24"/>
          <w:szCs w:val="24"/>
        </w:rPr>
        <w:t xml:space="preserve">with the value 0 or 1 of either </w:t>
      </w:r>
      <w:proofErr w:type="spellStart"/>
      <w:r w:rsidRPr="00BD66BB">
        <w:rPr>
          <w:color w:val="231F20"/>
          <w:sz w:val="24"/>
          <w:szCs w:val="24"/>
        </w:rPr>
        <w:t>signedness</w:t>
      </w:r>
      <w:proofErr w:type="spellEnd"/>
      <w:r w:rsidRPr="00BD66BB">
        <w:rPr>
          <w:color w:val="231F20"/>
          <w:sz w:val="24"/>
          <w:szCs w:val="24"/>
        </w:rPr>
        <w:t xml:space="preserve"> may be cast to a type which is</w:t>
      </w:r>
      <w:r w:rsidRPr="00BD66BB">
        <w:rPr>
          <w:color w:val="231F20"/>
          <w:sz w:val="24"/>
          <w:szCs w:val="24"/>
        </w:rPr>
        <w:tab/>
      </w:r>
    </w:p>
    <w:p w14:paraId="03F38BCA" w14:textId="77777777" w:rsidR="007C6370" w:rsidRPr="00BD66BB" w:rsidRDefault="007C6370" w:rsidP="00BD66BB">
      <w:pPr>
        <w:spacing w:line="360" w:lineRule="auto"/>
        <w:rPr>
          <w:color w:val="231F20"/>
          <w:sz w:val="24"/>
          <w:szCs w:val="24"/>
        </w:rPr>
      </w:pPr>
      <w:r w:rsidRPr="00BD66BB">
        <w:rPr>
          <w:color w:val="231F20"/>
          <w:sz w:val="24"/>
          <w:szCs w:val="24"/>
        </w:rPr>
        <w:t>de</w:t>
      </w:r>
      <w:r w:rsidRPr="00BD66BB">
        <w:rPr>
          <w:rFonts w:cs="Courier New"/>
          <w:color w:val="231F20"/>
          <w:sz w:val="24"/>
          <w:szCs w:val="24"/>
        </w:rPr>
        <w:t>fi</w:t>
      </w:r>
      <w:r w:rsidRPr="00BD66BB">
        <w:rPr>
          <w:color w:val="231F20"/>
          <w:sz w:val="24"/>
          <w:szCs w:val="24"/>
        </w:rPr>
        <w:t xml:space="preserve">ned as </w:t>
      </w:r>
      <w:r w:rsidRPr="00BD66BB">
        <w:rPr>
          <w:rFonts w:cs="Trebuchet MS"/>
          <w:i/>
          <w:color w:val="231F20"/>
          <w:sz w:val="24"/>
          <w:szCs w:val="24"/>
        </w:rPr>
        <w:t>essentially Boolean</w:t>
      </w:r>
      <w:r w:rsidRPr="00BD66BB">
        <w:rPr>
          <w:color w:val="231F20"/>
          <w:sz w:val="24"/>
          <w:szCs w:val="24"/>
        </w:rPr>
        <w:t>. This allows the implementation of non-C99 Boolean models.</w:t>
      </w:r>
    </w:p>
    <w:p w14:paraId="31467829" w14:textId="77777777" w:rsidR="007C6370" w:rsidRPr="00BD66BB" w:rsidRDefault="007C6370" w:rsidP="00BD66BB">
      <w:pPr>
        <w:spacing w:line="360" w:lineRule="auto"/>
        <w:rPr>
          <w:color w:val="231F20"/>
          <w:sz w:val="24"/>
          <w:szCs w:val="24"/>
        </w:rPr>
      </w:pPr>
    </w:p>
    <w:p w14:paraId="777C8413" w14:textId="77777777" w:rsidR="007C6370" w:rsidRPr="00BD66BB" w:rsidRDefault="007C6370" w:rsidP="00BD66BB">
      <w:pPr>
        <w:spacing w:line="360" w:lineRule="auto"/>
        <w:rPr>
          <w:sz w:val="24"/>
          <w:szCs w:val="24"/>
        </w:rPr>
        <w:sectPr w:rsidR="007C6370" w:rsidRPr="00BD66BB" w:rsidSect="004F6F75">
          <w:pgSz w:w="11910" w:h="16840"/>
          <w:pgMar w:top="1134" w:right="851" w:bottom="1134" w:left="1134" w:header="0" w:footer="658" w:gutter="0"/>
          <w:cols w:space="720"/>
        </w:sectPr>
      </w:pPr>
    </w:p>
    <w:p w14:paraId="7EE3BC2B" w14:textId="77777777" w:rsidR="007C6370" w:rsidRPr="00BD66BB" w:rsidRDefault="007C6370" w:rsidP="00BD66BB">
      <w:pPr>
        <w:pStyle w:val="Heading5"/>
        <w:spacing w:before="0" w:line="360" w:lineRule="auto"/>
        <w:ind w:firstLine="1194"/>
        <w:rPr>
          <w:rFonts w:ascii="MS UI Gothic" w:eastAsia="MS UI Gothic" w:hAnsi="MS UI Gothic"/>
          <w:sz w:val="24"/>
          <w:szCs w:val="24"/>
        </w:rPr>
      </w:pPr>
      <w:bookmarkStart w:id="41" w:name="bookmark=id.3bj1y38" w:colFirst="0" w:colLast="0"/>
      <w:bookmarkStart w:id="42" w:name="_heading=h.1qoc8b1" w:colFirst="0" w:colLast="0"/>
      <w:bookmarkEnd w:id="41"/>
      <w:bookmarkEnd w:id="42"/>
      <w:r w:rsidRPr="00BD66BB">
        <w:rPr>
          <w:rFonts w:ascii="MS UI Gothic" w:eastAsia="MS UI Gothic" w:hAnsi="MS UI Gothic"/>
          <w:color w:val="98002E"/>
          <w:sz w:val="24"/>
          <w:szCs w:val="24"/>
        </w:rPr>
        <w:lastRenderedPageBreak/>
        <w:t>Example</w:t>
      </w:r>
    </w:p>
    <w:p w14:paraId="01B6B3CA"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 xml:space="preserve">( </w:t>
      </w:r>
      <w:proofErr w:type="spellStart"/>
      <w:r w:rsidRPr="00BD66BB">
        <w:rPr>
          <w:rFonts w:cs="Courier New"/>
          <w:color w:val="231F20"/>
          <w:sz w:val="24"/>
          <w:szCs w:val="24"/>
        </w:rPr>
        <w:t>bool_t</w:t>
      </w:r>
      <w:proofErr w:type="spellEnd"/>
      <w:r w:rsidRPr="00BD66BB">
        <w:rPr>
          <w:rFonts w:cs="Courier New"/>
          <w:color w:val="231F20"/>
          <w:sz w:val="24"/>
          <w:szCs w:val="24"/>
        </w:rPr>
        <w:t xml:space="preserve"> ) false</w:t>
      </w:r>
      <w:r w:rsidRPr="00BD66BB">
        <w:rPr>
          <w:rFonts w:cs="Courier New"/>
          <w:color w:val="231F20"/>
          <w:sz w:val="24"/>
          <w:szCs w:val="24"/>
        </w:rPr>
        <w:tab/>
        <w:t>/* Compliant - C99 'false' is essentially Boolean */ ( int32_t ) 3U</w:t>
      </w:r>
      <w:r w:rsidRPr="00BD66BB">
        <w:rPr>
          <w:rFonts w:cs="Courier New"/>
          <w:color w:val="231F20"/>
          <w:sz w:val="24"/>
          <w:szCs w:val="24"/>
        </w:rPr>
        <w:tab/>
        <w:t>/* Compliant</w:t>
      </w:r>
      <w:r w:rsidRPr="00BD66BB">
        <w:rPr>
          <w:rFonts w:cs="Courier New"/>
          <w:color w:val="231F20"/>
          <w:sz w:val="24"/>
          <w:szCs w:val="24"/>
        </w:rPr>
        <w:tab/>
        <w:t>*/</w:t>
      </w:r>
    </w:p>
    <w:p w14:paraId="591BEABA"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 xml:space="preserve">( </w:t>
      </w:r>
      <w:proofErr w:type="spellStart"/>
      <w:r w:rsidRPr="00BD66BB">
        <w:rPr>
          <w:rFonts w:cs="Courier New"/>
          <w:color w:val="231F20"/>
          <w:sz w:val="24"/>
          <w:szCs w:val="24"/>
        </w:rPr>
        <w:t>bool_t</w:t>
      </w:r>
      <w:proofErr w:type="spellEnd"/>
      <w:r w:rsidRPr="00BD66BB">
        <w:rPr>
          <w:rFonts w:cs="Courier New"/>
          <w:color w:val="231F20"/>
          <w:sz w:val="24"/>
          <w:szCs w:val="24"/>
        </w:rPr>
        <w:t xml:space="preserve"> ) 0</w:t>
      </w:r>
      <w:r w:rsidRPr="00BD66BB">
        <w:rPr>
          <w:rFonts w:cs="Courier New"/>
          <w:color w:val="231F20"/>
          <w:sz w:val="24"/>
          <w:szCs w:val="24"/>
        </w:rPr>
        <w:tab/>
        <w:t>/* Compliant - by exception</w:t>
      </w:r>
      <w:r w:rsidRPr="00BD66BB">
        <w:rPr>
          <w:rFonts w:cs="Courier New"/>
          <w:color w:val="231F20"/>
          <w:sz w:val="24"/>
          <w:szCs w:val="24"/>
        </w:rPr>
        <w:tab/>
        <w:t>*/</w:t>
      </w:r>
    </w:p>
    <w:tbl>
      <w:tblPr>
        <w:tblW w:w="7875" w:type="dxa"/>
        <w:tblInd w:w="1152" w:type="dxa"/>
        <w:tblBorders>
          <w:top w:val="nil"/>
          <w:left w:val="nil"/>
          <w:bottom w:val="nil"/>
          <w:right w:val="nil"/>
          <w:insideH w:val="nil"/>
          <w:insideV w:val="nil"/>
        </w:tblBorders>
        <w:tblLayout w:type="fixed"/>
        <w:tblLook w:val="0000" w:firstRow="0" w:lastRow="0" w:firstColumn="0" w:lastColumn="0" w:noHBand="0" w:noVBand="0"/>
      </w:tblPr>
      <w:tblGrid>
        <w:gridCol w:w="1993"/>
        <w:gridCol w:w="486"/>
        <w:gridCol w:w="3294"/>
        <w:gridCol w:w="2102"/>
      </w:tblGrid>
      <w:tr w:rsidR="007C6370" w:rsidRPr="00BD66BB" w14:paraId="6393DE4F" w14:textId="77777777" w:rsidTr="005005E9">
        <w:trPr>
          <w:trHeight w:val="366"/>
        </w:trPr>
        <w:tc>
          <w:tcPr>
            <w:tcW w:w="1994" w:type="dxa"/>
          </w:tcPr>
          <w:p w14:paraId="1F08D111"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r w:rsidRPr="00BD66BB">
              <w:rPr>
                <w:rFonts w:cs="Courier New"/>
                <w:color w:val="231F20"/>
                <w:sz w:val="24"/>
                <w:szCs w:val="24"/>
              </w:rPr>
              <w:t xml:space="preserve">( </w:t>
            </w:r>
            <w:proofErr w:type="spellStart"/>
            <w:r w:rsidRPr="00BD66BB">
              <w:rPr>
                <w:rFonts w:cs="Courier New"/>
                <w:color w:val="231F20"/>
                <w:sz w:val="24"/>
                <w:szCs w:val="24"/>
              </w:rPr>
              <w:t>bool_t</w:t>
            </w:r>
            <w:proofErr w:type="spellEnd"/>
            <w:r w:rsidRPr="00BD66BB">
              <w:rPr>
                <w:rFonts w:cs="Courier New"/>
                <w:color w:val="231F20"/>
                <w:sz w:val="24"/>
                <w:szCs w:val="24"/>
              </w:rPr>
              <w:t xml:space="preserve"> ) 3U</w:t>
            </w:r>
          </w:p>
        </w:tc>
        <w:tc>
          <w:tcPr>
            <w:tcW w:w="486" w:type="dxa"/>
          </w:tcPr>
          <w:p w14:paraId="30494E72" w14:textId="77777777" w:rsidR="007C6370" w:rsidRPr="00BD66BB" w:rsidRDefault="007C6370" w:rsidP="00BD66BB">
            <w:pPr>
              <w:pBdr>
                <w:top w:val="nil"/>
                <w:left w:val="nil"/>
                <w:bottom w:val="nil"/>
                <w:right w:val="nil"/>
                <w:between w:val="nil"/>
              </w:pBdr>
              <w:spacing w:line="360" w:lineRule="auto"/>
              <w:jc w:val="right"/>
              <w:rPr>
                <w:rFonts w:cs="Courier New"/>
                <w:color w:val="000000"/>
                <w:sz w:val="24"/>
                <w:szCs w:val="24"/>
              </w:rPr>
            </w:pPr>
            <w:r w:rsidRPr="00BD66BB">
              <w:rPr>
                <w:rFonts w:cs="Courier New"/>
                <w:color w:val="231F20"/>
                <w:sz w:val="24"/>
                <w:szCs w:val="24"/>
              </w:rPr>
              <w:t>/*</w:t>
            </w:r>
          </w:p>
        </w:tc>
        <w:tc>
          <w:tcPr>
            <w:tcW w:w="3294" w:type="dxa"/>
          </w:tcPr>
          <w:p w14:paraId="07533A05"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r w:rsidRPr="00BD66BB">
              <w:rPr>
                <w:rFonts w:cs="Courier New"/>
                <w:color w:val="231F20"/>
                <w:sz w:val="24"/>
                <w:szCs w:val="24"/>
              </w:rPr>
              <w:t>Non-compliant</w:t>
            </w:r>
          </w:p>
        </w:tc>
        <w:tc>
          <w:tcPr>
            <w:tcW w:w="2102" w:type="dxa"/>
          </w:tcPr>
          <w:p w14:paraId="1EE573B0" w14:textId="77777777" w:rsidR="007C6370" w:rsidRPr="00BD66BB" w:rsidRDefault="007C6370" w:rsidP="00BD66BB">
            <w:pPr>
              <w:pBdr>
                <w:top w:val="nil"/>
                <w:left w:val="nil"/>
                <w:bottom w:val="nil"/>
                <w:right w:val="nil"/>
                <w:between w:val="nil"/>
              </w:pBdr>
              <w:spacing w:line="360" w:lineRule="auto"/>
              <w:jc w:val="right"/>
              <w:rPr>
                <w:rFonts w:cs="Courier New"/>
                <w:color w:val="000000"/>
                <w:sz w:val="24"/>
                <w:szCs w:val="24"/>
              </w:rPr>
            </w:pPr>
            <w:r w:rsidRPr="00BD66BB">
              <w:rPr>
                <w:rFonts w:cs="Courier New"/>
                <w:color w:val="231F20"/>
                <w:sz w:val="24"/>
                <w:szCs w:val="24"/>
              </w:rPr>
              <w:t>*/</w:t>
            </w:r>
          </w:p>
        </w:tc>
      </w:tr>
      <w:tr w:rsidR="007C6370" w:rsidRPr="00BD66BB" w14:paraId="34749859" w14:textId="77777777" w:rsidTr="005005E9">
        <w:trPr>
          <w:trHeight w:val="329"/>
        </w:trPr>
        <w:tc>
          <w:tcPr>
            <w:tcW w:w="1994" w:type="dxa"/>
          </w:tcPr>
          <w:p w14:paraId="3AC45F75"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r w:rsidRPr="00BD66BB">
              <w:rPr>
                <w:rFonts w:cs="Courier New"/>
                <w:color w:val="231F20"/>
                <w:sz w:val="24"/>
                <w:szCs w:val="24"/>
              </w:rPr>
              <w:t xml:space="preserve">( int32_t ) </w:t>
            </w:r>
            <w:proofErr w:type="spellStart"/>
            <w:r w:rsidRPr="00BD66BB">
              <w:rPr>
                <w:rFonts w:cs="Courier New"/>
                <w:color w:val="231F20"/>
                <w:sz w:val="24"/>
                <w:szCs w:val="24"/>
              </w:rPr>
              <w:t>ena</w:t>
            </w:r>
            <w:proofErr w:type="spellEnd"/>
          </w:p>
        </w:tc>
        <w:tc>
          <w:tcPr>
            <w:tcW w:w="486" w:type="dxa"/>
          </w:tcPr>
          <w:p w14:paraId="1A8ECE6B" w14:textId="77777777" w:rsidR="007C6370" w:rsidRPr="00BD66BB" w:rsidRDefault="007C6370" w:rsidP="00BD66BB">
            <w:pPr>
              <w:pBdr>
                <w:top w:val="nil"/>
                <w:left w:val="nil"/>
                <w:bottom w:val="nil"/>
                <w:right w:val="nil"/>
                <w:between w:val="nil"/>
              </w:pBdr>
              <w:spacing w:line="360" w:lineRule="auto"/>
              <w:jc w:val="right"/>
              <w:rPr>
                <w:rFonts w:cs="Courier New"/>
                <w:color w:val="000000"/>
                <w:sz w:val="24"/>
                <w:szCs w:val="24"/>
              </w:rPr>
            </w:pPr>
            <w:r w:rsidRPr="00BD66BB">
              <w:rPr>
                <w:rFonts w:cs="Courier New"/>
                <w:color w:val="231F20"/>
                <w:sz w:val="24"/>
                <w:szCs w:val="24"/>
              </w:rPr>
              <w:t>/*</w:t>
            </w:r>
          </w:p>
        </w:tc>
        <w:tc>
          <w:tcPr>
            <w:tcW w:w="3294" w:type="dxa"/>
          </w:tcPr>
          <w:p w14:paraId="73919A36"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r w:rsidRPr="00BD66BB">
              <w:rPr>
                <w:rFonts w:cs="Courier New"/>
                <w:color w:val="231F20"/>
                <w:sz w:val="24"/>
                <w:szCs w:val="24"/>
              </w:rPr>
              <w:t>Compliant</w:t>
            </w:r>
          </w:p>
        </w:tc>
        <w:tc>
          <w:tcPr>
            <w:tcW w:w="2102" w:type="dxa"/>
          </w:tcPr>
          <w:p w14:paraId="33D6046D" w14:textId="77777777" w:rsidR="007C6370" w:rsidRPr="00BD66BB" w:rsidRDefault="007C6370" w:rsidP="00BD66BB">
            <w:pPr>
              <w:pBdr>
                <w:top w:val="nil"/>
                <w:left w:val="nil"/>
                <w:bottom w:val="nil"/>
                <w:right w:val="nil"/>
                <w:between w:val="nil"/>
              </w:pBdr>
              <w:spacing w:line="360" w:lineRule="auto"/>
              <w:jc w:val="right"/>
              <w:rPr>
                <w:rFonts w:cs="Courier New"/>
                <w:color w:val="000000"/>
                <w:sz w:val="24"/>
                <w:szCs w:val="24"/>
              </w:rPr>
            </w:pPr>
            <w:r w:rsidRPr="00BD66BB">
              <w:rPr>
                <w:rFonts w:cs="Courier New"/>
                <w:color w:val="231F20"/>
                <w:sz w:val="24"/>
                <w:szCs w:val="24"/>
              </w:rPr>
              <w:t>*/</w:t>
            </w:r>
          </w:p>
        </w:tc>
      </w:tr>
      <w:tr w:rsidR="007C6370" w:rsidRPr="00BD66BB" w14:paraId="2EA5566D" w14:textId="77777777" w:rsidTr="005005E9">
        <w:trPr>
          <w:trHeight w:val="230"/>
        </w:trPr>
        <w:tc>
          <w:tcPr>
            <w:tcW w:w="1994" w:type="dxa"/>
          </w:tcPr>
          <w:p w14:paraId="7805647F"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r w:rsidRPr="00BD66BB">
              <w:rPr>
                <w:rFonts w:cs="Courier New"/>
                <w:color w:val="231F20"/>
                <w:sz w:val="24"/>
                <w:szCs w:val="24"/>
              </w:rPr>
              <w:t xml:space="preserve">( </w:t>
            </w:r>
            <w:proofErr w:type="spellStart"/>
            <w:r w:rsidRPr="00BD66BB">
              <w:rPr>
                <w:rFonts w:cs="Courier New"/>
                <w:color w:val="231F20"/>
                <w:sz w:val="24"/>
                <w:szCs w:val="24"/>
              </w:rPr>
              <w:t>enum</w:t>
            </w:r>
            <w:proofErr w:type="spellEnd"/>
            <w:r w:rsidRPr="00BD66BB">
              <w:rPr>
                <w:rFonts w:cs="Courier New"/>
                <w:color w:val="231F20"/>
                <w:sz w:val="24"/>
                <w:szCs w:val="24"/>
              </w:rPr>
              <w:t xml:space="preserve"> </w:t>
            </w:r>
            <w:proofErr w:type="spellStart"/>
            <w:r w:rsidRPr="00BD66BB">
              <w:rPr>
                <w:rFonts w:cs="Courier New"/>
                <w:color w:val="231F20"/>
                <w:sz w:val="24"/>
                <w:szCs w:val="24"/>
              </w:rPr>
              <w:t>enuma</w:t>
            </w:r>
            <w:proofErr w:type="spellEnd"/>
            <w:r w:rsidRPr="00BD66BB">
              <w:rPr>
                <w:rFonts w:cs="Courier New"/>
                <w:color w:val="231F20"/>
                <w:sz w:val="24"/>
                <w:szCs w:val="24"/>
              </w:rPr>
              <w:t xml:space="preserve"> ) 3</w:t>
            </w:r>
          </w:p>
        </w:tc>
        <w:tc>
          <w:tcPr>
            <w:tcW w:w="486" w:type="dxa"/>
          </w:tcPr>
          <w:p w14:paraId="01ED57FF" w14:textId="77777777" w:rsidR="007C6370" w:rsidRPr="00BD66BB" w:rsidRDefault="007C6370" w:rsidP="00BD66BB">
            <w:pPr>
              <w:pBdr>
                <w:top w:val="nil"/>
                <w:left w:val="nil"/>
                <w:bottom w:val="nil"/>
                <w:right w:val="nil"/>
                <w:between w:val="nil"/>
              </w:pBdr>
              <w:spacing w:line="360" w:lineRule="auto"/>
              <w:jc w:val="right"/>
              <w:rPr>
                <w:rFonts w:cs="Courier New"/>
                <w:color w:val="000000"/>
                <w:sz w:val="24"/>
                <w:szCs w:val="24"/>
              </w:rPr>
            </w:pPr>
            <w:r w:rsidRPr="00BD66BB">
              <w:rPr>
                <w:rFonts w:cs="Courier New"/>
                <w:color w:val="231F20"/>
                <w:sz w:val="24"/>
                <w:szCs w:val="24"/>
              </w:rPr>
              <w:t>/*</w:t>
            </w:r>
          </w:p>
        </w:tc>
        <w:tc>
          <w:tcPr>
            <w:tcW w:w="3294" w:type="dxa"/>
          </w:tcPr>
          <w:p w14:paraId="09558EDB"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r w:rsidRPr="00BD66BB">
              <w:rPr>
                <w:rFonts w:cs="Courier New"/>
                <w:color w:val="231F20"/>
                <w:sz w:val="24"/>
                <w:szCs w:val="24"/>
              </w:rPr>
              <w:t>Non-compliant</w:t>
            </w:r>
          </w:p>
        </w:tc>
        <w:tc>
          <w:tcPr>
            <w:tcW w:w="2102" w:type="dxa"/>
          </w:tcPr>
          <w:p w14:paraId="32562A66" w14:textId="77777777" w:rsidR="007C6370" w:rsidRPr="00BD66BB" w:rsidRDefault="007C6370" w:rsidP="00BD66BB">
            <w:pPr>
              <w:pBdr>
                <w:top w:val="nil"/>
                <w:left w:val="nil"/>
                <w:bottom w:val="nil"/>
                <w:right w:val="nil"/>
                <w:between w:val="nil"/>
              </w:pBdr>
              <w:spacing w:line="360" w:lineRule="auto"/>
              <w:jc w:val="right"/>
              <w:rPr>
                <w:rFonts w:cs="Courier New"/>
                <w:color w:val="000000"/>
                <w:sz w:val="24"/>
                <w:szCs w:val="24"/>
              </w:rPr>
            </w:pPr>
            <w:r w:rsidRPr="00BD66BB">
              <w:rPr>
                <w:rFonts w:cs="Courier New"/>
                <w:color w:val="231F20"/>
                <w:sz w:val="24"/>
                <w:szCs w:val="24"/>
              </w:rPr>
              <w:t>*/</w:t>
            </w:r>
          </w:p>
        </w:tc>
      </w:tr>
      <w:tr w:rsidR="007C6370" w:rsidRPr="00BD66BB" w14:paraId="5DE76A9F" w14:textId="77777777" w:rsidTr="005005E9">
        <w:trPr>
          <w:trHeight w:val="266"/>
        </w:trPr>
        <w:tc>
          <w:tcPr>
            <w:tcW w:w="1994" w:type="dxa"/>
          </w:tcPr>
          <w:p w14:paraId="17F153DA"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r w:rsidRPr="00BD66BB">
              <w:rPr>
                <w:rFonts w:cs="Courier New"/>
                <w:color w:val="231F20"/>
                <w:sz w:val="24"/>
                <w:szCs w:val="24"/>
              </w:rPr>
              <w:t>( char ) enc</w:t>
            </w:r>
          </w:p>
        </w:tc>
        <w:tc>
          <w:tcPr>
            <w:tcW w:w="486" w:type="dxa"/>
          </w:tcPr>
          <w:p w14:paraId="202A8F87" w14:textId="77777777" w:rsidR="007C6370" w:rsidRPr="00BD66BB" w:rsidRDefault="007C6370" w:rsidP="00BD66BB">
            <w:pPr>
              <w:pBdr>
                <w:top w:val="nil"/>
                <w:left w:val="nil"/>
                <w:bottom w:val="nil"/>
                <w:right w:val="nil"/>
                <w:between w:val="nil"/>
              </w:pBdr>
              <w:spacing w:line="360" w:lineRule="auto"/>
              <w:jc w:val="right"/>
              <w:rPr>
                <w:rFonts w:cs="Courier New"/>
                <w:color w:val="000000"/>
                <w:sz w:val="24"/>
                <w:szCs w:val="24"/>
              </w:rPr>
            </w:pPr>
            <w:r w:rsidRPr="00BD66BB">
              <w:rPr>
                <w:rFonts w:cs="Courier New"/>
                <w:color w:val="231F20"/>
                <w:sz w:val="24"/>
                <w:szCs w:val="24"/>
              </w:rPr>
              <w:t>/*</w:t>
            </w:r>
          </w:p>
        </w:tc>
        <w:tc>
          <w:tcPr>
            <w:tcW w:w="3294" w:type="dxa"/>
          </w:tcPr>
          <w:p w14:paraId="1BD0E827"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r w:rsidRPr="00BD66BB">
              <w:rPr>
                <w:rFonts w:cs="Courier New"/>
                <w:color w:val="231F20"/>
                <w:sz w:val="24"/>
                <w:szCs w:val="24"/>
              </w:rPr>
              <w:t>Compliant</w:t>
            </w:r>
          </w:p>
        </w:tc>
        <w:tc>
          <w:tcPr>
            <w:tcW w:w="2102" w:type="dxa"/>
          </w:tcPr>
          <w:p w14:paraId="3866E18B" w14:textId="77777777" w:rsidR="007C6370" w:rsidRPr="00BD66BB" w:rsidRDefault="007C6370" w:rsidP="00BD66BB">
            <w:pPr>
              <w:pBdr>
                <w:top w:val="nil"/>
                <w:left w:val="nil"/>
                <w:bottom w:val="nil"/>
                <w:right w:val="nil"/>
                <w:between w:val="nil"/>
              </w:pBdr>
              <w:spacing w:line="360" w:lineRule="auto"/>
              <w:jc w:val="right"/>
              <w:rPr>
                <w:rFonts w:cs="Courier New"/>
                <w:color w:val="000000"/>
                <w:sz w:val="24"/>
                <w:szCs w:val="24"/>
              </w:rPr>
            </w:pPr>
            <w:r w:rsidRPr="00BD66BB">
              <w:rPr>
                <w:rFonts w:cs="Courier New"/>
                <w:color w:val="231F20"/>
                <w:sz w:val="24"/>
                <w:szCs w:val="24"/>
              </w:rPr>
              <w:t>*/</w:t>
            </w:r>
          </w:p>
        </w:tc>
      </w:tr>
    </w:tbl>
    <w:p w14:paraId="11F2451C" w14:textId="77777777" w:rsidR="007C6370" w:rsidRPr="00BD66BB" w:rsidRDefault="007C6370" w:rsidP="00BD66BB">
      <w:pPr>
        <w:pStyle w:val="Heading5"/>
        <w:spacing w:before="0" w:line="360" w:lineRule="auto"/>
        <w:ind w:firstLine="1194"/>
        <w:rPr>
          <w:rFonts w:ascii="MS UI Gothic" w:eastAsia="MS UI Gothic" w:hAnsi="MS UI Gothic"/>
          <w:sz w:val="24"/>
          <w:szCs w:val="24"/>
        </w:rPr>
      </w:pPr>
      <w:r w:rsidRPr="00BD66BB">
        <w:rPr>
          <w:rFonts w:ascii="MS UI Gothic" w:eastAsia="MS UI Gothic" w:hAnsi="MS UI Gothic"/>
          <w:color w:val="98002E"/>
          <w:sz w:val="24"/>
          <w:szCs w:val="24"/>
        </w:rPr>
        <w:t>See also</w:t>
      </w:r>
    </w:p>
    <w:p w14:paraId="1651F381" w14:textId="77777777" w:rsidR="007C6370" w:rsidRPr="00BD66BB" w:rsidRDefault="00000000" w:rsidP="00BD66BB">
      <w:pPr>
        <w:pBdr>
          <w:top w:val="nil"/>
          <w:left w:val="nil"/>
          <w:bottom w:val="nil"/>
          <w:right w:val="nil"/>
          <w:between w:val="nil"/>
        </w:pBdr>
        <w:spacing w:line="360" w:lineRule="auto"/>
        <w:rPr>
          <w:color w:val="000000"/>
          <w:sz w:val="24"/>
          <w:szCs w:val="24"/>
        </w:rPr>
      </w:pPr>
      <w:hyperlink w:anchor="_heading=h.1l354xk">
        <w:r w:rsidR="007C6370" w:rsidRPr="00BD66BB">
          <w:rPr>
            <w:color w:val="231F20"/>
            <w:sz w:val="24"/>
            <w:szCs w:val="24"/>
          </w:rPr>
          <w:t>Rule 10.3</w:t>
        </w:r>
      </w:hyperlink>
      <w:r w:rsidR="007C6370" w:rsidRPr="00BD66BB">
        <w:rPr>
          <w:color w:val="231F20"/>
          <w:sz w:val="24"/>
          <w:szCs w:val="24"/>
        </w:rPr>
        <w:t xml:space="preserve">, </w:t>
      </w:r>
      <w:hyperlink w:anchor="_heading=h.4anzqyu">
        <w:r w:rsidR="007C6370" w:rsidRPr="00BD66BB">
          <w:rPr>
            <w:color w:val="231F20"/>
            <w:sz w:val="24"/>
            <w:szCs w:val="24"/>
          </w:rPr>
          <w:t>Rule 10.8</w:t>
        </w:r>
      </w:hyperlink>
    </w:p>
    <w:p w14:paraId="60F75568"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0B9463CE" w14:textId="77777777" w:rsidR="007C6370" w:rsidRPr="00BD66BB" w:rsidRDefault="007C6370">
      <w:pPr>
        <w:pStyle w:val="Heading5"/>
        <w:numPr>
          <w:ilvl w:val="2"/>
          <w:numId w:val="36"/>
        </w:numPr>
        <w:spacing w:before="0" w:line="360" w:lineRule="auto"/>
        <w:ind w:left="0" w:hanging="716"/>
        <w:rPr>
          <w:rFonts w:ascii="MS UI Gothic" w:eastAsia="MS UI Gothic" w:hAnsi="MS UI Gothic"/>
          <w:sz w:val="24"/>
          <w:szCs w:val="24"/>
        </w:rPr>
      </w:pPr>
      <w:r w:rsidRPr="00BD66BB">
        <w:rPr>
          <w:rFonts w:ascii="MS UI Gothic" w:eastAsia="MS UI Gothic" w:hAnsi="MS UI Gothic"/>
          <w:color w:val="98002E"/>
          <w:sz w:val="24"/>
          <w:szCs w:val="24"/>
        </w:rPr>
        <w:t>Composite operators and expressions</w:t>
      </w:r>
    </w:p>
    <w:p w14:paraId="56C59453"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231F20"/>
          <w:sz w:val="24"/>
          <w:szCs w:val="24"/>
        </w:rPr>
        <w:t xml:space="preserve">Some of the concerns mentioned in </w:t>
      </w:r>
      <w:hyperlink w:anchor="_heading=h.3sv78d1">
        <w:r w:rsidRPr="00BD66BB">
          <w:rPr>
            <w:color w:val="231F20"/>
            <w:sz w:val="24"/>
            <w:szCs w:val="24"/>
          </w:rPr>
          <w:t>Appendix C</w:t>
        </w:r>
      </w:hyperlink>
      <w:r w:rsidRPr="00BD66BB">
        <w:rPr>
          <w:color w:val="231F20"/>
          <w:sz w:val="24"/>
          <w:szCs w:val="24"/>
        </w:rPr>
        <w:t xml:space="preserve"> can be avoided by restricting the implicit and explicit conversions that may be applied to non-trivial expressions. These include:</w:t>
      </w:r>
    </w:p>
    <w:p w14:paraId="74D820B8" w14:textId="77777777" w:rsidR="007C6370" w:rsidRPr="00BD66BB" w:rsidRDefault="007C6370">
      <w:pPr>
        <w:numPr>
          <w:ilvl w:val="3"/>
          <w:numId w:val="36"/>
        </w:numPr>
        <w:pBdr>
          <w:top w:val="nil"/>
          <w:left w:val="nil"/>
          <w:bottom w:val="nil"/>
          <w:right w:val="nil"/>
          <w:between w:val="nil"/>
        </w:pBdr>
        <w:autoSpaceDE/>
        <w:autoSpaceDN/>
        <w:spacing w:line="360" w:lineRule="auto"/>
        <w:ind w:left="0"/>
        <w:jc w:val="both"/>
        <w:rPr>
          <w:color w:val="000000"/>
          <w:sz w:val="24"/>
          <w:szCs w:val="24"/>
        </w:rPr>
      </w:pPr>
      <w:r w:rsidRPr="00BD66BB">
        <w:rPr>
          <w:color w:val="231F20"/>
          <w:sz w:val="24"/>
          <w:szCs w:val="24"/>
        </w:rPr>
        <w:t xml:space="preserve">The confusion about the type in which integer expressions are evaluated, as this depends on the type of the operands after any integer promotion. The type of the result of an arithmetic operation depends on the implemented size of </w:t>
      </w:r>
      <w:r w:rsidRPr="00BD66BB">
        <w:rPr>
          <w:rFonts w:cs="Trebuchet MS"/>
          <w:i/>
          <w:color w:val="231F20"/>
          <w:sz w:val="24"/>
          <w:szCs w:val="24"/>
        </w:rPr>
        <w:t>int</w:t>
      </w:r>
      <w:r w:rsidRPr="00BD66BB">
        <w:rPr>
          <w:color w:val="231F20"/>
          <w:sz w:val="24"/>
          <w:szCs w:val="24"/>
        </w:rPr>
        <w:t>;</w:t>
      </w:r>
    </w:p>
    <w:p w14:paraId="226C3A9E" w14:textId="77777777" w:rsidR="007C6370" w:rsidRPr="00BD66BB" w:rsidRDefault="007C6370">
      <w:pPr>
        <w:numPr>
          <w:ilvl w:val="3"/>
          <w:numId w:val="36"/>
        </w:numPr>
        <w:pBdr>
          <w:top w:val="nil"/>
          <w:left w:val="nil"/>
          <w:bottom w:val="nil"/>
          <w:right w:val="nil"/>
          <w:between w:val="nil"/>
        </w:pBdr>
        <w:autoSpaceDE/>
        <w:autoSpaceDN/>
        <w:spacing w:line="360" w:lineRule="auto"/>
        <w:ind w:left="0"/>
        <w:jc w:val="both"/>
        <w:rPr>
          <w:color w:val="000000"/>
          <w:sz w:val="24"/>
          <w:szCs w:val="24"/>
        </w:rPr>
      </w:pPr>
      <w:r w:rsidRPr="00BD66BB">
        <w:rPr>
          <w:color w:val="231F20"/>
          <w:sz w:val="24"/>
          <w:szCs w:val="24"/>
        </w:rPr>
        <w:t>The common misconception among programmers that the type in which a calculation is conducted is in</w:t>
      </w:r>
      <w:r w:rsidRPr="00BD66BB">
        <w:rPr>
          <w:rFonts w:cs="Courier New"/>
          <w:color w:val="231F20"/>
          <w:sz w:val="24"/>
          <w:szCs w:val="24"/>
        </w:rPr>
        <w:t>fl</w:t>
      </w:r>
      <w:r w:rsidRPr="00BD66BB">
        <w:rPr>
          <w:color w:val="231F20"/>
          <w:sz w:val="24"/>
          <w:szCs w:val="24"/>
        </w:rPr>
        <w:t>uenced by the type to which the result is assigned or cast. This false expectation may lead to unintended results.</w:t>
      </w:r>
    </w:p>
    <w:p w14:paraId="2D1177F9" w14:textId="77777777" w:rsidR="007C6370" w:rsidRPr="00BD66BB" w:rsidRDefault="007C6370" w:rsidP="00BD66BB">
      <w:pPr>
        <w:spacing w:line="360" w:lineRule="auto"/>
        <w:rPr>
          <w:sz w:val="24"/>
          <w:szCs w:val="24"/>
        </w:rPr>
      </w:pPr>
      <w:r w:rsidRPr="00BD66BB">
        <w:rPr>
          <w:color w:val="231F20"/>
          <w:sz w:val="24"/>
          <w:szCs w:val="24"/>
        </w:rPr>
        <w:t xml:space="preserve">In addition to the previous rules, the </w:t>
      </w:r>
      <w:r w:rsidRPr="00BD66BB">
        <w:rPr>
          <w:rFonts w:cs="Trebuchet MS"/>
          <w:i/>
          <w:color w:val="231F20"/>
          <w:sz w:val="24"/>
          <w:szCs w:val="24"/>
        </w:rPr>
        <w:t xml:space="preserve">essential type model </w:t>
      </w:r>
      <w:r w:rsidRPr="00BD66BB">
        <w:rPr>
          <w:color w:val="231F20"/>
          <w:sz w:val="24"/>
          <w:szCs w:val="24"/>
        </w:rPr>
        <w:t xml:space="preserve">places further restrictions on expressions whose operands are </w:t>
      </w:r>
      <w:r w:rsidRPr="00BD66BB">
        <w:rPr>
          <w:rFonts w:cs="Trebuchet MS"/>
          <w:i/>
          <w:color w:val="231F20"/>
          <w:sz w:val="24"/>
          <w:szCs w:val="24"/>
        </w:rPr>
        <w:t>composite expressions</w:t>
      </w:r>
      <w:r w:rsidRPr="00BD66BB">
        <w:rPr>
          <w:color w:val="231F20"/>
          <w:sz w:val="24"/>
          <w:szCs w:val="24"/>
        </w:rPr>
        <w:t>, as de</w:t>
      </w:r>
      <w:r w:rsidRPr="00BD66BB">
        <w:rPr>
          <w:rFonts w:cs="Courier New"/>
          <w:color w:val="231F20"/>
          <w:sz w:val="24"/>
          <w:szCs w:val="24"/>
        </w:rPr>
        <w:t>fi</w:t>
      </w:r>
      <w:r w:rsidRPr="00BD66BB">
        <w:rPr>
          <w:color w:val="231F20"/>
          <w:sz w:val="24"/>
          <w:szCs w:val="24"/>
        </w:rPr>
        <w:t>ned below.</w:t>
      </w:r>
    </w:p>
    <w:p w14:paraId="12344441" w14:textId="77777777" w:rsidR="007C6370" w:rsidRPr="00BD66BB" w:rsidRDefault="007C6370" w:rsidP="00BD66BB">
      <w:pPr>
        <w:spacing w:line="360" w:lineRule="auto"/>
        <w:rPr>
          <w:sz w:val="24"/>
          <w:szCs w:val="24"/>
        </w:rPr>
      </w:pPr>
      <w:r w:rsidRPr="00BD66BB">
        <w:rPr>
          <w:color w:val="231F20"/>
          <w:sz w:val="24"/>
          <w:szCs w:val="24"/>
        </w:rPr>
        <w:t>The following are de</w:t>
      </w:r>
      <w:r w:rsidRPr="00BD66BB">
        <w:rPr>
          <w:rFonts w:cs="Courier New"/>
          <w:color w:val="231F20"/>
          <w:sz w:val="24"/>
          <w:szCs w:val="24"/>
        </w:rPr>
        <w:t>fi</w:t>
      </w:r>
      <w:r w:rsidRPr="00BD66BB">
        <w:rPr>
          <w:color w:val="231F20"/>
          <w:sz w:val="24"/>
          <w:szCs w:val="24"/>
        </w:rPr>
        <w:t xml:space="preserve">ned as </w:t>
      </w:r>
      <w:r w:rsidRPr="00BD66BB">
        <w:rPr>
          <w:rFonts w:cs="Trebuchet MS"/>
          <w:i/>
          <w:color w:val="231F20"/>
          <w:sz w:val="24"/>
          <w:szCs w:val="24"/>
        </w:rPr>
        <w:t xml:space="preserve">composite operators </w:t>
      </w:r>
      <w:r w:rsidRPr="00BD66BB">
        <w:rPr>
          <w:color w:val="231F20"/>
          <w:sz w:val="24"/>
          <w:szCs w:val="24"/>
        </w:rPr>
        <w:t>in this document:</w:t>
      </w:r>
    </w:p>
    <w:p w14:paraId="7A2B3F50" w14:textId="77777777" w:rsidR="007C6370" w:rsidRPr="00BD66BB" w:rsidRDefault="007C6370">
      <w:pPr>
        <w:numPr>
          <w:ilvl w:val="3"/>
          <w:numId w:val="36"/>
        </w:numPr>
        <w:pBdr>
          <w:top w:val="nil"/>
          <w:left w:val="nil"/>
          <w:bottom w:val="nil"/>
          <w:right w:val="nil"/>
          <w:between w:val="nil"/>
        </w:pBdr>
        <w:autoSpaceDE/>
        <w:autoSpaceDN/>
        <w:spacing w:line="360" w:lineRule="auto"/>
        <w:ind w:left="0"/>
        <w:rPr>
          <w:color w:val="000000"/>
          <w:sz w:val="24"/>
          <w:szCs w:val="24"/>
        </w:rPr>
      </w:pPr>
      <w:r w:rsidRPr="00BD66BB">
        <w:rPr>
          <w:color w:val="231F20"/>
          <w:sz w:val="24"/>
          <w:szCs w:val="24"/>
        </w:rPr>
        <w:t>Multiplicative (</w:t>
      </w:r>
      <w:r w:rsidRPr="00BD66BB">
        <w:rPr>
          <w:rFonts w:cs="Courier New"/>
          <w:color w:val="231F20"/>
          <w:sz w:val="24"/>
          <w:szCs w:val="24"/>
        </w:rPr>
        <w:t>*</w:t>
      </w:r>
      <w:r w:rsidRPr="00BD66BB">
        <w:rPr>
          <w:color w:val="231F20"/>
          <w:sz w:val="24"/>
          <w:szCs w:val="24"/>
        </w:rPr>
        <w:t xml:space="preserve">, </w:t>
      </w:r>
      <w:r w:rsidRPr="00BD66BB">
        <w:rPr>
          <w:rFonts w:cs="Courier New"/>
          <w:color w:val="231F20"/>
          <w:sz w:val="24"/>
          <w:szCs w:val="24"/>
        </w:rPr>
        <w:t>/</w:t>
      </w:r>
      <w:r w:rsidRPr="00BD66BB">
        <w:rPr>
          <w:color w:val="231F20"/>
          <w:sz w:val="24"/>
          <w:szCs w:val="24"/>
        </w:rPr>
        <w:t xml:space="preserve">, </w:t>
      </w:r>
      <w:r w:rsidRPr="00BD66BB">
        <w:rPr>
          <w:rFonts w:cs="Courier New"/>
          <w:color w:val="231F20"/>
          <w:sz w:val="24"/>
          <w:szCs w:val="24"/>
        </w:rPr>
        <w:t>%</w:t>
      </w:r>
      <w:r w:rsidRPr="00BD66BB">
        <w:rPr>
          <w:color w:val="231F20"/>
          <w:sz w:val="24"/>
          <w:szCs w:val="24"/>
        </w:rPr>
        <w:t>)</w:t>
      </w:r>
    </w:p>
    <w:p w14:paraId="6828C7C3" w14:textId="77777777" w:rsidR="007C6370" w:rsidRPr="00BD66BB" w:rsidRDefault="007C6370">
      <w:pPr>
        <w:numPr>
          <w:ilvl w:val="3"/>
          <w:numId w:val="36"/>
        </w:numPr>
        <w:pBdr>
          <w:top w:val="nil"/>
          <w:left w:val="nil"/>
          <w:bottom w:val="nil"/>
          <w:right w:val="nil"/>
          <w:between w:val="nil"/>
        </w:pBdr>
        <w:autoSpaceDE/>
        <w:autoSpaceDN/>
        <w:spacing w:line="360" w:lineRule="auto"/>
        <w:ind w:left="0"/>
        <w:rPr>
          <w:color w:val="000000"/>
          <w:sz w:val="24"/>
          <w:szCs w:val="24"/>
        </w:rPr>
      </w:pPr>
      <w:r w:rsidRPr="00BD66BB">
        <w:rPr>
          <w:color w:val="231F20"/>
          <w:sz w:val="24"/>
          <w:szCs w:val="24"/>
        </w:rPr>
        <w:t xml:space="preserve">Additive (binary </w:t>
      </w:r>
      <w:r w:rsidRPr="00BD66BB">
        <w:rPr>
          <w:rFonts w:cs="Courier New"/>
          <w:color w:val="231F20"/>
          <w:sz w:val="24"/>
          <w:szCs w:val="24"/>
        </w:rPr>
        <w:t>+</w:t>
      </w:r>
      <w:r w:rsidRPr="00BD66BB">
        <w:rPr>
          <w:color w:val="231F20"/>
          <w:sz w:val="24"/>
          <w:szCs w:val="24"/>
        </w:rPr>
        <w:t xml:space="preserve">, binary </w:t>
      </w:r>
      <w:r w:rsidRPr="00BD66BB">
        <w:rPr>
          <w:rFonts w:cs="Courier New"/>
          <w:color w:val="231F20"/>
          <w:sz w:val="24"/>
          <w:szCs w:val="24"/>
        </w:rPr>
        <w:t>-</w:t>
      </w:r>
      <w:r w:rsidRPr="00BD66BB">
        <w:rPr>
          <w:color w:val="231F20"/>
          <w:sz w:val="24"/>
          <w:szCs w:val="24"/>
        </w:rPr>
        <w:t>)</w:t>
      </w:r>
    </w:p>
    <w:p w14:paraId="7F846CA9" w14:textId="77777777" w:rsidR="007C6370" w:rsidRPr="00BD66BB" w:rsidRDefault="007C6370">
      <w:pPr>
        <w:numPr>
          <w:ilvl w:val="3"/>
          <w:numId w:val="36"/>
        </w:numPr>
        <w:pBdr>
          <w:top w:val="nil"/>
          <w:left w:val="nil"/>
          <w:bottom w:val="nil"/>
          <w:right w:val="nil"/>
          <w:between w:val="nil"/>
        </w:pBdr>
        <w:autoSpaceDE/>
        <w:autoSpaceDN/>
        <w:spacing w:line="360" w:lineRule="auto"/>
        <w:ind w:left="0" w:hanging="362"/>
        <w:rPr>
          <w:color w:val="000000"/>
          <w:sz w:val="24"/>
          <w:szCs w:val="24"/>
        </w:rPr>
      </w:pPr>
      <w:r w:rsidRPr="00BD66BB">
        <w:rPr>
          <w:color w:val="231F20"/>
          <w:sz w:val="24"/>
          <w:szCs w:val="24"/>
        </w:rPr>
        <w:t>Bitwise (</w:t>
      </w:r>
      <w:r w:rsidRPr="00BD66BB">
        <w:rPr>
          <w:rFonts w:cs="Courier New"/>
          <w:color w:val="231F20"/>
          <w:sz w:val="24"/>
          <w:szCs w:val="24"/>
        </w:rPr>
        <w:t>&amp;</w:t>
      </w:r>
      <w:r w:rsidRPr="00BD66BB">
        <w:rPr>
          <w:color w:val="231F20"/>
          <w:sz w:val="24"/>
          <w:szCs w:val="24"/>
        </w:rPr>
        <w:t xml:space="preserve">, </w:t>
      </w:r>
      <w:r w:rsidRPr="00BD66BB">
        <w:rPr>
          <w:rFonts w:cs="Courier New"/>
          <w:color w:val="231F20"/>
          <w:sz w:val="24"/>
          <w:szCs w:val="24"/>
        </w:rPr>
        <w:t>|</w:t>
      </w:r>
      <w:r w:rsidRPr="00BD66BB">
        <w:rPr>
          <w:color w:val="231F20"/>
          <w:sz w:val="24"/>
          <w:szCs w:val="24"/>
        </w:rPr>
        <w:t xml:space="preserve">, </w:t>
      </w:r>
      <w:r w:rsidRPr="00BD66BB">
        <w:rPr>
          <w:rFonts w:cs="Courier New"/>
          <w:color w:val="231F20"/>
          <w:sz w:val="24"/>
          <w:szCs w:val="24"/>
        </w:rPr>
        <w:t>^</w:t>
      </w:r>
      <w:r w:rsidRPr="00BD66BB">
        <w:rPr>
          <w:color w:val="231F20"/>
          <w:sz w:val="24"/>
          <w:szCs w:val="24"/>
        </w:rPr>
        <w:t>)</w:t>
      </w:r>
    </w:p>
    <w:p w14:paraId="16499405" w14:textId="77777777" w:rsidR="007C6370" w:rsidRPr="00BD66BB" w:rsidRDefault="007C6370">
      <w:pPr>
        <w:numPr>
          <w:ilvl w:val="3"/>
          <w:numId w:val="36"/>
        </w:numPr>
        <w:pBdr>
          <w:top w:val="nil"/>
          <w:left w:val="nil"/>
          <w:bottom w:val="nil"/>
          <w:right w:val="nil"/>
          <w:between w:val="nil"/>
        </w:pBdr>
        <w:autoSpaceDE/>
        <w:autoSpaceDN/>
        <w:spacing w:line="360" w:lineRule="auto"/>
        <w:ind w:left="0" w:hanging="362"/>
        <w:rPr>
          <w:color w:val="000000"/>
          <w:sz w:val="24"/>
          <w:szCs w:val="24"/>
        </w:rPr>
      </w:pPr>
      <w:r w:rsidRPr="00BD66BB">
        <w:rPr>
          <w:color w:val="231F20"/>
          <w:sz w:val="24"/>
          <w:szCs w:val="24"/>
        </w:rPr>
        <w:t>Shift (</w:t>
      </w:r>
      <w:r w:rsidRPr="00BD66BB">
        <w:rPr>
          <w:rFonts w:cs="Courier New"/>
          <w:color w:val="231F20"/>
          <w:sz w:val="24"/>
          <w:szCs w:val="24"/>
        </w:rPr>
        <w:t>&lt;&lt;</w:t>
      </w:r>
      <w:r w:rsidRPr="00BD66BB">
        <w:rPr>
          <w:color w:val="231F20"/>
          <w:sz w:val="24"/>
          <w:szCs w:val="24"/>
        </w:rPr>
        <w:t xml:space="preserve">, </w:t>
      </w:r>
      <w:r w:rsidRPr="00BD66BB">
        <w:rPr>
          <w:rFonts w:cs="Courier New"/>
          <w:color w:val="231F20"/>
          <w:sz w:val="24"/>
          <w:szCs w:val="24"/>
        </w:rPr>
        <w:t>&gt;&gt;</w:t>
      </w:r>
      <w:r w:rsidRPr="00BD66BB">
        <w:rPr>
          <w:color w:val="231F20"/>
          <w:sz w:val="24"/>
          <w:szCs w:val="24"/>
        </w:rPr>
        <w:t>)</w:t>
      </w:r>
    </w:p>
    <w:p w14:paraId="1FC04AC7" w14:textId="77777777" w:rsidR="007C6370" w:rsidRPr="00BD66BB" w:rsidRDefault="007C6370">
      <w:pPr>
        <w:numPr>
          <w:ilvl w:val="3"/>
          <w:numId w:val="36"/>
        </w:numPr>
        <w:pBdr>
          <w:top w:val="nil"/>
          <w:left w:val="nil"/>
          <w:bottom w:val="nil"/>
          <w:right w:val="nil"/>
          <w:between w:val="nil"/>
        </w:pBdr>
        <w:autoSpaceDE/>
        <w:autoSpaceDN/>
        <w:spacing w:line="360" w:lineRule="auto"/>
        <w:ind w:left="0" w:hanging="362"/>
        <w:rPr>
          <w:rFonts w:cs="Trebuchet MS"/>
          <w:i/>
          <w:color w:val="000000"/>
          <w:sz w:val="24"/>
          <w:szCs w:val="24"/>
        </w:rPr>
      </w:pPr>
      <w:r w:rsidRPr="00BD66BB">
        <w:rPr>
          <w:color w:val="231F20"/>
          <w:sz w:val="24"/>
          <w:szCs w:val="24"/>
        </w:rPr>
        <w:t>Conditional (</w:t>
      </w:r>
      <w:r w:rsidRPr="00BD66BB">
        <w:rPr>
          <w:rFonts w:cs="Courier New"/>
          <w:color w:val="231F20"/>
          <w:sz w:val="24"/>
          <w:szCs w:val="24"/>
        </w:rPr>
        <w:t>?:</w:t>
      </w:r>
      <w:r w:rsidRPr="00BD66BB">
        <w:rPr>
          <w:color w:val="231F20"/>
          <w:sz w:val="24"/>
          <w:szCs w:val="24"/>
        </w:rPr>
        <w:t xml:space="preserve">) if either the second or third operand is a </w:t>
      </w:r>
      <w:r w:rsidRPr="00BD66BB">
        <w:rPr>
          <w:rFonts w:cs="Trebuchet MS"/>
          <w:i/>
          <w:color w:val="231F20"/>
          <w:sz w:val="24"/>
          <w:szCs w:val="24"/>
        </w:rPr>
        <w:t>composite expression</w:t>
      </w:r>
    </w:p>
    <w:p w14:paraId="2F01684B"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231F20"/>
          <w:sz w:val="24"/>
          <w:szCs w:val="24"/>
        </w:rPr>
        <w:t xml:space="preserve">A compound assignment is equivalent to an assignment of the result of its corresponding </w:t>
      </w:r>
      <w:r w:rsidRPr="00BD66BB">
        <w:rPr>
          <w:rFonts w:cs="Trebuchet MS"/>
          <w:i/>
          <w:color w:val="231F20"/>
          <w:sz w:val="24"/>
          <w:szCs w:val="24"/>
        </w:rPr>
        <w:t>composite operator</w:t>
      </w:r>
      <w:r w:rsidRPr="00BD66BB">
        <w:rPr>
          <w:color w:val="231F20"/>
          <w:sz w:val="24"/>
          <w:szCs w:val="24"/>
        </w:rPr>
        <w:t>.</w:t>
      </w:r>
    </w:p>
    <w:p w14:paraId="640AE155" w14:textId="77777777" w:rsidR="007C6370" w:rsidRPr="00BD66BB" w:rsidRDefault="007C6370" w:rsidP="00BD66BB">
      <w:pPr>
        <w:spacing w:line="360" w:lineRule="auto"/>
        <w:rPr>
          <w:sz w:val="24"/>
          <w:szCs w:val="24"/>
        </w:rPr>
      </w:pPr>
      <w:r w:rsidRPr="00BD66BB">
        <w:rPr>
          <w:color w:val="231F20"/>
          <w:sz w:val="24"/>
          <w:szCs w:val="24"/>
        </w:rPr>
        <w:t xml:space="preserve">A </w:t>
      </w:r>
      <w:r w:rsidRPr="00BD66BB">
        <w:rPr>
          <w:rFonts w:cs="Trebuchet MS"/>
          <w:i/>
          <w:color w:val="231F20"/>
          <w:sz w:val="24"/>
          <w:szCs w:val="24"/>
        </w:rPr>
        <w:t xml:space="preserve">composite expression </w:t>
      </w:r>
      <w:r w:rsidRPr="00BD66BB">
        <w:rPr>
          <w:color w:val="231F20"/>
          <w:sz w:val="24"/>
          <w:szCs w:val="24"/>
        </w:rPr>
        <w:t>is de</w:t>
      </w:r>
      <w:r w:rsidRPr="00BD66BB">
        <w:rPr>
          <w:rFonts w:cs="Courier New"/>
          <w:color w:val="231F20"/>
          <w:sz w:val="24"/>
          <w:szCs w:val="24"/>
        </w:rPr>
        <w:t>fi</w:t>
      </w:r>
      <w:r w:rsidRPr="00BD66BB">
        <w:rPr>
          <w:color w:val="231F20"/>
          <w:sz w:val="24"/>
          <w:szCs w:val="24"/>
        </w:rPr>
        <w:t>ned in this document as a non-</w:t>
      </w:r>
      <w:r w:rsidRPr="00BD66BB">
        <w:rPr>
          <w:rFonts w:cs="Trebuchet MS"/>
          <w:i/>
          <w:color w:val="231F20"/>
          <w:sz w:val="24"/>
          <w:szCs w:val="24"/>
        </w:rPr>
        <w:t xml:space="preserve">constant expression </w:t>
      </w:r>
      <w:r w:rsidRPr="00BD66BB">
        <w:rPr>
          <w:color w:val="231F20"/>
          <w:sz w:val="24"/>
          <w:szCs w:val="24"/>
        </w:rPr>
        <w:t xml:space="preserve">which is the </w:t>
      </w:r>
      <w:r w:rsidRPr="00BD66BB">
        <w:rPr>
          <w:color w:val="231F20"/>
          <w:sz w:val="24"/>
          <w:szCs w:val="24"/>
        </w:rPr>
        <w:lastRenderedPageBreak/>
        <w:t xml:space="preserve">direct result of a </w:t>
      </w:r>
      <w:r w:rsidRPr="00BD66BB">
        <w:rPr>
          <w:rFonts w:cs="Trebuchet MS"/>
          <w:i/>
          <w:color w:val="231F20"/>
          <w:sz w:val="24"/>
          <w:szCs w:val="24"/>
        </w:rPr>
        <w:t>composite operator</w:t>
      </w:r>
      <w:r w:rsidRPr="00BD66BB">
        <w:rPr>
          <w:color w:val="231F20"/>
          <w:sz w:val="24"/>
          <w:szCs w:val="24"/>
        </w:rPr>
        <w:t>.</w:t>
      </w:r>
    </w:p>
    <w:p w14:paraId="10735CCA" w14:textId="77777777" w:rsidR="007C6370" w:rsidRPr="00BD66BB" w:rsidRDefault="007C6370" w:rsidP="00BD66BB">
      <w:pPr>
        <w:spacing w:line="360" w:lineRule="auto"/>
        <w:rPr>
          <w:rFonts w:cs="Trebuchet MS"/>
          <w:i/>
          <w:sz w:val="24"/>
          <w:szCs w:val="24"/>
        </w:rPr>
      </w:pPr>
      <w:r w:rsidRPr="00BD66BB">
        <w:rPr>
          <w:rFonts w:cs="Trebuchet MS"/>
          <w:i/>
          <w:color w:val="231F20"/>
          <w:sz w:val="24"/>
          <w:szCs w:val="24"/>
        </w:rPr>
        <w:t>Note:</w:t>
      </w:r>
    </w:p>
    <w:p w14:paraId="34BB5BDE" w14:textId="77777777" w:rsidR="007C6370" w:rsidRPr="00BD66BB" w:rsidRDefault="007C6370">
      <w:pPr>
        <w:numPr>
          <w:ilvl w:val="3"/>
          <w:numId w:val="36"/>
        </w:numPr>
        <w:pBdr>
          <w:top w:val="nil"/>
          <w:left w:val="nil"/>
          <w:bottom w:val="nil"/>
          <w:right w:val="nil"/>
          <w:between w:val="nil"/>
        </w:pBdr>
        <w:autoSpaceDE/>
        <w:autoSpaceDN/>
        <w:spacing w:line="360" w:lineRule="auto"/>
        <w:ind w:left="0" w:hanging="362"/>
        <w:rPr>
          <w:color w:val="000000"/>
          <w:sz w:val="24"/>
          <w:szCs w:val="24"/>
        </w:rPr>
      </w:pPr>
      <w:r w:rsidRPr="00BD66BB">
        <w:rPr>
          <w:color w:val="231F20"/>
          <w:sz w:val="24"/>
          <w:szCs w:val="24"/>
        </w:rPr>
        <w:t xml:space="preserve">The result of a compound assignment operator is not a </w:t>
      </w:r>
      <w:r w:rsidRPr="00BD66BB">
        <w:rPr>
          <w:rFonts w:cs="Trebuchet MS"/>
          <w:i/>
          <w:color w:val="231F20"/>
          <w:sz w:val="24"/>
          <w:szCs w:val="24"/>
        </w:rPr>
        <w:t>composite expression</w:t>
      </w:r>
      <w:r w:rsidRPr="00BD66BB">
        <w:rPr>
          <w:color w:val="231F20"/>
          <w:sz w:val="24"/>
          <w:szCs w:val="24"/>
        </w:rPr>
        <w:t>;</w:t>
      </w:r>
    </w:p>
    <w:p w14:paraId="12C02D1E" w14:textId="77777777" w:rsidR="007C6370" w:rsidRPr="00BD66BB" w:rsidRDefault="007C6370">
      <w:pPr>
        <w:numPr>
          <w:ilvl w:val="3"/>
          <w:numId w:val="36"/>
        </w:numPr>
        <w:pBdr>
          <w:top w:val="nil"/>
          <w:left w:val="nil"/>
          <w:bottom w:val="nil"/>
          <w:right w:val="nil"/>
          <w:between w:val="nil"/>
        </w:pBdr>
        <w:autoSpaceDE/>
        <w:autoSpaceDN/>
        <w:spacing w:line="360" w:lineRule="auto"/>
        <w:ind w:left="0"/>
        <w:rPr>
          <w:color w:val="000000"/>
          <w:sz w:val="24"/>
          <w:szCs w:val="24"/>
        </w:rPr>
      </w:pPr>
      <w:r w:rsidRPr="00BD66BB">
        <w:rPr>
          <w:color w:val="231F20"/>
          <w:sz w:val="24"/>
          <w:szCs w:val="24"/>
        </w:rPr>
        <w:t xml:space="preserve">A parenthesized </w:t>
      </w:r>
      <w:r w:rsidRPr="00BD66BB">
        <w:rPr>
          <w:rFonts w:cs="Trebuchet MS"/>
          <w:i/>
          <w:color w:val="231F20"/>
          <w:sz w:val="24"/>
          <w:szCs w:val="24"/>
        </w:rPr>
        <w:t xml:space="preserve">composite expression </w:t>
      </w:r>
      <w:r w:rsidRPr="00BD66BB">
        <w:rPr>
          <w:color w:val="231F20"/>
          <w:sz w:val="24"/>
          <w:szCs w:val="24"/>
        </w:rPr>
        <w:t xml:space="preserve">is also a </w:t>
      </w:r>
      <w:r w:rsidRPr="00BD66BB">
        <w:rPr>
          <w:rFonts w:cs="Trebuchet MS"/>
          <w:i/>
          <w:color w:val="231F20"/>
          <w:sz w:val="24"/>
          <w:szCs w:val="24"/>
        </w:rPr>
        <w:t>composite expression</w:t>
      </w:r>
      <w:r w:rsidRPr="00BD66BB">
        <w:rPr>
          <w:color w:val="231F20"/>
          <w:sz w:val="24"/>
          <w:szCs w:val="24"/>
        </w:rPr>
        <w:t>;</w:t>
      </w:r>
    </w:p>
    <w:p w14:paraId="718F86BA" w14:textId="77777777" w:rsidR="007C6370" w:rsidRPr="00BD66BB" w:rsidRDefault="007C6370">
      <w:pPr>
        <w:numPr>
          <w:ilvl w:val="3"/>
          <w:numId w:val="36"/>
        </w:numPr>
        <w:pBdr>
          <w:top w:val="nil"/>
          <w:left w:val="nil"/>
          <w:bottom w:val="nil"/>
          <w:right w:val="nil"/>
          <w:between w:val="nil"/>
        </w:pBdr>
        <w:autoSpaceDE/>
        <w:autoSpaceDN/>
        <w:spacing w:line="360" w:lineRule="auto"/>
        <w:ind w:left="0"/>
        <w:rPr>
          <w:color w:val="000000"/>
          <w:sz w:val="24"/>
          <w:szCs w:val="24"/>
        </w:rPr>
      </w:pPr>
      <w:r w:rsidRPr="00BD66BB">
        <w:rPr>
          <w:color w:val="231F20"/>
          <w:sz w:val="24"/>
          <w:szCs w:val="24"/>
        </w:rPr>
        <w:t xml:space="preserve">A </w:t>
      </w:r>
      <w:r w:rsidRPr="00BD66BB">
        <w:rPr>
          <w:rFonts w:cs="Trebuchet MS"/>
          <w:i/>
          <w:color w:val="231F20"/>
          <w:sz w:val="24"/>
          <w:szCs w:val="24"/>
        </w:rPr>
        <w:t xml:space="preserve">constant expression </w:t>
      </w:r>
      <w:r w:rsidRPr="00BD66BB">
        <w:rPr>
          <w:color w:val="231F20"/>
          <w:sz w:val="24"/>
          <w:szCs w:val="24"/>
        </w:rPr>
        <w:t xml:space="preserve">is not a </w:t>
      </w:r>
      <w:r w:rsidRPr="00BD66BB">
        <w:rPr>
          <w:rFonts w:cs="Trebuchet MS"/>
          <w:i/>
          <w:color w:val="231F20"/>
          <w:sz w:val="24"/>
          <w:szCs w:val="24"/>
        </w:rPr>
        <w:t>composite expression</w:t>
      </w:r>
      <w:r w:rsidRPr="00BD66BB">
        <w:rPr>
          <w:color w:val="231F20"/>
          <w:sz w:val="24"/>
          <w:szCs w:val="24"/>
        </w:rPr>
        <w:t>.</w:t>
      </w:r>
    </w:p>
    <w:p w14:paraId="2A307B91"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21013608" w14:textId="77777777" w:rsidR="007C6370" w:rsidRPr="00BD66BB" w:rsidRDefault="007C6370" w:rsidP="00BD66BB">
      <w:pPr>
        <w:pStyle w:val="Heading3"/>
        <w:spacing w:before="0" w:after="0" w:line="360" w:lineRule="auto"/>
        <w:rPr>
          <w:szCs w:val="24"/>
        </w:rPr>
        <w:sectPr w:rsidR="007C6370" w:rsidRPr="00BD66BB" w:rsidSect="004F6F75">
          <w:pgSz w:w="11910" w:h="16840"/>
          <w:pgMar w:top="1134" w:right="851" w:bottom="1134" w:left="1134" w:header="0" w:footer="658" w:gutter="0"/>
          <w:cols w:space="720"/>
        </w:sectPr>
      </w:pPr>
    </w:p>
    <w:p w14:paraId="468287E7"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noProof/>
          <w:color w:val="000000"/>
          <w:sz w:val="24"/>
          <w:szCs w:val="24"/>
        </w:rPr>
        <w:lastRenderedPageBreak/>
        <mc:AlternateContent>
          <mc:Choice Requires="wpg">
            <w:drawing>
              <wp:inline distT="0" distB="0" distL="0" distR="0" wp14:anchorId="1A73A57C" wp14:editId="61A040A4">
                <wp:extent cx="5760085" cy="456565"/>
                <wp:effectExtent l="0" t="0" r="0" b="0"/>
                <wp:docPr id="896" name="Group 896"/>
                <wp:cNvGraphicFramePr/>
                <a:graphic xmlns:a="http://schemas.openxmlformats.org/drawingml/2006/main">
                  <a:graphicData uri="http://schemas.microsoft.com/office/word/2010/wordprocessingGroup">
                    <wpg:wgp>
                      <wpg:cNvGrpSpPr/>
                      <wpg:grpSpPr>
                        <a:xfrm>
                          <a:off x="0" y="0"/>
                          <a:ext cx="5760085" cy="456565"/>
                          <a:chOff x="2465950" y="3551700"/>
                          <a:chExt cx="5760100" cy="456575"/>
                        </a:xfrm>
                      </wpg:grpSpPr>
                      <wpg:grpSp>
                        <wpg:cNvPr id="910" name="Group 902"/>
                        <wpg:cNvGrpSpPr/>
                        <wpg:grpSpPr>
                          <a:xfrm>
                            <a:off x="2465958" y="3551718"/>
                            <a:ext cx="5760085" cy="456565"/>
                            <a:chOff x="0" y="0"/>
                            <a:chExt cx="5760085" cy="456565"/>
                          </a:xfrm>
                        </wpg:grpSpPr>
                        <wps:wsp>
                          <wps:cNvPr id="911" name="Rectangle 903"/>
                          <wps:cNvSpPr/>
                          <wps:spPr>
                            <a:xfrm>
                              <a:off x="0" y="0"/>
                              <a:ext cx="5760075" cy="456550"/>
                            </a:xfrm>
                            <a:prstGeom prst="rect">
                              <a:avLst/>
                            </a:prstGeom>
                            <a:noFill/>
                            <a:ln>
                              <a:noFill/>
                            </a:ln>
                          </wps:spPr>
                          <wps:txbx>
                            <w:txbxContent>
                              <w:p w14:paraId="78813567" w14:textId="77777777" w:rsidR="007C6370" w:rsidRDefault="007C6370" w:rsidP="007C6370">
                                <w:pPr>
                                  <w:textDirection w:val="btLr"/>
                                </w:pPr>
                              </w:p>
                            </w:txbxContent>
                          </wps:txbx>
                          <wps:bodyPr spcFirstLastPara="1" wrap="square" lIns="91425" tIns="91425" rIns="91425" bIns="91425" anchor="ctr" anchorCtr="0">
                            <a:noAutofit/>
                          </wps:bodyPr>
                        </wps:wsp>
                        <wps:wsp>
                          <wps:cNvPr id="912" name="Freeform: Shape 909"/>
                          <wps:cNvSpPr/>
                          <wps:spPr>
                            <a:xfrm>
                              <a:off x="0" y="0"/>
                              <a:ext cx="5760085" cy="456565"/>
                            </a:xfrm>
                            <a:custGeom>
                              <a:avLst/>
                              <a:gdLst/>
                              <a:ahLst/>
                              <a:cxnLst/>
                              <a:rect l="l" t="t" r="r" b="b"/>
                              <a:pathLst>
                                <a:path w="5760085" h="456565" extrusionOk="0">
                                  <a:moveTo>
                                    <a:pt x="5759983" y="0"/>
                                  </a:moveTo>
                                  <a:lnTo>
                                    <a:pt x="899998" y="0"/>
                                  </a:lnTo>
                                  <a:lnTo>
                                    <a:pt x="0" y="0"/>
                                  </a:lnTo>
                                  <a:lnTo>
                                    <a:pt x="0" y="456184"/>
                                  </a:lnTo>
                                  <a:lnTo>
                                    <a:pt x="899998" y="456184"/>
                                  </a:lnTo>
                                  <a:lnTo>
                                    <a:pt x="5759983" y="456184"/>
                                  </a:lnTo>
                                  <a:lnTo>
                                    <a:pt x="5759983" y="0"/>
                                  </a:lnTo>
                                  <a:close/>
                                </a:path>
                              </a:pathLst>
                            </a:custGeom>
                            <a:solidFill>
                              <a:srgbClr val="E2B6B2"/>
                            </a:solidFill>
                            <a:ln>
                              <a:noFill/>
                            </a:ln>
                          </wps:spPr>
                          <wps:bodyPr spcFirstLastPara="1" wrap="square" lIns="91425" tIns="91425" rIns="91425" bIns="91425" anchor="ctr" anchorCtr="0">
                            <a:noAutofit/>
                          </wps:bodyPr>
                        </wps:wsp>
                        <wps:wsp>
                          <wps:cNvPr id="917" name="Rectangle 910"/>
                          <wps:cNvSpPr/>
                          <wps:spPr>
                            <a:xfrm>
                              <a:off x="36004" y="25715"/>
                              <a:ext cx="632460" cy="207645"/>
                            </a:xfrm>
                            <a:prstGeom prst="rect">
                              <a:avLst/>
                            </a:prstGeom>
                            <a:noFill/>
                            <a:ln>
                              <a:noFill/>
                            </a:ln>
                          </wps:spPr>
                          <wps:txbx>
                            <w:txbxContent>
                              <w:p w14:paraId="37954BF5" w14:textId="77777777" w:rsidR="007C6370" w:rsidRDefault="007C6370" w:rsidP="007C6370">
                                <w:pPr>
                                  <w:spacing w:before="30"/>
                                  <w:textDirection w:val="btLr"/>
                                </w:pPr>
                                <w:r>
                                  <w:rPr>
                                    <w:color w:val="231F20"/>
                                    <w:sz w:val="24"/>
                                  </w:rPr>
                                  <w:t>Rule 10.6</w:t>
                                </w:r>
                              </w:p>
                            </w:txbxContent>
                          </wps:txbx>
                          <wps:bodyPr spcFirstLastPara="1" wrap="square" lIns="0" tIns="0" rIns="0" bIns="0" anchor="t" anchorCtr="0">
                            <a:noAutofit/>
                          </wps:bodyPr>
                        </wps:wsp>
                        <wps:wsp>
                          <wps:cNvPr id="918" name="Rectangle 911"/>
                          <wps:cNvSpPr/>
                          <wps:spPr>
                            <a:xfrm>
                              <a:off x="936078" y="25715"/>
                              <a:ext cx="4673600" cy="403225"/>
                            </a:xfrm>
                            <a:prstGeom prst="rect">
                              <a:avLst/>
                            </a:prstGeom>
                            <a:noFill/>
                            <a:ln>
                              <a:noFill/>
                            </a:ln>
                          </wps:spPr>
                          <wps:txbx>
                            <w:txbxContent>
                              <w:p w14:paraId="28C68769" w14:textId="77777777" w:rsidR="007C6370" w:rsidRDefault="007C6370" w:rsidP="007C6370">
                                <w:pPr>
                                  <w:spacing w:before="20" w:line="264" w:lineRule="auto"/>
                                  <w:ind w:firstLine="1"/>
                                  <w:textDirection w:val="btLr"/>
                                </w:pPr>
                                <w:r>
                                  <w:rPr>
                                    <w:color w:val="231F20"/>
                                    <w:sz w:val="24"/>
                                  </w:rPr>
                                  <w:t xml:space="preserve">The value of a </w:t>
                                </w:r>
                                <w:r>
                                  <w:rPr>
                                    <w:rFonts w:ascii="Trebuchet MS" w:eastAsia="Trebuchet MS" w:hAnsi="Trebuchet MS" w:cs="Trebuchet MS"/>
                                    <w:i/>
                                    <w:color w:val="231F20"/>
                                    <w:sz w:val="24"/>
                                  </w:rPr>
                                  <w:t xml:space="preserve">composite expression </w:t>
                                </w:r>
                                <w:r>
                                  <w:rPr>
                                    <w:color w:val="231F20"/>
                                    <w:sz w:val="24"/>
                                  </w:rPr>
                                  <w:t xml:space="preserve">shall not be assigned to an object with wider </w:t>
                                </w:r>
                                <w:r>
                                  <w:rPr>
                                    <w:rFonts w:ascii="Trebuchet MS" w:eastAsia="Trebuchet MS" w:hAnsi="Trebuchet MS" w:cs="Trebuchet MS"/>
                                    <w:i/>
                                    <w:color w:val="231F20"/>
                                    <w:sz w:val="24"/>
                                  </w:rPr>
                                  <w:t>essential type</w:t>
                                </w:r>
                              </w:p>
                            </w:txbxContent>
                          </wps:txbx>
                          <wps:bodyPr spcFirstLastPara="1" wrap="square" lIns="0" tIns="0" rIns="0" bIns="0" anchor="t" anchorCtr="0">
                            <a:noAutofit/>
                          </wps:bodyPr>
                        </wps:wsp>
                      </wpg:grpSp>
                    </wpg:wgp>
                  </a:graphicData>
                </a:graphic>
              </wp:inline>
            </w:drawing>
          </mc:Choice>
          <mc:Fallback>
            <w:pict>
              <v:group w14:anchorId="1A73A57C" id="Group 896" o:spid="_x0000_s1123" style="width:453.55pt;height:35.95pt;mso-position-horizontal-relative:char;mso-position-vertical-relative:line" coordorigin="24659,35517" coordsize="57601,4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EHTrAMAACQNAAAOAAAAZHJzL2Uyb0RvYy54bWzsV9tu2zgQfS+w/0DovdHFlmUJcYreEixQ&#10;bINt9wNoirKElUQtSV/y9z0kRUVJs4DTokUfmgASSQ2HM2dmztCXr05dSw5cqkb0myC+iALCeybK&#10;pt9tgn8+X79cB0Rp2pe0FT3fBHdcBa+u/nhxeRwKnohatCWXBEp6VRyHTVBrPRRhqFjNO6ouxMB7&#10;fKyE7KjGVO7CUtIjtHdtmETRKjwKWQ5SMK4UVt+5j8GV1V9VnOmPVaW4Ju0mgG3aPqV9bs0zvLqk&#10;xU7SoW7YaAb9Bis62vQ4dFL1jmpK9rL5SlXXMCmUqPQFE10oqqph3PoAb+LokTc3UuwH68uuOO6G&#10;CSZA+winb1bL/jrcyOHTcCuBxHHYAQs7M76cKtmZN6wkJwvZ3QQZP2nCsJhmqyhapwFh+LZMV/h3&#10;mLIawJttyXKV5imwh8AiTeMsGlFn9fuZkhjLk5LMKgm9CeEDw6aJMxge3ErSlJsgj6Gipx3SzCJH&#10;8igxxpgNz/DTGYy89QbHa+fS+T47b5/08wmw/tdPlIS6j7r6vqh/qunAbTIpg8aEWewx+xvFQvtd&#10;y4HbwuFmJafkUIVCnjwrMxDIKajIAQRjcpYWg1T6houOmMEmkDjf1hA9fFDaiXoRc2gvrpu2xTot&#10;2v7BAnSaFaSJN9GM9Gl7snmRxt6brSjv4Lga2HWDMz9QpW+pRMEDhCNIYBOo//ZU8oC0f/bAO4+X&#10;CTzQ84mcT7bzCe1ZLcAtTMuAuMlbbbnGWft6r0XVWM+Mfc6Y0WwE2iTqT4l44iN+LTk31FoQmxyI&#10;e+6RQoZ8T9y/ZoRZ3Nnexd2g4mMN5ixd1LFW+xE79X5ossOQeGtJXAcEwAJmkPjW2Ixsotrs80Ny&#10;nJFTPXETQRHLvelWH/81ZGbEO3Hgn4XdqA1jpVma5+uFJQCfs/cybT+XXef4c1zhRb2Afw9W6YwS&#10;bLo6JU/JgEXj9XKsFS/g307Z7NQzpOf+PFP8sU+sFYqPpQm8bTlPwMOveWiVaJvSlKxBVsnd9m0r&#10;yYEihu+TN6s3lpqx5YHYWYX9u4oNM2W+ime8jQaI4BgaOat+F+jdS5vmSZrFY+P2XW61QCMce3IS&#10;Zavlw578E+l7bOKeMc+nb1jvqBsDR9sYOMrGwNM1uOQXJmtwi7vSzMM8NbSzwpwjzpnjqCfivFxl&#10;Jg/GPh0tEnQ8V+H+/ueb8A/v09Ot47kVDut/XKDvb5+2V9uruCW+8WeDuevP51bq/sfN1RcAAAD/&#10;/wMAUEsDBBQABgAIAAAAIQAn8m/63AAAAAQBAAAPAAAAZHJzL2Rvd25yZXYueG1sTI9BS8NAEIXv&#10;Bf/DMkJv7WYVrY3ZlFKspyLYCuJtmp0modnZkN0m6b939aKXgcd7vPdNthptI3rqfO1Yg5onIIgL&#10;Z2ouNXwctrMnED4gG2wck4YreVjlN5MMU+MGfqd+H0oRS9inqKEKoU2l9EVFFv3ctcTRO7nOYoiy&#10;K6XpcIjltpF3SfIoLdYcFypsaVNRcd5frIbXAYf1vXrpd+fT5vp1eHj73CnSeno7rp9BBBrDXxh+&#10;8CM65JHp6C5svGg0xEfC743eMlkoEEcNC7UEmWfyP3z+DQAA//8DAFBLAQItABQABgAIAAAAIQC2&#10;gziS/gAAAOEBAAATAAAAAAAAAAAAAAAAAAAAAABbQ29udGVudF9UeXBlc10ueG1sUEsBAi0AFAAG&#10;AAgAAAAhADj9If/WAAAAlAEAAAsAAAAAAAAAAAAAAAAALwEAAF9yZWxzLy5yZWxzUEsBAi0AFAAG&#10;AAgAAAAhAOwsQdOsAwAAJA0AAA4AAAAAAAAAAAAAAAAALgIAAGRycy9lMm9Eb2MueG1sUEsBAi0A&#10;FAAGAAgAAAAhACfyb/rcAAAABAEAAA8AAAAAAAAAAAAAAAAABgYAAGRycy9kb3ducmV2LnhtbFBL&#10;BQYAAAAABAAEAPMAAAAPBwAAAAA=&#10;">
                <v:group id="_x0000_s1124" style="position:absolute;left:24659;top:35517;width:57601;height:4565" coordsize="57600,4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A1WywwAAANwAAAAPAAAAZHJzL2Rvd25yZXYueG1sRE/LasJA&#10;FN0X/IfhCu6aSSotNTqKhLZ0IQVNQdxdMtckmLkTMtM8/r6zEFweznuzG00jeupcbVlBEsUgiAur&#10;ay4V/Oafz+8gnEfW2FgmBRM52G1nTxtMtR34SP3JlyKEsEtRQeV9m0rpiooMusi2xIG72s6gD7Ar&#10;pe5wCOGmkS9x/CYN1hwaKmwpq6i4nf6Mgq8Bh/0y+egPt2s2XfLXn/MhIaUW83G/BuFp9A/x3f2t&#10;FaySMD+cCUdAbv8BAAD//wMAUEsBAi0AFAAGAAgAAAAhANvh9svuAAAAhQEAABMAAAAAAAAAAAAA&#10;AAAAAAAAAFtDb250ZW50X1R5cGVzXS54bWxQSwECLQAUAAYACAAAACEAWvQsW78AAAAVAQAACwAA&#10;AAAAAAAAAAAAAAAfAQAAX3JlbHMvLnJlbHNQSwECLQAUAAYACAAAACEA+ANVssMAAADcAAAADwAA&#10;AAAAAAAAAAAAAAAHAgAAZHJzL2Rvd25yZXYueG1sUEsFBgAAAAADAAMAtwAAAPcCAAAAAA==&#10;">
                  <v:rect id="Rectangle 903" o:spid="_x0000_s1125" style="position:absolute;width:57600;height:45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v0CxAAAANwAAAAPAAAAZHJzL2Rvd25yZXYueG1sRI/RasJA&#10;FETfC/7DcgXf6iZBpKbZiBYF26ca/YDb7G02NHs3za6a/n23UPBxmJkzTLEebSeuNPjWsYJ0noAg&#10;rp1uuVFwPu0fn0D4gKyxc0wKfsjDupw8FJhrd+MjXavQiAhhn6MCE0KfS+lrQxb93PXE0ft0g8UQ&#10;5dBIPeAtwm0nsyRZSostxwWDPb0Yqr+qi1XwvnCU7TK/rRq7MuPH6e31G5dKzabj5hlEoDHcw//t&#10;g1awSlP4OxOPgCx/AQAA//8DAFBLAQItABQABgAIAAAAIQDb4fbL7gAAAIUBAAATAAAAAAAAAAAA&#10;AAAAAAAAAABbQ29udGVudF9UeXBlc10ueG1sUEsBAi0AFAAGAAgAAAAhAFr0LFu/AAAAFQEAAAsA&#10;AAAAAAAAAAAAAAAAHwEAAF9yZWxzLy5yZWxzUEsBAi0AFAAGAAgAAAAhAF5a/QLEAAAA3AAAAA8A&#10;AAAAAAAAAAAAAAAABwIAAGRycy9kb3ducmV2LnhtbFBLBQYAAAAAAwADALcAAAD4AgAAAAA=&#10;" filled="f" stroked="f">
                    <v:textbox inset="2.53958mm,2.53958mm,2.53958mm,2.53958mm">
                      <w:txbxContent>
                        <w:p w14:paraId="78813567" w14:textId="77777777" w:rsidR="007C6370" w:rsidRDefault="007C6370" w:rsidP="007C6370">
                          <w:pPr>
                            <w:textDirection w:val="btLr"/>
                          </w:pPr>
                        </w:p>
                      </w:txbxContent>
                    </v:textbox>
                  </v:rect>
                  <v:shape id="Freeform: Shape 909" o:spid="_x0000_s1126" style="position:absolute;width:57600;height:4565;visibility:visible;mso-wrap-style:square;v-text-anchor:middle" coordsize="5760085,456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RY+SxQAAANwAAAAPAAAAZHJzL2Rvd25yZXYueG1sRI9Ba8JA&#10;FITvQv/D8oTedKMHq6mrWEHsoYQa7f2RfUkWs29DdtW0v94VCh6HmfmGWa5724grdd44VjAZJyCI&#10;C6cNVwpOx91oDsIHZI2NY1LwSx7Wq5fBElPtbnygax4qESHsU1RQh9CmUvqiJot+7Fri6JWusxii&#10;7CqpO7xFuG3kNElm0qLhuFBjS9uainN+sQoMllk2f2v/9mfzXX6csuZrd/xR6nXYb95BBOrDM/zf&#10;/tQKFpMpPM7EIyBXdwAAAP//AwBQSwECLQAUAAYACAAAACEA2+H2y+4AAACFAQAAEwAAAAAAAAAA&#10;AAAAAAAAAAAAW0NvbnRlbnRfVHlwZXNdLnhtbFBLAQItABQABgAIAAAAIQBa9CxbvwAAABUBAAAL&#10;AAAAAAAAAAAAAAAAAB8BAABfcmVscy8ucmVsc1BLAQItABQABgAIAAAAIQC9RY+SxQAAANwAAAAP&#10;AAAAAAAAAAAAAAAAAAcCAABkcnMvZG93bnJldi54bWxQSwUGAAAAAAMAAwC3AAAA+QIAAAAA&#10;" path="m5759983,l899998,,,,,456184r899998,l5759983,456184,5759983,xe" fillcolor="#e2b6b2" stroked="f">
                    <v:path arrowok="t" o:extrusionok="f"/>
                  </v:shape>
                  <v:rect id="Rectangle 910" o:spid="_x0000_s1127" style="position:absolute;left:360;top:257;width:6324;height:2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FbvQxAAAANwAAAAPAAAAZHJzL2Rvd25yZXYueG1sRI9Bi8Iw&#10;FITvgv8hPGFvmroH11ajiKvo0VVBvT2aZ1tsXkoTbXd/vVkQPA4z8w0znbemFA+qXWFZwXAQgSBO&#10;rS44U3A8rPtjEM4jaywtk4JfcjCfdTtTTLRt+Icee5+JAGGXoILc+yqR0qU5GXQDWxEH72prgz7I&#10;OpO6xibATSk/o2gkDRYcFnKsaJlTetvfjYLNuFqct/avycrVZXPaneLvQ+yV+ui1iwkIT61/h1/t&#10;rVYQD7/g/0w4AnL2BAAA//8DAFBLAQItABQABgAIAAAAIQDb4fbL7gAAAIUBAAATAAAAAAAAAAAA&#10;AAAAAAAAAABbQ29udGVudF9UeXBlc10ueG1sUEsBAi0AFAAGAAgAAAAhAFr0LFu/AAAAFQEAAAsA&#10;AAAAAAAAAAAAAAAAHwEAAF9yZWxzLy5yZWxzUEsBAi0AFAAGAAgAAAAhAPMVu9DEAAAA3AAAAA8A&#10;AAAAAAAAAAAAAAAABwIAAGRycy9kb3ducmV2LnhtbFBLBQYAAAAAAwADALcAAAD4AgAAAAA=&#10;" filled="f" stroked="f">
                    <v:textbox inset="0,0,0,0">
                      <w:txbxContent>
                        <w:p w14:paraId="37954BF5" w14:textId="77777777" w:rsidR="007C6370" w:rsidRDefault="007C6370" w:rsidP="007C6370">
                          <w:pPr>
                            <w:spacing w:before="30"/>
                            <w:textDirection w:val="btLr"/>
                          </w:pPr>
                          <w:r>
                            <w:rPr>
                              <w:color w:val="231F20"/>
                              <w:sz w:val="24"/>
                            </w:rPr>
                            <w:t>Rule 10.6</w:t>
                          </w:r>
                        </w:p>
                      </w:txbxContent>
                    </v:textbox>
                  </v:rect>
                  <v:rect id="Rectangle 911" o:spid="_x0000_s1128" style="position:absolute;left:9360;top:257;width:46736;height:4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i+iwwAAANwAAAAPAAAAZHJzL2Rvd25yZXYueG1sRE/LasJA&#10;FN0L/sNwBXc60UVJUkeRtpIs6wNsd5fMbRKauRMy0yT2652F4PJw3pvdaBrRU+dqywpWywgEcWF1&#10;zaWCy/mwiEE4j6yxsUwKbuRgt51ONphqO/CR+pMvRQhhl6KCyvs2ldIVFRl0S9sSB+7HdgZ9gF0p&#10;dYdDCDeNXEfRizRYc2iosKW3iorf059RkMXt/iu3/0PZfHxn189r8n5OvFLz2bh/BeFp9E/xw51r&#10;BckqrA1nwhGQ2zsAAAD//wMAUEsBAi0AFAAGAAgAAAAhANvh9svuAAAAhQEAABMAAAAAAAAAAAAA&#10;AAAAAAAAAFtDb250ZW50X1R5cGVzXS54bWxQSwECLQAUAAYACAAAACEAWvQsW78AAAAVAQAACwAA&#10;AAAAAAAAAAAAAAAfAQAAX3JlbHMvLnJlbHNQSwECLQAUAAYACAAAACEAgoovosMAAADcAAAADwAA&#10;AAAAAAAAAAAAAAAHAgAAZHJzL2Rvd25yZXYueG1sUEsFBgAAAAADAAMAtwAAAPcCAAAAAA==&#10;" filled="f" stroked="f">
                    <v:textbox inset="0,0,0,0">
                      <w:txbxContent>
                        <w:p w14:paraId="28C68769" w14:textId="77777777" w:rsidR="007C6370" w:rsidRDefault="007C6370" w:rsidP="007C6370">
                          <w:pPr>
                            <w:spacing w:before="20" w:line="264" w:lineRule="auto"/>
                            <w:ind w:firstLine="1"/>
                            <w:textDirection w:val="btLr"/>
                          </w:pPr>
                          <w:r>
                            <w:rPr>
                              <w:color w:val="231F20"/>
                              <w:sz w:val="24"/>
                            </w:rPr>
                            <w:t xml:space="preserve">The value of a </w:t>
                          </w:r>
                          <w:r>
                            <w:rPr>
                              <w:rFonts w:ascii="Trebuchet MS" w:eastAsia="Trebuchet MS" w:hAnsi="Trebuchet MS" w:cs="Trebuchet MS"/>
                              <w:i/>
                              <w:color w:val="231F20"/>
                              <w:sz w:val="24"/>
                            </w:rPr>
                            <w:t xml:space="preserve">composite expression </w:t>
                          </w:r>
                          <w:r>
                            <w:rPr>
                              <w:color w:val="231F20"/>
                              <w:sz w:val="24"/>
                            </w:rPr>
                            <w:t xml:space="preserve">shall not be assigned to an object with wider </w:t>
                          </w:r>
                          <w:r>
                            <w:rPr>
                              <w:rFonts w:ascii="Trebuchet MS" w:eastAsia="Trebuchet MS" w:hAnsi="Trebuchet MS" w:cs="Trebuchet MS"/>
                              <w:i/>
                              <w:color w:val="231F20"/>
                              <w:sz w:val="24"/>
                            </w:rPr>
                            <w:t>essential type</w:t>
                          </w:r>
                        </w:p>
                      </w:txbxContent>
                    </v:textbox>
                  </v:rect>
                </v:group>
                <w10:anchorlock/>
              </v:group>
            </w:pict>
          </mc:Fallback>
        </mc:AlternateContent>
      </w:r>
    </w:p>
    <w:p w14:paraId="18A48F33"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98002E"/>
          <w:sz w:val="24"/>
          <w:szCs w:val="24"/>
        </w:rPr>
        <w:t>Category</w:t>
      </w:r>
      <w:r w:rsidRPr="00BD66BB">
        <w:rPr>
          <w:color w:val="98002E"/>
          <w:sz w:val="24"/>
          <w:szCs w:val="24"/>
        </w:rPr>
        <w:tab/>
      </w:r>
      <w:r w:rsidRPr="00BD66BB">
        <w:rPr>
          <w:color w:val="231F20"/>
          <w:sz w:val="24"/>
          <w:szCs w:val="24"/>
        </w:rPr>
        <w:t>Required</w:t>
      </w:r>
    </w:p>
    <w:p w14:paraId="7C1648AD"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98002E"/>
          <w:sz w:val="24"/>
          <w:szCs w:val="24"/>
        </w:rPr>
        <w:t>Analysis</w:t>
      </w:r>
      <w:r w:rsidRPr="00BD66BB">
        <w:rPr>
          <w:color w:val="98002E"/>
          <w:sz w:val="24"/>
          <w:szCs w:val="24"/>
        </w:rPr>
        <w:tab/>
      </w:r>
      <w:r w:rsidRPr="00BD66BB">
        <w:rPr>
          <w:color w:val="231F20"/>
          <w:sz w:val="24"/>
          <w:szCs w:val="24"/>
        </w:rPr>
        <w:t>Decidable, Single Translation Unit</w:t>
      </w:r>
    </w:p>
    <w:p w14:paraId="7DEF1B0A"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98002E"/>
          <w:sz w:val="24"/>
          <w:szCs w:val="24"/>
        </w:rPr>
        <w:t>Applies to</w:t>
      </w:r>
      <w:r w:rsidRPr="00BD66BB">
        <w:rPr>
          <w:color w:val="98002E"/>
          <w:sz w:val="24"/>
          <w:szCs w:val="24"/>
        </w:rPr>
        <w:tab/>
      </w:r>
      <w:r w:rsidRPr="00BD66BB">
        <w:rPr>
          <w:color w:val="231F20"/>
          <w:sz w:val="24"/>
          <w:szCs w:val="24"/>
        </w:rPr>
        <w:t>C90, C99</w:t>
      </w:r>
    </w:p>
    <w:p w14:paraId="31D554A7" w14:textId="77777777" w:rsidR="00896FCA" w:rsidRPr="00BD66BB" w:rsidRDefault="00896FCA" w:rsidP="00BD66BB">
      <w:pPr>
        <w:spacing w:line="360" w:lineRule="auto"/>
        <w:rPr>
          <w:sz w:val="24"/>
          <w:szCs w:val="24"/>
        </w:rPr>
      </w:pPr>
    </w:p>
    <w:tbl>
      <w:tblPr>
        <w:tblStyle w:val="TableGrid"/>
        <w:tblW w:w="5000" w:type="pct"/>
        <w:jc w:val="center"/>
        <w:tblCellMar>
          <w:left w:w="85" w:type="dxa"/>
          <w:right w:w="85" w:type="dxa"/>
        </w:tblCellMar>
        <w:tblLook w:val="04A0" w:firstRow="1" w:lastRow="0" w:firstColumn="1" w:lastColumn="0" w:noHBand="0" w:noVBand="1"/>
      </w:tblPr>
      <w:tblGrid>
        <w:gridCol w:w="1520"/>
        <w:gridCol w:w="8575"/>
      </w:tblGrid>
      <w:tr w:rsidR="00896FCA" w:rsidRPr="00BD66BB" w14:paraId="46461C05" w14:textId="77777777" w:rsidTr="000B3372">
        <w:trPr>
          <w:jc w:val="center"/>
        </w:trPr>
        <w:tc>
          <w:tcPr>
            <w:tcW w:w="1526" w:type="dxa"/>
            <w:shd w:val="clear" w:color="auto" w:fill="E2B6B2"/>
          </w:tcPr>
          <w:p w14:paraId="601D5E49" w14:textId="77777777" w:rsidR="00896FCA" w:rsidRPr="00BD66BB" w:rsidRDefault="00896FCA" w:rsidP="00BD66BB">
            <w:pPr>
              <w:spacing w:line="360" w:lineRule="auto"/>
              <w:rPr>
                <w:color w:val="231F20"/>
                <w:sz w:val="24"/>
                <w:szCs w:val="24"/>
              </w:rPr>
            </w:pPr>
          </w:p>
        </w:tc>
        <w:tc>
          <w:tcPr>
            <w:tcW w:w="8615" w:type="dxa"/>
            <w:shd w:val="clear" w:color="auto" w:fill="E2B6B2"/>
          </w:tcPr>
          <w:p w14:paraId="61B70BA1" w14:textId="77777777" w:rsidR="00896FCA" w:rsidRPr="00BD66BB" w:rsidRDefault="00896FCA" w:rsidP="00BD66BB">
            <w:pPr>
              <w:spacing w:before="20" w:line="360" w:lineRule="auto"/>
              <w:ind w:right="17" w:hanging="1"/>
              <w:textDirection w:val="btLr"/>
              <w:rPr>
                <w:sz w:val="24"/>
                <w:szCs w:val="24"/>
              </w:rPr>
            </w:pPr>
          </w:p>
        </w:tc>
      </w:tr>
      <w:tr w:rsidR="00896FCA" w:rsidRPr="00BD66BB" w14:paraId="46DDD734" w14:textId="77777777" w:rsidTr="000B3372">
        <w:trPr>
          <w:jc w:val="center"/>
        </w:trPr>
        <w:tc>
          <w:tcPr>
            <w:tcW w:w="10141" w:type="dxa"/>
            <w:gridSpan w:val="2"/>
          </w:tcPr>
          <w:p w14:paraId="0AADC150" w14:textId="77777777" w:rsidR="00896FCA" w:rsidRPr="00BD66BB" w:rsidRDefault="00896FCA" w:rsidP="00BD66BB">
            <w:pPr>
              <w:spacing w:line="360" w:lineRule="auto"/>
              <w:jc w:val="right"/>
              <w:rPr>
                <w:color w:val="000000"/>
                <w:sz w:val="24"/>
                <w:szCs w:val="24"/>
              </w:rPr>
            </w:pPr>
          </w:p>
        </w:tc>
      </w:tr>
      <w:tr w:rsidR="00896FCA" w:rsidRPr="00BD66BB" w14:paraId="0B487975" w14:textId="77777777" w:rsidTr="000B3372">
        <w:trPr>
          <w:jc w:val="center"/>
        </w:trPr>
        <w:tc>
          <w:tcPr>
            <w:tcW w:w="1526" w:type="dxa"/>
          </w:tcPr>
          <w:p w14:paraId="4795C81F" w14:textId="77777777" w:rsidR="00896FCA" w:rsidRPr="00BD66BB" w:rsidRDefault="00896FCA" w:rsidP="00BD66BB">
            <w:pPr>
              <w:spacing w:line="360" w:lineRule="auto"/>
              <w:rPr>
                <w:color w:val="98002E"/>
                <w:sz w:val="24"/>
                <w:szCs w:val="24"/>
              </w:rPr>
            </w:pPr>
          </w:p>
        </w:tc>
        <w:tc>
          <w:tcPr>
            <w:tcW w:w="8615" w:type="dxa"/>
          </w:tcPr>
          <w:p w14:paraId="582B2C1F" w14:textId="77777777" w:rsidR="00896FCA" w:rsidRPr="00BD66BB" w:rsidRDefault="00896FCA" w:rsidP="00BD66BB">
            <w:pPr>
              <w:spacing w:line="360" w:lineRule="auto"/>
              <w:rPr>
                <w:color w:val="000000"/>
                <w:sz w:val="24"/>
                <w:szCs w:val="24"/>
              </w:rPr>
            </w:pPr>
          </w:p>
        </w:tc>
      </w:tr>
      <w:tr w:rsidR="00896FCA" w:rsidRPr="00BD66BB" w14:paraId="14A30EBA" w14:textId="77777777" w:rsidTr="000B3372">
        <w:trPr>
          <w:jc w:val="center"/>
        </w:trPr>
        <w:tc>
          <w:tcPr>
            <w:tcW w:w="1526" w:type="dxa"/>
          </w:tcPr>
          <w:p w14:paraId="766828F6" w14:textId="77777777" w:rsidR="00896FCA" w:rsidRPr="00BD66BB" w:rsidRDefault="00896FCA" w:rsidP="00BD66BB">
            <w:pPr>
              <w:spacing w:line="360" w:lineRule="auto"/>
              <w:rPr>
                <w:color w:val="98002E"/>
                <w:sz w:val="24"/>
                <w:szCs w:val="24"/>
              </w:rPr>
            </w:pPr>
          </w:p>
        </w:tc>
        <w:tc>
          <w:tcPr>
            <w:tcW w:w="8615" w:type="dxa"/>
          </w:tcPr>
          <w:p w14:paraId="14F84CB2" w14:textId="77777777" w:rsidR="00896FCA" w:rsidRPr="00BD66BB" w:rsidRDefault="00896FCA" w:rsidP="00BD66BB">
            <w:pPr>
              <w:spacing w:line="360" w:lineRule="auto"/>
              <w:rPr>
                <w:color w:val="000000"/>
                <w:sz w:val="24"/>
                <w:szCs w:val="24"/>
              </w:rPr>
            </w:pPr>
          </w:p>
        </w:tc>
      </w:tr>
      <w:tr w:rsidR="00896FCA" w:rsidRPr="00BD66BB" w14:paraId="45F1FA97" w14:textId="77777777" w:rsidTr="000B3372">
        <w:trPr>
          <w:jc w:val="center"/>
        </w:trPr>
        <w:tc>
          <w:tcPr>
            <w:tcW w:w="1526" w:type="dxa"/>
          </w:tcPr>
          <w:p w14:paraId="4E78A2AD" w14:textId="77777777" w:rsidR="00896FCA" w:rsidRPr="00BD66BB" w:rsidRDefault="00896FCA" w:rsidP="00BD66BB">
            <w:pPr>
              <w:spacing w:line="360" w:lineRule="auto"/>
              <w:rPr>
                <w:color w:val="98002E"/>
                <w:sz w:val="24"/>
                <w:szCs w:val="24"/>
              </w:rPr>
            </w:pPr>
          </w:p>
        </w:tc>
        <w:tc>
          <w:tcPr>
            <w:tcW w:w="8615" w:type="dxa"/>
          </w:tcPr>
          <w:p w14:paraId="0505AE07" w14:textId="77777777" w:rsidR="00896FCA" w:rsidRPr="00BD66BB" w:rsidRDefault="00896FCA" w:rsidP="00BD66BB">
            <w:pPr>
              <w:spacing w:line="360" w:lineRule="auto"/>
              <w:rPr>
                <w:color w:val="000000"/>
                <w:sz w:val="24"/>
                <w:szCs w:val="24"/>
              </w:rPr>
            </w:pPr>
          </w:p>
        </w:tc>
      </w:tr>
    </w:tbl>
    <w:p w14:paraId="6F274799" w14:textId="77777777" w:rsidR="00896FCA" w:rsidRPr="00BD66BB" w:rsidRDefault="00896FCA" w:rsidP="00BD66BB">
      <w:pPr>
        <w:pBdr>
          <w:top w:val="nil"/>
          <w:left w:val="nil"/>
          <w:bottom w:val="nil"/>
          <w:right w:val="nil"/>
          <w:between w:val="nil"/>
        </w:pBdr>
        <w:spacing w:line="360" w:lineRule="auto"/>
        <w:rPr>
          <w:color w:val="000000"/>
          <w:sz w:val="24"/>
          <w:szCs w:val="24"/>
        </w:rPr>
      </w:pPr>
    </w:p>
    <w:p w14:paraId="58ED5B1F"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24CDA448" w14:textId="77777777" w:rsidR="007C6370" w:rsidRPr="00BD66BB" w:rsidRDefault="007C6370" w:rsidP="00BD66BB">
      <w:pPr>
        <w:pStyle w:val="Heading5"/>
        <w:spacing w:before="0" w:line="360" w:lineRule="auto"/>
        <w:ind w:firstLine="1194"/>
        <w:rPr>
          <w:rFonts w:ascii="MS UI Gothic" w:eastAsia="MS UI Gothic" w:hAnsi="MS UI Gothic"/>
          <w:sz w:val="24"/>
          <w:szCs w:val="24"/>
        </w:rPr>
      </w:pPr>
      <w:r w:rsidRPr="00BD66BB">
        <w:rPr>
          <w:rFonts w:ascii="MS UI Gothic" w:eastAsia="MS UI Gothic" w:hAnsi="MS UI Gothic"/>
          <w:color w:val="98002E"/>
          <w:sz w:val="24"/>
          <w:szCs w:val="24"/>
        </w:rPr>
        <w:t>Ampli</w:t>
      </w:r>
      <w:r w:rsidRPr="00BD66BB">
        <w:rPr>
          <w:rFonts w:ascii="MS UI Gothic" w:eastAsia="MS UI Gothic" w:hAnsi="MS UI Gothic" w:cs="Courier New"/>
          <w:color w:val="98002E"/>
          <w:sz w:val="24"/>
          <w:szCs w:val="24"/>
        </w:rPr>
        <w:t>fi</w:t>
      </w:r>
      <w:r w:rsidRPr="00BD66BB">
        <w:rPr>
          <w:rFonts w:ascii="MS UI Gothic" w:eastAsia="MS UI Gothic" w:hAnsi="MS UI Gothic"/>
          <w:color w:val="98002E"/>
          <w:sz w:val="24"/>
          <w:szCs w:val="24"/>
        </w:rPr>
        <w:t>cation</w:t>
      </w:r>
    </w:p>
    <w:p w14:paraId="002426D7"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231F20"/>
          <w:sz w:val="24"/>
          <w:szCs w:val="24"/>
        </w:rPr>
        <w:t xml:space="preserve">This rule covers the assigning operations described in </w:t>
      </w:r>
      <w:hyperlink w:anchor="_heading=h.1l354xk">
        <w:r w:rsidRPr="00BD66BB">
          <w:rPr>
            <w:color w:val="231F20"/>
            <w:sz w:val="24"/>
            <w:szCs w:val="24"/>
          </w:rPr>
          <w:t>Rule 10.3</w:t>
        </w:r>
      </w:hyperlink>
      <w:r w:rsidRPr="00BD66BB">
        <w:rPr>
          <w:color w:val="231F20"/>
          <w:sz w:val="24"/>
          <w:szCs w:val="24"/>
        </w:rPr>
        <w:t>.</w:t>
      </w:r>
    </w:p>
    <w:p w14:paraId="05F2C0EE"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4CE00E21" w14:textId="77777777" w:rsidR="007C6370" w:rsidRPr="00BD66BB" w:rsidRDefault="007C6370" w:rsidP="00BD66BB">
      <w:pPr>
        <w:pStyle w:val="Heading5"/>
        <w:spacing w:before="0" w:line="360" w:lineRule="auto"/>
        <w:ind w:firstLine="1194"/>
        <w:rPr>
          <w:rFonts w:ascii="MS UI Gothic" w:eastAsia="MS UI Gothic" w:hAnsi="MS UI Gothic"/>
          <w:sz w:val="24"/>
          <w:szCs w:val="24"/>
        </w:rPr>
      </w:pPr>
      <w:r w:rsidRPr="00BD66BB">
        <w:rPr>
          <w:rFonts w:ascii="MS UI Gothic" w:eastAsia="MS UI Gothic" w:hAnsi="MS UI Gothic"/>
          <w:color w:val="98002E"/>
          <w:sz w:val="24"/>
          <w:szCs w:val="24"/>
        </w:rPr>
        <w:t>Rationale</w:t>
      </w:r>
    </w:p>
    <w:p w14:paraId="4A8ADB85" w14:textId="77777777" w:rsidR="007C6370" w:rsidRPr="00BD66BB" w:rsidRDefault="007C6370" w:rsidP="00BD66BB">
      <w:pPr>
        <w:spacing w:line="360" w:lineRule="auto"/>
        <w:rPr>
          <w:sz w:val="24"/>
          <w:szCs w:val="24"/>
        </w:rPr>
      </w:pPr>
      <w:r w:rsidRPr="00BD66BB">
        <w:rPr>
          <w:color w:val="231F20"/>
          <w:sz w:val="24"/>
          <w:szCs w:val="24"/>
        </w:rPr>
        <w:t xml:space="preserve">The rationale is described in the introduction on </w:t>
      </w:r>
      <w:r w:rsidRPr="00BD66BB">
        <w:rPr>
          <w:rFonts w:cs="Trebuchet MS"/>
          <w:i/>
          <w:color w:val="231F20"/>
          <w:sz w:val="24"/>
          <w:szCs w:val="24"/>
        </w:rPr>
        <w:t xml:space="preserve">composite operators and expressions </w:t>
      </w:r>
      <w:r w:rsidRPr="00BD66BB">
        <w:rPr>
          <w:color w:val="231F20"/>
          <w:sz w:val="24"/>
          <w:szCs w:val="24"/>
        </w:rPr>
        <w:t xml:space="preserve">(see </w:t>
      </w:r>
      <w:hyperlink w:anchor="_heading=h.1qoc8b1">
        <w:r w:rsidRPr="00BD66BB">
          <w:rPr>
            <w:color w:val="231F20"/>
            <w:sz w:val="24"/>
            <w:szCs w:val="24"/>
          </w:rPr>
          <w:t>Section 8.10.3</w:t>
        </w:r>
      </w:hyperlink>
      <w:r w:rsidRPr="00BD66BB">
        <w:rPr>
          <w:color w:val="231F20"/>
          <w:sz w:val="24"/>
          <w:szCs w:val="24"/>
        </w:rPr>
        <w:t>).</w:t>
      </w:r>
    </w:p>
    <w:p w14:paraId="4C14549C"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42FEAF9A" w14:textId="77777777" w:rsidR="007C6370" w:rsidRPr="00BD66BB" w:rsidRDefault="007C6370" w:rsidP="00BD66BB">
      <w:pPr>
        <w:pStyle w:val="Heading5"/>
        <w:spacing w:before="0" w:line="360" w:lineRule="auto"/>
        <w:ind w:firstLine="1194"/>
        <w:rPr>
          <w:rFonts w:ascii="MS UI Gothic" w:eastAsia="MS UI Gothic" w:hAnsi="MS UI Gothic"/>
          <w:sz w:val="24"/>
          <w:szCs w:val="24"/>
        </w:rPr>
      </w:pPr>
      <w:r w:rsidRPr="00BD66BB">
        <w:rPr>
          <w:rFonts w:ascii="MS UI Gothic" w:eastAsia="MS UI Gothic" w:hAnsi="MS UI Gothic"/>
          <w:color w:val="98002E"/>
          <w:sz w:val="24"/>
          <w:szCs w:val="24"/>
        </w:rPr>
        <w:t>Example</w:t>
      </w:r>
    </w:p>
    <w:p w14:paraId="3FA372FF"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231F20"/>
          <w:sz w:val="24"/>
          <w:szCs w:val="24"/>
        </w:rPr>
        <w:t>The following are compliant:</w:t>
      </w:r>
    </w:p>
    <w:p w14:paraId="7C7F887C"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43A3F3CF"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u16c = u16a + u16b;</w:t>
      </w:r>
      <w:r w:rsidRPr="00BD66BB">
        <w:rPr>
          <w:rFonts w:cs="Courier New"/>
          <w:color w:val="231F20"/>
          <w:sz w:val="24"/>
          <w:szCs w:val="24"/>
        </w:rPr>
        <w:tab/>
        <w:t>/* Same essential type</w:t>
      </w:r>
      <w:r w:rsidRPr="00BD66BB">
        <w:rPr>
          <w:rFonts w:cs="Courier New"/>
          <w:color w:val="231F20"/>
          <w:sz w:val="24"/>
          <w:szCs w:val="24"/>
        </w:rPr>
        <w:tab/>
        <w:t>*/ u32a = ( uint32_t ) u16a + u16b; /* Cast causes addition in uint32_t</w:t>
      </w:r>
      <w:r w:rsidRPr="00BD66BB">
        <w:rPr>
          <w:rFonts w:cs="Courier New"/>
          <w:color w:val="231F20"/>
          <w:sz w:val="24"/>
          <w:szCs w:val="24"/>
        </w:rPr>
        <w:tab/>
        <w:t>*/</w:t>
      </w:r>
    </w:p>
    <w:p w14:paraId="03CD224C"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231F20"/>
          <w:sz w:val="24"/>
          <w:szCs w:val="24"/>
        </w:rPr>
        <w:t>The following are non-compliant:</w:t>
      </w:r>
    </w:p>
    <w:p w14:paraId="6FA965C5"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50B21E31"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u32a = u16a + u16b;</w:t>
      </w:r>
      <w:r w:rsidRPr="00BD66BB">
        <w:rPr>
          <w:rFonts w:cs="Courier New"/>
          <w:color w:val="231F20"/>
          <w:sz w:val="24"/>
          <w:szCs w:val="24"/>
        </w:rPr>
        <w:tab/>
        <w:t>/* Implicit conversion on assignment */ use_uint32 ( u16a + u16b );</w:t>
      </w:r>
      <w:r w:rsidRPr="00BD66BB">
        <w:rPr>
          <w:rFonts w:cs="Courier New"/>
          <w:color w:val="231F20"/>
          <w:sz w:val="24"/>
          <w:szCs w:val="24"/>
        </w:rPr>
        <w:tab/>
        <w:t xml:space="preserve">/* Implicit conversion of </w:t>
      </w:r>
      <w:proofErr w:type="spellStart"/>
      <w:r w:rsidRPr="00BD66BB">
        <w:rPr>
          <w:rFonts w:cs="Courier New"/>
          <w:color w:val="231F20"/>
          <w:sz w:val="24"/>
          <w:szCs w:val="24"/>
        </w:rPr>
        <w:t>fn</w:t>
      </w:r>
      <w:proofErr w:type="spellEnd"/>
      <w:r w:rsidRPr="00BD66BB">
        <w:rPr>
          <w:rFonts w:cs="Courier New"/>
          <w:color w:val="231F20"/>
          <w:sz w:val="24"/>
          <w:szCs w:val="24"/>
        </w:rPr>
        <w:t xml:space="preserve"> argument */</w:t>
      </w:r>
    </w:p>
    <w:p w14:paraId="5C3D1FBB"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p>
    <w:p w14:paraId="2FF73249" w14:textId="77777777" w:rsidR="007C6370" w:rsidRPr="00BD66BB" w:rsidRDefault="007C6370" w:rsidP="00BD66BB">
      <w:pPr>
        <w:pStyle w:val="Heading5"/>
        <w:spacing w:before="0" w:line="360" w:lineRule="auto"/>
        <w:ind w:firstLine="1194"/>
        <w:rPr>
          <w:rFonts w:ascii="MS UI Gothic" w:eastAsia="MS UI Gothic" w:hAnsi="MS UI Gothic"/>
          <w:sz w:val="24"/>
          <w:szCs w:val="24"/>
        </w:rPr>
      </w:pPr>
      <w:r w:rsidRPr="00BD66BB">
        <w:rPr>
          <w:rFonts w:ascii="MS UI Gothic" w:eastAsia="MS UI Gothic" w:hAnsi="MS UI Gothic"/>
          <w:color w:val="98002E"/>
          <w:sz w:val="24"/>
          <w:szCs w:val="24"/>
        </w:rPr>
        <w:lastRenderedPageBreak/>
        <w:t>See also</w:t>
      </w:r>
    </w:p>
    <w:p w14:paraId="3950DCD5" w14:textId="77777777" w:rsidR="007C6370" w:rsidRPr="00BD66BB" w:rsidRDefault="00000000" w:rsidP="00BD66BB">
      <w:pPr>
        <w:pBdr>
          <w:top w:val="nil"/>
          <w:left w:val="nil"/>
          <w:bottom w:val="nil"/>
          <w:right w:val="nil"/>
          <w:between w:val="nil"/>
        </w:pBdr>
        <w:spacing w:line="360" w:lineRule="auto"/>
        <w:rPr>
          <w:color w:val="000000"/>
          <w:sz w:val="24"/>
          <w:szCs w:val="24"/>
        </w:rPr>
      </w:pPr>
      <w:hyperlink w:anchor="_heading=h.1l354xk">
        <w:r w:rsidR="007C6370" w:rsidRPr="00BD66BB">
          <w:rPr>
            <w:color w:val="231F20"/>
            <w:sz w:val="24"/>
            <w:szCs w:val="24"/>
          </w:rPr>
          <w:t>Rule 10.3</w:t>
        </w:r>
      </w:hyperlink>
      <w:r w:rsidR="007C6370" w:rsidRPr="00BD66BB">
        <w:rPr>
          <w:color w:val="231F20"/>
          <w:sz w:val="24"/>
          <w:szCs w:val="24"/>
        </w:rPr>
        <w:t xml:space="preserve">, </w:t>
      </w:r>
      <w:hyperlink w:anchor="_heading=h.zdd80z">
        <w:r w:rsidR="007C6370" w:rsidRPr="00BD66BB">
          <w:rPr>
            <w:color w:val="231F20"/>
            <w:sz w:val="24"/>
            <w:szCs w:val="24"/>
          </w:rPr>
          <w:t>Rule 10.7</w:t>
        </w:r>
      </w:hyperlink>
      <w:r w:rsidR="007C6370" w:rsidRPr="00BD66BB">
        <w:rPr>
          <w:color w:val="231F20"/>
          <w:sz w:val="24"/>
          <w:szCs w:val="24"/>
        </w:rPr>
        <w:t xml:space="preserve">, </w:t>
      </w:r>
      <w:hyperlink w:anchor="_heading=h.1qoc8b1">
        <w:r w:rsidR="007C6370" w:rsidRPr="00BD66BB">
          <w:rPr>
            <w:color w:val="231F20"/>
            <w:sz w:val="24"/>
            <w:szCs w:val="24"/>
          </w:rPr>
          <w:t>Section 8.10.3</w:t>
        </w:r>
      </w:hyperlink>
    </w:p>
    <w:p w14:paraId="6E34A7B3"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noProof/>
          <w:sz w:val="24"/>
          <w:szCs w:val="24"/>
        </w:rPr>
        <mc:AlternateContent>
          <mc:Choice Requires="wpg">
            <w:drawing>
              <wp:anchor distT="0" distB="0" distL="0" distR="0" simplePos="0" relativeHeight="251502080" behindDoc="0" locked="0" layoutInCell="1" hidden="0" allowOverlap="1" wp14:anchorId="5BDCAF10" wp14:editId="43C601CD">
                <wp:simplePos x="0" y="0"/>
                <wp:positionH relativeFrom="column">
                  <wp:posOffset>749300</wp:posOffset>
                </wp:positionH>
                <wp:positionV relativeFrom="paragraph">
                  <wp:posOffset>241300</wp:posOffset>
                </wp:positionV>
                <wp:extent cx="5760085" cy="652145"/>
                <wp:effectExtent l="0" t="0" r="0" b="0"/>
                <wp:wrapTopAndBottom distT="0" distB="0"/>
                <wp:docPr id="1118" name="Group 1118"/>
                <wp:cNvGraphicFramePr/>
                <a:graphic xmlns:a="http://schemas.openxmlformats.org/drawingml/2006/main">
                  <a:graphicData uri="http://schemas.microsoft.com/office/word/2010/wordprocessingGroup">
                    <wpg:wgp>
                      <wpg:cNvGrpSpPr/>
                      <wpg:grpSpPr>
                        <a:xfrm>
                          <a:off x="0" y="0"/>
                          <a:ext cx="5760085" cy="652145"/>
                          <a:chOff x="2465950" y="3453925"/>
                          <a:chExt cx="5760100" cy="652150"/>
                        </a:xfrm>
                      </wpg:grpSpPr>
                      <wpg:grpSp>
                        <wpg:cNvPr id="1077" name="Group 1077"/>
                        <wpg:cNvGrpSpPr/>
                        <wpg:grpSpPr>
                          <a:xfrm>
                            <a:off x="2465958" y="3453928"/>
                            <a:ext cx="5760085" cy="652145"/>
                            <a:chOff x="0" y="0"/>
                            <a:chExt cx="5760085" cy="652145"/>
                          </a:xfrm>
                        </wpg:grpSpPr>
                        <wps:wsp>
                          <wps:cNvPr id="1078" name="Rectangle 1078"/>
                          <wps:cNvSpPr/>
                          <wps:spPr>
                            <a:xfrm>
                              <a:off x="0" y="0"/>
                              <a:ext cx="5760075" cy="652125"/>
                            </a:xfrm>
                            <a:prstGeom prst="rect">
                              <a:avLst/>
                            </a:prstGeom>
                            <a:noFill/>
                            <a:ln>
                              <a:noFill/>
                            </a:ln>
                          </wps:spPr>
                          <wps:txbx>
                            <w:txbxContent>
                              <w:p w14:paraId="7E9193FF" w14:textId="77777777" w:rsidR="007C6370" w:rsidRDefault="007C6370" w:rsidP="007C6370">
                                <w:pPr>
                                  <w:textDirection w:val="btLr"/>
                                </w:pPr>
                              </w:p>
                            </w:txbxContent>
                          </wps:txbx>
                          <wps:bodyPr spcFirstLastPara="1" wrap="square" lIns="91425" tIns="91425" rIns="91425" bIns="91425" anchor="ctr" anchorCtr="0">
                            <a:noAutofit/>
                          </wps:bodyPr>
                        </wps:wsp>
                        <wps:wsp>
                          <wps:cNvPr id="1080" name="Freeform: Shape 1080"/>
                          <wps:cNvSpPr/>
                          <wps:spPr>
                            <a:xfrm>
                              <a:off x="0" y="0"/>
                              <a:ext cx="5760085" cy="652145"/>
                            </a:xfrm>
                            <a:custGeom>
                              <a:avLst/>
                              <a:gdLst/>
                              <a:ahLst/>
                              <a:cxnLst/>
                              <a:rect l="l" t="t" r="r" b="b"/>
                              <a:pathLst>
                                <a:path w="5760085" h="652145" extrusionOk="0">
                                  <a:moveTo>
                                    <a:pt x="899998" y="0"/>
                                  </a:moveTo>
                                  <a:lnTo>
                                    <a:pt x="0" y="0"/>
                                  </a:lnTo>
                                  <a:lnTo>
                                    <a:pt x="0" y="651764"/>
                                  </a:lnTo>
                                  <a:lnTo>
                                    <a:pt x="899998" y="651764"/>
                                  </a:lnTo>
                                  <a:lnTo>
                                    <a:pt x="899998" y="0"/>
                                  </a:lnTo>
                                  <a:close/>
                                </a:path>
                                <a:path w="5760085" h="652145" extrusionOk="0">
                                  <a:moveTo>
                                    <a:pt x="5760009" y="0"/>
                                  </a:moveTo>
                                  <a:lnTo>
                                    <a:pt x="900010" y="0"/>
                                  </a:lnTo>
                                  <a:lnTo>
                                    <a:pt x="900010" y="651764"/>
                                  </a:lnTo>
                                  <a:lnTo>
                                    <a:pt x="5760009" y="651764"/>
                                  </a:lnTo>
                                  <a:lnTo>
                                    <a:pt x="5760009" y="0"/>
                                  </a:lnTo>
                                  <a:close/>
                                </a:path>
                              </a:pathLst>
                            </a:custGeom>
                            <a:solidFill>
                              <a:srgbClr val="E2B6B2"/>
                            </a:solidFill>
                            <a:ln>
                              <a:noFill/>
                            </a:ln>
                          </wps:spPr>
                          <wps:bodyPr spcFirstLastPara="1" wrap="square" lIns="91425" tIns="91425" rIns="91425" bIns="91425" anchor="ctr" anchorCtr="0">
                            <a:noAutofit/>
                          </wps:bodyPr>
                        </wps:wsp>
                        <wps:wsp>
                          <wps:cNvPr id="1084" name="Rectangle 1084"/>
                          <wps:cNvSpPr/>
                          <wps:spPr>
                            <a:xfrm>
                              <a:off x="36004" y="25715"/>
                              <a:ext cx="627380" cy="207645"/>
                            </a:xfrm>
                            <a:prstGeom prst="rect">
                              <a:avLst/>
                            </a:prstGeom>
                            <a:noFill/>
                            <a:ln>
                              <a:noFill/>
                            </a:ln>
                          </wps:spPr>
                          <wps:txbx>
                            <w:txbxContent>
                              <w:p w14:paraId="1B0FB057" w14:textId="77777777" w:rsidR="007C6370" w:rsidRDefault="007C6370" w:rsidP="007C6370">
                                <w:pPr>
                                  <w:spacing w:before="30"/>
                                  <w:textDirection w:val="btLr"/>
                                </w:pPr>
                                <w:r>
                                  <w:rPr>
                                    <w:color w:val="231F20"/>
                                    <w:sz w:val="24"/>
                                  </w:rPr>
                                  <w:t>Rule 10.7</w:t>
                                </w:r>
                              </w:p>
                            </w:txbxContent>
                          </wps:txbx>
                          <wps:bodyPr spcFirstLastPara="1" wrap="square" lIns="0" tIns="0" rIns="0" bIns="0" anchor="t" anchorCtr="0">
                            <a:noAutofit/>
                          </wps:bodyPr>
                        </wps:wsp>
                        <wps:wsp>
                          <wps:cNvPr id="1085" name="Rectangle 1085"/>
                          <wps:cNvSpPr/>
                          <wps:spPr>
                            <a:xfrm>
                              <a:off x="935926" y="25715"/>
                              <a:ext cx="4591685" cy="598805"/>
                            </a:xfrm>
                            <a:prstGeom prst="rect">
                              <a:avLst/>
                            </a:prstGeom>
                            <a:noFill/>
                            <a:ln>
                              <a:noFill/>
                            </a:ln>
                          </wps:spPr>
                          <wps:txbx>
                            <w:txbxContent>
                              <w:p w14:paraId="6D874475" w14:textId="77777777" w:rsidR="007C6370" w:rsidRDefault="007C6370" w:rsidP="007C6370">
                                <w:pPr>
                                  <w:spacing w:before="22" w:line="264" w:lineRule="auto"/>
                                  <w:ind w:right="17"/>
                                  <w:textDirection w:val="btLr"/>
                                </w:pPr>
                                <w:r>
                                  <w:rPr>
                                    <w:color w:val="231F20"/>
                                    <w:sz w:val="24"/>
                                  </w:rPr>
                                  <w:t xml:space="preserve">If a </w:t>
                                </w:r>
                                <w:r>
                                  <w:rPr>
                                    <w:rFonts w:ascii="Trebuchet MS" w:eastAsia="Trebuchet MS" w:hAnsi="Trebuchet MS" w:cs="Trebuchet MS"/>
                                    <w:i/>
                                    <w:color w:val="231F20"/>
                                    <w:sz w:val="24"/>
                                  </w:rPr>
                                  <w:t xml:space="preserve">composite expression </w:t>
                                </w:r>
                                <w:r>
                                  <w:rPr>
                                    <w:color w:val="231F20"/>
                                    <w:sz w:val="24"/>
                                  </w:rPr>
                                  <w:t xml:space="preserve">is used as one operand of an operator in which the </w:t>
                                </w:r>
                                <w:r>
                                  <w:rPr>
                                    <w:rFonts w:ascii="Trebuchet MS" w:eastAsia="Trebuchet MS" w:hAnsi="Trebuchet MS" w:cs="Trebuchet MS"/>
                                    <w:i/>
                                    <w:color w:val="231F20"/>
                                    <w:sz w:val="24"/>
                                  </w:rPr>
                                  <w:t xml:space="preserve">usual arithmetic conversions </w:t>
                                </w:r>
                                <w:r>
                                  <w:rPr>
                                    <w:color w:val="231F20"/>
                                    <w:sz w:val="24"/>
                                  </w:rPr>
                                  <w:t xml:space="preserve">are performed then the other operand shall not have wider </w:t>
                                </w:r>
                                <w:r>
                                  <w:rPr>
                                    <w:rFonts w:ascii="Trebuchet MS" w:eastAsia="Trebuchet MS" w:hAnsi="Trebuchet MS" w:cs="Trebuchet MS"/>
                                    <w:i/>
                                    <w:color w:val="231F20"/>
                                    <w:sz w:val="24"/>
                                  </w:rPr>
                                  <w:t>essential type</w:t>
                                </w:r>
                              </w:p>
                            </w:txbxContent>
                          </wps:txbx>
                          <wps:bodyPr spcFirstLastPara="1" wrap="square" lIns="0" tIns="0" rIns="0" bIns="0" anchor="t" anchorCtr="0">
                            <a:noAutofit/>
                          </wps:bodyPr>
                        </wps:wsp>
                      </wpg:grpSp>
                    </wpg:wgp>
                  </a:graphicData>
                </a:graphic>
              </wp:anchor>
            </w:drawing>
          </mc:Choice>
          <mc:Fallback>
            <w:pict>
              <v:group w14:anchorId="5BDCAF10" id="Group 1118" o:spid="_x0000_s1129" style="position:absolute;margin-left:59pt;margin-top:19pt;width:453.55pt;height:51.35pt;z-index:251502080;mso-wrap-distance-left:0;mso-wrap-distance-right:0;mso-position-horizontal-relative:text;mso-position-vertical-relative:text" coordorigin="24659,34539" coordsize="57601,65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tDgvwMAAPQNAAAOAAAAZHJzL2Uyb0RvYy54bWzsV9uO2zYQfS+QfyD03tXFlmwJ6w2ayy4K&#10;BM2iST+ApihLiCSqJH3Zv+8hacpyNgusk6bNQ/wg8zIiZ84cnqGuXx66luy4VI3oV0F8FQWE90yU&#10;Tb9ZBX99vP11GRClaV/SVvR8FTxwFby8efHL9X4oeCJq0ZZcEizSq2I/rIJa66EIQ8Vq3lF1JQbe&#10;Y7ISsqMaXbkJS0n3WL1rwySKsnAvZDlIwbhSGH3jJoMbu35VcabfV5XimrSrAL5p+5T2uTbP8Oaa&#10;FhtJh7phRzfoV3jR0abHpuNSb6imZCubR0t1DZNCiUpfMdGFoqoaxm0MiCaOPovmTortYGPZFPvN&#10;MMIEaD/D6auXZX/s7uTwYbiXQGI/bICF7ZlYDpXszD+8JAcL2cMIGT9owjCYLrIoWqYBYZjL0iSe&#10;pw5TVgN481oyz9I8BfYwmM3TWZ6MFm8ni8QRTPwiMIc7oXchPHNs7DiHEcG9JE0J9kWLRUB62oFn&#10;FjpiR46BXRCpcxnMHV1euqCeH7WL98gvVk8j/QJcT0aKQ6FOeVfflvcPNR24pZMqzlBDpA61P3Fe&#10;aL9puUHOxrwfrO1IEFUocOUidiwm7HC5H8OlxSCVvuOiI6axCiQcsOeI7t4p7TjgTcymvbht2hbj&#10;tGj7swGsaUZAFe+iaenD+mC5kc5NBs3QWpQPIIwa2G2DPd9Rpe+pxKGPA7KHEKwC9feWSh6Q9vce&#10;iOfxHF4TPe3IaWc97dCe1QL6wrQMiOu81lZvnLe/bbWoGhvZyZmj20i1c/E/yPkSBHU5v5WcG30t&#10;iOUHMo+5I1Zgybdk/rEuTDLPti7zBhefbehn6fKOsdq32KH3TcMPI+WtlXIdEEALoCHla3dCB6rN&#10;e2ZR0yT7iUTVo0IRHGS5NTXr/Scjaca8Ezv+UdgXtdGtZY6f0wCvRieTtp+aTg67paGb+5JNlsaL&#10;zFLxScPJvpdZey/9vqwViiOR2MlA8S9AYsU+yq0u+t2ewiSPIhS0M1PvmP8fLM4Tw2fEO3XhQnPv&#10;sd/+ET5HoCx90J4SVIm2KY30GBSV3Kxft5LsKJj4NnmVvUoM+fDKmdmzBOqnGpm6vZx7NZpWIIxe&#10;okMz3ESwDmp2ki7i4yXDV+wsWcyM5pkbRhLhDNp5pMxfcnyV+e6FyG580v7nFyJ474oQGq4AoeGK&#10;Dxq+8EATf+Syg0r6+KqBOnFJovNZmifZU5mep3mc+cqT5stl9L+lOvNhXXrKv2uqT7dpe++wnxZW&#10;vY6fQebbZdq3VqePtZt/AAAA//8DAFBLAwQUAAYACAAAACEAYUj00OAAAAALAQAADwAAAGRycy9k&#10;b3ducmV2LnhtbEyPQUvDQBCF74L/YRnBm91Na7XEbEop6qkItoJ4m2anSWh2NmS3Sfrv3Zz0NPOY&#10;x5vvZevRNqKnzteONSQzBYK4cKbmUsPX4e1hBcIHZIONY9JwJQ/r/PYmw9S4gT+p34dSxBD2KWqo&#10;QmhTKX1RkUU/cy1xvJ1cZzFE2ZXSdDjEcNvIuVJP0mLN8UOFLW0rKs77i9XwPuCwWSSv/e582l5/&#10;DsuP711CWt/fjZsXEIHG8GeGCT+iQx6Zju7Cxosm6mQVuwQNi2lOBjVfJiCOcXtUzyDzTP7vkP8C&#10;AAD//wMAUEsBAi0AFAAGAAgAAAAhALaDOJL+AAAA4QEAABMAAAAAAAAAAAAAAAAAAAAAAFtDb250&#10;ZW50X1R5cGVzXS54bWxQSwECLQAUAAYACAAAACEAOP0h/9YAAACUAQAACwAAAAAAAAAAAAAAAAAv&#10;AQAAX3JlbHMvLnJlbHNQSwECLQAUAAYACAAAACEAVAbQ4L8DAAD0DQAADgAAAAAAAAAAAAAAAAAu&#10;AgAAZHJzL2Uyb0RvYy54bWxQSwECLQAUAAYACAAAACEAYUj00OAAAAALAQAADwAAAAAAAAAAAAAA&#10;AAAZBgAAZHJzL2Rvd25yZXYueG1sUEsFBgAAAAAEAAQA8wAAACYHAAAAAA==&#10;">
                <v:group id="Group 1077" o:spid="_x0000_s1130" style="position:absolute;left:24659;top:34539;width:57601;height:6521" coordsize="57600,65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dYJqwwAAAN0AAAAPAAAAZHJzL2Rvd25yZXYueG1sRE9Li8Iw&#10;EL4L/ocwgjdNq+y6dI0iouJBFnzAsrehGdtiMylNbOu/3wiCt/n4njNfdqYUDdWusKwgHkcgiFOr&#10;C84UXM7b0RcI55E1lpZJwYMcLBf93hwTbVs+UnPymQgh7BJUkHtfJVK6NCeDbmwr4sBdbW3QB1hn&#10;UtfYhnBTykkUfUqDBYeGHCta55TeTnejYNdiu5rGm+Zwu64ff+ePn99DTEoNB93qG4Snzr/FL/de&#10;h/nRbAbPb8IJcvEPAAD//wMAUEsBAi0AFAAGAAgAAAAhANvh9svuAAAAhQEAABMAAAAAAAAAAAAA&#10;AAAAAAAAAFtDb250ZW50X1R5cGVzXS54bWxQSwECLQAUAAYACAAAACEAWvQsW78AAAAVAQAACwAA&#10;AAAAAAAAAAAAAAAfAQAAX3JlbHMvLnJlbHNQSwECLQAUAAYACAAAACEAuHWCasMAAADdAAAADwAA&#10;AAAAAAAAAAAAAAAHAgAAZHJzL2Rvd25yZXYueG1sUEsFBgAAAAADAAMAtwAAAPcCAAAAAA==&#10;">
                  <v:rect id="Rectangle 1078" o:spid="_x0000_s1131" style="position:absolute;width:57600;height:6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nYX6xQAAAN0AAAAPAAAAZHJzL2Rvd25yZXYueG1sRI9Bb8Iw&#10;DIXvk/gPkSdxG+kqxFhHQDANie0EZT/Aa7ymWuOUJkD59/Nh0m623vN7nxerwbfqQn1sAht4nGSg&#10;iKtgG64NfB63D3NQMSFbbAOTgRtFWC1HdwssbLjygS5lqpWEcCzQgEupK7SOlSOPcRI6YtG+Q+8x&#10;ydrX2vZ4lXDf6jzLZtpjw9LgsKNXR9VPefYG9tNA+VseN2Xtn93wdfx4P+HMmPH9sH4BlWhI/+a/&#10;650V/OxJcOUbGUEvfwEAAP//AwBQSwECLQAUAAYACAAAACEA2+H2y+4AAACFAQAAEwAAAAAAAAAA&#10;AAAAAAAAAAAAW0NvbnRlbnRfVHlwZXNdLnhtbFBLAQItABQABgAIAAAAIQBa9CxbvwAAABUBAAAL&#10;AAAAAAAAAAAAAAAAAB8BAABfcmVscy8ucmVsc1BLAQItABQABgAIAAAAIQDInYX6xQAAAN0AAAAP&#10;AAAAAAAAAAAAAAAAAAcCAABkcnMvZG93bnJldi54bWxQSwUGAAAAAAMAAwC3AAAA+QIAAAAA&#10;" filled="f" stroked="f">
                    <v:textbox inset="2.53958mm,2.53958mm,2.53958mm,2.53958mm">
                      <w:txbxContent>
                        <w:p w14:paraId="7E9193FF" w14:textId="77777777" w:rsidR="007C6370" w:rsidRDefault="007C6370" w:rsidP="007C6370">
                          <w:pPr>
                            <w:textDirection w:val="btLr"/>
                          </w:pPr>
                        </w:p>
                      </w:txbxContent>
                    </v:textbox>
                  </v:rect>
                  <v:shape id="Freeform: Shape 1080" o:spid="_x0000_s1132" style="position:absolute;width:57600;height:6521;visibility:visible;mso-wrap-style:square;v-text-anchor:middle" coordsize="5760085,652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2ZR0xgAAAN0AAAAPAAAAZHJzL2Rvd25yZXYueG1sRI9Ba8JA&#10;EIXvQv/DMoXedFNLi0RXkWqh4EGq/QHT7JgEs7PJ7tak/fXOQfA2w3vz3jeL1eAadaEQa88GnicZ&#10;KOLC25pLA9/Hj/EMVEzIFhvPZOCPIqyWD6MF5tb3/EWXQyqVhHDM0UCVUptrHYuKHMaJb4lFO/ng&#10;MMkaSm0D9hLuGj3NsjftsGZpqLCl94qK8+HXGdi8/nf787brTsQ/vQubXSpedsY8PQ7rOahEQ7qb&#10;b9efVvCzmfDLNzKCXl4BAAD//wMAUEsBAi0AFAAGAAgAAAAhANvh9svuAAAAhQEAABMAAAAAAAAA&#10;AAAAAAAAAAAAAFtDb250ZW50X1R5cGVzXS54bWxQSwECLQAUAAYACAAAACEAWvQsW78AAAAVAQAA&#10;CwAAAAAAAAAAAAAAAAAfAQAAX3JlbHMvLnJlbHNQSwECLQAUAAYACAAAACEAidmUdMYAAADdAAAA&#10;DwAAAAAAAAAAAAAAAAAHAgAAZHJzL2Rvd25yZXYueG1sUEsFBgAAAAADAAMAtwAAAPoCAAAAAA==&#10;" path="m899998,l,,,651764r899998,l899998,xem5760009,l900010,r,651764l5760009,651764,5760009,xe" fillcolor="#e2b6b2" stroked="f">
                    <v:path arrowok="t" o:extrusionok="f"/>
                  </v:shape>
                  <v:rect id="Rectangle 1084" o:spid="_x0000_s1133" style="position:absolute;left:360;top:257;width:6273;height:2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Q6/QwwAAAN0AAAAPAAAAZHJzL2Rvd25yZXYueG1sRE9Li8Iw&#10;EL4L/ocwgjdNFZHaNYr4QI/rA3RvQzPblm0mpYm2+us3wsLe5uN7znzZmlI8qHaFZQWjYQSCOLW6&#10;4EzB5bwbxCCcR9ZYWiYFT3KwXHQ7c0y0bfhIj5PPRAhhl6CC3PsqkdKlORl0Q1sRB+7b1gZ9gHUm&#10;dY1NCDelHEfRVBosODTkWNE6p/TndDcK9nG1uh3sq8nK7df++nmdbc4zr1S/164+QHhq/b/4z33Q&#10;YX4UT+D9TThBLn4BAAD//wMAUEsBAi0AFAAGAAgAAAAhANvh9svuAAAAhQEAABMAAAAAAAAAAAAA&#10;AAAAAAAAAFtDb250ZW50X1R5cGVzXS54bWxQSwECLQAUAAYACAAAACEAWvQsW78AAAAVAQAACwAA&#10;AAAAAAAAAAAAAAAfAQAAX3JlbHMvLnJlbHNQSwECLQAUAAYACAAAACEAu0Ov0MMAAADdAAAADwAA&#10;AAAAAAAAAAAAAAAHAgAAZHJzL2Rvd25yZXYueG1sUEsFBgAAAAADAAMAtwAAAPcCAAAAAA==&#10;" filled="f" stroked="f">
                    <v:textbox inset="0,0,0,0">
                      <w:txbxContent>
                        <w:p w14:paraId="1B0FB057" w14:textId="77777777" w:rsidR="007C6370" w:rsidRDefault="007C6370" w:rsidP="007C6370">
                          <w:pPr>
                            <w:spacing w:before="30"/>
                            <w:textDirection w:val="btLr"/>
                          </w:pPr>
                          <w:r>
                            <w:rPr>
                              <w:color w:val="231F20"/>
                              <w:sz w:val="24"/>
                            </w:rPr>
                            <w:t>Rule 10.7</w:t>
                          </w:r>
                        </w:p>
                      </w:txbxContent>
                    </v:textbox>
                  </v:rect>
                  <v:rect id="Rectangle 1085" o:spid="_x0000_s1134" style="position:absolute;left:9359;top:257;width:45917;height:59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DwpLwwAAAN0AAAAPAAAAZHJzL2Rvd25yZXYueG1sRE9Li8Iw&#10;EL4L/ocwgjdNFZTaNYr4QI/rA3RvQzPblm0mpYm2+us3wsLe5uN7znzZmlI8qHaFZQWjYQSCOLW6&#10;4EzB5bwbxCCcR9ZYWiYFT3KwXHQ7c0y0bfhIj5PPRAhhl6CC3PsqkdKlORl0Q1sRB+7b1gZ9gHUm&#10;dY1NCDelHEfRVBosODTkWNE6p/TndDcK9nG1uh3sq8nK7df++nmdbc4zr1S/164+QHhq/b/4z33Q&#10;YX4UT+D9TThBLn4BAAD//wMAUEsBAi0AFAAGAAgAAAAhANvh9svuAAAAhQEAABMAAAAAAAAAAAAA&#10;AAAAAAAAAFtDb250ZW50X1R5cGVzXS54bWxQSwECLQAUAAYACAAAACEAWvQsW78AAAAVAQAACwAA&#10;AAAAAAAAAAAAAAAfAQAAX3JlbHMvLnJlbHNQSwECLQAUAAYACAAAACEA1A8KS8MAAADdAAAADwAA&#10;AAAAAAAAAAAAAAAHAgAAZHJzL2Rvd25yZXYueG1sUEsFBgAAAAADAAMAtwAAAPcCAAAAAA==&#10;" filled="f" stroked="f">
                    <v:textbox inset="0,0,0,0">
                      <w:txbxContent>
                        <w:p w14:paraId="6D874475" w14:textId="77777777" w:rsidR="007C6370" w:rsidRDefault="007C6370" w:rsidP="007C6370">
                          <w:pPr>
                            <w:spacing w:before="22" w:line="264" w:lineRule="auto"/>
                            <w:ind w:right="17"/>
                            <w:textDirection w:val="btLr"/>
                          </w:pPr>
                          <w:r>
                            <w:rPr>
                              <w:color w:val="231F20"/>
                              <w:sz w:val="24"/>
                            </w:rPr>
                            <w:t xml:space="preserve">If a </w:t>
                          </w:r>
                          <w:r>
                            <w:rPr>
                              <w:rFonts w:ascii="Trebuchet MS" w:eastAsia="Trebuchet MS" w:hAnsi="Trebuchet MS" w:cs="Trebuchet MS"/>
                              <w:i/>
                              <w:color w:val="231F20"/>
                              <w:sz w:val="24"/>
                            </w:rPr>
                            <w:t xml:space="preserve">composite expression </w:t>
                          </w:r>
                          <w:r>
                            <w:rPr>
                              <w:color w:val="231F20"/>
                              <w:sz w:val="24"/>
                            </w:rPr>
                            <w:t xml:space="preserve">is used as one operand of an operator in which the </w:t>
                          </w:r>
                          <w:r>
                            <w:rPr>
                              <w:rFonts w:ascii="Trebuchet MS" w:eastAsia="Trebuchet MS" w:hAnsi="Trebuchet MS" w:cs="Trebuchet MS"/>
                              <w:i/>
                              <w:color w:val="231F20"/>
                              <w:sz w:val="24"/>
                            </w:rPr>
                            <w:t xml:space="preserve">usual arithmetic conversions </w:t>
                          </w:r>
                          <w:r>
                            <w:rPr>
                              <w:color w:val="231F20"/>
                              <w:sz w:val="24"/>
                            </w:rPr>
                            <w:t xml:space="preserve">are performed then the other operand shall not have wider </w:t>
                          </w:r>
                          <w:r>
                            <w:rPr>
                              <w:rFonts w:ascii="Trebuchet MS" w:eastAsia="Trebuchet MS" w:hAnsi="Trebuchet MS" w:cs="Trebuchet MS"/>
                              <w:i/>
                              <w:color w:val="231F20"/>
                              <w:sz w:val="24"/>
                            </w:rPr>
                            <w:t>essential type</w:t>
                          </w:r>
                        </w:p>
                      </w:txbxContent>
                    </v:textbox>
                  </v:rect>
                </v:group>
                <w10:wrap type="topAndBottom"/>
              </v:group>
            </w:pict>
          </mc:Fallback>
        </mc:AlternateContent>
      </w:r>
    </w:p>
    <w:p w14:paraId="75127370"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98002E"/>
          <w:sz w:val="24"/>
          <w:szCs w:val="24"/>
        </w:rPr>
        <w:t>Category</w:t>
      </w:r>
      <w:r w:rsidRPr="00BD66BB">
        <w:rPr>
          <w:color w:val="98002E"/>
          <w:sz w:val="24"/>
          <w:szCs w:val="24"/>
        </w:rPr>
        <w:tab/>
      </w:r>
      <w:r w:rsidRPr="00BD66BB">
        <w:rPr>
          <w:color w:val="231F20"/>
          <w:sz w:val="24"/>
          <w:szCs w:val="24"/>
        </w:rPr>
        <w:t>Required</w:t>
      </w:r>
    </w:p>
    <w:p w14:paraId="5FE381CD"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98002E"/>
          <w:sz w:val="24"/>
          <w:szCs w:val="24"/>
        </w:rPr>
        <w:t>Analysis</w:t>
      </w:r>
      <w:r w:rsidRPr="00BD66BB">
        <w:rPr>
          <w:color w:val="98002E"/>
          <w:sz w:val="24"/>
          <w:szCs w:val="24"/>
        </w:rPr>
        <w:tab/>
      </w:r>
      <w:r w:rsidRPr="00BD66BB">
        <w:rPr>
          <w:color w:val="231F20"/>
          <w:sz w:val="24"/>
          <w:szCs w:val="24"/>
        </w:rPr>
        <w:t>Decidable, Single Translation Unit</w:t>
      </w:r>
    </w:p>
    <w:p w14:paraId="35F787E4"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98002E"/>
          <w:sz w:val="24"/>
          <w:szCs w:val="24"/>
        </w:rPr>
        <w:t>Applies to</w:t>
      </w:r>
      <w:r w:rsidRPr="00BD66BB">
        <w:rPr>
          <w:color w:val="98002E"/>
          <w:sz w:val="24"/>
          <w:szCs w:val="24"/>
        </w:rPr>
        <w:tab/>
      </w:r>
      <w:r w:rsidRPr="00BD66BB">
        <w:rPr>
          <w:color w:val="231F20"/>
          <w:sz w:val="24"/>
          <w:szCs w:val="24"/>
        </w:rPr>
        <w:t>C90, C99</w:t>
      </w:r>
    </w:p>
    <w:p w14:paraId="5A5A2090" w14:textId="77777777" w:rsidR="00896FCA" w:rsidRPr="00BD66BB" w:rsidRDefault="00896FCA" w:rsidP="00BD66BB">
      <w:pPr>
        <w:spacing w:line="360" w:lineRule="auto"/>
        <w:rPr>
          <w:sz w:val="24"/>
          <w:szCs w:val="24"/>
        </w:rPr>
      </w:pPr>
    </w:p>
    <w:tbl>
      <w:tblPr>
        <w:tblStyle w:val="TableGrid"/>
        <w:tblW w:w="5000" w:type="pct"/>
        <w:jc w:val="center"/>
        <w:tblCellMar>
          <w:left w:w="85" w:type="dxa"/>
          <w:right w:w="85" w:type="dxa"/>
        </w:tblCellMar>
        <w:tblLook w:val="04A0" w:firstRow="1" w:lastRow="0" w:firstColumn="1" w:lastColumn="0" w:noHBand="0" w:noVBand="1"/>
      </w:tblPr>
      <w:tblGrid>
        <w:gridCol w:w="1520"/>
        <w:gridCol w:w="8575"/>
      </w:tblGrid>
      <w:tr w:rsidR="00896FCA" w:rsidRPr="00BD66BB" w14:paraId="7FC24F30" w14:textId="77777777" w:rsidTr="000B3372">
        <w:trPr>
          <w:jc w:val="center"/>
        </w:trPr>
        <w:tc>
          <w:tcPr>
            <w:tcW w:w="1526" w:type="dxa"/>
            <w:shd w:val="clear" w:color="auto" w:fill="E2B6B2"/>
          </w:tcPr>
          <w:p w14:paraId="4EA0223B" w14:textId="77777777" w:rsidR="00896FCA" w:rsidRPr="00BD66BB" w:rsidRDefault="00896FCA" w:rsidP="00BD66BB">
            <w:pPr>
              <w:spacing w:line="360" w:lineRule="auto"/>
              <w:rPr>
                <w:color w:val="231F20"/>
                <w:sz w:val="24"/>
                <w:szCs w:val="24"/>
              </w:rPr>
            </w:pPr>
          </w:p>
        </w:tc>
        <w:tc>
          <w:tcPr>
            <w:tcW w:w="8615" w:type="dxa"/>
            <w:shd w:val="clear" w:color="auto" w:fill="E2B6B2"/>
          </w:tcPr>
          <w:p w14:paraId="704E1D2E" w14:textId="77777777" w:rsidR="00896FCA" w:rsidRPr="00BD66BB" w:rsidRDefault="00896FCA" w:rsidP="00BD66BB">
            <w:pPr>
              <w:spacing w:before="20" w:line="360" w:lineRule="auto"/>
              <w:ind w:right="17" w:hanging="1"/>
              <w:textDirection w:val="btLr"/>
              <w:rPr>
                <w:sz w:val="24"/>
                <w:szCs w:val="24"/>
              </w:rPr>
            </w:pPr>
          </w:p>
        </w:tc>
      </w:tr>
      <w:tr w:rsidR="00896FCA" w:rsidRPr="00BD66BB" w14:paraId="2775E460" w14:textId="77777777" w:rsidTr="000B3372">
        <w:trPr>
          <w:jc w:val="center"/>
        </w:trPr>
        <w:tc>
          <w:tcPr>
            <w:tcW w:w="10141" w:type="dxa"/>
            <w:gridSpan w:val="2"/>
          </w:tcPr>
          <w:p w14:paraId="5C64F0C7" w14:textId="77777777" w:rsidR="00896FCA" w:rsidRPr="00BD66BB" w:rsidRDefault="00896FCA" w:rsidP="00BD66BB">
            <w:pPr>
              <w:spacing w:line="360" w:lineRule="auto"/>
              <w:jc w:val="right"/>
              <w:rPr>
                <w:color w:val="000000"/>
                <w:sz w:val="24"/>
                <w:szCs w:val="24"/>
              </w:rPr>
            </w:pPr>
          </w:p>
        </w:tc>
      </w:tr>
      <w:tr w:rsidR="00896FCA" w:rsidRPr="00BD66BB" w14:paraId="22458EA5" w14:textId="77777777" w:rsidTr="000B3372">
        <w:trPr>
          <w:jc w:val="center"/>
        </w:trPr>
        <w:tc>
          <w:tcPr>
            <w:tcW w:w="1526" w:type="dxa"/>
          </w:tcPr>
          <w:p w14:paraId="70C707CB" w14:textId="77777777" w:rsidR="00896FCA" w:rsidRPr="00BD66BB" w:rsidRDefault="00896FCA" w:rsidP="00BD66BB">
            <w:pPr>
              <w:spacing w:line="360" w:lineRule="auto"/>
              <w:rPr>
                <w:color w:val="98002E"/>
                <w:sz w:val="24"/>
                <w:szCs w:val="24"/>
              </w:rPr>
            </w:pPr>
          </w:p>
        </w:tc>
        <w:tc>
          <w:tcPr>
            <w:tcW w:w="8615" w:type="dxa"/>
          </w:tcPr>
          <w:p w14:paraId="1E82FD8B" w14:textId="77777777" w:rsidR="00896FCA" w:rsidRPr="00BD66BB" w:rsidRDefault="00896FCA" w:rsidP="00BD66BB">
            <w:pPr>
              <w:spacing w:line="360" w:lineRule="auto"/>
              <w:rPr>
                <w:color w:val="000000"/>
                <w:sz w:val="24"/>
                <w:szCs w:val="24"/>
              </w:rPr>
            </w:pPr>
          </w:p>
        </w:tc>
      </w:tr>
      <w:tr w:rsidR="00896FCA" w:rsidRPr="00BD66BB" w14:paraId="251208C3" w14:textId="77777777" w:rsidTr="000B3372">
        <w:trPr>
          <w:jc w:val="center"/>
        </w:trPr>
        <w:tc>
          <w:tcPr>
            <w:tcW w:w="1526" w:type="dxa"/>
          </w:tcPr>
          <w:p w14:paraId="617E1EEA" w14:textId="77777777" w:rsidR="00896FCA" w:rsidRPr="00BD66BB" w:rsidRDefault="00896FCA" w:rsidP="00BD66BB">
            <w:pPr>
              <w:spacing w:line="360" w:lineRule="auto"/>
              <w:rPr>
                <w:color w:val="98002E"/>
                <w:sz w:val="24"/>
                <w:szCs w:val="24"/>
              </w:rPr>
            </w:pPr>
          </w:p>
        </w:tc>
        <w:tc>
          <w:tcPr>
            <w:tcW w:w="8615" w:type="dxa"/>
          </w:tcPr>
          <w:p w14:paraId="3E74E215" w14:textId="77777777" w:rsidR="00896FCA" w:rsidRPr="00BD66BB" w:rsidRDefault="00896FCA" w:rsidP="00BD66BB">
            <w:pPr>
              <w:spacing w:line="360" w:lineRule="auto"/>
              <w:rPr>
                <w:color w:val="000000"/>
                <w:sz w:val="24"/>
                <w:szCs w:val="24"/>
              </w:rPr>
            </w:pPr>
          </w:p>
        </w:tc>
      </w:tr>
      <w:tr w:rsidR="00896FCA" w:rsidRPr="00BD66BB" w14:paraId="71DB9DB9" w14:textId="77777777" w:rsidTr="000B3372">
        <w:trPr>
          <w:jc w:val="center"/>
        </w:trPr>
        <w:tc>
          <w:tcPr>
            <w:tcW w:w="1526" w:type="dxa"/>
          </w:tcPr>
          <w:p w14:paraId="3FE6DF1B" w14:textId="77777777" w:rsidR="00896FCA" w:rsidRPr="00BD66BB" w:rsidRDefault="00896FCA" w:rsidP="00BD66BB">
            <w:pPr>
              <w:spacing w:line="360" w:lineRule="auto"/>
              <w:rPr>
                <w:color w:val="98002E"/>
                <w:sz w:val="24"/>
                <w:szCs w:val="24"/>
              </w:rPr>
            </w:pPr>
          </w:p>
        </w:tc>
        <w:tc>
          <w:tcPr>
            <w:tcW w:w="8615" w:type="dxa"/>
          </w:tcPr>
          <w:p w14:paraId="1709E67A" w14:textId="77777777" w:rsidR="00896FCA" w:rsidRPr="00BD66BB" w:rsidRDefault="00896FCA" w:rsidP="00BD66BB">
            <w:pPr>
              <w:spacing w:line="360" w:lineRule="auto"/>
              <w:rPr>
                <w:color w:val="000000"/>
                <w:sz w:val="24"/>
                <w:szCs w:val="24"/>
              </w:rPr>
            </w:pPr>
          </w:p>
        </w:tc>
      </w:tr>
    </w:tbl>
    <w:p w14:paraId="113EC662" w14:textId="77777777" w:rsidR="00896FCA" w:rsidRPr="00BD66BB" w:rsidRDefault="00896FCA" w:rsidP="00BD66BB">
      <w:pPr>
        <w:pBdr>
          <w:top w:val="nil"/>
          <w:left w:val="nil"/>
          <w:bottom w:val="nil"/>
          <w:right w:val="nil"/>
          <w:between w:val="nil"/>
        </w:pBdr>
        <w:spacing w:line="360" w:lineRule="auto"/>
        <w:rPr>
          <w:color w:val="000000"/>
          <w:sz w:val="24"/>
          <w:szCs w:val="24"/>
        </w:rPr>
      </w:pPr>
    </w:p>
    <w:p w14:paraId="7424F750"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4930AED3" w14:textId="77777777" w:rsidR="007C6370" w:rsidRPr="00BD66BB" w:rsidRDefault="007C6370" w:rsidP="00BD66BB">
      <w:pPr>
        <w:pStyle w:val="Heading5"/>
        <w:spacing w:before="0" w:line="360" w:lineRule="auto"/>
        <w:ind w:firstLine="1194"/>
        <w:rPr>
          <w:rFonts w:ascii="MS UI Gothic" w:eastAsia="MS UI Gothic" w:hAnsi="MS UI Gothic"/>
          <w:sz w:val="24"/>
          <w:szCs w:val="24"/>
        </w:rPr>
      </w:pPr>
      <w:r w:rsidRPr="00BD66BB">
        <w:rPr>
          <w:rFonts w:ascii="MS UI Gothic" w:eastAsia="MS UI Gothic" w:hAnsi="MS UI Gothic"/>
          <w:color w:val="98002E"/>
          <w:sz w:val="24"/>
          <w:szCs w:val="24"/>
        </w:rPr>
        <w:t>Rationale</w:t>
      </w:r>
    </w:p>
    <w:p w14:paraId="6BAFAABE" w14:textId="77777777" w:rsidR="007C6370" w:rsidRPr="00BD66BB" w:rsidRDefault="007C6370" w:rsidP="00BD66BB">
      <w:pPr>
        <w:spacing w:line="360" w:lineRule="auto"/>
        <w:rPr>
          <w:sz w:val="24"/>
          <w:szCs w:val="24"/>
        </w:rPr>
      </w:pPr>
      <w:r w:rsidRPr="00BD66BB">
        <w:rPr>
          <w:color w:val="231F20"/>
          <w:sz w:val="24"/>
          <w:szCs w:val="24"/>
        </w:rPr>
        <w:t xml:space="preserve">The rationale is described in the introduction on </w:t>
      </w:r>
      <w:r w:rsidRPr="00BD66BB">
        <w:rPr>
          <w:rFonts w:cs="Trebuchet MS"/>
          <w:i/>
          <w:color w:val="231F20"/>
          <w:sz w:val="24"/>
          <w:szCs w:val="24"/>
        </w:rPr>
        <w:t xml:space="preserve">composite operators and expressions </w:t>
      </w:r>
      <w:r w:rsidRPr="00BD66BB">
        <w:rPr>
          <w:color w:val="231F20"/>
          <w:sz w:val="24"/>
          <w:szCs w:val="24"/>
        </w:rPr>
        <w:t xml:space="preserve">(see </w:t>
      </w:r>
      <w:hyperlink w:anchor="_heading=h.1qoc8b1">
        <w:r w:rsidRPr="00BD66BB">
          <w:rPr>
            <w:color w:val="231F20"/>
            <w:sz w:val="24"/>
            <w:szCs w:val="24"/>
          </w:rPr>
          <w:t>Section 8.10.3</w:t>
        </w:r>
      </w:hyperlink>
      <w:r w:rsidRPr="00BD66BB">
        <w:rPr>
          <w:color w:val="231F20"/>
          <w:sz w:val="24"/>
          <w:szCs w:val="24"/>
        </w:rPr>
        <w:t>).</w:t>
      </w:r>
    </w:p>
    <w:p w14:paraId="4D362FE9" w14:textId="77777777" w:rsidR="007C6370" w:rsidRPr="00BD66BB" w:rsidRDefault="007C6370" w:rsidP="00BD66BB">
      <w:pPr>
        <w:pBdr>
          <w:top w:val="nil"/>
          <w:left w:val="nil"/>
          <w:bottom w:val="nil"/>
          <w:right w:val="nil"/>
          <w:between w:val="nil"/>
        </w:pBdr>
        <w:spacing w:line="360" w:lineRule="auto"/>
        <w:jc w:val="both"/>
        <w:rPr>
          <w:color w:val="000000"/>
          <w:sz w:val="24"/>
          <w:szCs w:val="24"/>
        </w:rPr>
      </w:pPr>
      <w:r w:rsidRPr="00BD66BB">
        <w:rPr>
          <w:color w:val="231F20"/>
          <w:sz w:val="24"/>
          <w:szCs w:val="24"/>
        </w:rPr>
        <w:t xml:space="preserve">Restricting implicit conversions on </w:t>
      </w:r>
      <w:r w:rsidRPr="00BD66BB">
        <w:rPr>
          <w:rFonts w:cs="Trebuchet MS"/>
          <w:i/>
          <w:color w:val="231F20"/>
          <w:sz w:val="24"/>
          <w:szCs w:val="24"/>
        </w:rPr>
        <w:t xml:space="preserve">composite expressions </w:t>
      </w:r>
      <w:r w:rsidRPr="00BD66BB">
        <w:rPr>
          <w:color w:val="231F20"/>
          <w:sz w:val="24"/>
          <w:szCs w:val="24"/>
        </w:rPr>
        <w:t xml:space="preserve">means that sequences of arithmetic operations within an expression must be conducted in exactly the same </w:t>
      </w:r>
      <w:r w:rsidRPr="00BD66BB">
        <w:rPr>
          <w:rFonts w:cs="Trebuchet MS"/>
          <w:i/>
          <w:color w:val="231F20"/>
          <w:sz w:val="24"/>
          <w:szCs w:val="24"/>
        </w:rPr>
        <w:t>essential type</w:t>
      </w:r>
      <w:r w:rsidRPr="00BD66BB">
        <w:rPr>
          <w:color w:val="231F20"/>
          <w:sz w:val="24"/>
          <w:szCs w:val="24"/>
        </w:rPr>
        <w:t>. This reduces possible developer confusion.</w:t>
      </w:r>
    </w:p>
    <w:p w14:paraId="32D8E546" w14:textId="77777777" w:rsidR="007C6370" w:rsidRPr="00BD66BB" w:rsidRDefault="007C6370" w:rsidP="00BD66BB">
      <w:pPr>
        <w:spacing w:line="360" w:lineRule="auto"/>
        <w:rPr>
          <w:sz w:val="24"/>
          <w:szCs w:val="24"/>
        </w:rPr>
      </w:pPr>
      <w:r w:rsidRPr="00BD66BB">
        <w:rPr>
          <w:rFonts w:cs="Trebuchet MS"/>
          <w:i/>
          <w:color w:val="231F20"/>
          <w:sz w:val="24"/>
          <w:szCs w:val="24"/>
        </w:rPr>
        <w:t xml:space="preserve">Note: </w:t>
      </w:r>
      <w:r w:rsidRPr="00BD66BB">
        <w:rPr>
          <w:color w:val="231F20"/>
          <w:sz w:val="24"/>
          <w:szCs w:val="24"/>
        </w:rPr>
        <w:t xml:space="preserve">this does not imply that all operands in an expression are of the same </w:t>
      </w:r>
      <w:r w:rsidRPr="00BD66BB">
        <w:rPr>
          <w:rFonts w:cs="Trebuchet MS"/>
          <w:i/>
          <w:color w:val="231F20"/>
          <w:sz w:val="24"/>
          <w:szCs w:val="24"/>
        </w:rPr>
        <w:t>essential type</w:t>
      </w:r>
      <w:r w:rsidRPr="00BD66BB">
        <w:rPr>
          <w:color w:val="231F20"/>
          <w:sz w:val="24"/>
          <w:szCs w:val="24"/>
        </w:rPr>
        <w:t>.</w:t>
      </w:r>
    </w:p>
    <w:p w14:paraId="45E069EC" w14:textId="77777777" w:rsidR="007C6370" w:rsidRPr="00BD66BB" w:rsidRDefault="007C6370" w:rsidP="00BD66BB">
      <w:pPr>
        <w:pBdr>
          <w:top w:val="nil"/>
          <w:left w:val="nil"/>
          <w:bottom w:val="nil"/>
          <w:right w:val="nil"/>
          <w:between w:val="nil"/>
        </w:pBdr>
        <w:spacing w:line="360" w:lineRule="auto"/>
        <w:jc w:val="both"/>
        <w:rPr>
          <w:color w:val="000000"/>
          <w:sz w:val="24"/>
          <w:szCs w:val="24"/>
        </w:rPr>
      </w:pPr>
      <w:r w:rsidRPr="00BD66BB">
        <w:rPr>
          <w:color w:val="231F20"/>
          <w:sz w:val="24"/>
          <w:szCs w:val="24"/>
        </w:rPr>
        <w:t xml:space="preserve">The expression </w:t>
      </w:r>
      <w:r w:rsidRPr="00BD66BB">
        <w:rPr>
          <w:rFonts w:cs="Courier New"/>
          <w:color w:val="231F20"/>
          <w:sz w:val="24"/>
          <w:szCs w:val="24"/>
        </w:rPr>
        <w:t xml:space="preserve">u32a + u16b + u16c </w:t>
      </w:r>
      <w:r w:rsidRPr="00BD66BB">
        <w:rPr>
          <w:color w:val="231F20"/>
          <w:sz w:val="24"/>
          <w:szCs w:val="24"/>
        </w:rPr>
        <w:t xml:space="preserve">is compliant as both additions will notionally be performed in type </w:t>
      </w:r>
      <w:r w:rsidRPr="00BD66BB">
        <w:rPr>
          <w:rFonts w:cs="Courier New"/>
          <w:color w:val="231F20"/>
          <w:sz w:val="24"/>
          <w:szCs w:val="24"/>
        </w:rPr>
        <w:t>uint32_t</w:t>
      </w:r>
      <w:r w:rsidRPr="00BD66BB">
        <w:rPr>
          <w:color w:val="231F20"/>
          <w:sz w:val="24"/>
          <w:szCs w:val="24"/>
        </w:rPr>
        <w:t xml:space="preserve">. In this case only </w:t>
      </w:r>
      <w:r w:rsidRPr="00BD66BB">
        <w:rPr>
          <w:rFonts w:cs="Trebuchet MS"/>
          <w:i/>
          <w:color w:val="231F20"/>
          <w:sz w:val="24"/>
          <w:szCs w:val="24"/>
        </w:rPr>
        <w:t xml:space="preserve">non-composite expressions </w:t>
      </w:r>
      <w:r w:rsidRPr="00BD66BB">
        <w:rPr>
          <w:color w:val="231F20"/>
          <w:sz w:val="24"/>
          <w:szCs w:val="24"/>
        </w:rPr>
        <w:t>are implicitly converted.</w:t>
      </w:r>
    </w:p>
    <w:p w14:paraId="4D4C651D" w14:textId="77777777" w:rsidR="007C6370" w:rsidRPr="00BD66BB" w:rsidRDefault="007C6370" w:rsidP="00BD66BB">
      <w:pPr>
        <w:pBdr>
          <w:top w:val="nil"/>
          <w:left w:val="nil"/>
          <w:bottom w:val="nil"/>
          <w:right w:val="nil"/>
          <w:between w:val="nil"/>
        </w:pBdr>
        <w:spacing w:line="360" w:lineRule="auto"/>
        <w:jc w:val="both"/>
        <w:rPr>
          <w:rFonts w:cs="Trebuchet MS"/>
          <w:i/>
          <w:color w:val="000000"/>
          <w:sz w:val="24"/>
          <w:szCs w:val="24"/>
        </w:rPr>
      </w:pPr>
      <w:r w:rsidRPr="00BD66BB">
        <w:rPr>
          <w:color w:val="231F20"/>
          <w:sz w:val="24"/>
          <w:szCs w:val="24"/>
        </w:rPr>
        <w:t xml:space="preserve">The expression </w:t>
      </w:r>
      <w:r w:rsidRPr="00BD66BB">
        <w:rPr>
          <w:rFonts w:cs="Courier New"/>
          <w:color w:val="231F20"/>
          <w:sz w:val="24"/>
          <w:szCs w:val="24"/>
        </w:rPr>
        <w:t xml:space="preserve">(u16a + u16b) + u32c </w:t>
      </w:r>
      <w:r w:rsidRPr="00BD66BB">
        <w:rPr>
          <w:color w:val="231F20"/>
          <w:sz w:val="24"/>
          <w:szCs w:val="24"/>
        </w:rPr>
        <w:t xml:space="preserve">is non-compliant as the left addition is notionally performed in type </w:t>
      </w:r>
      <w:r w:rsidRPr="00BD66BB">
        <w:rPr>
          <w:rFonts w:cs="Courier New"/>
          <w:color w:val="231F20"/>
          <w:sz w:val="24"/>
          <w:szCs w:val="24"/>
        </w:rPr>
        <w:t xml:space="preserve">uint16_t </w:t>
      </w:r>
      <w:r w:rsidRPr="00BD66BB">
        <w:rPr>
          <w:color w:val="231F20"/>
          <w:sz w:val="24"/>
          <w:szCs w:val="24"/>
        </w:rPr>
        <w:t xml:space="preserve">and the right in type </w:t>
      </w:r>
      <w:r w:rsidRPr="00BD66BB">
        <w:rPr>
          <w:rFonts w:cs="Courier New"/>
          <w:color w:val="231F20"/>
          <w:sz w:val="24"/>
          <w:szCs w:val="24"/>
        </w:rPr>
        <w:t>uint32_t</w:t>
      </w:r>
      <w:r w:rsidRPr="00BD66BB">
        <w:rPr>
          <w:color w:val="231F20"/>
          <w:sz w:val="24"/>
          <w:szCs w:val="24"/>
        </w:rPr>
        <w:t xml:space="preserve">, requiring an implicit conversion of the </w:t>
      </w:r>
      <w:r w:rsidRPr="00BD66BB">
        <w:rPr>
          <w:rFonts w:cs="Trebuchet MS"/>
          <w:i/>
          <w:color w:val="231F20"/>
          <w:sz w:val="24"/>
          <w:szCs w:val="24"/>
        </w:rPr>
        <w:t>composite</w:t>
      </w:r>
    </w:p>
    <w:p w14:paraId="06CFF656" w14:textId="77777777" w:rsidR="007C6370" w:rsidRPr="00BD66BB" w:rsidRDefault="007C6370" w:rsidP="00BD66BB">
      <w:pPr>
        <w:spacing w:line="360" w:lineRule="auto"/>
        <w:rPr>
          <w:color w:val="231F20"/>
          <w:sz w:val="24"/>
          <w:szCs w:val="24"/>
          <w:vertAlign w:val="subscript"/>
        </w:rPr>
      </w:pPr>
      <w:r w:rsidRPr="00BD66BB">
        <w:rPr>
          <w:rFonts w:cs="Trebuchet MS"/>
          <w:i/>
          <w:color w:val="231F20"/>
          <w:sz w:val="24"/>
          <w:szCs w:val="24"/>
        </w:rPr>
        <w:t xml:space="preserve">expression </w:t>
      </w:r>
      <w:r w:rsidRPr="00BD66BB">
        <w:rPr>
          <w:rFonts w:cs="Courier New"/>
          <w:color w:val="231F20"/>
          <w:sz w:val="24"/>
          <w:szCs w:val="24"/>
        </w:rPr>
        <w:t xml:space="preserve">u16a + u16b </w:t>
      </w:r>
      <w:r w:rsidRPr="00BD66BB">
        <w:rPr>
          <w:color w:val="231F20"/>
          <w:sz w:val="24"/>
          <w:szCs w:val="24"/>
        </w:rPr>
        <w:t xml:space="preserve">to </w:t>
      </w:r>
      <w:r w:rsidRPr="00BD66BB">
        <w:rPr>
          <w:rFonts w:cs="Courier New"/>
          <w:color w:val="231F20"/>
          <w:sz w:val="24"/>
          <w:szCs w:val="24"/>
        </w:rPr>
        <w:t>uint32_t</w:t>
      </w:r>
      <w:r w:rsidRPr="00BD66BB">
        <w:rPr>
          <w:color w:val="231F20"/>
          <w:sz w:val="24"/>
          <w:szCs w:val="24"/>
        </w:rPr>
        <w:t>.</w:t>
      </w:r>
    </w:p>
    <w:p w14:paraId="7329EAD3" w14:textId="77777777" w:rsidR="007C6370" w:rsidRPr="00BD66BB" w:rsidRDefault="007C6370" w:rsidP="00BD66BB">
      <w:pPr>
        <w:spacing w:line="360" w:lineRule="auto"/>
        <w:rPr>
          <w:color w:val="231F20"/>
          <w:sz w:val="24"/>
          <w:szCs w:val="24"/>
          <w:vertAlign w:val="subscript"/>
        </w:rPr>
      </w:pPr>
    </w:p>
    <w:p w14:paraId="2A229997" w14:textId="77777777" w:rsidR="007C6370" w:rsidRPr="00BD66BB" w:rsidRDefault="007C6370" w:rsidP="00BD66BB">
      <w:pPr>
        <w:spacing w:line="360" w:lineRule="auto"/>
        <w:rPr>
          <w:sz w:val="24"/>
          <w:szCs w:val="24"/>
        </w:rPr>
        <w:sectPr w:rsidR="007C6370" w:rsidRPr="00BD66BB" w:rsidSect="004F6F75">
          <w:pgSz w:w="11910" w:h="16840"/>
          <w:pgMar w:top="1134" w:right="851" w:bottom="1134" w:left="1134" w:header="0" w:footer="658" w:gutter="0"/>
          <w:cols w:space="720"/>
        </w:sectPr>
      </w:pPr>
    </w:p>
    <w:p w14:paraId="0C6AEFEE" w14:textId="77777777" w:rsidR="007C6370" w:rsidRPr="00BD66BB" w:rsidRDefault="007C6370" w:rsidP="00BD66BB">
      <w:pPr>
        <w:pStyle w:val="Heading5"/>
        <w:spacing w:before="0" w:line="360" w:lineRule="auto"/>
        <w:ind w:firstLine="1194"/>
        <w:rPr>
          <w:rFonts w:ascii="MS UI Gothic" w:eastAsia="MS UI Gothic" w:hAnsi="MS UI Gothic"/>
          <w:sz w:val="24"/>
          <w:szCs w:val="24"/>
        </w:rPr>
      </w:pPr>
      <w:bookmarkStart w:id="43" w:name="_heading=h.4anzqyu" w:colFirst="0" w:colLast="0"/>
      <w:bookmarkEnd w:id="43"/>
      <w:r w:rsidRPr="00BD66BB">
        <w:rPr>
          <w:rFonts w:ascii="MS UI Gothic" w:eastAsia="MS UI Gothic" w:hAnsi="MS UI Gothic"/>
          <w:color w:val="98002E"/>
          <w:sz w:val="24"/>
          <w:szCs w:val="24"/>
        </w:rPr>
        <w:lastRenderedPageBreak/>
        <w:t>Example</w:t>
      </w:r>
    </w:p>
    <w:p w14:paraId="7D83282B"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231F20"/>
          <w:sz w:val="24"/>
          <w:szCs w:val="24"/>
        </w:rPr>
        <w:t>The following are compliant:</w:t>
      </w:r>
    </w:p>
    <w:p w14:paraId="2BA8E7FE" w14:textId="77777777" w:rsidR="007C6370" w:rsidRPr="00BD66BB" w:rsidRDefault="007C6370" w:rsidP="00BD66BB">
      <w:pPr>
        <w:pBdr>
          <w:top w:val="nil"/>
          <w:left w:val="nil"/>
          <w:bottom w:val="nil"/>
          <w:right w:val="nil"/>
          <w:between w:val="nil"/>
        </w:pBdr>
        <w:spacing w:line="360" w:lineRule="auto"/>
        <w:rPr>
          <w:color w:val="000000"/>
          <w:sz w:val="24"/>
          <w:szCs w:val="24"/>
        </w:rPr>
      </w:pPr>
    </w:p>
    <w:tbl>
      <w:tblPr>
        <w:tblW w:w="8200" w:type="dxa"/>
        <w:tblInd w:w="1152" w:type="dxa"/>
        <w:tblBorders>
          <w:top w:val="nil"/>
          <w:left w:val="nil"/>
          <w:bottom w:val="nil"/>
          <w:right w:val="nil"/>
          <w:insideH w:val="nil"/>
          <w:insideV w:val="nil"/>
        </w:tblBorders>
        <w:tblLayout w:type="fixed"/>
        <w:tblLook w:val="0000" w:firstRow="0" w:lastRow="0" w:firstColumn="0" w:lastColumn="0" w:noHBand="0" w:noVBand="0"/>
      </w:tblPr>
      <w:tblGrid>
        <w:gridCol w:w="4208"/>
        <w:gridCol w:w="432"/>
        <w:gridCol w:w="2916"/>
        <w:gridCol w:w="644"/>
      </w:tblGrid>
      <w:tr w:rsidR="007C6370" w:rsidRPr="00BD66BB" w14:paraId="783AD4FA" w14:textId="77777777" w:rsidTr="005005E9">
        <w:trPr>
          <w:trHeight w:val="266"/>
        </w:trPr>
        <w:tc>
          <w:tcPr>
            <w:tcW w:w="4208" w:type="dxa"/>
          </w:tcPr>
          <w:p w14:paraId="09D8C42F"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r w:rsidRPr="00BD66BB">
              <w:rPr>
                <w:rFonts w:cs="Courier New"/>
                <w:color w:val="231F20"/>
                <w:sz w:val="24"/>
                <w:szCs w:val="24"/>
              </w:rPr>
              <w:t>u32a * u16a + u16b</w:t>
            </w:r>
          </w:p>
        </w:tc>
        <w:tc>
          <w:tcPr>
            <w:tcW w:w="432" w:type="dxa"/>
          </w:tcPr>
          <w:p w14:paraId="5BEAE86F" w14:textId="77777777" w:rsidR="007C6370" w:rsidRPr="00BD66BB" w:rsidRDefault="007C6370" w:rsidP="00BD66BB">
            <w:pPr>
              <w:pBdr>
                <w:top w:val="nil"/>
                <w:left w:val="nil"/>
                <w:bottom w:val="nil"/>
                <w:right w:val="nil"/>
                <w:between w:val="nil"/>
              </w:pBdr>
              <w:spacing w:line="360" w:lineRule="auto"/>
              <w:jc w:val="center"/>
              <w:rPr>
                <w:rFonts w:cs="Courier New"/>
                <w:color w:val="000000"/>
                <w:sz w:val="24"/>
                <w:szCs w:val="24"/>
              </w:rPr>
            </w:pPr>
            <w:r w:rsidRPr="00BD66BB">
              <w:rPr>
                <w:rFonts w:cs="Courier New"/>
                <w:color w:val="231F20"/>
                <w:sz w:val="24"/>
                <w:szCs w:val="24"/>
              </w:rPr>
              <w:t>/*</w:t>
            </w:r>
          </w:p>
        </w:tc>
        <w:tc>
          <w:tcPr>
            <w:tcW w:w="2916" w:type="dxa"/>
          </w:tcPr>
          <w:p w14:paraId="5DE3CE5A"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r w:rsidRPr="00BD66BB">
              <w:rPr>
                <w:rFonts w:cs="Courier New"/>
                <w:color w:val="231F20"/>
                <w:sz w:val="24"/>
                <w:szCs w:val="24"/>
              </w:rPr>
              <w:t>No composite conversion</w:t>
            </w:r>
          </w:p>
        </w:tc>
        <w:tc>
          <w:tcPr>
            <w:tcW w:w="644" w:type="dxa"/>
          </w:tcPr>
          <w:p w14:paraId="07703F58" w14:textId="77777777" w:rsidR="007C6370" w:rsidRPr="00BD66BB" w:rsidRDefault="007C6370" w:rsidP="00BD66BB">
            <w:pPr>
              <w:pBdr>
                <w:top w:val="nil"/>
                <w:left w:val="nil"/>
                <w:bottom w:val="nil"/>
                <w:right w:val="nil"/>
                <w:between w:val="nil"/>
              </w:pBdr>
              <w:spacing w:line="360" w:lineRule="auto"/>
              <w:jc w:val="right"/>
              <w:rPr>
                <w:rFonts w:cs="Courier New"/>
                <w:color w:val="000000"/>
                <w:sz w:val="24"/>
                <w:szCs w:val="24"/>
              </w:rPr>
            </w:pPr>
            <w:r w:rsidRPr="00BD66BB">
              <w:rPr>
                <w:rFonts w:cs="Courier New"/>
                <w:color w:val="231F20"/>
                <w:sz w:val="24"/>
                <w:szCs w:val="24"/>
              </w:rPr>
              <w:t>*/</w:t>
            </w:r>
          </w:p>
        </w:tc>
      </w:tr>
      <w:tr w:rsidR="007C6370" w:rsidRPr="00BD66BB" w14:paraId="0681D824" w14:textId="77777777" w:rsidTr="005005E9">
        <w:trPr>
          <w:trHeight w:val="230"/>
        </w:trPr>
        <w:tc>
          <w:tcPr>
            <w:tcW w:w="4208" w:type="dxa"/>
          </w:tcPr>
          <w:p w14:paraId="04097C00"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r w:rsidRPr="00BD66BB">
              <w:rPr>
                <w:rFonts w:cs="Courier New"/>
                <w:color w:val="231F20"/>
                <w:sz w:val="24"/>
                <w:szCs w:val="24"/>
              </w:rPr>
              <w:t>( u32a * u16a ) + u16b</w:t>
            </w:r>
          </w:p>
        </w:tc>
        <w:tc>
          <w:tcPr>
            <w:tcW w:w="432" w:type="dxa"/>
          </w:tcPr>
          <w:p w14:paraId="7AE6C52B" w14:textId="77777777" w:rsidR="007C6370" w:rsidRPr="00BD66BB" w:rsidRDefault="007C6370" w:rsidP="00BD66BB">
            <w:pPr>
              <w:pBdr>
                <w:top w:val="nil"/>
                <w:left w:val="nil"/>
                <w:bottom w:val="nil"/>
                <w:right w:val="nil"/>
                <w:between w:val="nil"/>
              </w:pBdr>
              <w:spacing w:line="360" w:lineRule="auto"/>
              <w:jc w:val="center"/>
              <w:rPr>
                <w:rFonts w:cs="Courier New"/>
                <w:color w:val="000000"/>
                <w:sz w:val="24"/>
                <w:szCs w:val="24"/>
              </w:rPr>
            </w:pPr>
            <w:r w:rsidRPr="00BD66BB">
              <w:rPr>
                <w:rFonts w:cs="Courier New"/>
                <w:color w:val="231F20"/>
                <w:sz w:val="24"/>
                <w:szCs w:val="24"/>
              </w:rPr>
              <w:t>/*</w:t>
            </w:r>
          </w:p>
        </w:tc>
        <w:tc>
          <w:tcPr>
            <w:tcW w:w="2916" w:type="dxa"/>
          </w:tcPr>
          <w:p w14:paraId="0226F32B"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r w:rsidRPr="00BD66BB">
              <w:rPr>
                <w:rFonts w:cs="Courier New"/>
                <w:color w:val="231F20"/>
                <w:sz w:val="24"/>
                <w:szCs w:val="24"/>
              </w:rPr>
              <w:t>No composite conversion</w:t>
            </w:r>
          </w:p>
        </w:tc>
        <w:tc>
          <w:tcPr>
            <w:tcW w:w="644" w:type="dxa"/>
          </w:tcPr>
          <w:p w14:paraId="2B4B6581" w14:textId="77777777" w:rsidR="007C6370" w:rsidRPr="00BD66BB" w:rsidRDefault="007C6370" w:rsidP="00BD66BB">
            <w:pPr>
              <w:pBdr>
                <w:top w:val="nil"/>
                <w:left w:val="nil"/>
                <w:bottom w:val="nil"/>
                <w:right w:val="nil"/>
                <w:between w:val="nil"/>
              </w:pBdr>
              <w:spacing w:line="360" w:lineRule="auto"/>
              <w:jc w:val="right"/>
              <w:rPr>
                <w:rFonts w:cs="Courier New"/>
                <w:color w:val="000000"/>
                <w:sz w:val="24"/>
                <w:szCs w:val="24"/>
              </w:rPr>
            </w:pPr>
            <w:r w:rsidRPr="00BD66BB">
              <w:rPr>
                <w:rFonts w:cs="Courier New"/>
                <w:color w:val="231F20"/>
                <w:sz w:val="24"/>
                <w:szCs w:val="24"/>
              </w:rPr>
              <w:t>*/</w:t>
            </w:r>
          </w:p>
        </w:tc>
      </w:tr>
      <w:tr w:rsidR="007C6370" w:rsidRPr="00BD66BB" w14:paraId="66C21F60" w14:textId="77777777" w:rsidTr="005005E9">
        <w:trPr>
          <w:trHeight w:val="230"/>
        </w:trPr>
        <w:tc>
          <w:tcPr>
            <w:tcW w:w="4208" w:type="dxa"/>
          </w:tcPr>
          <w:p w14:paraId="3E4D9221"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r w:rsidRPr="00BD66BB">
              <w:rPr>
                <w:rFonts w:cs="Courier New"/>
                <w:color w:val="231F20"/>
                <w:sz w:val="24"/>
                <w:szCs w:val="24"/>
              </w:rPr>
              <w:t>u32a * ( ( uint32_t ) u16a + u16b )</w:t>
            </w:r>
          </w:p>
        </w:tc>
        <w:tc>
          <w:tcPr>
            <w:tcW w:w="432" w:type="dxa"/>
          </w:tcPr>
          <w:p w14:paraId="40EBC68B" w14:textId="77777777" w:rsidR="007C6370" w:rsidRPr="00BD66BB" w:rsidRDefault="007C6370" w:rsidP="00BD66BB">
            <w:pPr>
              <w:pBdr>
                <w:top w:val="nil"/>
                <w:left w:val="nil"/>
                <w:bottom w:val="nil"/>
                <w:right w:val="nil"/>
                <w:between w:val="nil"/>
              </w:pBdr>
              <w:spacing w:line="360" w:lineRule="auto"/>
              <w:jc w:val="center"/>
              <w:rPr>
                <w:rFonts w:cs="Courier New"/>
                <w:color w:val="000000"/>
                <w:sz w:val="24"/>
                <w:szCs w:val="24"/>
              </w:rPr>
            </w:pPr>
            <w:r w:rsidRPr="00BD66BB">
              <w:rPr>
                <w:rFonts w:cs="Courier New"/>
                <w:color w:val="231F20"/>
                <w:sz w:val="24"/>
                <w:szCs w:val="24"/>
              </w:rPr>
              <w:t>/*</w:t>
            </w:r>
          </w:p>
        </w:tc>
        <w:tc>
          <w:tcPr>
            <w:tcW w:w="2916" w:type="dxa"/>
          </w:tcPr>
          <w:p w14:paraId="302C9212"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r w:rsidRPr="00BD66BB">
              <w:rPr>
                <w:rFonts w:cs="Courier New"/>
                <w:color w:val="231F20"/>
                <w:sz w:val="24"/>
                <w:szCs w:val="24"/>
              </w:rPr>
              <w:t>Both operands of * have</w:t>
            </w:r>
          </w:p>
        </w:tc>
        <w:tc>
          <w:tcPr>
            <w:tcW w:w="644" w:type="dxa"/>
          </w:tcPr>
          <w:p w14:paraId="38EC92A2" w14:textId="77777777" w:rsidR="007C6370" w:rsidRPr="00BD66BB" w:rsidRDefault="007C6370" w:rsidP="00BD66BB">
            <w:pPr>
              <w:pBdr>
                <w:top w:val="nil"/>
                <w:left w:val="nil"/>
                <w:bottom w:val="nil"/>
                <w:right w:val="nil"/>
                <w:between w:val="nil"/>
              </w:pBdr>
              <w:spacing w:line="360" w:lineRule="auto"/>
              <w:rPr>
                <w:rFonts w:cs="Times New Roman"/>
                <w:color w:val="000000"/>
                <w:sz w:val="24"/>
                <w:szCs w:val="24"/>
              </w:rPr>
            </w:pPr>
          </w:p>
        </w:tc>
      </w:tr>
      <w:tr w:rsidR="007C6370" w:rsidRPr="00BD66BB" w14:paraId="5773FFFF" w14:textId="77777777" w:rsidTr="005005E9">
        <w:trPr>
          <w:trHeight w:val="230"/>
        </w:trPr>
        <w:tc>
          <w:tcPr>
            <w:tcW w:w="4208" w:type="dxa"/>
          </w:tcPr>
          <w:p w14:paraId="403A8D80" w14:textId="77777777" w:rsidR="007C6370" w:rsidRPr="00BD66BB" w:rsidRDefault="007C6370" w:rsidP="00BD66BB">
            <w:pPr>
              <w:pBdr>
                <w:top w:val="nil"/>
                <w:left w:val="nil"/>
                <w:bottom w:val="nil"/>
                <w:right w:val="nil"/>
                <w:between w:val="nil"/>
              </w:pBdr>
              <w:spacing w:line="360" w:lineRule="auto"/>
              <w:rPr>
                <w:rFonts w:cs="Times New Roman"/>
                <w:color w:val="000000"/>
                <w:sz w:val="24"/>
                <w:szCs w:val="24"/>
              </w:rPr>
            </w:pPr>
          </w:p>
        </w:tc>
        <w:tc>
          <w:tcPr>
            <w:tcW w:w="432" w:type="dxa"/>
          </w:tcPr>
          <w:p w14:paraId="2153495C" w14:textId="77777777" w:rsidR="007C6370" w:rsidRPr="00BD66BB" w:rsidRDefault="007C6370" w:rsidP="00BD66BB">
            <w:pPr>
              <w:pBdr>
                <w:top w:val="nil"/>
                <w:left w:val="nil"/>
                <w:bottom w:val="nil"/>
                <w:right w:val="nil"/>
                <w:between w:val="nil"/>
              </w:pBdr>
              <w:spacing w:line="360" w:lineRule="auto"/>
              <w:jc w:val="center"/>
              <w:rPr>
                <w:rFonts w:cs="Courier New"/>
                <w:color w:val="000000"/>
                <w:sz w:val="24"/>
                <w:szCs w:val="24"/>
              </w:rPr>
            </w:pPr>
            <w:r w:rsidRPr="00BD66BB">
              <w:rPr>
                <w:rFonts w:cs="Courier New"/>
                <w:color w:val="231F20"/>
                <w:sz w:val="24"/>
                <w:szCs w:val="24"/>
              </w:rPr>
              <w:t>*</w:t>
            </w:r>
          </w:p>
        </w:tc>
        <w:tc>
          <w:tcPr>
            <w:tcW w:w="2916" w:type="dxa"/>
          </w:tcPr>
          <w:p w14:paraId="13320A71"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r w:rsidRPr="00BD66BB">
              <w:rPr>
                <w:rFonts w:cs="Courier New"/>
                <w:color w:val="231F20"/>
                <w:sz w:val="24"/>
                <w:szCs w:val="24"/>
              </w:rPr>
              <w:t>same essential type</w:t>
            </w:r>
          </w:p>
        </w:tc>
        <w:tc>
          <w:tcPr>
            <w:tcW w:w="644" w:type="dxa"/>
          </w:tcPr>
          <w:p w14:paraId="01C7577D" w14:textId="77777777" w:rsidR="007C6370" w:rsidRPr="00BD66BB" w:rsidRDefault="007C6370" w:rsidP="00BD66BB">
            <w:pPr>
              <w:pBdr>
                <w:top w:val="nil"/>
                <w:left w:val="nil"/>
                <w:bottom w:val="nil"/>
                <w:right w:val="nil"/>
                <w:between w:val="nil"/>
              </w:pBdr>
              <w:spacing w:line="360" w:lineRule="auto"/>
              <w:jc w:val="right"/>
              <w:rPr>
                <w:rFonts w:cs="Courier New"/>
                <w:color w:val="000000"/>
                <w:sz w:val="24"/>
                <w:szCs w:val="24"/>
              </w:rPr>
            </w:pPr>
            <w:r w:rsidRPr="00BD66BB">
              <w:rPr>
                <w:rFonts w:cs="Courier New"/>
                <w:color w:val="231F20"/>
                <w:sz w:val="24"/>
                <w:szCs w:val="24"/>
              </w:rPr>
              <w:t>*/</w:t>
            </w:r>
          </w:p>
        </w:tc>
      </w:tr>
      <w:tr w:rsidR="007C6370" w:rsidRPr="00BD66BB" w14:paraId="061F7EC3" w14:textId="77777777" w:rsidTr="005005E9">
        <w:trPr>
          <w:trHeight w:val="266"/>
        </w:trPr>
        <w:tc>
          <w:tcPr>
            <w:tcW w:w="4208" w:type="dxa"/>
          </w:tcPr>
          <w:p w14:paraId="1830AC36"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r w:rsidRPr="00BD66BB">
              <w:rPr>
                <w:rFonts w:cs="Courier New"/>
                <w:color w:val="231F20"/>
                <w:sz w:val="24"/>
                <w:szCs w:val="24"/>
              </w:rPr>
              <w:t>u32a += ( u32b + u16b )</w:t>
            </w:r>
          </w:p>
        </w:tc>
        <w:tc>
          <w:tcPr>
            <w:tcW w:w="432" w:type="dxa"/>
          </w:tcPr>
          <w:p w14:paraId="1E4B648B" w14:textId="77777777" w:rsidR="007C6370" w:rsidRPr="00BD66BB" w:rsidRDefault="007C6370" w:rsidP="00BD66BB">
            <w:pPr>
              <w:pBdr>
                <w:top w:val="nil"/>
                <w:left w:val="nil"/>
                <w:bottom w:val="nil"/>
                <w:right w:val="nil"/>
                <w:between w:val="nil"/>
              </w:pBdr>
              <w:spacing w:line="360" w:lineRule="auto"/>
              <w:jc w:val="center"/>
              <w:rPr>
                <w:rFonts w:cs="Courier New"/>
                <w:color w:val="000000"/>
                <w:sz w:val="24"/>
                <w:szCs w:val="24"/>
              </w:rPr>
            </w:pPr>
            <w:r w:rsidRPr="00BD66BB">
              <w:rPr>
                <w:rFonts w:cs="Courier New"/>
                <w:color w:val="231F20"/>
                <w:sz w:val="24"/>
                <w:szCs w:val="24"/>
              </w:rPr>
              <w:t>/*</w:t>
            </w:r>
          </w:p>
        </w:tc>
        <w:tc>
          <w:tcPr>
            <w:tcW w:w="2916" w:type="dxa"/>
          </w:tcPr>
          <w:p w14:paraId="4D5CE291"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r w:rsidRPr="00BD66BB">
              <w:rPr>
                <w:rFonts w:cs="Courier New"/>
                <w:color w:val="231F20"/>
                <w:sz w:val="24"/>
                <w:szCs w:val="24"/>
              </w:rPr>
              <w:t>No composite conversion</w:t>
            </w:r>
          </w:p>
        </w:tc>
        <w:tc>
          <w:tcPr>
            <w:tcW w:w="644" w:type="dxa"/>
          </w:tcPr>
          <w:p w14:paraId="7F6CA5BF" w14:textId="77777777" w:rsidR="007C6370" w:rsidRPr="00BD66BB" w:rsidRDefault="007C6370" w:rsidP="00BD66BB">
            <w:pPr>
              <w:pBdr>
                <w:top w:val="nil"/>
                <w:left w:val="nil"/>
                <w:bottom w:val="nil"/>
                <w:right w:val="nil"/>
                <w:between w:val="nil"/>
              </w:pBdr>
              <w:spacing w:line="360" w:lineRule="auto"/>
              <w:jc w:val="right"/>
              <w:rPr>
                <w:rFonts w:cs="Courier New"/>
                <w:color w:val="000000"/>
                <w:sz w:val="24"/>
                <w:szCs w:val="24"/>
              </w:rPr>
            </w:pPr>
            <w:r w:rsidRPr="00BD66BB">
              <w:rPr>
                <w:rFonts w:cs="Courier New"/>
                <w:color w:val="231F20"/>
                <w:sz w:val="24"/>
                <w:szCs w:val="24"/>
              </w:rPr>
              <w:t>*/</w:t>
            </w:r>
          </w:p>
        </w:tc>
      </w:tr>
    </w:tbl>
    <w:p w14:paraId="014EA163"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231F20"/>
          <w:sz w:val="24"/>
          <w:szCs w:val="24"/>
        </w:rPr>
        <w:t>The following are non-compliant:</w:t>
      </w:r>
    </w:p>
    <w:p w14:paraId="4091FC53"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3B89E02F" w14:textId="77777777" w:rsidR="007C6370" w:rsidRPr="00BD66BB" w:rsidRDefault="007C6370" w:rsidP="00BD66BB">
      <w:pPr>
        <w:spacing w:line="360" w:lineRule="auto"/>
        <w:ind w:firstLine="108"/>
        <w:rPr>
          <w:rFonts w:cs="Courier New"/>
          <w:sz w:val="24"/>
          <w:szCs w:val="24"/>
        </w:rPr>
      </w:pPr>
      <w:r w:rsidRPr="00BD66BB">
        <w:rPr>
          <w:rFonts w:cs="Courier New"/>
          <w:color w:val="231F20"/>
          <w:sz w:val="24"/>
          <w:szCs w:val="24"/>
        </w:rPr>
        <w:t>u32a * ( u16a + u16b )</w:t>
      </w:r>
      <w:r w:rsidRPr="00BD66BB">
        <w:rPr>
          <w:rFonts w:cs="Courier New"/>
          <w:color w:val="231F20"/>
          <w:sz w:val="24"/>
          <w:szCs w:val="24"/>
        </w:rPr>
        <w:tab/>
        <w:t>/* Implicit conversion of ( u16a + u16b )</w:t>
      </w:r>
      <w:r w:rsidRPr="00BD66BB">
        <w:rPr>
          <w:rFonts w:cs="Courier New"/>
          <w:color w:val="231F20"/>
          <w:sz w:val="24"/>
          <w:szCs w:val="24"/>
        </w:rPr>
        <w:tab/>
        <w:t>*/ u32a += ( u16a + u16b )</w:t>
      </w:r>
      <w:r w:rsidRPr="00BD66BB">
        <w:rPr>
          <w:rFonts w:cs="Courier New"/>
          <w:color w:val="231F20"/>
          <w:sz w:val="24"/>
          <w:szCs w:val="24"/>
        </w:rPr>
        <w:tab/>
        <w:t>/* Implicit conversion of ( u16a + u16b )</w:t>
      </w:r>
      <w:r w:rsidRPr="00BD66BB">
        <w:rPr>
          <w:rFonts w:cs="Courier New"/>
          <w:color w:val="231F20"/>
          <w:sz w:val="24"/>
          <w:szCs w:val="24"/>
        </w:rPr>
        <w:tab/>
        <w:t>*/</w:t>
      </w:r>
    </w:p>
    <w:p w14:paraId="336A3CD2"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p>
    <w:p w14:paraId="0DAC24A6" w14:textId="77777777" w:rsidR="007C6370" w:rsidRPr="00BD66BB" w:rsidRDefault="007C6370" w:rsidP="00BD66BB">
      <w:pPr>
        <w:pStyle w:val="Heading5"/>
        <w:spacing w:before="0" w:line="360" w:lineRule="auto"/>
        <w:ind w:firstLine="1194"/>
        <w:rPr>
          <w:rFonts w:ascii="MS UI Gothic" w:eastAsia="MS UI Gothic" w:hAnsi="MS UI Gothic"/>
          <w:sz w:val="24"/>
          <w:szCs w:val="24"/>
        </w:rPr>
      </w:pPr>
      <w:r w:rsidRPr="00BD66BB">
        <w:rPr>
          <w:rFonts w:ascii="MS UI Gothic" w:eastAsia="MS UI Gothic" w:hAnsi="MS UI Gothic"/>
          <w:color w:val="98002E"/>
          <w:sz w:val="24"/>
          <w:szCs w:val="24"/>
        </w:rPr>
        <w:t>See also</w:t>
      </w:r>
    </w:p>
    <w:p w14:paraId="2006BE69" w14:textId="77777777" w:rsidR="007C6370" w:rsidRPr="00BD66BB" w:rsidRDefault="00000000" w:rsidP="00BD66BB">
      <w:pPr>
        <w:pBdr>
          <w:top w:val="nil"/>
          <w:left w:val="nil"/>
          <w:bottom w:val="nil"/>
          <w:right w:val="nil"/>
          <w:between w:val="nil"/>
        </w:pBdr>
        <w:spacing w:line="360" w:lineRule="auto"/>
        <w:rPr>
          <w:color w:val="000000"/>
          <w:sz w:val="24"/>
          <w:szCs w:val="24"/>
        </w:rPr>
      </w:pPr>
      <w:hyperlink w:anchor="_heading=h.rjefff">
        <w:r w:rsidR="007C6370" w:rsidRPr="00BD66BB">
          <w:rPr>
            <w:color w:val="231F20"/>
            <w:sz w:val="24"/>
            <w:szCs w:val="24"/>
          </w:rPr>
          <w:t>Rule 10.4</w:t>
        </w:r>
      </w:hyperlink>
      <w:r w:rsidR="007C6370" w:rsidRPr="00BD66BB">
        <w:rPr>
          <w:color w:val="231F20"/>
          <w:sz w:val="24"/>
          <w:szCs w:val="24"/>
        </w:rPr>
        <w:t xml:space="preserve">, </w:t>
      </w:r>
      <w:hyperlink w:anchor="_heading=h.zdd80z">
        <w:r w:rsidR="007C6370" w:rsidRPr="00BD66BB">
          <w:rPr>
            <w:color w:val="231F20"/>
            <w:sz w:val="24"/>
            <w:szCs w:val="24"/>
          </w:rPr>
          <w:t>Rule 10.6</w:t>
        </w:r>
      </w:hyperlink>
      <w:r w:rsidR="007C6370" w:rsidRPr="00BD66BB">
        <w:rPr>
          <w:color w:val="231F20"/>
          <w:sz w:val="24"/>
          <w:szCs w:val="24"/>
        </w:rPr>
        <w:t xml:space="preserve">, </w:t>
      </w:r>
      <w:hyperlink w:anchor="_heading=h.1qoc8b1">
        <w:r w:rsidR="007C6370" w:rsidRPr="00BD66BB">
          <w:rPr>
            <w:color w:val="231F20"/>
            <w:sz w:val="24"/>
            <w:szCs w:val="24"/>
          </w:rPr>
          <w:t>Section 8.10.3</w:t>
        </w:r>
      </w:hyperlink>
    </w:p>
    <w:p w14:paraId="3DC38E46"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noProof/>
          <w:sz w:val="24"/>
          <w:szCs w:val="24"/>
        </w:rPr>
        <mc:AlternateContent>
          <mc:Choice Requires="wpg">
            <w:drawing>
              <wp:anchor distT="0" distB="0" distL="0" distR="0" simplePos="0" relativeHeight="251515392" behindDoc="0" locked="0" layoutInCell="1" hidden="0" allowOverlap="1" wp14:anchorId="5602CE7B" wp14:editId="1E3FEB31">
                <wp:simplePos x="0" y="0"/>
                <wp:positionH relativeFrom="column">
                  <wp:posOffset>749300</wp:posOffset>
                </wp:positionH>
                <wp:positionV relativeFrom="paragraph">
                  <wp:posOffset>241300</wp:posOffset>
                </wp:positionV>
                <wp:extent cx="5760085" cy="456565"/>
                <wp:effectExtent l="0" t="0" r="0" b="0"/>
                <wp:wrapTopAndBottom distT="0" distB="0"/>
                <wp:docPr id="1324" name="Group 1324"/>
                <wp:cNvGraphicFramePr/>
                <a:graphic xmlns:a="http://schemas.openxmlformats.org/drawingml/2006/main">
                  <a:graphicData uri="http://schemas.microsoft.com/office/word/2010/wordprocessingGroup">
                    <wpg:wgp>
                      <wpg:cNvGrpSpPr/>
                      <wpg:grpSpPr>
                        <a:xfrm>
                          <a:off x="0" y="0"/>
                          <a:ext cx="5760085" cy="456565"/>
                          <a:chOff x="2465950" y="3551700"/>
                          <a:chExt cx="5760100" cy="591100"/>
                        </a:xfrm>
                      </wpg:grpSpPr>
                      <wpg:grpSp>
                        <wpg:cNvPr id="1090" name="Group 1090"/>
                        <wpg:cNvGrpSpPr/>
                        <wpg:grpSpPr>
                          <a:xfrm>
                            <a:off x="2465958" y="3551718"/>
                            <a:ext cx="5760085" cy="456565"/>
                            <a:chOff x="0" y="0"/>
                            <a:chExt cx="5760085" cy="456565"/>
                          </a:xfrm>
                        </wpg:grpSpPr>
                        <wps:wsp>
                          <wps:cNvPr id="1092" name="Rectangle 1092"/>
                          <wps:cNvSpPr/>
                          <wps:spPr>
                            <a:xfrm>
                              <a:off x="0" y="0"/>
                              <a:ext cx="5760075" cy="456550"/>
                            </a:xfrm>
                            <a:prstGeom prst="rect">
                              <a:avLst/>
                            </a:prstGeom>
                            <a:noFill/>
                            <a:ln>
                              <a:noFill/>
                            </a:ln>
                          </wps:spPr>
                          <wps:txbx>
                            <w:txbxContent>
                              <w:p w14:paraId="136239C0" w14:textId="77777777" w:rsidR="007C6370" w:rsidRDefault="007C6370" w:rsidP="007C6370">
                                <w:pPr>
                                  <w:textDirection w:val="btLr"/>
                                </w:pPr>
                              </w:p>
                            </w:txbxContent>
                          </wps:txbx>
                          <wps:bodyPr spcFirstLastPara="1" wrap="square" lIns="91425" tIns="91425" rIns="91425" bIns="91425" anchor="ctr" anchorCtr="0">
                            <a:noAutofit/>
                          </wps:bodyPr>
                        </wps:wsp>
                        <wps:wsp>
                          <wps:cNvPr id="1093" name="Freeform: Shape 1093"/>
                          <wps:cNvSpPr/>
                          <wps:spPr>
                            <a:xfrm>
                              <a:off x="0" y="0"/>
                              <a:ext cx="5760085" cy="456565"/>
                            </a:xfrm>
                            <a:custGeom>
                              <a:avLst/>
                              <a:gdLst/>
                              <a:ahLst/>
                              <a:cxnLst/>
                              <a:rect l="l" t="t" r="r" b="b"/>
                              <a:pathLst>
                                <a:path w="5760085" h="456565" extrusionOk="0">
                                  <a:moveTo>
                                    <a:pt x="5759983" y="0"/>
                                  </a:moveTo>
                                  <a:lnTo>
                                    <a:pt x="899998" y="0"/>
                                  </a:lnTo>
                                  <a:lnTo>
                                    <a:pt x="0" y="0"/>
                                  </a:lnTo>
                                  <a:lnTo>
                                    <a:pt x="0" y="456184"/>
                                  </a:lnTo>
                                  <a:lnTo>
                                    <a:pt x="899998" y="456184"/>
                                  </a:lnTo>
                                  <a:lnTo>
                                    <a:pt x="5759983" y="456184"/>
                                  </a:lnTo>
                                  <a:lnTo>
                                    <a:pt x="5759983" y="0"/>
                                  </a:lnTo>
                                  <a:close/>
                                </a:path>
                              </a:pathLst>
                            </a:custGeom>
                            <a:solidFill>
                              <a:srgbClr val="E2B6B2"/>
                            </a:solidFill>
                            <a:ln>
                              <a:noFill/>
                            </a:ln>
                          </wps:spPr>
                          <wps:bodyPr spcFirstLastPara="1" wrap="square" lIns="91425" tIns="91425" rIns="91425" bIns="91425" anchor="ctr" anchorCtr="0">
                            <a:noAutofit/>
                          </wps:bodyPr>
                        </wps:wsp>
                        <wps:wsp>
                          <wps:cNvPr id="1094" name="Rectangle 1094"/>
                          <wps:cNvSpPr/>
                          <wps:spPr>
                            <a:xfrm>
                              <a:off x="36004" y="25715"/>
                              <a:ext cx="635000" cy="207645"/>
                            </a:xfrm>
                            <a:prstGeom prst="rect">
                              <a:avLst/>
                            </a:prstGeom>
                            <a:noFill/>
                            <a:ln>
                              <a:noFill/>
                            </a:ln>
                          </wps:spPr>
                          <wps:txbx>
                            <w:txbxContent>
                              <w:p w14:paraId="67471699" w14:textId="77777777" w:rsidR="007C6370" w:rsidRDefault="007C6370" w:rsidP="007C6370">
                                <w:pPr>
                                  <w:spacing w:before="30"/>
                                  <w:textDirection w:val="btLr"/>
                                </w:pPr>
                                <w:r>
                                  <w:rPr>
                                    <w:color w:val="231F20"/>
                                    <w:sz w:val="24"/>
                                  </w:rPr>
                                  <w:t>Rule 10.8</w:t>
                                </w:r>
                              </w:p>
                            </w:txbxContent>
                          </wps:txbx>
                          <wps:bodyPr spcFirstLastPara="1" wrap="square" lIns="0" tIns="0" rIns="0" bIns="0" anchor="t" anchorCtr="0">
                            <a:noAutofit/>
                          </wps:bodyPr>
                        </wps:wsp>
                        <wps:wsp>
                          <wps:cNvPr id="1095" name="Rectangle 1095"/>
                          <wps:cNvSpPr/>
                          <wps:spPr>
                            <a:xfrm>
                              <a:off x="935926" y="25715"/>
                              <a:ext cx="4416425" cy="403225"/>
                            </a:xfrm>
                            <a:prstGeom prst="rect">
                              <a:avLst/>
                            </a:prstGeom>
                            <a:noFill/>
                            <a:ln>
                              <a:noFill/>
                            </a:ln>
                          </wps:spPr>
                          <wps:txbx>
                            <w:txbxContent>
                              <w:p w14:paraId="46522843" w14:textId="77777777" w:rsidR="007C6370" w:rsidRDefault="007C6370" w:rsidP="007C6370">
                                <w:pPr>
                                  <w:spacing w:before="30"/>
                                  <w:textDirection w:val="btLr"/>
                                </w:pPr>
                                <w:r>
                                  <w:rPr>
                                    <w:color w:val="231F20"/>
                                    <w:sz w:val="24"/>
                                  </w:rPr>
                                  <w:t xml:space="preserve">The value of a </w:t>
                                </w:r>
                                <w:r>
                                  <w:rPr>
                                    <w:rFonts w:ascii="Trebuchet MS" w:eastAsia="Trebuchet MS" w:hAnsi="Trebuchet MS" w:cs="Trebuchet MS"/>
                                    <w:i/>
                                    <w:color w:val="231F20"/>
                                    <w:sz w:val="24"/>
                                  </w:rPr>
                                  <w:t xml:space="preserve">composite expression </w:t>
                                </w:r>
                                <w:r>
                                  <w:rPr>
                                    <w:color w:val="231F20"/>
                                    <w:sz w:val="24"/>
                                  </w:rPr>
                                  <w:t>shall not be cast to a di</w:t>
                                </w:r>
                                <w:r>
                                  <w:rPr>
                                    <w:rFonts w:ascii="Courier New" w:eastAsia="Courier New" w:hAnsi="Courier New" w:cs="Courier New"/>
                                    <w:color w:val="231F20"/>
                                    <w:sz w:val="24"/>
                                  </w:rPr>
                                  <w:t>ff</w:t>
                                </w:r>
                                <w:r>
                                  <w:rPr>
                                    <w:color w:val="231F20"/>
                                    <w:sz w:val="24"/>
                                  </w:rPr>
                                  <w:t>erent</w:t>
                                </w:r>
                              </w:p>
                              <w:p w14:paraId="58DF7B77" w14:textId="77777777" w:rsidR="007C6370" w:rsidRDefault="007C6370" w:rsidP="007C6370">
                                <w:pPr>
                                  <w:spacing w:before="10"/>
                                  <w:textDirection w:val="btLr"/>
                                </w:pPr>
                                <w:r>
                                  <w:rPr>
                                    <w:rFonts w:ascii="Trebuchet MS" w:eastAsia="Trebuchet MS" w:hAnsi="Trebuchet MS" w:cs="Trebuchet MS"/>
                                    <w:i/>
                                    <w:color w:val="231F20"/>
                                    <w:sz w:val="24"/>
                                  </w:rPr>
                                  <w:t xml:space="preserve">essential type category </w:t>
                                </w:r>
                                <w:r>
                                  <w:rPr>
                                    <w:color w:val="231F20"/>
                                    <w:sz w:val="24"/>
                                  </w:rPr>
                                  <w:t xml:space="preserve">or a wider </w:t>
                                </w:r>
                                <w:r>
                                  <w:rPr>
                                    <w:rFonts w:ascii="Trebuchet MS" w:eastAsia="Trebuchet MS" w:hAnsi="Trebuchet MS" w:cs="Trebuchet MS"/>
                                    <w:i/>
                                    <w:color w:val="231F20"/>
                                    <w:sz w:val="24"/>
                                  </w:rPr>
                                  <w:t>essential type</w:t>
                                </w:r>
                              </w:p>
                            </w:txbxContent>
                          </wps:txbx>
                          <wps:bodyPr spcFirstLastPara="1" wrap="square" lIns="0" tIns="0" rIns="0" bIns="0" anchor="t" anchorCtr="0">
                            <a:noAutofit/>
                          </wps:bodyPr>
                        </wps:wsp>
                      </wpg:grpSp>
                    </wpg:wgp>
                  </a:graphicData>
                </a:graphic>
              </wp:anchor>
            </w:drawing>
          </mc:Choice>
          <mc:Fallback>
            <w:pict>
              <v:group w14:anchorId="5602CE7B" id="Group 1324" o:spid="_x0000_s1135" style="position:absolute;margin-left:59pt;margin-top:19pt;width:453.55pt;height:35.95pt;z-index:251515392;mso-wrap-distance-left:0;mso-wrap-distance-right:0;mso-position-horizontal-relative:text;mso-position-vertical-relative:text" coordorigin="24659,35517" coordsize="57601,59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LtqwMAAC4NAAAOAAAAZHJzL2Uyb0RvYy54bWzsV9tu2zgQfV+g/0DovdHFlmwJcYreEixQ&#10;tMG2+wE0RVlCJVFL0pbz93tImracpoDTosU+bAJIQ2o0mjkzc4a+frXvWrLjUjWiXwXxVRQQ3jNR&#10;Nv1mFfz95fblMiBK076krej5KnjgKnh18+KP63EoeCJq0ZZcEhjpVTEOq6DWeijCULGad1RdiYH3&#10;eFgJ2VGNpdyEpaQjrHdtmERRFo5CloMUjCuF3XfuYXBj7VcVZ/pTVSmuSbsK4Ju2V2mva3MNb65p&#10;sZF0qBt2cIP+gBcdbXp89GjqHdWUbGXzjamuYVIoUekrJrpQVFXDuI0B0cTRo2jupNgONpZNMW6G&#10;I0yA9hFOP2yWfdzdyeHzcC+BxDhsgIVdmVj2lezMHV6SvYXs4QgZ32vCsJkusihapgFheDZPM/w7&#10;TFkN4M1ryTxL8xTYQ2GWpvEiOqDO6vcTIzG2rZE0j40Md0LvQnjm2HHhHEYE95I0JaovymGjpx3q&#10;zEJH7M4hsGdE6lxG5XqX46UL6vKoXbxPRvoEXN+NFE2hTnlXP5f3zzUduC0nVZyhlnjU/kK/0H7T&#10;coNcYmIeB6t7LBBVKNTKs6pjMakO1ME0sbQYpNJ3XHTECKtAwgHbR3T3QWmn6lXMR3tx27Qt9mnR&#10;9mcbgNDsoFS8i0bS+/Xe1ka68NGsRfmAglEDu23wzQ9U6Xsq0fRxQEYQwSpQ/2yp5AFp/+yBeB7P&#10;E0Sgpws5XaynC9qzWoBfmJYBcYu32vKN8/b1VouqsZEZ/5wzB7eRagf478j5zOf8VnJu+LUgtj5M&#10;5mceK1TJz2T+W144Fjot2NZl3uDisw3+LF3esVd7ie17L5r6MFTeWirXAQG0ABpUvjY+o56oNu95&#10;kYwTiqqPDEXQyHJrZtanr4bSjHondvyLsC9qw1vpIs3zJWDypAffTzptP9Vd5vhzfOEL3Cv4+2CN&#10;TmjBFqwz8pQOuDRezg/d4hX83RmbfPUC7Wk8z1R/HBNrheKH5gTelqmPwCOuaWqVaJvSNK1BVsnN&#10;+m0ryY4ih++TN9kbSzJ45Uztotb+v4/txJv7Pj7jbls4F3P3DDMcdlDoSbqIDwPcz7pslkZ+NifR&#10;Ipvb50iZPx54fv7lFG6H8Ik1L6dwdJ2jbwiOuiE42obgKRts8l8mbMwgd7Q5S7RNxsWJzmdpnmTf&#10;y/R8Hmd21tmzXDRLMPdcl//2VOd+Aj23y39pqk/nUDux7aHckt/hB4Q59U/XVuv0M+fmXwAAAP//&#10;AwBQSwMEFAAGAAgAAAAhALi3zK7fAAAACwEAAA8AAABkcnMvZG93bnJldi54bWxMj0FrwzAMhe+D&#10;/QejwW6r45aONotTStl2KoO1g7GbGqtJaCyH2E3Sfz/ntJ2khx5P38s2o21ET52vHWtQswQEceFM&#10;zaWGr+Pb0wqED8gGG8ek4UYeNvn9XYapcQN/Un8IpYgh7FPUUIXQplL6oiKLfuZa4ng7u85iiLIr&#10;pelwiOG2kfMkeZYWa44fKmxpV1FxOVythvcBh+1Cvfb7y3l3+zkuP773irR+fBi3LyACjeHPDBN+&#10;RIc8Mp3clY0XTdRqFbsEDYtpToZkvlQgTtO2XoPMM/m/Q/4LAAD//wMAUEsBAi0AFAAGAAgAAAAh&#10;ALaDOJL+AAAA4QEAABMAAAAAAAAAAAAAAAAAAAAAAFtDb250ZW50X1R5cGVzXS54bWxQSwECLQAU&#10;AAYACAAAACEAOP0h/9YAAACUAQAACwAAAAAAAAAAAAAAAAAvAQAAX3JlbHMvLnJlbHNQSwECLQAU&#10;AAYACAAAACEAvway7asDAAAuDQAADgAAAAAAAAAAAAAAAAAuAgAAZHJzL2Uyb0RvYy54bWxQSwEC&#10;LQAUAAYACAAAACEAuLfMrt8AAAALAQAADwAAAAAAAAAAAAAAAAAFBgAAZHJzL2Rvd25yZXYueG1s&#10;UEsFBgAAAAAEAAQA8wAAABEHAAAAAA==&#10;">
                <v:group id="Group 1090" o:spid="_x0000_s1136" style="position:absolute;left:24659;top:35517;width:57601;height:4565" coordsize="57600,4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kPzkxwAAAN0AAAAPAAAAZHJzL2Rvd25yZXYueG1sRI9Ba8JA&#10;EIXvQv/DMoXedJMWpY2uItKWHkQwFoq3ITsmwexsyG6T+O+dQ6G3Gd6b975ZbUbXqJ66UHs2kM4S&#10;UMSFtzWXBr5PH9NXUCEiW2w8k4EbBdisHyYrzKwf+Eh9HkslIRwyNFDF2GZah6Iih2HmW2LRLr5z&#10;GGXtSm07HCTcNfo5SRbaYc3SUGFLu4qKa/7rDHwOOGxf0vd+f73sbufT/PCzT8mYp8dxuwQVaYz/&#10;5r/rLyv4yZvwyzcygl7fAQAA//8DAFBLAQItABQABgAIAAAAIQDb4fbL7gAAAIUBAAATAAAAAAAA&#10;AAAAAAAAAAAAAABbQ29udGVudF9UeXBlc10ueG1sUEsBAi0AFAAGAAgAAAAhAFr0LFu/AAAAFQEA&#10;AAsAAAAAAAAAAAAAAAAAHwEAAF9yZWxzLy5yZWxzUEsBAi0AFAAGAAgAAAAhAIeQ/OTHAAAA3QAA&#10;AA8AAAAAAAAAAAAAAAAABwIAAGRycy9kb3ducmV2LnhtbFBLBQYAAAAAAwADALcAAAD7AgAAAAA=&#10;">
                  <v:rect id="Rectangle 1092" o:spid="_x0000_s1137" style="position:absolute;width:57600;height:45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eVTqwgAAAN0AAAAPAAAAZHJzL2Rvd25yZXYueG1sRE/NasJA&#10;EL4LfYdlBG+6MRSpqau0YkE9tYkPMGan2dDsbMyuGt/eFYTe5uP7ncWqt424UOdrxwqmkwQEcel0&#10;zZWCQ/E1fgPhA7LGxjEpuJGH1fJlsMBMuyv/0CUPlYgh7DNUYEJoMyl9aciin7iWOHK/rrMYIuwq&#10;qTu8xnDbyDRJZtJizbHBYEtrQ+VffrYKvl8dpZvUf+aVnZv+WOx3J5wpNRr2H+8gAvXhX/x0b3Wc&#10;n8xTeHwTT5DLOwAAAP//AwBQSwECLQAUAAYACAAAACEA2+H2y+4AAACFAQAAEwAAAAAAAAAAAAAA&#10;AAAAAAAAW0NvbnRlbnRfVHlwZXNdLnhtbFBLAQItABQABgAIAAAAIQBa9CxbvwAAABUBAAALAAAA&#10;AAAAAAAAAAAAAB8BAABfcmVscy8ucmVsc1BLAQItABQABgAIAAAAIQAZeVTqwgAAAN0AAAAPAAAA&#10;AAAAAAAAAAAAAAcCAABkcnMvZG93bnJldi54bWxQSwUGAAAAAAMAAwC3AAAA9gIAAAAA&#10;" filled="f" stroked="f">
                    <v:textbox inset="2.53958mm,2.53958mm,2.53958mm,2.53958mm">
                      <w:txbxContent>
                        <w:p w14:paraId="136239C0" w14:textId="77777777" w:rsidR="007C6370" w:rsidRDefault="007C6370" w:rsidP="007C6370">
                          <w:pPr>
                            <w:textDirection w:val="btLr"/>
                          </w:pPr>
                        </w:p>
                      </w:txbxContent>
                    </v:textbox>
                  </v:rect>
                  <v:shape id="Freeform: Shape 1093" o:spid="_x0000_s1138" style="position:absolute;width:57600;height:4565;visibility:visible;mso-wrap-style:square;v-text-anchor:middle" coordsize="5760085,456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mKj1xAAAAN0AAAAPAAAAZHJzL2Rvd25yZXYueG1sRE9La8JA&#10;EL4L/Q/LFLzVTS2oTbNKK4g9lOAjvQ/ZSbKYnQ3Zrab++q5Q8DYf33Oy1WBbcabeG8cKnicJCOLS&#10;acO1guK4eVqA8AFZY+uYFPySh9XyYZRhqt2F93Q+hFrEEPYpKmhC6FIpfdmQRT9xHXHkKtdbDBH2&#10;tdQ9XmK4beU0SWbSouHY0GBH64bK0+HHKjBY5fli3l23J7OrPoq8/docv5UaPw7vbyACDeEu/nd/&#10;6jg/eX2B2zfxBLn8AwAA//8DAFBLAQItABQABgAIAAAAIQDb4fbL7gAAAIUBAAATAAAAAAAAAAAA&#10;AAAAAAAAAABbQ29udGVudF9UeXBlc10ueG1sUEsBAi0AFAAGAAgAAAAhAFr0LFu/AAAAFQEAAAsA&#10;AAAAAAAAAAAAAAAAHwEAAF9yZWxzLy5yZWxzUEsBAi0AFAAGAAgAAAAhAGWYqPXEAAAA3QAAAA8A&#10;AAAAAAAAAAAAAAAABwIAAGRycy9kb3ducmV2LnhtbFBLBQYAAAAAAwADALcAAAD4AgAAAAA=&#10;" path="m5759983,l899998,,,,,456184r899998,l5759983,456184,5759983,xe" fillcolor="#e2b6b2" stroked="f">
                    <v:path arrowok="t" o:extrusionok="f"/>
                  </v:shape>
                  <v:rect id="Rectangle 1094" o:spid="_x0000_s1139" style="position:absolute;left:360;top:257;width:6350;height:2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kNwwAAAN0AAAAPAAAAZHJzL2Rvd25yZXYueG1sRE9Li8Iw&#10;EL4v+B/CCN7WVBGxXaOID/S4PkD3NjSzbdlmUppoq79+Iwje5uN7znTemlLcqHaFZQWDfgSCOLW6&#10;4EzB6bj5nIBwHlljaZkU3MnBfNb5mGKibcN7uh18JkIIuwQV5N5XiZQuzcmg69uKOHC/tjboA6wz&#10;qWtsQrgp5TCKxtJgwaEhx4qWOaV/h6tRsJ1Ui8vOPpqsXP9sz9/neHWMvVK9brv4AuGp9W/xy73T&#10;YX4Uj+D5TThBzv4BAAD//wMAUEsBAi0AFAAGAAgAAAAhANvh9svuAAAAhQEAABMAAAAAAAAAAAAA&#10;AAAAAAAAAFtDb250ZW50X1R5cGVzXS54bWxQSwECLQAUAAYACAAAACEAWvQsW78AAAAVAQAACwAA&#10;AAAAAAAAAAAAAAAfAQAAX3JlbHMvLnJlbHNQSwECLQAUAAYACAAAACEAPpo5DcMAAADdAAAADwAA&#10;AAAAAAAAAAAAAAAHAgAAZHJzL2Rvd25yZXYueG1sUEsFBgAAAAADAAMAtwAAAPcCAAAAAA==&#10;" filled="f" stroked="f">
                    <v:textbox inset="0,0,0,0">
                      <w:txbxContent>
                        <w:p w14:paraId="67471699" w14:textId="77777777" w:rsidR="007C6370" w:rsidRDefault="007C6370" w:rsidP="007C6370">
                          <w:pPr>
                            <w:spacing w:before="30"/>
                            <w:textDirection w:val="btLr"/>
                          </w:pPr>
                          <w:r>
                            <w:rPr>
                              <w:color w:val="231F20"/>
                              <w:sz w:val="24"/>
                            </w:rPr>
                            <w:t>Rule 10.8</w:t>
                          </w:r>
                        </w:p>
                      </w:txbxContent>
                    </v:textbox>
                  </v:rect>
                  <v:rect id="Rectangle 1095" o:spid="_x0000_s1140" style="position:absolute;left:9359;top:257;width:44164;height:4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1pyWwwAAAN0AAAAPAAAAZHJzL2Rvd25yZXYueG1sRE9Li8Iw&#10;EL4v+B/CCN7WVEGxXaOID/S4PkD3NjSzbdlmUppoq79+Iwje5uN7znTemlLcqHaFZQWDfgSCOLW6&#10;4EzB6bj5nIBwHlljaZkU3MnBfNb5mGKibcN7uh18JkIIuwQV5N5XiZQuzcmg69uKOHC/tjboA6wz&#10;qWtsQrgp5TCKxtJgwaEhx4qWOaV/h6tRsJ1Ui8vOPpqsXP9sz9/neHWMvVK9brv4AuGp9W/xy73T&#10;YX4Uj+D5TThBzv4BAAD//wMAUEsBAi0AFAAGAAgAAAAhANvh9svuAAAAhQEAABMAAAAAAAAAAAAA&#10;AAAAAAAAAFtDb250ZW50X1R5cGVzXS54bWxQSwECLQAUAAYACAAAACEAWvQsW78AAAAVAQAACwAA&#10;AAAAAAAAAAAAAAAfAQAAX3JlbHMvLnJlbHNQSwECLQAUAAYACAAAACEAUdaclsMAAADdAAAADwAA&#10;AAAAAAAAAAAAAAAHAgAAZHJzL2Rvd25yZXYueG1sUEsFBgAAAAADAAMAtwAAAPcCAAAAAA==&#10;" filled="f" stroked="f">
                    <v:textbox inset="0,0,0,0">
                      <w:txbxContent>
                        <w:p w14:paraId="46522843" w14:textId="77777777" w:rsidR="007C6370" w:rsidRDefault="007C6370" w:rsidP="007C6370">
                          <w:pPr>
                            <w:spacing w:before="30"/>
                            <w:textDirection w:val="btLr"/>
                          </w:pPr>
                          <w:r>
                            <w:rPr>
                              <w:color w:val="231F20"/>
                              <w:sz w:val="24"/>
                            </w:rPr>
                            <w:t xml:space="preserve">The value of a </w:t>
                          </w:r>
                          <w:r>
                            <w:rPr>
                              <w:rFonts w:ascii="Trebuchet MS" w:eastAsia="Trebuchet MS" w:hAnsi="Trebuchet MS" w:cs="Trebuchet MS"/>
                              <w:i/>
                              <w:color w:val="231F20"/>
                              <w:sz w:val="24"/>
                            </w:rPr>
                            <w:t xml:space="preserve">composite expression </w:t>
                          </w:r>
                          <w:r>
                            <w:rPr>
                              <w:color w:val="231F20"/>
                              <w:sz w:val="24"/>
                            </w:rPr>
                            <w:t>shall not be cast to a di</w:t>
                          </w:r>
                          <w:r>
                            <w:rPr>
                              <w:rFonts w:ascii="Courier New" w:eastAsia="Courier New" w:hAnsi="Courier New" w:cs="Courier New"/>
                              <w:color w:val="231F20"/>
                              <w:sz w:val="24"/>
                            </w:rPr>
                            <w:t>ff</w:t>
                          </w:r>
                          <w:r>
                            <w:rPr>
                              <w:color w:val="231F20"/>
                              <w:sz w:val="24"/>
                            </w:rPr>
                            <w:t>erent</w:t>
                          </w:r>
                        </w:p>
                        <w:p w14:paraId="58DF7B77" w14:textId="77777777" w:rsidR="007C6370" w:rsidRDefault="007C6370" w:rsidP="007C6370">
                          <w:pPr>
                            <w:spacing w:before="10"/>
                            <w:textDirection w:val="btLr"/>
                          </w:pPr>
                          <w:r>
                            <w:rPr>
                              <w:rFonts w:ascii="Trebuchet MS" w:eastAsia="Trebuchet MS" w:hAnsi="Trebuchet MS" w:cs="Trebuchet MS"/>
                              <w:i/>
                              <w:color w:val="231F20"/>
                              <w:sz w:val="24"/>
                            </w:rPr>
                            <w:t xml:space="preserve">essential type category </w:t>
                          </w:r>
                          <w:r>
                            <w:rPr>
                              <w:color w:val="231F20"/>
                              <w:sz w:val="24"/>
                            </w:rPr>
                            <w:t xml:space="preserve">or a wider </w:t>
                          </w:r>
                          <w:r>
                            <w:rPr>
                              <w:rFonts w:ascii="Trebuchet MS" w:eastAsia="Trebuchet MS" w:hAnsi="Trebuchet MS" w:cs="Trebuchet MS"/>
                              <w:i/>
                              <w:color w:val="231F20"/>
                              <w:sz w:val="24"/>
                            </w:rPr>
                            <w:t>essential type</w:t>
                          </w:r>
                        </w:p>
                      </w:txbxContent>
                    </v:textbox>
                  </v:rect>
                </v:group>
                <w10:wrap type="topAndBottom"/>
              </v:group>
            </w:pict>
          </mc:Fallback>
        </mc:AlternateContent>
      </w:r>
    </w:p>
    <w:p w14:paraId="1235DBE3"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98002E"/>
          <w:sz w:val="24"/>
          <w:szCs w:val="24"/>
        </w:rPr>
        <w:t>Category</w:t>
      </w:r>
      <w:r w:rsidRPr="00BD66BB">
        <w:rPr>
          <w:color w:val="98002E"/>
          <w:sz w:val="24"/>
          <w:szCs w:val="24"/>
        </w:rPr>
        <w:tab/>
      </w:r>
      <w:r w:rsidRPr="00BD66BB">
        <w:rPr>
          <w:color w:val="231F20"/>
          <w:sz w:val="24"/>
          <w:szCs w:val="24"/>
        </w:rPr>
        <w:t>Required</w:t>
      </w:r>
    </w:p>
    <w:p w14:paraId="37415FBE"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98002E"/>
          <w:sz w:val="24"/>
          <w:szCs w:val="24"/>
        </w:rPr>
        <w:t>Analysis</w:t>
      </w:r>
      <w:r w:rsidRPr="00BD66BB">
        <w:rPr>
          <w:color w:val="98002E"/>
          <w:sz w:val="24"/>
          <w:szCs w:val="24"/>
        </w:rPr>
        <w:tab/>
      </w:r>
      <w:r w:rsidRPr="00BD66BB">
        <w:rPr>
          <w:color w:val="231F20"/>
          <w:sz w:val="24"/>
          <w:szCs w:val="24"/>
        </w:rPr>
        <w:t>Decidable, Single Translation Unit</w:t>
      </w:r>
    </w:p>
    <w:p w14:paraId="6202D26A"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98002E"/>
          <w:sz w:val="24"/>
          <w:szCs w:val="24"/>
        </w:rPr>
        <w:t>Applies to</w:t>
      </w:r>
      <w:r w:rsidRPr="00BD66BB">
        <w:rPr>
          <w:color w:val="98002E"/>
          <w:sz w:val="24"/>
          <w:szCs w:val="24"/>
        </w:rPr>
        <w:tab/>
      </w:r>
      <w:r w:rsidRPr="00BD66BB">
        <w:rPr>
          <w:color w:val="231F20"/>
          <w:sz w:val="24"/>
          <w:szCs w:val="24"/>
        </w:rPr>
        <w:t>C90, C99</w:t>
      </w:r>
    </w:p>
    <w:p w14:paraId="590C2083" w14:textId="77777777" w:rsidR="00896FCA" w:rsidRPr="00BD66BB" w:rsidRDefault="00896FCA" w:rsidP="00BD66BB">
      <w:pPr>
        <w:spacing w:line="360" w:lineRule="auto"/>
        <w:rPr>
          <w:sz w:val="24"/>
          <w:szCs w:val="24"/>
        </w:rPr>
      </w:pPr>
    </w:p>
    <w:tbl>
      <w:tblPr>
        <w:tblStyle w:val="TableGrid"/>
        <w:tblW w:w="5000" w:type="pct"/>
        <w:jc w:val="center"/>
        <w:tblCellMar>
          <w:left w:w="85" w:type="dxa"/>
          <w:right w:w="85" w:type="dxa"/>
        </w:tblCellMar>
        <w:tblLook w:val="04A0" w:firstRow="1" w:lastRow="0" w:firstColumn="1" w:lastColumn="0" w:noHBand="0" w:noVBand="1"/>
      </w:tblPr>
      <w:tblGrid>
        <w:gridCol w:w="1520"/>
        <w:gridCol w:w="8575"/>
      </w:tblGrid>
      <w:tr w:rsidR="00896FCA" w:rsidRPr="00BD66BB" w14:paraId="49643ACA" w14:textId="77777777" w:rsidTr="000B3372">
        <w:trPr>
          <w:jc w:val="center"/>
        </w:trPr>
        <w:tc>
          <w:tcPr>
            <w:tcW w:w="1526" w:type="dxa"/>
            <w:shd w:val="clear" w:color="auto" w:fill="E2B6B2"/>
          </w:tcPr>
          <w:p w14:paraId="41481B0E" w14:textId="77777777" w:rsidR="00896FCA" w:rsidRPr="00BD66BB" w:rsidRDefault="00896FCA" w:rsidP="00BD66BB">
            <w:pPr>
              <w:spacing w:line="360" w:lineRule="auto"/>
              <w:rPr>
                <w:color w:val="231F20"/>
                <w:sz w:val="24"/>
                <w:szCs w:val="24"/>
              </w:rPr>
            </w:pPr>
          </w:p>
        </w:tc>
        <w:tc>
          <w:tcPr>
            <w:tcW w:w="8615" w:type="dxa"/>
            <w:shd w:val="clear" w:color="auto" w:fill="E2B6B2"/>
          </w:tcPr>
          <w:p w14:paraId="0642BD49" w14:textId="77777777" w:rsidR="00896FCA" w:rsidRPr="00BD66BB" w:rsidRDefault="00896FCA" w:rsidP="00BD66BB">
            <w:pPr>
              <w:spacing w:before="20" w:line="360" w:lineRule="auto"/>
              <w:ind w:right="17" w:hanging="1"/>
              <w:textDirection w:val="btLr"/>
              <w:rPr>
                <w:sz w:val="24"/>
                <w:szCs w:val="24"/>
              </w:rPr>
            </w:pPr>
          </w:p>
        </w:tc>
      </w:tr>
      <w:tr w:rsidR="00896FCA" w:rsidRPr="00BD66BB" w14:paraId="42D7C0A8" w14:textId="77777777" w:rsidTr="000B3372">
        <w:trPr>
          <w:jc w:val="center"/>
        </w:trPr>
        <w:tc>
          <w:tcPr>
            <w:tcW w:w="10141" w:type="dxa"/>
            <w:gridSpan w:val="2"/>
          </w:tcPr>
          <w:p w14:paraId="253023BD" w14:textId="77777777" w:rsidR="00896FCA" w:rsidRPr="00BD66BB" w:rsidRDefault="00896FCA" w:rsidP="00BD66BB">
            <w:pPr>
              <w:spacing w:line="360" w:lineRule="auto"/>
              <w:jc w:val="right"/>
              <w:rPr>
                <w:color w:val="000000"/>
                <w:sz w:val="24"/>
                <w:szCs w:val="24"/>
              </w:rPr>
            </w:pPr>
          </w:p>
        </w:tc>
      </w:tr>
      <w:tr w:rsidR="00896FCA" w:rsidRPr="00BD66BB" w14:paraId="5302FED0" w14:textId="77777777" w:rsidTr="000B3372">
        <w:trPr>
          <w:jc w:val="center"/>
        </w:trPr>
        <w:tc>
          <w:tcPr>
            <w:tcW w:w="1526" w:type="dxa"/>
          </w:tcPr>
          <w:p w14:paraId="6A06D34E" w14:textId="77777777" w:rsidR="00896FCA" w:rsidRPr="00BD66BB" w:rsidRDefault="00896FCA" w:rsidP="00BD66BB">
            <w:pPr>
              <w:spacing w:line="360" w:lineRule="auto"/>
              <w:rPr>
                <w:color w:val="98002E"/>
                <w:sz w:val="24"/>
                <w:szCs w:val="24"/>
              </w:rPr>
            </w:pPr>
          </w:p>
        </w:tc>
        <w:tc>
          <w:tcPr>
            <w:tcW w:w="8615" w:type="dxa"/>
          </w:tcPr>
          <w:p w14:paraId="22E55538" w14:textId="77777777" w:rsidR="00896FCA" w:rsidRPr="00BD66BB" w:rsidRDefault="00896FCA" w:rsidP="00BD66BB">
            <w:pPr>
              <w:spacing w:line="360" w:lineRule="auto"/>
              <w:rPr>
                <w:color w:val="000000"/>
                <w:sz w:val="24"/>
                <w:szCs w:val="24"/>
              </w:rPr>
            </w:pPr>
          </w:p>
        </w:tc>
      </w:tr>
      <w:tr w:rsidR="00896FCA" w:rsidRPr="00BD66BB" w14:paraId="3C8F37EC" w14:textId="77777777" w:rsidTr="000B3372">
        <w:trPr>
          <w:jc w:val="center"/>
        </w:trPr>
        <w:tc>
          <w:tcPr>
            <w:tcW w:w="1526" w:type="dxa"/>
          </w:tcPr>
          <w:p w14:paraId="34F6579E" w14:textId="77777777" w:rsidR="00896FCA" w:rsidRPr="00BD66BB" w:rsidRDefault="00896FCA" w:rsidP="00BD66BB">
            <w:pPr>
              <w:spacing w:line="360" w:lineRule="auto"/>
              <w:rPr>
                <w:color w:val="98002E"/>
                <w:sz w:val="24"/>
                <w:szCs w:val="24"/>
              </w:rPr>
            </w:pPr>
          </w:p>
        </w:tc>
        <w:tc>
          <w:tcPr>
            <w:tcW w:w="8615" w:type="dxa"/>
          </w:tcPr>
          <w:p w14:paraId="698C0B02" w14:textId="77777777" w:rsidR="00896FCA" w:rsidRPr="00BD66BB" w:rsidRDefault="00896FCA" w:rsidP="00BD66BB">
            <w:pPr>
              <w:spacing w:line="360" w:lineRule="auto"/>
              <w:rPr>
                <w:color w:val="000000"/>
                <w:sz w:val="24"/>
                <w:szCs w:val="24"/>
              </w:rPr>
            </w:pPr>
          </w:p>
        </w:tc>
      </w:tr>
      <w:tr w:rsidR="00896FCA" w:rsidRPr="00BD66BB" w14:paraId="44DE011C" w14:textId="77777777" w:rsidTr="000B3372">
        <w:trPr>
          <w:jc w:val="center"/>
        </w:trPr>
        <w:tc>
          <w:tcPr>
            <w:tcW w:w="1526" w:type="dxa"/>
          </w:tcPr>
          <w:p w14:paraId="5D613DA9" w14:textId="77777777" w:rsidR="00896FCA" w:rsidRPr="00BD66BB" w:rsidRDefault="00896FCA" w:rsidP="00BD66BB">
            <w:pPr>
              <w:spacing w:line="360" w:lineRule="auto"/>
              <w:rPr>
                <w:color w:val="98002E"/>
                <w:sz w:val="24"/>
                <w:szCs w:val="24"/>
              </w:rPr>
            </w:pPr>
          </w:p>
        </w:tc>
        <w:tc>
          <w:tcPr>
            <w:tcW w:w="8615" w:type="dxa"/>
          </w:tcPr>
          <w:p w14:paraId="76876FEE" w14:textId="77777777" w:rsidR="00896FCA" w:rsidRPr="00BD66BB" w:rsidRDefault="00896FCA" w:rsidP="00BD66BB">
            <w:pPr>
              <w:spacing w:line="360" w:lineRule="auto"/>
              <w:rPr>
                <w:color w:val="000000"/>
                <w:sz w:val="24"/>
                <w:szCs w:val="24"/>
              </w:rPr>
            </w:pPr>
          </w:p>
        </w:tc>
      </w:tr>
    </w:tbl>
    <w:p w14:paraId="13DD6E8F" w14:textId="77777777" w:rsidR="00896FCA" w:rsidRPr="00BD66BB" w:rsidRDefault="00896FCA" w:rsidP="00BD66BB">
      <w:pPr>
        <w:pBdr>
          <w:top w:val="nil"/>
          <w:left w:val="nil"/>
          <w:bottom w:val="nil"/>
          <w:right w:val="nil"/>
          <w:between w:val="nil"/>
        </w:pBdr>
        <w:spacing w:line="360" w:lineRule="auto"/>
        <w:rPr>
          <w:color w:val="000000"/>
          <w:sz w:val="24"/>
          <w:szCs w:val="24"/>
        </w:rPr>
      </w:pPr>
    </w:p>
    <w:p w14:paraId="214F16E8"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722E996C" w14:textId="77777777" w:rsidR="007C6370" w:rsidRPr="00BD66BB" w:rsidRDefault="007C6370" w:rsidP="00BD66BB">
      <w:pPr>
        <w:pStyle w:val="Heading5"/>
        <w:spacing w:before="0" w:line="360" w:lineRule="auto"/>
        <w:ind w:firstLine="1194"/>
        <w:rPr>
          <w:rFonts w:ascii="MS UI Gothic" w:eastAsia="MS UI Gothic" w:hAnsi="MS UI Gothic"/>
          <w:sz w:val="24"/>
          <w:szCs w:val="24"/>
        </w:rPr>
      </w:pPr>
      <w:r w:rsidRPr="00BD66BB">
        <w:rPr>
          <w:rFonts w:ascii="MS UI Gothic" w:eastAsia="MS UI Gothic" w:hAnsi="MS UI Gothic"/>
          <w:color w:val="98002E"/>
          <w:sz w:val="24"/>
          <w:szCs w:val="24"/>
        </w:rPr>
        <w:t>Rationale</w:t>
      </w:r>
    </w:p>
    <w:p w14:paraId="00C0A798" w14:textId="77777777" w:rsidR="007C6370" w:rsidRPr="00BD66BB" w:rsidRDefault="007C6370" w:rsidP="00BD66BB">
      <w:pPr>
        <w:spacing w:line="360" w:lineRule="auto"/>
        <w:rPr>
          <w:sz w:val="24"/>
          <w:szCs w:val="24"/>
        </w:rPr>
      </w:pPr>
      <w:r w:rsidRPr="00BD66BB">
        <w:rPr>
          <w:color w:val="231F20"/>
          <w:sz w:val="24"/>
          <w:szCs w:val="24"/>
        </w:rPr>
        <w:t xml:space="preserve">The rationale is described in the introduction on </w:t>
      </w:r>
      <w:r w:rsidRPr="00BD66BB">
        <w:rPr>
          <w:rFonts w:cs="Trebuchet MS"/>
          <w:i/>
          <w:color w:val="231F20"/>
          <w:sz w:val="24"/>
          <w:szCs w:val="24"/>
        </w:rPr>
        <w:t xml:space="preserve">composite operators and expressions </w:t>
      </w:r>
      <w:r w:rsidRPr="00BD66BB">
        <w:rPr>
          <w:color w:val="231F20"/>
          <w:sz w:val="24"/>
          <w:szCs w:val="24"/>
        </w:rPr>
        <w:t xml:space="preserve">(see </w:t>
      </w:r>
      <w:hyperlink w:anchor="_heading=h.1qoc8b1">
        <w:r w:rsidRPr="00BD66BB">
          <w:rPr>
            <w:color w:val="231F20"/>
            <w:sz w:val="24"/>
            <w:szCs w:val="24"/>
          </w:rPr>
          <w:t>Section 8.10.3</w:t>
        </w:r>
      </w:hyperlink>
      <w:r w:rsidRPr="00BD66BB">
        <w:rPr>
          <w:color w:val="231F20"/>
          <w:sz w:val="24"/>
          <w:szCs w:val="24"/>
        </w:rPr>
        <w:t>).</w:t>
      </w:r>
    </w:p>
    <w:p w14:paraId="79EA204C" w14:textId="77777777" w:rsidR="007C6370" w:rsidRPr="00BD66BB" w:rsidRDefault="007C6370" w:rsidP="00BD66BB">
      <w:pPr>
        <w:pBdr>
          <w:top w:val="nil"/>
          <w:left w:val="nil"/>
          <w:bottom w:val="nil"/>
          <w:right w:val="nil"/>
          <w:between w:val="nil"/>
        </w:pBdr>
        <w:spacing w:line="360" w:lineRule="auto"/>
        <w:jc w:val="both"/>
        <w:rPr>
          <w:color w:val="000000"/>
          <w:sz w:val="24"/>
          <w:szCs w:val="24"/>
        </w:rPr>
      </w:pPr>
      <w:r w:rsidRPr="00BD66BB">
        <w:rPr>
          <w:color w:val="231F20"/>
          <w:sz w:val="24"/>
          <w:szCs w:val="24"/>
        </w:rPr>
        <w:t>Casting to a wider type is not permitted as the result may vary between implementations. Consider the following:</w:t>
      </w:r>
    </w:p>
    <w:p w14:paraId="25E5F8A7" w14:textId="77777777" w:rsidR="007C6370" w:rsidRPr="00BD66BB" w:rsidRDefault="007C6370" w:rsidP="00BD66BB">
      <w:pPr>
        <w:spacing w:line="360" w:lineRule="auto"/>
        <w:jc w:val="both"/>
        <w:rPr>
          <w:rFonts w:cs="Courier New"/>
          <w:sz w:val="24"/>
          <w:szCs w:val="24"/>
        </w:rPr>
      </w:pPr>
      <w:r w:rsidRPr="00BD66BB">
        <w:rPr>
          <w:rFonts w:cs="Courier New"/>
          <w:color w:val="231F20"/>
          <w:sz w:val="24"/>
          <w:szCs w:val="24"/>
        </w:rPr>
        <w:t>( uint32_t ) ( u16a + u16b );</w:t>
      </w:r>
    </w:p>
    <w:p w14:paraId="0280D30C"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p>
    <w:p w14:paraId="232D2590" w14:textId="77777777" w:rsidR="007C6370" w:rsidRPr="00BD66BB" w:rsidRDefault="007C6370" w:rsidP="00BD66BB">
      <w:pPr>
        <w:pBdr>
          <w:top w:val="nil"/>
          <w:left w:val="nil"/>
          <w:bottom w:val="nil"/>
          <w:right w:val="nil"/>
          <w:between w:val="nil"/>
        </w:pBdr>
        <w:spacing w:line="360" w:lineRule="auto"/>
        <w:jc w:val="both"/>
        <w:rPr>
          <w:color w:val="000000"/>
          <w:sz w:val="24"/>
          <w:szCs w:val="24"/>
        </w:rPr>
      </w:pPr>
      <w:r w:rsidRPr="00BD66BB">
        <w:rPr>
          <w:color w:val="231F20"/>
          <w:sz w:val="24"/>
          <w:szCs w:val="24"/>
        </w:rPr>
        <w:t>On a 16-bit machine the addition will be performed in 16 bits with the result wrapping modulo-2 before it is cast to 32 bits. However, on a 32-bit machine the addition will take place in 32 bits and would preserve high-order bits that would have been lost on a 16-bit machine.</w:t>
      </w:r>
    </w:p>
    <w:p w14:paraId="1606D39E" w14:textId="77777777" w:rsidR="007C6370" w:rsidRPr="00BD66BB" w:rsidRDefault="007C6370" w:rsidP="00BD66BB">
      <w:pPr>
        <w:pBdr>
          <w:top w:val="nil"/>
          <w:left w:val="nil"/>
          <w:bottom w:val="nil"/>
          <w:right w:val="nil"/>
          <w:between w:val="nil"/>
        </w:pBdr>
        <w:spacing w:line="360" w:lineRule="auto"/>
        <w:jc w:val="both"/>
        <w:rPr>
          <w:color w:val="000000"/>
          <w:sz w:val="24"/>
          <w:szCs w:val="24"/>
        </w:rPr>
      </w:pPr>
      <w:r w:rsidRPr="00BD66BB">
        <w:rPr>
          <w:color w:val="231F20"/>
          <w:sz w:val="24"/>
          <w:szCs w:val="24"/>
        </w:rPr>
        <w:t xml:space="preserve">Casting to a narrower type with the same </w:t>
      </w:r>
      <w:r w:rsidRPr="00BD66BB">
        <w:rPr>
          <w:rFonts w:cs="Trebuchet MS"/>
          <w:i/>
          <w:color w:val="231F20"/>
          <w:sz w:val="24"/>
          <w:szCs w:val="24"/>
        </w:rPr>
        <w:t xml:space="preserve">essential type category </w:t>
      </w:r>
      <w:r w:rsidRPr="00BD66BB">
        <w:rPr>
          <w:color w:val="231F20"/>
          <w:sz w:val="24"/>
          <w:szCs w:val="24"/>
        </w:rPr>
        <w:t>is acceptable as the explicit truncation of the result always leads to the same loss of information.</w:t>
      </w:r>
    </w:p>
    <w:p w14:paraId="1EF117C3"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222952A2" w14:textId="77777777" w:rsidR="007C6370" w:rsidRPr="00BD66BB" w:rsidRDefault="007C6370" w:rsidP="00BD66BB">
      <w:pPr>
        <w:pStyle w:val="Heading5"/>
        <w:spacing w:before="0" w:line="360" w:lineRule="auto"/>
        <w:ind w:firstLine="1194"/>
        <w:rPr>
          <w:rFonts w:ascii="MS UI Gothic" w:eastAsia="MS UI Gothic" w:hAnsi="MS UI Gothic"/>
          <w:sz w:val="24"/>
          <w:szCs w:val="24"/>
        </w:rPr>
      </w:pPr>
      <w:r w:rsidRPr="00BD66BB">
        <w:rPr>
          <w:rFonts w:ascii="MS UI Gothic" w:eastAsia="MS UI Gothic" w:hAnsi="MS UI Gothic"/>
          <w:color w:val="98002E"/>
          <w:sz w:val="24"/>
          <w:szCs w:val="24"/>
        </w:rPr>
        <w:t>Example</w:t>
      </w:r>
    </w:p>
    <w:p w14:paraId="2653CC92" w14:textId="77777777" w:rsidR="007C6370" w:rsidRPr="00BD66BB" w:rsidRDefault="007C6370" w:rsidP="00BD66BB">
      <w:pPr>
        <w:spacing w:line="360" w:lineRule="auto"/>
        <w:jc w:val="both"/>
        <w:rPr>
          <w:rFonts w:cs="Courier New"/>
          <w:sz w:val="24"/>
          <w:szCs w:val="24"/>
        </w:rPr>
      </w:pPr>
      <w:r w:rsidRPr="00BD66BB">
        <w:rPr>
          <w:rFonts w:cs="Courier New"/>
          <w:color w:val="231F20"/>
          <w:sz w:val="24"/>
          <w:szCs w:val="24"/>
        </w:rPr>
        <w:t>( uint16_t ) ( u32a + u32b ) /* Compliant</w:t>
      </w:r>
      <w:r w:rsidRPr="00BD66BB">
        <w:rPr>
          <w:rFonts w:cs="Courier New"/>
          <w:color w:val="231F20"/>
          <w:sz w:val="24"/>
          <w:szCs w:val="24"/>
        </w:rPr>
        <w:tab/>
        <w:t>*/ ( uint16_t ) ( s32a + s32b )  /* Non-compliant - different essential</w:t>
      </w:r>
    </w:p>
    <w:p w14:paraId="77DBCDF5" w14:textId="77777777" w:rsidR="007C6370" w:rsidRPr="00BD66BB" w:rsidRDefault="007C6370">
      <w:pPr>
        <w:numPr>
          <w:ilvl w:val="0"/>
          <w:numId w:val="49"/>
        </w:numPr>
        <w:pBdr>
          <w:top w:val="nil"/>
          <w:left w:val="nil"/>
          <w:bottom w:val="nil"/>
          <w:right w:val="nil"/>
          <w:between w:val="nil"/>
        </w:pBdr>
        <w:autoSpaceDE/>
        <w:autoSpaceDN/>
        <w:spacing w:line="360" w:lineRule="auto"/>
        <w:ind w:left="0" w:firstLine="3456"/>
        <w:jc w:val="both"/>
        <w:rPr>
          <w:rFonts w:cs="Courier New"/>
          <w:color w:val="000000"/>
          <w:sz w:val="24"/>
          <w:szCs w:val="24"/>
        </w:rPr>
      </w:pPr>
      <w:r w:rsidRPr="00BD66BB">
        <w:rPr>
          <w:rFonts w:cs="Courier New"/>
          <w:color w:val="231F20"/>
          <w:sz w:val="24"/>
          <w:szCs w:val="24"/>
        </w:rPr>
        <w:t>type category    */ ( uint16_t ) s32a</w:t>
      </w:r>
      <w:r w:rsidRPr="00BD66BB">
        <w:rPr>
          <w:rFonts w:cs="Courier New"/>
          <w:color w:val="231F20"/>
          <w:sz w:val="24"/>
          <w:szCs w:val="24"/>
        </w:rPr>
        <w:tab/>
        <w:t>/* Compliant  - s32a is not composite */ ( uint32_t ) ( u16a + u16b )  /* Non-compliant - cast to wider</w:t>
      </w:r>
    </w:p>
    <w:p w14:paraId="467936CD" w14:textId="77777777" w:rsidR="007C6370" w:rsidRPr="00BD66BB" w:rsidRDefault="007C6370">
      <w:pPr>
        <w:numPr>
          <w:ilvl w:val="0"/>
          <w:numId w:val="49"/>
        </w:numPr>
        <w:pBdr>
          <w:top w:val="nil"/>
          <w:left w:val="nil"/>
          <w:bottom w:val="nil"/>
          <w:right w:val="nil"/>
          <w:between w:val="nil"/>
        </w:pBdr>
        <w:autoSpaceDE/>
        <w:autoSpaceDN/>
        <w:spacing w:line="360" w:lineRule="auto"/>
        <w:ind w:left="0" w:hanging="1943"/>
        <w:jc w:val="both"/>
        <w:rPr>
          <w:rFonts w:cs="Courier New"/>
          <w:color w:val="000000"/>
          <w:sz w:val="24"/>
          <w:szCs w:val="24"/>
        </w:rPr>
      </w:pPr>
      <w:r w:rsidRPr="00BD66BB">
        <w:rPr>
          <w:rFonts w:cs="Courier New"/>
          <w:color w:val="231F20"/>
          <w:sz w:val="24"/>
          <w:szCs w:val="24"/>
        </w:rPr>
        <w:t>essential type    */</w:t>
      </w:r>
    </w:p>
    <w:p w14:paraId="3338279F" w14:textId="77777777" w:rsidR="007C6370" w:rsidRPr="00BD66BB" w:rsidRDefault="007C6370" w:rsidP="00BD66BB">
      <w:pPr>
        <w:pStyle w:val="Heading5"/>
        <w:spacing w:before="0" w:line="360" w:lineRule="auto"/>
        <w:ind w:firstLine="1194"/>
        <w:rPr>
          <w:rFonts w:ascii="MS UI Gothic" w:eastAsia="MS UI Gothic" w:hAnsi="MS UI Gothic"/>
          <w:sz w:val="24"/>
          <w:szCs w:val="24"/>
        </w:rPr>
      </w:pPr>
      <w:r w:rsidRPr="00BD66BB">
        <w:rPr>
          <w:rFonts w:ascii="MS UI Gothic" w:eastAsia="MS UI Gothic" w:hAnsi="MS UI Gothic"/>
          <w:color w:val="98002E"/>
          <w:sz w:val="24"/>
          <w:szCs w:val="24"/>
        </w:rPr>
        <w:t>See also</w:t>
      </w:r>
    </w:p>
    <w:p w14:paraId="0C54CDBD" w14:textId="77777777" w:rsidR="007C6370" w:rsidRPr="00BD66BB" w:rsidRDefault="00000000" w:rsidP="00BD66BB">
      <w:pPr>
        <w:pBdr>
          <w:top w:val="nil"/>
          <w:left w:val="nil"/>
          <w:bottom w:val="nil"/>
          <w:right w:val="nil"/>
          <w:between w:val="nil"/>
        </w:pBdr>
        <w:spacing w:line="360" w:lineRule="auto"/>
        <w:rPr>
          <w:color w:val="000000"/>
          <w:sz w:val="24"/>
          <w:szCs w:val="24"/>
        </w:rPr>
      </w:pPr>
      <w:hyperlink w:anchor="_heading=h.2k82xt6">
        <w:r w:rsidR="007C6370" w:rsidRPr="00BD66BB">
          <w:rPr>
            <w:color w:val="231F20"/>
            <w:sz w:val="24"/>
            <w:szCs w:val="24"/>
          </w:rPr>
          <w:t>Rule 10.5</w:t>
        </w:r>
      </w:hyperlink>
      <w:r w:rsidR="007C6370" w:rsidRPr="00BD66BB">
        <w:rPr>
          <w:color w:val="231F20"/>
          <w:sz w:val="24"/>
          <w:szCs w:val="24"/>
        </w:rPr>
        <w:t xml:space="preserve">, </w:t>
      </w:r>
      <w:hyperlink w:anchor="_heading=h.1qoc8b1">
        <w:r w:rsidR="007C6370" w:rsidRPr="00BD66BB">
          <w:rPr>
            <w:color w:val="231F20"/>
            <w:sz w:val="24"/>
            <w:szCs w:val="24"/>
          </w:rPr>
          <w:t>Section 8.10.3</w:t>
        </w:r>
      </w:hyperlink>
    </w:p>
    <w:p w14:paraId="2C65905F"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4F6055A4"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3DC25935" w14:textId="77777777" w:rsidR="007C6370" w:rsidRPr="00BD66BB" w:rsidRDefault="007C6370" w:rsidP="00BD66BB">
      <w:pPr>
        <w:pStyle w:val="Heading3"/>
        <w:spacing w:before="0" w:after="0" w:line="360" w:lineRule="auto"/>
        <w:rPr>
          <w:szCs w:val="24"/>
        </w:rPr>
        <w:sectPr w:rsidR="007C6370" w:rsidRPr="00BD66BB" w:rsidSect="004F6F75">
          <w:pgSz w:w="11910" w:h="16840"/>
          <w:pgMar w:top="1134" w:right="851" w:bottom="1134" w:left="1134" w:header="0" w:footer="658" w:gutter="0"/>
          <w:cols w:space="720"/>
        </w:sectPr>
      </w:pPr>
    </w:p>
    <w:p w14:paraId="63E51DEB" w14:textId="77777777" w:rsidR="007C6370" w:rsidRPr="00BD66BB" w:rsidRDefault="007C6370" w:rsidP="00BD66BB">
      <w:pPr>
        <w:pStyle w:val="Heading3"/>
        <w:spacing w:line="360" w:lineRule="auto"/>
        <w:rPr>
          <w:szCs w:val="24"/>
        </w:rPr>
      </w:pPr>
      <w:bookmarkStart w:id="44" w:name="bookmark=id.2pta16n" w:colFirst="0" w:colLast="0"/>
      <w:bookmarkStart w:id="45" w:name="_heading=h.14ykbeg" w:colFirst="0" w:colLast="0"/>
      <w:bookmarkEnd w:id="44"/>
      <w:bookmarkEnd w:id="45"/>
      <w:r w:rsidRPr="00BD66BB">
        <w:rPr>
          <w:szCs w:val="24"/>
        </w:rPr>
        <w:lastRenderedPageBreak/>
        <w:t>Pointer type conversions</w:t>
      </w:r>
    </w:p>
    <w:p w14:paraId="67B9AE24"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231F20"/>
          <w:sz w:val="24"/>
          <w:szCs w:val="24"/>
        </w:rPr>
        <w:t>Pointer types can be classi</w:t>
      </w:r>
      <w:r w:rsidRPr="00BD66BB">
        <w:rPr>
          <w:rFonts w:cs="Courier New"/>
          <w:color w:val="231F20"/>
          <w:sz w:val="24"/>
          <w:szCs w:val="24"/>
        </w:rPr>
        <w:t>fi</w:t>
      </w:r>
      <w:r w:rsidRPr="00BD66BB">
        <w:rPr>
          <w:color w:val="231F20"/>
          <w:sz w:val="24"/>
          <w:szCs w:val="24"/>
        </w:rPr>
        <w:t>ed as follows:</w:t>
      </w:r>
    </w:p>
    <w:p w14:paraId="595A78E3" w14:textId="77777777" w:rsidR="007C6370" w:rsidRPr="00BD66BB" w:rsidRDefault="007C6370">
      <w:pPr>
        <w:numPr>
          <w:ilvl w:val="0"/>
          <w:numId w:val="48"/>
        </w:numPr>
        <w:pBdr>
          <w:top w:val="nil"/>
          <w:left w:val="nil"/>
          <w:bottom w:val="nil"/>
          <w:right w:val="nil"/>
          <w:between w:val="nil"/>
        </w:pBdr>
        <w:autoSpaceDE/>
        <w:autoSpaceDN/>
        <w:spacing w:line="360" w:lineRule="auto"/>
        <w:ind w:left="0"/>
        <w:rPr>
          <w:color w:val="000000"/>
          <w:sz w:val="24"/>
          <w:szCs w:val="24"/>
        </w:rPr>
      </w:pPr>
      <w:r w:rsidRPr="00BD66BB">
        <w:rPr>
          <w:color w:val="231F20"/>
          <w:sz w:val="24"/>
          <w:szCs w:val="24"/>
        </w:rPr>
        <w:t>Pointer to object;</w:t>
      </w:r>
    </w:p>
    <w:p w14:paraId="7EDC862F" w14:textId="77777777" w:rsidR="007C6370" w:rsidRPr="00BD66BB" w:rsidRDefault="007C6370">
      <w:pPr>
        <w:numPr>
          <w:ilvl w:val="0"/>
          <w:numId w:val="48"/>
        </w:numPr>
        <w:pBdr>
          <w:top w:val="nil"/>
          <w:left w:val="nil"/>
          <w:bottom w:val="nil"/>
          <w:right w:val="nil"/>
          <w:between w:val="nil"/>
        </w:pBdr>
        <w:autoSpaceDE/>
        <w:autoSpaceDN/>
        <w:spacing w:line="360" w:lineRule="auto"/>
        <w:ind w:left="0"/>
        <w:rPr>
          <w:color w:val="000000"/>
          <w:sz w:val="24"/>
          <w:szCs w:val="24"/>
        </w:rPr>
      </w:pPr>
      <w:r w:rsidRPr="00BD66BB">
        <w:rPr>
          <w:color w:val="231F20"/>
          <w:sz w:val="24"/>
          <w:szCs w:val="24"/>
        </w:rPr>
        <w:t>Pointer to function;</w:t>
      </w:r>
    </w:p>
    <w:p w14:paraId="6D14C497" w14:textId="77777777" w:rsidR="007C6370" w:rsidRPr="00BD66BB" w:rsidRDefault="007C6370">
      <w:pPr>
        <w:numPr>
          <w:ilvl w:val="0"/>
          <w:numId w:val="48"/>
        </w:numPr>
        <w:pBdr>
          <w:top w:val="nil"/>
          <w:left w:val="nil"/>
          <w:bottom w:val="nil"/>
          <w:right w:val="nil"/>
          <w:between w:val="nil"/>
        </w:pBdr>
        <w:autoSpaceDE/>
        <w:autoSpaceDN/>
        <w:spacing w:line="360" w:lineRule="auto"/>
        <w:ind w:left="0"/>
        <w:rPr>
          <w:color w:val="000000"/>
          <w:sz w:val="24"/>
          <w:szCs w:val="24"/>
        </w:rPr>
      </w:pPr>
      <w:r w:rsidRPr="00BD66BB">
        <w:rPr>
          <w:color w:val="231F20"/>
          <w:sz w:val="24"/>
          <w:szCs w:val="24"/>
        </w:rPr>
        <w:t>Pointer to incomplete;</w:t>
      </w:r>
    </w:p>
    <w:p w14:paraId="50C6B716" w14:textId="77777777" w:rsidR="007C6370" w:rsidRPr="00BD66BB" w:rsidRDefault="007C6370">
      <w:pPr>
        <w:numPr>
          <w:ilvl w:val="0"/>
          <w:numId w:val="48"/>
        </w:numPr>
        <w:pBdr>
          <w:top w:val="nil"/>
          <w:left w:val="nil"/>
          <w:bottom w:val="nil"/>
          <w:right w:val="nil"/>
          <w:between w:val="nil"/>
        </w:pBdr>
        <w:autoSpaceDE/>
        <w:autoSpaceDN/>
        <w:spacing w:line="360" w:lineRule="auto"/>
        <w:ind w:left="0"/>
        <w:rPr>
          <w:color w:val="000000"/>
          <w:sz w:val="24"/>
          <w:szCs w:val="24"/>
        </w:rPr>
      </w:pPr>
      <w:r w:rsidRPr="00BD66BB">
        <w:rPr>
          <w:color w:val="231F20"/>
          <w:sz w:val="24"/>
          <w:szCs w:val="24"/>
        </w:rPr>
        <w:t xml:space="preserve">Pointer to </w:t>
      </w:r>
      <w:r w:rsidRPr="00BD66BB">
        <w:rPr>
          <w:rFonts w:cs="Trebuchet MS"/>
          <w:i/>
          <w:color w:val="231F20"/>
          <w:sz w:val="24"/>
          <w:szCs w:val="24"/>
        </w:rPr>
        <w:t>void</w:t>
      </w:r>
      <w:r w:rsidRPr="00BD66BB">
        <w:rPr>
          <w:color w:val="231F20"/>
          <w:sz w:val="24"/>
          <w:szCs w:val="24"/>
        </w:rPr>
        <w:t>;</w:t>
      </w:r>
    </w:p>
    <w:p w14:paraId="726AA5EC" w14:textId="77777777" w:rsidR="007C6370" w:rsidRPr="00BD66BB" w:rsidRDefault="007C6370">
      <w:pPr>
        <w:numPr>
          <w:ilvl w:val="0"/>
          <w:numId w:val="48"/>
        </w:numPr>
        <w:pBdr>
          <w:top w:val="nil"/>
          <w:left w:val="nil"/>
          <w:bottom w:val="nil"/>
          <w:right w:val="nil"/>
          <w:between w:val="nil"/>
        </w:pBdr>
        <w:autoSpaceDE/>
        <w:autoSpaceDN/>
        <w:spacing w:line="360" w:lineRule="auto"/>
        <w:ind w:left="0"/>
        <w:rPr>
          <w:color w:val="000000"/>
          <w:sz w:val="24"/>
          <w:szCs w:val="24"/>
        </w:rPr>
      </w:pPr>
      <w:r w:rsidRPr="00BD66BB">
        <w:rPr>
          <w:color w:val="231F20"/>
          <w:sz w:val="24"/>
          <w:szCs w:val="24"/>
        </w:rPr>
        <w:t xml:space="preserve">A </w:t>
      </w:r>
      <w:r w:rsidRPr="00BD66BB">
        <w:rPr>
          <w:rFonts w:cs="Trebuchet MS"/>
          <w:i/>
          <w:color w:val="231F20"/>
          <w:sz w:val="24"/>
          <w:szCs w:val="24"/>
        </w:rPr>
        <w:t>null pointer constant</w:t>
      </w:r>
      <w:r w:rsidRPr="00BD66BB">
        <w:rPr>
          <w:color w:val="231F20"/>
          <w:sz w:val="24"/>
          <w:szCs w:val="24"/>
        </w:rPr>
        <w:t xml:space="preserve">, i.e. the value 0, optionally cast to </w:t>
      </w:r>
      <w:r w:rsidRPr="00BD66BB">
        <w:rPr>
          <w:rFonts w:cs="Trebuchet MS"/>
          <w:i/>
          <w:color w:val="231F20"/>
          <w:sz w:val="24"/>
          <w:szCs w:val="24"/>
        </w:rPr>
        <w:t>void *</w:t>
      </w:r>
      <w:r w:rsidRPr="00BD66BB">
        <w:rPr>
          <w:color w:val="231F20"/>
          <w:sz w:val="24"/>
          <w:szCs w:val="24"/>
        </w:rPr>
        <w:t>.</w:t>
      </w:r>
    </w:p>
    <w:p w14:paraId="006C5443"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231F20"/>
          <w:sz w:val="24"/>
          <w:szCs w:val="24"/>
        </w:rPr>
        <w:t>The only conversions involving pointers that are permitted by The Standard are:</w:t>
      </w:r>
    </w:p>
    <w:p w14:paraId="56E935D3" w14:textId="77777777" w:rsidR="007C6370" w:rsidRPr="00BD66BB" w:rsidRDefault="007C6370">
      <w:pPr>
        <w:numPr>
          <w:ilvl w:val="0"/>
          <w:numId w:val="48"/>
        </w:numPr>
        <w:pBdr>
          <w:top w:val="nil"/>
          <w:left w:val="nil"/>
          <w:bottom w:val="nil"/>
          <w:right w:val="nil"/>
          <w:between w:val="nil"/>
        </w:pBdr>
        <w:autoSpaceDE/>
        <w:autoSpaceDN/>
        <w:spacing w:line="360" w:lineRule="auto"/>
        <w:ind w:left="0"/>
        <w:rPr>
          <w:color w:val="000000"/>
          <w:sz w:val="24"/>
          <w:szCs w:val="24"/>
        </w:rPr>
      </w:pPr>
      <w:r w:rsidRPr="00BD66BB">
        <w:rPr>
          <w:color w:val="231F20"/>
          <w:sz w:val="24"/>
          <w:szCs w:val="24"/>
        </w:rPr>
        <w:t xml:space="preserve">A conversion from a pointer type into </w:t>
      </w:r>
      <w:r w:rsidRPr="00BD66BB">
        <w:rPr>
          <w:rFonts w:cs="Trebuchet MS"/>
          <w:i/>
          <w:color w:val="231F20"/>
          <w:sz w:val="24"/>
          <w:szCs w:val="24"/>
        </w:rPr>
        <w:t>void</w:t>
      </w:r>
      <w:r w:rsidRPr="00BD66BB">
        <w:rPr>
          <w:color w:val="231F20"/>
          <w:sz w:val="24"/>
          <w:szCs w:val="24"/>
        </w:rPr>
        <w:t>;</w:t>
      </w:r>
    </w:p>
    <w:p w14:paraId="4BC2D54A" w14:textId="77777777" w:rsidR="007C6370" w:rsidRPr="00BD66BB" w:rsidRDefault="007C6370">
      <w:pPr>
        <w:numPr>
          <w:ilvl w:val="0"/>
          <w:numId w:val="48"/>
        </w:numPr>
        <w:pBdr>
          <w:top w:val="nil"/>
          <w:left w:val="nil"/>
          <w:bottom w:val="nil"/>
          <w:right w:val="nil"/>
          <w:between w:val="nil"/>
        </w:pBdr>
        <w:autoSpaceDE/>
        <w:autoSpaceDN/>
        <w:spacing w:line="360" w:lineRule="auto"/>
        <w:ind w:left="0"/>
        <w:rPr>
          <w:color w:val="000000"/>
          <w:sz w:val="24"/>
          <w:szCs w:val="24"/>
        </w:rPr>
      </w:pPr>
      <w:r w:rsidRPr="00BD66BB">
        <w:rPr>
          <w:color w:val="231F20"/>
          <w:sz w:val="24"/>
          <w:szCs w:val="24"/>
        </w:rPr>
        <w:t>A conversion from a pointer type into an arithmetic type;</w:t>
      </w:r>
    </w:p>
    <w:p w14:paraId="0C7D63EF" w14:textId="77777777" w:rsidR="007C6370" w:rsidRPr="00BD66BB" w:rsidRDefault="007C6370">
      <w:pPr>
        <w:numPr>
          <w:ilvl w:val="0"/>
          <w:numId w:val="48"/>
        </w:numPr>
        <w:pBdr>
          <w:top w:val="nil"/>
          <w:left w:val="nil"/>
          <w:bottom w:val="nil"/>
          <w:right w:val="nil"/>
          <w:between w:val="nil"/>
        </w:pBdr>
        <w:autoSpaceDE/>
        <w:autoSpaceDN/>
        <w:spacing w:line="360" w:lineRule="auto"/>
        <w:ind w:left="0"/>
        <w:rPr>
          <w:color w:val="000000"/>
          <w:sz w:val="24"/>
          <w:szCs w:val="24"/>
        </w:rPr>
      </w:pPr>
      <w:r w:rsidRPr="00BD66BB">
        <w:rPr>
          <w:color w:val="231F20"/>
          <w:sz w:val="24"/>
          <w:szCs w:val="24"/>
        </w:rPr>
        <w:t>A conversion from an arithmetic type into a pointer type;</w:t>
      </w:r>
    </w:p>
    <w:p w14:paraId="416F7874" w14:textId="77777777" w:rsidR="007C6370" w:rsidRPr="00BD66BB" w:rsidRDefault="007C6370">
      <w:pPr>
        <w:numPr>
          <w:ilvl w:val="0"/>
          <w:numId w:val="48"/>
        </w:numPr>
        <w:pBdr>
          <w:top w:val="nil"/>
          <w:left w:val="nil"/>
          <w:bottom w:val="nil"/>
          <w:right w:val="nil"/>
          <w:between w:val="nil"/>
        </w:pBdr>
        <w:autoSpaceDE/>
        <w:autoSpaceDN/>
        <w:spacing w:line="360" w:lineRule="auto"/>
        <w:ind w:left="0"/>
        <w:rPr>
          <w:color w:val="000000"/>
          <w:sz w:val="24"/>
          <w:szCs w:val="24"/>
        </w:rPr>
      </w:pPr>
      <w:r w:rsidRPr="00BD66BB">
        <w:rPr>
          <w:color w:val="231F20"/>
          <w:sz w:val="24"/>
          <w:szCs w:val="24"/>
        </w:rPr>
        <w:t>A conversion from one pointer type into another pointer type.</w:t>
      </w:r>
    </w:p>
    <w:p w14:paraId="6C6CCF8E"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231F20"/>
          <w:sz w:val="24"/>
          <w:szCs w:val="24"/>
        </w:rPr>
        <w:t xml:space="preserve">Although permitted by the language </w:t>
      </w:r>
      <w:r w:rsidRPr="00BD66BB">
        <w:rPr>
          <w:rFonts w:cs="Trebuchet MS"/>
          <w:i/>
          <w:color w:val="231F20"/>
          <w:sz w:val="24"/>
          <w:szCs w:val="24"/>
        </w:rPr>
        <w:t>constraints</w:t>
      </w:r>
      <w:r w:rsidRPr="00BD66BB">
        <w:rPr>
          <w:color w:val="231F20"/>
          <w:sz w:val="24"/>
          <w:szCs w:val="24"/>
        </w:rPr>
        <w:t>, conversion between pointers and any arithmetic types other than integer types is unde</w:t>
      </w:r>
      <w:r w:rsidRPr="00BD66BB">
        <w:rPr>
          <w:rFonts w:cs="Courier New"/>
          <w:color w:val="231F20"/>
          <w:sz w:val="24"/>
          <w:szCs w:val="24"/>
        </w:rPr>
        <w:t>fi</w:t>
      </w:r>
      <w:r w:rsidRPr="00BD66BB">
        <w:rPr>
          <w:color w:val="231F20"/>
          <w:sz w:val="24"/>
          <w:szCs w:val="24"/>
        </w:rPr>
        <w:t>ned.</w:t>
      </w:r>
    </w:p>
    <w:p w14:paraId="25637D7D"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231F20"/>
          <w:sz w:val="24"/>
          <w:szCs w:val="24"/>
        </w:rPr>
        <w:t>The following permitted pointer conversions do not require an explicit cast:</w:t>
      </w:r>
    </w:p>
    <w:p w14:paraId="74D1E479" w14:textId="77777777" w:rsidR="007C6370" w:rsidRPr="00BD66BB" w:rsidRDefault="007C6370">
      <w:pPr>
        <w:numPr>
          <w:ilvl w:val="0"/>
          <w:numId w:val="48"/>
        </w:numPr>
        <w:pBdr>
          <w:top w:val="nil"/>
          <w:left w:val="nil"/>
          <w:bottom w:val="nil"/>
          <w:right w:val="nil"/>
          <w:between w:val="nil"/>
        </w:pBdr>
        <w:autoSpaceDE/>
        <w:autoSpaceDN/>
        <w:spacing w:line="360" w:lineRule="auto"/>
        <w:ind w:left="0"/>
        <w:rPr>
          <w:color w:val="000000"/>
          <w:sz w:val="24"/>
          <w:szCs w:val="24"/>
        </w:rPr>
      </w:pPr>
      <w:r w:rsidRPr="00BD66BB">
        <w:rPr>
          <w:color w:val="231F20"/>
          <w:sz w:val="24"/>
          <w:szCs w:val="24"/>
        </w:rPr>
        <w:t xml:space="preserve">A conversion from a pointer type into </w:t>
      </w:r>
      <w:r w:rsidRPr="00BD66BB">
        <w:rPr>
          <w:rFonts w:cs="Trebuchet MS"/>
          <w:i/>
          <w:color w:val="231F20"/>
          <w:sz w:val="24"/>
          <w:szCs w:val="24"/>
        </w:rPr>
        <w:t xml:space="preserve">_Bool </w:t>
      </w:r>
      <w:r w:rsidRPr="00BD66BB">
        <w:rPr>
          <w:color w:val="231F20"/>
          <w:sz w:val="24"/>
          <w:szCs w:val="24"/>
        </w:rPr>
        <w:t>(C99 only);</w:t>
      </w:r>
    </w:p>
    <w:p w14:paraId="3336DB69" w14:textId="77777777" w:rsidR="007C6370" w:rsidRPr="00BD66BB" w:rsidRDefault="007C6370">
      <w:pPr>
        <w:numPr>
          <w:ilvl w:val="0"/>
          <w:numId w:val="48"/>
        </w:numPr>
        <w:pBdr>
          <w:top w:val="nil"/>
          <w:left w:val="nil"/>
          <w:bottom w:val="nil"/>
          <w:right w:val="nil"/>
          <w:between w:val="nil"/>
        </w:pBdr>
        <w:autoSpaceDE/>
        <w:autoSpaceDN/>
        <w:spacing w:line="360" w:lineRule="auto"/>
        <w:ind w:left="0"/>
        <w:rPr>
          <w:color w:val="000000"/>
          <w:sz w:val="24"/>
          <w:szCs w:val="24"/>
        </w:rPr>
      </w:pPr>
      <w:r w:rsidRPr="00BD66BB">
        <w:rPr>
          <w:color w:val="231F20"/>
          <w:sz w:val="24"/>
          <w:szCs w:val="24"/>
        </w:rPr>
        <w:t xml:space="preserve">A conversion from a </w:t>
      </w:r>
      <w:r w:rsidRPr="00BD66BB">
        <w:rPr>
          <w:rFonts w:cs="Trebuchet MS"/>
          <w:i/>
          <w:color w:val="231F20"/>
          <w:sz w:val="24"/>
          <w:szCs w:val="24"/>
        </w:rPr>
        <w:t xml:space="preserve">null pointer constant </w:t>
      </w:r>
      <w:r w:rsidRPr="00BD66BB">
        <w:rPr>
          <w:color w:val="231F20"/>
          <w:sz w:val="24"/>
          <w:szCs w:val="24"/>
        </w:rPr>
        <w:t>into a pointer type;</w:t>
      </w:r>
    </w:p>
    <w:p w14:paraId="5A8C22E2" w14:textId="77777777" w:rsidR="007C6370" w:rsidRPr="00BD66BB" w:rsidRDefault="007C6370">
      <w:pPr>
        <w:numPr>
          <w:ilvl w:val="0"/>
          <w:numId w:val="48"/>
        </w:numPr>
        <w:pBdr>
          <w:top w:val="nil"/>
          <w:left w:val="nil"/>
          <w:bottom w:val="nil"/>
          <w:right w:val="nil"/>
          <w:between w:val="nil"/>
        </w:pBdr>
        <w:autoSpaceDE/>
        <w:autoSpaceDN/>
        <w:spacing w:line="360" w:lineRule="auto"/>
        <w:ind w:left="0"/>
        <w:rPr>
          <w:color w:val="000000"/>
          <w:sz w:val="24"/>
          <w:szCs w:val="24"/>
        </w:rPr>
      </w:pPr>
      <w:r w:rsidRPr="00BD66BB">
        <w:rPr>
          <w:color w:val="231F20"/>
          <w:sz w:val="24"/>
          <w:szCs w:val="24"/>
        </w:rPr>
        <w:t>A conversion from a pointer type into a compatible pointer type provided that the destination type has all the type quali</w:t>
      </w:r>
      <w:r w:rsidRPr="00BD66BB">
        <w:rPr>
          <w:rFonts w:cs="Courier New"/>
          <w:color w:val="231F20"/>
          <w:sz w:val="24"/>
          <w:szCs w:val="24"/>
        </w:rPr>
        <w:t>fi</w:t>
      </w:r>
      <w:r w:rsidRPr="00BD66BB">
        <w:rPr>
          <w:color w:val="231F20"/>
          <w:sz w:val="24"/>
          <w:szCs w:val="24"/>
        </w:rPr>
        <w:t>ers of the source type;</w:t>
      </w:r>
    </w:p>
    <w:p w14:paraId="4D232CD7" w14:textId="77777777" w:rsidR="007C6370" w:rsidRPr="00BD66BB" w:rsidRDefault="007C6370">
      <w:pPr>
        <w:numPr>
          <w:ilvl w:val="0"/>
          <w:numId w:val="48"/>
        </w:numPr>
        <w:pBdr>
          <w:top w:val="nil"/>
          <w:left w:val="nil"/>
          <w:bottom w:val="nil"/>
          <w:right w:val="nil"/>
          <w:between w:val="nil"/>
        </w:pBdr>
        <w:autoSpaceDE/>
        <w:autoSpaceDN/>
        <w:spacing w:line="360" w:lineRule="auto"/>
        <w:ind w:left="0"/>
        <w:rPr>
          <w:color w:val="000000"/>
          <w:sz w:val="24"/>
          <w:szCs w:val="24"/>
        </w:rPr>
      </w:pPr>
      <w:r w:rsidRPr="00BD66BB">
        <w:rPr>
          <w:color w:val="231F20"/>
          <w:sz w:val="24"/>
          <w:szCs w:val="24"/>
        </w:rPr>
        <w:t xml:space="preserve">A conversion between a pointer to an object or incomplete type and </w:t>
      </w:r>
      <w:r w:rsidRPr="00BD66BB">
        <w:rPr>
          <w:rFonts w:cs="Trebuchet MS"/>
          <w:i/>
          <w:color w:val="231F20"/>
          <w:sz w:val="24"/>
          <w:szCs w:val="24"/>
        </w:rPr>
        <w:t>void *</w:t>
      </w:r>
      <w:r w:rsidRPr="00BD66BB">
        <w:rPr>
          <w:color w:val="231F20"/>
          <w:sz w:val="24"/>
          <w:szCs w:val="24"/>
        </w:rPr>
        <w:t>, or quali</w:t>
      </w:r>
      <w:r w:rsidRPr="00BD66BB">
        <w:rPr>
          <w:rFonts w:cs="Courier New"/>
          <w:color w:val="231F20"/>
          <w:sz w:val="24"/>
          <w:szCs w:val="24"/>
        </w:rPr>
        <w:t>fi</w:t>
      </w:r>
      <w:r w:rsidRPr="00BD66BB">
        <w:rPr>
          <w:color w:val="231F20"/>
          <w:sz w:val="24"/>
          <w:szCs w:val="24"/>
        </w:rPr>
        <w:t>ed version thereof, provided that the destination type has all the type quali</w:t>
      </w:r>
      <w:r w:rsidRPr="00BD66BB">
        <w:rPr>
          <w:rFonts w:cs="Courier New"/>
          <w:color w:val="231F20"/>
          <w:sz w:val="24"/>
          <w:szCs w:val="24"/>
        </w:rPr>
        <w:t>fi</w:t>
      </w:r>
      <w:r w:rsidRPr="00BD66BB">
        <w:rPr>
          <w:color w:val="231F20"/>
          <w:sz w:val="24"/>
          <w:szCs w:val="24"/>
        </w:rPr>
        <w:t>ers of the source type.</w:t>
      </w:r>
    </w:p>
    <w:p w14:paraId="597C0DCB"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231F20"/>
          <w:sz w:val="24"/>
          <w:szCs w:val="24"/>
        </w:rPr>
        <w:t>In C99, any implicit conversion that does not fall into this subset of pointer conversions violates a</w:t>
      </w:r>
    </w:p>
    <w:p w14:paraId="072A0ED9" w14:textId="77777777" w:rsidR="007C6370" w:rsidRPr="00BD66BB" w:rsidRDefault="007C6370" w:rsidP="00BD66BB">
      <w:pPr>
        <w:spacing w:line="360" w:lineRule="auto"/>
        <w:rPr>
          <w:sz w:val="24"/>
          <w:szCs w:val="24"/>
        </w:rPr>
      </w:pPr>
      <w:r w:rsidRPr="00BD66BB">
        <w:rPr>
          <w:rFonts w:cs="Trebuchet MS"/>
          <w:i/>
          <w:color w:val="231F20"/>
          <w:sz w:val="24"/>
          <w:szCs w:val="24"/>
        </w:rPr>
        <w:t xml:space="preserve">constraint </w:t>
      </w:r>
      <w:r w:rsidRPr="00BD66BB">
        <w:rPr>
          <w:color w:val="231F20"/>
          <w:sz w:val="24"/>
          <w:szCs w:val="24"/>
        </w:rPr>
        <w:t>(C99 Sections 6.5.4 and 6.5.16.1).</w:t>
      </w:r>
    </w:p>
    <w:p w14:paraId="73885619"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231F20"/>
          <w:sz w:val="24"/>
          <w:szCs w:val="24"/>
        </w:rPr>
        <w:t>In C90, any implicit conversion that does not fall into this subset of pointer conversions leads to unde</w:t>
      </w:r>
      <w:r w:rsidRPr="00BD66BB">
        <w:rPr>
          <w:rFonts w:cs="Courier New"/>
          <w:color w:val="231F20"/>
          <w:sz w:val="24"/>
          <w:szCs w:val="24"/>
        </w:rPr>
        <w:t>fi</w:t>
      </w:r>
      <w:r w:rsidRPr="00BD66BB">
        <w:rPr>
          <w:color w:val="231F20"/>
          <w:sz w:val="24"/>
          <w:szCs w:val="24"/>
        </w:rPr>
        <w:t xml:space="preserve">ned </w:t>
      </w:r>
      <w:proofErr w:type="spellStart"/>
      <w:r w:rsidRPr="00BD66BB">
        <w:rPr>
          <w:color w:val="231F20"/>
          <w:sz w:val="24"/>
          <w:szCs w:val="24"/>
        </w:rPr>
        <w:t>behaviour</w:t>
      </w:r>
      <w:proofErr w:type="spellEnd"/>
      <w:r w:rsidRPr="00BD66BB">
        <w:rPr>
          <w:color w:val="231F20"/>
          <w:sz w:val="24"/>
          <w:szCs w:val="24"/>
        </w:rPr>
        <w:t xml:space="preserve"> (C90 Sections 6.3.4 and 6.3.16.1).</w:t>
      </w:r>
    </w:p>
    <w:p w14:paraId="505BF0EC"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231F20"/>
          <w:sz w:val="24"/>
          <w:szCs w:val="24"/>
        </w:rPr>
        <w:t>The conversion between pointer types and integer types is implementation-de</w:t>
      </w:r>
      <w:r w:rsidRPr="00BD66BB">
        <w:rPr>
          <w:rFonts w:cs="Courier New"/>
          <w:color w:val="231F20"/>
          <w:sz w:val="24"/>
          <w:szCs w:val="24"/>
        </w:rPr>
        <w:t>fi</w:t>
      </w:r>
      <w:r w:rsidRPr="00BD66BB">
        <w:rPr>
          <w:color w:val="231F20"/>
          <w:sz w:val="24"/>
          <w:szCs w:val="24"/>
        </w:rPr>
        <w:t>ned.</w:t>
      </w:r>
    </w:p>
    <w:p w14:paraId="723660AD"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noProof/>
          <w:sz w:val="24"/>
          <w:szCs w:val="24"/>
        </w:rPr>
        <mc:AlternateContent>
          <mc:Choice Requires="wpg">
            <w:drawing>
              <wp:anchor distT="0" distB="0" distL="0" distR="0" simplePos="0" relativeHeight="251524608" behindDoc="0" locked="0" layoutInCell="1" hidden="0" allowOverlap="1" wp14:anchorId="65F6722B" wp14:editId="152E88DA">
                <wp:simplePos x="0" y="0"/>
                <wp:positionH relativeFrom="column">
                  <wp:posOffset>749300</wp:posOffset>
                </wp:positionH>
                <wp:positionV relativeFrom="paragraph">
                  <wp:posOffset>228600</wp:posOffset>
                </wp:positionV>
                <wp:extent cx="5760085" cy="456565"/>
                <wp:effectExtent l="0" t="0" r="0" b="0"/>
                <wp:wrapTopAndBottom distT="0" distB="0"/>
                <wp:docPr id="902" name="Group 902"/>
                <wp:cNvGraphicFramePr/>
                <a:graphic xmlns:a="http://schemas.openxmlformats.org/drawingml/2006/main">
                  <a:graphicData uri="http://schemas.microsoft.com/office/word/2010/wordprocessingGroup">
                    <wpg:wgp>
                      <wpg:cNvGrpSpPr/>
                      <wpg:grpSpPr>
                        <a:xfrm>
                          <a:off x="0" y="0"/>
                          <a:ext cx="5760085" cy="456565"/>
                          <a:chOff x="2465950" y="3551700"/>
                          <a:chExt cx="5760100" cy="456575"/>
                        </a:xfrm>
                      </wpg:grpSpPr>
                      <wpg:grpSp>
                        <wpg:cNvPr id="903" name="Group 917"/>
                        <wpg:cNvGrpSpPr/>
                        <wpg:grpSpPr>
                          <a:xfrm>
                            <a:off x="2465958" y="3551718"/>
                            <a:ext cx="5760085" cy="456565"/>
                            <a:chOff x="0" y="0"/>
                            <a:chExt cx="5760085" cy="456565"/>
                          </a:xfrm>
                        </wpg:grpSpPr>
                        <wps:wsp>
                          <wps:cNvPr id="909" name="Rectangle 918"/>
                          <wps:cNvSpPr/>
                          <wps:spPr>
                            <a:xfrm>
                              <a:off x="0" y="0"/>
                              <a:ext cx="5760075" cy="456550"/>
                            </a:xfrm>
                            <a:prstGeom prst="rect">
                              <a:avLst/>
                            </a:prstGeom>
                            <a:noFill/>
                            <a:ln>
                              <a:noFill/>
                            </a:ln>
                          </wps:spPr>
                          <wps:txbx>
                            <w:txbxContent>
                              <w:p w14:paraId="0C8CD4B1" w14:textId="77777777" w:rsidR="007C6370" w:rsidRDefault="007C6370" w:rsidP="007C6370">
                                <w:pPr>
                                  <w:textDirection w:val="btLr"/>
                                </w:pPr>
                              </w:p>
                            </w:txbxContent>
                          </wps:txbx>
                          <wps:bodyPr spcFirstLastPara="1" wrap="square" lIns="91425" tIns="91425" rIns="91425" bIns="91425" anchor="ctr" anchorCtr="0">
                            <a:noAutofit/>
                          </wps:bodyPr>
                        </wps:wsp>
                        <wps:wsp>
                          <wps:cNvPr id="920" name="Freeform: Shape 920"/>
                          <wps:cNvSpPr/>
                          <wps:spPr>
                            <a:xfrm>
                              <a:off x="0" y="0"/>
                              <a:ext cx="5760085" cy="456565"/>
                            </a:xfrm>
                            <a:custGeom>
                              <a:avLst/>
                              <a:gdLst/>
                              <a:ahLst/>
                              <a:cxnLst/>
                              <a:rect l="l" t="t" r="r" b="b"/>
                              <a:pathLst>
                                <a:path w="5760085" h="456565" extrusionOk="0">
                                  <a:moveTo>
                                    <a:pt x="5759983" y="0"/>
                                  </a:moveTo>
                                  <a:lnTo>
                                    <a:pt x="899998" y="0"/>
                                  </a:lnTo>
                                  <a:lnTo>
                                    <a:pt x="0" y="0"/>
                                  </a:lnTo>
                                  <a:lnTo>
                                    <a:pt x="0" y="456184"/>
                                  </a:lnTo>
                                  <a:lnTo>
                                    <a:pt x="899998" y="456184"/>
                                  </a:lnTo>
                                  <a:lnTo>
                                    <a:pt x="5759983" y="456184"/>
                                  </a:lnTo>
                                  <a:lnTo>
                                    <a:pt x="5759983" y="0"/>
                                  </a:lnTo>
                                  <a:close/>
                                </a:path>
                              </a:pathLst>
                            </a:custGeom>
                            <a:solidFill>
                              <a:srgbClr val="E2B6B2"/>
                            </a:solidFill>
                            <a:ln>
                              <a:noFill/>
                            </a:ln>
                          </wps:spPr>
                          <wps:bodyPr spcFirstLastPara="1" wrap="square" lIns="91425" tIns="91425" rIns="91425" bIns="91425" anchor="ctr" anchorCtr="0">
                            <a:noAutofit/>
                          </wps:bodyPr>
                        </wps:wsp>
                        <wps:wsp>
                          <wps:cNvPr id="922" name="Rectangle 922"/>
                          <wps:cNvSpPr/>
                          <wps:spPr>
                            <a:xfrm>
                              <a:off x="36004" y="25715"/>
                              <a:ext cx="604520" cy="207645"/>
                            </a:xfrm>
                            <a:prstGeom prst="rect">
                              <a:avLst/>
                            </a:prstGeom>
                            <a:noFill/>
                            <a:ln>
                              <a:noFill/>
                            </a:ln>
                          </wps:spPr>
                          <wps:txbx>
                            <w:txbxContent>
                              <w:p w14:paraId="482DC187" w14:textId="77777777" w:rsidR="007C6370" w:rsidRDefault="007C6370" w:rsidP="007C6370">
                                <w:pPr>
                                  <w:spacing w:before="30"/>
                                  <w:textDirection w:val="btLr"/>
                                </w:pPr>
                                <w:r>
                                  <w:rPr>
                                    <w:color w:val="231F20"/>
                                    <w:sz w:val="24"/>
                                  </w:rPr>
                                  <w:t>Rule 11.1</w:t>
                                </w:r>
                              </w:p>
                            </w:txbxContent>
                          </wps:txbx>
                          <wps:bodyPr spcFirstLastPara="1" wrap="square" lIns="0" tIns="0" rIns="0" bIns="0" anchor="t" anchorCtr="0">
                            <a:noAutofit/>
                          </wps:bodyPr>
                        </wps:wsp>
                        <wps:wsp>
                          <wps:cNvPr id="929" name="Rectangle 929"/>
                          <wps:cNvSpPr/>
                          <wps:spPr>
                            <a:xfrm>
                              <a:off x="935926" y="25715"/>
                              <a:ext cx="4647565" cy="403225"/>
                            </a:xfrm>
                            <a:prstGeom prst="rect">
                              <a:avLst/>
                            </a:prstGeom>
                            <a:noFill/>
                            <a:ln>
                              <a:noFill/>
                            </a:ln>
                          </wps:spPr>
                          <wps:txbx>
                            <w:txbxContent>
                              <w:p w14:paraId="51F9183F" w14:textId="77777777" w:rsidR="007C6370" w:rsidRDefault="007C6370" w:rsidP="007C6370">
                                <w:pPr>
                                  <w:spacing w:before="16" w:line="268" w:lineRule="auto"/>
                                  <w:ind w:right="17" w:firstLine="1"/>
                                  <w:textDirection w:val="btLr"/>
                                </w:pPr>
                                <w:r>
                                  <w:rPr>
                                    <w:color w:val="231F20"/>
                                    <w:sz w:val="24"/>
                                  </w:rPr>
                                  <w:t>Conversions shall not be performed between a pointer to a function and any other type</w:t>
                                </w:r>
                              </w:p>
                            </w:txbxContent>
                          </wps:txbx>
                          <wps:bodyPr spcFirstLastPara="1" wrap="square" lIns="0" tIns="0" rIns="0" bIns="0" anchor="t" anchorCtr="0">
                            <a:noAutofit/>
                          </wps:bodyPr>
                        </wps:wsp>
                      </wpg:grpSp>
                    </wpg:wgp>
                  </a:graphicData>
                </a:graphic>
              </wp:anchor>
            </w:drawing>
          </mc:Choice>
          <mc:Fallback>
            <w:pict>
              <v:group w14:anchorId="65F6722B" id="Group 902" o:spid="_x0000_s1141" style="position:absolute;margin-left:59pt;margin-top:18pt;width:453.55pt;height:35.95pt;z-index:251524608;mso-wrap-distance-left:0;mso-wrap-distance-right:0;mso-position-horizontal-relative:text;mso-position-vertical-relative:text" coordorigin="24659,35517" coordsize="57601,4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T4AowMAACQNAAAOAAAAZHJzL2Uyb0RvYy54bWzsV21v0zAQ/o7Ef7D8neWlSdpE6yYGbEJC&#10;bGLwA1zHaSKS2Nhu0/17znadZi+IFQTiA5vU2s7lcs9zd8+lp+e7rkVbJlXD+yWOTkKMWE952fTr&#10;Jf7y+fLVAiOlSV+Slvdsie+YwudnL1+cDqJgMa95WzKJwEmvikEsca21KIJA0Zp1RJ1wwXq4WHHZ&#10;EQ1buQ5KSQbw3rVBHIZZMHBZCskpUwpO37qL+Mz6rypG9XVVKaZRu8QQm7af0n6uzGdwdkqKtSSi&#10;bug+DPILUXSk6eGho6u3RBO0kc0jV11DJVe80ieUdwGvqoYyiwHQROEDNFeSb4TFsi6GtRhpAmof&#10;8PTLbunH7ZUUt+JGAhODWAMXdmew7CrZmW+IEu0sZXcjZWynEYXDdJ6F4SLFiMK1JM3g33FKayDe&#10;3BYnWZqnwD0YzNI0mod71mn9buIkguPRydw6CXwIwb3Axo0LGBDcSNSUS5yHM4x60kGZWeZQHs1N&#10;MOaGI3C6gKFufcDRwkF6PmaH9kmcT5D1Q5zQEuqQdfV7Wb+tiWC2mJRhY+Qs95x9gmYh/bplwJtF&#10;PAhrORaHKhTUyVGVAYkckwo1AMkYwZJCSKWvGO+QWSyxhOfbHiLbD0o7U29iHtrzy6Zt4ZwUbX/v&#10;AHyaEygTH6JZ6d1qZ+sisw82Ryte3gFwJehlA8/8QJS+IRIaPsJoABFYYvVtQyTDqH3fA995lMSA&#10;QE83crpZTTekpzUHbaFaYuQ2b7TVGhft643mVWORHYLZhw2JNoX6NzIeQ3W6LrmUjBlpLZAtDpTD&#10;Jdsvv533x4owyTvduLwbVnyuQTlLl3U4q/2K7nq/NNVhRLy1Iq4xAmKBZhDxletOQbS5zzg1SzRM&#10;xKketQlBE8uNmVbXX42YGfOOb9lnbm/URrHSeZrnC9ASL3cQ+8Gm7ae2ixz+nFb48vYG/ltYpxNJ&#10;sOXqnDxlAyoaLZJ9r3gD/+2cTZ76DOspniPNH2KiLVds35pAsm3nkXjANU2t4m1TmpY1zCq5Xr1p&#10;JdoSyOG7+CK7iPcI75k9q7H/dzEoUxz7Lp7oNhwe078zmN2JLfM4nUf7we2nXBYmqZEKM9jjcJ4l&#10;92fyX5TvyIM6NvEQvZNuWDjZhoWTbFh4uQYt+YfF+qnxHOeeERjkPx/P+SzN4+xHeU6yZG7e2tyc&#10;DmcxTDzX4f79zw/hPz6nx+r9pxJ9ePu0s9q+ilvh2/9sMO/60721Ovy4OfsOAAD//wMAUEsDBBQA&#10;BgAIAAAAIQDjlKjS4AAAAAsBAAAPAAAAZHJzL2Rvd25yZXYueG1sTI9Ba8JAEIXvhf6HZQq91U0U&#10;rcZsRKTtSQpqofS2ZsckmJ0N2TWJ/76TU3uaeczjzffSzWBr0WHrK0cK4kkEAil3pqJCwdfp/WUJ&#10;wgdNRteOUMEdPWyyx4dUJ8b1dMDuGArBIeQTraAMoUmk9HmJVvuJa5D4dnGt1YFlW0jT6p7DbS2n&#10;UbSQVlfEH0rd4K7E/Hq8WQUfve63s/it218vu/vPaf75vY9RqeenYbsGEXAIf2YY8RkdMmY6uxsZ&#10;L2rW8ZK7BAWzBc/REE3nMYjzuL2uQGap/N8h+wUAAP//AwBQSwECLQAUAAYACAAAACEAtoM4kv4A&#10;AADhAQAAEwAAAAAAAAAAAAAAAAAAAAAAW0NvbnRlbnRfVHlwZXNdLnhtbFBLAQItABQABgAIAAAA&#10;IQA4/SH/1gAAAJQBAAALAAAAAAAAAAAAAAAAAC8BAABfcmVscy8ucmVsc1BLAQItABQABgAIAAAA&#10;IQCmPT4AowMAACQNAAAOAAAAAAAAAAAAAAAAAC4CAABkcnMvZTJvRG9jLnhtbFBLAQItABQABgAI&#10;AAAAIQDjlKjS4AAAAAsBAAAPAAAAAAAAAAAAAAAAAP0FAABkcnMvZG93bnJldi54bWxQSwUGAAAA&#10;AAQABADzAAAACgcAAAAA&#10;">
                <v:group id="Group 917" o:spid="_x0000_s1142" style="position:absolute;left:24659;top:35517;width:57601;height:4565" coordsize="57600,4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CF0YxQAAANwAAAAPAAAAZHJzL2Rvd25yZXYueG1sRI9Pi8Iw&#10;FMTvC36H8ARva1rFRatRRFzxIIJ/QLw9mmdbbF5Kk23rt98sCHscZuY3zGLVmVI0VLvCsoJ4GIEg&#10;Tq0uOFNwvXx/TkE4j6yxtEwKXuRgtex9LDDRtuUTNWefiQBhl6CC3PsqkdKlORl0Q1sRB+9ha4M+&#10;yDqTusY2wE0pR1H0JQ0WHBZyrGiTU/o8/xgFuxbb9TjeNofnY/O6XybH2yEmpQb9bj0H4anz/+F3&#10;e68VzKIx/J0JR0AufwEAAP//AwBQSwECLQAUAAYACAAAACEA2+H2y+4AAACFAQAAEwAAAAAAAAAA&#10;AAAAAAAAAAAAW0NvbnRlbnRfVHlwZXNdLnhtbFBLAQItABQABgAIAAAAIQBa9CxbvwAAABUBAAAL&#10;AAAAAAAAAAAAAAAAAB8BAABfcmVscy8ucmVsc1BLAQItABQABgAIAAAAIQCNCF0YxQAAANwAAAAP&#10;AAAAAAAAAAAAAAAAAAcCAABkcnMvZG93bnJldi54bWxQSwUGAAAAAAMAAwC3AAAA+QIAAAAA&#10;">
                  <v:rect id="Rectangle 918" o:spid="_x0000_s1143" style="position:absolute;width:57600;height:45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9WfZwwAAANwAAAAPAAAAZHJzL2Rvd25yZXYueG1sRI/RasJA&#10;FETfC/7DcgXf6sYg0kRXqUVBfaqxH3CbvWZDs3fT7Krx791CwcdhZs4wi1VvG3GlzteOFUzGCQji&#10;0umaKwVfp+3rGwgfkDU2jknBnTysloOXBeba3fhI1yJUIkLY56jAhNDmUvrSkEU/di1x9M6usxii&#10;7CqpO7xFuG1kmiQzabHmuGCwpQ9D5U9xsQo+p47STerXRWUz03+fDvtfnCk1GvbvcxCB+vAM/7d3&#10;WkGWZPB3Jh4BuXwAAAD//wMAUEsBAi0AFAAGAAgAAAAhANvh9svuAAAAhQEAABMAAAAAAAAAAAAA&#10;AAAAAAAAAFtDb250ZW50X1R5cGVzXS54bWxQSwECLQAUAAYACAAAACEAWvQsW78AAAAVAQAACwAA&#10;AAAAAAAAAAAAAAAfAQAAX3JlbHMvLnJlbHNQSwECLQAUAAYACAAAACEAJfVn2cMAAADcAAAADwAA&#10;AAAAAAAAAAAAAAAHAgAAZHJzL2Rvd25yZXYueG1sUEsFBgAAAAADAAMAtwAAAPcCAAAAAA==&#10;" filled="f" stroked="f">
                    <v:textbox inset="2.53958mm,2.53958mm,2.53958mm,2.53958mm">
                      <w:txbxContent>
                        <w:p w14:paraId="0C8CD4B1" w14:textId="77777777" w:rsidR="007C6370" w:rsidRDefault="007C6370" w:rsidP="007C6370">
                          <w:pPr>
                            <w:textDirection w:val="btLr"/>
                          </w:pPr>
                        </w:p>
                      </w:txbxContent>
                    </v:textbox>
                  </v:rect>
                  <v:shape id="Freeform: Shape 920" o:spid="_x0000_s1144" style="position:absolute;width:57600;height:4565;visibility:visible;mso-wrap-style:square;v-text-anchor:middle" coordsize="5760085,456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t37DwQAAANwAAAAPAAAAZHJzL2Rvd25yZXYueG1sRE/LisIw&#10;FN0L8w/hCu401cXoVKM4gowLKb5mf2lu22BzU5qonfl6sxBcHs57sepsLe7UeuNYwXiUgCDOnTZc&#10;Krict8MZCB+QNdaOScEfeVgtP3oLTLV78JHup1CKGMI+RQVVCE0qpc8rsuhHriGOXOFaiyHCtpS6&#10;xUcMt7WcJMmntGg4NlTY0Kai/Hq6WQUGiyybTZv/n6s5FN+XrN5vz79KDfrdeg4iUBfe4pd7pxV8&#10;TeL8eCYeAbl8AgAA//8DAFBLAQItABQABgAIAAAAIQDb4fbL7gAAAIUBAAATAAAAAAAAAAAAAAAA&#10;AAAAAABbQ29udGVudF9UeXBlc10ueG1sUEsBAi0AFAAGAAgAAAAhAFr0LFu/AAAAFQEAAAsAAAAA&#10;AAAAAAAAAAAAHwEAAF9yZWxzLy5yZWxzUEsBAi0AFAAGAAgAAAAhAOy3fsPBAAAA3AAAAA8AAAAA&#10;AAAAAAAAAAAABwIAAGRycy9kb3ducmV2LnhtbFBLBQYAAAAAAwADALcAAAD1AgAAAAA=&#10;" path="m5759983,l899998,,,,,456184r899998,l5759983,456184,5759983,xe" fillcolor="#e2b6b2" stroked="f">
                    <v:path arrowok="t" o:extrusionok="f"/>
                  </v:shape>
                  <v:rect id="Rectangle 922" o:spid="_x0000_s1145" style="position:absolute;left:360;top:257;width:6045;height:2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DtL1xAAAANwAAAAPAAAAZHJzL2Rvd25yZXYueG1sRI9Pi8Iw&#10;FMTvwn6H8Ba8abo9iO0aRVxFj+sfcL09mmdbbF5KE23dT28EweMwM79hJrPOVOJGjSstK/gaRiCI&#10;M6tLzhUc9qvBGITzyBory6TgTg5m04/eBFNtW97SbedzESDsUlRQeF+nUrqsIINuaGvi4J1tY9AH&#10;2eRSN9gGuKlkHEUjabDksFBgTYuCssvuahSsx/X8b2P/27xantbH32Pys0+8Uv3Pbv4NwlPn3+FX&#10;e6MVJHEMzzPhCMjpAwAA//8DAFBLAQItABQABgAIAAAAIQDb4fbL7gAAAIUBAAATAAAAAAAAAAAA&#10;AAAAAAAAAABbQ29udGVudF9UeXBlc10ueG1sUEsBAi0AFAAGAAgAAAAhAFr0LFu/AAAAFQEAAAsA&#10;AAAAAAAAAAAAAAAAHwEAAF9yZWxzLy5yZWxzUEsBAi0AFAAGAAgAAAAhAC0O0vXEAAAA3AAAAA8A&#10;AAAAAAAAAAAAAAAABwIAAGRycy9kb3ducmV2LnhtbFBLBQYAAAAAAwADALcAAAD4AgAAAAA=&#10;" filled="f" stroked="f">
                    <v:textbox inset="0,0,0,0">
                      <w:txbxContent>
                        <w:p w14:paraId="482DC187" w14:textId="77777777" w:rsidR="007C6370" w:rsidRDefault="007C6370" w:rsidP="007C6370">
                          <w:pPr>
                            <w:spacing w:before="30"/>
                            <w:textDirection w:val="btLr"/>
                          </w:pPr>
                          <w:r>
                            <w:rPr>
                              <w:color w:val="231F20"/>
                              <w:sz w:val="24"/>
                            </w:rPr>
                            <w:t>Rule 11.1</w:t>
                          </w:r>
                        </w:p>
                      </w:txbxContent>
                    </v:textbox>
                  </v:rect>
                  <v:rect id="Rectangle 929" o:spid="_x0000_s1146" style="position:absolute;left:9359;top:257;width:46475;height:4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qkCExQAAANwAAAAPAAAAZHJzL2Rvd25yZXYueG1sRI9Ba8JA&#10;FITvBf/D8oTe6sYcJImuErTFHK0WtLdH9jUJZt+G7GpSf323UOhxmJlvmNVmNK24U+8aywrmswgE&#10;cWl1w5WCj9PbSwLCeWSNrWVS8E0ONuvJ0wozbQd+p/vRVyJA2GWooPa+y6R0ZU0G3cx2xMH7sr1B&#10;H2RfSd3jEOCmlXEULaTBhsNCjR1tayqvx5tRsE+6/FLYx1C1r5/78+Gc7k6pV+p5OuZLEJ5G/x/+&#10;axdaQRqn8HsmHAG5/gEAAP//AwBQSwECLQAUAAYACAAAACEA2+H2y+4AAACFAQAAEwAAAAAAAAAA&#10;AAAAAAAAAAAAW0NvbnRlbnRfVHlwZXNdLnhtbFBLAQItABQABgAIAAAAIQBa9CxbvwAAABUBAAAL&#10;AAAAAAAAAAAAAAAAAB8BAABfcmVscy8ucmVsc1BLAQItABQABgAIAAAAIQAjqkCExQAAANwAAAAP&#10;AAAAAAAAAAAAAAAAAAcCAABkcnMvZG93bnJldi54bWxQSwUGAAAAAAMAAwC3AAAA+QIAAAAA&#10;" filled="f" stroked="f">
                    <v:textbox inset="0,0,0,0">
                      <w:txbxContent>
                        <w:p w14:paraId="51F9183F" w14:textId="77777777" w:rsidR="007C6370" w:rsidRDefault="007C6370" w:rsidP="007C6370">
                          <w:pPr>
                            <w:spacing w:before="16" w:line="268" w:lineRule="auto"/>
                            <w:ind w:right="17" w:firstLine="1"/>
                            <w:textDirection w:val="btLr"/>
                          </w:pPr>
                          <w:r>
                            <w:rPr>
                              <w:color w:val="231F20"/>
                              <w:sz w:val="24"/>
                            </w:rPr>
                            <w:t>Conversions shall not be performed between a pointer to a function and any other type</w:t>
                          </w:r>
                        </w:p>
                      </w:txbxContent>
                    </v:textbox>
                  </v:rect>
                </v:group>
                <w10:wrap type="topAndBottom"/>
              </v:group>
            </w:pict>
          </mc:Fallback>
        </mc:AlternateContent>
      </w:r>
    </w:p>
    <w:p w14:paraId="2B27CFF9"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231F20"/>
          <w:sz w:val="24"/>
          <w:szCs w:val="24"/>
        </w:rPr>
        <w:t>C90 [Unde</w:t>
      </w:r>
      <w:r w:rsidRPr="00BD66BB">
        <w:rPr>
          <w:rFonts w:cs="Courier New"/>
          <w:color w:val="231F20"/>
          <w:sz w:val="24"/>
          <w:szCs w:val="24"/>
        </w:rPr>
        <w:t>fi</w:t>
      </w:r>
      <w:r w:rsidRPr="00BD66BB">
        <w:rPr>
          <w:color w:val="231F20"/>
          <w:sz w:val="24"/>
          <w:szCs w:val="24"/>
        </w:rPr>
        <w:t>ned 24, 27–29], C99 [Unde</w:t>
      </w:r>
      <w:r w:rsidRPr="00BD66BB">
        <w:rPr>
          <w:rFonts w:cs="Courier New"/>
          <w:color w:val="231F20"/>
          <w:sz w:val="24"/>
          <w:szCs w:val="24"/>
        </w:rPr>
        <w:t>fi</w:t>
      </w:r>
      <w:r w:rsidRPr="00BD66BB">
        <w:rPr>
          <w:color w:val="231F20"/>
          <w:sz w:val="24"/>
          <w:szCs w:val="24"/>
        </w:rPr>
        <w:t>ned 21, 23, 39, 41]</w:t>
      </w:r>
    </w:p>
    <w:p w14:paraId="31625880"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98002E"/>
          <w:sz w:val="24"/>
          <w:szCs w:val="24"/>
        </w:rPr>
        <w:lastRenderedPageBreak/>
        <w:t>Category</w:t>
      </w:r>
      <w:r w:rsidRPr="00BD66BB">
        <w:rPr>
          <w:color w:val="98002E"/>
          <w:sz w:val="24"/>
          <w:szCs w:val="24"/>
        </w:rPr>
        <w:tab/>
      </w:r>
      <w:r w:rsidRPr="00BD66BB">
        <w:rPr>
          <w:color w:val="231F20"/>
          <w:sz w:val="24"/>
          <w:szCs w:val="24"/>
        </w:rPr>
        <w:t>Required</w:t>
      </w:r>
    </w:p>
    <w:p w14:paraId="24EA068F"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98002E"/>
          <w:sz w:val="24"/>
          <w:szCs w:val="24"/>
        </w:rPr>
        <w:t>Analysis</w:t>
      </w:r>
      <w:r w:rsidRPr="00BD66BB">
        <w:rPr>
          <w:color w:val="98002E"/>
          <w:sz w:val="24"/>
          <w:szCs w:val="24"/>
        </w:rPr>
        <w:tab/>
      </w:r>
      <w:r w:rsidRPr="00BD66BB">
        <w:rPr>
          <w:color w:val="231F20"/>
          <w:sz w:val="24"/>
          <w:szCs w:val="24"/>
        </w:rPr>
        <w:t>Decidable, Single Translation Unit</w:t>
      </w:r>
    </w:p>
    <w:p w14:paraId="410A708B"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98002E"/>
          <w:sz w:val="24"/>
          <w:szCs w:val="24"/>
        </w:rPr>
        <w:t>Applies to</w:t>
      </w:r>
      <w:r w:rsidRPr="00BD66BB">
        <w:rPr>
          <w:color w:val="98002E"/>
          <w:sz w:val="24"/>
          <w:szCs w:val="24"/>
        </w:rPr>
        <w:tab/>
      </w:r>
      <w:r w:rsidRPr="00BD66BB">
        <w:rPr>
          <w:color w:val="231F20"/>
          <w:sz w:val="24"/>
          <w:szCs w:val="24"/>
        </w:rPr>
        <w:t>C90, C99</w:t>
      </w:r>
    </w:p>
    <w:p w14:paraId="1DE58F6F" w14:textId="77777777" w:rsidR="00896FCA" w:rsidRPr="00BD66BB" w:rsidRDefault="00896FCA" w:rsidP="00BD66BB">
      <w:pPr>
        <w:spacing w:line="360" w:lineRule="auto"/>
        <w:rPr>
          <w:sz w:val="24"/>
          <w:szCs w:val="24"/>
        </w:rPr>
      </w:pPr>
    </w:p>
    <w:tbl>
      <w:tblPr>
        <w:tblStyle w:val="TableGrid"/>
        <w:tblW w:w="5000" w:type="pct"/>
        <w:jc w:val="center"/>
        <w:tblCellMar>
          <w:left w:w="85" w:type="dxa"/>
          <w:right w:w="85" w:type="dxa"/>
        </w:tblCellMar>
        <w:tblLook w:val="04A0" w:firstRow="1" w:lastRow="0" w:firstColumn="1" w:lastColumn="0" w:noHBand="0" w:noVBand="1"/>
      </w:tblPr>
      <w:tblGrid>
        <w:gridCol w:w="1520"/>
        <w:gridCol w:w="8575"/>
      </w:tblGrid>
      <w:tr w:rsidR="00896FCA" w:rsidRPr="00BD66BB" w14:paraId="49E73E74" w14:textId="77777777" w:rsidTr="000B3372">
        <w:trPr>
          <w:jc w:val="center"/>
        </w:trPr>
        <w:tc>
          <w:tcPr>
            <w:tcW w:w="1526" w:type="dxa"/>
            <w:shd w:val="clear" w:color="auto" w:fill="E2B6B2"/>
          </w:tcPr>
          <w:p w14:paraId="0ABC631A" w14:textId="77777777" w:rsidR="00896FCA" w:rsidRPr="00BD66BB" w:rsidRDefault="00896FCA" w:rsidP="00BD66BB">
            <w:pPr>
              <w:spacing w:line="360" w:lineRule="auto"/>
              <w:rPr>
                <w:color w:val="231F20"/>
                <w:sz w:val="24"/>
                <w:szCs w:val="24"/>
              </w:rPr>
            </w:pPr>
          </w:p>
        </w:tc>
        <w:tc>
          <w:tcPr>
            <w:tcW w:w="8615" w:type="dxa"/>
            <w:shd w:val="clear" w:color="auto" w:fill="E2B6B2"/>
          </w:tcPr>
          <w:p w14:paraId="7832A4BF" w14:textId="77777777" w:rsidR="00896FCA" w:rsidRPr="00BD66BB" w:rsidRDefault="00896FCA" w:rsidP="00BD66BB">
            <w:pPr>
              <w:spacing w:before="20" w:line="360" w:lineRule="auto"/>
              <w:ind w:right="17" w:hanging="1"/>
              <w:textDirection w:val="btLr"/>
              <w:rPr>
                <w:sz w:val="24"/>
                <w:szCs w:val="24"/>
              </w:rPr>
            </w:pPr>
          </w:p>
        </w:tc>
      </w:tr>
      <w:tr w:rsidR="00896FCA" w:rsidRPr="00BD66BB" w14:paraId="73FD8393" w14:textId="77777777" w:rsidTr="000B3372">
        <w:trPr>
          <w:jc w:val="center"/>
        </w:trPr>
        <w:tc>
          <w:tcPr>
            <w:tcW w:w="10141" w:type="dxa"/>
            <w:gridSpan w:val="2"/>
          </w:tcPr>
          <w:p w14:paraId="4753C6C6" w14:textId="77777777" w:rsidR="00896FCA" w:rsidRPr="00BD66BB" w:rsidRDefault="00896FCA" w:rsidP="00BD66BB">
            <w:pPr>
              <w:spacing w:line="360" w:lineRule="auto"/>
              <w:jc w:val="right"/>
              <w:rPr>
                <w:color w:val="000000"/>
                <w:sz w:val="24"/>
                <w:szCs w:val="24"/>
              </w:rPr>
            </w:pPr>
          </w:p>
        </w:tc>
      </w:tr>
      <w:tr w:rsidR="00896FCA" w:rsidRPr="00BD66BB" w14:paraId="7BDA6119" w14:textId="77777777" w:rsidTr="000B3372">
        <w:trPr>
          <w:jc w:val="center"/>
        </w:trPr>
        <w:tc>
          <w:tcPr>
            <w:tcW w:w="1526" w:type="dxa"/>
          </w:tcPr>
          <w:p w14:paraId="5FADA2F3" w14:textId="77777777" w:rsidR="00896FCA" w:rsidRPr="00BD66BB" w:rsidRDefault="00896FCA" w:rsidP="00BD66BB">
            <w:pPr>
              <w:spacing w:line="360" w:lineRule="auto"/>
              <w:rPr>
                <w:color w:val="98002E"/>
                <w:sz w:val="24"/>
                <w:szCs w:val="24"/>
              </w:rPr>
            </w:pPr>
          </w:p>
        </w:tc>
        <w:tc>
          <w:tcPr>
            <w:tcW w:w="8615" w:type="dxa"/>
          </w:tcPr>
          <w:p w14:paraId="23512A8E" w14:textId="77777777" w:rsidR="00896FCA" w:rsidRPr="00BD66BB" w:rsidRDefault="00896FCA" w:rsidP="00BD66BB">
            <w:pPr>
              <w:spacing w:line="360" w:lineRule="auto"/>
              <w:rPr>
                <w:color w:val="000000"/>
                <w:sz w:val="24"/>
                <w:szCs w:val="24"/>
              </w:rPr>
            </w:pPr>
          </w:p>
        </w:tc>
      </w:tr>
      <w:tr w:rsidR="00896FCA" w:rsidRPr="00BD66BB" w14:paraId="07BA7E51" w14:textId="77777777" w:rsidTr="000B3372">
        <w:trPr>
          <w:jc w:val="center"/>
        </w:trPr>
        <w:tc>
          <w:tcPr>
            <w:tcW w:w="1526" w:type="dxa"/>
          </w:tcPr>
          <w:p w14:paraId="03CC0248" w14:textId="77777777" w:rsidR="00896FCA" w:rsidRPr="00BD66BB" w:rsidRDefault="00896FCA" w:rsidP="00BD66BB">
            <w:pPr>
              <w:spacing w:line="360" w:lineRule="auto"/>
              <w:rPr>
                <w:color w:val="98002E"/>
                <w:sz w:val="24"/>
                <w:szCs w:val="24"/>
              </w:rPr>
            </w:pPr>
          </w:p>
        </w:tc>
        <w:tc>
          <w:tcPr>
            <w:tcW w:w="8615" w:type="dxa"/>
          </w:tcPr>
          <w:p w14:paraId="448043EC" w14:textId="77777777" w:rsidR="00896FCA" w:rsidRPr="00BD66BB" w:rsidRDefault="00896FCA" w:rsidP="00BD66BB">
            <w:pPr>
              <w:spacing w:line="360" w:lineRule="auto"/>
              <w:rPr>
                <w:color w:val="000000"/>
                <w:sz w:val="24"/>
                <w:szCs w:val="24"/>
              </w:rPr>
            </w:pPr>
          </w:p>
        </w:tc>
      </w:tr>
      <w:tr w:rsidR="00896FCA" w:rsidRPr="00BD66BB" w14:paraId="57ADE078" w14:textId="77777777" w:rsidTr="000B3372">
        <w:trPr>
          <w:jc w:val="center"/>
        </w:trPr>
        <w:tc>
          <w:tcPr>
            <w:tcW w:w="1526" w:type="dxa"/>
          </w:tcPr>
          <w:p w14:paraId="188CAB24" w14:textId="77777777" w:rsidR="00896FCA" w:rsidRPr="00BD66BB" w:rsidRDefault="00896FCA" w:rsidP="00BD66BB">
            <w:pPr>
              <w:spacing w:line="360" w:lineRule="auto"/>
              <w:rPr>
                <w:color w:val="98002E"/>
                <w:sz w:val="24"/>
                <w:szCs w:val="24"/>
              </w:rPr>
            </w:pPr>
          </w:p>
        </w:tc>
        <w:tc>
          <w:tcPr>
            <w:tcW w:w="8615" w:type="dxa"/>
          </w:tcPr>
          <w:p w14:paraId="678E4304" w14:textId="77777777" w:rsidR="00896FCA" w:rsidRPr="00BD66BB" w:rsidRDefault="00896FCA" w:rsidP="00BD66BB">
            <w:pPr>
              <w:spacing w:line="360" w:lineRule="auto"/>
              <w:rPr>
                <w:color w:val="000000"/>
                <w:sz w:val="24"/>
                <w:szCs w:val="24"/>
              </w:rPr>
            </w:pPr>
          </w:p>
        </w:tc>
      </w:tr>
    </w:tbl>
    <w:p w14:paraId="44894AA3" w14:textId="77777777" w:rsidR="00896FCA" w:rsidRPr="00BD66BB" w:rsidRDefault="00896FCA" w:rsidP="00BD66BB">
      <w:pPr>
        <w:pBdr>
          <w:top w:val="nil"/>
          <w:left w:val="nil"/>
          <w:bottom w:val="nil"/>
          <w:right w:val="nil"/>
          <w:between w:val="nil"/>
        </w:pBdr>
        <w:spacing w:line="360" w:lineRule="auto"/>
        <w:rPr>
          <w:color w:val="000000"/>
          <w:sz w:val="24"/>
          <w:szCs w:val="24"/>
        </w:rPr>
      </w:pPr>
    </w:p>
    <w:p w14:paraId="488C611B"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4C763621" w14:textId="77777777" w:rsidR="007C6370" w:rsidRPr="00BD66BB" w:rsidRDefault="007C6370" w:rsidP="00BD66BB">
      <w:pPr>
        <w:pStyle w:val="Heading5"/>
        <w:spacing w:before="0" w:line="360" w:lineRule="auto"/>
        <w:ind w:firstLine="1194"/>
        <w:rPr>
          <w:rFonts w:ascii="MS UI Gothic" w:eastAsia="MS UI Gothic" w:hAnsi="MS UI Gothic"/>
          <w:sz w:val="24"/>
          <w:szCs w:val="24"/>
        </w:rPr>
      </w:pPr>
      <w:r w:rsidRPr="00BD66BB">
        <w:rPr>
          <w:rFonts w:ascii="MS UI Gothic" w:eastAsia="MS UI Gothic" w:hAnsi="MS UI Gothic"/>
          <w:color w:val="98002E"/>
          <w:sz w:val="24"/>
          <w:szCs w:val="24"/>
        </w:rPr>
        <w:t>Ampli</w:t>
      </w:r>
      <w:r w:rsidRPr="00BD66BB">
        <w:rPr>
          <w:rFonts w:ascii="MS UI Gothic" w:eastAsia="MS UI Gothic" w:hAnsi="MS UI Gothic" w:cs="Courier New"/>
          <w:color w:val="98002E"/>
          <w:sz w:val="24"/>
          <w:szCs w:val="24"/>
        </w:rPr>
        <w:t>fi</w:t>
      </w:r>
      <w:r w:rsidRPr="00BD66BB">
        <w:rPr>
          <w:rFonts w:ascii="MS UI Gothic" w:eastAsia="MS UI Gothic" w:hAnsi="MS UI Gothic"/>
          <w:color w:val="98002E"/>
          <w:sz w:val="24"/>
          <w:szCs w:val="24"/>
        </w:rPr>
        <w:t>cation</w:t>
      </w:r>
    </w:p>
    <w:p w14:paraId="6E076A59"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231F20"/>
          <w:sz w:val="24"/>
          <w:szCs w:val="24"/>
        </w:rPr>
        <w:t>A pointer to a function shall only be converted into or from a pointer to a function with a compatible</w:t>
      </w:r>
    </w:p>
    <w:p w14:paraId="2D87DAC9" w14:textId="77777777" w:rsidR="007C6370" w:rsidRPr="00BD66BB" w:rsidRDefault="007C6370" w:rsidP="00BD66BB">
      <w:pPr>
        <w:spacing w:line="360" w:lineRule="auto"/>
        <w:rPr>
          <w:color w:val="231F20"/>
          <w:sz w:val="24"/>
          <w:szCs w:val="24"/>
        </w:rPr>
      </w:pPr>
      <w:r w:rsidRPr="00BD66BB">
        <w:rPr>
          <w:color w:val="231F20"/>
          <w:sz w:val="24"/>
          <w:szCs w:val="24"/>
        </w:rPr>
        <w:t>type.</w:t>
      </w:r>
    </w:p>
    <w:p w14:paraId="4FE10DA3" w14:textId="77777777" w:rsidR="007C6370" w:rsidRPr="00BD66BB" w:rsidRDefault="007C6370" w:rsidP="00BD66BB">
      <w:pPr>
        <w:spacing w:line="360" w:lineRule="auto"/>
        <w:rPr>
          <w:color w:val="231F20"/>
          <w:sz w:val="24"/>
          <w:szCs w:val="24"/>
        </w:rPr>
      </w:pPr>
    </w:p>
    <w:p w14:paraId="07D4FE09" w14:textId="77777777" w:rsidR="007C6370" w:rsidRPr="00BD66BB" w:rsidRDefault="007C6370" w:rsidP="00BD66BB">
      <w:pPr>
        <w:spacing w:line="360" w:lineRule="auto"/>
        <w:rPr>
          <w:sz w:val="24"/>
          <w:szCs w:val="24"/>
        </w:rPr>
        <w:sectPr w:rsidR="007C6370" w:rsidRPr="00BD66BB" w:rsidSect="004F6F75">
          <w:pgSz w:w="11910" w:h="16840"/>
          <w:pgMar w:top="1134" w:right="851" w:bottom="1134" w:left="1134" w:header="0" w:footer="658" w:gutter="0"/>
          <w:cols w:space="720"/>
        </w:sectPr>
      </w:pPr>
    </w:p>
    <w:p w14:paraId="11224E41" w14:textId="77777777" w:rsidR="007C6370" w:rsidRPr="00BD66BB" w:rsidRDefault="007C6370" w:rsidP="00BD66BB">
      <w:pPr>
        <w:pStyle w:val="Heading5"/>
        <w:spacing w:before="0" w:line="360" w:lineRule="auto"/>
        <w:ind w:firstLine="1194"/>
        <w:rPr>
          <w:rFonts w:ascii="MS UI Gothic" w:eastAsia="MS UI Gothic" w:hAnsi="MS UI Gothic"/>
          <w:sz w:val="24"/>
          <w:szCs w:val="24"/>
        </w:rPr>
      </w:pPr>
      <w:r w:rsidRPr="00BD66BB">
        <w:rPr>
          <w:rFonts w:ascii="MS UI Gothic" w:eastAsia="MS UI Gothic" w:hAnsi="MS UI Gothic"/>
          <w:color w:val="98002E"/>
          <w:sz w:val="24"/>
          <w:szCs w:val="24"/>
        </w:rPr>
        <w:lastRenderedPageBreak/>
        <w:t>Rationale</w:t>
      </w:r>
    </w:p>
    <w:p w14:paraId="6C20C2D1"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231F20"/>
          <w:sz w:val="24"/>
          <w:szCs w:val="24"/>
        </w:rPr>
        <w:t>The conversion of a pointer to a function into or from any of:</w:t>
      </w:r>
    </w:p>
    <w:p w14:paraId="3FDEB666" w14:textId="77777777" w:rsidR="007C6370" w:rsidRPr="00BD66BB" w:rsidRDefault="007C6370">
      <w:pPr>
        <w:numPr>
          <w:ilvl w:val="0"/>
          <w:numId w:val="48"/>
        </w:numPr>
        <w:pBdr>
          <w:top w:val="nil"/>
          <w:left w:val="nil"/>
          <w:bottom w:val="nil"/>
          <w:right w:val="nil"/>
          <w:between w:val="nil"/>
        </w:pBdr>
        <w:autoSpaceDE/>
        <w:autoSpaceDN/>
        <w:spacing w:line="360" w:lineRule="auto"/>
        <w:ind w:left="0"/>
        <w:rPr>
          <w:color w:val="000000"/>
          <w:sz w:val="24"/>
          <w:szCs w:val="24"/>
        </w:rPr>
      </w:pPr>
      <w:r w:rsidRPr="00BD66BB">
        <w:rPr>
          <w:color w:val="231F20"/>
          <w:sz w:val="24"/>
          <w:szCs w:val="24"/>
        </w:rPr>
        <w:t>Pointer to object;</w:t>
      </w:r>
    </w:p>
    <w:p w14:paraId="5E08453D" w14:textId="77777777" w:rsidR="007C6370" w:rsidRPr="00BD66BB" w:rsidRDefault="007C6370">
      <w:pPr>
        <w:numPr>
          <w:ilvl w:val="0"/>
          <w:numId w:val="48"/>
        </w:numPr>
        <w:pBdr>
          <w:top w:val="nil"/>
          <w:left w:val="nil"/>
          <w:bottom w:val="nil"/>
          <w:right w:val="nil"/>
          <w:between w:val="nil"/>
        </w:pBdr>
        <w:autoSpaceDE/>
        <w:autoSpaceDN/>
        <w:spacing w:line="360" w:lineRule="auto"/>
        <w:ind w:left="0"/>
        <w:rPr>
          <w:color w:val="000000"/>
          <w:sz w:val="24"/>
          <w:szCs w:val="24"/>
        </w:rPr>
      </w:pPr>
      <w:r w:rsidRPr="00BD66BB">
        <w:rPr>
          <w:color w:val="231F20"/>
          <w:sz w:val="24"/>
          <w:szCs w:val="24"/>
        </w:rPr>
        <w:t>Pointer to incomplete;</w:t>
      </w:r>
    </w:p>
    <w:p w14:paraId="7E551B5C" w14:textId="77777777" w:rsidR="007C6370" w:rsidRPr="00BD66BB" w:rsidRDefault="007C6370">
      <w:pPr>
        <w:numPr>
          <w:ilvl w:val="0"/>
          <w:numId w:val="48"/>
        </w:numPr>
        <w:pBdr>
          <w:top w:val="nil"/>
          <w:left w:val="nil"/>
          <w:bottom w:val="nil"/>
          <w:right w:val="nil"/>
          <w:between w:val="nil"/>
        </w:pBdr>
        <w:autoSpaceDE/>
        <w:autoSpaceDN/>
        <w:spacing w:line="360" w:lineRule="auto"/>
        <w:ind w:left="0"/>
        <w:rPr>
          <w:rFonts w:cs="Trebuchet MS"/>
          <w:i/>
          <w:color w:val="000000"/>
          <w:sz w:val="24"/>
          <w:szCs w:val="24"/>
        </w:rPr>
      </w:pPr>
      <w:r w:rsidRPr="00BD66BB">
        <w:rPr>
          <w:rFonts w:cs="Trebuchet MS"/>
          <w:i/>
          <w:color w:val="231F20"/>
          <w:sz w:val="24"/>
          <w:szCs w:val="24"/>
        </w:rPr>
        <w:t>void *</w:t>
      </w:r>
    </w:p>
    <w:p w14:paraId="22078F56"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231F20"/>
          <w:sz w:val="24"/>
          <w:szCs w:val="24"/>
        </w:rPr>
        <w:t>results in unde</w:t>
      </w:r>
      <w:r w:rsidRPr="00BD66BB">
        <w:rPr>
          <w:rFonts w:cs="Courier New"/>
          <w:color w:val="231F20"/>
          <w:sz w:val="24"/>
          <w:szCs w:val="24"/>
        </w:rPr>
        <w:t>fi</w:t>
      </w:r>
      <w:r w:rsidRPr="00BD66BB">
        <w:rPr>
          <w:color w:val="231F20"/>
          <w:sz w:val="24"/>
          <w:szCs w:val="24"/>
        </w:rPr>
        <w:t xml:space="preserve">ned </w:t>
      </w:r>
      <w:proofErr w:type="spellStart"/>
      <w:r w:rsidRPr="00BD66BB">
        <w:rPr>
          <w:color w:val="231F20"/>
          <w:sz w:val="24"/>
          <w:szCs w:val="24"/>
        </w:rPr>
        <w:t>behaviour</w:t>
      </w:r>
      <w:proofErr w:type="spellEnd"/>
      <w:r w:rsidRPr="00BD66BB">
        <w:rPr>
          <w:color w:val="231F20"/>
          <w:sz w:val="24"/>
          <w:szCs w:val="24"/>
        </w:rPr>
        <w:t>.</w:t>
      </w:r>
    </w:p>
    <w:p w14:paraId="171293E9" w14:textId="77777777" w:rsidR="007C6370" w:rsidRPr="00BD66BB" w:rsidRDefault="007C6370" w:rsidP="00BD66BB">
      <w:pPr>
        <w:pBdr>
          <w:top w:val="nil"/>
          <w:left w:val="nil"/>
          <w:bottom w:val="nil"/>
          <w:right w:val="nil"/>
          <w:between w:val="nil"/>
        </w:pBdr>
        <w:spacing w:line="360" w:lineRule="auto"/>
        <w:jc w:val="both"/>
        <w:rPr>
          <w:color w:val="000000"/>
          <w:sz w:val="24"/>
          <w:szCs w:val="24"/>
        </w:rPr>
      </w:pPr>
      <w:r w:rsidRPr="00BD66BB">
        <w:rPr>
          <w:color w:val="231F20"/>
          <w:sz w:val="24"/>
          <w:szCs w:val="24"/>
        </w:rPr>
        <w:t xml:space="preserve">If a function is called by means of a pointer whose type is not compatible with the called function, the </w:t>
      </w:r>
      <w:proofErr w:type="spellStart"/>
      <w:r w:rsidRPr="00BD66BB">
        <w:rPr>
          <w:color w:val="231F20"/>
          <w:sz w:val="24"/>
          <w:szCs w:val="24"/>
        </w:rPr>
        <w:t>behaviour</w:t>
      </w:r>
      <w:proofErr w:type="spellEnd"/>
      <w:r w:rsidRPr="00BD66BB">
        <w:rPr>
          <w:color w:val="231F20"/>
          <w:sz w:val="24"/>
          <w:szCs w:val="24"/>
        </w:rPr>
        <w:t xml:space="preserve"> is unde</w:t>
      </w:r>
      <w:r w:rsidRPr="00BD66BB">
        <w:rPr>
          <w:rFonts w:cs="Courier New"/>
          <w:color w:val="231F20"/>
          <w:sz w:val="24"/>
          <w:szCs w:val="24"/>
        </w:rPr>
        <w:t>fi</w:t>
      </w:r>
      <w:r w:rsidRPr="00BD66BB">
        <w:rPr>
          <w:color w:val="231F20"/>
          <w:sz w:val="24"/>
          <w:szCs w:val="24"/>
        </w:rPr>
        <w:t>ned. Conversion of a pointer to a function into a pointer to a function with a di</w:t>
      </w:r>
      <w:r w:rsidRPr="00BD66BB">
        <w:rPr>
          <w:rFonts w:cs="Courier New"/>
          <w:color w:val="231F20"/>
          <w:sz w:val="24"/>
          <w:szCs w:val="24"/>
        </w:rPr>
        <w:t>ff</w:t>
      </w:r>
      <w:r w:rsidRPr="00BD66BB">
        <w:rPr>
          <w:color w:val="231F20"/>
          <w:sz w:val="24"/>
          <w:szCs w:val="24"/>
        </w:rPr>
        <w:t>erent type is permitted by The Standard. Conversion of an integer into a pointer to a function is also permitted by The Standard. However, both are prohibited by this rule in order to avoid the unde</w:t>
      </w:r>
      <w:r w:rsidRPr="00BD66BB">
        <w:rPr>
          <w:rFonts w:cs="Courier New"/>
          <w:color w:val="231F20"/>
          <w:sz w:val="24"/>
          <w:szCs w:val="24"/>
        </w:rPr>
        <w:t>fi</w:t>
      </w:r>
      <w:r w:rsidRPr="00BD66BB">
        <w:rPr>
          <w:color w:val="231F20"/>
          <w:sz w:val="24"/>
          <w:szCs w:val="24"/>
        </w:rPr>
        <w:t xml:space="preserve">ned </w:t>
      </w:r>
      <w:proofErr w:type="spellStart"/>
      <w:r w:rsidRPr="00BD66BB">
        <w:rPr>
          <w:color w:val="231F20"/>
          <w:sz w:val="24"/>
          <w:szCs w:val="24"/>
        </w:rPr>
        <w:t>behaviour</w:t>
      </w:r>
      <w:proofErr w:type="spellEnd"/>
      <w:r w:rsidRPr="00BD66BB">
        <w:rPr>
          <w:color w:val="231F20"/>
          <w:sz w:val="24"/>
          <w:szCs w:val="24"/>
        </w:rPr>
        <w:t xml:space="preserve"> that would result from calling a function using an incompatible pointer type.</w:t>
      </w:r>
    </w:p>
    <w:p w14:paraId="3EC117ED"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10BFC77A" w14:textId="77777777" w:rsidR="007C6370" w:rsidRPr="00BD66BB" w:rsidRDefault="007C6370" w:rsidP="00BD66BB">
      <w:pPr>
        <w:pStyle w:val="Heading5"/>
        <w:spacing w:before="0" w:line="360" w:lineRule="auto"/>
        <w:ind w:firstLine="1194"/>
        <w:rPr>
          <w:rFonts w:ascii="MS UI Gothic" w:eastAsia="MS UI Gothic" w:hAnsi="MS UI Gothic"/>
          <w:sz w:val="24"/>
          <w:szCs w:val="24"/>
        </w:rPr>
      </w:pPr>
      <w:r w:rsidRPr="00BD66BB">
        <w:rPr>
          <w:rFonts w:ascii="MS UI Gothic" w:eastAsia="MS UI Gothic" w:hAnsi="MS UI Gothic"/>
          <w:color w:val="98002E"/>
          <w:sz w:val="24"/>
          <w:szCs w:val="24"/>
        </w:rPr>
        <w:t>Exception</w:t>
      </w:r>
    </w:p>
    <w:p w14:paraId="285447C6" w14:textId="77777777" w:rsidR="007C6370" w:rsidRPr="00BD66BB" w:rsidRDefault="007C6370">
      <w:pPr>
        <w:numPr>
          <w:ilvl w:val="0"/>
          <w:numId w:val="57"/>
        </w:numPr>
        <w:pBdr>
          <w:top w:val="nil"/>
          <w:left w:val="nil"/>
          <w:bottom w:val="nil"/>
          <w:right w:val="nil"/>
          <w:between w:val="nil"/>
        </w:pBdr>
        <w:autoSpaceDE/>
        <w:autoSpaceDN/>
        <w:spacing w:line="360" w:lineRule="auto"/>
        <w:ind w:left="0"/>
        <w:rPr>
          <w:color w:val="000000"/>
          <w:sz w:val="24"/>
          <w:szCs w:val="24"/>
        </w:rPr>
      </w:pPr>
      <w:r w:rsidRPr="00BD66BB">
        <w:rPr>
          <w:color w:val="231F20"/>
          <w:sz w:val="24"/>
          <w:szCs w:val="24"/>
        </w:rPr>
        <w:t xml:space="preserve">A </w:t>
      </w:r>
      <w:r w:rsidRPr="00BD66BB">
        <w:rPr>
          <w:rFonts w:cs="Trebuchet MS"/>
          <w:i/>
          <w:color w:val="231F20"/>
          <w:sz w:val="24"/>
          <w:szCs w:val="24"/>
        </w:rPr>
        <w:t xml:space="preserve">null pointer constant </w:t>
      </w:r>
      <w:r w:rsidRPr="00BD66BB">
        <w:rPr>
          <w:color w:val="231F20"/>
          <w:sz w:val="24"/>
          <w:szCs w:val="24"/>
        </w:rPr>
        <w:t>may be converted into a pointer to a function;</w:t>
      </w:r>
    </w:p>
    <w:p w14:paraId="4452301A" w14:textId="77777777" w:rsidR="007C6370" w:rsidRPr="00BD66BB" w:rsidRDefault="007C6370">
      <w:pPr>
        <w:numPr>
          <w:ilvl w:val="0"/>
          <w:numId w:val="57"/>
        </w:numPr>
        <w:pBdr>
          <w:top w:val="nil"/>
          <w:left w:val="nil"/>
          <w:bottom w:val="nil"/>
          <w:right w:val="nil"/>
          <w:between w:val="nil"/>
        </w:pBdr>
        <w:autoSpaceDE/>
        <w:autoSpaceDN/>
        <w:spacing w:line="360" w:lineRule="auto"/>
        <w:ind w:left="0"/>
        <w:rPr>
          <w:color w:val="000000"/>
          <w:sz w:val="24"/>
          <w:szCs w:val="24"/>
        </w:rPr>
      </w:pPr>
      <w:r w:rsidRPr="00BD66BB">
        <w:rPr>
          <w:color w:val="231F20"/>
          <w:sz w:val="24"/>
          <w:szCs w:val="24"/>
        </w:rPr>
        <w:t xml:space="preserve">A pointer to a function may be converted into </w:t>
      </w:r>
      <w:r w:rsidRPr="00BD66BB">
        <w:rPr>
          <w:rFonts w:cs="Trebuchet MS"/>
          <w:i/>
          <w:color w:val="231F20"/>
          <w:sz w:val="24"/>
          <w:szCs w:val="24"/>
        </w:rPr>
        <w:t>void</w:t>
      </w:r>
      <w:r w:rsidRPr="00BD66BB">
        <w:rPr>
          <w:color w:val="231F20"/>
          <w:sz w:val="24"/>
          <w:szCs w:val="24"/>
        </w:rPr>
        <w:t>;</w:t>
      </w:r>
    </w:p>
    <w:p w14:paraId="200C1FA0" w14:textId="77777777" w:rsidR="007C6370" w:rsidRPr="00BD66BB" w:rsidRDefault="007C6370">
      <w:pPr>
        <w:numPr>
          <w:ilvl w:val="0"/>
          <w:numId w:val="57"/>
        </w:numPr>
        <w:pBdr>
          <w:top w:val="nil"/>
          <w:left w:val="nil"/>
          <w:bottom w:val="nil"/>
          <w:right w:val="nil"/>
          <w:between w:val="nil"/>
        </w:pBdr>
        <w:autoSpaceDE/>
        <w:autoSpaceDN/>
        <w:spacing w:line="360" w:lineRule="auto"/>
        <w:ind w:left="0"/>
        <w:rPr>
          <w:color w:val="000000"/>
          <w:sz w:val="24"/>
          <w:szCs w:val="24"/>
        </w:rPr>
      </w:pPr>
      <w:r w:rsidRPr="00BD66BB">
        <w:rPr>
          <w:color w:val="231F20"/>
          <w:sz w:val="24"/>
          <w:szCs w:val="24"/>
        </w:rPr>
        <w:t>A function type may be implicitly converted into a pointer to that function type.</w:t>
      </w:r>
    </w:p>
    <w:p w14:paraId="0C261039" w14:textId="77777777" w:rsidR="007C6370" w:rsidRPr="00BD66BB" w:rsidRDefault="007C6370" w:rsidP="00BD66BB">
      <w:pPr>
        <w:pBdr>
          <w:top w:val="nil"/>
          <w:left w:val="nil"/>
          <w:bottom w:val="nil"/>
          <w:right w:val="nil"/>
          <w:between w:val="nil"/>
        </w:pBdr>
        <w:spacing w:line="360" w:lineRule="auto"/>
        <w:jc w:val="both"/>
        <w:rPr>
          <w:color w:val="000000"/>
          <w:sz w:val="24"/>
          <w:szCs w:val="24"/>
        </w:rPr>
      </w:pPr>
      <w:r w:rsidRPr="00BD66BB">
        <w:rPr>
          <w:rFonts w:cs="Trebuchet MS"/>
          <w:i/>
          <w:color w:val="231F20"/>
          <w:sz w:val="24"/>
          <w:szCs w:val="24"/>
        </w:rPr>
        <w:t xml:space="preserve">Note: </w:t>
      </w:r>
      <w:r w:rsidRPr="00BD66BB">
        <w:rPr>
          <w:color w:val="231F20"/>
          <w:sz w:val="24"/>
          <w:szCs w:val="24"/>
        </w:rPr>
        <w:t>exception 3 covers the implicit conversions described in C90 Section 6.2.2.1 and C99 Section 6.3.2.1. These conversions commonly occur when:</w:t>
      </w:r>
    </w:p>
    <w:p w14:paraId="2B491F0B" w14:textId="77777777" w:rsidR="007C6370" w:rsidRPr="00BD66BB" w:rsidRDefault="007C6370">
      <w:pPr>
        <w:numPr>
          <w:ilvl w:val="1"/>
          <w:numId w:val="57"/>
        </w:numPr>
        <w:pBdr>
          <w:top w:val="nil"/>
          <w:left w:val="nil"/>
          <w:bottom w:val="nil"/>
          <w:right w:val="nil"/>
          <w:between w:val="nil"/>
        </w:pBdr>
        <w:autoSpaceDE/>
        <w:autoSpaceDN/>
        <w:spacing w:line="360" w:lineRule="auto"/>
        <w:ind w:left="0"/>
        <w:rPr>
          <w:color w:val="000000"/>
          <w:sz w:val="24"/>
          <w:szCs w:val="24"/>
        </w:rPr>
      </w:pPr>
      <w:r w:rsidRPr="00BD66BB">
        <w:rPr>
          <w:color w:val="231F20"/>
          <w:sz w:val="24"/>
          <w:szCs w:val="24"/>
        </w:rPr>
        <w:t>A function is called directly, i.e. using a function identi</w:t>
      </w:r>
      <w:r w:rsidRPr="00BD66BB">
        <w:rPr>
          <w:rFonts w:cs="Courier New"/>
          <w:color w:val="231F20"/>
          <w:sz w:val="24"/>
          <w:szCs w:val="24"/>
        </w:rPr>
        <w:t>fi</w:t>
      </w:r>
      <w:r w:rsidRPr="00BD66BB">
        <w:rPr>
          <w:color w:val="231F20"/>
          <w:sz w:val="24"/>
          <w:szCs w:val="24"/>
        </w:rPr>
        <w:t>er to denote the function to be called;</w:t>
      </w:r>
    </w:p>
    <w:p w14:paraId="2F38B5A6" w14:textId="77777777" w:rsidR="007C6370" w:rsidRPr="00BD66BB" w:rsidRDefault="007C6370">
      <w:pPr>
        <w:numPr>
          <w:ilvl w:val="1"/>
          <w:numId w:val="57"/>
        </w:numPr>
        <w:pBdr>
          <w:top w:val="nil"/>
          <w:left w:val="nil"/>
          <w:bottom w:val="nil"/>
          <w:right w:val="nil"/>
          <w:between w:val="nil"/>
        </w:pBdr>
        <w:autoSpaceDE/>
        <w:autoSpaceDN/>
        <w:spacing w:line="360" w:lineRule="auto"/>
        <w:ind w:left="0"/>
        <w:rPr>
          <w:color w:val="000000"/>
          <w:sz w:val="24"/>
          <w:szCs w:val="24"/>
        </w:rPr>
      </w:pPr>
      <w:r w:rsidRPr="00BD66BB">
        <w:rPr>
          <w:color w:val="231F20"/>
          <w:sz w:val="24"/>
          <w:szCs w:val="24"/>
        </w:rPr>
        <w:t>A function is assigned to a function pointer.</w:t>
      </w:r>
    </w:p>
    <w:p w14:paraId="2D9D742D"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0C7EB825" w14:textId="77777777" w:rsidR="007C6370" w:rsidRPr="00BD66BB" w:rsidRDefault="007C6370" w:rsidP="00BD66BB">
      <w:pPr>
        <w:pStyle w:val="Heading5"/>
        <w:spacing w:before="0" w:line="360" w:lineRule="auto"/>
        <w:ind w:firstLine="1194"/>
        <w:rPr>
          <w:rFonts w:ascii="MS UI Gothic" w:eastAsia="MS UI Gothic" w:hAnsi="MS UI Gothic"/>
          <w:sz w:val="24"/>
          <w:szCs w:val="24"/>
        </w:rPr>
      </w:pPr>
      <w:r w:rsidRPr="00BD66BB">
        <w:rPr>
          <w:rFonts w:ascii="MS UI Gothic" w:eastAsia="MS UI Gothic" w:hAnsi="MS UI Gothic"/>
          <w:color w:val="98002E"/>
          <w:sz w:val="24"/>
          <w:szCs w:val="24"/>
        </w:rPr>
        <w:t>Example</w:t>
      </w:r>
    </w:p>
    <w:p w14:paraId="746B1617"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typedef void ( *fp16 ) ( int16_t n ); typedef void ( *fp32 ) ( int32_t n );</w:t>
      </w:r>
    </w:p>
    <w:p w14:paraId="4B3B6877"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p>
    <w:p w14:paraId="41237DAA"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#include &lt;</w:t>
      </w:r>
      <w:proofErr w:type="spellStart"/>
      <w:r w:rsidRPr="00BD66BB">
        <w:rPr>
          <w:rFonts w:cs="Courier New"/>
          <w:color w:val="231F20"/>
          <w:sz w:val="24"/>
          <w:szCs w:val="24"/>
        </w:rPr>
        <w:t>stdlib.h</w:t>
      </w:r>
      <w:proofErr w:type="spellEnd"/>
      <w:r w:rsidRPr="00BD66BB">
        <w:rPr>
          <w:rFonts w:cs="Courier New"/>
          <w:color w:val="231F20"/>
          <w:sz w:val="24"/>
          <w:szCs w:val="24"/>
        </w:rPr>
        <w:t>&gt;</w:t>
      </w:r>
      <w:r w:rsidRPr="00BD66BB">
        <w:rPr>
          <w:rFonts w:cs="Courier New"/>
          <w:color w:val="231F20"/>
          <w:sz w:val="24"/>
          <w:szCs w:val="24"/>
        </w:rPr>
        <w:tab/>
        <w:t>/* To obtain macro NULL</w:t>
      </w:r>
      <w:r w:rsidRPr="00BD66BB">
        <w:rPr>
          <w:rFonts w:cs="Courier New"/>
          <w:color w:val="231F20"/>
          <w:sz w:val="24"/>
          <w:szCs w:val="24"/>
        </w:rPr>
        <w:tab/>
        <w:t>*/</w:t>
      </w:r>
    </w:p>
    <w:p w14:paraId="0998B3D5"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p>
    <w:p w14:paraId="4237BA63"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fp16 fp1 = NULL;</w:t>
      </w:r>
      <w:r w:rsidRPr="00BD66BB">
        <w:rPr>
          <w:rFonts w:cs="Courier New"/>
          <w:color w:val="231F20"/>
          <w:sz w:val="24"/>
          <w:szCs w:val="24"/>
        </w:rPr>
        <w:tab/>
        <w:t>/* Compliant - exception 1</w:t>
      </w:r>
      <w:r w:rsidRPr="00BD66BB">
        <w:rPr>
          <w:rFonts w:cs="Courier New"/>
          <w:color w:val="231F20"/>
          <w:sz w:val="24"/>
          <w:szCs w:val="24"/>
        </w:rPr>
        <w:tab/>
        <w:t>*/</w:t>
      </w:r>
    </w:p>
    <w:p w14:paraId="6EF630CB"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fp32 fp2 = ( fp32 ) fp1;</w:t>
      </w:r>
      <w:r w:rsidRPr="00BD66BB">
        <w:rPr>
          <w:rFonts w:cs="Courier New"/>
          <w:color w:val="231F20"/>
          <w:sz w:val="24"/>
          <w:szCs w:val="24"/>
        </w:rPr>
        <w:tab/>
        <w:t>/* Non-compliant - function</w:t>
      </w:r>
    </w:p>
    <w:p w14:paraId="75BACADD" w14:textId="77777777" w:rsidR="007C6370" w:rsidRPr="00BD66BB" w:rsidRDefault="007C6370">
      <w:pPr>
        <w:numPr>
          <w:ilvl w:val="0"/>
          <w:numId w:val="56"/>
        </w:numPr>
        <w:pBdr>
          <w:top w:val="nil"/>
          <w:left w:val="nil"/>
          <w:bottom w:val="nil"/>
          <w:right w:val="nil"/>
          <w:between w:val="nil"/>
        </w:pBdr>
        <w:autoSpaceDE/>
        <w:autoSpaceDN/>
        <w:spacing w:line="360" w:lineRule="auto"/>
        <w:ind w:left="0" w:hanging="215"/>
        <w:rPr>
          <w:rFonts w:cs="Courier New"/>
          <w:color w:val="000000"/>
          <w:sz w:val="24"/>
          <w:szCs w:val="24"/>
        </w:rPr>
      </w:pPr>
      <w:r w:rsidRPr="00BD66BB">
        <w:rPr>
          <w:rFonts w:cs="Courier New"/>
          <w:color w:val="231F20"/>
          <w:sz w:val="24"/>
          <w:szCs w:val="24"/>
        </w:rPr>
        <w:t>pointer into different</w:t>
      </w:r>
    </w:p>
    <w:p w14:paraId="1A056883" w14:textId="77777777" w:rsidR="007C6370" w:rsidRPr="00BD66BB" w:rsidRDefault="007C6370">
      <w:pPr>
        <w:numPr>
          <w:ilvl w:val="0"/>
          <w:numId w:val="56"/>
        </w:numPr>
        <w:pBdr>
          <w:top w:val="nil"/>
          <w:left w:val="nil"/>
          <w:bottom w:val="nil"/>
          <w:right w:val="nil"/>
          <w:between w:val="nil"/>
        </w:pBdr>
        <w:autoSpaceDE/>
        <w:autoSpaceDN/>
        <w:spacing w:line="360" w:lineRule="auto"/>
        <w:ind w:left="0" w:hanging="215"/>
        <w:rPr>
          <w:rFonts w:cs="Courier New"/>
          <w:color w:val="000000"/>
          <w:sz w:val="24"/>
          <w:szCs w:val="24"/>
        </w:rPr>
      </w:pPr>
      <w:r w:rsidRPr="00BD66BB">
        <w:rPr>
          <w:rFonts w:cs="Courier New"/>
          <w:color w:val="231F20"/>
          <w:sz w:val="24"/>
          <w:szCs w:val="24"/>
        </w:rPr>
        <w:t>function pointer</w:t>
      </w:r>
      <w:r w:rsidRPr="00BD66BB">
        <w:rPr>
          <w:rFonts w:cs="Courier New"/>
          <w:color w:val="231F20"/>
          <w:sz w:val="24"/>
          <w:szCs w:val="24"/>
        </w:rPr>
        <w:tab/>
        <w:t>*/</w:t>
      </w:r>
    </w:p>
    <w:p w14:paraId="5C87368A"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p>
    <w:p w14:paraId="4A443AE0"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lastRenderedPageBreak/>
        <w:t>if ( fp2 != NULL )</w:t>
      </w:r>
      <w:r w:rsidRPr="00BD66BB">
        <w:rPr>
          <w:rFonts w:cs="Courier New"/>
          <w:color w:val="231F20"/>
          <w:sz w:val="24"/>
          <w:szCs w:val="24"/>
        </w:rPr>
        <w:tab/>
        <w:t>/* Compliant - exception 1</w:t>
      </w:r>
      <w:r w:rsidRPr="00BD66BB">
        <w:rPr>
          <w:rFonts w:cs="Courier New"/>
          <w:color w:val="231F20"/>
          <w:sz w:val="24"/>
          <w:szCs w:val="24"/>
        </w:rPr>
        <w:tab/>
        <w:t>*/</w:t>
      </w:r>
    </w:p>
    <w:p w14:paraId="36938F0C"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w:t>
      </w:r>
    </w:p>
    <w:p w14:paraId="55E399DF"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w:t>
      </w:r>
    </w:p>
    <w:p w14:paraId="1792EA0A"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p>
    <w:p w14:paraId="7A2935EE"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fp16 fp3 = ( fp16 ) 0x8000;</w:t>
      </w:r>
      <w:r w:rsidRPr="00BD66BB">
        <w:rPr>
          <w:rFonts w:cs="Courier New"/>
          <w:color w:val="231F20"/>
          <w:sz w:val="24"/>
          <w:szCs w:val="24"/>
        </w:rPr>
        <w:tab/>
        <w:t>/* Non-compliant - integer into</w:t>
      </w:r>
    </w:p>
    <w:p w14:paraId="1A06E36C" w14:textId="77777777" w:rsidR="007C6370" w:rsidRPr="00BD66BB" w:rsidRDefault="007C6370">
      <w:pPr>
        <w:numPr>
          <w:ilvl w:val="0"/>
          <w:numId w:val="56"/>
        </w:numPr>
        <w:pBdr>
          <w:top w:val="nil"/>
          <w:left w:val="nil"/>
          <w:bottom w:val="nil"/>
          <w:right w:val="nil"/>
          <w:between w:val="nil"/>
        </w:pBdr>
        <w:autoSpaceDE/>
        <w:autoSpaceDN/>
        <w:spacing w:line="360" w:lineRule="auto"/>
        <w:ind w:left="0" w:hanging="215"/>
        <w:rPr>
          <w:rFonts w:cs="Courier New"/>
          <w:color w:val="000000"/>
          <w:sz w:val="24"/>
          <w:szCs w:val="24"/>
        </w:rPr>
      </w:pPr>
      <w:r w:rsidRPr="00BD66BB">
        <w:rPr>
          <w:rFonts w:cs="Courier New"/>
          <w:color w:val="231F20"/>
          <w:sz w:val="24"/>
          <w:szCs w:val="24"/>
        </w:rPr>
        <w:t>function pointer</w:t>
      </w:r>
      <w:r w:rsidRPr="00BD66BB">
        <w:rPr>
          <w:rFonts w:cs="Courier New"/>
          <w:color w:val="231F20"/>
          <w:sz w:val="24"/>
          <w:szCs w:val="24"/>
        </w:rPr>
        <w:tab/>
        <w:t>*/</w:t>
      </w:r>
    </w:p>
    <w:tbl>
      <w:tblPr>
        <w:tblW w:w="8200" w:type="dxa"/>
        <w:tblInd w:w="1152" w:type="dxa"/>
        <w:tblBorders>
          <w:top w:val="nil"/>
          <w:left w:val="nil"/>
          <w:bottom w:val="nil"/>
          <w:right w:val="nil"/>
          <w:insideH w:val="nil"/>
          <w:insideV w:val="nil"/>
        </w:tblBorders>
        <w:tblLayout w:type="fixed"/>
        <w:tblLook w:val="0000" w:firstRow="0" w:lastRow="0" w:firstColumn="0" w:lastColumn="0" w:noHBand="0" w:noVBand="0"/>
      </w:tblPr>
      <w:tblGrid>
        <w:gridCol w:w="536"/>
        <w:gridCol w:w="432"/>
        <w:gridCol w:w="1188"/>
        <w:gridCol w:w="1512"/>
        <w:gridCol w:w="972"/>
        <w:gridCol w:w="3078"/>
        <w:gridCol w:w="482"/>
      </w:tblGrid>
      <w:tr w:rsidR="007C6370" w:rsidRPr="00BD66BB" w14:paraId="0113F9E9" w14:textId="77777777" w:rsidTr="005005E9">
        <w:trPr>
          <w:trHeight w:val="266"/>
        </w:trPr>
        <w:tc>
          <w:tcPr>
            <w:tcW w:w="536" w:type="dxa"/>
          </w:tcPr>
          <w:p w14:paraId="154F78BC"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r w:rsidRPr="00BD66BB">
              <w:rPr>
                <w:rFonts w:cs="Courier New"/>
                <w:color w:val="231F20"/>
                <w:sz w:val="24"/>
                <w:szCs w:val="24"/>
              </w:rPr>
              <w:t>fp16</w:t>
            </w:r>
          </w:p>
        </w:tc>
        <w:tc>
          <w:tcPr>
            <w:tcW w:w="432" w:type="dxa"/>
          </w:tcPr>
          <w:p w14:paraId="24D77740"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r w:rsidRPr="00BD66BB">
              <w:rPr>
                <w:rFonts w:cs="Courier New"/>
                <w:color w:val="231F20"/>
                <w:sz w:val="24"/>
                <w:szCs w:val="24"/>
              </w:rPr>
              <w:t>fp4</w:t>
            </w:r>
          </w:p>
        </w:tc>
        <w:tc>
          <w:tcPr>
            <w:tcW w:w="1188" w:type="dxa"/>
          </w:tcPr>
          <w:p w14:paraId="79069981"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r w:rsidRPr="00BD66BB">
              <w:rPr>
                <w:rFonts w:cs="Courier New"/>
                <w:color w:val="231F20"/>
                <w:sz w:val="24"/>
                <w:szCs w:val="24"/>
              </w:rPr>
              <w:t>= ( fp16 )</w:t>
            </w:r>
          </w:p>
        </w:tc>
        <w:tc>
          <w:tcPr>
            <w:tcW w:w="1512" w:type="dxa"/>
          </w:tcPr>
          <w:p w14:paraId="0D3BE01B"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r w:rsidRPr="00BD66BB">
              <w:rPr>
                <w:rFonts w:cs="Courier New"/>
                <w:color w:val="231F20"/>
                <w:sz w:val="24"/>
                <w:szCs w:val="24"/>
              </w:rPr>
              <w:t>1.0e6F;</w:t>
            </w:r>
          </w:p>
        </w:tc>
        <w:tc>
          <w:tcPr>
            <w:tcW w:w="972" w:type="dxa"/>
          </w:tcPr>
          <w:p w14:paraId="4D111133" w14:textId="77777777" w:rsidR="007C6370" w:rsidRPr="00BD66BB" w:rsidRDefault="007C6370" w:rsidP="00BD66BB">
            <w:pPr>
              <w:pBdr>
                <w:top w:val="nil"/>
                <w:left w:val="nil"/>
                <w:bottom w:val="nil"/>
                <w:right w:val="nil"/>
                <w:between w:val="nil"/>
              </w:pBdr>
              <w:spacing w:line="360" w:lineRule="auto"/>
              <w:jc w:val="right"/>
              <w:rPr>
                <w:rFonts w:cs="Courier New"/>
                <w:color w:val="000000"/>
                <w:sz w:val="24"/>
                <w:szCs w:val="24"/>
              </w:rPr>
            </w:pPr>
            <w:r w:rsidRPr="00BD66BB">
              <w:rPr>
                <w:rFonts w:cs="Courier New"/>
                <w:color w:val="231F20"/>
                <w:sz w:val="24"/>
                <w:szCs w:val="24"/>
              </w:rPr>
              <w:t>/*</w:t>
            </w:r>
          </w:p>
        </w:tc>
        <w:tc>
          <w:tcPr>
            <w:tcW w:w="3078" w:type="dxa"/>
          </w:tcPr>
          <w:p w14:paraId="22CD9D82"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r w:rsidRPr="00BD66BB">
              <w:rPr>
                <w:rFonts w:cs="Courier New"/>
                <w:color w:val="231F20"/>
                <w:sz w:val="24"/>
                <w:szCs w:val="24"/>
              </w:rPr>
              <w:t>Non-compliant - float into</w:t>
            </w:r>
          </w:p>
        </w:tc>
        <w:tc>
          <w:tcPr>
            <w:tcW w:w="482" w:type="dxa"/>
          </w:tcPr>
          <w:p w14:paraId="45203EBF" w14:textId="77777777" w:rsidR="007C6370" w:rsidRPr="00BD66BB" w:rsidRDefault="007C6370" w:rsidP="00BD66BB">
            <w:pPr>
              <w:pBdr>
                <w:top w:val="nil"/>
                <w:left w:val="nil"/>
                <w:bottom w:val="nil"/>
                <w:right w:val="nil"/>
                <w:between w:val="nil"/>
              </w:pBdr>
              <w:spacing w:line="360" w:lineRule="auto"/>
              <w:rPr>
                <w:rFonts w:cs="Times New Roman"/>
                <w:color w:val="000000"/>
                <w:sz w:val="24"/>
                <w:szCs w:val="24"/>
              </w:rPr>
            </w:pPr>
          </w:p>
        </w:tc>
      </w:tr>
      <w:tr w:rsidR="007C6370" w:rsidRPr="00BD66BB" w14:paraId="07E1D2DB" w14:textId="77777777" w:rsidTr="005005E9">
        <w:trPr>
          <w:trHeight w:val="266"/>
        </w:trPr>
        <w:tc>
          <w:tcPr>
            <w:tcW w:w="536" w:type="dxa"/>
          </w:tcPr>
          <w:p w14:paraId="76670EEC" w14:textId="77777777" w:rsidR="007C6370" w:rsidRPr="00BD66BB" w:rsidRDefault="007C6370" w:rsidP="00BD66BB">
            <w:pPr>
              <w:pBdr>
                <w:top w:val="nil"/>
                <w:left w:val="nil"/>
                <w:bottom w:val="nil"/>
                <w:right w:val="nil"/>
                <w:between w:val="nil"/>
              </w:pBdr>
              <w:spacing w:line="360" w:lineRule="auto"/>
              <w:rPr>
                <w:rFonts w:cs="Times New Roman"/>
                <w:color w:val="000000"/>
                <w:sz w:val="24"/>
                <w:szCs w:val="24"/>
              </w:rPr>
            </w:pPr>
          </w:p>
        </w:tc>
        <w:tc>
          <w:tcPr>
            <w:tcW w:w="432" w:type="dxa"/>
          </w:tcPr>
          <w:p w14:paraId="6AB4652D" w14:textId="77777777" w:rsidR="007C6370" w:rsidRPr="00BD66BB" w:rsidRDefault="007C6370" w:rsidP="00BD66BB">
            <w:pPr>
              <w:pBdr>
                <w:top w:val="nil"/>
                <w:left w:val="nil"/>
                <w:bottom w:val="nil"/>
                <w:right w:val="nil"/>
                <w:between w:val="nil"/>
              </w:pBdr>
              <w:spacing w:line="360" w:lineRule="auto"/>
              <w:rPr>
                <w:rFonts w:cs="Times New Roman"/>
                <w:color w:val="000000"/>
                <w:sz w:val="24"/>
                <w:szCs w:val="24"/>
              </w:rPr>
            </w:pPr>
          </w:p>
        </w:tc>
        <w:tc>
          <w:tcPr>
            <w:tcW w:w="1188" w:type="dxa"/>
          </w:tcPr>
          <w:p w14:paraId="259A54E1" w14:textId="77777777" w:rsidR="007C6370" w:rsidRPr="00BD66BB" w:rsidRDefault="007C6370" w:rsidP="00BD66BB">
            <w:pPr>
              <w:pBdr>
                <w:top w:val="nil"/>
                <w:left w:val="nil"/>
                <w:bottom w:val="nil"/>
                <w:right w:val="nil"/>
                <w:between w:val="nil"/>
              </w:pBdr>
              <w:spacing w:line="360" w:lineRule="auto"/>
              <w:rPr>
                <w:rFonts w:cs="Times New Roman"/>
                <w:color w:val="000000"/>
                <w:sz w:val="24"/>
                <w:szCs w:val="24"/>
              </w:rPr>
            </w:pPr>
          </w:p>
        </w:tc>
        <w:tc>
          <w:tcPr>
            <w:tcW w:w="1512" w:type="dxa"/>
          </w:tcPr>
          <w:p w14:paraId="2CB6F3F0" w14:textId="77777777" w:rsidR="007C6370" w:rsidRPr="00BD66BB" w:rsidRDefault="007C6370" w:rsidP="00BD66BB">
            <w:pPr>
              <w:pBdr>
                <w:top w:val="nil"/>
                <w:left w:val="nil"/>
                <w:bottom w:val="nil"/>
                <w:right w:val="nil"/>
                <w:between w:val="nil"/>
              </w:pBdr>
              <w:spacing w:line="360" w:lineRule="auto"/>
              <w:rPr>
                <w:rFonts w:cs="Times New Roman"/>
                <w:color w:val="000000"/>
                <w:sz w:val="24"/>
                <w:szCs w:val="24"/>
              </w:rPr>
            </w:pPr>
          </w:p>
        </w:tc>
        <w:tc>
          <w:tcPr>
            <w:tcW w:w="972" w:type="dxa"/>
          </w:tcPr>
          <w:p w14:paraId="01B8FA82" w14:textId="77777777" w:rsidR="007C6370" w:rsidRPr="00BD66BB" w:rsidRDefault="007C6370" w:rsidP="00BD66BB">
            <w:pPr>
              <w:pBdr>
                <w:top w:val="nil"/>
                <w:left w:val="nil"/>
                <w:bottom w:val="nil"/>
                <w:right w:val="nil"/>
                <w:between w:val="nil"/>
              </w:pBdr>
              <w:spacing w:line="360" w:lineRule="auto"/>
              <w:jc w:val="right"/>
              <w:rPr>
                <w:rFonts w:cs="Courier New"/>
                <w:color w:val="000000"/>
                <w:sz w:val="24"/>
                <w:szCs w:val="24"/>
              </w:rPr>
            </w:pPr>
            <w:r w:rsidRPr="00BD66BB">
              <w:rPr>
                <w:rFonts w:cs="Courier New"/>
                <w:color w:val="231F20"/>
                <w:sz w:val="24"/>
                <w:szCs w:val="24"/>
              </w:rPr>
              <w:t>*</w:t>
            </w:r>
          </w:p>
        </w:tc>
        <w:tc>
          <w:tcPr>
            <w:tcW w:w="3078" w:type="dxa"/>
          </w:tcPr>
          <w:p w14:paraId="306F092C"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r w:rsidRPr="00BD66BB">
              <w:rPr>
                <w:rFonts w:cs="Courier New"/>
                <w:color w:val="231F20"/>
                <w:sz w:val="24"/>
                <w:szCs w:val="24"/>
              </w:rPr>
              <w:t>function pointer</w:t>
            </w:r>
          </w:p>
        </w:tc>
        <w:tc>
          <w:tcPr>
            <w:tcW w:w="482" w:type="dxa"/>
          </w:tcPr>
          <w:p w14:paraId="2EBF9C74"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r w:rsidRPr="00BD66BB">
              <w:rPr>
                <w:rFonts w:cs="Courier New"/>
                <w:color w:val="231F20"/>
                <w:sz w:val="24"/>
                <w:szCs w:val="24"/>
              </w:rPr>
              <w:t>*/</w:t>
            </w:r>
          </w:p>
        </w:tc>
      </w:tr>
    </w:tbl>
    <w:p w14:paraId="7D62BE52" w14:textId="77777777" w:rsidR="007C6370" w:rsidRPr="00BD66BB" w:rsidRDefault="007C6370" w:rsidP="00BD66BB">
      <w:pPr>
        <w:pBdr>
          <w:top w:val="nil"/>
          <w:left w:val="nil"/>
          <w:bottom w:val="nil"/>
          <w:right w:val="nil"/>
          <w:between w:val="nil"/>
        </w:pBdr>
        <w:spacing w:line="360" w:lineRule="auto"/>
        <w:jc w:val="both"/>
        <w:rPr>
          <w:color w:val="000000"/>
          <w:sz w:val="24"/>
          <w:szCs w:val="24"/>
        </w:rPr>
      </w:pPr>
      <w:r w:rsidRPr="00BD66BB">
        <w:rPr>
          <w:color w:val="231F20"/>
          <w:sz w:val="24"/>
          <w:szCs w:val="24"/>
        </w:rPr>
        <w:t xml:space="preserve">In the following example, the function call returns a pointer to a function type. Casting the return value into </w:t>
      </w:r>
      <w:r w:rsidRPr="00BD66BB">
        <w:rPr>
          <w:rFonts w:cs="Trebuchet MS"/>
          <w:i/>
          <w:color w:val="231F20"/>
          <w:sz w:val="24"/>
          <w:szCs w:val="24"/>
        </w:rPr>
        <w:t xml:space="preserve">void </w:t>
      </w:r>
      <w:r w:rsidRPr="00BD66BB">
        <w:rPr>
          <w:color w:val="231F20"/>
          <w:sz w:val="24"/>
          <w:szCs w:val="24"/>
        </w:rPr>
        <w:t>is compliant with this rule.</w:t>
      </w:r>
    </w:p>
    <w:p w14:paraId="502C5AC8"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typedef fp16 ( *pfp16 ) ( void );</w:t>
      </w:r>
    </w:p>
    <w:p w14:paraId="50A38266"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p>
    <w:p w14:paraId="2BCE516E"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pfp16 pfp1;</w:t>
      </w:r>
    </w:p>
    <w:p w14:paraId="2516C2A7"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p>
    <w:p w14:paraId="75364466"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 void ) ( *pfp1 ( ) );</w:t>
      </w:r>
      <w:r w:rsidRPr="00BD66BB">
        <w:rPr>
          <w:rFonts w:cs="Courier New"/>
          <w:color w:val="231F20"/>
          <w:sz w:val="24"/>
          <w:szCs w:val="24"/>
        </w:rPr>
        <w:tab/>
        <w:t>/* Compliant - exception 2 - cast function</w:t>
      </w:r>
    </w:p>
    <w:p w14:paraId="3DEB050D" w14:textId="77777777" w:rsidR="007C6370" w:rsidRPr="00BD66BB" w:rsidRDefault="007C6370" w:rsidP="00BD66BB">
      <w:pPr>
        <w:spacing w:line="360" w:lineRule="auto"/>
        <w:rPr>
          <w:rFonts w:cs="Courier New"/>
          <w:sz w:val="24"/>
          <w:szCs w:val="24"/>
        </w:rPr>
        <w:sectPr w:rsidR="007C6370" w:rsidRPr="00BD66BB" w:rsidSect="004F6F75">
          <w:pgSz w:w="11910" w:h="16840"/>
          <w:pgMar w:top="1134" w:right="851" w:bottom="1134" w:left="1134" w:header="0" w:footer="658" w:gutter="0"/>
          <w:cols w:space="720"/>
        </w:sectPr>
      </w:pPr>
      <w:r w:rsidRPr="00BD66BB">
        <w:rPr>
          <w:rFonts w:cs="Courier New"/>
          <w:color w:val="231F20"/>
          <w:sz w:val="24"/>
          <w:szCs w:val="24"/>
        </w:rPr>
        <w:t>* pointer into void</w:t>
      </w:r>
      <w:r w:rsidRPr="00BD66BB">
        <w:rPr>
          <w:rFonts w:cs="Courier New"/>
          <w:color w:val="231F20"/>
          <w:sz w:val="24"/>
          <w:szCs w:val="24"/>
        </w:rPr>
        <w:tab/>
        <w:t>*/</w:t>
      </w:r>
    </w:p>
    <w:p w14:paraId="7C2D9145" w14:textId="77777777" w:rsidR="007C6370" w:rsidRPr="00BD66BB" w:rsidRDefault="007C6370" w:rsidP="00BD66BB">
      <w:pPr>
        <w:pBdr>
          <w:top w:val="nil"/>
          <w:left w:val="nil"/>
          <w:bottom w:val="nil"/>
          <w:right w:val="nil"/>
          <w:between w:val="nil"/>
        </w:pBdr>
        <w:spacing w:line="360" w:lineRule="auto"/>
        <w:rPr>
          <w:color w:val="000000"/>
          <w:sz w:val="24"/>
          <w:szCs w:val="24"/>
        </w:rPr>
      </w:pPr>
      <w:bookmarkStart w:id="46" w:name="_heading=h.3oy7u29" w:colFirst="0" w:colLast="0"/>
      <w:bookmarkEnd w:id="46"/>
      <w:r w:rsidRPr="00BD66BB">
        <w:rPr>
          <w:color w:val="231F20"/>
          <w:sz w:val="24"/>
          <w:szCs w:val="24"/>
        </w:rPr>
        <w:lastRenderedPageBreak/>
        <w:t>The following examples show compliant implicit conversions from a function type into a pointer to that function type.</w:t>
      </w:r>
      <w:r w:rsidRPr="00BD66BB">
        <w:rPr>
          <w:noProof/>
          <w:sz w:val="24"/>
          <w:szCs w:val="24"/>
        </w:rPr>
        <mc:AlternateContent>
          <mc:Choice Requires="wps">
            <w:drawing>
              <wp:anchor distT="0" distB="0" distL="0" distR="0" simplePos="0" relativeHeight="251533824" behindDoc="0" locked="0" layoutInCell="1" hidden="0" allowOverlap="1" wp14:anchorId="61A66B17" wp14:editId="3544C2B3">
                <wp:simplePos x="0" y="0"/>
                <wp:positionH relativeFrom="column">
                  <wp:posOffset>6819900</wp:posOffset>
                </wp:positionH>
                <wp:positionV relativeFrom="paragraph">
                  <wp:posOffset>63500</wp:posOffset>
                </wp:positionV>
                <wp:extent cx="277495" cy="1330960"/>
                <wp:effectExtent l="0" t="0" r="0" b="0"/>
                <wp:wrapNone/>
                <wp:docPr id="930" name="Rectangle 930"/>
                <wp:cNvGraphicFramePr/>
                <a:graphic xmlns:a="http://schemas.openxmlformats.org/drawingml/2006/main">
                  <a:graphicData uri="http://schemas.microsoft.com/office/word/2010/wordprocessingShape">
                    <wps:wsp>
                      <wps:cNvSpPr/>
                      <wps:spPr>
                        <a:xfrm rot="-5400000">
                          <a:off x="4685283" y="3646016"/>
                          <a:ext cx="1321435" cy="267970"/>
                        </a:xfrm>
                        <a:prstGeom prst="rect">
                          <a:avLst/>
                        </a:prstGeom>
                        <a:noFill/>
                        <a:ln>
                          <a:noFill/>
                        </a:ln>
                      </wps:spPr>
                      <wps:txbx>
                        <w:txbxContent>
                          <w:p w14:paraId="6DD9BC1C" w14:textId="77777777" w:rsidR="007C6370" w:rsidRDefault="007C6370" w:rsidP="007C6370">
                            <w:pPr>
                              <w:spacing w:before="55"/>
                              <w:ind w:left="20" w:firstLine="20"/>
                              <w:textDirection w:val="btLr"/>
                            </w:pPr>
                            <w:r>
                              <w:rPr>
                                <w:color w:val="98002E"/>
                                <w:sz w:val="28"/>
                              </w:rPr>
                              <w:t>Section 8: Rules</w:t>
                            </w:r>
                          </w:p>
                        </w:txbxContent>
                      </wps:txbx>
                      <wps:bodyPr spcFirstLastPara="1" wrap="square" lIns="0" tIns="0" rIns="0" bIns="0" anchor="t" anchorCtr="0">
                        <a:noAutofit/>
                      </wps:bodyPr>
                    </wps:wsp>
                  </a:graphicData>
                </a:graphic>
              </wp:anchor>
            </w:drawing>
          </mc:Choice>
          <mc:Fallback>
            <w:pict>
              <v:rect w14:anchorId="61A66B17" id="Rectangle 930" o:spid="_x0000_s1147" style="position:absolute;margin-left:537pt;margin-top:5pt;width:21.85pt;height:104.8pt;rotation:-90;z-index:25153382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BeMwwEAAGEDAAAOAAAAZHJzL2Uyb0RvYy54bWysU8tu2zAQvBfoPxC8x3rZiiOYDooGLgoE&#10;rYGkH0BTpEVAItklbcl/3yVtx33cgupADJeL2Znd1epxGnpylOC1NYwWs5wSaYRttdkz+uN1c7ek&#10;xAduWt5bIxk9SU8f1x8/rEbXyNJ2tm8lECQxvhkdo10IrskyLzo5cD+zThp8VBYGHvAK+6wFPiL7&#10;0GdlntfZaKF1YIX0HqNP50e6TvxKSRG+K+VlID2jqC2kE9K5i2e2XvFmD9x1Wlxk8HeoGLg2WPSN&#10;6okHTg6g/6EatADrrQozYYfMKqWFTB7QTZH/5eal404mL9gc797a5P8frfh2fHFbwDaMzjceYXQx&#10;KRgIWOzW3WKexy+ZQ7lkYnReLxflsqLkxGhVz+u8qM99lFMgAhOKqizm1YISgRllff9wnxqdnYlj&#10;AQc+fJF2IBEwCjinVIEfn31AMZh6TYnpxm5036dZ9eaPACbGSHZTH1GYdhPRLaN1FZXF0M62py0Q&#10;78RGY81n7sOWA866oGTE+TPqfx44SEr6rwYbHJflCuAKdlfAjegsrlGg5Aw/h7RUZ22fDsEqnXzc&#10;Sl9E4hyTvcvOxUX5/Z6ybn/G+hcAAAD//wMAUEsDBBQABgAIAAAAIQB73Ys/3QAAAAsBAAAPAAAA&#10;ZHJzL2Rvd25yZXYueG1sTI9BT8MwDIXvSPyHyEjcWNIilbU0nRASHLgAA4lr1pi0onGqJlvbf493&#10;gtuz/Pze53q3+EGccIp9IA3ZRoFAaoPtyWn4/Hi62YKIyZA1QyDUsGKEXXN5UZvKhpne8bRPTnAI&#10;xcpo6FIaKylj26E3cRNGJN59h8mbxOPkpJ3MzOF+kLlShfSmJ27ozIiPHbY/+6NnjPUZX1aSriy2&#10;X07N+duiXmetr6+Wh3sQCZf0Z4YzPt9Aw0yHcCQbxaChLLOMrSzyEsTZwH13IA6sbosCZFPL/z80&#10;vwAAAP//AwBQSwECLQAUAAYACAAAACEAtoM4kv4AAADhAQAAEwAAAAAAAAAAAAAAAAAAAAAAW0Nv&#10;bnRlbnRfVHlwZXNdLnhtbFBLAQItABQABgAIAAAAIQA4/SH/1gAAAJQBAAALAAAAAAAAAAAAAAAA&#10;AC8BAABfcmVscy8ucmVsc1BLAQItABQABgAIAAAAIQDPUBeMwwEAAGEDAAAOAAAAAAAAAAAAAAAA&#10;AC4CAABkcnMvZTJvRG9jLnhtbFBLAQItABQABgAIAAAAIQB73Ys/3QAAAAsBAAAPAAAAAAAAAAAA&#10;AAAAAB0EAABkcnMvZG93bnJldi54bWxQSwUGAAAAAAQABADzAAAAJwUAAAAA&#10;" filled="f" stroked="f">
                <v:textbox inset="0,0,0,0">
                  <w:txbxContent>
                    <w:p w14:paraId="6DD9BC1C" w14:textId="77777777" w:rsidR="007C6370" w:rsidRDefault="007C6370" w:rsidP="007C6370">
                      <w:pPr>
                        <w:spacing w:before="55"/>
                        <w:ind w:left="20" w:firstLine="20"/>
                        <w:textDirection w:val="btLr"/>
                      </w:pPr>
                      <w:r>
                        <w:rPr>
                          <w:color w:val="98002E"/>
                          <w:sz w:val="28"/>
                        </w:rPr>
                        <w:t>Section 8: Rules</w:t>
                      </w:r>
                    </w:p>
                  </w:txbxContent>
                </v:textbox>
              </v:rect>
            </w:pict>
          </mc:Fallback>
        </mc:AlternateContent>
      </w:r>
    </w:p>
    <w:p w14:paraId="7B2B0431"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extern void f ( int16_t n );</w:t>
      </w:r>
    </w:p>
    <w:p w14:paraId="3C4CBD05"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p>
    <w:tbl>
      <w:tblPr>
        <w:tblW w:w="8200" w:type="dxa"/>
        <w:tblInd w:w="1152" w:type="dxa"/>
        <w:tblBorders>
          <w:top w:val="nil"/>
          <w:left w:val="nil"/>
          <w:bottom w:val="nil"/>
          <w:right w:val="nil"/>
          <w:insideH w:val="nil"/>
          <w:insideV w:val="nil"/>
        </w:tblBorders>
        <w:tblLayout w:type="fixed"/>
        <w:tblLook w:val="0000" w:firstRow="0" w:lastRow="0" w:firstColumn="0" w:lastColumn="0" w:noHBand="0" w:noVBand="0"/>
      </w:tblPr>
      <w:tblGrid>
        <w:gridCol w:w="1184"/>
        <w:gridCol w:w="702"/>
        <w:gridCol w:w="702"/>
        <w:gridCol w:w="1080"/>
        <w:gridCol w:w="2700"/>
        <w:gridCol w:w="1350"/>
        <w:gridCol w:w="482"/>
      </w:tblGrid>
      <w:tr w:rsidR="007C6370" w:rsidRPr="00BD66BB" w14:paraId="7AF0C5A6" w14:textId="77777777" w:rsidTr="005005E9">
        <w:trPr>
          <w:trHeight w:val="266"/>
        </w:trPr>
        <w:tc>
          <w:tcPr>
            <w:tcW w:w="1184" w:type="dxa"/>
          </w:tcPr>
          <w:p w14:paraId="66FC2DF9"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r w:rsidRPr="00BD66BB">
              <w:rPr>
                <w:rFonts w:cs="Courier New"/>
                <w:color w:val="231F20"/>
                <w:sz w:val="24"/>
                <w:szCs w:val="24"/>
              </w:rPr>
              <w:t>f ( 1 );</w:t>
            </w:r>
          </w:p>
        </w:tc>
        <w:tc>
          <w:tcPr>
            <w:tcW w:w="702" w:type="dxa"/>
          </w:tcPr>
          <w:p w14:paraId="737C9C65" w14:textId="77777777" w:rsidR="007C6370" w:rsidRPr="00BD66BB" w:rsidRDefault="007C6370" w:rsidP="00BD66BB">
            <w:pPr>
              <w:pBdr>
                <w:top w:val="nil"/>
                <w:left w:val="nil"/>
                <w:bottom w:val="nil"/>
                <w:right w:val="nil"/>
                <w:between w:val="nil"/>
              </w:pBdr>
              <w:spacing w:line="360" w:lineRule="auto"/>
              <w:rPr>
                <w:rFonts w:cs="Times New Roman"/>
                <w:color w:val="000000"/>
                <w:sz w:val="24"/>
                <w:szCs w:val="24"/>
              </w:rPr>
            </w:pPr>
          </w:p>
        </w:tc>
        <w:tc>
          <w:tcPr>
            <w:tcW w:w="702" w:type="dxa"/>
          </w:tcPr>
          <w:p w14:paraId="0E88C0F6" w14:textId="77777777" w:rsidR="007C6370" w:rsidRPr="00BD66BB" w:rsidRDefault="007C6370" w:rsidP="00BD66BB">
            <w:pPr>
              <w:pBdr>
                <w:top w:val="nil"/>
                <w:left w:val="nil"/>
                <w:bottom w:val="nil"/>
                <w:right w:val="nil"/>
                <w:between w:val="nil"/>
              </w:pBdr>
              <w:spacing w:line="360" w:lineRule="auto"/>
              <w:jc w:val="right"/>
              <w:rPr>
                <w:rFonts w:cs="Courier New"/>
                <w:color w:val="000000"/>
                <w:sz w:val="24"/>
                <w:szCs w:val="24"/>
              </w:rPr>
            </w:pPr>
            <w:r w:rsidRPr="00BD66BB">
              <w:rPr>
                <w:rFonts w:cs="Courier New"/>
                <w:color w:val="231F20"/>
                <w:sz w:val="24"/>
                <w:szCs w:val="24"/>
              </w:rPr>
              <w:t>/*</w:t>
            </w:r>
          </w:p>
        </w:tc>
        <w:tc>
          <w:tcPr>
            <w:tcW w:w="1080" w:type="dxa"/>
          </w:tcPr>
          <w:p w14:paraId="2F5F50FE" w14:textId="77777777" w:rsidR="007C6370" w:rsidRPr="00BD66BB" w:rsidRDefault="007C6370" w:rsidP="00BD66BB">
            <w:pPr>
              <w:pBdr>
                <w:top w:val="nil"/>
                <w:left w:val="nil"/>
                <w:bottom w:val="nil"/>
                <w:right w:val="nil"/>
                <w:between w:val="nil"/>
              </w:pBdr>
              <w:spacing w:line="360" w:lineRule="auto"/>
              <w:jc w:val="center"/>
              <w:rPr>
                <w:rFonts w:cs="Courier New"/>
                <w:color w:val="000000"/>
                <w:sz w:val="24"/>
                <w:szCs w:val="24"/>
              </w:rPr>
            </w:pPr>
            <w:r w:rsidRPr="00BD66BB">
              <w:rPr>
                <w:rFonts w:cs="Courier New"/>
                <w:color w:val="231F20"/>
                <w:sz w:val="24"/>
                <w:szCs w:val="24"/>
              </w:rPr>
              <w:t>Compliant</w:t>
            </w:r>
          </w:p>
        </w:tc>
        <w:tc>
          <w:tcPr>
            <w:tcW w:w="2700" w:type="dxa"/>
          </w:tcPr>
          <w:p w14:paraId="76B2FFE1"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r w:rsidRPr="00BD66BB">
              <w:rPr>
                <w:rFonts w:cs="Courier New"/>
                <w:color w:val="231F20"/>
                <w:sz w:val="24"/>
                <w:szCs w:val="24"/>
              </w:rPr>
              <w:t>- exception 3 - implicit</w:t>
            </w:r>
          </w:p>
        </w:tc>
        <w:tc>
          <w:tcPr>
            <w:tcW w:w="1350" w:type="dxa"/>
          </w:tcPr>
          <w:p w14:paraId="4C0F5240"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r w:rsidRPr="00BD66BB">
              <w:rPr>
                <w:rFonts w:cs="Courier New"/>
                <w:color w:val="231F20"/>
                <w:sz w:val="24"/>
                <w:szCs w:val="24"/>
              </w:rPr>
              <w:t>conversion</w:t>
            </w:r>
          </w:p>
        </w:tc>
        <w:tc>
          <w:tcPr>
            <w:tcW w:w="482" w:type="dxa"/>
          </w:tcPr>
          <w:p w14:paraId="02D3304E" w14:textId="77777777" w:rsidR="007C6370" w:rsidRPr="00BD66BB" w:rsidRDefault="007C6370" w:rsidP="00BD66BB">
            <w:pPr>
              <w:pBdr>
                <w:top w:val="nil"/>
                <w:left w:val="nil"/>
                <w:bottom w:val="nil"/>
                <w:right w:val="nil"/>
                <w:between w:val="nil"/>
              </w:pBdr>
              <w:spacing w:line="360" w:lineRule="auto"/>
              <w:rPr>
                <w:rFonts w:cs="Times New Roman"/>
                <w:color w:val="000000"/>
                <w:sz w:val="24"/>
                <w:szCs w:val="24"/>
              </w:rPr>
            </w:pPr>
          </w:p>
        </w:tc>
      </w:tr>
      <w:tr w:rsidR="007C6370" w:rsidRPr="00BD66BB" w14:paraId="55B68839" w14:textId="77777777" w:rsidTr="005005E9">
        <w:trPr>
          <w:trHeight w:val="230"/>
        </w:trPr>
        <w:tc>
          <w:tcPr>
            <w:tcW w:w="1184" w:type="dxa"/>
          </w:tcPr>
          <w:p w14:paraId="01DB5CAF" w14:textId="77777777" w:rsidR="007C6370" w:rsidRPr="00BD66BB" w:rsidRDefault="007C6370" w:rsidP="00BD66BB">
            <w:pPr>
              <w:pBdr>
                <w:top w:val="nil"/>
                <w:left w:val="nil"/>
                <w:bottom w:val="nil"/>
                <w:right w:val="nil"/>
                <w:between w:val="nil"/>
              </w:pBdr>
              <w:spacing w:line="360" w:lineRule="auto"/>
              <w:rPr>
                <w:rFonts w:cs="Times New Roman"/>
                <w:color w:val="000000"/>
                <w:sz w:val="24"/>
                <w:szCs w:val="24"/>
              </w:rPr>
            </w:pPr>
          </w:p>
        </w:tc>
        <w:tc>
          <w:tcPr>
            <w:tcW w:w="702" w:type="dxa"/>
          </w:tcPr>
          <w:p w14:paraId="577F54DA" w14:textId="77777777" w:rsidR="007C6370" w:rsidRPr="00BD66BB" w:rsidRDefault="007C6370" w:rsidP="00BD66BB">
            <w:pPr>
              <w:pBdr>
                <w:top w:val="nil"/>
                <w:left w:val="nil"/>
                <w:bottom w:val="nil"/>
                <w:right w:val="nil"/>
                <w:between w:val="nil"/>
              </w:pBdr>
              <w:spacing w:line="360" w:lineRule="auto"/>
              <w:rPr>
                <w:rFonts w:cs="Times New Roman"/>
                <w:color w:val="000000"/>
                <w:sz w:val="24"/>
                <w:szCs w:val="24"/>
              </w:rPr>
            </w:pPr>
          </w:p>
        </w:tc>
        <w:tc>
          <w:tcPr>
            <w:tcW w:w="702" w:type="dxa"/>
          </w:tcPr>
          <w:p w14:paraId="4AE720A4" w14:textId="77777777" w:rsidR="007C6370" w:rsidRPr="00BD66BB" w:rsidRDefault="007C6370" w:rsidP="00BD66BB">
            <w:pPr>
              <w:pBdr>
                <w:top w:val="nil"/>
                <w:left w:val="nil"/>
                <w:bottom w:val="nil"/>
                <w:right w:val="nil"/>
                <w:between w:val="nil"/>
              </w:pBdr>
              <w:spacing w:line="360" w:lineRule="auto"/>
              <w:jc w:val="right"/>
              <w:rPr>
                <w:rFonts w:cs="Courier New"/>
                <w:color w:val="000000"/>
                <w:sz w:val="24"/>
                <w:szCs w:val="24"/>
              </w:rPr>
            </w:pPr>
            <w:r w:rsidRPr="00BD66BB">
              <w:rPr>
                <w:rFonts w:cs="Courier New"/>
                <w:color w:val="231F20"/>
                <w:sz w:val="24"/>
                <w:szCs w:val="24"/>
              </w:rPr>
              <w:t>*</w:t>
            </w:r>
          </w:p>
        </w:tc>
        <w:tc>
          <w:tcPr>
            <w:tcW w:w="1080" w:type="dxa"/>
          </w:tcPr>
          <w:p w14:paraId="1FDBFE36" w14:textId="77777777" w:rsidR="007C6370" w:rsidRPr="00BD66BB" w:rsidRDefault="007C6370" w:rsidP="00BD66BB">
            <w:pPr>
              <w:pBdr>
                <w:top w:val="nil"/>
                <w:left w:val="nil"/>
                <w:bottom w:val="nil"/>
                <w:right w:val="nil"/>
                <w:between w:val="nil"/>
              </w:pBdr>
              <w:spacing w:line="360" w:lineRule="auto"/>
              <w:jc w:val="center"/>
              <w:rPr>
                <w:rFonts w:cs="Courier New"/>
                <w:color w:val="000000"/>
                <w:sz w:val="24"/>
                <w:szCs w:val="24"/>
              </w:rPr>
            </w:pPr>
            <w:proofErr w:type="spellStart"/>
            <w:r w:rsidRPr="00BD66BB">
              <w:rPr>
                <w:rFonts w:cs="Courier New"/>
                <w:color w:val="231F20"/>
                <w:sz w:val="24"/>
                <w:szCs w:val="24"/>
              </w:rPr>
              <w:t>of f</w:t>
            </w:r>
            <w:proofErr w:type="spellEnd"/>
            <w:r w:rsidRPr="00BD66BB">
              <w:rPr>
                <w:rFonts w:cs="Courier New"/>
                <w:color w:val="231F20"/>
                <w:sz w:val="24"/>
                <w:szCs w:val="24"/>
              </w:rPr>
              <w:t xml:space="preserve"> into</w:t>
            </w:r>
          </w:p>
        </w:tc>
        <w:tc>
          <w:tcPr>
            <w:tcW w:w="2700" w:type="dxa"/>
          </w:tcPr>
          <w:p w14:paraId="55B40DCC"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r w:rsidRPr="00BD66BB">
              <w:rPr>
                <w:rFonts w:cs="Courier New"/>
                <w:color w:val="231F20"/>
                <w:sz w:val="24"/>
                <w:szCs w:val="24"/>
              </w:rPr>
              <w:t>pointer to function</w:t>
            </w:r>
          </w:p>
        </w:tc>
        <w:tc>
          <w:tcPr>
            <w:tcW w:w="1350" w:type="dxa"/>
          </w:tcPr>
          <w:p w14:paraId="77821D14" w14:textId="77777777" w:rsidR="007C6370" w:rsidRPr="00BD66BB" w:rsidRDefault="007C6370" w:rsidP="00BD66BB">
            <w:pPr>
              <w:pBdr>
                <w:top w:val="nil"/>
                <w:left w:val="nil"/>
                <w:bottom w:val="nil"/>
                <w:right w:val="nil"/>
                <w:between w:val="nil"/>
              </w:pBdr>
              <w:spacing w:line="360" w:lineRule="auto"/>
              <w:rPr>
                <w:rFonts w:cs="Times New Roman"/>
                <w:color w:val="000000"/>
                <w:sz w:val="24"/>
                <w:szCs w:val="24"/>
              </w:rPr>
            </w:pPr>
          </w:p>
        </w:tc>
        <w:tc>
          <w:tcPr>
            <w:tcW w:w="482" w:type="dxa"/>
          </w:tcPr>
          <w:p w14:paraId="55A27D87" w14:textId="77777777" w:rsidR="007C6370" w:rsidRPr="00BD66BB" w:rsidRDefault="007C6370" w:rsidP="00BD66BB">
            <w:pPr>
              <w:pBdr>
                <w:top w:val="nil"/>
                <w:left w:val="nil"/>
                <w:bottom w:val="nil"/>
                <w:right w:val="nil"/>
                <w:between w:val="nil"/>
              </w:pBdr>
              <w:spacing w:line="360" w:lineRule="auto"/>
              <w:jc w:val="center"/>
              <w:rPr>
                <w:rFonts w:cs="Courier New"/>
                <w:color w:val="000000"/>
                <w:sz w:val="24"/>
                <w:szCs w:val="24"/>
              </w:rPr>
            </w:pPr>
            <w:r w:rsidRPr="00BD66BB">
              <w:rPr>
                <w:rFonts w:cs="Courier New"/>
                <w:color w:val="231F20"/>
                <w:sz w:val="24"/>
                <w:szCs w:val="24"/>
              </w:rPr>
              <w:t>*/</w:t>
            </w:r>
          </w:p>
        </w:tc>
      </w:tr>
      <w:tr w:rsidR="007C6370" w:rsidRPr="00BD66BB" w14:paraId="13AC7FA9" w14:textId="77777777" w:rsidTr="005005E9">
        <w:trPr>
          <w:trHeight w:val="266"/>
        </w:trPr>
        <w:tc>
          <w:tcPr>
            <w:tcW w:w="1184" w:type="dxa"/>
          </w:tcPr>
          <w:p w14:paraId="5694C6ED"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r w:rsidRPr="00BD66BB">
              <w:rPr>
                <w:rFonts w:cs="Courier New"/>
                <w:color w:val="231F20"/>
                <w:sz w:val="24"/>
                <w:szCs w:val="24"/>
              </w:rPr>
              <w:t>fp16 fp5 =</w:t>
            </w:r>
          </w:p>
        </w:tc>
        <w:tc>
          <w:tcPr>
            <w:tcW w:w="702" w:type="dxa"/>
          </w:tcPr>
          <w:p w14:paraId="24A0523C"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r w:rsidRPr="00BD66BB">
              <w:rPr>
                <w:rFonts w:cs="Courier New"/>
                <w:color w:val="231F20"/>
                <w:sz w:val="24"/>
                <w:szCs w:val="24"/>
              </w:rPr>
              <w:t>f;</w:t>
            </w:r>
          </w:p>
        </w:tc>
        <w:tc>
          <w:tcPr>
            <w:tcW w:w="702" w:type="dxa"/>
          </w:tcPr>
          <w:p w14:paraId="357F7CFF" w14:textId="77777777" w:rsidR="007C6370" w:rsidRPr="00BD66BB" w:rsidRDefault="007C6370" w:rsidP="00BD66BB">
            <w:pPr>
              <w:pBdr>
                <w:top w:val="nil"/>
                <w:left w:val="nil"/>
                <w:bottom w:val="nil"/>
                <w:right w:val="nil"/>
                <w:between w:val="nil"/>
              </w:pBdr>
              <w:spacing w:line="360" w:lineRule="auto"/>
              <w:jc w:val="right"/>
              <w:rPr>
                <w:rFonts w:cs="Courier New"/>
                <w:color w:val="000000"/>
                <w:sz w:val="24"/>
                <w:szCs w:val="24"/>
              </w:rPr>
            </w:pPr>
            <w:r w:rsidRPr="00BD66BB">
              <w:rPr>
                <w:rFonts w:cs="Courier New"/>
                <w:color w:val="231F20"/>
                <w:sz w:val="24"/>
                <w:szCs w:val="24"/>
              </w:rPr>
              <w:t>/*</w:t>
            </w:r>
          </w:p>
        </w:tc>
        <w:tc>
          <w:tcPr>
            <w:tcW w:w="1080" w:type="dxa"/>
          </w:tcPr>
          <w:p w14:paraId="76EB1B20" w14:textId="77777777" w:rsidR="007C6370" w:rsidRPr="00BD66BB" w:rsidRDefault="007C6370" w:rsidP="00BD66BB">
            <w:pPr>
              <w:pBdr>
                <w:top w:val="nil"/>
                <w:left w:val="nil"/>
                <w:bottom w:val="nil"/>
                <w:right w:val="nil"/>
                <w:between w:val="nil"/>
              </w:pBdr>
              <w:spacing w:line="360" w:lineRule="auto"/>
              <w:jc w:val="center"/>
              <w:rPr>
                <w:rFonts w:cs="Courier New"/>
                <w:color w:val="000000"/>
                <w:sz w:val="24"/>
                <w:szCs w:val="24"/>
              </w:rPr>
            </w:pPr>
            <w:r w:rsidRPr="00BD66BB">
              <w:rPr>
                <w:rFonts w:cs="Courier New"/>
                <w:color w:val="231F20"/>
                <w:sz w:val="24"/>
                <w:szCs w:val="24"/>
              </w:rPr>
              <w:t>Compliant</w:t>
            </w:r>
          </w:p>
        </w:tc>
        <w:tc>
          <w:tcPr>
            <w:tcW w:w="2700" w:type="dxa"/>
          </w:tcPr>
          <w:p w14:paraId="347C8852"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r w:rsidRPr="00BD66BB">
              <w:rPr>
                <w:rFonts w:cs="Courier New"/>
                <w:color w:val="231F20"/>
                <w:sz w:val="24"/>
                <w:szCs w:val="24"/>
              </w:rPr>
              <w:t>- exception 3</w:t>
            </w:r>
          </w:p>
        </w:tc>
        <w:tc>
          <w:tcPr>
            <w:tcW w:w="1350" w:type="dxa"/>
          </w:tcPr>
          <w:p w14:paraId="288688A2" w14:textId="77777777" w:rsidR="007C6370" w:rsidRPr="00BD66BB" w:rsidRDefault="007C6370" w:rsidP="00BD66BB">
            <w:pPr>
              <w:pBdr>
                <w:top w:val="nil"/>
                <w:left w:val="nil"/>
                <w:bottom w:val="nil"/>
                <w:right w:val="nil"/>
                <w:between w:val="nil"/>
              </w:pBdr>
              <w:spacing w:line="360" w:lineRule="auto"/>
              <w:rPr>
                <w:rFonts w:cs="Times New Roman"/>
                <w:color w:val="000000"/>
                <w:sz w:val="24"/>
                <w:szCs w:val="24"/>
              </w:rPr>
            </w:pPr>
          </w:p>
        </w:tc>
        <w:tc>
          <w:tcPr>
            <w:tcW w:w="482" w:type="dxa"/>
          </w:tcPr>
          <w:p w14:paraId="4C347655" w14:textId="77777777" w:rsidR="007C6370" w:rsidRPr="00BD66BB" w:rsidRDefault="007C6370" w:rsidP="00BD66BB">
            <w:pPr>
              <w:pBdr>
                <w:top w:val="nil"/>
                <w:left w:val="nil"/>
                <w:bottom w:val="nil"/>
                <w:right w:val="nil"/>
                <w:between w:val="nil"/>
              </w:pBdr>
              <w:spacing w:line="360" w:lineRule="auto"/>
              <w:jc w:val="center"/>
              <w:rPr>
                <w:rFonts w:cs="Courier New"/>
                <w:color w:val="000000"/>
                <w:sz w:val="24"/>
                <w:szCs w:val="24"/>
              </w:rPr>
            </w:pPr>
            <w:r w:rsidRPr="00BD66BB">
              <w:rPr>
                <w:rFonts w:cs="Courier New"/>
                <w:color w:val="231F20"/>
                <w:sz w:val="24"/>
                <w:szCs w:val="24"/>
              </w:rPr>
              <w:t>*/</w:t>
            </w:r>
          </w:p>
        </w:tc>
      </w:tr>
    </w:tbl>
    <w:p w14:paraId="5BAA35A2"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r w:rsidRPr="00BD66BB">
        <w:rPr>
          <w:noProof/>
          <w:sz w:val="24"/>
          <w:szCs w:val="24"/>
        </w:rPr>
        <mc:AlternateContent>
          <mc:Choice Requires="wpg">
            <w:drawing>
              <wp:anchor distT="0" distB="0" distL="0" distR="0" simplePos="0" relativeHeight="251543040" behindDoc="0" locked="0" layoutInCell="1" hidden="0" allowOverlap="1" wp14:anchorId="3D54DC45" wp14:editId="29EE2D03">
                <wp:simplePos x="0" y="0"/>
                <wp:positionH relativeFrom="column">
                  <wp:posOffset>749300</wp:posOffset>
                </wp:positionH>
                <wp:positionV relativeFrom="paragraph">
                  <wp:posOffset>203200</wp:posOffset>
                </wp:positionV>
                <wp:extent cx="5760085" cy="456565"/>
                <wp:effectExtent l="0" t="0" r="0" b="0"/>
                <wp:wrapTopAndBottom distT="0" distB="0"/>
                <wp:docPr id="1056" name="Group 1056"/>
                <wp:cNvGraphicFramePr/>
                <a:graphic xmlns:a="http://schemas.openxmlformats.org/drawingml/2006/main">
                  <a:graphicData uri="http://schemas.microsoft.com/office/word/2010/wordprocessingGroup">
                    <wpg:wgp>
                      <wpg:cNvGrpSpPr/>
                      <wpg:grpSpPr>
                        <a:xfrm>
                          <a:off x="0" y="0"/>
                          <a:ext cx="5760085" cy="456565"/>
                          <a:chOff x="2465950" y="3551700"/>
                          <a:chExt cx="5760100" cy="456575"/>
                        </a:xfrm>
                      </wpg:grpSpPr>
                      <wpg:grpSp>
                        <wpg:cNvPr id="1115" name="Group 1115"/>
                        <wpg:cNvGrpSpPr/>
                        <wpg:grpSpPr>
                          <a:xfrm>
                            <a:off x="2465958" y="3551718"/>
                            <a:ext cx="5760085" cy="456565"/>
                            <a:chOff x="0" y="0"/>
                            <a:chExt cx="5760085" cy="456565"/>
                          </a:xfrm>
                        </wpg:grpSpPr>
                        <wps:wsp>
                          <wps:cNvPr id="1116" name="Rectangle 1116"/>
                          <wps:cNvSpPr/>
                          <wps:spPr>
                            <a:xfrm>
                              <a:off x="0" y="0"/>
                              <a:ext cx="5760075" cy="456550"/>
                            </a:xfrm>
                            <a:prstGeom prst="rect">
                              <a:avLst/>
                            </a:prstGeom>
                            <a:noFill/>
                            <a:ln>
                              <a:noFill/>
                            </a:ln>
                          </wps:spPr>
                          <wps:txbx>
                            <w:txbxContent>
                              <w:p w14:paraId="3E31411B" w14:textId="77777777" w:rsidR="007C6370" w:rsidRDefault="007C6370" w:rsidP="007C6370">
                                <w:pPr>
                                  <w:textDirection w:val="btLr"/>
                                </w:pPr>
                              </w:p>
                            </w:txbxContent>
                          </wps:txbx>
                          <wps:bodyPr spcFirstLastPara="1" wrap="square" lIns="91425" tIns="91425" rIns="91425" bIns="91425" anchor="ctr" anchorCtr="0">
                            <a:noAutofit/>
                          </wps:bodyPr>
                        </wps:wsp>
                        <wps:wsp>
                          <wps:cNvPr id="1120" name="Freeform: Shape 1120"/>
                          <wps:cNvSpPr/>
                          <wps:spPr>
                            <a:xfrm>
                              <a:off x="0" y="0"/>
                              <a:ext cx="5760085" cy="456565"/>
                            </a:xfrm>
                            <a:custGeom>
                              <a:avLst/>
                              <a:gdLst/>
                              <a:ahLst/>
                              <a:cxnLst/>
                              <a:rect l="l" t="t" r="r" b="b"/>
                              <a:pathLst>
                                <a:path w="5760085" h="456565" extrusionOk="0">
                                  <a:moveTo>
                                    <a:pt x="5759983" y="0"/>
                                  </a:moveTo>
                                  <a:lnTo>
                                    <a:pt x="899998" y="0"/>
                                  </a:lnTo>
                                  <a:lnTo>
                                    <a:pt x="0" y="0"/>
                                  </a:lnTo>
                                  <a:lnTo>
                                    <a:pt x="0" y="456184"/>
                                  </a:lnTo>
                                  <a:lnTo>
                                    <a:pt x="899998" y="456184"/>
                                  </a:lnTo>
                                  <a:lnTo>
                                    <a:pt x="5759983" y="456184"/>
                                  </a:lnTo>
                                  <a:lnTo>
                                    <a:pt x="5759983" y="0"/>
                                  </a:lnTo>
                                  <a:close/>
                                </a:path>
                              </a:pathLst>
                            </a:custGeom>
                            <a:solidFill>
                              <a:srgbClr val="E2B6B2"/>
                            </a:solidFill>
                            <a:ln>
                              <a:noFill/>
                            </a:ln>
                          </wps:spPr>
                          <wps:bodyPr spcFirstLastPara="1" wrap="square" lIns="91425" tIns="91425" rIns="91425" bIns="91425" anchor="ctr" anchorCtr="0">
                            <a:noAutofit/>
                          </wps:bodyPr>
                        </wps:wsp>
                        <wps:wsp>
                          <wps:cNvPr id="1121" name="Rectangle 1121"/>
                          <wps:cNvSpPr/>
                          <wps:spPr>
                            <a:xfrm>
                              <a:off x="36004" y="25715"/>
                              <a:ext cx="620395" cy="207645"/>
                            </a:xfrm>
                            <a:prstGeom prst="rect">
                              <a:avLst/>
                            </a:prstGeom>
                            <a:noFill/>
                            <a:ln>
                              <a:noFill/>
                            </a:ln>
                          </wps:spPr>
                          <wps:txbx>
                            <w:txbxContent>
                              <w:p w14:paraId="24687B09" w14:textId="77777777" w:rsidR="007C6370" w:rsidRDefault="007C6370" w:rsidP="007C6370">
                                <w:pPr>
                                  <w:spacing w:before="30"/>
                                  <w:textDirection w:val="btLr"/>
                                </w:pPr>
                                <w:r>
                                  <w:rPr>
                                    <w:color w:val="231F20"/>
                                    <w:sz w:val="24"/>
                                  </w:rPr>
                                  <w:t>Rule 11.2</w:t>
                                </w:r>
                              </w:p>
                            </w:txbxContent>
                          </wps:txbx>
                          <wps:bodyPr spcFirstLastPara="1" wrap="square" lIns="0" tIns="0" rIns="0" bIns="0" anchor="t" anchorCtr="0">
                            <a:noAutofit/>
                          </wps:bodyPr>
                        </wps:wsp>
                        <wps:wsp>
                          <wps:cNvPr id="1123" name="Rectangle 1123"/>
                          <wps:cNvSpPr/>
                          <wps:spPr>
                            <a:xfrm>
                              <a:off x="935926" y="25715"/>
                              <a:ext cx="4130675" cy="403225"/>
                            </a:xfrm>
                            <a:prstGeom prst="rect">
                              <a:avLst/>
                            </a:prstGeom>
                            <a:noFill/>
                            <a:ln>
                              <a:noFill/>
                            </a:ln>
                          </wps:spPr>
                          <wps:txbx>
                            <w:txbxContent>
                              <w:p w14:paraId="08279A69" w14:textId="77777777" w:rsidR="007C6370" w:rsidRDefault="007C6370" w:rsidP="007C6370">
                                <w:pPr>
                                  <w:spacing w:before="16" w:line="268" w:lineRule="auto"/>
                                  <w:ind w:right="17" w:firstLine="1"/>
                                  <w:textDirection w:val="btLr"/>
                                </w:pPr>
                                <w:r>
                                  <w:rPr>
                                    <w:color w:val="231F20"/>
                                    <w:sz w:val="24"/>
                                  </w:rPr>
                                  <w:t>Conversions shall not be performed between a pointer to an incomplete type and any other type</w:t>
                                </w:r>
                              </w:p>
                            </w:txbxContent>
                          </wps:txbx>
                          <wps:bodyPr spcFirstLastPara="1" wrap="square" lIns="0" tIns="0" rIns="0" bIns="0" anchor="t" anchorCtr="0">
                            <a:noAutofit/>
                          </wps:bodyPr>
                        </wps:wsp>
                      </wpg:grpSp>
                    </wpg:wgp>
                  </a:graphicData>
                </a:graphic>
              </wp:anchor>
            </w:drawing>
          </mc:Choice>
          <mc:Fallback>
            <w:pict>
              <v:group w14:anchorId="3D54DC45" id="Group 1056" o:spid="_x0000_s1148" style="position:absolute;margin-left:59pt;margin-top:16pt;width:453.55pt;height:35.95pt;z-index:251543040;mso-wrap-distance-left:0;mso-wrap-distance-right:0;mso-position-horizontal-relative:text;mso-position-vertical-relative:text" coordorigin="24659,35517" coordsize="57601,4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7Hb+ogMAAC4NAAAOAAAAZHJzL2Uyb0RvYy54bWzsV9uO2zYQfS/QfyD03tXFlmwL6w2ayy4K&#10;BMmiST+ApihLqCSqJG15/76HpCnLGwdYp03Qh9qATI5Go5kzM2fo21eHtiF7LlUtunUQ30QB4R0T&#10;Rd1t18Efn+9/WQZEadoVtBEdXwdPXAWv7n7+6Xboc56ISjQFlwRGOpUP/TqotO7zMFSs4i1VN6Ln&#10;HW6WQrZUYyu3YSHpAOttEyZRlIWDkEUvBeNKQfrW3QzurP2y5Ex/LEvFNWnWAXzT9irtdWOu4d0t&#10;zbeS9lXNjm7Qb/CipXWHl46m3lJNyU7WX5hqayaFEqW+YaINRVnWjNsYEE0cPYvmQYpdb2PZ5sO2&#10;H2ECtM9w+maz7MP+Qfaf+kcJJIZ+CyzszsRyKGVrfuElOVjInkbI+EETBmG6yKJomQaE4d48zfB1&#10;mLIKwJvHknmWrlJgD4VZmsaL6Ig6q95NjMQQj0YW1kjoXQjPHBs3zmFE8ChJXaD64hiOdLRFnVno&#10;iJUcA7siUucyKte7HC9dUC+P2sV7MdILcH01UjSFOuVd/bO8f6poz205qfwMtcyj9jv6hXbbhhvk&#10;MhPz0FvdsUBUrlArV1UHkjkmFnUAo2O4NO+l0g9ctMQs1oGEA7aP6P690k7Vq5iXduK+bhrIad50&#10;ZwLYNBKUinfRrPRhc7C1kc19NBtRPKFgVM/ua7zzPVX6kUo0fRyQAUSwDtRfOyp5QJrfOiC+iucJ&#10;ItDTjZxuNtMN7VglwC9My4C4zRtt+cZ5++tOi7K2kRn/nDNHt5FqB/gPyHmCAnWdci85N/yaE1sf&#10;yDzu/TuZ/5IXJplnO5d5g4vPNvizcHmHrPIrduj80tSHofLGUrkOCKAF0KDyjfEZ9US1ec4vyTCh&#10;qGpkKIJGljszsz7+aSjNqLdizz8L+6A2vJUu0tVqObMk4Kv2pNN0U93lCh/HF17VK/jf3hqd0IIt&#10;WGfkkg64NF7aov2q4uStL9CexnOl+vOYWCMUB9zwzOA9LizwEE5Tq0RTF6ZpDbJKbjdvGkn2FDl8&#10;l7zOXidHPjhTe1Fr/9/HZuIlYC3Xx1PuhvSaDp5hhs9toSfpAjPUdpKfdVkSzVZHCk+iRTY/n80/&#10;kMLti0+s+XIKR9c5+sbCUTcWjrax8JQNNvkvEzaY6EKiZ1clejVLVwmmPc41FzI9j2dRNk7raJZg&#10;7rku9ydBP4q/+7Qezx7Xdvl3TfXpHGontj2UW/I7/oEwp/7p3mqd/ubc/Q0AAP//AwBQSwMEFAAG&#10;AAgAAAAhAF9XEH3gAAAACwEAAA8AAABkcnMvZG93bnJldi54bWxMj09Lw0AQxe+C32EZwZvd/KFS&#10;YzalFPVUBFtBvG2z0yQ0Oxuy2yT99k5O9jTzmMeb38vXk23FgL1vHCmIFxEIpNKZhioF34f3pxUI&#10;HzQZ3TpCBVf0sC7u73KdGTfSFw77UAkOIZ9pBXUIXSalL2u02i9ch8S3k+utDiz7SppejxxuW5lE&#10;0bO0uiH+UOsOtzWW5/3FKvgY9bhJ47dhdz5tr7+H5efPLkalHh+mzSuIgFP4N8OMz+hQMNPRXch4&#10;0bKOV9wlKEgTnrMhSpYxiOO8pS8gi1zedij+AAAA//8DAFBLAQItABQABgAIAAAAIQC2gziS/gAA&#10;AOEBAAATAAAAAAAAAAAAAAAAAAAAAABbQ29udGVudF9UeXBlc10ueG1sUEsBAi0AFAAGAAgAAAAh&#10;ADj9If/WAAAAlAEAAAsAAAAAAAAAAAAAAAAALwEAAF9yZWxzLy5yZWxzUEsBAi0AFAAGAAgAAAAh&#10;AJ/sdv6iAwAALg0AAA4AAAAAAAAAAAAAAAAALgIAAGRycy9lMm9Eb2MueG1sUEsBAi0AFAAGAAgA&#10;AAAhAF9XEH3gAAAACwEAAA8AAAAAAAAAAAAAAAAA/AUAAGRycy9kb3ducmV2LnhtbFBLBQYAAAAA&#10;BAAEAPMAAAAJBwAAAAA=&#10;">
                <v:group id="Group 1115" o:spid="_x0000_s1149" style="position:absolute;left:24659;top:35517;width:57601;height:4565" coordsize="57600,4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1VO7xAAAAN0AAAAPAAAAZHJzL2Rvd25yZXYueG1sRE9La8JA&#10;EL4X+h+WEXqrm21RJLoRkVZ6EMEHlN6G7JiEZGdDdk3iv+8Khd7m43vOaj3aRvTU+cqxBjVNQBDn&#10;zlRcaLicP18XIHxANtg4Jg138rDOnp9WmBo38JH6UyhEDGGfooYyhDaV0uclWfRT1xJH7uo6iyHC&#10;rpCmwyGG20a+JclcWqw4NpTY0rakvD7drIbdgMPmXX30+/q6vf+cZ4fvvSKtXybjZgki0Bj+xX/u&#10;LxPnKzWDxzfxBJn9AgAA//8DAFBLAQItABQABgAIAAAAIQDb4fbL7gAAAIUBAAATAAAAAAAAAAAA&#10;AAAAAAAAAABbQ29udGVudF9UeXBlc10ueG1sUEsBAi0AFAAGAAgAAAAhAFr0LFu/AAAAFQEAAAsA&#10;AAAAAAAAAAAAAAAAHwEAAF9yZWxzLy5yZWxzUEsBAi0AFAAGAAgAAAAhAIzVU7vEAAAA3QAAAA8A&#10;AAAAAAAAAAAAAAAABwIAAGRycy9kb3ducmV2LnhtbFBLBQYAAAAAAwADALcAAAD4AgAAAAA=&#10;">
                  <v:rect id="Rectangle 1116" o:spid="_x0000_s1150" style="position:absolute;width:57600;height:45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cF4uwgAAAN0AAAAPAAAAZHJzL2Rvd25yZXYueG1sRE/NasJA&#10;EL4LvsMyQm91k1BCG11FS4W2Jxt9gDE7ZoPZ2ZhdNX37bkHwNh/f78yXg23FlXrfOFaQThMQxJXT&#10;DdcK9rvN8ysIH5A1to5JwS95WC7GozkW2t34h65lqEUMYV+gAhNCV0jpK0MW/dR1xJE7ut5iiLCv&#10;pe7xFsNtK7MkyaXFhmODwY7eDVWn8mIVbF8cZR+ZX5e1fTPDYff9dcZcqafJsJqBCDSEh/ju/tRx&#10;fprm8P9NPEEu/gAAAP//AwBQSwECLQAUAAYACAAAACEA2+H2y+4AAACFAQAAEwAAAAAAAAAAAAAA&#10;AAAAAAAAW0NvbnRlbnRfVHlwZXNdLnhtbFBLAQItABQABgAIAAAAIQBa9CxbvwAAABUBAAALAAAA&#10;AAAAAAAAAAAAAB8BAABfcmVscy8ucmVsc1BLAQItABQABgAIAAAAIQB9cF4uwgAAAN0AAAAPAAAA&#10;AAAAAAAAAAAAAAcCAABkcnMvZG93bnJldi54bWxQSwUGAAAAAAMAAwC3AAAA9gIAAAAA&#10;" filled="f" stroked="f">
                    <v:textbox inset="2.53958mm,2.53958mm,2.53958mm,2.53958mm">
                      <w:txbxContent>
                        <w:p w14:paraId="3E31411B" w14:textId="77777777" w:rsidR="007C6370" w:rsidRDefault="007C6370" w:rsidP="007C6370">
                          <w:pPr>
                            <w:textDirection w:val="btLr"/>
                          </w:pPr>
                        </w:p>
                      </w:txbxContent>
                    </v:textbox>
                  </v:rect>
                  <v:shape id="Freeform: Shape 1120" o:spid="_x0000_s1151" style="position:absolute;width:57600;height:4565;visibility:visible;mso-wrap-style:square;v-text-anchor:middle" coordsize="5760085,456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FPD4xgAAAN0AAAAPAAAAZHJzL2Rvd25yZXYueG1sRI9Pb8Iw&#10;DMXvk/YdIk/iNlI4bKgjoG0S2g6o4u/datw2onGqJoPCp58PSNxsvef3fp4vB9+qM/XRBTYwGWeg&#10;iMtgHdcGDvvV6wxUTMgW28Bk4EoRlovnpznmNlx4S+ddqpWEcMzRQJNSl2sdy4Y8xnHoiEWrQu8x&#10;ydrX2vZ4kXDf6mmWvWmPjqWhwY6+GypPuz9vwGFVFLP37vZzcpvq61C069X+aMzoZfj8AJVoSA/z&#10;/frXCv5kKvzyjYygF/8AAAD//wMAUEsBAi0AFAAGAAgAAAAhANvh9svuAAAAhQEAABMAAAAAAAAA&#10;AAAAAAAAAAAAAFtDb250ZW50X1R5cGVzXS54bWxQSwECLQAUAAYACAAAACEAWvQsW78AAAAVAQAA&#10;CwAAAAAAAAAAAAAAAAAfAQAAX3JlbHMvLnJlbHNQSwECLQAUAAYACAAAACEAQBTw+MYAAADdAAAA&#10;DwAAAAAAAAAAAAAAAAAHAgAAZHJzL2Rvd25yZXYueG1sUEsFBgAAAAADAAMAtwAAAPoCAAAAAA==&#10;" path="m5759983,l899998,,,,,456184r899998,l5759983,456184,5759983,xe" fillcolor="#e2b6b2" stroked="f">
                    <v:path arrowok="t" o:extrusionok="f"/>
                  </v:shape>
                  <v:rect id="Rectangle 1121" o:spid="_x0000_s1152" style="position:absolute;left:360;top:257;width:6203;height:2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s1zvxAAAAN0AAAAPAAAAZHJzL2Rvd25yZXYueG1sRE9Na8JA&#10;EL0X/A/LCL3VTTyUmLqKaEtytCpob0N2TILZ2ZDdJqm/vlsoeJvH+5zlejSN6KlztWUF8SwCQVxY&#10;XXOp4HT8eElAOI+ssbFMCn7IwXo1eVpiqu3An9QffClCCLsUFVTet6mUrqjIoJvZljhwV9sZ9AF2&#10;pdQdDiHcNHIeRa/SYM2hocKWthUVt8O3UZAl7eaS2/tQNu9f2Xl/XuyOC6/U83TcvIHwNPqH+N+d&#10;6zA/nsfw9004Qa5+AQAA//8DAFBLAQItABQABgAIAAAAIQDb4fbL7gAAAIUBAAATAAAAAAAAAAAA&#10;AAAAAAAAAABbQ29udGVudF9UeXBlc10ueG1sUEsBAi0AFAAGAAgAAAAhAFr0LFu/AAAAFQEAAAsA&#10;AAAAAAAAAAAAAAAAHwEAAF9yZWxzLy5yZWxzUEsBAi0AFAAGAAgAAAAhAPuzXO/EAAAA3QAAAA8A&#10;AAAAAAAAAAAAAAAABwIAAGRycy9kb3ducmV2LnhtbFBLBQYAAAAAAwADALcAAAD4AgAAAAA=&#10;" filled="f" stroked="f">
                    <v:textbox inset="0,0,0,0">
                      <w:txbxContent>
                        <w:p w14:paraId="24687B09" w14:textId="77777777" w:rsidR="007C6370" w:rsidRDefault="007C6370" w:rsidP="007C6370">
                          <w:pPr>
                            <w:spacing w:before="30"/>
                            <w:textDirection w:val="btLr"/>
                          </w:pPr>
                          <w:r>
                            <w:rPr>
                              <w:color w:val="231F20"/>
                              <w:sz w:val="24"/>
                            </w:rPr>
                            <w:t>Rule 11.2</w:t>
                          </w:r>
                        </w:p>
                      </w:txbxContent>
                    </v:textbox>
                  </v:rect>
                  <v:rect id="Rectangle 1123" o:spid="_x0000_s1153" style="position:absolute;left:9359;top:257;width:41307;height:4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LWcDwwAAAN0AAAAPAAAAZHJzL2Rvd25yZXYueG1sRE9Ni8Iw&#10;EL0L/ocwwt40VUG0GkV0RY+7VlBvQzO2xWZSmqzt+us3C4K3ebzPWaxaU4oH1a6wrGA4iEAQp1YX&#10;nCk4Jbv+FITzyBpLy6Tglxyslt3OAmNtG/6mx9FnIoSwi1FB7n0VS+nSnAy6ga2IA3eztUEfYJ1J&#10;XWMTwk0pR1E0kQYLDg05VrTJKb0ff4yC/bRaXw722WTl53V//jrPtsnMK/XRa9dzEJ5a/xa/3Acd&#10;5g9HY/j/Jpwgl38AAAD//wMAUEsBAi0AFAAGAAgAAAAhANvh9svuAAAAhQEAABMAAAAAAAAAAAAA&#10;AAAAAAAAAFtDb250ZW50X1R5cGVzXS54bWxQSwECLQAUAAYACAAAACEAWvQsW78AAAAVAQAACwAA&#10;AAAAAAAAAAAAAAAfAQAAX3JlbHMvLnJlbHNQSwECLQAUAAYACAAAACEAZC1nA8MAAADdAAAADwAA&#10;AAAAAAAAAAAAAAAHAgAAZHJzL2Rvd25yZXYueG1sUEsFBgAAAAADAAMAtwAAAPcCAAAAAA==&#10;" filled="f" stroked="f">
                    <v:textbox inset="0,0,0,0">
                      <w:txbxContent>
                        <w:p w14:paraId="08279A69" w14:textId="77777777" w:rsidR="007C6370" w:rsidRDefault="007C6370" w:rsidP="007C6370">
                          <w:pPr>
                            <w:spacing w:before="16" w:line="268" w:lineRule="auto"/>
                            <w:ind w:right="17" w:firstLine="1"/>
                            <w:textDirection w:val="btLr"/>
                          </w:pPr>
                          <w:r>
                            <w:rPr>
                              <w:color w:val="231F20"/>
                              <w:sz w:val="24"/>
                            </w:rPr>
                            <w:t>Conversions shall not be performed between a pointer to an incomplete type and any other type</w:t>
                          </w:r>
                        </w:p>
                      </w:txbxContent>
                    </v:textbox>
                  </v:rect>
                </v:group>
                <w10:wrap type="topAndBottom"/>
              </v:group>
            </w:pict>
          </mc:Fallback>
        </mc:AlternateContent>
      </w:r>
    </w:p>
    <w:p w14:paraId="2BD86D62"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231F20"/>
          <w:sz w:val="24"/>
          <w:szCs w:val="24"/>
        </w:rPr>
        <w:t>C90 [Unde</w:t>
      </w:r>
      <w:r w:rsidRPr="00BD66BB">
        <w:rPr>
          <w:rFonts w:cs="Courier New"/>
          <w:color w:val="231F20"/>
          <w:sz w:val="24"/>
          <w:szCs w:val="24"/>
        </w:rPr>
        <w:t>fi</w:t>
      </w:r>
      <w:r w:rsidRPr="00BD66BB">
        <w:rPr>
          <w:color w:val="231F20"/>
          <w:sz w:val="24"/>
          <w:szCs w:val="24"/>
        </w:rPr>
        <w:t>ned 29], C99 [Unde</w:t>
      </w:r>
      <w:r w:rsidRPr="00BD66BB">
        <w:rPr>
          <w:rFonts w:cs="Courier New"/>
          <w:color w:val="231F20"/>
          <w:sz w:val="24"/>
          <w:szCs w:val="24"/>
        </w:rPr>
        <w:t>fi</w:t>
      </w:r>
      <w:r w:rsidRPr="00BD66BB">
        <w:rPr>
          <w:color w:val="231F20"/>
          <w:sz w:val="24"/>
          <w:szCs w:val="24"/>
        </w:rPr>
        <w:t>ned 21, 22, 41]</w:t>
      </w:r>
    </w:p>
    <w:p w14:paraId="28E900CD"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98002E"/>
          <w:sz w:val="24"/>
          <w:szCs w:val="24"/>
        </w:rPr>
        <w:t>Category</w:t>
      </w:r>
      <w:r w:rsidRPr="00BD66BB">
        <w:rPr>
          <w:color w:val="98002E"/>
          <w:sz w:val="24"/>
          <w:szCs w:val="24"/>
        </w:rPr>
        <w:tab/>
      </w:r>
      <w:r w:rsidRPr="00BD66BB">
        <w:rPr>
          <w:color w:val="231F20"/>
          <w:sz w:val="24"/>
          <w:szCs w:val="24"/>
        </w:rPr>
        <w:t>Required</w:t>
      </w:r>
    </w:p>
    <w:p w14:paraId="0DD074CB"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98002E"/>
          <w:sz w:val="24"/>
          <w:szCs w:val="24"/>
        </w:rPr>
        <w:t>Analysis</w:t>
      </w:r>
      <w:r w:rsidRPr="00BD66BB">
        <w:rPr>
          <w:color w:val="98002E"/>
          <w:sz w:val="24"/>
          <w:szCs w:val="24"/>
        </w:rPr>
        <w:tab/>
      </w:r>
      <w:r w:rsidRPr="00BD66BB">
        <w:rPr>
          <w:color w:val="231F20"/>
          <w:sz w:val="24"/>
          <w:szCs w:val="24"/>
        </w:rPr>
        <w:t>Decidable, Single Translation Unit</w:t>
      </w:r>
    </w:p>
    <w:p w14:paraId="111D4BB1"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98002E"/>
          <w:sz w:val="24"/>
          <w:szCs w:val="24"/>
        </w:rPr>
        <w:t>Applies to</w:t>
      </w:r>
      <w:r w:rsidRPr="00BD66BB">
        <w:rPr>
          <w:color w:val="98002E"/>
          <w:sz w:val="24"/>
          <w:szCs w:val="24"/>
        </w:rPr>
        <w:tab/>
      </w:r>
      <w:r w:rsidRPr="00BD66BB">
        <w:rPr>
          <w:color w:val="231F20"/>
          <w:sz w:val="24"/>
          <w:szCs w:val="24"/>
        </w:rPr>
        <w:t>C90, C99</w:t>
      </w:r>
    </w:p>
    <w:p w14:paraId="79B0D962" w14:textId="77777777" w:rsidR="00896FCA" w:rsidRPr="00BD66BB" w:rsidRDefault="00896FCA" w:rsidP="00BD66BB">
      <w:pPr>
        <w:spacing w:line="360" w:lineRule="auto"/>
        <w:rPr>
          <w:sz w:val="24"/>
          <w:szCs w:val="24"/>
        </w:rPr>
      </w:pPr>
    </w:p>
    <w:tbl>
      <w:tblPr>
        <w:tblStyle w:val="TableGrid"/>
        <w:tblW w:w="5000" w:type="pct"/>
        <w:jc w:val="center"/>
        <w:tblCellMar>
          <w:left w:w="85" w:type="dxa"/>
          <w:right w:w="85" w:type="dxa"/>
        </w:tblCellMar>
        <w:tblLook w:val="04A0" w:firstRow="1" w:lastRow="0" w:firstColumn="1" w:lastColumn="0" w:noHBand="0" w:noVBand="1"/>
      </w:tblPr>
      <w:tblGrid>
        <w:gridCol w:w="1520"/>
        <w:gridCol w:w="8575"/>
      </w:tblGrid>
      <w:tr w:rsidR="00896FCA" w:rsidRPr="00BD66BB" w14:paraId="568BDFCB" w14:textId="77777777" w:rsidTr="000B3372">
        <w:trPr>
          <w:jc w:val="center"/>
        </w:trPr>
        <w:tc>
          <w:tcPr>
            <w:tcW w:w="1526" w:type="dxa"/>
            <w:shd w:val="clear" w:color="auto" w:fill="E2B6B2"/>
          </w:tcPr>
          <w:p w14:paraId="10907A51" w14:textId="77777777" w:rsidR="00896FCA" w:rsidRPr="00BD66BB" w:rsidRDefault="00896FCA" w:rsidP="00BD66BB">
            <w:pPr>
              <w:spacing w:line="360" w:lineRule="auto"/>
              <w:rPr>
                <w:color w:val="231F20"/>
                <w:sz w:val="24"/>
                <w:szCs w:val="24"/>
              </w:rPr>
            </w:pPr>
          </w:p>
        </w:tc>
        <w:tc>
          <w:tcPr>
            <w:tcW w:w="8615" w:type="dxa"/>
            <w:shd w:val="clear" w:color="auto" w:fill="E2B6B2"/>
          </w:tcPr>
          <w:p w14:paraId="11B136B1" w14:textId="77777777" w:rsidR="00896FCA" w:rsidRPr="00BD66BB" w:rsidRDefault="00896FCA" w:rsidP="00BD66BB">
            <w:pPr>
              <w:spacing w:before="20" w:line="360" w:lineRule="auto"/>
              <w:ind w:right="17" w:hanging="1"/>
              <w:textDirection w:val="btLr"/>
              <w:rPr>
                <w:sz w:val="24"/>
                <w:szCs w:val="24"/>
              </w:rPr>
            </w:pPr>
          </w:p>
        </w:tc>
      </w:tr>
      <w:tr w:rsidR="00896FCA" w:rsidRPr="00BD66BB" w14:paraId="7FD6256B" w14:textId="77777777" w:rsidTr="000B3372">
        <w:trPr>
          <w:jc w:val="center"/>
        </w:trPr>
        <w:tc>
          <w:tcPr>
            <w:tcW w:w="10141" w:type="dxa"/>
            <w:gridSpan w:val="2"/>
          </w:tcPr>
          <w:p w14:paraId="4F155120" w14:textId="77777777" w:rsidR="00896FCA" w:rsidRPr="00BD66BB" w:rsidRDefault="00896FCA" w:rsidP="00BD66BB">
            <w:pPr>
              <w:spacing w:line="360" w:lineRule="auto"/>
              <w:jc w:val="right"/>
              <w:rPr>
                <w:color w:val="000000"/>
                <w:sz w:val="24"/>
                <w:szCs w:val="24"/>
              </w:rPr>
            </w:pPr>
          </w:p>
        </w:tc>
      </w:tr>
      <w:tr w:rsidR="00896FCA" w:rsidRPr="00BD66BB" w14:paraId="224BB319" w14:textId="77777777" w:rsidTr="000B3372">
        <w:trPr>
          <w:jc w:val="center"/>
        </w:trPr>
        <w:tc>
          <w:tcPr>
            <w:tcW w:w="1526" w:type="dxa"/>
          </w:tcPr>
          <w:p w14:paraId="5566702F" w14:textId="77777777" w:rsidR="00896FCA" w:rsidRPr="00BD66BB" w:rsidRDefault="00896FCA" w:rsidP="00BD66BB">
            <w:pPr>
              <w:spacing w:line="360" w:lineRule="auto"/>
              <w:rPr>
                <w:color w:val="98002E"/>
                <w:sz w:val="24"/>
                <w:szCs w:val="24"/>
              </w:rPr>
            </w:pPr>
          </w:p>
        </w:tc>
        <w:tc>
          <w:tcPr>
            <w:tcW w:w="8615" w:type="dxa"/>
          </w:tcPr>
          <w:p w14:paraId="55EA8DB8" w14:textId="77777777" w:rsidR="00896FCA" w:rsidRPr="00BD66BB" w:rsidRDefault="00896FCA" w:rsidP="00BD66BB">
            <w:pPr>
              <w:spacing w:line="360" w:lineRule="auto"/>
              <w:rPr>
                <w:color w:val="000000"/>
                <w:sz w:val="24"/>
                <w:szCs w:val="24"/>
              </w:rPr>
            </w:pPr>
          </w:p>
        </w:tc>
      </w:tr>
      <w:tr w:rsidR="00896FCA" w:rsidRPr="00BD66BB" w14:paraId="2CB14451" w14:textId="77777777" w:rsidTr="000B3372">
        <w:trPr>
          <w:jc w:val="center"/>
        </w:trPr>
        <w:tc>
          <w:tcPr>
            <w:tcW w:w="1526" w:type="dxa"/>
          </w:tcPr>
          <w:p w14:paraId="4D228519" w14:textId="77777777" w:rsidR="00896FCA" w:rsidRPr="00BD66BB" w:rsidRDefault="00896FCA" w:rsidP="00BD66BB">
            <w:pPr>
              <w:spacing w:line="360" w:lineRule="auto"/>
              <w:rPr>
                <w:color w:val="98002E"/>
                <w:sz w:val="24"/>
                <w:szCs w:val="24"/>
              </w:rPr>
            </w:pPr>
          </w:p>
        </w:tc>
        <w:tc>
          <w:tcPr>
            <w:tcW w:w="8615" w:type="dxa"/>
          </w:tcPr>
          <w:p w14:paraId="4058E0B5" w14:textId="77777777" w:rsidR="00896FCA" w:rsidRPr="00BD66BB" w:rsidRDefault="00896FCA" w:rsidP="00BD66BB">
            <w:pPr>
              <w:spacing w:line="360" w:lineRule="auto"/>
              <w:rPr>
                <w:color w:val="000000"/>
                <w:sz w:val="24"/>
                <w:szCs w:val="24"/>
              </w:rPr>
            </w:pPr>
          </w:p>
        </w:tc>
      </w:tr>
      <w:tr w:rsidR="00896FCA" w:rsidRPr="00BD66BB" w14:paraId="1341C1FC" w14:textId="77777777" w:rsidTr="000B3372">
        <w:trPr>
          <w:jc w:val="center"/>
        </w:trPr>
        <w:tc>
          <w:tcPr>
            <w:tcW w:w="1526" w:type="dxa"/>
          </w:tcPr>
          <w:p w14:paraId="2796929F" w14:textId="77777777" w:rsidR="00896FCA" w:rsidRPr="00BD66BB" w:rsidRDefault="00896FCA" w:rsidP="00BD66BB">
            <w:pPr>
              <w:spacing w:line="360" w:lineRule="auto"/>
              <w:rPr>
                <w:color w:val="98002E"/>
                <w:sz w:val="24"/>
                <w:szCs w:val="24"/>
              </w:rPr>
            </w:pPr>
          </w:p>
        </w:tc>
        <w:tc>
          <w:tcPr>
            <w:tcW w:w="8615" w:type="dxa"/>
          </w:tcPr>
          <w:p w14:paraId="5683A445" w14:textId="77777777" w:rsidR="00896FCA" w:rsidRPr="00BD66BB" w:rsidRDefault="00896FCA" w:rsidP="00BD66BB">
            <w:pPr>
              <w:spacing w:line="360" w:lineRule="auto"/>
              <w:rPr>
                <w:color w:val="000000"/>
                <w:sz w:val="24"/>
                <w:szCs w:val="24"/>
              </w:rPr>
            </w:pPr>
          </w:p>
        </w:tc>
      </w:tr>
    </w:tbl>
    <w:p w14:paraId="5CBBAEFF" w14:textId="77777777" w:rsidR="00896FCA" w:rsidRPr="00BD66BB" w:rsidRDefault="00896FCA" w:rsidP="00BD66BB">
      <w:pPr>
        <w:pBdr>
          <w:top w:val="nil"/>
          <w:left w:val="nil"/>
          <w:bottom w:val="nil"/>
          <w:right w:val="nil"/>
          <w:between w:val="nil"/>
        </w:pBdr>
        <w:spacing w:line="360" w:lineRule="auto"/>
        <w:rPr>
          <w:color w:val="000000"/>
          <w:sz w:val="24"/>
          <w:szCs w:val="24"/>
        </w:rPr>
      </w:pPr>
    </w:p>
    <w:p w14:paraId="2BED84C4"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520B2746" w14:textId="77777777" w:rsidR="007C6370" w:rsidRPr="00BD66BB" w:rsidRDefault="007C6370" w:rsidP="00BD66BB">
      <w:pPr>
        <w:pStyle w:val="Heading5"/>
        <w:spacing w:before="0" w:line="360" w:lineRule="auto"/>
        <w:ind w:firstLine="1194"/>
        <w:rPr>
          <w:rFonts w:ascii="MS UI Gothic" w:eastAsia="MS UI Gothic" w:hAnsi="MS UI Gothic"/>
          <w:sz w:val="24"/>
          <w:szCs w:val="24"/>
        </w:rPr>
      </w:pPr>
      <w:r w:rsidRPr="00BD66BB">
        <w:rPr>
          <w:rFonts w:ascii="MS UI Gothic" w:eastAsia="MS UI Gothic" w:hAnsi="MS UI Gothic"/>
          <w:color w:val="98002E"/>
          <w:sz w:val="24"/>
          <w:szCs w:val="24"/>
        </w:rPr>
        <w:t>Ampli</w:t>
      </w:r>
      <w:r w:rsidRPr="00BD66BB">
        <w:rPr>
          <w:rFonts w:ascii="MS UI Gothic" w:eastAsia="MS UI Gothic" w:hAnsi="MS UI Gothic" w:cs="Courier New"/>
          <w:color w:val="98002E"/>
          <w:sz w:val="24"/>
          <w:szCs w:val="24"/>
        </w:rPr>
        <w:t>fi</w:t>
      </w:r>
      <w:r w:rsidRPr="00BD66BB">
        <w:rPr>
          <w:rFonts w:ascii="MS UI Gothic" w:eastAsia="MS UI Gothic" w:hAnsi="MS UI Gothic"/>
          <w:color w:val="98002E"/>
          <w:sz w:val="24"/>
          <w:szCs w:val="24"/>
        </w:rPr>
        <w:t>cation</w:t>
      </w:r>
    </w:p>
    <w:p w14:paraId="10EE7AA1"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231F20"/>
          <w:sz w:val="24"/>
          <w:szCs w:val="24"/>
        </w:rPr>
        <w:t>A pointer to an incomplete type shall not be converted into another type. A conversion shall not be made into a pointer to incomplete type.</w:t>
      </w:r>
    </w:p>
    <w:p w14:paraId="27E32FEE"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231F20"/>
          <w:sz w:val="24"/>
          <w:szCs w:val="24"/>
        </w:rPr>
        <w:t xml:space="preserve">Although a pointer to </w:t>
      </w:r>
      <w:r w:rsidRPr="00BD66BB">
        <w:rPr>
          <w:rFonts w:cs="Trebuchet MS"/>
          <w:i/>
          <w:color w:val="231F20"/>
          <w:sz w:val="24"/>
          <w:szCs w:val="24"/>
        </w:rPr>
        <w:t xml:space="preserve">void </w:t>
      </w:r>
      <w:r w:rsidRPr="00BD66BB">
        <w:rPr>
          <w:color w:val="231F20"/>
          <w:sz w:val="24"/>
          <w:szCs w:val="24"/>
        </w:rPr>
        <w:t xml:space="preserve">is also a pointer to an incomplete type, this rule does not apply to pointers to </w:t>
      </w:r>
      <w:r w:rsidRPr="00BD66BB">
        <w:rPr>
          <w:rFonts w:cs="Trebuchet MS"/>
          <w:i/>
          <w:color w:val="231F20"/>
          <w:sz w:val="24"/>
          <w:szCs w:val="24"/>
        </w:rPr>
        <w:t xml:space="preserve">void </w:t>
      </w:r>
      <w:r w:rsidRPr="00BD66BB">
        <w:rPr>
          <w:color w:val="231F20"/>
          <w:sz w:val="24"/>
          <w:szCs w:val="24"/>
        </w:rPr>
        <w:t xml:space="preserve">as they are covered by </w:t>
      </w:r>
      <w:hyperlink w:anchor="_heading=h.338fx5o">
        <w:r w:rsidRPr="00BD66BB">
          <w:rPr>
            <w:color w:val="231F20"/>
            <w:sz w:val="24"/>
            <w:szCs w:val="24"/>
          </w:rPr>
          <w:t>Rule 11.5</w:t>
        </w:r>
      </w:hyperlink>
      <w:r w:rsidRPr="00BD66BB">
        <w:rPr>
          <w:color w:val="231F20"/>
          <w:sz w:val="24"/>
          <w:szCs w:val="24"/>
        </w:rPr>
        <w:t>.</w:t>
      </w:r>
    </w:p>
    <w:p w14:paraId="51B29534"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4B12BA44" w14:textId="77777777" w:rsidR="007C6370" w:rsidRPr="00BD66BB" w:rsidRDefault="007C6370" w:rsidP="00BD66BB">
      <w:pPr>
        <w:pStyle w:val="Heading5"/>
        <w:spacing w:before="0" w:line="360" w:lineRule="auto"/>
        <w:ind w:firstLine="1194"/>
        <w:rPr>
          <w:rFonts w:ascii="MS UI Gothic" w:eastAsia="MS UI Gothic" w:hAnsi="MS UI Gothic"/>
          <w:sz w:val="24"/>
          <w:szCs w:val="24"/>
        </w:rPr>
      </w:pPr>
      <w:r w:rsidRPr="00BD66BB">
        <w:rPr>
          <w:rFonts w:ascii="MS UI Gothic" w:eastAsia="MS UI Gothic" w:hAnsi="MS UI Gothic"/>
          <w:color w:val="98002E"/>
          <w:sz w:val="24"/>
          <w:szCs w:val="24"/>
        </w:rPr>
        <w:lastRenderedPageBreak/>
        <w:t>Rationale</w:t>
      </w:r>
    </w:p>
    <w:p w14:paraId="28809C65"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231F20"/>
          <w:sz w:val="24"/>
          <w:szCs w:val="24"/>
        </w:rPr>
        <w:t>Conversion into or from a pointer to an incomplete type may result in a pointer that is not correctly aligned, resulting in unde</w:t>
      </w:r>
      <w:r w:rsidRPr="00BD66BB">
        <w:rPr>
          <w:rFonts w:cs="Courier New"/>
          <w:color w:val="231F20"/>
          <w:sz w:val="24"/>
          <w:szCs w:val="24"/>
        </w:rPr>
        <w:t>fi</w:t>
      </w:r>
      <w:r w:rsidRPr="00BD66BB">
        <w:rPr>
          <w:color w:val="231F20"/>
          <w:sz w:val="24"/>
          <w:szCs w:val="24"/>
        </w:rPr>
        <w:t xml:space="preserve">ned </w:t>
      </w:r>
      <w:proofErr w:type="spellStart"/>
      <w:r w:rsidRPr="00BD66BB">
        <w:rPr>
          <w:color w:val="231F20"/>
          <w:sz w:val="24"/>
          <w:szCs w:val="24"/>
        </w:rPr>
        <w:t>behaviour</w:t>
      </w:r>
      <w:proofErr w:type="spellEnd"/>
      <w:r w:rsidRPr="00BD66BB">
        <w:rPr>
          <w:color w:val="231F20"/>
          <w:sz w:val="24"/>
          <w:szCs w:val="24"/>
        </w:rPr>
        <w:t>.</w:t>
      </w:r>
    </w:p>
    <w:p w14:paraId="68FC926D"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231F20"/>
          <w:sz w:val="24"/>
          <w:szCs w:val="24"/>
        </w:rPr>
        <w:t xml:space="preserve">Conversion of a pointer to an incomplete type into or from a </w:t>
      </w:r>
      <w:r w:rsidRPr="00BD66BB">
        <w:rPr>
          <w:rFonts w:cs="Courier New"/>
          <w:color w:val="231F20"/>
          <w:sz w:val="24"/>
          <w:szCs w:val="24"/>
        </w:rPr>
        <w:t>fl</w:t>
      </w:r>
      <w:r w:rsidRPr="00BD66BB">
        <w:rPr>
          <w:color w:val="231F20"/>
          <w:sz w:val="24"/>
          <w:szCs w:val="24"/>
        </w:rPr>
        <w:t>oating type always results in unde</w:t>
      </w:r>
      <w:r w:rsidRPr="00BD66BB">
        <w:rPr>
          <w:rFonts w:cs="Courier New"/>
          <w:color w:val="231F20"/>
          <w:sz w:val="24"/>
          <w:szCs w:val="24"/>
        </w:rPr>
        <w:t>fi</w:t>
      </w:r>
      <w:r w:rsidRPr="00BD66BB">
        <w:rPr>
          <w:color w:val="231F20"/>
          <w:sz w:val="24"/>
          <w:szCs w:val="24"/>
        </w:rPr>
        <w:t xml:space="preserve">ned </w:t>
      </w:r>
      <w:proofErr w:type="spellStart"/>
      <w:r w:rsidRPr="00BD66BB">
        <w:rPr>
          <w:color w:val="231F20"/>
          <w:sz w:val="24"/>
          <w:szCs w:val="24"/>
        </w:rPr>
        <w:t>behaviour</w:t>
      </w:r>
      <w:proofErr w:type="spellEnd"/>
      <w:r w:rsidRPr="00BD66BB">
        <w:rPr>
          <w:color w:val="231F20"/>
          <w:sz w:val="24"/>
          <w:szCs w:val="24"/>
        </w:rPr>
        <w:t>.</w:t>
      </w:r>
    </w:p>
    <w:p w14:paraId="3C8A413B"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231F20"/>
          <w:sz w:val="24"/>
          <w:szCs w:val="24"/>
        </w:rPr>
        <w:t>Pointers to an incomplete type are sometimes used to hide the representation of an object. Converting a pointer to an incomplete type into a pointer to object would break this encapsulation.</w:t>
      </w:r>
    </w:p>
    <w:p w14:paraId="1EF541E9"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41EE5A71" w14:textId="77777777" w:rsidR="007C6370" w:rsidRPr="00BD66BB" w:rsidRDefault="007C6370" w:rsidP="00BD66BB">
      <w:pPr>
        <w:pStyle w:val="Heading5"/>
        <w:spacing w:before="0" w:line="360" w:lineRule="auto"/>
        <w:ind w:firstLine="1194"/>
        <w:rPr>
          <w:rFonts w:ascii="MS UI Gothic" w:eastAsia="MS UI Gothic" w:hAnsi="MS UI Gothic"/>
          <w:sz w:val="24"/>
          <w:szCs w:val="24"/>
        </w:rPr>
      </w:pPr>
      <w:r w:rsidRPr="00BD66BB">
        <w:rPr>
          <w:rFonts w:ascii="MS UI Gothic" w:eastAsia="MS UI Gothic" w:hAnsi="MS UI Gothic"/>
          <w:color w:val="98002E"/>
          <w:sz w:val="24"/>
          <w:szCs w:val="24"/>
        </w:rPr>
        <w:t>Exception</w:t>
      </w:r>
    </w:p>
    <w:p w14:paraId="70106FDF" w14:textId="77777777" w:rsidR="007C6370" w:rsidRPr="00BD66BB" w:rsidRDefault="007C6370">
      <w:pPr>
        <w:numPr>
          <w:ilvl w:val="0"/>
          <w:numId w:val="58"/>
        </w:numPr>
        <w:pBdr>
          <w:top w:val="nil"/>
          <w:left w:val="nil"/>
          <w:bottom w:val="nil"/>
          <w:right w:val="nil"/>
          <w:between w:val="nil"/>
        </w:pBdr>
        <w:autoSpaceDE/>
        <w:autoSpaceDN/>
        <w:spacing w:line="360" w:lineRule="auto"/>
        <w:ind w:left="0"/>
        <w:rPr>
          <w:color w:val="000000"/>
          <w:sz w:val="24"/>
          <w:szCs w:val="24"/>
        </w:rPr>
      </w:pPr>
      <w:r w:rsidRPr="00BD66BB">
        <w:rPr>
          <w:color w:val="231F20"/>
          <w:sz w:val="24"/>
          <w:szCs w:val="24"/>
        </w:rPr>
        <w:t xml:space="preserve">A </w:t>
      </w:r>
      <w:r w:rsidRPr="00BD66BB">
        <w:rPr>
          <w:rFonts w:cs="Trebuchet MS"/>
          <w:i/>
          <w:color w:val="231F20"/>
          <w:sz w:val="24"/>
          <w:szCs w:val="24"/>
        </w:rPr>
        <w:t xml:space="preserve">null pointer constant </w:t>
      </w:r>
      <w:r w:rsidRPr="00BD66BB">
        <w:rPr>
          <w:color w:val="231F20"/>
          <w:sz w:val="24"/>
          <w:szCs w:val="24"/>
        </w:rPr>
        <w:t>may be converted into a pointer to an incomplete type.</w:t>
      </w:r>
    </w:p>
    <w:p w14:paraId="41A0C183" w14:textId="77777777" w:rsidR="007C6370" w:rsidRPr="00BD66BB" w:rsidRDefault="007C6370">
      <w:pPr>
        <w:numPr>
          <w:ilvl w:val="0"/>
          <w:numId w:val="58"/>
        </w:numPr>
        <w:pBdr>
          <w:top w:val="nil"/>
          <w:left w:val="nil"/>
          <w:bottom w:val="nil"/>
          <w:right w:val="nil"/>
          <w:between w:val="nil"/>
        </w:pBdr>
        <w:autoSpaceDE/>
        <w:autoSpaceDN/>
        <w:spacing w:line="360" w:lineRule="auto"/>
        <w:ind w:left="0"/>
        <w:rPr>
          <w:color w:val="000000"/>
          <w:sz w:val="24"/>
          <w:szCs w:val="24"/>
        </w:rPr>
      </w:pPr>
      <w:r w:rsidRPr="00BD66BB">
        <w:rPr>
          <w:color w:val="231F20"/>
          <w:sz w:val="24"/>
          <w:szCs w:val="24"/>
        </w:rPr>
        <w:t xml:space="preserve">A pointer to an incomplete type may be converted into </w:t>
      </w:r>
      <w:r w:rsidRPr="00BD66BB">
        <w:rPr>
          <w:rFonts w:cs="Trebuchet MS"/>
          <w:i/>
          <w:color w:val="231F20"/>
          <w:sz w:val="24"/>
          <w:szCs w:val="24"/>
        </w:rPr>
        <w:t>void</w:t>
      </w:r>
      <w:r w:rsidRPr="00BD66BB">
        <w:rPr>
          <w:color w:val="231F20"/>
          <w:sz w:val="24"/>
          <w:szCs w:val="24"/>
        </w:rPr>
        <w:t>.</w:t>
      </w:r>
    </w:p>
    <w:p w14:paraId="4F2C9009"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7B9E941D" w14:textId="77777777" w:rsidR="007C6370" w:rsidRPr="00BD66BB" w:rsidRDefault="007C6370" w:rsidP="00BD66BB">
      <w:pPr>
        <w:pStyle w:val="Heading5"/>
        <w:spacing w:before="0" w:line="360" w:lineRule="auto"/>
        <w:ind w:firstLine="1194"/>
        <w:rPr>
          <w:rFonts w:ascii="MS UI Gothic" w:eastAsia="MS UI Gothic" w:hAnsi="MS UI Gothic"/>
          <w:sz w:val="24"/>
          <w:szCs w:val="24"/>
        </w:rPr>
      </w:pPr>
      <w:r w:rsidRPr="00BD66BB">
        <w:rPr>
          <w:rFonts w:ascii="MS UI Gothic" w:eastAsia="MS UI Gothic" w:hAnsi="MS UI Gothic"/>
          <w:color w:val="98002E"/>
          <w:sz w:val="24"/>
          <w:szCs w:val="24"/>
        </w:rPr>
        <w:t>Example</w:t>
      </w:r>
    </w:p>
    <w:p w14:paraId="0DA51D7D" w14:textId="77777777" w:rsidR="007C6370" w:rsidRPr="00BD66BB" w:rsidRDefault="007C6370" w:rsidP="00BD66BB">
      <w:pPr>
        <w:pBdr>
          <w:top w:val="nil"/>
          <w:left w:val="nil"/>
          <w:bottom w:val="nil"/>
          <w:right w:val="nil"/>
          <w:between w:val="nil"/>
        </w:pBdr>
        <w:spacing w:line="360" w:lineRule="auto"/>
        <w:rPr>
          <w:color w:val="000000"/>
          <w:sz w:val="24"/>
          <w:szCs w:val="24"/>
        </w:rPr>
      </w:pPr>
    </w:p>
    <w:tbl>
      <w:tblPr>
        <w:tblW w:w="7984" w:type="dxa"/>
        <w:tblInd w:w="1152" w:type="dxa"/>
        <w:tblBorders>
          <w:top w:val="nil"/>
          <w:left w:val="nil"/>
          <w:bottom w:val="nil"/>
          <w:right w:val="nil"/>
          <w:insideH w:val="nil"/>
          <w:insideV w:val="nil"/>
        </w:tblBorders>
        <w:tblLayout w:type="fixed"/>
        <w:tblLook w:val="0000" w:firstRow="0" w:lastRow="0" w:firstColumn="0" w:lastColumn="0" w:noHBand="0" w:noVBand="0"/>
      </w:tblPr>
      <w:tblGrid>
        <w:gridCol w:w="803"/>
        <w:gridCol w:w="236"/>
        <w:gridCol w:w="1239"/>
        <w:gridCol w:w="1077"/>
        <w:gridCol w:w="2477"/>
        <w:gridCol w:w="1185"/>
        <w:gridCol w:w="967"/>
      </w:tblGrid>
      <w:tr w:rsidR="007C6370" w:rsidRPr="00BD66BB" w14:paraId="7286F630" w14:textId="77777777" w:rsidTr="005005E9">
        <w:trPr>
          <w:trHeight w:val="266"/>
        </w:trPr>
        <w:tc>
          <w:tcPr>
            <w:tcW w:w="806" w:type="dxa"/>
          </w:tcPr>
          <w:p w14:paraId="12690F1E" w14:textId="77777777" w:rsidR="007C6370" w:rsidRPr="00BD66BB" w:rsidRDefault="007C6370" w:rsidP="00BD66BB">
            <w:pPr>
              <w:pBdr>
                <w:top w:val="nil"/>
                <w:left w:val="nil"/>
                <w:bottom w:val="nil"/>
                <w:right w:val="nil"/>
                <w:between w:val="nil"/>
              </w:pBdr>
              <w:spacing w:line="360" w:lineRule="auto"/>
              <w:jc w:val="center"/>
              <w:rPr>
                <w:rFonts w:cs="Courier New"/>
                <w:color w:val="000000"/>
                <w:sz w:val="24"/>
                <w:szCs w:val="24"/>
              </w:rPr>
            </w:pPr>
            <w:r w:rsidRPr="00BD66BB">
              <w:rPr>
                <w:rFonts w:cs="Courier New"/>
                <w:color w:val="231F20"/>
                <w:sz w:val="24"/>
                <w:szCs w:val="24"/>
              </w:rPr>
              <w:t>struct</w:t>
            </w:r>
          </w:p>
        </w:tc>
        <w:tc>
          <w:tcPr>
            <w:tcW w:w="216" w:type="dxa"/>
          </w:tcPr>
          <w:p w14:paraId="6375A90B" w14:textId="77777777" w:rsidR="007C6370" w:rsidRPr="00BD66BB" w:rsidRDefault="007C6370" w:rsidP="00BD66BB">
            <w:pPr>
              <w:pBdr>
                <w:top w:val="nil"/>
                <w:left w:val="nil"/>
                <w:bottom w:val="nil"/>
                <w:right w:val="nil"/>
                <w:between w:val="nil"/>
              </w:pBdr>
              <w:spacing w:line="360" w:lineRule="auto"/>
              <w:jc w:val="center"/>
              <w:rPr>
                <w:rFonts w:cs="Courier New"/>
                <w:color w:val="000000"/>
                <w:sz w:val="24"/>
                <w:szCs w:val="24"/>
              </w:rPr>
            </w:pPr>
            <w:r w:rsidRPr="00BD66BB">
              <w:rPr>
                <w:rFonts w:cs="Courier New"/>
                <w:color w:val="231F20"/>
                <w:sz w:val="24"/>
                <w:szCs w:val="24"/>
              </w:rPr>
              <w:t>s;</w:t>
            </w:r>
          </w:p>
        </w:tc>
        <w:tc>
          <w:tcPr>
            <w:tcW w:w="1242" w:type="dxa"/>
          </w:tcPr>
          <w:p w14:paraId="33E2FF36" w14:textId="77777777" w:rsidR="007C6370" w:rsidRPr="00BD66BB" w:rsidRDefault="007C6370" w:rsidP="00BD66BB">
            <w:pPr>
              <w:pBdr>
                <w:top w:val="nil"/>
                <w:left w:val="nil"/>
                <w:bottom w:val="nil"/>
                <w:right w:val="nil"/>
                <w:between w:val="nil"/>
              </w:pBdr>
              <w:spacing w:line="360" w:lineRule="auto"/>
              <w:rPr>
                <w:rFonts w:cs="Times New Roman"/>
                <w:color w:val="000000"/>
                <w:sz w:val="24"/>
                <w:szCs w:val="24"/>
              </w:rPr>
            </w:pPr>
          </w:p>
        </w:tc>
        <w:tc>
          <w:tcPr>
            <w:tcW w:w="1080" w:type="dxa"/>
          </w:tcPr>
          <w:p w14:paraId="266589E5" w14:textId="77777777" w:rsidR="007C6370" w:rsidRPr="00BD66BB" w:rsidRDefault="007C6370" w:rsidP="00BD66BB">
            <w:pPr>
              <w:pBdr>
                <w:top w:val="nil"/>
                <w:left w:val="nil"/>
                <w:bottom w:val="nil"/>
                <w:right w:val="nil"/>
                <w:between w:val="nil"/>
              </w:pBdr>
              <w:spacing w:line="360" w:lineRule="auto"/>
              <w:jc w:val="right"/>
              <w:rPr>
                <w:rFonts w:cs="Courier New"/>
                <w:color w:val="000000"/>
                <w:sz w:val="24"/>
                <w:szCs w:val="24"/>
              </w:rPr>
            </w:pPr>
            <w:r w:rsidRPr="00BD66BB">
              <w:rPr>
                <w:rFonts w:cs="Courier New"/>
                <w:color w:val="231F20"/>
                <w:sz w:val="24"/>
                <w:szCs w:val="24"/>
              </w:rPr>
              <w:t>/*</w:t>
            </w:r>
          </w:p>
        </w:tc>
        <w:tc>
          <w:tcPr>
            <w:tcW w:w="2484" w:type="dxa"/>
          </w:tcPr>
          <w:p w14:paraId="2067D06A"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r w:rsidRPr="00BD66BB">
              <w:rPr>
                <w:rFonts w:cs="Courier New"/>
                <w:color w:val="231F20"/>
                <w:sz w:val="24"/>
                <w:szCs w:val="24"/>
              </w:rPr>
              <w:t>Incomplete type</w:t>
            </w:r>
          </w:p>
        </w:tc>
        <w:tc>
          <w:tcPr>
            <w:tcW w:w="1188" w:type="dxa"/>
          </w:tcPr>
          <w:p w14:paraId="49B32B27" w14:textId="77777777" w:rsidR="007C6370" w:rsidRPr="00BD66BB" w:rsidRDefault="007C6370" w:rsidP="00BD66BB">
            <w:pPr>
              <w:pBdr>
                <w:top w:val="nil"/>
                <w:left w:val="nil"/>
                <w:bottom w:val="nil"/>
                <w:right w:val="nil"/>
                <w:between w:val="nil"/>
              </w:pBdr>
              <w:spacing w:line="360" w:lineRule="auto"/>
              <w:rPr>
                <w:rFonts w:cs="Times New Roman"/>
                <w:color w:val="000000"/>
                <w:sz w:val="24"/>
                <w:szCs w:val="24"/>
              </w:rPr>
            </w:pPr>
          </w:p>
        </w:tc>
        <w:tc>
          <w:tcPr>
            <w:tcW w:w="969" w:type="dxa"/>
          </w:tcPr>
          <w:p w14:paraId="798B5D4B" w14:textId="77777777" w:rsidR="007C6370" w:rsidRPr="00BD66BB" w:rsidRDefault="007C6370" w:rsidP="00BD66BB">
            <w:pPr>
              <w:pBdr>
                <w:top w:val="nil"/>
                <w:left w:val="nil"/>
                <w:bottom w:val="nil"/>
                <w:right w:val="nil"/>
                <w:between w:val="nil"/>
              </w:pBdr>
              <w:spacing w:line="360" w:lineRule="auto"/>
              <w:jc w:val="right"/>
              <w:rPr>
                <w:rFonts w:cs="Courier New"/>
                <w:color w:val="000000"/>
                <w:sz w:val="24"/>
                <w:szCs w:val="24"/>
              </w:rPr>
            </w:pPr>
            <w:r w:rsidRPr="00BD66BB">
              <w:rPr>
                <w:rFonts w:cs="Courier New"/>
                <w:color w:val="231F20"/>
                <w:sz w:val="24"/>
                <w:szCs w:val="24"/>
              </w:rPr>
              <w:t>*/</w:t>
            </w:r>
          </w:p>
        </w:tc>
      </w:tr>
      <w:tr w:rsidR="007C6370" w:rsidRPr="00BD66BB" w14:paraId="77D72A9E" w14:textId="77777777" w:rsidTr="005005E9">
        <w:trPr>
          <w:trHeight w:val="230"/>
        </w:trPr>
        <w:tc>
          <w:tcPr>
            <w:tcW w:w="806" w:type="dxa"/>
          </w:tcPr>
          <w:p w14:paraId="3E9F77AA" w14:textId="77777777" w:rsidR="007C6370" w:rsidRPr="00BD66BB" w:rsidRDefault="007C6370" w:rsidP="00BD66BB">
            <w:pPr>
              <w:pBdr>
                <w:top w:val="nil"/>
                <w:left w:val="nil"/>
                <w:bottom w:val="nil"/>
                <w:right w:val="nil"/>
                <w:between w:val="nil"/>
              </w:pBdr>
              <w:spacing w:line="360" w:lineRule="auto"/>
              <w:jc w:val="center"/>
              <w:rPr>
                <w:rFonts w:cs="Courier New"/>
                <w:color w:val="000000"/>
                <w:sz w:val="24"/>
                <w:szCs w:val="24"/>
              </w:rPr>
            </w:pPr>
            <w:r w:rsidRPr="00BD66BB">
              <w:rPr>
                <w:rFonts w:cs="Courier New"/>
                <w:color w:val="231F20"/>
                <w:sz w:val="24"/>
                <w:szCs w:val="24"/>
              </w:rPr>
              <w:t>struct</w:t>
            </w:r>
          </w:p>
        </w:tc>
        <w:tc>
          <w:tcPr>
            <w:tcW w:w="216" w:type="dxa"/>
          </w:tcPr>
          <w:p w14:paraId="06BE81B7" w14:textId="77777777" w:rsidR="007C6370" w:rsidRPr="00BD66BB" w:rsidRDefault="007C6370" w:rsidP="00BD66BB">
            <w:pPr>
              <w:pBdr>
                <w:top w:val="nil"/>
                <w:left w:val="nil"/>
                <w:bottom w:val="nil"/>
                <w:right w:val="nil"/>
                <w:between w:val="nil"/>
              </w:pBdr>
              <w:spacing w:line="360" w:lineRule="auto"/>
              <w:jc w:val="center"/>
              <w:rPr>
                <w:rFonts w:cs="Courier New"/>
                <w:color w:val="000000"/>
                <w:sz w:val="24"/>
                <w:szCs w:val="24"/>
              </w:rPr>
            </w:pPr>
            <w:r w:rsidRPr="00BD66BB">
              <w:rPr>
                <w:rFonts w:cs="Courier New"/>
                <w:color w:val="231F20"/>
                <w:sz w:val="24"/>
                <w:szCs w:val="24"/>
              </w:rPr>
              <w:t>t;</w:t>
            </w:r>
          </w:p>
        </w:tc>
        <w:tc>
          <w:tcPr>
            <w:tcW w:w="1242" w:type="dxa"/>
          </w:tcPr>
          <w:p w14:paraId="5582EB7F" w14:textId="77777777" w:rsidR="007C6370" w:rsidRPr="00BD66BB" w:rsidRDefault="007C6370" w:rsidP="00BD66BB">
            <w:pPr>
              <w:pBdr>
                <w:top w:val="nil"/>
                <w:left w:val="nil"/>
                <w:bottom w:val="nil"/>
                <w:right w:val="nil"/>
                <w:between w:val="nil"/>
              </w:pBdr>
              <w:spacing w:line="360" w:lineRule="auto"/>
              <w:rPr>
                <w:rFonts w:cs="Times New Roman"/>
                <w:color w:val="000000"/>
                <w:sz w:val="24"/>
                <w:szCs w:val="24"/>
              </w:rPr>
            </w:pPr>
          </w:p>
        </w:tc>
        <w:tc>
          <w:tcPr>
            <w:tcW w:w="1080" w:type="dxa"/>
          </w:tcPr>
          <w:p w14:paraId="1A9152D0" w14:textId="77777777" w:rsidR="007C6370" w:rsidRPr="00BD66BB" w:rsidRDefault="007C6370" w:rsidP="00BD66BB">
            <w:pPr>
              <w:pBdr>
                <w:top w:val="nil"/>
                <w:left w:val="nil"/>
                <w:bottom w:val="nil"/>
                <w:right w:val="nil"/>
                <w:between w:val="nil"/>
              </w:pBdr>
              <w:spacing w:line="360" w:lineRule="auto"/>
              <w:jc w:val="right"/>
              <w:rPr>
                <w:rFonts w:cs="Courier New"/>
                <w:color w:val="000000"/>
                <w:sz w:val="24"/>
                <w:szCs w:val="24"/>
              </w:rPr>
            </w:pPr>
            <w:r w:rsidRPr="00BD66BB">
              <w:rPr>
                <w:rFonts w:cs="Courier New"/>
                <w:color w:val="231F20"/>
                <w:sz w:val="24"/>
                <w:szCs w:val="24"/>
              </w:rPr>
              <w:t>/*</w:t>
            </w:r>
          </w:p>
        </w:tc>
        <w:tc>
          <w:tcPr>
            <w:tcW w:w="2484" w:type="dxa"/>
          </w:tcPr>
          <w:p w14:paraId="5422A9B6"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r w:rsidRPr="00BD66BB">
              <w:rPr>
                <w:rFonts w:cs="Courier New"/>
                <w:color w:val="231F20"/>
                <w:sz w:val="24"/>
                <w:szCs w:val="24"/>
              </w:rPr>
              <w:t>A different incomplete</w:t>
            </w:r>
          </w:p>
        </w:tc>
        <w:tc>
          <w:tcPr>
            <w:tcW w:w="1188" w:type="dxa"/>
          </w:tcPr>
          <w:p w14:paraId="50D59524"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r w:rsidRPr="00BD66BB">
              <w:rPr>
                <w:rFonts w:cs="Courier New"/>
                <w:color w:val="231F20"/>
                <w:sz w:val="24"/>
                <w:szCs w:val="24"/>
              </w:rPr>
              <w:t>type</w:t>
            </w:r>
          </w:p>
        </w:tc>
        <w:tc>
          <w:tcPr>
            <w:tcW w:w="969" w:type="dxa"/>
          </w:tcPr>
          <w:p w14:paraId="2CC760BE" w14:textId="77777777" w:rsidR="007C6370" w:rsidRPr="00BD66BB" w:rsidRDefault="007C6370" w:rsidP="00BD66BB">
            <w:pPr>
              <w:pBdr>
                <w:top w:val="nil"/>
                <w:left w:val="nil"/>
                <w:bottom w:val="nil"/>
                <w:right w:val="nil"/>
                <w:between w:val="nil"/>
              </w:pBdr>
              <w:spacing w:line="360" w:lineRule="auto"/>
              <w:jc w:val="right"/>
              <w:rPr>
                <w:rFonts w:cs="Courier New"/>
                <w:color w:val="000000"/>
                <w:sz w:val="24"/>
                <w:szCs w:val="24"/>
              </w:rPr>
            </w:pPr>
            <w:r w:rsidRPr="00BD66BB">
              <w:rPr>
                <w:rFonts w:cs="Courier New"/>
                <w:color w:val="231F20"/>
                <w:sz w:val="24"/>
                <w:szCs w:val="24"/>
              </w:rPr>
              <w:t>*/</w:t>
            </w:r>
          </w:p>
        </w:tc>
      </w:tr>
      <w:tr w:rsidR="007C6370" w:rsidRPr="00BD66BB" w14:paraId="6C3597E4" w14:textId="77777777" w:rsidTr="005005E9">
        <w:trPr>
          <w:trHeight w:val="230"/>
        </w:trPr>
        <w:tc>
          <w:tcPr>
            <w:tcW w:w="806" w:type="dxa"/>
          </w:tcPr>
          <w:p w14:paraId="148AE830" w14:textId="77777777" w:rsidR="007C6370" w:rsidRPr="00BD66BB" w:rsidRDefault="007C6370" w:rsidP="00BD66BB">
            <w:pPr>
              <w:pBdr>
                <w:top w:val="nil"/>
                <w:left w:val="nil"/>
                <w:bottom w:val="nil"/>
                <w:right w:val="nil"/>
                <w:between w:val="nil"/>
              </w:pBdr>
              <w:spacing w:line="360" w:lineRule="auto"/>
              <w:jc w:val="center"/>
              <w:rPr>
                <w:rFonts w:cs="Courier New"/>
                <w:color w:val="000000"/>
                <w:sz w:val="24"/>
                <w:szCs w:val="24"/>
              </w:rPr>
            </w:pPr>
            <w:r w:rsidRPr="00BD66BB">
              <w:rPr>
                <w:rFonts w:cs="Courier New"/>
                <w:color w:val="231F20"/>
                <w:sz w:val="24"/>
                <w:szCs w:val="24"/>
              </w:rPr>
              <w:t>struct</w:t>
            </w:r>
          </w:p>
        </w:tc>
        <w:tc>
          <w:tcPr>
            <w:tcW w:w="216" w:type="dxa"/>
          </w:tcPr>
          <w:p w14:paraId="2FFA256C" w14:textId="77777777" w:rsidR="007C6370" w:rsidRPr="00BD66BB" w:rsidRDefault="007C6370" w:rsidP="00BD66BB">
            <w:pPr>
              <w:pBdr>
                <w:top w:val="nil"/>
                <w:left w:val="nil"/>
                <w:bottom w:val="nil"/>
                <w:right w:val="nil"/>
                <w:between w:val="nil"/>
              </w:pBdr>
              <w:spacing w:line="360" w:lineRule="auto"/>
              <w:jc w:val="center"/>
              <w:rPr>
                <w:rFonts w:cs="Courier New"/>
                <w:color w:val="000000"/>
                <w:sz w:val="24"/>
                <w:szCs w:val="24"/>
              </w:rPr>
            </w:pPr>
            <w:r w:rsidRPr="00BD66BB">
              <w:rPr>
                <w:rFonts w:cs="Courier New"/>
                <w:color w:val="231F20"/>
                <w:sz w:val="24"/>
                <w:szCs w:val="24"/>
              </w:rPr>
              <w:t>s</w:t>
            </w:r>
          </w:p>
        </w:tc>
        <w:tc>
          <w:tcPr>
            <w:tcW w:w="1242" w:type="dxa"/>
          </w:tcPr>
          <w:p w14:paraId="2A7A6B9D"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r w:rsidRPr="00BD66BB">
              <w:rPr>
                <w:rFonts w:cs="Courier New"/>
                <w:color w:val="231F20"/>
                <w:sz w:val="24"/>
                <w:szCs w:val="24"/>
              </w:rPr>
              <w:t>*</w:t>
            </w:r>
            <w:proofErr w:type="spellStart"/>
            <w:r w:rsidRPr="00BD66BB">
              <w:rPr>
                <w:rFonts w:cs="Courier New"/>
                <w:color w:val="231F20"/>
                <w:sz w:val="24"/>
                <w:szCs w:val="24"/>
              </w:rPr>
              <w:t>sp</w:t>
            </w:r>
            <w:proofErr w:type="spellEnd"/>
            <w:r w:rsidRPr="00BD66BB">
              <w:rPr>
                <w:rFonts w:cs="Courier New"/>
                <w:color w:val="231F20"/>
                <w:sz w:val="24"/>
                <w:szCs w:val="24"/>
              </w:rPr>
              <w:t>;</w:t>
            </w:r>
          </w:p>
        </w:tc>
        <w:tc>
          <w:tcPr>
            <w:tcW w:w="5721" w:type="dxa"/>
            <w:gridSpan w:val="4"/>
            <w:vMerge w:val="restart"/>
          </w:tcPr>
          <w:p w14:paraId="357F3589" w14:textId="77777777" w:rsidR="007C6370" w:rsidRPr="00BD66BB" w:rsidRDefault="007C6370" w:rsidP="00BD66BB">
            <w:pPr>
              <w:pBdr>
                <w:top w:val="nil"/>
                <w:left w:val="nil"/>
                <w:bottom w:val="nil"/>
                <w:right w:val="nil"/>
                <w:between w:val="nil"/>
              </w:pBdr>
              <w:spacing w:line="360" w:lineRule="auto"/>
              <w:rPr>
                <w:rFonts w:cs="Times New Roman"/>
                <w:color w:val="000000"/>
                <w:sz w:val="24"/>
                <w:szCs w:val="24"/>
              </w:rPr>
            </w:pPr>
          </w:p>
        </w:tc>
      </w:tr>
      <w:tr w:rsidR="007C6370" w:rsidRPr="00BD66BB" w14:paraId="22A30003" w14:textId="77777777" w:rsidTr="005005E9">
        <w:trPr>
          <w:trHeight w:val="230"/>
        </w:trPr>
        <w:tc>
          <w:tcPr>
            <w:tcW w:w="806" w:type="dxa"/>
          </w:tcPr>
          <w:p w14:paraId="5F10FED6" w14:textId="77777777" w:rsidR="007C6370" w:rsidRPr="00BD66BB" w:rsidRDefault="007C6370" w:rsidP="00BD66BB">
            <w:pPr>
              <w:pBdr>
                <w:top w:val="nil"/>
                <w:left w:val="nil"/>
                <w:bottom w:val="nil"/>
                <w:right w:val="nil"/>
                <w:between w:val="nil"/>
              </w:pBdr>
              <w:spacing w:line="360" w:lineRule="auto"/>
              <w:jc w:val="center"/>
              <w:rPr>
                <w:rFonts w:cs="Courier New"/>
                <w:color w:val="000000"/>
                <w:sz w:val="24"/>
                <w:szCs w:val="24"/>
              </w:rPr>
            </w:pPr>
            <w:r w:rsidRPr="00BD66BB">
              <w:rPr>
                <w:rFonts w:cs="Courier New"/>
                <w:color w:val="231F20"/>
                <w:sz w:val="24"/>
                <w:szCs w:val="24"/>
              </w:rPr>
              <w:t>struct</w:t>
            </w:r>
          </w:p>
        </w:tc>
        <w:tc>
          <w:tcPr>
            <w:tcW w:w="216" w:type="dxa"/>
          </w:tcPr>
          <w:p w14:paraId="2A0D3F12" w14:textId="77777777" w:rsidR="007C6370" w:rsidRPr="00BD66BB" w:rsidRDefault="007C6370" w:rsidP="00BD66BB">
            <w:pPr>
              <w:pBdr>
                <w:top w:val="nil"/>
                <w:left w:val="nil"/>
                <w:bottom w:val="nil"/>
                <w:right w:val="nil"/>
                <w:between w:val="nil"/>
              </w:pBdr>
              <w:spacing w:line="360" w:lineRule="auto"/>
              <w:jc w:val="center"/>
              <w:rPr>
                <w:rFonts w:cs="Courier New"/>
                <w:color w:val="000000"/>
                <w:sz w:val="24"/>
                <w:szCs w:val="24"/>
              </w:rPr>
            </w:pPr>
            <w:r w:rsidRPr="00BD66BB">
              <w:rPr>
                <w:rFonts w:cs="Courier New"/>
                <w:color w:val="231F20"/>
                <w:sz w:val="24"/>
                <w:szCs w:val="24"/>
              </w:rPr>
              <w:t>t</w:t>
            </w:r>
          </w:p>
        </w:tc>
        <w:tc>
          <w:tcPr>
            <w:tcW w:w="1242" w:type="dxa"/>
          </w:tcPr>
          <w:p w14:paraId="59395B85"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r w:rsidRPr="00BD66BB">
              <w:rPr>
                <w:rFonts w:cs="Courier New"/>
                <w:color w:val="231F20"/>
                <w:sz w:val="24"/>
                <w:szCs w:val="24"/>
              </w:rPr>
              <w:t>*</w:t>
            </w:r>
            <w:proofErr w:type="spellStart"/>
            <w:r w:rsidRPr="00BD66BB">
              <w:rPr>
                <w:rFonts w:cs="Courier New"/>
                <w:color w:val="231F20"/>
                <w:sz w:val="24"/>
                <w:szCs w:val="24"/>
              </w:rPr>
              <w:t>tp</w:t>
            </w:r>
            <w:proofErr w:type="spellEnd"/>
            <w:r w:rsidRPr="00BD66BB">
              <w:rPr>
                <w:rFonts w:cs="Courier New"/>
                <w:color w:val="231F20"/>
                <w:sz w:val="24"/>
                <w:szCs w:val="24"/>
              </w:rPr>
              <w:t>;</w:t>
            </w:r>
          </w:p>
        </w:tc>
        <w:tc>
          <w:tcPr>
            <w:tcW w:w="5721" w:type="dxa"/>
            <w:gridSpan w:val="4"/>
            <w:vMerge/>
          </w:tcPr>
          <w:p w14:paraId="0878F02F"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p>
        </w:tc>
      </w:tr>
      <w:tr w:rsidR="007C6370" w:rsidRPr="00BD66BB" w14:paraId="6B4E1E9C" w14:textId="77777777" w:rsidTr="005005E9">
        <w:trPr>
          <w:trHeight w:val="266"/>
        </w:trPr>
        <w:tc>
          <w:tcPr>
            <w:tcW w:w="806" w:type="dxa"/>
          </w:tcPr>
          <w:p w14:paraId="62442AC3" w14:textId="77777777" w:rsidR="007C6370" w:rsidRPr="00BD66BB" w:rsidRDefault="007C6370" w:rsidP="00BD66BB">
            <w:pPr>
              <w:pBdr>
                <w:top w:val="nil"/>
                <w:left w:val="nil"/>
                <w:bottom w:val="nil"/>
                <w:right w:val="nil"/>
                <w:between w:val="nil"/>
              </w:pBdr>
              <w:spacing w:line="360" w:lineRule="auto"/>
              <w:jc w:val="center"/>
              <w:rPr>
                <w:rFonts w:cs="Courier New"/>
                <w:color w:val="000000"/>
                <w:sz w:val="24"/>
                <w:szCs w:val="24"/>
              </w:rPr>
            </w:pPr>
            <w:r w:rsidRPr="00BD66BB">
              <w:rPr>
                <w:rFonts w:cs="Courier New"/>
                <w:color w:val="231F20"/>
                <w:sz w:val="24"/>
                <w:szCs w:val="24"/>
              </w:rPr>
              <w:t>int16_t</w:t>
            </w:r>
          </w:p>
        </w:tc>
        <w:tc>
          <w:tcPr>
            <w:tcW w:w="216" w:type="dxa"/>
          </w:tcPr>
          <w:p w14:paraId="6C29531A" w14:textId="77777777" w:rsidR="007C6370" w:rsidRPr="00BD66BB" w:rsidRDefault="007C6370" w:rsidP="00BD66BB">
            <w:pPr>
              <w:pBdr>
                <w:top w:val="nil"/>
                <w:left w:val="nil"/>
                <w:bottom w:val="nil"/>
                <w:right w:val="nil"/>
                <w:between w:val="nil"/>
              </w:pBdr>
              <w:spacing w:line="360" w:lineRule="auto"/>
              <w:rPr>
                <w:rFonts w:cs="Times New Roman"/>
                <w:color w:val="000000"/>
                <w:sz w:val="24"/>
                <w:szCs w:val="24"/>
              </w:rPr>
            </w:pPr>
          </w:p>
        </w:tc>
        <w:tc>
          <w:tcPr>
            <w:tcW w:w="1242" w:type="dxa"/>
          </w:tcPr>
          <w:p w14:paraId="08660B9A"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r w:rsidRPr="00BD66BB">
              <w:rPr>
                <w:rFonts w:cs="Courier New"/>
                <w:color w:val="231F20"/>
                <w:sz w:val="24"/>
                <w:szCs w:val="24"/>
              </w:rPr>
              <w:t>*</w:t>
            </w:r>
            <w:proofErr w:type="spellStart"/>
            <w:r w:rsidRPr="00BD66BB">
              <w:rPr>
                <w:rFonts w:cs="Courier New"/>
                <w:color w:val="231F20"/>
                <w:sz w:val="24"/>
                <w:szCs w:val="24"/>
              </w:rPr>
              <w:t>ip</w:t>
            </w:r>
            <w:proofErr w:type="spellEnd"/>
            <w:r w:rsidRPr="00BD66BB">
              <w:rPr>
                <w:rFonts w:cs="Courier New"/>
                <w:color w:val="231F20"/>
                <w:sz w:val="24"/>
                <w:szCs w:val="24"/>
              </w:rPr>
              <w:t>;</w:t>
            </w:r>
          </w:p>
        </w:tc>
        <w:tc>
          <w:tcPr>
            <w:tcW w:w="5721" w:type="dxa"/>
            <w:gridSpan w:val="4"/>
            <w:vMerge/>
          </w:tcPr>
          <w:p w14:paraId="4DD7CFDD"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p>
        </w:tc>
      </w:tr>
    </w:tbl>
    <w:p w14:paraId="2EF931E5"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#include &lt;</w:t>
      </w:r>
      <w:proofErr w:type="spellStart"/>
      <w:r w:rsidRPr="00BD66BB">
        <w:rPr>
          <w:rFonts w:cs="Courier New"/>
          <w:color w:val="231F20"/>
          <w:sz w:val="24"/>
          <w:szCs w:val="24"/>
        </w:rPr>
        <w:t>stdlib.h</w:t>
      </w:r>
      <w:proofErr w:type="spellEnd"/>
      <w:r w:rsidRPr="00BD66BB">
        <w:rPr>
          <w:rFonts w:cs="Courier New"/>
          <w:color w:val="231F20"/>
          <w:sz w:val="24"/>
          <w:szCs w:val="24"/>
        </w:rPr>
        <w:t>&gt;</w:t>
      </w:r>
      <w:r w:rsidRPr="00BD66BB">
        <w:rPr>
          <w:rFonts w:cs="Courier New"/>
          <w:color w:val="231F20"/>
          <w:sz w:val="24"/>
          <w:szCs w:val="24"/>
        </w:rPr>
        <w:tab/>
        <w:t>/* To obtain macro NULL</w:t>
      </w:r>
      <w:r w:rsidRPr="00BD66BB">
        <w:rPr>
          <w:rFonts w:cs="Courier New"/>
          <w:color w:val="231F20"/>
          <w:sz w:val="24"/>
          <w:szCs w:val="24"/>
        </w:rPr>
        <w:tab/>
        <w:t>*/</w:t>
      </w:r>
    </w:p>
    <w:p w14:paraId="28FBF556"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p>
    <w:p w14:paraId="64FFA13B" w14:textId="77777777" w:rsidR="007C6370" w:rsidRPr="00BD66BB" w:rsidRDefault="007C6370" w:rsidP="00BD66BB">
      <w:pPr>
        <w:spacing w:line="360" w:lineRule="auto"/>
        <w:rPr>
          <w:rFonts w:cs="Courier New"/>
          <w:sz w:val="24"/>
          <w:szCs w:val="24"/>
        </w:rPr>
      </w:pPr>
      <w:proofErr w:type="spellStart"/>
      <w:r w:rsidRPr="00BD66BB">
        <w:rPr>
          <w:rFonts w:cs="Courier New"/>
          <w:color w:val="231F20"/>
          <w:sz w:val="24"/>
          <w:szCs w:val="24"/>
        </w:rPr>
        <w:t>ip</w:t>
      </w:r>
      <w:proofErr w:type="spellEnd"/>
      <w:r w:rsidRPr="00BD66BB">
        <w:rPr>
          <w:rFonts w:cs="Courier New"/>
          <w:color w:val="231F20"/>
          <w:sz w:val="24"/>
          <w:szCs w:val="24"/>
        </w:rPr>
        <w:t xml:space="preserve"> = ( int16_t * ) </w:t>
      </w:r>
      <w:proofErr w:type="spellStart"/>
      <w:r w:rsidRPr="00BD66BB">
        <w:rPr>
          <w:rFonts w:cs="Courier New"/>
          <w:color w:val="231F20"/>
          <w:sz w:val="24"/>
          <w:szCs w:val="24"/>
        </w:rPr>
        <w:t>sp</w:t>
      </w:r>
      <w:proofErr w:type="spellEnd"/>
      <w:r w:rsidRPr="00BD66BB">
        <w:rPr>
          <w:rFonts w:cs="Courier New"/>
          <w:color w:val="231F20"/>
          <w:sz w:val="24"/>
          <w:szCs w:val="24"/>
        </w:rPr>
        <w:t>;</w:t>
      </w:r>
      <w:r w:rsidRPr="00BD66BB">
        <w:rPr>
          <w:rFonts w:cs="Courier New"/>
          <w:color w:val="231F20"/>
          <w:sz w:val="24"/>
          <w:szCs w:val="24"/>
        </w:rPr>
        <w:tab/>
        <w:t>/* Non-compliant</w:t>
      </w:r>
      <w:r w:rsidRPr="00BD66BB">
        <w:rPr>
          <w:rFonts w:cs="Courier New"/>
          <w:color w:val="231F20"/>
          <w:sz w:val="24"/>
          <w:szCs w:val="24"/>
        </w:rPr>
        <w:tab/>
        <w:t>*/</w:t>
      </w:r>
    </w:p>
    <w:p w14:paraId="3DD94F17" w14:textId="77777777" w:rsidR="007C6370" w:rsidRPr="00BD66BB" w:rsidRDefault="007C6370" w:rsidP="00BD66BB">
      <w:pPr>
        <w:spacing w:line="360" w:lineRule="auto"/>
        <w:rPr>
          <w:rFonts w:cs="Courier New"/>
          <w:sz w:val="24"/>
          <w:szCs w:val="24"/>
        </w:rPr>
      </w:pPr>
      <w:proofErr w:type="spellStart"/>
      <w:r w:rsidRPr="00BD66BB">
        <w:rPr>
          <w:rFonts w:cs="Courier New"/>
          <w:color w:val="231F20"/>
          <w:sz w:val="24"/>
          <w:szCs w:val="24"/>
        </w:rPr>
        <w:t>sp</w:t>
      </w:r>
      <w:proofErr w:type="spellEnd"/>
      <w:r w:rsidRPr="00BD66BB">
        <w:rPr>
          <w:rFonts w:cs="Courier New"/>
          <w:color w:val="231F20"/>
          <w:sz w:val="24"/>
          <w:szCs w:val="24"/>
        </w:rPr>
        <w:t xml:space="preserve"> = ( struct s * ) 1234;</w:t>
      </w:r>
      <w:r w:rsidRPr="00BD66BB">
        <w:rPr>
          <w:rFonts w:cs="Courier New"/>
          <w:color w:val="231F20"/>
          <w:sz w:val="24"/>
          <w:szCs w:val="24"/>
        </w:rPr>
        <w:tab/>
        <w:t>/* Non-compliant</w:t>
      </w:r>
      <w:r w:rsidRPr="00BD66BB">
        <w:rPr>
          <w:rFonts w:cs="Courier New"/>
          <w:color w:val="231F20"/>
          <w:sz w:val="24"/>
          <w:szCs w:val="24"/>
        </w:rPr>
        <w:tab/>
        <w:t xml:space="preserve">*/ </w:t>
      </w:r>
      <w:proofErr w:type="spellStart"/>
      <w:r w:rsidRPr="00BD66BB">
        <w:rPr>
          <w:rFonts w:cs="Courier New"/>
          <w:color w:val="231F20"/>
          <w:sz w:val="24"/>
          <w:szCs w:val="24"/>
        </w:rPr>
        <w:t>tp</w:t>
      </w:r>
      <w:proofErr w:type="spellEnd"/>
      <w:r w:rsidRPr="00BD66BB">
        <w:rPr>
          <w:rFonts w:cs="Courier New"/>
          <w:color w:val="231F20"/>
          <w:sz w:val="24"/>
          <w:szCs w:val="24"/>
        </w:rPr>
        <w:t xml:space="preserve"> = ( struct t * ) </w:t>
      </w:r>
      <w:proofErr w:type="spellStart"/>
      <w:r w:rsidRPr="00BD66BB">
        <w:rPr>
          <w:rFonts w:cs="Courier New"/>
          <w:color w:val="231F20"/>
          <w:sz w:val="24"/>
          <w:szCs w:val="24"/>
        </w:rPr>
        <w:t>sp</w:t>
      </w:r>
      <w:proofErr w:type="spellEnd"/>
      <w:r w:rsidRPr="00BD66BB">
        <w:rPr>
          <w:rFonts w:cs="Courier New"/>
          <w:color w:val="231F20"/>
          <w:sz w:val="24"/>
          <w:szCs w:val="24"/>
        </w:rPr>
        <w:t>;</w:t>
      </w:r>
      <w:r w:rsidRPr="00BD66BB">
        <w:rPr>
          <w:rFonts w:cs="Courier New"/>
          <w:color w:val="231F20"/>
          <w:sz w:val="24"/>
          <w:szCs w:val="24"/>
        </w:rPr>
        <w:tab/>
        <w:t>/* Non-compliant - casting pointer into a</w:t>
      </w:r>
    </w:p>
    <w:p w14:paraId="54BC0C75"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 different incomplete type</w:t>
      </w:r>
      <w:r w:rsidRPr="00BD66BB">
        <w:rPr>
          <w:rFonts w:cs="Courier New"/>
          <w:color w:val="231F20"/>
          <w:sz w:val="24"/>
          <w:szCs w:val="24"/>
        </w:rPr>
        <w:tab/>
        <w:t>*/</w:t>
      </w:r>
    </w:p>
    <w:p w14:paraId="4D36BBF2" w14:textId="77777777" w:rsidR="007C6370" w:rsidRPr="00BD66BB" w:rsidRDefault="007C6370" w:rsidP="00BD66BB">
      <w:pPr>
        <w:spacing w:line="360" w:lineRule="auto"/>
        <w:rPr>
          <w:color w:val="231F20"/>
          <w:sz w:val="24"/>
          <w:szCs w:val="24"/>
          <w:vertAlign w:val="subscript"/>
        </w:rPr>
      </w:pPr>
      <w:proofErr w:type="spellStart"/>
      <w:r w:rsidRPr="00BD66BB">
        <w:rPr>
          <w:rFonts w:cs="Courier New"/>
          <w:color w:val="231F20"/>
          <w:sz w:val="24"/>
          <w:szCs w:val="24"/>
        </w:rPr>
        <w:t>sp</w:t>
      </w:r>
      <w:proofErr w:type="spellEnd"/>
      <w:r w:rsidRPr="00BD66BB">
        <w:rPr>
          <w:rFonts w:cs="Courier New"/>
          <w:color w:val="231F20"/>
          <w:sz w:val="24"/>
          <w:szCs w:val="24"/>
        </w:rPr>
        <w:t xml:space="preserve"> = NULL;</w:t>
      </w:r>
      <w:r w:rsidRPr="00BD66BB">
        <w:rPr>
          <w:rFonts w:cs="Courier New"/>
          <w:color w:val="231F20"/>
          <w:sz w:val="24"/>
          <w:szCs w:val="24"/>
        </w:rPr>
        <w:tab/>
        <w:t>/* Compliant - exception 1</w:t>
      </w:r>
      <w:r w:rsidRPr="00BD66BB">
        <w:rPr>
          <w:rFonts w:cs="Courier New"/>
          <w:color w:val="231F20"/>
          <w:sz w:val="24"/>
          <w:szCs w:val="24"/>
        </w:rPr>
        <w:tab/>
        <w:t>*/</w:t>
      </w:r>
    </w:p>
    <w:p w14:paraId="47D50BC7" w14:textId="77777777" w:rsidR="007C6370" w:rsidRPr="00BD66BB" w:rsidRDefault="007C6370" w:rsidP="00BD66BB">
      <w:pPr>
        <w:spacing w:line="360" w:lineRule="auto"/>
        <w:rPr>
          <w:color w:val="231F20"/>
          <w:sz w:val="24"/>
          <w:szCs w:val="24"/>
          <w:vertAlign w:val="subscript"/>
        </w:rPr>
      </w:pPr>
    </w:p>
    <w:p w14:paraId="5331BB77" w14:textId="77777777" w:rsidR="007C6370" w:rsidRPr="00BD66BB" w:rsidRDefault="007C6370" w:rsidP="00BD66BB">
      <w:pPr>
        <w:spacing w:line="360" w:lineRule="auto"/>
        <w:rPr>
          <w:sz w:val="24"/>
          <w:szCs w:val="24"/>
        </w:rPr>
        <w:sectPr w:rsidR="007C6370" w:rsidRPr="00BD66BB" w:rsidSect="004F6F75">
          <w:pgSz w:w="11910" w:h="16840"/>
          <w:pgMar w:top="1134" w:right="851" w:bottom="1134" w:left="1134" w:header="0" w:footer="658" w:gutter="0"/>
          <w:cols w:space="720"/>
        </w:sectPr>
      </w:pPr>
    </w:p>
    <w:p w14:paraId="35F1ACD5" w14:textId="77777777" w:rsidR="007C6370" w:rsidRPr="00BD66BB" w:rsidRDefault="007C6370" w:rsidP="00BD66BB">
      <w:pPr>
        <w:spacing w:line="360" w:lineRule="auto"/>
        <w:rPr>
          <w:rFonts w:cs="Courier New"/>
          <w:sz w:val="24"/>
          <w:szCs w:val="24"/>
        </w:rPr>
      </w:pPr>
      <w:bookmarkStart w:id="47" w:name="_heading=h.243i4a2" w:colFirst="0" w:colLast="0"/>
      <w:bookmarkEnd w:id="47"/>
      <w:r w:rsidRPr="00BD66BB">
        <w:rPr>
          <w:rFonts w:cs="Courier New"/>
          <w:color w:val="231F20"/>
          <w:sz w:val="24"/>
          <w:szCs w:val="24"/>
        </w:rPr>
        <w:lastRenderedPageBreak/>
        <w:t>struct s *f ( void );</w:t>
      </w:r>
    </w:p>
    <w:p w14:paraId="138030BD"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p>
    <w:p w14:paraId="37DA6F78"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 void ) f ( );</w:t>
      </w:r>
      <w:r w:rsidRPr="00BD66BB">
        <w:rPr>
          <w:rFonts w:cs="Courier New"/>
          <w:color w:val="231F20"/>
          <w:sz w:val="24"/>
          <w:szCs w:val="24"/>
        </w:rPr>
        <w:tab/>
        <w:t>/* Compliant - exception 2</w:t>
      </w:r>
      <w:r w:rsidRPr="00BD66BB">
        <w:rPr>
          <w:rFonts w:cs="Courier New"/>
          <w:color w:val="231F20"/>
          <w:sz w:val="24"/>
          <w:szCs w:val="24"/>
        </w:rPr>
        <w:tab/>
        <w:t>*/</w:t>
      </w:r>
    </w:p>
    <w:p w14:paraId="51F319E5"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p>
    <w:p w14:paraId="76355515" w14:textId="77777777" w:rsidR="007C6370" w:rsidRPr="00BD66BB" w:rsidRDefault="007C6370" w:rsidP="00BD66BB">
      <w:pPr>
        <w:pStyle w:val="Heading5"/>
        <w:spacing w:before="0" w:line="360" w:lineRule="auto"/>
        <w:ind w:firstLine="1194"/>
        <w:rPr>
          <w:rFonts w:ascii="MS UI Gothic" w:eastAsia="MS UI Gothic" w:hAnsi="MS UI Gothic"/>
          <w:sz w:val="24"/>
          <w:szCs w:val="24"/>
        </w:rPr>
      </w:pPr>
      <w:r w:rsidRPr="00BD66BB">
        <w:rPr>
          <w:rFonts w:ascii="MS UI Gothic" w:eastAsia="MS UI Gothic" w:hAnsi="MS UI Gothic"/>
          <w:color w:val="98002E"/>
          <w:sz w:val="24"/>
          <w:szCs w:val="24"/>
        </w:rPr>
        <w:t>See also</w:t>
      </w:r>
    </w:p>
    <w:p w14:paraId="770E003C" w14:textId="77777777" w:rsidR="007C6370" w:rsidRPr="00BD66BB" w:rsidRDefault="00000000" w:rsidP="00BD66BB">
      <w:pPr>
        <w:pBdr>
          <w:top w:val="nil"/>
          <w:left w:val="nil"/>
          <w:bottom w:val="nil"/>
          <w:right w:val="nil"/>
          <w:between w:val="nil"/>
        </w:pBdr>
        <w:spacing w:line="360" w:lineRule="auto"/>
        <w:rPr>
          <w:color w:val="000000"/>
          <w:sz w:val="24"/>
          <w:szCs w:val="24"/>
        </w:rPr>
      </w:pPr>
      <w:hyperlink w:anchor="_heading=h.338fx5o">
        <w:r w:rsidR="007C6370" w:rsidRPr="00BD66BB">
          <w:rPr>
            <w:color w:val="231F20"/>
            <w:sz w:val="24"/>
            <w:szCs w:val="24"/>
          </w:rPr>
          <w:t>Rule 11.5</w:t>
        </w:r>
      </w:hyperlink>
    </w:p>
    <w:p w14:paraId="6F2BF681"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noProof/>
          <w:sz w:val="24"/>
          <w:szCs w:val="24"/>
        </w:rPr>
        <mc:AlternateContent>
          <mc:Choice Requires="wpg">
            <w:drawing>
              <wp:anchor distT="0" distB="0" distL="0" distR="0" simplePos="0" relativeHeight="251566592" behindDoc="0" locked="0" layoutInCell="1" hidden="0" allowOverlap="1" wp14:anchorId="55B4A2DB" wp14:editId="3CB2E237">
                <wp:simplePos x="0" y="0"/>
                <wp:positionH relativeFrom="column">
                  <wp:posOffset>749300</wp:posOffset>
                </wp:positionH>
                <wp:positionV relativeFrom="paragraph">
                  <wp:posOffset>241300</wp:posOffset>
                </wp:positionV>
                <wp:extent cx="5760085" cy="456565"/>
                <wp:effectExtent l="0" t="0" r="0" b="0"/>
                <wp:wrapTopAndBottom distT="0" distB="0"/>
                <wp:docPr id="1326" name="Group 1326"/>
                <wp:cNvGraphicFramePr/>
                <a:graphic xmlns:a="http://schemas.openxmlformats.org/drawingml/2006/main">
                  <a:graphicData uri="http://schemas.microsoft.com/office/word/2010/wordprocessingGroup">
                    <wpg:wgp>
                      <wpg:cNvGrpSpPr/>
                      <wpg:grpSpPr>
                        <a:xfrm>
                          <a:off x="0" y="0"/>
                          <a:ext cx="5760085" cy="456565"/>
                          <a:chOff x="2465950" y="3551700"/>
                          <a:chExt cx="5760100" cy="456575"/>
                        </a:xfrm>
                      </wpg:grpSpPr>
                      <wpg:grpSp>
                        <wpg:cNvPr id="1129" name="Group 1129"/>
                        <wpg:cNvGrpSpPr/>
                        <wpg:grpSpPr>
                          <a:xfrm>
                            <a:off x="2465958" y="3551718"/>
                            <a:ext cx="5760085" cy="456565"/>
                            <a:chOff x="0" y="0"/>
                            <a:chExt cx="5760085" cy="456565"/>
                          </a:xfrm>
                        </wpg:grpSpPr>
                        <wps:wsp>
                          <wps:cNvPr id="1130" name="Rectangle 1130"/>
                          <wps:cNvSpPr/>
                          <wps:spPr>
                            <a:xfrm>
                              <a:off x="0" y="0"/>
                              <a:ext cx="5760075" cy="456550"/>
                            </a:xfrm>
                            <a:prstGeom prst="rect">
                              <a:avLst/>
                            </a:prstGeom>
                            <a:noFill/>
                            <a:ln>
                              <a:noFill/>
                            </a:ln>
                          </wps:spPr>
                          <wps:txbx>
                            <w:txbxContent>
                              <w:p w14:paraId="38DF09DD" w14:textId="77777777" w:rsidR="007C6370" w:rsidRDefault="007C6370" w:rsidP="007C6370">
                                <w:pPr>
                                  <w:textDirection w:val="btLr"/>
                                </w:pPr>
                              </w:p>
                            </w:txbxContent>
                          </wps:txbx>
                          <wps:bodyPr spcFirstLastPara="1" wrap="square" lIns="91425" tIns="91425" rIns="91425" bIns="91425" anchor="ctr" anchorCtr="0">
                            <a:noAutofit/>
                          </wps:bodyPr>
                        </wps:wsp>
                        <wps:wsp>
                          <wps:cNvPr id="1133" name="Freeform: Shape 1133"/>
                          <wps:cNvSpPr/>
                          <wps:spPr>
                            <a:xfrm>
                              <a:off x="0" y="0"/>
                              <a:ext cx="5760085" cy="456565"/>
                            </a:xfrm>
                            <a:custGeom>
                              <a:avLst/>
                              <a:gdLst/>
                              <a:ahLst/>
                              <a:cxnLst/>
                              <a:rect l="l" t="t" r="r" b="b"/>
                              <a:pathLst>
                                <a:path w="5760085" h="456565" extrusionOk="0">
                                  <a:moveTo>
                                    <a:pt x="5759983" y="0"/>
                                  </a:moveTo>
                                  <a:lnTo>
                                    <a:pt x="899998" y="0"/>
                                  </a:lnTo>
                                  <a:lnTo>
                                    <a:pt x="0" y="0"/>
                                  </a:lnTo>
                                  <a:lnTo>
                                    <a:pt x="0" y="456184"/>
                                  </a:lnTo>
                                  <a:lnTo>
                                    <a:pt x="899998" y="456184"/>
                                  </a:lnTo>
                                  <a:lnTo>
                                    <a:pt x="5759983" y="456184"/>
                                  </a:lnTo>
                                  <a:lnTo>
                                    <a:pt x="5759983" y="0"/>
                                  </a:lnTo>
                                  <a:close/>
                                </a:path>
                              </a:pathLst>
                            </a:custGeom>
                            <a:solidFill>
                              <a:srgbClr val="E2B6B2"/>
                            </a:solidFill>
                            <a:ln>
                              <a:noFill/>
                            </a:ln>
                          </wps:spPr>
                          <wps:bodyPr spcFirstLastPara="1" wrap="square" lIns="91425" tIns="91425" rIns="91425" bIns="91425" anchor="ctr" anchorCtr="0">
                            <a:noAutofit/>
                          </wps:bodyPr>
                        </wps:wsp>
                        <wps:wsp>
                          <wps:cNvPr id="1134" name="Rectangle 1134"/>
                          <wps:cNvSpPr/>
                          <wps:spPr>
                            <a:xfrm>
                              <a:off x="36004" y="25715"/>
                              <a:ext cx="619125" cy="207645"/>
                            </a:xfrm>
                            <a:prstGeom prst="rect">
                              <a:avLst/>
                            </a:prstGeom>
                            <a:noFill/>
                            <a:ln>
                              <a:noFill/>
                            </a:ln>
                          </wps:spPr>
                          <wps:txbx>
                            <w:txbxContent>
                              <w:p w14:paraId="52EAE23B" w14:textId="77777777" w:rsidR="007C6370" w:rsidRDefault="007C6370" w:rsidP="007C6370">
                                <w:pPr>
                                  <w:spacing w:before="30"/>
                                  <w:textDirection w:val="btLr"/>
                                </w:pPr>
                                <w:r>
                                  <w:rPr>
                                    <w:color w:val="231F20"/>
                                    <w:sz w:val="24"/>
                                  </w:rPr>
                                  <w:t>Rule 11.3</w:t>
                                </w:r>
                              </w:p>
                            </w:txbxContent>
                          </wps:txbx>
                          <wps:bodyPr spcFirstLastPara="1" wrap="square" lIns="0" tIns="0" rIns="0" bIns="0" anchor="t" anchorCtr="0">
                            <a:noAutofit/>
                          </wps:bodyPr>
                        </wps:wsp>
                        <wps:wsp>
                          <wps:cNvPr id="1135" name="Rectangle 1135"/>
                          <wps:cNvSpPr/>
                          <wps:spPr>
                            <a:xfrm>
                              <a:off x="935926" y="25715"/>
                              <a:ext cx="4724400" cy="403225"/>
                            </a:xfrm>
                            <a:prstGeom prst="rect">
                              <a:avLst/>
                            </a:prstGeom>
                            <a:noFill/>
                            <a:ln>
                              <a:noFill/>
                            </a:ln>
                          </wps:spPr>
                          <wps:txbx>
                            <w:txbxContent>
                              <w:p w14:paraId="4C9DC16D" w14:textId="77777777" w:rsidR="007C6370" w:rsidRDefault="007C6370" w:rsidP="007C6370">
                                <w:pPr>
                                  <w:spacing w:before="10" w:line="307" w:lineRule="auto"/>
                                  <w:ind w:right="17"/>
                                  <w:textDirection w:val="btLr"/>
                                </w:pPr>
                                <w:r>
                                  <w:rPr>
                                    <w:color w:val="231F20"/>
                                    <w:sz w:val="24"/>
                                  </w:rPr>
                                  <w:t>A cast shall not be performed between a pointer to object type and a pointer to a di</w:t>
                                </w:r>
                                <w:r>
                                  <w:rPr>
                                    <w:rFonts w:ascii="Courier New" w:eastAsia="Courier New" w:hAnsi="Courier New" w:cs="Courier New"/>
                                    <w:color w:val="231F20"/>
                                    <w:sz w:val="24"/>
                                  </w:rPr>
                                  <w:t>ff</w:t>
                                </w:r>
                                <w:r>
                                  <w:rPr>
                                    <w:color w:val="231F20"/>
                                    <w:sz w:val="24"/>
                                  </w:rPr>
                                  <w:t>erent object type</w:t>
                                </w:r>
                              </w:p>
                            </w:txbxContent>
                          </wps:txbx>
                          <wps:bodyPr spcFirstLastPara="1" wrap="square" lIns="0" tIns="0" rIns="0" bIns="0" anchor="t" anchorCtr="0">
                            <a:noAutofit/>
                          </wps:bodyPr>
                        </wps:wsp>
                      </wpg:grpSp>
                    </wpg:wgp>
                  </a:graphicData>
                </a:graphic>
              </wp:anchor>
            </w:drawing>
          </mc:Choice>
          <mc:Fallback>
            <w:pict>
              <v:group w14:anchorId="55B4A2DB" id="Group 1326" o:spid="_x0000_s1154" style="position:absolute;margin-left:59pt;margin-top:19pt;width:453.55pt;height:35.95pt;z-index:251566592;mso-wrap-distance-left:0;mso-wrap-distance-right:0;mso-position-horizontal-relative:text;mso-position-vertical-relative:text" coordorigin="24659,35517" coordsize="57601,4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vMYZpgMAAC4NAAAOAAAAZHJzL2Uyb0RvYy54bWzsV9tu2zgQfV+g/0DovdHFkmwJcYreEixQ&#10;tMG2+wE0TVlCJVFL0pf8/R6SpiynKeC02KIPmwAySY9Gc87MnJGvXx26luy4VI3ol0F8FQWE90ys&#10;m36zDP7+cvtyERClab+mrej5MnjgKnh18+KP6/1Q8kTUol1zSeCkV+V+WAa11kMZhorVvKPqSgy8&#10;x5eVkB3V2MpNuJZ0D+9dGyZRlId7IdeDFIwrhdN37svgxvqvKs70p6pSXJN2GSA2ba/SXlfmGt5c&#10;03Ij6VA37BgG/YEoOtr0eOjo6h3VlGxl842rrmFSKFHpKya6UFRVw7jFADRx9AjNnRTbwWLZlPvN&#10;MNIEah/x9MNu2cfdnRw+D/cSTOyHDbiwO4PlUMnOfCJKcrCUPYyU8YMmDIfZPI+iRRYQhu/SLMe/&#10;45TVIN7clqR5VmTgHgazLIvn0ZF1Vr+fOIlxPDqZWyehDyE8C2zcuICB4F6SZo3qi5MiID3tUGeW&#10;OmJPjsCegdSFjMr1IccLB+py1A7vk0ifoOu7SNEU6pR39XN5/1zTgdtyUuWUtRmCdaz9hX6h/abl&#10;YA6nljlrOxaIKhVq5VnVgWSOiUUdwOkIl5aDVPqOi46YxTKQCMD2Ed19UNqZehPz0F7cNm2Lc1q2&#10;/dkBfJoTlIoP0az0YXWwtZHPPZqVWD+gYNTAbhs88wNV+p5KNH0ckD2EYBmof7ZU8oC0f/ZgvIjT&#10;BAj0dCOnm9V0Q3tWC+gL0zIgbvNWW71x0b7ealE1FpmJzwVzDBupNiX9a3I+8zm/lZwbfS2JrQ+T&#10;+ZnnClXyM5n/VhcmmWdbl3nDi8829HPt8o6z2q/YofdLUx9Gylsr5TogoBZEQ8pXJmbUE9XmPr8k&#10;+4lE1aNCETSy3JqZ9emrkTRj3okd/yLsjdroVjbPimIBmrzoIfaTTdtPbRcF/pxe+AL3Bv5zsE4n&#10;smAL1jl5ygZaGi/SY7d4A//pnE2eeoH1FM8zzR9jYq1Q/Nic4Ns29Eg8cE1Tq0TbrE3TGmaV3Kze&#10;tpLsKHL4PnmTv0mOCM/MLmrt//vYTLxZ6vv4TLtt4RgpuaiDZ5jh8INCT7J5fBzgftblcREbATQD&#10;PonmeXo+m3+hhNshfFLNyyUcXefkGwsn3Vg42cbCSzbU5HcWbKTgiSFtk3FxootZViT59zKdzpM0&#10;HV/DolmCtLsu92+CfhT/59O6MA/+7VJ9eg+1E9u+lFvxO/6AMG/90721Ov3MufkXAAD//wMAUEsD&#10;BBQABgAIAAAAIQC4t8yu3wAAAAsBAAAPAAAAZHJzL2Rvd25yZXYueG1sTI9Ba8MwDIXvg/0Ho8Fu&#10;q+OWjjaLU0rZdiqDtYOxmxqrSWgsh9hN0n8/57SdpIceT9/LNqNtRE+drx1rULMEBHHhTM2lhq/j&#10;29MKhA/IBhvHpOFGHjb5/V2GqXEDf1J/CKWIIexT1FCF0KZS+qIii37mWuJ4O7vOYoiyK6XpcIjh&#10;tpHzJHmWFmuOHypsaVdRcTlcrYb3AYftQr32+8t5d/s5Lj++94q0fnwYty8gAo3hzwwTfkSHPDKd&#10;3JWNF03UahW7BA2LaU6GZL5UIE7Ttl6DzDP5v0P+CwAA//8DAFBLAQItABQABgAIAAAAIQC2gziS&#10;/gAAAOEBAAATAAAAAAAAAAAAAAAAAAAAAABbQ29udGVudF9UeXBlc10ueG1sUEsBAi0AFAAGAAgA&#10;AAAhADj9If/WAAAAlAEAAAsAAAAAAAAAAAAAAAAALwEAAF9yZWxzLy5yZWxzUEsBAi0AFAAGAAgA&#10;AAAhAHq8xhmmAwAALg0AAA4AAAAAAAAAAAAAAAAALgIAAGRycy9lMm9Eb2MueG1sUEsBAi0AFAAG&#10;AAgAAAAhALi3zK7fAAAACwEAAA8AAAAAAAAAAAAAAAAAAAYAAGRycy9kb3ducmV2LnhtbFBLBQYA&#10;AAAABAAEAPMAAAAMBwAAAAA=&#10;">
                <v:group id="Group 1129" o:spid="_x0000_s1155" style="position:absolute;left:24659;top:35517;width:57601;height:4565" coordsize="57600,4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JMDxQAAAN0AAAAPAAAAZHJzL2Rvd25yZXYueG1sRE9La8JA&#10;EL4X/A/LCL3VTSItNnUVES09SMFEKL0N2TEJZmdDds3j33cLhd7m43vOejuaRvTUudqygngRgSAu&#10;rK65VHDJj08rEM4ja2wsk4KJHGw3s4c1ptoOfKY+86UIIexSVFB536ZSuqIig25hW+LAXW1n0AfY&#10;lVJ3OIRw08gkil6kwZpDQ4Ut7SsqbtndKHgfcNgt40N/ul3303f+/Pl1ikmpx/m4ewPhafT/4j/3&#10;hw7z4+QVfr8JJ8jNDwAAAP//AwBQSwECLQAUAAYACAAAACEA2+H2y+4AAACFAQAAEwAAAAAAAAAA&#10;AAAAAAAAAAAAW0NvbnRlbnRfVHlwZXNdLnhtbFBLAQItABQABgAIAAAAIQBa9CxbvwAAABUBAAAL&#10;AAAAAAAAAAAAAAAAAB8BAABfcmVscy8ucmVsc1BLAQItABQABgAIAAAAIQDD9JMDxQAAAN0AAAAP&#10;AAAAAAAAAAAAAAAAAAcCAABkcnMvZG93bnJldi54bWxQSwUGAAAAAAMAAwC3AAAA+QIAAAAA&#10;">
                  <v:rect id="Rectangle 1130" o:spid="_x0000_s1156" style="position:absolute;width:57600;height:45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YD+hxQAAAN0AAAAPAAAAZHJzL2Rvd25yZXYueG1sRI9BT8Mw&#10;DIXvSPsPkZG4bekKmqAsrQYCCXbaOn6AaUxT0TilCVv37+cDEjdb7/m9z+tq8r060hi7wAaWiwwU&#10;cRNsx62Bj8Pr/B5UTMgW+8Bk4EwRqnJ2tcbChhPv6VinVkkIxwINuJSGQuvYOPIYF2EgFu0rjB6T&#10;rGOr7YgnCfe9zrNspT12LA0OB3p21HzXv97A7i5Q/pLHp7r1D276PGzff3BlzM31tHkElWhK/+a/&#10;6zcr+Mtb4ZdvZARdXgAAAP//AwBQSwECLQAUAAYACAAAACEA2+H2y+4AAACFAQAAEwAAAAAAAAAA&#10;AAAAAAAAAAAAW0NvbnRlbnRfVHlwZXNdLnhtbFBLAQItABQABgAIAAAAIQBa9CxbvwAAABUBAAAL&#10;AAAAAAAAAAAAAAAAAB8BAABfcmVscy8ucmVsc1BLAQItABQABgAIAAAAIQDWYD+hxQAAAN0AAAAP&#10;AAAAAAAAAAAAAAAAAAcCAABkcnMvZG93bnJldi54bWxQSwUGAAAAAAMAAwC3AAAA+QIAAAAA&#10;" filled="f" stroked="f">
                    <v:textbox inset="2.53958mm,2.53958mm,2.53958mm,2.53958mm">
                      <w:txbxContent>
                        <w:p w14:paraId="38DF09DD" w14:textId="77777777" w:rsidR="007C6370" w:rsidRDefault="007C6370" w:rsidP="007C6370">
                          <w:pPr>
                            <w:textDirection w:val="btLr"/>
                          </w:pPr>
                        </w:p>
                      </w:txbxContent>
                    </v:textbox>
                  </v:rect>
                  <v:shape id="Freeform: Shape 1133" o:spid="_x0000_s1157" style="position:absolute;width:57600;height:4565;visibility:visible;mso-wrap-style:square;v-text-anchor:middle" coordsize="5760085,456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H/hSxAAAAN0AAAAPAAAAZHJzL2Rvd25yZXYueG1sRE/JasMw&#10;EL0X+g9iCr3Vchpogxs5NIHQHIJptvtgjW1ha2QsNXHy9VWhkNs83jrzxWg7cabBG8cKJkkKgrh0&#10;2nCt4HhYv8xA+ICssXNMCq7kYZE/Pswx0+7COzrvQy1iCPsMFTQh9JmUvmzIok9cTxy5yg0WQ4RD&#10;LfWAlxhuO/mapm/SouHY0GBPq4bKdv9jFRisimL23t++WvNdLY9Ft10fTko9P42fHyACjeEu/ndv&#10;dJw/mU7h75t4gsx/AQAA//8DAFBLAQItABQABgAIAAAAIQDb4fbL7gAAAIUBAAATAAAAAAAAAAAA&#10;AAAAAAAAAABbQ29udGVudF9UeXBlc10ueG1sUEsBAi0AFAAGAAgAAAAhAFr0LFu/AAAAFQEAAAsA&#10;AAAAAAAAAAAAAAAAHwEAAF9yZWxzLy5yZWxzUEsBAi0AFAAGAAgAAAAhADUf+FLEAAAA3QAAAA8A&#10;AAAAAAAAAAAAAAAABwIAAGRycy9kb3ducmV2LnhtbFBLBQYAAAAAAwADALcAAAD4AgAAAAA=&#10;" path="m5759983,l899998,,,,,456184r899998,l5759983,456184,5759983,xe" fillcolor="#e2b6b2" stroked="f">
                    <v:path arrowok="t" o:extrusionok="f"/>
                  </v:shape>
                  <v:rect id="Rectangle 1134" o:spid="_x0000_s1158" style="position:absolute;left:360;top:257;width:6191;height:2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HWmqxQAAAN0AAAAPAAAAZHJzL2Rvd25yZXYueG1sRE9Na8JA&#10;EL0X/A/LCN7qRi0lpq4iajHHNhG0tyE7TUKzsyG7Nam/3i0UepvH+5zVZjCNuFLnassKZtMIBHFh&#10;dc2lglP++hiDcB5ZY2OZFPyQg8169LDCRNue3+ma+VKEEHYJKqi8bxMpXVGRQTe1LXHgPm1n0AfY&#10;lVJ32Idw08h5FD1LgzWHhgpb2lVUfGXfRsExbreX1N76sjl8HM9v5+U+X3qlJuNh+wLC0+D/xX/u&#10;VIf5s8UT/H4TTpDrOwAAAP//AwBQSwECLQAUAAYACAAAACEA2+H2y+4AAACFAQAAEwAAAAAAAAAA&#10;AAAAAAAAAAAAW0NvbnRlbnRfVHlwZXNdLnhtbFBLAQItABQABgAIAAAAIQBa9CxbvwAAABUBAAAL&#10;AAAAAAAAAAAAAAAAAB8BAABfcmVscy8ucmVsc1BLAQItABQABgAIAAAAIQBuHWmqxQAAAN0AAAAP&#10;AAAAAAAAAAAAAAAAAAcCAABkcnMvZG93bnJldi54bWxQSwUGAAAAAAMAAwC3AAAA+QIAAAAA&#10;" filled="f" stroked="f">
                    <v:textbox inset="0,0,0,0">
                      <w:txbxContent>
                        <w:p w14:paraId="52EAE23B" w14:textId="77777777" w:rsidR="007C6370" w:rsidRDefault="007C6370" w:rsidP="007C6370">
                          <w:pPr>
                            <w:spacing w:before="30"/>
                            <w:textDirection w:val="btLr"/>
                          </w:pPr>
                          <w:r>
                            <w:rPr>
                              <w:color w:val="231F20"/>
                              <w:sz w:val="24"/>
                            </w:rPr>
                            <w:t>Rule 11.3</w:t>
                          </w:r>
                        </w:p>
                      </w:txbxContent>
                    </v:textbox>
                  </v:rect>
                  <v:rect id="Rectangle 1135" o:spid="_x0000_s1159" style="position:absolute;left:9359;top:257;width:47244;height:4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UcwxxQAAAN0AAAAPAAAAZHJzL2Rvd25yZXYueG1sRE9Na8JA&#10;EL0X/A/LCN7qRqUlpq4iajHHNhG0tyE7TUKzsyG7Nam/3i0UepvH+5zVZjCNuFLnassKZtMIBHFh&#10;dc2lglP++hiDcB5ZY2OZFPyQg8169LDCRNue3+ma+VKEEHYJKqi8bxMpXVGRQTe1LXHgPm1n0AfY&#10;lVJ32Idw08h5FD1LgzWHhgpb2lVUfGXfRsExbreX1N76sjl8HM9v5+U+X3qlJuNh+wLC0+D/xX/u&#10;VIf5s8UT/H4TTpDrOwAAAP//AwBQSwECLQAUAAYACAAAACEA2+H2y+4AAACFAQAAEwAAAAAAAAAA&#10;AAAAAAAAAAAAW0NvbnRlbnRfVHlwZXNdLnhtbFBLAQItABQABgAIAAAAIQBa9CxbvwAAABUBAAAL&#10;AAAAAAAAAAAAAAAAAB8BAABfcmVscy8ucmVsc1BLAQItABQABgAIAAAAIQABUcwxxQAAAN0AAAAP&#10;AAAAAAAAAAAAAAAAAAcCAABkcnMvZG93bnJldi54bWxQSwUGAAAAAAMAAwC3AAAA+QIAAAAA&#10;" filled="f" stroked="f">
                    <v:textbox inset="0,0,0,0">
                      <w:txbxContent>
                        <w:p w14:paraId="4C9DC16D" w14:textId="77777777" w:rsidR="007C6370" w:rsidRDefault="007C6370" w:rsidP="007C6370">
                          <w:pPr>
                            <w:spacing w:before="10" w:line="307" w:lineRule="auto"/>
                            <w:ind w:right="17"/>
                            <w:textDirection w:val="btLr"/>
                          </w:pPr>
                          <w:r>
                            <w:rPr>
                              <w:color w:val="231F20"/>
                              <w:sz w:val="24"/>
                            </w:rPr>
                            <w:t>A cast shall not be performed between a pointer to object type and a pointer to a di</w:t>
                          </w:r>
                          <w:r>
                            <w:rPr>
                              <w:rFonts w:ascii="Courier New" w:eastAsia="Courier New" w:hAnsi="Courier New" w:cs="Courier New"/>
                              <w:color w:val="231F20"/>
                              <w:sz w:val="24"/>
                            </w:rPr>
                            <w:t>ff</w:t>
                          </w:r>
                          <w:r>
                            <w:rPr>
                              <w:color w:val="231F20"/>
                              <w:sz w:val="24"/>
                            </w:rPr>
                            <w:t>erent object type</w:t>
                          </w:r>
                        </w:p>
                      </w:txbxContent>
                    </v:textbox>
                  </v:rect>
                </v:group>
                <w10:wrap type="topAndBottom"/>
              </v:group>
            </w:pict>
          </mc:Fallback>
        </mc:AlternateContent>
      </w:r>
    </w:p>
    <w:p w14:paraId="049CA4AF"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231F20"/>
          <w:sz w:val="24"/>
          <w:szCs w:val="24"/>
        </w:rPr>
        <w:t>C90 [Unde</w:t>
      </w:r>
      <w:r w:rsidRPr="00BD66BB">
        <w:rPr>
          <w:rFonts w:cs="Courier New"/>
          <w:color w:val="231F20"/>
          <w:sz w:val="24"/>
          <w:szCs w:val="24"/>
        </w:rPr>
        <w:t>fi</w:t>
      </w:r>
      <w:r w:rsidRPr="00BD66BB">
        <w:rPr>
          <w:color w:val="231F20"/>
          <w:sz w:val="24"/>
          <w:szCs w:val="24"/>
        </w:rPr>
        <w:t>ned 20], C99 [Unde</w:t>
      </w:r>
      <w:r w:rsidRPr="00BD66BB">
        <w:rPr>
          <w:rFonts w:cs="Courier New"/>
          <w:color w:val="231F20"/>
          <w:sz w:val="24"/>
          <w:szCs w:val="24"/>
        </w:rPr>
        <w:t>fi</w:t>
      </w:r>
      <w:r w:rsidRPr="00BD66BB">
        <w:rPr>
          <w:color w:val="231F20"/>
          <w:sz w:val="24"/>
          <w:szCs w:val="24"/>
        </w:rPr>
        <w:t>ned 22, 34]</w:t>
      </w:r>
    </w:p>
    <w:p w14:paraId="08667DC2"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98002E"/>
          <w:sz w:val="24"/>
          <w:szCs w:val="24"/>
        </w:rPr>
        <w:t>Category</w:t>
      </w:r>
      <w:r w:rsidRPr="00BD66BB">
        <w:rPr>
          <w:color w:val="98002E"/>
          <w:sz w:val="24"/>
          <w:szCs w:val="24"/>
        </w:rPr>
        <w:tab/>
      </w:r>
      <w:r w:rsidRPr="00BD66BB">
        <w:rPr>
          <w:color w:val="231F20"/>
          <w:sz w:val="24"/>
          <w:szCs w:val="24"/>
        </w:rPr>
        <w:t>Required</w:t>
      </w:r>
    </w:p>
    <w:p w14:paraId="5EF32715"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98002E"/>
          <w:sz w:val="24"/>
          <w:szCs w:val="24"/>
        </w:rPr>
        <w:t>Analysis</w:t>
      </w:r>
      <w:r w:rsidRPr="00BD66BB">
        <w:rPr>
          <w:color w:val="98002E"/>
          <w:sz w:val="24"/>
          <w:szCs w:val="24"/>
        </w:rPr>
        <w:tab/>
      </w:r>
      <w:r w:rsidRPr="00BD66BB">
        <w:rPr>
          <w:color w:val="231F20"/>
          <w:sz w:val="24"/>
          <w:szCs w:val="24"/>
        </w:rPr>
        <w:t>Decidable, Single Translation Unit</w:t>
      </w:r>
    </w:p>
    <w:p w14:paraId="312F45E5"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98002E"/>
          <w:sz w:val="24"/>
          <w:szCs w:val="24"/>
        </w:rPr>
        <w:t>Applies to</w:t>
      </w:r>
      <w:r w:rsidRPr="00BD66BB">
        <w:rPr>
          <w:color w:val="98002E"/>
          <w:sz w:val="24"/>
          <w:szCs w:val="24"/>
        </w:rPr>
        <w:tab/>
      </w:r>
      <w:r w:rsidRPr="00BD66BB">
        <w:rPr>
          <w:color w:val="231F20"/>
          <w:sz w:val="24"/>
          <w:szCs w:val="24"/>
        </w:rPr>
        <w:t>C90, C99</w:t>
      </w:r>
    </w:p>
    <w:p w14:paraId="37F3F063" w14:textId="77777777" w:rsidR="00896FCA" w:rsidRPr="00BD66BB" w:rsidRDefault="00896FCA" w:rsidP="00BD66BB">
      <w:pPr>
        <w:spacing w:line="360" w:lineRule="auto"/>
        <w:rPr>
          <w:sz w:val="24"/>
          <w:szCs w:val="24"/>
        </w:rPr>
      </w:pPr>
    </w:p>
    <w:tbl>
      <w:tblPr>
        <w:tblStyle w:val="TableGrid"/>
        <w:tblW w:w="5000" w:type="pct"/>
        <w:jc w:val="center"/>
        <w:tblCellMar>
          <w:left w:w="85" w:type="dxa"/>
          <w:right w:w="85" w:type="dxa"/>
        </w:tblCellMar>
        <w:tblLook w:val="04A0" w:firstRow="1" w:lastRow="0" w:firstColumn="1" w:lastColumn="0" w:noHBand="0" w:noVBand="1"/>
      </w:tblPr>
      <w:tblGrid>
        <w:gridCol w:w="1520"/>
        <w:gridCol w:w="8575"/>
      </w:tblGrid>
      <w:tr w:rsidR="00896FCA" w:rsidRPr="00BD66BB" w14:paraId="5F03C20C" w14:textId="77777777" w:rsidTr="000B3372">
        <w:trPr>
          <w:jc w:val="center"/>
        </w:trPr>
        <w:tc>
          <w:tcPr>
            <w:tcW w:w="1526" w:type="dxa"/>
            <w:shd w:val="clear" w:color="auto" w:fill="E2B6B2"/>
          </w:tcPr>
          <w:p w14:paraId="2459D5EA" w14:textId="77777777" w:rsidR="00896FCA" w:rsidRPr="00BD66BB" w:rsidRDefault="00896FCA" w:rsidP="00BD66BB">
            <w:pPr>
              <w:spacing w:line="360" w:lineRule="auto"/>
              <w:rPr>
                <w:color w:val="231F20"/>
                <w:sz w:val="24"/>
                <w:szCs w:val="24"/>
              </w:rPr>
            </w:pPr>
          </w:p>
        </w:tc>
        <w:tc>
          <w:tcPr>
            <w:tcW w:w="8615" w:type="dxa"/>
            <w:shd w:val="clear" w:color="auto" w:fill="E2B6B2"/>
          </w:tcPr>
          <w:p w14:paraId="25704495" w14:textId="77777777" w:rsidR="00896FCA" w:rsidRPr="00BD66BB" w:rsidRDefault="00896FCA" w:rsidP="00BD66BB">
            <w:pPr>
              <w:spacing w:before="20" w:line="360" w:lineRule="auto"/>
              <w:ind w:right="17" w:hanging="1"/>
              <w:textDirection w:val="btLr"/>
              <w:rPr>
                <w:sz w:val="24"/>
                <w:szCs w:val="24"/>
              </w:rPr>
            </w:pPr>
          </w:p>
        </w:tc>
      </w:tr>
      <w:tr w:rsidR="00896FCA" w:rsidRPr="00BD66BB" w14:paraId="3C90DB2C" w14:textId="77777777" w:rsidTr="000B3372">
        <w:trPr>
          <w:jc w:val="center"/>
        </w:trPr>
        <w:tc>
          <w:tcPr>
            <w:tcW w:w="10141" w:type="dxa"/>
            <w:gridSpan w:val="2"/>
          </w:tcPr>
          <w:p w14:paraId="2E382FDC" w14:textId="77777777" w:rsidR="00896FCA" w:rsidRPr="00BD66BB" w:rsidRDefault="00896FCA" w:rsidP="00BD66BB">
            <w:pPr>
              <w:spacing w:line="360" w:lineRule="auto"/>
              <w:jc w:val="right"/>
              <w:rPr>
                <w:color w:val="000000"/>
                <w:sz w:val="24"/>
                <w:szCs w:val="24"/>
              </w:rPr>
            </w:pPr>
          </w:p>
        </w:tc>
      </w:tr>
      <w:tr w:rsidR="00896FCA" w:rsidRPr="00BD66BB" w14:paraId="424AF174" w14:textId="77777777" w:rsidTr="000B3372">
        <w:trPr>
          <w:jc w:val="center"/>
        </w:trPr>
        <w:tc>
          <w:tcPr>
            <w:tcW w:w="1526" w:type="dxa"/>
          </w:tcPr>
          <w:p w14:paraId="1C34EF11" w14:textId="77777777" w:rsidR="00896FCA" w:rsidRPr="00BD66BB" w:rsidRDefault="00896FCA" w:rsidP="00BD66BB">
            <w:pPr>
              <w:spacing w:line="360" w:lineRule="auto"/>
              <w:rPr>
                <w:color w:val="98002E"/>
                <w:sz w:val="24"/>
                <w:szCs w:val="24"/>
              </w:rPr>
            </w:pPr>
          </w:p>
        </w:tc>
        <w:tc>
          <w:tcPr>
            <w:tcW w:w="8615" w:type="dxa"/>
          </w:tcPr>
          <w:p w14:paraId="35C42EFA" w14:textId="77777777" w:rsidR="00896FCA" w:rsidRPr="00BD66BB" w:rsidRDefault="00896FCA" w:rsidP="00BD66BB">
            <w:pPr>
              <w:spacing w:line="360" w:lineRule="auto"/>
              <w:rPr>
                <w:color w:val="000000"/>
                <w:sz w:val="24"/>
                <w:szCs w:val="24"/>
              </w:rPr>
            </w:pPr>
          </w:p>
        </w:tc>
      </w:tr>
      <w:tr w:rsidR="00896FCA" w:rsidRPr="00BD66BB" w14:paraId="02C6BB86" w14:textId="77777777" w:rsidTr="000B3372">
        <w:trPr>
          <w:jc w:val="center"/>
        </w:trPr>
        <w:tc>
          <w:tcPr>
            <w:tcW w:w="1526" w:type="dxa"/>
          </w:tcPr>
          <w:p w14:paraId="501DD7AA" w14:textId="77777777" w:rsidR="00896FCA" w:rsidRPr="00BD66BB" w:rsidRDefault="00896FCA" w:rsidP="00BD66BB">
            <w:pPr>
              <w:spacing w:line="360" w:lineRule="auto"/>
              <w:rPr>
                <w:color w:val="98002E"/>
                <w:sz w:val="24"/>
                <w:szCs w:val="24"/>
              </w:rPr>
            </w:pPr>
          </w:p>
        </w:tc>
        <w:tc>
          <w:tcPr>
            <w:tcW w:w="8615" w:type="dxa"/>
          </w:tcPr>
          <w:p w14:paraId="23E77D82" w14:textId="77777777" w:rsidR="00896FCA" w:rsidRPr="00BD66BB" w:rsidRDefault="00896FCA" w:rsidP="00BD66BB">
            <w:pPr>
              <w:spacing w:line="360" w:lineRule="auto"/>
              <w:rPr>
                <w:color w:val="000000"/>
                <w:sz w:val="24"/>
                <w:szCs w:val="24"/>
              </w:rPr>
            </w:pPr>
          </w:p>
        </w:tc>
      </w:tr>
      <w:tr w:rsidR="00896FCA" w:rsidRPr="00BD66BB" w14:paraId="2C6CAA0B" w14:textId="77777777" w:rsidTr="000B3372">
        <w:trPr>
          <w:jc w:val="center"/>
        </w:trPr>
        <w:tc>
          <w:tcPr>
            <w:tcW w:w="1526" w:type="dxa"/>
          </w:tcPr>
          <w:p w14:paraId="1D14A83F" w14:textId="77777777" w:rsidR="00896FCA" w:rsidRPr="00BD66BB" w:rsidRDefault="00896FCA" w:rsidP="00BD66BB">
            <w:pPr>
              <w:spacing w:line="360" w:lineRule="auto"/>
              <w:rPr>
                <w:color w:val="98002E"/>
                <w:sz w:val="24"/>
                <w:szCs w:val="24"/>
              </w:rPr>
            </w:pPr>
          </w:p>
        </w:tc>
        <w:tc>
          <w:tcPr>
            <w:tcW w:w="8615" w:type="dxa"/>
          </w:tcPr>
          <w:p w14:paraId="3C8744F1" w14:textId="77777777" w:rsidR="00896FCA" w:rsidRPr="00BD66BB" w:rsidRDefault="00896FCA" w:rsidP="00BD66BB">
            <w:pPr>
              <w:spacing w:line="360" w:lineRule="auto"/>
              <w:rPr>
                <w:color w:val="000000"/>
                <w:sz w:val="24"/>
                <w:szCs w:val="24"/>
              </w:rPr>
            </w:pPr>
          </w:p>
        </w:tc>
      </w:tr>
    </w:tbl>
    <w:p w14:paraId="5FC42F54" w14:textId="77777777" w:rsidR="00896FCA" w:rsidRPr="00BD66BB" w:rsidRDefault="00896FCA" w:rsidP="00BD66BB">
      <w:pPr>
        <w:pBdr>
          <w:top w:val="nil"/>
          <w:left w:val="nil"/>
          <w:bottom w:val="nil"/>
          <w:right w:val="nil"/>
          <w:between w:val="nil"/>
        </w:pBdr>
        <w:spacing w:line="360" w:lineRule="auto"/>
        <w:rPr>
          <w:color w:val="000000"/>
          <w:sz w:val="24"/>
          <w:szCs w:val="24"/>
        </w:rPr>
      </w:pPr>
    </w:p>
    <w:p w14:paraId="7D991FEE"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766AE113" w14:textId="77777777" w:rsidR="007C6370" w:rsidRPr="00BD66BB" w:rsidRDefault="007C6370" w:rsidP="00BD66BB">
      <w:pPr>
        <w:pStyle w:val="Heading5"/>
        <w:spacing w:before="0" w:line="360" w:lineRule="auto"/>
        <w:ind w:firstLine="1194"/>
        <w:rPr>
          <w:rFonts w:ascii="MS UI Gothic" w:eastAsia="MS UI Gothic" w:hAnsi="MS UI Gothic"/>
          <w:sz w:val="24"/>
          <w:szCs w:val="24"/>
        </w:rPr>
      </w:pPr>
      <w:r w:rsidRPr="00BD66BB">
        <w:rPr>
          <w:rFonts w:ascii="MS UI Gothic" w:eastAsia="MS UI Gothic" w:hAnsi="MS UI Gothic"/>
          <w:color w:val="98002E"/>
          <w:sz w:val="24"/>
          <w:szCs w:val="24"/>
        </w:rPr>
        <w:t>Ampli</w:t>
      </w:r>
      <w:r w:rsidRPr="00BD66BB">
        <w:rPr>
          <w:rFonts w:ascii="MS UI Gothic" w:eastAsia="MS UI Gothic" w:hAnsi="MS UI Gothic" w:cs="Courier New"/>
          <w:color w:val="98002E"/>
          <w:sz w:val="24"/>
          <w:szCs w:val="24"/>
        </w:rPr>
        <w:t>fi</w:t>
      </w:r>
      <w:r w:rsidRPr="00BD66BB">
        <w:rPr>
          <w:rFonts w:ascii="MS UI Gothic" w:eastAsia="MS UI Gothic" w:hAnsi="MS UI Gothic"/>
          <w:color w:val="98002E"/>
          <w:sz w:val="24"/>
          <w:szCs w:val="24"/>
        </w:rPr>
        <w:t>cation</w:t>
      </w:r>
    </w:p>
    <w:p w14:paraId="7D497A3A"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231F20"/>
          <w:sz w:val="24"/>
          <w:szCs w:val="24"/>
        </w:rPr>
        <w:t>This rule applies to the unquali</w:t>
      </w:r>
      <w:r w:rsidRPr="00BD66BB">
        <w:rPr>
          <w:rFonts w:cs="Courier New"/>
          <w:color w:val="231F20"/>
          <w:sz w:val="24"/>
          <w:szCs w:val="24"/>
        </w:rPr>
        <w:t>fi</w:t>
      </w:r>
      <w:r w:rsidRPr="00BD66BB">
        <w:rPr>
          <w:color w:val="231F20"/>
          <w:sz w:val="24"/>
          <w:szCs w:val="24"/>
        </w:rPr>
        <w:t>ed types that are pointed to by the pointers.</w:t>
      </w:r>
    </w:p>
    <w:p w14:paraId="06E30BAB"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4F4357B1" w14:textId="77777777" w:rsidR="007C6370" w:rsidRPr="00BD66BB" w:rsidRDefault="007C6370" w:rsidP="00BD66BB">
      <w:pPr>
        <w:pStyle w:val="Heading5"/>
        <w:spacing w:before="0" w:line="360" w:lineRule="auto"/>
        <w:ind w:firstLine="1194"/>
        <w:rPr>
          <w:rFonts w:ascii="MS UI Gothic" w:eastAsia="MS UI Gothic" w:hAnsi="MS UI Gothic"/>
          <w:sz w:val="24"/>
          <w:szCs w:val="24"/>
        </w:rPr>
      </w:pPr>
      <w:r w:rsidRPr="00BD66BB">
        <w:rPr>
          <w:rFonts w:ascii="MS UI Gothic" w:eastAsia="MS UI Gothic" w:hAnsi="MS UI Gothic"/>
          <w:color w:val="98002E"/>
          <w:sz w:val="24"/>
          <w:szCs w:val="24"/>
        </w:rPr>
        <w:t>Rationale</w:t>
      </w:r>
    </w:p>
    <w:p w14:paraId="65880075" w14:textId="77777777" w:rsidR="007C6370" w:rsidRPr="00BD66BB" w:rsidRDefault="007C6370" w:rsidP="00BD66BB">
      <w:pPr>
        <w:pBdr>
          <w:top w:val="nil"/>
          <w:left w:val="nil"/>
          <w:bottom w:val="nil"/>
          <w:right w:val="nil"/>
          <w:between w:val="nil"/>
        </w:pBdr>
        <w:spacing w:line="360" w:lineRule="auto"/>
        <w:jc w:val="both"/>
        <w:rPr>
          <w:color w:val="000000"/>
          <w:sz w:val="24"/>
          <w:szCs w:val="24"/>
        </w:rPr>
      </w:pPr>
      <w:r w:rsidRPr="00BD66BB">
        <w:rPr>
          <w:color w:val="231F20"/>
          <w:sz w:val="24"/>
          <w:szCs w:val="24"/>
        </w:rPr>
        <w:t>Casting a pointer to object into a pointer to a di</w:t>
      </w:r>
      <w:r w:rsidRPr="00BD66BB">
        <w:rPr>
          <w:rFonts w:cs="Courier New"/>
          <w:color w:val="231F20"/>
          <w:sz w:val="24"/>
          <w:szCs w:val="24"/>
        </w:rPr>
        <w:t>ff</w:t>
      </w:r>
      <w:r w:rsidRPr="00BD66BB">
        <w:rPr>
          <w:color w:val="231F20"/>
          <w:sz w:val="24"/>
          <w:szCs w:val="24"/>
        </w:rPr>
        <w:t>erent object may result in a pointer that is not correctly aligned, resulting in unde</w:t>
      </w:r>
      <w:r w:rsidRPr="00BD66BB">
        <w:rPr>
          <w:rFonts w:cs="Courier New"/>
          <w:color w:val="231F20"/>
          <w:sz w:val="24"/>
          <w:szCs w:val="24"/>
        </w:rPr>
        <w:t>fi</w:t>
      </w:r>
      <w:r w:rsidRPr="00BD66BB">
        <w:rPr>
          <w:color w:val="231F20"/>
          <w:sz w:val="24"/>
          <w:szCs w:val="24"/>
        </w:rPr>
        <w:t xml:space="preserve">ned </w:t>
      </w:r>
      <w:proofErr w:type="spellStart"/>
      <w:r w:rsidRPr="00BD66BB">
        <w:rPr>
          <w:color w:val="231F20"/>
          <w:sz w:val="24"/>
          <w:szCs w:val="24"/>
        </w:rPr>
        <w:t>behaviour</w:t>
      </w:r>
      <w:proofErr w:type="spellEnd"/>
      <w:r w:rsidRPr="00BD66BB">
        <w:rPr>
          <w:color w:val="231F20"/>
          <w:sz w:val="24"/>
          <w:szCs w:val="24"/>
        </w:rPr>
        <w:t>.</w:t>
      </w:r>
    </w:p>
    <w:p w14:paraId="2D867C92" w14:textId="77777777" w:rsidR="007C6370" w:rsidRPr="00BD66BB" w:rsidRDefault="007C6370" w:rsidP="00BD66BB">
      <w:pPr>
        <w:pBdr>
          <w:top w:val="nil"/>
          <w:left w:val="nil"/>
          <w:bottom w:val="nil"/>
          <w:right w:val="nil"/>
          <w:between w:val="nil"/>
        </w:pBdr>
        <w:spacing w:line="360" w:lineRule="auto"/>
        <w:jc w:val="both"/>
        <w:rPr>
          <w:color w:val="000000"/>
          <w:sz w:val="24"/>
          <w:szCs w:val="24"/>
        </w:rPr>
      </w:pPr>
      <w:r w:rsidRPr="00BD66BB">
        <w:rPr>
          <w:color w:val="231F20"/>
          <w:sz w:val="24"/>
          <w:szCs w:val="24"/>
        </w:rPr>
        <w:t xml:space="preserve">Even if conversion is known to produce a pointer that is correctly aligned, the </w:t>
      </w:r>
      <w:proofErr w:type="spellStart"/>
      <w:r w:rsidRPr="00BD66BB">
        <w:rPr>
          <w:color w:val="231F20"/>
          <w:sz w:val="24"/>
          <w:szCs w:val="24"/>
        </w:rPr>
        <w:t>behaviour</w:t>
      </w:r>
      <w:proofErr w:type="spellEnd"/>
      <w:r w:rsidRPr="00BD66BB">
        <w:rPr>
          <w:color w:val="231F20"/>
          <w:sz w:val="24"/>
          <w:szCs w:val="24"/>
        </w:rPr>
        <w:t xml:space="preserve"> may be unde</w:t>
      </w:r>
      <w:r w:rsidRPr="00BD66BB">
        <w:rPr>
          <w:rFonts w:cs="Courier New"/>
          <w:color w:val="231F20"/>
          <w:sz w:val="24"/>
          <w:szCs w:val="24"/>
        </w:rPr>
        <w:t>fi</w:t>
      </w:r>
      <w:r w:rsidRPr="00BD66BB">
        <w:rPr>
          <w:color w:val="231F20"/>
          <w:sz w:val="24"/>
          <w:szCs w:val="24"/>
        </w:rPr>
        <w:t xml:space="preserve">ned if that pointer is used to access an object. For example, if an object whose type is </w:t>
      </w:r>
      <w:r w:rsidRPr="00BD66BB">
        <w:rPr>
          <w:rFonts w:cs="Trebuchet MS"/>
          <w:i/>
          <w:color w:val="231F20"/>
          <w:sz w:val="24"/>
          <w:szCs w:val="24"/>
        </w:rPr>
        <w:t xml:space="preserve">int </w:t>
      </w:r>
      <w:r w:rsidRPr="00BD66BB">
        <w:rPr>
          <w:color w:val="231F20"/>
          <w:sz w:val="24"/>
          <w:szCs w:val="24"/>
        </w:rPr>
        <w:t xml:space="preserve">is accessed as a </w:t>
      </w:r>
      <w:r w:rsidRPr="00BD66BB">
        <w:rPr>
          <w:rFonts w:cs="Trebuchet MS"/>
          <w:i/>
          <w:color w:val="231F20"/>
          <w:sz w:val="24"/>
          <w:szCs w:val="24"/>
        </w:rPr>
        <w:t xml:space="preserve">short </w:t>
      </w:r>
      <w:r w:rsidRPr="00BD66BB">
        <w:rPr>
          <w:color w:val="231F20"/>
          <w:sz w:val="24"/>
          <w:szCs w:val="24"/>
        </w:rPr>
        <w:t xml:space="preserve">the </w:t>
      </w:r>
      <w:proofErr w:type="spellStart"/>
      <w:r w:rsidRPr="00BD66BB">
        <w:rPr>
          <w:color w:val="231F20"/>
          <w:sz w:val="24"/>
          <w:szCs w:val="24"/>
        </w:rPr>
        <w:t>behaviour</w:t>
      </w:r>
      <w:proofErr w:type="spellEnd"/>
      <w:r w:rsidRPr="00BD66BB">
        <w:rPr>
          <w:color w:val="231F20"/>
          <w:sz w:val="24"/>
          <w:szCs w:val="24"/>
        </w:rPr>
        <w:t xml:space="preserve"> is unde</w:t>
      </w:r>
      <w:r w:rsidRPr="00BD66BB">
        <w:rPr>
          <w:rFonts w:cs="Courier New"/>
          <w:color w:val="231F20"/>
          <w:sz w:val="24"/>
          <w:szCs w:val="24"/>
        </w:rPr>
        <w:t>fi</w:t>
      </w:r>
      <w:r w:rsidRPr="00BD66BB">
        <w:rPr>
          <w:color w:val="231F20"/>
          <w:sz w:val="24"/>
          <w:szCs w:val="24"/>
        </w:rPr>
        <w:t xml:space="preserve">ned even if </w:t>
      </w:r>
      <w:r w:rsidRPr="00BD66BB">
        <w:rPr>
          <w:rFonts w:cs="Trebuchet MS"/>
          <w:i/>
          <w:color w:val="231F20"/>
          <w:sz w:val="24"/>
          <w:szCs w:val="24"/>
        </w:rPr>
        <w:t xml:space="preserve">int </w:t>
      </w:r>
      <w:r w:rsidRPr="00BD66BB">
        <w:rPr>
          <w:color w:val="231F20"/>
          <w:sz w:val="24"/>
          <w:szCs w:val="24"/>
        </w:rPr>
        <w:t xml:space="preserve">and </w:t>
      </w:r>
      <w:r w:rsidRPr="00BD66BB">
        <w:rPr>
          <w:rFonts w:cs="Trebuchet MS"/>
          <w:i/>
          <w:color w:val="231F20"/>
          <w:sz w:val="24"/>
          <w:szCs w:val="24"/>
        </w:rPr>
        <w:t xml:space="preserve">short </w:t>
      </w:r>
      <w:r w:rsidRPr="00BD66BB">
        <w:rPr>
          <w:color w:val="231F20"/>
          <w:sz w:val="24"/>
          <w:szCs w:val="24"/>
        </w:rPr>
        <w:t>have the same representation and alignment requirements. See C90 Section 6.3, C99 Section 6.5, paragraph 7 for details.</w:t>
      </w:r>
    </w:p>
    <w:p w14:paraId="1B65AE61"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26DF81B4" w14:textId="77777777" w:rsidR="007C6370" w:rsidRPr="00BD66BB" w:rsidRDefault="007C6370" w:rsidP="00BD66BB">
      <w:pPr>
        <w:pStyle w:val="Heading5"/>
        <w:spacing w:before="0" w:line="360" w:lineRule="auto"/>
        <w:ind w:firstLine="1194"/>
        <w:rPr>
          <w:rFonts w:ascii="MS UI Gothic" w:eastAsia="MS UI Gothic" w:hAnsi="MS UI Gothic"/>
          <w:sz w:val="24"/>
          <w:szCs w:val="24"/>
        </w:rPr>
      </w:pPr>
      <w:r w:rsidRPr="00BD66BB">
        <w:rPr>
          <w:rFonts w:ascii="MS UI Gothic" w:eastAsia="MS UI Gothic" w:hAnsi="MS UI Gothic"/>
          <w:color w:val="98002E"/>
          <w:sz w:val="24"/>
          <w:szCs w:val="24"/>
        </w:rPr>
        <w:t>Exception</w:t>
      </w:r>
    </w:p>
    <w:p w14:paraId="677F8E49" w14:textId="77777777" w:rsidR="007C6370" w:rsidRPr="00BD66BB" w:rsidRDefault="007C6370" w:rsidP="00BD66BB">
      <w:pPr>
        <w:pBdr>
          <w:top w:val="nil"/>
          <w:left w:val="nil"/>
          <w:bottom w:val="nil"/>
          <w:right w:val="nil"/>
          <w:between w:val="nil"/>
        </w:pBdr>
        <w:spacing w:line="360" w:lineRule="auto"/>
        <w:jc w:val="both"/>
        <w:rPr>
          <w:color w:val="000000"/>
          <w:sz w:val="24"/>
          <w:szCs w:val="24"/>
        </w:rPr>
      </w:pPr>
      <w:r w:rsidRPr="00BD66BB">
        <w:rPr>
          <w:color w:val="231F20"/>
          <w:sz w:val="24"/>
          <w:szCs w:val="24"/>
        </w:rPr>
        <w:t xml:space="preserve">It is permitted to convert a pointer to object type into a pointer to one of the object types </w:t>
      </w:r>
      <w:r w:rsidRPr="00BD66BB">
        <w:rPr>
          <w:rFonts w:cs="Trebuchet MS"/>
          <w:i/>
          <w:color w:val="231F20"/>
          <w:sz w:val="24"/>
          <w:szCs w:val="24"/>
        </w:rPr>
        <w:t>char</w:t>
      </w:r>
      <w:r w:rsidRPr="00BD66BB">
        <w:rPr>
          <w:color w:val="231F20"/>
          <w:sz w:val="24"/>
          <w:szCs w:val="24"/>
        </w:rPr>
        <w:t xml:space="preserve">, </w:t>
      </w:r>
      <w:r w:rsidRPr="00BD66BB">
        <w:rPr>
          <w:rFonts w:cs="Trebuchet MS"/>
          <w:i/>
          <w:color w:val="231F20"/>
          <w:sz w:val="24"/>
          <w:szCs w:val="24"/>
        </w:rPr>
        <w:t xml:space="preserve">signed char </w:t>
      </w:r>
      <w:r w:rsidRPr="00BD66BB">
        <w:rPr>
          <w:color w:val="231F20"/>
          <w:sz w:val="24"/>
          <w:szCs w:val="24"/>
        </w:rPr>
        <w:t xml:space="preserve">or </w:t>
      </w:r>
      <w:r w:rsidRPr="00BD66BB">
        <w:rPr>
          <w:rFonts w:cs="Trebuchet MS"/>
          <w:i/>
          <w:color w:val="231F20"/>
          <w:sz w:val="24"/>
          <w:szCs w:val="24"/>
        </w:rPr>
        <w:t>unsigned char</w:t>
      </w:r>
      <w:r w:rsidRPr="00BD66BB">
        <w:rPr>
          <w:color w:val="231F20"/>
          <w:sz w:val="24"/>
          <w:szCs w:val="24"/>
        </w:rPr>
        <w:t>. The Standard guarantees that pointers to these types can be used to access the individual bytes of an object.</w:t>
      </w:r>
    </w:p>
    <w:p w14:paraId="238273B1"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5E9D19BA" w14:textId="77777777" w:rsidR="007C6370" w:rsidRPr="00BD66BB" w:rsidRDefault="007C6370" w:rsidP="00BD66BB">
      <w:pPr>
        <w:pStyle w:val="Heading5"/>
        <w:spacing w:before="0" w:line="360" w:lineRule="auto"/>
        <w:ind w:firstLine="1194"/>
        <w:rPr>
          <w:rFonts w:ascii="MS UI Gothic" w:eastAsia="MS UI Gothic" w:hAnsi="MS UI Gothic"/>
          <w:sz w:val="24"/>
          <w:szCs w:val="24"/>
        </w:rPr>
      </w:pPr>
      <w:r w:rsidRPr="00BD66BB">
        <w:rPr>
          <w:rFonts w:ascii="MS UI Gothic" w:eastAsia="MS UI Gothic" w:hAnsi="MS UI Gothic"/>
          <w:color w:val="98002E"/>
          <w:sz w:val="24"/>
          <w:szCs w:val="24"/>
        </w:rPr>
        <w:t>Example</w:t>
      </w:r>
    </w:p>
    <w:p w14:paraId="4BF0D8E6"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uint8_t *p1; uint32_t *p2;</w:t>
      </w:r>
    </w:p>
    <w:p w14:paraId="71BDD1B5"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p>
    <w:p w14:paraId="1A230B03"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 Non-compliant - possible incompatible alignment */ p2 = ( uint32_t * ) p1;</w:t>
      </w:r>
    </w:p>
    <w:p w14:paraId="4D6A281D"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 xml:space="preserve">extern uint32_t </w:t>
      </w:r>
      <w:proofErr w:type="spellStart"/>
      <w:r w:rsidRPr="00BD66BB">
        <w:rPr>
          <w:rFonts w:cs="Courier New"/>
          <w:color w:val="231F20"/>
          <w:sz w:val="24"/>
          <w:szCs w:val="24"/>
        </w:rPr>
        <w:t>read_value</w:t>
      </w:r>
      <w:proofErr w:type="spellEnd"/>
      <w:r w:rsidRPr="00BD66BB">
        <w:rPr>
          <w:rFonts w:cs="Courier New"/>
          <w:color w:val="231F20"/>
          <w:sz w:val="24"/>
          <w:szCs w:val="24"/>
        </w:rPr>
        <w:t xml:space="preserve"> ( void ); extern void print ( uint32_t n );</w:t>
      </w:r>
    </w:p>
    <w:p w14:paraId="7C91B8F2"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p>
    <w:p w14:paraId="7D712900"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void f ( void )</w:t>
      </w:r>
    </w:p>
    <w:p w14:paraId="793EE666"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w:t>
      </w:r>
    </w:p>
    <w:p w14:paraId="7D19CB91"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uint32_t u</w:t>
      </w:r>
      <w:r w:rsidRPr="00BD66BB">
        <w:rPr>
          <w:rFonts w:cs="Courier New"/>
          <w:color w:val="231F20"/>
          <w:sz w:val="24"/>
          <w:szCs w:val="24"/>
        </w:rPr>
        <w:tab/>
        <w:t xml:space="preserve">= </w:t>
      </w:r>
      <w:proofErr w:type="spellStart"/>
      <w:r w:rsidRPr="00BD66BB">
        <w:rPr>
          <w:rFonts w:cs="Courier New"/>
          <w:color w:val="231F20"/>
          <w:sz w:val="24"/>
          <w:szCs w:val="24"/>
        </w:rPr>
        <w:t>read_value</w:t>
      </w:r>
      <w:proofErr w:type="spellEnd"/>
      <w:r w:rsidRPr="00BD66BB">
        <w:rPr>
          <w:rFonts w:cs="Courier New"/>
          <w:color w:val="231F20"/>
          <w:sz w:val="24"/>
          <w:szCs w:val="24"/>
        </w:rPr>
        <w:t xml:space="preserve"> ( );</w:t>
      </w:r>
    </w:p>
    <w:p w14:paraId="61A364E5"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uint16_t *</w:t>
      </w:r>
      <w:proofErr w:type="spellStart"/>
      <w:r w:rsidRPr="00BD66BB">
        <w:rPr>
          <w:rFonts w:cs="Courier New"/>
          <w:color w:val="231F20"/>
          <w:sz w:val="24"/>
          <w:szCs w:val="24"/>
        </w:rPr>
        <w:t>hi_p</w:t>
      </w:r>
      <w:proofErr w:type="spellEnd"/>
      <w:r w:rsidRPr="00BD66BB">
        <w:rPr>
          <w:rFonts w:cs="Courier New"/>
          <w:color w:val="231F20"/>
          <w:sz w:val="24"/>
          <w:szCs w:val="24"/>
        </w:rPr>
        <w:t xml:space="preserve"> = ( uint16_t * ) &amp;u;</w:t>
      </w:r>
      <w:r w:rsidRPr="00BD66BB">
        <w:rPr>
          <w:rFonts w:cs="Courier New"/>
          <w:color w:val="231F20"/>
          <w:sz w:val="24"/>
          <w:szCs w:val="24"/>
        </w:rPr>
        <w:tab/>
        <w:t>/* Non-compliant even though</w:t>
      </w:r>
    </w:p>
    <w:p w14:paraId="5462A2B2"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 probably correctly aligned</w:t>
      </w:r>
      <w:r w:rsidRPr="00BD66BB">
        <w:rPr>
          <w:rFonts w:cs="Courier New"/>
          <w:color w:val="231F20"/>
          <w:sz w:val="24"/>
          <w:szCs w:val="24"/>
        </w:rPr>
        <w:tab/>
        <w:t>*/</w:t>
      </w:r>
    </w:p>
    <w:p w14:paraId="67086A04"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p>
    <w:p w14:paraId="48D8161C"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w:t>
      </w:r>
      <w:proofErr w:type="spellStart"/>
      <w:r w:rsidRPr="00BD66BB">
        <w:rPr>
          <w:rFonts w:cs="Courier New"/>
          <w:color w:val="231F20"/>
          <w:sz w:val="24"/>
          <w:szCs w:val="24"/>
        </w:rPr>
        <w:t>hi_p</w:t>
      </w:r>
      <w:proofErr w:type="spellEnd"/>
      <w:r w:rsidRPr="00BD66BB">
        <w:rPr>
          <w:rFonts w:cs="Courier New"/>
          <w:color w:val="231F20"/>
          <w:sz w:val="24"/>
          <w:szCs w:val="24"/>
        </w:rPr>
        <w:t xml:space="preserve"> = 0;</w:t>
      </w:r>
      <w:r w:rsidRPr="00BD66BB">
        <w:rPr>
          <w:rFonts w:cs="Courier New"/>
          <w:color w:val="231F20"/>
          <w:sz w:val="24"/>
          <w:szCs w:val="24"/>
        </w:rPr>
        <w:tab/>
        <w:t>/* Attempt to clear high 16-bits on big-endian machine */ print ( u );</w:t>
      </w:r>
      <w:r w:rsidRPr="00BD66BB">
        <w:rPr>
          <w:rFonts w:cs="Courier New"/>
          <w:color w:val="231F20"/>
          <w:sz w:val="24"/>
          <w:szCs w:val="24"/>
        </w:rPr>
        <w:tab/>
        <w:t>/* Line above may appear not to have been performed</w:t>
      </w:r>
      <w:r w:rsidRPr="00BD66BB">
        <w:rPr>
          <w:rFonts w:cs="Courier New"/>
          <w:color w:val="231F20"/>
          <w:sz w:val="24"/>
          <w:szCs w:val="24"/>
        </w:rPr>
        <w:tab/>
        <w:t>*/</w:t>
      </w:r>
    </w:p>
    <w:p w14:paraId="24D51746" w14:textId="77777777" w:rsidR="007C6370" w:rsidRPr="00BD66BB" w:rsidRDefault="007C6370" w:rsidP="00BD66BB">
      <w:pPr>
        <w:spacing w:line="360" w:lineRule="auto"/>
        <w:rPr>
          <w:rFonts w:cs="Courier New"/>
          <w:color w:val="231F20"/>
          <w:sz w:val="24"/>
          <w:szCs w:val="24"/>
        </w:rPr>
      </w:pPr>
      <w:r w:rsidRPr="00BD66BB">
        <w:rPr>
          <w:rFonts w:cs="Courier New"/>
          <w:color w:val="231F20"/>
          <w:sz w:val="24"/>
          <w:szCs w:val="24"/>
        </w:rPr>
        <w:t>}</w:t>
      </w:r>
    </w:p>
    <w:p w14:paraId="1DEAAFE0" w14:textId="77777777" w:rsidR="007C6370" w:rsidRPr="00BD66BB" w:rsidRDefault="007C6370" w:rsidP="00BD66BB">
      <w:pPr>
        <w:spacing w:line="360" w:lineRule="auto"/>
        <w:rPr>
          <w:rFonts w:cs="Courier New"/>
          <w:color w:val="231F20"/>
          <w:sz w:val="24"/>
          <w:szCs w:val="24"/>
        </w:rPr>
      </w:pPr>
    </w:p>
    <w:p w14:paraId="4F69D6E0" w14:textId="77777777" w:rsidR="007C6370" w:rsidRPr="00BD66BB" w:rsidRDefault="007C6370" w:rsidP="00BD66BB">
      <w:pPr>
        <w:spacing w:line="360" w:lineRule="auto"/>
        <w:rPr>
          <w:rFonts w:cs="Courier New"/>
          <w:color w:val="231F20"/>
          <w:sz w:val="24"/>
          <w:szCs w:val="24"/>
        </w:rPr>
      </w:pPr>
    </w:p>
    <w:p w14:paraId="2A65398D" w14:textId="77777777" w:rsidR="007C6370" w:rsidRPr="00BD66BB" w:rsidRDefault="007C6370" w:rsidP="00BD66BB">
      <w:pPr>
        <w:spacing w:line="360" w:lineRule="auto"/>
        <w:rPr>
          <w:rFonts w:cs="Courier New"/>
          <w:color w:val="231F20"/>
          <w:sz w:val="24"/>
          <w:szCs w:val="24"/>
        </w:rPr>
      </w:pPr>
    </w:p>
    <w:p w14:paraId="085D9877" w14:textId="77777777" w:rsidR="007C6370" w:rsidRPr="00BD66BB" w:rsidRDefault="007C6370" w:rsidP="00BD66BB">
      <w:pPr>
        <w:pBdr>
          <w:top w:val="nil"/>
          <w:left w:val="nil"/>
          <w:bottom w:val="nil"/>
          <w:right w:val="nil"/>
          <w:between w:val="nil"/>
        </w:pBdr>
        <w:spacing w:line="360" w:lineRule="auto"/>
        <w:ind w:hanging="880"/>
        <w:rPr>
          <w:color w:val="231F20"/>
          <w:sz w:val="24"/>
          <w:szCs w:val="24"/>
        </w:rPr>
      </w:pPr>
      <w:r w:rsidRPr="00BD66BB">
        <w:rPr>
          <w:color w:val="231F20"/>
          <w:sz w:val="24"/>
          <w:szCs w:val="24"/>
        </w:rPr>
        <w:tab/>
        <w:t>The following example is compliant because the rule applies to the unquali</w:t>
      </w:r>
      <w:r w:rsidRPr="00BD66BB">
        <w:rPr>
          <w:rFonts w:cs="Courier New"/>
          <w:color w:val="231F20"/>
          <w:sz w:val="24"/>
          <w:szCs w:val="24"/>
        </w:rPr>
        <w:t>fi</w:t>
      </w:r>
      <w:r w:rsidRPr="00BD66BB">
        <w:rPr>
          <w:color w:val="231F20"/>
          <w:sz w:val="24"/>
          <w:szCs w:val="24"/>
        </w:rPr>
        <w:t>ed pointer types. It does not prevent type quali</w:t>
      </w:r>
      <w:r w:rsidRPr="00BD66BB">
        <w:rPr>
          <w:rFonts w:cs="Courier New"/>
          <w:color w:val="231F20"/>
          <w:sz w:val="24"/>
          <w:szCs w:val="24"/>
        </w:rPr>
        <w:t>fi</w:t>
      </w:r>
      <w:r w:rsidRPr="00BD66BB">
        <w:rPr>
          <w:color w:val="231F20"/>
          <w:sz w:val="24"/>
          <w:szCs w:val="24"/>
        </w:rPr>
        <w:t>ers from being added to the object type.</w:t>
      </w:r>
    </w:p>
    <w:p w14:paraId="09AEB03A" w14:textId="77777777" w:rsidR="007C6370" w:rsidRPr="00BD66BB" w:rsidRDefault="007C6370" w:rsidP="00BD66BB">
      <w:pPr>
        <w:pBdr>
          <w:top w:val="nil"/>
          <w:left w:val="nil"/>
          <w:bottom w:val="nil"/>
          <w:right w:val="nil"/>
          <w:between w:val="nil"/>
        </w:pBdr>
        <w:spacing w:line="360" w:lineRule="auto"/>
        <w:ind w:hanging="880"/>
        <w:rPr>
          <w:color w:val="231F20"/>
          <w:sz w:val="24"/>
          <w:szCs w:val="24"/>
        </w:rPr>
      </w:pPr>
    </w:p>
    <w:p w14:paraId="0DAB4DE1" w14:textId="77777777" w:rsidR="007C6370" w:rsidRPr="00BD66BB" w:rsidRDefault="007C6370" w:rsidP="00BD66BB">
      <w:pPr>
        <w:pBdr>
          <w:top w:val="nil"/>
          <w:left w:val="nil"/>
          <w:bottom w:val="nil"/>
          <w:right w:val="nil"/>
          <w:between w:val="nil"/>
        </w:pBdr>
        <w:spacing w:line="360" w:lineRule="auto"/>
        <w:ind w:hanging="880"/>
        <w:rPr>
          <w:color w:val="000000"/>
          <w:sz w:val="24"/>
          <w:szCs w:val="24"/>
        </w:rPr>
        <w:sectPr w:rsidR="007C6370" w:rsidRPr="00BD66BB" w:rsidSect="004F6F75">
          <w:pgSz w:w="11910" w:h="16840"/>
          <w:pgMar w:top="1134" w:right="851" w:bottom="1134" w:left="1134" w:header="0" w:footer="658" w:gutter="0"/>
          <w:cols w:space="720"/>
        </w:sectPr>
      </w:pPr>
    </w:p>
    <w:p w14:paraId="7FD77C0A" w14:textId="77777777" w:rsidR="007C6370" w:rsidRPr="00BD66BB" w:rsidRDefault="007C6370" w:rsidP="00BD66BB">
      <w:pPr>
        <w:spacing w:line="360" w:lineRule="auto"/>
        <w:rPr>
          <w:rFonts w:cs="Courier New"/>
          <w:sz w:val="24"/>
          <w:szCs w:val="24"/>
        </w:rPr>
      </w:pPr>
      <w:bookmarkStart w:id="48" w:name="_heading=h.j8sehv" w:colFirst="0" w:colLast="0"/>
      <w:bookmarkEnd w:id="48"/>
      <w:r w:rsidRPr="00BD66BB">
        <w:rPr>
          <w:rFonts w:cs="Courier New"/>
          <w:color w:val="231F20"/>
          <w:sz w:val="24"/>
          <w:szCs w:val="24"/>
        </w:rPr>
        <w:lastRenderedPageBreak/>
        <w:t>const short *p;</w:t>
      </w:r>
    </w:p>
    <w:p w14:paraId="08BE7A88"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const volatile short *q;</w:t>
      </w:r>
    </w:p>
    <w:p w14:paraId="0E6F604B"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p>
    <w:p w14:paraId="61CDC927"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q = ( const volatile short * ) p;</w:t>
      </w:r>
      <w:r w:rsidRPr="00BD66BB">
        <w:rPr>
          <w:rFonts w:cs="Courier New"/>
          <w:color w:val="231F20"/>
          <w:sz w:val="24"/>
          <w:szCs w:val="24"/>
        </w:rPr>
        <w:tab/>
        <w:t>/* Compliant */</w:t>
      </w:r>
    </w:p>
    <w:p w14:paraId="2EAAC7F1"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p>
    <w:p w14:paraId="68C53C2B"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231F20"/>
          <w:sz w:val="24"/>
          <w:szCs w:val="24"/>
        </w:rPr>
        <w:t>The following example is non-compliant because the unquali</w:t>
      </w:r>
      <w:r w:rsidRPr="00BD66BB">
        <w:rPr>
          <w:rFonts w:cs="Courier New"/>
          <w:color w:val="231F20"/>
          <w:sz w:val="24"/>
          <w:szCs w:val="24"/>
        </w:rPr>
        <w:t>fi</w:t>
      </w:r>
      <w:r w:rsidRPr="00BD66BB">
        <w:rPr>
          <w:color w:val="231F20"/>
          <w:sz w:val="24"/>
          <w:szCs w:val="24"/>
        </w:rPr>
        <w:t>ed pointer types are di</w:t>
      </w:r>
      <w:r w:rsidRPr="00BD66BB">
        <w:rPr>
          <w:rFonts w:cs="Courier New"/>
          <w:color w:val="231F20"/>
          <w:sz w:val="24"/>
          <w:szCs w:val="24"/>
        </w:rPr>
        <w:t>ff</w:t>
      </w:r>
      <w:r w:rsidRPr="00BD66BB">
        <w:rPr>
          <w:color w:val="231F20"/>
          <w:sz w:val="24"/>
          <w:szCs w:val="24"/>
        </w:rPr>
        <w:t xml:space="preserve">erent, namely “pointer to </w:t>
      </w:r>
      <w:r w:rsidRPr="00BD66BB">
        <w:rPr>
          <w:rFonts w:cs="Trebuchet MS"/>
          <w:i/>
          <w:color w:val="231F20"/>
          <w:sz w:val="24"/>
          <w:szCs w:val="24"/>
        </w:rPr>
        <w:t>const-</w:t>
      </w:r>
      <w:r w:rsidRPr="00BD66BB">
        <w:rPr>
          <w:color w:val="231F20"/>
          <w:sz w:val="24"/>
          <w:szCs w:val="24"/>
        </w:rPr>
        <w:t>quali</w:t>
      </w:r>
      <w:r w:rsidRPr="00BD66BB">
        <w:rPr>
          <w:rFonts w:cs="Courier New"/>
          <w:color w:val="231F20"/>
          <w:sz w:val="24"/>
          <w:szCs w:val="24"/>
        </w:rPr>
        <w:t>fi</w:t>
      </w:r>
      <w:r w:rsidRPr="00BD66BB">
        <w:rPr>
          <w:color w:val="231F20"/>
          <w:sz w:val="24"/>
          <w:szCs w:val="24"/>
        </w:rPr>
        <w:t xml:space="preserve">ed </w:t>
      </w:r>
      <w:r w:rsidRPr="00BD66BB">
        <w:rPr>
          <w:rFonts w:cs="Trebuchet MS"/>
          <w:i/>
          <w:color w:val="231F20"/>
          <w:sz w:val="24"/>
          <w:szCs w:val="24"/>
        </w:rPr>
        <w:t>int</w:t>
      </w:r>
      <w:r w:rsidRPr="00BD66BB">
        <w:rPr>
          <w:color w:val="231F20"/>
          <w:sz w:val="24"/>
          <w:szCs w:val="24"/>
        </w:rPr>
        <w:t xml:space="preserve">” and “pointer to </w:t>
      </w:r>
      <w:r w:rsidRPr="00BD66BB">
        <w:rPr>
          <w:rFonts w:cs="Trebuchet MS"/>
          <w:i/>
          <w:color w:val="231F20"/>
          <w:sz w:val="24"/>
          <w:szCs w:val="24"/>
        </w:rPr>
        <w:t>int</w:t>
      </w:r>
      <w:r w:rsidRPr="00BD66BB">
        <w:rPr>
          <w:color w:val="231F20"/>
          <w:sz w:val="24"/>
          <w:szCs w:val="24"/>
        </w:rPr>
        <w:t>”.</w:t>
      </w:r>
    </w:p>
    <w:p w14:paraId="71A232BB"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 xml:space="preserve">int * const * </w:t>
      </w:r>
      <w:proofErr w:type="spellStart"/>
      <w:r w:rsidRPr="00BD66BB">
        <w:rPr>
          <w:rFonts w:cs="Courier New"/>
          <w:color w:val="231F20"/>
          <w:sz w:val="24"/>
          <w:szCs w:val="24"/>
        </w:rPr>
        <w:t>pcpi</w:t>
      </w:r>
      <w:proofErr w:type="spellEnd"/>
      <w:r w:rsidRPr="00BD66BB">
        <w:rPr>
          <w:rFonts w:cs="Courier New"/>
          <w:color w:val="231F20"/>
          <w:sz w:val="24"/>
          <w:szCs w:val="24"/>
        </w:rPr>
        <w:t>;</w:t>
      </w:r>
    </w:p>
    <w:p w14:paraId="76812C76"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 xml:space="preserve">const int * const * </w:t>
      </w:r>
      <w:proofErr w:type="spellStart"/>
      <w:r w:rsidRPr="00BD66BB">
        <w:rPr>
          <w:rFonts w:cs="Courier New"/>
          <w:color w:val="231F20"/>
          <w:sz w:val="24"/>
          <w:szCs w:val="24"/>
        </w:rPr>
        <w:t>pcpci</w:t>
      </w:r>
      <w:proofErr w:type="spellEnd"/>
      <w:r w:rsidRPr="00BD66BB">
        <w:rPr>
          <w:rFonts w:cs="Courier New"/>
          <w:color w:val="231F20"/>
          <w:sz w:val="24"/>
          <w:szCs w:val="24"/>
        </w:rPr>
        <w:t>;</w:t>
      </w:r>
    </w:p>
    <w:p w14:paraId="5493A6DF"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p>
    <w:p w14:paraId="3F75AA87" w14:textId="77777777" w:rsidR="007C6370" w:rsidRPr="00BD66BB" w:rsidRDefault="007C6370" w:rsidP="00BD66BB">
      <w:pPr>
        <w:spacing w:line="360" w:lineRule="auto"/>
        <w:rPr>
          <w:rFonts w:cs="Courier New"/>
          <w:sz w:val="24"/>
          <w:szCs w:val="24"/>
        </w:rPr>
      </w:pPr>
      <w:proofErr w:type="spellStart"/>
      <w:r w:rsidRPr="00BD66BB">
        <w:rPr>
          <w:rFonts w:cs="Courier New"/>
          <w:color w:val="231F20"/>
          <w:sz w:val="24"/>
          <w:szCs w:val="24"/>
        </w:rPr>
        <w:t>pcpci</w:t>
      </w:r>
      <w:proofErr w:type="spellEnd"/>
      <w:r w:rsidRPr="00BD66BB">
        <w:rPr>
          <w:rFonts w:cs="Courier New"/>
          <w:color w:val="231F20"/>
          <w:sz w:val="24"/>
          <w:szCs w:val="24"/>
        </w:rPr>
        <w:t xml:space="preserve"> = ( const int * const * ) </w:t>
      </w:r>
      <w:proofErr w:type="spellStart"/>
      <w:r w:rsidRPr="00BD66BB">
        <w:rPr>
          <w:rFonts w:cs="Courier New"/>
          <w:color w:val="231F20"/>
          <w:sz w:val="24"/>
          <w:szCs w:val="24"/>
        </w:rPr>
        <w:t>pcpi</w:t>
      </w:r>
      <w:proofErr w:type="spellEnd"/>
      <w:r w:rsidRPr="00BD66BB">
        <w:rPr>
          <w:rFonts w:cs="Courier New"/>
          <w:color w:val="231F20"/>
          <w:sz w:val="24"/>
          <w:szCs w:val="24"/>
        </w:rPr>
        <w:t>;</w:t>
      </w:r>
    </w:p>
    <w:p w14:paraId="201BDE01"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p>
    <w:p w14:paraId="6820817C" w14:textId="77777777" w:rsidR="007C6370" w:rsidRPr="00BD66BB" w:rsidRDefault="007C6370" w:rsidP="00BD66BB">
      <w:pPr>
        <w:pStyle w:val="Heading5"/>
        <w:spacing w:before="0" w:line="360" w:lineRule="auto"/>
        <w:ind w:firstLine="1194"/>
        <w:rPr>
          <w:rFonts w:ascii="MS UI Gothic" w:eastAsia="MS UI Gothic" w:hAnsi="MS UI Gothic"/>
          <w:sz w:val="24"/>
          <w:szCs w:val="24"/>
        </w:rPr>
      </w:pPr>
      <w:r w:rsidRPr="00BD66BB">
        <w:rPr>
          <w:rFonts w:ascii="MS UI Gothic" w:eastAsia="MS UI Gothic" w:hAnsi="MS UI Gothic"/>
          <w:color w:val="98002E"/>
          <w:sz w:val="24"/>
          <w:szCs w:val="24"/>
        </w:rPr>
        <w:t>See also</w:t>
      </w:r>
    </w:p>
    <w:p w14:paraId="421469EF" w14:textId="77777777" w:rsidR="007C6370" w:rsidRPr="00BD66BB" w:rsidRDefault="00000000" w:rsidP="00BD66BB">
      <w:pPr>
        <w:pBdr>
          <w:top w:val="nil"/>
          <w:left w:val="nil"/>
          <w:bottom w:val="nil"/>
          <w:right w:val="nil"/>
          <w:between w:val="nil"/>
        </w:pBdr>
        <w:spacing w:line="360" w:lineRule="auto"/>
        <w:rPr>
          <w:color w:val="000000"/>
          <w:sz w:val="24"/>
          <w:szCs w:val="24"/>
        </w:rPr>
      </w:pPr>
      <w:hyperlink w:anchor="_heading=h.j8sehv">
        <w:r w:rsidR="007C6370" w:rsidRPr="00BD66BB">
          <w:rPr>
            <w:color w:val="231F20"/>
            <w:sz w:val="24"/>
            <w:szCs w:val="24"/>
          </w:rPr>
          <w:t>Rule 11.4</w:t>
        </w:r>
      </w:hyperlink>
      <w:r w:rsidR="007C6370" w:rsidRPr="00BD66BB">
        <w:rPr>
          <w:color w:val="231F20"/>
          <w:sz w:val="24"/>
          <w:szCs w:val="24"/>
        </w:rPr>
        <w:t xml:space="preserve">, </w:t>
      </w:r>
      <w:hyperlink w:anchor="_heading=h.338fx5o">
        <w:r w:rsidR="007C6370" w:rsidRPr="00BD66BB">
          <w:rPr>
            <w:color w:val="231F20"/>
            <w:sz w:val="24"/>
            <w:szCs w:val="24"/>
          </w:rPr>
          <w:t>Rule 11.5</w:t>
        </w:r>
      </w:hyperlink>
      <w:r w:rsidR="007C6370" w:rsidRPr="00BD66BB">
        <w:rPr>
          <w:color w:val="231F20"/>
          <w:sz w:val="24"/>
          <w:szCs w:val="24"/>
        </w:rPr>
        <w:t xml:space="preserve">, </w:t>
      </w:r>
      <w:hyperlink w:anchor="_heading=h.1idq7dh">
        <w:r w:rsidR="007C6370" w:rsidRPr="00BD66BB">
          <w:rPr>
            <w:color w:val="231F20"/>
            <w:sz w:val="24"/>
            <w:szCs w:val="24"/>
          </w:rPr>
          <w:t>Rule 11.8</w:t>
        </w:r>
      </w:hyperlink>
    </w:p>
    <w:p w14:paraId="2430C147"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7D739742"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noProof/>
          <w:color w:val="000000"/>
          <w:sz w:val="24"/>
          <w:szCs w:val="24"/>
        </w:rPr>
        <mc:AlternateContent>
          <mc:Choice Requires="wpg">
            <w:drawing>
              <wp:inline distT="0" distB="0" distL="0" distR="0" wp14:anchorId="4AC6BA95" wp14:editId="44F0C669">
                <wp:extent cx="5760085" cy="456565"/>
                <wp:effectExtent l="0" t="0" r="0" b="0"/>
                <wp:docPr id="1310" name="Group 1310"/>
                <wp:cNvGraphicFramePr/>
                <a:graphic xmlns:a="http://schemas.openxmlformats.org/drawingml/2006/main">
                  <a:graphicData uri="http://schemas.microsoft.com/office/word/2010/wordprocessingGroup">
                    <wpg:wgp>
                      <wpg:cNvGrpSpPr/>
                      <wpg:grpSpPr>
                        <a:xfrm>
                          <a:off x="0" y="0"/>
                          <a:ext cx="5760085" cy="456565"/>
                          <a:chOff x="2465950" y="3551700"/>
                          <a:chExt cx="5760100" cy="456575"/>
                        </a:xfrm>
                      </wpg:grpSpPr>
                      <wpg:grpSp>
                        <wpg:cNvPr id="1139" name="Group 1139"/>
                        <wpg:cNvGrpSpPr/>
                        <wpg:grpSpPr>
                          <a:xfrm>
                            <a:off x="2465958" y="3551718"/>
                            <a:ext cx="5760085" cy="456565"/>
                            <a:chOff x="0" y="0"/>
                            <a:chExt cx="5760085" cy="456565"/>
                          </a:xfrm>
                        </wpg:grpSpPr>
                        <wps:wsp>
                          <wps:cNvPr id="1142" name="Rectangle 1142"/>
                          <wps:cNvSpPr/>
                          <wps:spPr>
                            <a:xfrm>
                              <a:off x="0" y="0"/>
                              <a:ext cx="5760075" cy="456550"/>
                            </a:xfrm>
                            <a:prstGeom prst="rect">
                              <a:avLst/>
                            </a:prstGeom>
                            <a:noFill/>
                            <a:ln>
                              <a:noFill/>
                            </a:ln>
                          </wps:spPr>
                          <wps:txbx>
                            <w:txbxContent>
                              <w:p w14:paraId="6AB197D6" w14:textId="77777777" w:rsidR="007C6370" w:rsidRDefault="007C6370" w:rsidP="007C6370">
                                <w:pPr>
                                  <w:textDirection w:val="btLr"/>
                                </w:pPr>
                              </w:p>
                            </w:txbxContent>
                          </wps:txbx>
                          <wps:bodyPr spcFirstLastPara="1" wrap="square" lIns="91425" tIns="91425" rIns="91425" bIns="91425" anchor="ctr" anchorCtr="0">
                            <a:noAutofit/>
                          </wps:bodyPr>
                        </wps:wsp>
                        <wps:wsp>
                          <wps:cNvPr id="1143" name="Freeform: Shape 1143"/>
                          <wps:cNvSpPr/>
                          <wps:spPr>
                            <a:xfrm>
                              <a:off x="0" y="0"/>
                              <a:ext cx="5760085" cy="456565"/>
                            </a:xfrm>
                            <a:custGeom>
                              <a:avLst/>
                              <a:gdLst/>
                              <a:ahLst/>
                              <a:cxnLst/>
                              <a:rect l="l" t="t" r="r" b="b"/>
                              <a:pathLst>
                                <a:path w="5760085" h="456565" extrusionOk="0">
                                  <a:moveTo>
                                    <a:pt x="5759983" y="0"/>
                                  </a:moveTo>
                                  <a:lnTo>
                                    <a:pt x="899998" y="0"/>
                                  </a:lnTo>
                                  <a:lnTo>
                                    <a:pt x="0" y="0"/>
                                  </a:lnTo>
                                  <a:lnTo>
                                    <a:pt x="0" y="456184"/>
                                  </a:lnTo>
                                  <a:lnTo>
                                    <a:pt x="899998" y="456184"/>
                                  </a:lnTo>
                                  <a:lnTo>
                                    <a:pt x="5759983" y="456184"/>
                                  </a:lnTo>
                                  <a:lnTo>
                                    <a:pt x="5759983" y="0"/>
                                  </a:lnTo>
                                  <a:close/>
                                </a:path>
                              </a:pathLst>
                            </a:custGeom>
                            <a:solidFill>
                              <a:srgbClr val="E2B6B2"/>
                            </a:solidFill>
                            <a:ln>
                              <a:noFill/>
                            </a:ln>
                          </wps:spPr>
                          <wps:bodyPr spcFirstLastPara="1" wrap="square" lIns="91425" tIns="91425" rIns="91425" bIns="91425" anchor="ctr" anchorCtr="0">
                            <a:noAutofit/>
                          </wps:bodyPr>
                        </wps:wsp>
                        <wps:wsp>
                          <wps:cNvPr id="1145" name="Rectangle 1145"/>
                          <wps:cNvSpPr/>
                          <wps:spPr>
                            <a:xfrm>
                              <a:off x="36004" y="25715"/>
                              <a:ext cx="618490" cy="207645"/>
                            </a:xfrm>
                            <a:prstGeom prst="rect">
                              <a:avLst/>
                            </a:prstGeom>
                            <a:noFill/>
                            <a:ln>
                              <a:noFill/>
                            </a:ln>
                          </wps:spPr>
                          <wps:txbx>
                            <w:txbxContent>
                              <w:p w14:paraId="33EA29A4" w14:textId="77777777" w:rsidR="007C6370" w:rsidRDefault="007C6370" w:rsidP="007C6370">
                                <w:pPr>
                                  <w:spacing w:before="30"/>
                                  <w:textDirection w:val="btLr"/>
                                </w:pPr>
                                <w:r>
                                  <w:rPr>
                                    <w:color w:val="231F20"/>
                                    <w:sz w:val="24"/>
                                  </w:rPr>
                                  <w:t>Rule 11.4</w:t>
                                </w:r>
                              </w:p>
                            </w:txbxContent>
                          </wps:txbx>
                          <wps:bodyPr spcFirstLastPara="1" wrap="square" lIns="0" tIns="0" rIns="0" bIns="0" anchor="t" anchorCtr="0">
                            <a:noAutofit/>
                          </wps:bodyPr>
                        </wps:wsp>
                        <wps:wsp>
                          <wps:cNvPr id="1146" name="Rectangle 1146"/>
                          <wps:cNvSpPr/>
                          <wps:spPr>
                            <a:xfrm>
                              <a:off x="935926" y="25715"/>
                              <a:ext cx="4580255" cy="403225"/>
                            </a:xfrm>
                            <a:prstGeom prst="rect">
                              <a:avLst/>
                            </a:prstGeom>
                            <a:noFill/>
                            <a:ln>
                              <a:noFill/>
                            </a:ln>
                          </wps:spPr>
                          <wps:txbx>
                            <w:txbxContent>
                              <w:p w14:paraId="3FD4A69D" w14:textId="77777777" w:rsidR="007C6370" w:rsidRDefault="007C6370" w:rsidP="007C6370">
                                <w:pPr>
                                  <w:spacing w:before="16" w:line="268" w:lineRule="auto"/>
                                  <w:ind w:firstLine="1"/>
                                  <w:textDirection w:val="btLr"/>
                                </w:pPr>
                                <w:r>
                                  <w:rPr>
                                    <w:color w:val="231F20"/>
                                    <w:sz w:val="24"/>
                                  </w:rPr>
                                  <w:t>A conversion should not be performed between a pointer to object and an integer type</w:t>
                                </w:r>
                              </w:p>
                            </w:txbxContent>
                          </wps:txbx>
                          <wps:bodyPr spcFirstLastPara="1" wrap="square" lIns="0" tIns="0" rIns="0" bIns="0" anchor="t" anchorCtr="0">
                            <a:noAutofit/>
                          </wps:bodyPr>
                        </wps:wsp>
                      </wpg:grpSp>
                    </wpg:wgp>
                  </a:graphicData>
                </a:graphic>
              </wp:inline>
            </w:drawing>
          </mc:Choice>
          <mc:Fallback>
            <w:pict>
              <v:group w14:anchorId="4AC6BA95" id="Group 1310" o:spid="_x0000_s1160" style="width:453.55pt;height:35.95pt;mso-position-horizontal-relative:char;mso-position-vertical-relative:line" coordorigin="24659,35517" coordsize="57601,4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xV7oQMAAC4NAAAOAAAAZHJzL2Uyb0RvYy54bWzsV9tu2zgQfV+g/0DovdHFlm0JcYreEhQo&#10;mmDb/QCaoiyhkqiS9CV/v4ekKCupF5t0b33YBJBIajScOWfmUL58dWwbsudS1aJbB/FFFBDeMVHU&#10;3XYd/Pbl+uUqIErTrqCN6Pg6uOcqeHX14pfLQ5/zRFSiKbgkcNKp/NCvg0rrPg9DxSreUnUhet7h&#10;YSlkSzWmchsWkh7gvW3CJIoW4UHIopeCcaWw+s49DK6s/7LkTN+WpeKaNOsAsWl7lfa6Mdfw6pLm&#10;W0n7qmZDGPQHomhp3WHT0dU7qinZyfo7V23NpFCi1BdMtKEoy5pxmwOyiaNH2dxIsettLtv8sO1H&#10;mADtI5x+2C37tL+R/ef+TgKJQ78FFnZmcjmWsjV3REmOFrL7ETJ+1IRhMV0uomiVBoTh2Txd4N9h&#10;yioAb15L5os0S4E9DGZpGi+jAXVWvZ84ibE8OllaJ6EPIXwQ2DhxASODO0nqAtUXz7KAdLRFnVno&#10;iF0ZEntGpi5kVK4POV65pJ6etcv3bKZn4PrDTNEU6sS7+mu8f65oz205qXyK2jzxqP2KfqHdtuFA&#10;DqsWOWs7FojKFWrlWdUBMkdiUQdwOqZL814qfcNFS8xgHUgEYPuI7j8q7Uy9idm0E9d102Cd5k33&#10;YAE+zQpKxYdoRvq4OdraWNqNzdJGFPcoGNWz6xp7fqRK31GJpo8DcoAQrAP1bUclD0jzoQPiGZBA&#10;Bno6kdPJZjqhHasE9IVpGRA3eaut3rhoX++0KGub2SmYIWxQbUr63+F85jm/lpwbfc2JrQ/D/Oxv&#10;Yv57XZgwz3aOeYOLZxv6WTjesVb5ETt2fmjqw0h5Y6VcBwTQAmhI+cZ1aE+1ec84NUNymEhUNSoU&#10;QSPLnTmzbr8aSTPmrdjzL8K+qI1upcs0y1aAyYseYj/ZNN3UdpXhz+mFL3Bv4O+9dTqRBVuwzsk5&#10;G2hpvJoP3eIN/N05m+z6BOtpPs80f5wTa4TiQ3MCZNvQI/DIa0qtEk1dmKY1yCq53bxtJNlTcPg+&#10;ebN4Y0UGrzwwe1Jr/9/H5sSbQ5rcifdAu+35aaQEOv/n2j3DGT63hZ6ky3g4wP1ZZ8owG87mJFou&#10;sKOj3n8eeH3+xyU89rL0XOoRvZNvDJx0Y+BkGwMv2VCTn1mwF2eJXnhMnkR0NkuzBI4gaWeYnqer&#10;KEn9aR3NEpx7/xHV47fHT0X16TvUntj2o9yK3/ADwnz1T+fW6vQz5+p3AAAA//8DAFBLAwQUAAYA&#10;CAAAACEAJ/Jv+twAAAAEAQAADwAAAGRycy9kb3ducmV2LnhtbEyPQUvDQBCF7wX/wzJCb+1mFa2N&#10;2ZRSrKci2AribZqdJqHZ2ZDdJum/d/Wil4HHe7z3TbYabSN66nztWIOaJyCIC2dqLjV8HLazJxA+&#10;IBtsHJOGK3lY5TeTDFPjBn6nfh9KEUvYp6ihCqFNpfRFRRb93LXE0Tu5zmKIsiul6XCI5baRd0ny&#10;KC3WHBcqbGlTUXHeX6yG1wGH9b166Xfn0+b6dXh4+9wp0np6O66fQQQaw18YfvAjOuSR6egubLxo&#10;NMRHwu+N3jJZKBBHDQu1BJln8j98/g0AAP//AwBQSwECLQAUAAYACAAAACEAtoM4kv4AAADhAQAA&#10;EwAAAAAAAAAAAAAAAAAAAAAAW0NvbnRlbnRfVHlwZXNdLnhtbFBLAQItABQABgAIAAAAIQA4/SH/&#10;1gAAAJQBAAALAAAAAAAAAAAAAAAAAC8BAABfcmVscy8ucmVsc1BLAQItABQABgAIAAAAIQDVDxV7&#10;oQMAAC4NAAAOAAAAAAAAAAAAAAAAAC4CAABkcnMvZTJvRG9jLnhtbFBLAQItABQABgAIAAAAIQAn&#10;8m/63AAAAAQBAAAPAAAAAAAAAAAAAAAAAPsFAABkcnMvZG93bnJldi54bWxQSwUGAAAAAAQABADz&#10;AAAABAcAAAAA&#10;">
                <v:group id="Group 1139" o:spid="_x0000_s1161" style="position:absolute;left:24659;top:35517;width:57601;height:4565" coordsize="57600,4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QXewwAAAN0AAAAPAAAAZHJzL2Rvd25yZXYueG1sRE9Li8Iw&#10;EL4v+B/CCN7WtIqLVqOIuOJBBB8g3oZmbIvNpDTZtv77zYKwt/n4nrNYdaYUDdWusKwgHkYgiFOr&#10;C84UXC/fn1MQziNrLC2Tghc5WC17HwtMtG35RM3ZZyKEsEtQQe59lUjp0pwMuqGtiAP3sLVBH2Cd&#10;SV1jG8JNKUdR9CUNFhwacqxok1P6PP8YBbsW2/U43jaH52Pzul8mx9shJqUG/W49B+Gp8//it3uv&#10;w/x4PIO/b8IJcvkLAAD//wMAUEsBAi0AFAAGAAgAAAAhANvh9svuAAAAhQEAABMAAAAAAAAAAAAA&#10;AAAAAAAAAFtDb250ZW50X1R5cGVzXS54bWxQSwECLQAUAAYACAAAACEAWvQsW78AAAAVAQAACwAA&#10;AAAAAAAAAAAAAAAfAQAAX3JlbHMvLnJlbHNQSwECLQAUAAYACAAAACEARi0F3sMAAADdAAAADwAA&#10;AAAAAAAAAAAAAAAHAgAAZHJzL2Rvd25yZXYueG1sUEsFBgAAAAADAAMAtwAAAPcCAAAAAA==&#10;">
                  <v:rect id="Rectangle 1142" o:spid="_x0000_s1162" style="position:absolute;width:57600;height:45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cwwgAAAN0AAAAPAAAAZHJzL2Rvd25yZXYueG1sRE/NasJA&#10;EL4XfIdlCr3VTUKQmrpKlRZqT5r4ANPsmA1mZ2N2q+nbuwWht/n4fmexGm0nLjT41rGCdJqAIK6d&#10;brlRcKg+nl9A+ICssXNMCn7Jw2o5eVhgod2V93QpQyNiCPsCFZgQ+kJKXxuy6KeuJ47c0Q0WQ4RD&#10;I/WA1xhuO5klyUxabDk2GOxpY6g+lT9WwS53lL1nfl02dm7G7+pre8aZUk+P49sriEBj+Bff3Z86&#10;zk/zDP6+iSfI5Q0AAP//AwBQSwECLQAUAAYACAAAACEA2+H2y+4AAACFAQAAEwAAAAAAAAAAAAAA&#10;AAAAAAAAW0NvbnRlbnRfVHlwZXNdLnhtbFBLAQItABQABgAIAAAAIQBa9CxbvwAAABUBAAALAAAA&#10;AAAAAAAAAAAAAB8BAABfcmVscy8ucmVsc1BLAQItABQABgAIAAAAIQAR+HcwwgAAAN0AAAAPAAAA&#10;AAAAAAAAAAAAAAcCAABkcnMvZG93bnJldi54bWxQSwUGAAAAAAMAAwC3AAAA9gIAAAAA&#10;" filled="f" stroked="f">
                    <v:textbox inset="2.53958mm,2.53958mm,2.53958mm,2.53958mm">
                      <w:txbxContent>
                        <w:p w14:paraId="6AB197D6" w14:textId="77777777" w:rsidR="007C6370" w:rsidRDefault="007C6370" w:rsidP="007C6370">
                          <w:pPr>
                            <w:textDirection w:val="btLr"/>
                          </w:pPr>
                        </w:p>
                      </w:txbxContent>
                    </v:textbox>
                  </v:rect>
                  <v:shape id="Freeform: Shape 1143" o:spid="_x0000_s1163" style="position:absolute;width:57600;height:4565;visibility:visible;mso-wrap-style:square;v-text-anchor:middle" coordsize="5760085,456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GYsvwwAAAN0AAAAPAAAAZHJzL2Rvd25yZXYueG1sRE9La8JA&#10;EL4X/A/LCN7qxlqqRFfRguihBJ/3ITtJFrOzIbtq7K/vFgq9zcf3nPmys7W4U+uNYwWjYQKCOHfa&#10;cKngfNq8TkH4gKyxdkwKnuRhuei9zDHV7sEHuh9DKWII+xQVVCE0qZQ+r8iiH7qGOHKFay2GCNtS&#10;6hYfMdzW8i1JPqRFw7GhwoY+K8qvx5tVYLDIsumk+d5ezb5Yn7P6a3O6KDXod6sZiEBd+Bf/uXc6&#10;zh+9j+H3m3iCXPwAAAD//wMAUEsBAi0AFAAGAAgAAAAhANvh9svuAAAAhQEAABMAAAAAAAAAAAAA&#10;AAAAAAAAAFtDb250ZW50X1R5cGVzXS54bWxQSwECLQAUAAYACAAAACEAWvQsW78AAAAVAQAACwAA&#10;AAAAAAAAAAAAAAAfAQAAX3JlbHMvLnJlbHNQSwECLQAUAAYACAAAACEAbRmLL8MAAADdAAAADwAA&#10;AAAAAAAAAAAAAAAHAgAAZHJzL2Rvd25yZXYueG1sUEsFBgAAAAADAAMAtwAAAPcCAAAAAA==&#10;" path="m5759983,l899998,,,,,456184r899998,l5759983,456184,5759983,xe" fillcolor="#e2b6b2" stroked="f">
                    <v:path arrowok="t" o:extrusionok="f"/>
                  </v:shape>
                  <v:rect id="Rectangle 1145" o:spid="_x0000_s1164" style="position:absolute;left:360;top:257;width:6184;height:2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79MxQAAAN0AAAAPAAAAZHJzL2Rvd25yZXYueG1sRE9Na8JA&#10;EL0X/A/LCN7qRrElpq4iajHHNhG0tyE7TUKzsyG7Nam/3i0UepvH+5zVZjCNuFLnassKZtMIBHFh&#10;dc2lglP++hiDcB5ZY2OZFPyQg8169LDCRNue3+ma+VKEEHYJKqi8bxMpXVGRQTe1LXHgPm1n0AfY&#10;lVJ32Idw08h5FD1LgzWHhgpb2lVUfGXfRsExbreX1N76sjl8HM9v5+U+X3qlJuNh+wLC0+D/xX/u&#10;VIf5s8UT/H4TTpDrOwAAAP//AwBQSwECLQAUAAYACAAAACEA2+H2y+4AAACFAQAAEwAAAAAAAAAA&#10;AAAAAAAAAAAAW0NvbnRlbnRfVHlwZXNdLnhtbFBLAQItABQABgAIAAAAIQBa9CxbvwAAABUBAAAL&#10;AAAAAAAAAAAAAAAAAB8BAABfcmVscy8ucmVsc1BLAQItABQABgAIAAAAIQBZV79MxQAAAN0AAAAP&#10;AAAAAAAAAAAAAAAAAAcCAABkcnMvZG93bnJldi54bWxQSwUGAAAAAAMAAwC3AAAA+QIAAAAA&#10;" filled="f" stroked="f">
                    <v:textbox inset="0,0,0,0">
                      <w:txbxContent>
                        <w:p w14:paraId="33EA29A4" w14:textId="77777777" w:rsidR="007C6370" w:rsidRDefault="007C6370" w:rsidP="007C6370">
                          <w:pPr>
                            <w:spacing w:before="30"/>
                            <w:textDirection w:val="btLr"/>
                          </w:pPr>
                          <w:r>
                            <w:rPr>
                              <w:color w:val="231F20"/>
                              <w:sz w:val="24"/>
                            </w:rPr>
                            <w:t>Rule 11.4</w:t>
                          </w:r>
                        </w:p>
                      </w:txbxContent>
                    </v:textbox>
                  </v:rect>
                  <v:rect id="Rectangle 1146" o:spid="_x0000_s1165" style="position:absolute;left:9359;top:257;width:45802;height:4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hSE7wgAAAN0AAAAPAAAAZHJzL2Rvd25yZXYueG1sRE9Ni8Iw&#10;EL0L/ocwgjdNXUS0GkV0RY+uCuptaMa22ExKE23115uFhb3N433ObNGYQjypcrllBYN+BII4sTrn&#10;VMHpuOmNQTiPrLGwTApe5GAxb7dmGGtb8w89Dz4VIYRdjAoy78tYSpdkZND1bUkcuJutDPoAq1Tq&#10;CusQbgr5FUUjaTDn0JBhSauMkvvhYRRsx+XysrPvOi2+r9vz/jxZHydeqW6nWU5BeGr8v/jPvdNh&#10;/mA4gt9vwgly/gEAAP//AwBQSwECLQAUAAYACAAAACEA2+H2y+4AAACFAQAAEwAAAAAAAAAAAAAA&#10;AAAAAAAAW0NvbnRlbnRfVHlwZXNdLnhtbFBLAQItABQABgAIAAAAIQBa9CxbvwAAABUBAAALAAAA&#10;AAAAAAAAAAAAAB8BAABfcmVscy8ucmVsc1BLAQItABQABgAIAAAAIQCphSE7wgAAAN0AAAAPAAAA&#10;AAAAAAAAAAAAAAcCAABkcnMvZG93bnJldi54bWxQSwUGAAAAAAMAAwC3AAAA9gIAAAAA&#10;" filled="f" stroked="f">
                    <v:textbox inset="0,0,0,0">
                      <w:txbxContent>
                        <w:p w14:paraId="3FD4A69D" w14:textId="77777777" w:rsidR="007C6370" w:rsidRDefault="007C6370" w:rsidP="007C6370">
                          <w:pPr>
                            <w:spacing w:before="16" w:line="268" w:lineRule="auto"/>
                            <w:ind w:firstLine="1"/>
                            <w:textDirection w:val="btLr"/>
                          </w:pPr>
                          <w:r>
                            <w:rPr>
                              <w:color w:val="231F20"/>
                              <w:sz w:val="24"/>
                            </w:rPr>
                            <w:t>A conversion should not be performed between a pointer to object and an integer type</w:t>
                          </w:r>
                        </w:p>
                      </w:txbxContent>
                    </v:textbox>
                  </v:rect>
                </v:group>
                <w10:anchorlock/>
              </v:group>
            </w:pict>
          </mc:Fallback>
        </mc:AlternateContent>
      </w:r>
    </w:p>
    <w:p w14:paraId="567EB058"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553FF310" w14:textId="77777777" w:rsidR="007C6370" w:rsidRPr="00BD66BB" w:rsidRDefault="007C6370" w:rsidP="00BD66BB">
      <w:pPr>
        <w:pBdr>
          <w:top w:val="nil"/>
          <w:left w:val="nil"/>
          <w:bottom w:val="nil"/>
          <w:right w:val="nil"/>
          <w:between w:val="nil"/>
        </w:pBdr>
        <w:spacing w:line="360" w:lineRule="auto"/>
        <w:rPr>
          <w:color w:val="000000"/>
          <w:sz w:val="24"/>
          <w:szCs w:val="24"/>
        </w:rPr>
        <w:sectPr w:rsidR="007C6370" w:rsidRPr="00BD66BB" w:rsidSect="004F6F75">
          <w:pgSz w:w="11910" w:h="16840"/>
          <w:pgMar w:top="1134" w:right="851" w:bottom="1134" w:left="1134" w:header="0" w:footer="658" w:gutter="0"/>
          <w:cols w:space="720"/>
        </w:sectPr>
      </w:pPr>
    </w:p>
    <w:p w14:paraId="115C9783"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282D493E"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6C5FA264"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98002E"/>
          <w:sz w:val="24"/>
          <w:szCs w:val="24"/>
        </w:rPr>
        <w:t>Category</w:t>
      </w:r>
      <w:r w:rsidRPr="00BD66BB">
        <w:rPr>
          <w:color w:val="98002E"/>
          <w:sz w:val="24"/>
          <w:szCs w:val="24"/>
        </w:rPr>
        <w:tab/>
      </w:r>
      <w:r w:rsidRPr="00BD66BB">
        <w:rPr>
          <w:color w:val="231F20"/>
          <w:sz w:val="24"/>
          <w:szCs w:val="24"/>
        </w:rPr>
        <w:t>Advisory</w:t>
      </w:r>
    </w:p>
    <w:p w14:paraId="2BE5D27C"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98002E"/>
          <w:sz w:val="24"/>
          <w:szCs w:val="24"/>
        </w:rPr>
        <w:t>Analysis</w:t>
      </w:r>
      <w:r w:rsidRPr="00BD66BB">
        <w:rPr>
          <w:color w:val="98002E"/>
          <w:sz w:val="24"/>
          <w:szCs w:val="24"/>
        </w:rPr>
        <w:tab/>
      </w:r>
      <w:r w:rsidRPr="00BD66BB">
        <w:rPr>
          <w:color w:val="231F20"/>
          <w:sz w:val="24"/>
          <w:szCs w:val="24"/>
        </w:rPr>
        <w:t>Decidable, Single Translation Unit</w:t>
      </w:r>
    </w:p>
    <w:p w14:paraId="2AC8B823"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98002E"/>
          <w:sz w:val="24"/>
          <w:szCs w:val="24"/>
        </w:rPr>
        <w:t>Applies to</w:t>
      </w:r>
      <w:r w:rsidRPr="00BD66BB">
        <w:rPr>
          <w:color w:val="98002E"/>
          <w:sz w:val="24"/>
          <w:szCs w:val="24"/>
        </w:rPr>
        <w:tab/>
      </w:r>
      <w:r w:rsidRPr="00BD66BB">
        <w:rPr>
          <w:color w:val="231F20"/>
          <w:sz w:val="24"/>
          <w:szCs w:val="24"/>
        </w:rPr>
        <w:t>C90, C99</w:t>
      </w:r>
    </w:p>
    <w:p w14:paraId="714CEF6D" w14:textId="77777777" w:rsidR="007C6370" w:rsidRPr="00BD66BB" w:rsidRDefault="007C6370" w:rsidP="00BD66BB">
      <w:pPr>
        <w:pBdr>
          <w:top w:val="nil"/>
          <w:left w:val="nil"/>
          <w:bottom w:val="nil"/>
          <w:right w:val="nil"/>
          <w:between w:val="nil"/>
        </w:pBdr>
        <w:spacing w:line="360" w:lineRule="auto"/>
        <w:jc w:val="right"/>
        <w:rPr>
          <w:color w:val="000000"/>
          <w:sz w:val="24"/>
          <w:szCs w:val="24"/>
        </w:rPr>
      </w:pPr>
      <w:r w:rsidRPr="00BD66BB">
        <w:rPr>
          <w:sz w:val="24"/>
          <w:szCs w:val="24"/>
        </w:rPr>
        <w:br w:type="column"/>
      </w:r>
      <w:r w:rsidRPr="00BD66BB">
        <w:rPr>
          <w:color w:val="231F20"/>
          <w:sz w:val="24"/>
          <w:szCs w:val="24"/>
        </w:rPr>
        <w:t>C90 [Unde</w:t>
      </w:r>
      <w:r w:rsidRPr="00BD66BB">
        <w:rPr>
          <w:rFonts w:cs="Courier New"/>
          <w:color w:val="231F20"/>
          <w:sz w:val="24"/>
          <w:szCs w:val="24"/>
        </w:rPr>
        <w:t>fi</w:t>
      </w:r>
      <w:r w:rsidRPr="00BD66BB">
        <w:rPr>
          <w:color w:val="231F20"/>
          <w:sz w:val="24"/>
          <w:szCs w:val="24"/>
        </w:rPr>
        <w:t>ned 20; Implementation 24]</w:t>
      </w:r>
    </w:p>
    <w:p w14:paraId="2F8A2B33" w14:textId="77777777" w:rsidR="007C6370" w:rsidRPr="00BD66BB" w:rsidRDefault="007C6370" w:rsidP="00BD66BB">
      <w:pPr>
        <w:pBdr>
          <w:top w:val="nil"/>
          <w:left w:val="nil"/>
          <w:bottom w:val="nil"/>
          <w:right w:val="nil"/>
          <w:between w:val="nil"/>
        </w:pBdr>
        <w:spacing w:line="360" w:lineRule="auto"/>
        <w:jc w:val="right"/>
        <w:rPr>
          <w:color w:val="000000"/>
          <w:sz w:val="24"/>
          <w:szCs w:val="24"/>
        </w:rPr>
        <w:sectPr w:rsidR="007C6370" w:rsidRPr="00BD66BB" w:rsidSect="004F6F75">
          <w:type w:val="continuous"/>
          <w:pgSz w:w="11910" w:h="16840"/>
          <w:pgMar w:top="1134" w:right="851" w:bottom="1134" w:left="1134" w:header="0" w:footer="658" w:gutter="0"/>
          <w:cols w:num="2" w:space="720" w:equalWidth="0">
            <w:col w:w="4771" w:space="40"/>
            <w:col w:w="5114" w:space="0"/>
          </w:cols>
        </w:sectPr>
      </w:pPr>
      <w:r w:rsidRPr="00BD66BB">
        <w:rPr>
          <w:color w:val="231F20"/>
          <w:sz w:val="24"/>
          <w:szCs w:val="24"/>
        </w:rPr>
        <w:t>C99 [Unde</w:t>
      </w:r>
      <w:r w:rsidRPr="00BD66BB">
        <w:rPr>
          <w:rFonts w:cs="Courier New"/>
          <w:color w:val="231F20"/>
          <w:sz w:val="24"/>
          <w:szCs w:val="24"/>
        </w:rPr>
        <w:t>fi</w:t>
      </w:r>
      <w:r w:rsidRPr="00BD66BB">
        <w:rPr>
          <w:color w:val="231F20"/>
          <w:sz w:val="24"/>
          <w:szCs w:val="24"/>
        </w:rPr>
        <w:t>ned 21, 34; Implementation J.3.7(1)]</w:t>
      </w:r>
    </w:p>
    <w:p w14:paraId="3223F6E9" w14:textId="77777777" w:rsidR="00896FCA" w:rsidRPr="00BD66BB" w:rsidRDefault="00896FCA" w:rsidP="00BD66BB">
      <w:pPr>
        <w:spacing w:line="360" w:lineRule="auto"/>
        <w:rPr>
          <w:sz w:val="24"/>
          <w:szCs w:val="24"/>
        </w:rPr>
      </w:pPr>
    </w:p>
    <w:tbl>
      <w:tblPr>
        <w:tblStyle w:val="TableGrid"/>
        <w:tblW w:w="5000" w:type="pct"/>
        <w:jc w:val="center"/>
        <w:tblCellMar>
          <w:left w:w="85" w:type="dxa"/>
          <w:right w:w="85" w:type="dxa"/>
        </w:tblCellMar>
        <w:tblLook w:val="04A0" w:firstRow="1" w:lastRow="0" w:firstColumn="1" w:lastColumn="0" w:noHBand="0" w:noVBand="1"/>
      </w:tblPr>
      <w:tblGrid>
        <w:gridCol w:w="1520"/>
        <w:gridCol w:w="8575"/>
      </w:tblGrid>
      <w:tr w:rsidR="00896FCA" w:rsidRPr="00BD66BB" w14:paraId="65608CCF" w14:textId="77777777" w:rsidTr="000B3372">
        <w:trPr>
          <w:jc w:val="center"/>
        </w:trPr>
        <w:tc>
          <w:tcPr>
            <w:tcW w:w="1526" w:type="dxa"/>
            <w:shd w:val="clear" w:color="auto" w:fill="E2B6B2"/>
          </w:tcPr>
          <w:p w14:paraId="28C42376" w14:textId="77777777" w:rsidR="00896FCA" w:rsidRPr="00BD66BB" w:rsidRDefault="00896FCA" w:rsidP="00BD66BB">
            <w:pPr>
              <w:spacing w:line="360" w:lineRule="auto"/>
              <w:rPr>
                <w:color w:val="231F20"/>
                <w:sz w:val="24"/>
                <w:szCs w:val="24"/>
              </w:rPr>
            </w:pPr>
          </w:p>
        </w:tc>
        <w:tc>
          <w:tcPr>
            <w:tcW w:w="8615" w:type="dxa"/>
            <w:shd w:val="clear" w:color="auto" w:fill="E2B6B2"/>
          </w:tcPr>
          <w:p w14:paraId="07911F0B" w14:textId="77777777" w:rsidR="00896FCA" w:rsidRPr="00BD66BB" w:rsidRDefault="00896FCA" w:rsidP="00BD66BB">
            <w:pPr>
              <w:spacing w:before="20" w:line="360" w:lineRule="auto"/>
              <w:ind w:right="17" w:hanging="1"/>
              <w:textDirection w:val="btLr"/>
              <w:rPr>
                <w:sz w:val="24"/>
                <w:szCs w:val="24"/>
              </w:rPr>
            </w:pPr>
          </w:p>
        </w:tc>
      </w:tr>
      <w:tr w:rsidR="00896FCA" w:rsidRPr="00BD66BB" w14:paraId="55FF49BA" w14:textId="77777777" w:rsidTr="000B3372">
        <w:trPr>
          <w:jc w:val="center"/>
        </w:trPr>
        <w:tc>
          <w:tcPr>
            <w:tcW w:w="10141" w:type="dxa"/>
            <w:gridSpan w:val="2"/>
          </w:tcPr>
          <w:p w14:paraId="4406DAA8" w14:textId="77777777" w:rsidR="00896FCA" w:rsidRPr="00BD66BB" w:rsidRDefault="00896FCA" w:rsidP="00BD66BB">
            <w:pPr>
              <w:spacing w:line="360" w:lineRule="auto"/>
              <w:jc w:val="right"/>
              <w:rPr>
                <w:color w:val="000000"/>
                <w:sz w:val="24"/>
                <w:szCs w:val="24"/>
              </w:rPr>
            </w:pPr>
          </w:p>
        </w:tc>
      </w:tr>
      <w:tr w:rsidR="00896FCA" w:rsidRPr="00BD66BB" w14:paraId="22770D95" w14:textId="77777777" w:rsidTr="000B3372">
        <w:trPr>
          <w:jc w:val="center"/>
        </w:trPr>
        <w:tc>
          <w:tcPr>
            <w:tcW w:w="1526" w:type="dxa"/>
          </w:tcPr>
          <w:p w14:paraId="3DBC5796" w14:textId="77777777" w:rsidR="00896FCA" w:rsidRPr="00BD66BB" w:rsidRDefault="00896FCA" w:rsidP="00BD66BB">
            <w:pPr>
              <w:spacing w:line="360" w:lineRule="auto"/>
              <w:rPr>
                <w:color w:val="98002E"/>
                <w:sz w:val="24"/>
                <w:szCs w:val="24"/>
              </w:rPr>
            </w:pPr>
          </w:p>
        </w:tc>
        <w:tc>
          <w:tcPr>
            <w:tcW w:w="8615" w:type="dxa"/>
          </w:tcPr>
          <w:p w14:paraId="7D78E85C" w14:textId="77777777" w:rsidR="00896FCA" w:rsidRPr="00BD66BB" w:rsidRDefault="00896FCA" w:rsidP="00BD66BB">
            <w:pPr>
              <w:spacing w:line="360" w:lineRule="auto"/>
              <w:rPr>
                <w:color w:val="000000"/>
                <w:sz w:val="24"/>
                <w:szCs w:val="24"/>
              </w:rPr>
            </w:pPr>
          </w:p>
        </w:tc>
      </w:tr>
      <w:tr w:rsidR="00896FCA" w:rsidRPr="00BD66BB" w14:paraId="4B5312AB" w14:textId="77777777" w:rsidTr="000B3372">
        <w:trPr>
          <w:jc w:val="center"/>
        </w:trPr>
        <w:tc>
          <w:tcPr>
            <w:tcW w:w="1526" w:type="dxa"/>
          </w:tcPr>
          <w:p w14:paraId="4C50BFDB" w14:textId="77777777" w:rsidR="00896FCA" w:rsidRPr="00BD66BB" w:rsidRDefault="00896FCA" w:rsidP="00BD66BB">
            <w:pPr>
              <w:spacing w:line="360" w:lineRule="auto"/>
              <w:rPr>
                <w:color w:val="98002E"/>
                <w:sz w:val="24"/>
                <w:szCs w:val="24"/>
              </w:rPr>
            </w:pPr>
          </w:p>
        </w:tc>
        <w:tc>
          <w:tcPr>
            <w:tcW w:w="8615" w:type="dxa"/>
          </w:tcPr>
          <w:p w14:paraId="50DD0D46" w14:textId="77777777" w:rsidR="00896FCA" w:rsidRPr="00BD66BB" w:rsidRDefault="00896FCA" w:rsidP="00BD66BB">
            <w:pPr>
              <w:spacing w:line="360" w:lineRule="auto"/>
              <w:rPr>
                <w:color w:val="000000"/>
                <w:sz w:val="24"/>
                <w:szCs w:val="24"/>
              </w:rPr>
            </w:pPr>
          </w:p>
        </w:tc>
      </w:tr>
      <w:tr w:rsidR="00896FCA" w:rsidRPr="00BD66BB" w14:paraId="41EB7B70" w14:textId="77777777" w:rsidTr="000B3372">
        <w:trPr>
          <w:jc w:val="center"/>
        </w:trPr>
        <w:tc>
          <w:tcPr>
            <w:tcW w:w="1526" w:type="dxa"/>
          </w:tcPr>
          <w:p w14:paraId="4CFFF499" w14:textId="77777777" w:rsidR="00896FCA" w:rsidRPr="00BD66BB" w:rsidRDefault="00896FCA" w:rsidP="00BD66BB">
            <w:pPr>
              <w:spacing w:line="360" w:lineRule="auto"/>
              <w:rPr>
                <w:color w:val="98002E"/>
                <w:sz w:val="24"/>
                <w:szCs w:val="24"/>
              </w:rPr>
            </w:pPr>
          </w:p>
        </w:tc>
        <w:tc>
          <w:tcPr>
            <w:tcW w:w="8615" w:type="dxa"/>
          </w:tcPr>
          <w:p w14:paraId="1257808E" w14:textId="77777777" w:rsidR="00896FCA" w:rsidRPr="00BD66BB" w:rsidRDefault="00896FCA" w:rsidP="00BD66BB">
            <w:pPr>
              <w:spacing w:line="360" w:lineRule="auto"/>
              <w:rPr>
                <w:color w:val="000000"/>
                <w:sz w:val="24"/>
                <w:szCs w:val="24"/>
              </w:rPr>
            </w:pPr>
          </w:p>
        </w:tc>
      </w:tr>
    </w:tbl>
    <w:p w14:paraId="01EB45D8" w14:textId="77777777" w:rsidR="00896FCA" w:rsidRPr="00BD66BB" w:rsidRDefault="00896FCA" w:rsidP="00BD66BB">
      <w:pPr>
        <w:pBdr>
          <w:top w:val="nil"/>
          <w:left w:val="nil"/>
          <w:bottom w:val="nil"/>
          <w:right w:val="nil"/>
          <w:between w:val="nil"/>
        </w:pBdr>
        <w:spacing w:line="360" w:lineRule="auto"/>
        <w:rPr>
          <w:color w:val="000000"/>
          <w:sz w:val="24"/>
          <w:szCs w:val="24"/>
        </w:rPr>
      </w:pPr>
    </w:p>
    <w:p w14:paraId="62A80E14"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64310B33" w14:textId="77777777" w:rsidR="007C6370" w:rsidRPr="00BD66BB" w:rsidRDefault="007C6370" w:rsidP="00BD66BB">
      <w:pPr>
        <w:pStyle w:val="Heading5"/>
        <w:spacing w:before="0" w:line="360" w:lineRule="auto"/>
        <w:ind w:firstLine="1194"/>
        <w:rPr>
          <w:rFonts w:ascii="MS UI Gothic" w:eastAsia="MS UI Gothic" w:hAnsi="MS UI Gothic"/>
          <w:sz w:val="24"/>
          <w:szCs w:val="24"/>
        </w:rPr>
      </w:pPr>
      <w:r w:rsidRPr="00BD66BB">
        <w:rPr>
          <w:rFonts w:ascii="MS UI Gothic" w:eastAsia="MS UI Gothic" w:hAnsi="MS UI Gothic"/>
          <w:color w:val="98002E"/>
          <w:sz w:val="24"/>
          <w:szCs w:val="24"/>
        </w:rPr>
        <w:t>Ampli</w:t>
      </w:r>
      <w:r w:rsidRPr="00BD66BB">
        <w:rPr>
          <w:rFonts w:ascii="MS UI Gothic" w:eastAsia="MS UI Gothic" w:hAnsi="MS UI Gothic" w:cs="Courier New"/>
          <w:color w:val="98002E"/>
          <w:sz w:val="24"/>
          <w:szCs w:val="24"/>
        </w:rPr>
        <w:t>fi</w:t>
      </w:r>
      <w:r w:rsidRPr="00BD66BB">
        <w:rPr>
          <w:rFonts w:ascii="MS UI Gothic" w:eastAsia="MS UI Gothic" w:hAnsi="MS UI Gothic"/>
          <w:color w:val="98002E"/>
          <w:sz w:val="24"/>
          <w:szCs w:val="24"/>
        </w:rPr>
        <w:t>cation</w:t>
      </w:r>
    </w:p>
    <w:p w14:paraId="48879FFC"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231F20"/>
          <w:sz w:val="24"/>
          <w:szCs w:val="24"/>
        </w:rPr>
        <w:t>A pointer should not be converted into an integer. An integer should not be converted into a pointer.</w:t>
      </w:r>
    </w:p>
    <w:p w14:paraId="16115513" w14:textId="77777777" w:rsidR="007C6370" w:rsidRPr="00BD66BB" w:rsidRDefault="007C6370" w:rsidP="00BD66BB">
      <w:pPr>
        <w:pStyle w:val="Heading5"/>
        <w:spacing w:before="0" w:line="360" w:lineRule="auto"/>
        <w:ind w:firstLine="1194"/>
        <w:rPr>
          <w:rFonts w:ascii="MS UI Gothic" w:eastAsia="MS UI Gothic" w:hAnsi="MS UI Gothic"/>
          <w:sz w:val="24"/>
          <w:szCs w:val="24"/>
        </w:rPr>
      </w:pPr>
      <w:r w:rsidRPr="00BD66BB">
        <w:rPr>
          <w:rFonts w:ascii="MS UI Gothic" w:eastAsia="MS UI Gothic" w:hAnsi="MS UI Gothic"/>
          <w:color w:val="98002E"/>
          <w:sz w:val="24"/>
          <w:szCs w:val="24"/>
        </w:rPr>
        <w:t>Rationale</w:t>
      </w:r>
    </w:p>
    <w:p w14:paraId="31F97B2B" w14:textId="77777777" w:rsidR="007C6370" w:rsidRPr="00BD66BB" w:rsidRDefault="007C6370" w:rsidP="00BD66BB">
      <w:pPr>
        <w:pBdr>
          <w:top w:val="nil"/>
          <w:left w:val="nil"/>
          <w:bottom w:val="nil"/>
          <w:right w:val="nil"/>
          <w:between w:val="nil"/>
        </w:pBdr>
        <w:spacing w:line="360" w:lineRule="auto"/>
        <w:jc w:val="both"/>
        <w:rPr>
          <w:color w:val="000000"/>
          <w:sz w:val="24"/>
          <w:szCs w:val="24"/>
        </w:rPr>
      </w:pPr>
      <w:r w:rsidRPr="00BD66BB">
        <w:rPr>
          <w:color w:val="231F20"/>
          <w:sz w:val="24"/>
          <w:szCs w:val="24"/>
        </w:rPr>
        <w:t>Conversion of an integer into a pointer to object may result in a pointer that is not correctly aligned, resulting in unde</w:t>
      </w:r>
      <w:r w:rsidRPr="00BD66BB">
        <w:rPr>
          <w:rFonts w:cs="Courier New"/>
          <w:color w:val="231F20"/>
          <w:sz w:val="24"/>
          <w:szCs w:val="24"/>
        </w:rPr>
        <w:t>fi</w:t>
      </w:r>
      <w:r w:rsidRPr="00BD66BB">
        <w:rPr>
          <w:color w:val="231F20"/>
          <w:sz w:val="24"/>
          <w:szCs w:val="24"/>
        </w:rPr>
        <w:t xml:space="preserve">ned </w:t>
      </w:r>
      <w:proofErr w:type="spellStart"/>
      <w:r w:rsidRPr="00BD66BB">
        <w:rPr>
          <w:color w:val="231F20"/>
          <w:sz w:val="24"/>
          <w:szCs w:val="24"/>
        </w:rPr>
        <w:t>behaviour</w:t>
      </w:r>
      <w:proofErr w:type="spellEnd"/>
      <w:r w:rsidRPr="00BD66BB">
        <w:rPr>
          <w:color w:val="231F20"/>
          <w:sz w:val="24"/>
          <w:szCs w:val="24"/>
        </w:rPr>
        <w:t>.</w:t>
      </w:r>
    </w:p>
    <w:p w14:paraId="4AF6DC1D" w14:textId="77777777" w:rsidR="007C6370" w:rsidRPr="00BD66BB" w:rsidRDefault="007C6370" w:rsidP="00BD66BB">
      <w:pPr>
        <w:pBdr>
          <w:top w:val="nil"/>
          <w:left w:val="nil"/>
          <w:bottom w:val="nil"/>
          <w:right w:val="nil"/>
          <w:between w:val="nil"/>
        </w:pBdr>
        <w:spacing w:line="360" w:lineRule="auto"/>
        <w:jc w:val="both"/>
        <w:rPr>
          <w:color w:val="000000"/>
          <w:sz w:val="24"/>
          <w:szCs w:val="24"/>
        </w:rPr>
      </w:pPr>
      <w:r w:rsidRPr="00BD66BB">
        <w:rPr>
          <w:color w:val="231F20"/>
          <w:sz w:val="24"/>
          <w:szCs w:val="24"/>
        </w:rPr>
        <w:t>Conversion of a pointer to object into an integer may produce a value that cannot be represented in the chosen integer type resulting in unde</w:t>
      </w:r>
      <w:r w:rsidRPr="00BD66BB">
        <w:rPr>
          <w:rFonts w:cs="Courier New"/>
          <w:color w:val="231F20"/>
          <w:sz w:val="24"/>
          <w:szCs w:val="24"/>
        </w:rPr>
        <w:t>fi</w:t>
      </w:r>
      <w:r w:rsidRPr="00BD66BB">
        <w:rPr>
          <w:color w:val="231F20"/>
          <w:sz w:val="24"/>
          <w:szCs w:val="24"/>
        </w:rPr>
        <w:t xml:space="preserve">ned </w:t>
      </w:r>
      <w:proofErr w:type="spellStart"/>
      <w:r w:rsidRPr="00BD66BB">
        <w:rPr>
          <w:color w:val="231F20"/>
          <w:sz w:val="24"/>
          <w:szCs w:val="24"/>
        </w:rPr>
        <w:t>behaviour</w:t>
      </w:r>
      <w:proofErr w:type="spellEnd"/>
      <w:r w:rsidRPr="00BD66BB">
        <w:rPr>
          <w:color w:val="231F20"/>
          <w:sz w:val="24"/>
          <w:szCs w:val="24"/>
        </w:rPr>
        <w:t>.</w:t>
      </w:r>
    </w:p>
    <w:p w14:paraId="7B6726EA" w14:textId="77777777" w:rsidR="007C6370" w:rsidRPr="00BD66BB" w:rsidRDefault="007C6370" w:rsidP="00BD66BB">
      <w:pPr>
        <w:pBdr>
          <w:top w:val="nil"/>
          <w:left w:val="nil"/>
          <w:bottom w:val="nil"/>
          <w:right w:val="nil"/>
          <w:between w:val="nil"/>
        </w:pBdr>
        <w:spacing w:line="360" w:lineRule="auto"/>
        <w:jc w:val="both"/>
        <w:rPr>
          <w:color w:val="000000"/>
          <w:sz w:val="24"/>
          <w:szCs w:val="24"/>
        </w:rPr>
      </w:pPr>
      <w:r w:rsidRPr="00BD66BB">
        <w:rPr>
          <w:rFonts w:cs="Trebuchet MS"/>
          <w:i/>
          <w:color w:val="231F20"/>
          <w:sz w:val="24"/>
          <w:szCs w:val="24"/>
        </w:rPr>
        <w:t xml:space="preserve">Note: </w:t>
      </w:r>
      <w:r w:rsidRPr="00BD66BB">
        <w:rPr>
          <w:color w:val="231F20"/>
          <w:sz w:val="24"/>
          <w:szCs w:val="24"/>
        </w:rPr>
        <w:t xml:space="preserve">the C99 types </w:t>
      </w:r>
      <w:proofErr w:type="spellStart"/>
      <w:r w:rsidRPr="00BD66BB">
        <w:rPr>
          <w:rFonts w:cs="Trebuchet MS"/>
          <w:i/>
          <w:color w:val="231F20"/>
          <w:sz w:val="24"/>
          <w:szCs w:val="24"/>
        </w:rPr>
        <w:t>intptr_t</w:t>
      </w:r>
      <w:proofErr w:type="spellEnd"/>
      <w:r w:rsidRPr="00BD66BB">
        <w:rPr>
          <w:rFonts w:cs="Trebuchet MS"/>
          <w:i/>
          <w:color w:val="231F20"/>
          <w:sz w:val="24"/>
          <w:szCs w:val="24"/>
        </w:rPr>
        <w:t xml:space="preserve"> </w:t>
      </w:r>
      <w:r w:rsidRPr="00BD66BB">
        <w:rPr>
          <w:color w:val="231F20"/>
          <w:sz w:val="24"/>
          <w:szCs w:val="24"/>
        </w:rPr>
        <w:t xml:space="preserve">and </w:t>
      </w:r>
      <w:proofErr w:type="spellStart"/>
      <w:r w:rsidRPr="00BD66BB">
        <w:rPr>
          <w:rFonts w:cs="Trebuchet MS"/>
          <w:i/>
          <w:color w:val="231F20"/>
          <w:sz w:val="24"/>
          <w:szCs w:val="24"/>
        </w:rPr>
        <w:t>uintptr_t</w:t>
      </w:r>
      <w:proofErr w:type="spellEnd"/>
      <w:r w:rsidRPr="00BD66BB">
        <w:rPr>
          <w:color w:val="231F20"/>
          <w:sz w:val="24"/>
          <w:szCs w:val="24"/>
        </w:rPr>
        <w:t xml:space="preserve">, declared in </w:t>
      </w:r>
      <w:r w:rsidRPr="00BD66BB">
        <w:rPr>
          <w:rFonts w:cs="Courier New"/>
          <w:color w:val="231F20"/>
          <w:sz w:val="24"/>
          <w:szCs w:val="24"/>
        </w:rPr>
        <w:t>&lt;</w:t>
      </w:r>
      <w:proofErr w:type="spellStart"/>
      <w:r w:rsidRPr="00BD66BB">
        <w:rPr>
          <w:rFonts w:cs="Courier New"/>
          <w:color w:val="231F20"/>
          <w:sz w:val="24"/>
          <w:szCs w:val="24"/>
        </w:rPr>
        <w:t>stdint.h</w:t>
      </w:r>
      <w:proofErr w:type="spellEnd"/>
      <w:r w:rsidRPr="00BD66BB">
        <w:rPr>
          <w:rFonts w:cs="Courier New"/>
          <w:color w:val="231F20"/>
          <w:sz w:val="24"/>
          <w:szCs w:val="24"/>
        </w:rPr>
        <w:t>&gt;</w:t>
      </w:r>
      <w:r w:rsidRPr="00BD66BB">
        <w:rPr>
          <w:color w:val="231F20"/>
          <w:sz w:val="24"/>
          <w:szCs w:val="24"/>
        </w:rPr>
        <w:t>, are respectively signed and unsigned integer types capable of representing pointer values. Despite this, conversions between a pointer to object and these types is not permitted by this rule because their use does not avoid the unde</w:t>
      </w:r>
      <w:r w:rsidRPr="00BD66BB">
        <w:rPr>
          <w:rFonts w:cs="Courier New"/>
          <w:color w:val="231F20"/>
          <w:sz w:val="24"/>
          <w:szCs w:val="24"/>
        </w:rPr>
        <w:t>fi</w:t>
      </w:r>
      <w:r w:rsidRPr="00BD66BB">
        <w:rPr>
          <w:color w:val="231F20"/>
          <w:sz w:val="24"/>
          <w:szCs w:val="24"/>
        </w:rPr>
        <w:t xml:space="preserve">ned </w:t>
      </w:r>
      <w:proofErr w:type="spellStart"/>
      <w:r w:rsidRPr="00BD66BB">
        <w:rPr>
          <w:color w:val="231F20"/>
          <w:sz w:val="24"/>
          <w:szCs w:val="24"/>
        </w:rPr>
        <w:t>behaviour</w:t>
      </w:r>
      <w:proofErr w:type="spellEnd"/>
      <w:r w:rsidRPr="00BD66BB">
        <w:rPr>
          <w:color w:val="231F20"/>
          <w:sz w:val="24"/>
          <w:szCs w:val="24"/>
        </w:rPr>
        <w:t xml:space="preserve"> associated with misaligned pointers.</w:t>
      </w:r>
    </w:p>
    <w:p w14:paraId="3F4CCBCE" w14:textId="77777777" w:rsidR="007C6370" w:rsidRPr="00BD66BB" w:rsidRDefault="007C6370" w:rsidP="00BD66BB">
      <w:pPr>
        <w:pBdr>
          <w:top w:val="nil"/>
          <w:left w:val="nil"/>
          <w:bottom w:val="nil"/>
          <w:right w:val="nil"/>
          <w:between w:val="nil"/>
        </w:pBdr>
        <w:spacing w:line="360" w:lineRule="auto"/>
        <w:jc w:val="both"/>
        <w:rPr>
          <w:color w:val="000000"/>
          <w:sz w:val="24"/>
          <w:szCs w:val="24"/>
        </w:rPr>
      </w:pPr>
      <w:r w:rsidRPr="00BD66BB">
        <w:rPr>
          <w:color w:val="231F20"/>
          <w:sz w:val="24"/>
          <w:szCs w:val="24"/>
        </w:rPr>
        <w:t>Casting between a pointer and an integer type should be avoided where possible, but may be necessary when addressing memory mapped registers or other hardware speci</w:t>
      </w:r>
      <w:r w:rsidRPr="00BD66BB">
        <w:rPr>
          <w:rFonts w:cs="Courier New"/>
          <w:color w:val="231F20"/>
          <w:sz w:val="24"/>
          <w:szCs w:val="24"/>
        </w:rPr>
        <w:t>fi</w:t>
      </w:r>
      <w:r w:rsidRPr="00BD66BB">
        <w:rPr>
          <w:color w:val="231F20"/>
          <w:sz w:val="24"/>
          <w:szCs w:val="24"/>
        </w:rPr>
        <w:t>c features. If casting between integers and pointers is used, care should be taken to ensure that any pointers produced do not give rise to the unde</w:t>
      </w:r>
      <w:r w:rsidRPr="00BD66BB">
        <w:rPr>
          <w:rFonts w:cs="Courier New"/>
          <w:color w:val="231F20"/>
          <w:sz w:val="24"/>
          <w:szCs w:val="24"/>
        </w:rPr>
        <w:t>fi</w:t>
      </w:r>
      <w:r w:rsidRPr="00BD66BB">
        <w:rPr>
          <w:color w:val="231F20"/>
          <w:sz w:val="24"/>
          <w:szCs w:val="24"/>
        </w:rPr>
        <w:t xml:space="preserve">ned </w:t>
      </w:r>
      <w:proofErr w:type="spellStart"/>
      <w:r w:rsidRPr="00BD66BB">
        <w:rPr>
          <w:color w:val="231F20"/>
          <w:sz w:val="24"/>
          <w:szCs w:val="24"/>
        </w:rPr>
        <w:t>behaviour</w:t>
      </w:r>
      <w:proofErr w:type="spellEnd"/>
      <w:r w:rsidRPr="00BD66BB">
        <w:rPr>
          <w:color w:val="231F20"/>
          <w:sz w:val="24"/>
          <w:szCs w:val="24"/>
        </w:rPr>
        <w:t xml:space="preserve"> discussed under </w:t>
      </w:r>
      <w:hyperlink w:anchor="_heading=h.243i4a2">
        <w:r w:rsidRPr="00BD66BB">
          <w:rPr>
            <w:color w:val="231F20"/>
            <w:sz w:val="24"/>
            <w:szCs w:val="24"/>
          </w:rPr>
          <w:t>Rule 11.3</w:t>
        </w:r>
      </w:hyperlink>
      <w:r w:rsidRPr="00BD66BB">
        <w:rPr>
          <w:color w:val="231F20"/>
          <w:sz w:val="24"/>
          <w:szCs w:val="24"/>
        </w:rPr>
        <w:t>.</w:t>
      </w:r>
    </w:p>
    <w:p w14:paraId="00336DCA"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50078A97" w14:textId="77777777" w:rsidR="007C6370" w:rsidRPr="00BD66BB" w:rsidRDefault="007C6370" w:rsidP="00BD66BB">
      <w:pPr>
        <w:pStyle w:val="Heading5"/>
        <w:spacing w:before="0" w:line="360" w:lineRule="auto"/>
        <w:ind w:firstLine="1194"/>
        <w:rPr>
          <w:rFonts w:ascii="MS UI Gothic" w:eastAsia="MS UI Gothic" w:hAnsi="MS UI Gothic"/>
          <w:sz w:val="24"/>
          <w:szCs w:val="24"/>
        </w:rPr>
      </w:pPr>
      <w:r w:rsidRPr="00BD66BB">
        <w:rPr>
          <w:rFonts w:ascii="MS UI Gothic" w:eastAsia="MS UI Gothic" w:hAnsi="MS UI Gothic"/>
          <w:color w:val="98002E"/>
          <w:sz w:val="24"/>
          <w:szCs w:val="24"/>
        </w:rPr>
        <w:t>Exception</w:t>
      </w:r>
    </w:p>
    <w:p w14:paraId="4C5CA324" w14:textId="77777777" w:rsidR="007C6370" w:rsidRPr="00BD66BB" w:rsidRDefault="007C6370" w:rsidP="00BD66BB">
      <w:pPr>
        <w:spacing w:line="360" w:lineRule="auto"/>
        <w:rPr>
          <w:sz w:val="24"/>
          <w:szCs w:val="24"/>
        </w:rPr>
      </w:pPr>
      <w:r w:rsidRPr="00BD66BB">
        <w:rPr>
          <w:color w:val="231F20"/>
          <w:sz w:val="24"/>
          <w:szCs w:val="24"/>
        </w:rPr>
        <w:t xml:space="preserve">A </w:t>
      </w:r>
      <w:r w:rsidRPr="00BD66BB">
        <w:rPr>
          <w:rFonts w:cs="Trebuchet MS"/>
          <w:i/>
          <w:color w:val="231F20"/>
          <w:sz w:val="24"/>
          <w:szCs w:val="24"/>
        </w:rPr>
        <w:t xml:space="preserve">null pointer constant </w:t>
      </w:r>
      <w:r w:rsidRPr="00BD66BB">
        <w:rPr>
          <w:color w:val="231F20"/>
          <w:sz w:val="24"/>
          <w:szCs w:val="24"/>
        </w:rPr>
        <w:t>that has integer type may be converted into a pointer to object.</w:t>
      </w:r>
    </w:p>
    <w:p w14:paraId="18EB6D9A"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1AD87867"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7D8FB785" w14:textId="77777777" w:rsidR="007C6370" w:rsidRPr="00BD66BB" w:rsidRDefault="007C6370" w:rsidP="00BD66BB">
      <w:pPr>
        <w:pBdr>
          <w:top w:val="nil"/>
          <w:left w:val="nil"/>
          <w:bottom w:val="nil"/>
          <w:right w:val="nil"/>
          <w:between w:val="nil"/>
        </w:pBdr>
        <w:spacing w:line="360" w:lineRule="auto"/>
        <w:rPr>
          <w:color w:val="000000"/>
          <w:sz w:val="24"/>
          <w:szCs w:val="24"/>
        </w:rPr>
      </w:pPr>
    </w:p>
    <w:tbl>
      <w:tblPr>
        <w:tblW w:w="6689" w:type="dxa"/>
        <w:tblInd w:w="1152" w:type="dxa"/>
        <w:tblBorders>
          <w:top w:val="nil"/>
          <w:left w:val="nil"/>
          <w:bottom w:val="nil"/>
          <w:right w:val="nil"/>
          <w:insideH w:val="nil"/>
          <w:insideV w:val="nil"/>
        </w:tblBorders>
        <w:tblLayout w:type="fixed"/>
        <w:tblLook w:val="0000" w:firstRow="0" w:lastRow="0" w:firstColumn="0" w:lastColumn="0" w:noHBand="0" w:noVBand="0"/>
      </w:tblPr>
      <w:tblGrid>
        <w:gridCol w:w="1610"/>
        <w:gridCol w:w="236"/>
        <w:gridCol w:w="1077"/>
        <w:gridCol w:w="1453"/>
        <w:gridCol w:w="485"/>
        <w:gridCol w:w="1507"/>
        <w:gridCol w:w="321"/>
      </w:tblGrid>
      <w:tr w:rsidR="007C6370" w:rsidRPr="00BD66BB" w14:paraId="465690D2" w14:textId="77777777" w:rsidTr="005005E9">
        <w:trPr>
          <w:trHeight w:val="480"/>
        </w:trPr>
        <w:tc>
          <w:tcPr>
            <w:tcW w:w="1616" w:type="dxa"/>
          </w:tcPr>
          <w:p w14:paraId="0D805AB0" w14:textId="77777777" w:rsidR="007C6370" w:rsidRPr="00BD66BB" w:rsidRDefault="007C6370" w:rsidP="00BD66BB">
            <w:pPr>
              <w:pBdr>
                <w:top w:val="nil"/>
                <w:left w:val="nil"/>
                <w:bottom w:val="nil"/>
                <w:right w:val="nil"/>
                <w:between w:val="nil"/>
              </w:pBdr>
              <w:spacing w:line="360" w:lineRule="auto"/>
              <w:rPr>
                <w:color w:val="000000"/>
                <w:sz w:val="24"/>
                <w:szCs w:val="24"/>
              </w:rPr>
            </w:pPr>
            <w:bookmarkStart w:id="49" w:name="_heading=h.338fx5o" w:colFirst="0" w:colLast="0"/>
            <w:bookmarkEnd w:id="49"/>
            <w:r w:rsidRPr="00BD66BB">
              <w:rPr>
                <w:color w:val="98002E"/>
                <w:sz w:val="24"/>
                <w:szCs w:val="24"/>
              </w:rPr>
              <w:t>Example</w:t>
            </w:r>
          </w:p>
        </w:tc>
        <w:tc>
          <w:tcPr>
            <w:tcW w:w="5073" w:type="dxa"/>
            <w:gridSpan w:val="6"/>
          </w:tcPr>
          <w:p w14:paraId="1023BEAC" w14:textId="77777777" w:rsidR="007C6370" w:rsidRPr="00BD66BB" w:rsidRDefault="007C6370" w:rsidP="00BD66BB">
            <w:pPr>
              <w:pBdr>
                <w:top w:val="nil"/>
                <w:left w:val="nil"/>
                <w:bottom w:val="nil"/>
                <w:right w:val="nil"/>
                <w:between w:val="nil"/>
              </w:pBdr>
              <w:spacing w:line="360" w:lineRule="auto"/>
              <w:rPr>
                <w:rFonts w:cs="Times New Roman"/>
                <w:color w:val="000000"/>
                <w:sz w:val="24"/>
                <w:szCs w:val="24"/>
              </w:rPr>
            </w:pPr>
          </w:p>
        </w:tc>
      </w:tr>
      <w:tr w:rsidR="007C6370" w:rsidRPr="00BD66BB" w14:paraId="49770CEE" w14:textId="77777777" w:rsidTr="005005E9">
        <w:trPr>
          <w:trHeight w:val="420"/>
        </w:trPr>
        <w:tc>
          <w:tcPr>
            <w:tcW w:w="1616" w:type="dxa"/>
          </w:tcPr>
          <w:p w14:paraId="01FE94F2"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r w:rsidRPr="00BD66BB">
              <w:rPr>
                <w:rFonts w:cs="Courier New"/>
                <w:color w:val="231F20"/>
                <w:sz w:val="24"/>
                <w:szCs w:val="24"/>
              </w:rPr>
              <w:lastRenderedPageBreak/>
              <w:t>uint8_t *PORTA</w:t>
            </w:r>
          </w:p>
        </w:tc>
        <w:tc>
          <w:tcPr>
            <w:tcW w:w="216" w:type="dxa"/>
          </w:tcPr>
          <w:p w14:paraId="1EA4B46D" w14:textId="77777777" w:rsidR="007C6370" w:rsidRPr="00BD66BB" w:rsidRDefault="007C6370" w:rsidP="00BD66BB">
            <w:pPr>
              <w:pBdr>
                <w:top w:val="nil"/>
                <w:left w:val="nil"/>
                <w:bottom w:val="nil"/>
                <w:right w:val="nil"/>
                <w:between w:val="nil"/>
              </w:pBdr>
              <w:spacing w:line="360" w:lineRule="auto"/>
              <w:jc w:val="center"/>
              <w:rPr>
                <w:rFonts w:cs="Courier New"/>
                <w:color w:val="000000"/>
                <w:sz w:val="24"/>
                <w:szCs w:val="24"/>
              </w:rPr>
            </w:pPr>
            <w:r w:rsidRPr="00BD66BB">
              <w:rPr>
                <w:rFonts w:cs="Courier New"/>
                <w:color w:val="231F20"/>
                <w:sz w:val="24"/>
                <w:szCs w:val="24"/>
              </w:rPr>
              <w:t>=</w:t>
            </w:r>
          </w:p>
        </w:tc>
        <w:tc>
          <w:tcPr>
            <w:tcW w:w="1080" w:type="dxa"/>
          </w:tcPr>
          <w:p w14:paraId="2FAA6908" w14:textId="77777777" w:rsidR="007C6370" w:rsidRPr="00BD66BB" w:rsidRDefault="007C6370" w:rsidP="00BD66BB">
            <w:pPr>
              <w:pBdr>
                <w:top w:val="nil"/>
                <w:left w:val="nil"/>
                <w:bottom w:val="nil"/>
                <w:right w:val="nil"/>
                <w:between w:val="nil"/>
              </w:pBdr>
              <w:spacing w:line="360" w:lineRule="auto"/>
              <w:jc w:val="center"/>
              <w:rPr>
                <w:rFonts w:cs="Courier New"/>
                <w:color w:val="000000"/>
                <w:sz w:val="24"/>
                <w:szCs w:val="24"/>
              </w:rPr>
            </w:pPr>
            <w:r w:rsidRPr="00BD66BB">
              <w:rPr>
                <w:rFonts w:cs="Courier New"/>
                <w:color w:val="231F20"/>
                <w:sz w:val="24"/>
                <w:szCs w:val="24"/>
              </w:rPr>
              <w:t>( uint8_t</w:t>
            </w:r>
          </w:p>
        </w:tc>
        <w:tc>
          <w:tcPr>
            <w:tcW w:w="1458" w:type="dxa"/>
          </w:tcPr>
          <w:p w14:paraId="378C2190"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r w:rsidRPr="00BD66BB">
              <w:rPr>
                <w:rFonts w:cs="Courier New"/>
                <w:color w:val="231F20"/>
                <w:sz w:val="24"/>
                <w:szCs w:val="24"/>
              </w:rPr>
              <w:t>* ) 0x0002;</w:t>
            </w:r>
          </w:p>
        </w:tc>
        <w:tc>
          <w:tcPr>
            <w:tcW w:w="486" w:type="dxa"/>
          </w:tcPr>
          <w:p w14:paraId="15F059FF" w14:textId="77777777" w:rsidR="007C6370" w:rsidRPr="00BD66BB" w:rsidRDefault="007C6370" w:rsidP="00BD66BB">
            <w:pPr>
              <w:pBdr>
                <w:top w:val="nil"/>
                <w:left w:val="nil"/>
                <w:bottom w:val="nil"/>
                <w:right w:val="nil"/>
                <w:between w:val="nil"/>
              </w:pBdr>
              <w:spacing w:line="360" w:lineRule="auto"/>
              <w:jc w:val="center"/>
              <w:rPr>
                <w:rFonts w:cs="Courier New"/>
                <w:color w:val="000000"/>
                <w:sz w:val="24"/>
                <w:szCs w:val="24"/>
              </w:rPr>
            </w:pPr>
            <w:r w:rsidRPr="00BD66BB">
              <w:rPr>
                <w:rFonts w:cs="Courier New"/>
                <w:color w:val="231F20"/>
                <w:sz w:val="24"/>
                <w:szCs w:val="24"/>
              </w:rPr>
              <w:t>/*</w:t>
            </w:r>
          </w:p>
        </w:tc>
        <w:tc>
          <w:tcPr>
            <w:tcW w:w="1512" w:type="dxa"/>
          </w:tcPr>
          <w:p w14:paraId="40B94675" w14:textId="77777777" w:rsidR="007C6370" w:rsidRPr="00BD66BB" w:rsidRDefault="007C6370" w:rsidP="00BD66BB">
            <w:pPr>
              <w:pBdr>
                <w:top w:val="nil"/>
                <w:left w:val="nil"/>
                <w:bottom w:val="nil"/>
                <w:right w:val="nil"/>
                <w:between w:val="nil"/>
              </w:pBdr>
              <w:spacing w:line="360" w:lineRule="auto"/>
              <w:jc w:val="center"/>
              <w:rPr>
                <w:rFonts w:cs="Courier New"/>
                <w:color w:val="000000"/>
                <w:sz w:val="24"/>
                <w:szCs w:val="24"/>
              </w:rPr>
            </w:pPr>
            <w:r w:rsidRPr="00BD66BB">
              <w:rPr>
                <w:rFonts w:cs="Courier New"/>
                <w:color w:val="231F20"/>
                <w:sz w:val="24"/>
                <w:szCs w:val="24"/>
              </w:rPr>
              <w:t>Non-compliant</w:t>
            </w:r>
          </w:p>
        </w:tc>
        <w:tc>
          <w:tcPr>
            <w:tcW w:w="321" w:type="dxa"/>
          </w:tcPr>
          <w:p w14:paraId="1ED0C089" w14:textId="77777777" w:rsidR="007C6370" w:rsidRPr="00BD66BB" w:rsidRDefault="007C6370" w:rsidP="00BD66BB">
            <w:pPr>
              <w:pBdr>
                <w:top w:val="nil"/>
                <w:left w:val="nil"/>
                <w:bottom w:val="nil"/>
                <w:right w:val="nil"/>
                <w:between w:val="nil"/>
              </w:pBdr>
              <w:spacing w:line="360" w:lineRule="auto"/>
              <w:jc w:val="center"/>
              <w:rPr>
                <w:rFonts w:cs="Courier New"/>
                <w:color w:val="000000"/>
                <w:sz w:val="24"/>
                <w:szCs w:val="24"/>
              </w:rPr>
            </w:pPr>
            <w:r w:rsidRPr="00BD66BB">
              <w:rPr>
                <w:rFonts w:cs="Courier New"/>
                <w:color w:val="231F20"/>
                <w:sz w:val="24"/>
                <w:szCs w:val="24"/>
              </w:rPr>
              <w:t>*/</w:t>
            </w:r>
          </w:p>
        </w:tc>
      </w:tr>
      <w:tr w:rsidR="007C6370" w:rsidRPr="00BD66BB" w14:paraId="3DCD0A3D" w14:textId="77777777" w:rsidTr="005005E9">
        <w:trPr>
          <w:trHeight w:val="444"/>
        </w:trPr>
        <w:tc>
          <w:tcPr>
            <w:tcW w:w="1616" w:type="dxa"/>
          </w:tcPr>
          <w:p w14:paraId="7737D309"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r w:rsidRPr="00BD66BB">
              <w:rPr>
                <w:rFonts w:cs="Courier New"/>
                <w:color w:val="231F20"/>
                <w:sz w:val="24"/>
                <w:szCs w:val="24"/>
              </w:rPr>
              <w:t>uint16_t *p;</w:t>
            </w:r>
          </w:p>
        </w:tc>
        <w:tc>
          <w:tcPr>
            <w:tcW w:w="216" w:type="dxa"/>
          </w:tcPr>
          <w:p w14:paraId="33A7F289" w14:textId="77777777" w:rsidR="007C6370" w:rsidRPr="00BD66BB" w:rsidRDefault="007C6370" w:rsidP="00BD66BB">
            <w:pPr>
              <w:pBdr>
                <w:top w:val="nil"/>
                <w:left w:val="nil"/>
                <w:bottom w:val="nil"/>
                <w:right w:val="nil"/>
                <w:between w:val="nil"/>
              </w:pBdr>
              <w:spacing w:line="360" w:lineRule="auto"/>
              <w:rPr>
                <w:rFonts w:cs="Times New Roman"/>
                <w:color w:val="000000"/>
                <w:sz w:val="24"/>
                <w:szCs w:val="24"/>
              </w:rPr>
            </w:pPr>
          </w:p>
        </w:tc>
        <w:tc>
          <w:tcPr>
            <w:tcW w:w="1080" w:type="dxa"/>
          </w:tcPr>
          <w:p w14:paraId="4D104BC2" w14:textId="77777777" w:rsidR="007C6370" w:rsidRPr="00BD66BB" w:rsidRDefault="007C6370" w:rsidP="00BD66BB">
            <w:pPr>
              <w:pBdr>
                <w:top w:val="nil"/>
                <w:left w:val="nil"/>
                <w:bottom w:val="nil"/>
                <w:right w:val="nil"/>
                <w:between w:val="nil"/>
              </w:pBdr>
              <w:spacing w:line="360" w:lineRule="auto"/>
              <w:rPr>
                <w:rFonts w:cs="Times New Roman"/>
                <w:color w:val="000000"/>
                <w:sz w:val="24"/>
                <w:szCs w:val="24"/>
              </w:rPr>
            </w:pPr>
          </w:p>
        </w:tc>
        <w:tc>
          <w:tcPr>
            <w:tcW w:w="1458" w:type="dxa"/>
          </w:tcPr>
          <w:p w14:paraId="05373117" w14:textId="77777777" w:rsidR="007C6370" w:rsidRPr="00BD66BB" w:rsidRDefault="007C6370" w:rsidP="00BD66BB">
            <w:pPr>
              <w:pBdr>
                <w:top w:val="nil"/>
                <w:left w:val="nil"/>
                <w:bottom w:val="nil"/>
                <w:right w:val="nil"/>
                <w:between w:val="nil"/>
              </w:pBdr>
              <w:spacing w:line="360" w:lineRule="auto"/>
              <w:rPr>
                <w:rFonts w:cs="Times New Roman"/>
                <w:color w:val="000000"/>
                <w:sz w:val="24"/>
                <w:szCs w:val="24"/>
              </w:rPr>
            </w:pPr>
          </w:p>
        </w:tc>
        <w:tc>
          <w:tcPr>
            <w:tcW w:w="486" w:type="dxa"/>
          </w:tcPr>
          <w:p w14:paraId="3162EA24" w14:textId="77777777" w:rsidR="007C6370" w:rsidRPr="00BD66BB" w:rsidRDefault="007C6370" w:rsidP="00BD66BB">
            <w:pPr>
              <w:pBdr>
                <w:top w:val="nil"/>
                <w:left w:val="nil"/>
                <w:bottom w:val="nil"/>
                <w:right w:val="nil"/>
                <w:between w:val="nil"/>
              </w:pBdr>
              <w:spacing w:line="360" w:lineRule="auto"/>
              <w:rPr>
                <w:rFonts w:cs="Times New Roman"/>
                <w:color w:val="000000"/>
                <w:sz w:val="24"/>
                <w:szCs w:val="24"/>
              </w:rPr>
            </w:pPr>
          </w:p>
        </w:tc>
        <w:tc>
          <w:tcPr>
            <w:tcW w:w="1512" w:type="dxa"/>
          </w:tcPr>
          <w:p w14:paraId="3ABD360E" w14:textId="77777777" w:rsidR="007C6370" w:rsidRPr="00BD66BB" w:rsidRDefault="007C6370" w:rsidP="00BD66BB">
            <w:pPr>
              <w:pBdr>
                <w:top w:val="nil"/>
                <w:left w:val="nil"/>
                <w:bottom w:val="nil"/>
                <w:right w:val="nil"/>
                <w:between w:val="nil"/>
              </w:pBdr>
              <w:spacing w:line="360" w:lineRule="auto"/>
              <w:rPr>
                <w:rFonts w:cs="Times New Roman"/>
                <w:color w:val="000000"/>
                <w:sz w:val="24"/>
                <w:szCs w:val="24"/>
              </w:rPr>
            </w:pPr>
          </w:p>
        </w:tc>
        <w:tc>
          <w:tcPr>
            <w:tcW w:w="321" w:type="dxa"/>
          </w:tcPr>
          <w:p w14:paraId="07CF7BCD" w14:textId="77777777" w:rsidR="007C6370" w:rsidRPr="00BD66BB" w:rsidRDefault="007C6370" w:rsidP="00BD66BB">
            <w:pPr>
              <w:pBdr>
                <w:top w:val="nil"/>
                <w:left w:val="nil"/>
                <w:bottom w:val="nil"/>
                <w:right w:val="nil"/>
                <w:between w:val="nil"/>
              </w:pBdr>
              <w:spacing w:line="360" w:lineRule="auto"/>
              <w:rPr>
                <w:rFonts w:cs="Times New Roman"/>
                <w:color w:val="000000"/>
                <w:sz w:val="24"/>
                <w:szCs w:val="24"/>
              </w:rPr>
            </w:pPr>
          </w:p>
        </w:tc>
      </w:tr>
      <w:tr w:rsidR="007C6370" w:rsidRPr="00BD66BB" w14:paraId="3C921494" w14:textId="77777777" w:rsidTr="005005E9">
        <w:trPr>
          <w:trHeight w:val="345"/>
        </w:trPr>
        <w:tc>
          <w:tcPr>
            <w:tcW w:w="1616" w:type="dxa"/>
          </w:tcPr>
          <w:p w14:paraId="7E0EAAC9"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r w:rsidRPr="00BD66BB">
              <w:rPr>
                <w:rFonts w:cs="Courier New"/>
                <w:color w:val="231F20"/>
                <w:sz w:val="24"/>
                <w:szCs w:val="24"/>
              </w:rPr>
              <w:t>int32_t</w:t>
            </w:r>
            <w:r w:rsidRPr="00BD66BB">
              <w:rPr>
                <w:rFonts w:cs="Courier New"/>
                <w:color w:val="231F20"/>
                <w:sz w:val="24"/>
                <w:szCs w:val="24"/>
              </w:rPr>
              <w:tab/>
            </w:r>
            <w:proofErr w:type="spellStart"/>
            <w:r w:rsidRPr="00BD66BB">
              <w:rPr>
                <w:rFonts w:cs="Courier New"/>
                <w:color w:val="231F20"/>
                <w:sz w:val="24"/>
                <w:szCs w:val="24"/>
              </w:rPr>
              <w:t>addr</w:t>
            </w:r>
            <w:proofErr w:type="spellEnd"/>
          </w:p>
        </w:tc>
        <w:tc>
          <w:tcPr>
            <w:tcW w:w="216" w:type="dxa"/>
          </w:tcPr>
          <w:p w14:paraId="13BADF0D" w14:textId="77777777" w:rsidR="007C6370" w:rsidRPr="00BD66BB" w:rsidRDefault="007C6370" w:rsidP="00BD66BB">
            <w:pPr>
              <w:pBdr>
                <w:top w:val="nil"/>
                <w:left w:val="nil"/>
                <w:bottom w:val="nil"/>
                <w:right w:val="nil"/>
                <w:between w:val="nil"/>
              </w:pBdr>
              <w:spacing w:line="360" w:lineRule="auto"/>
              <w:jc w:val="center"/>
              <w:rPr>
                <w:rFonts w:cs="Courier New"/>
                <w:color w:val="000000"/>
                <w:sz w:val="24"/>
                <w:szCs w:val="24"/>
              </w:rPr>
            </w:pPr>
            <w:r w:rsidRPr="00BD66BB">
              <w:rPr>
                <w:rFonts w:cs="Courier New"/>
                <w:color w:val="231F20"/>
                <w:sz w:val="24"/>
                <w:szCs w:val="24"/>
              </w:rPr>
              <w:t>=</w:t>
            </w:r>
          </w:p>
        </w:tc>
        <w:tc>
          <w:tcPr>
            <w:tcW w:w="1080" w:type="dxa"/>
          </w:tcPr>
          <w:p w14:paraId="030BBD49" w14:textId="77777777" w:rsidR="007C6370" w:rsidRPr="00BD66BB" w:rsidRDefault="007C6370" w:rsidP="00BD66BB">
            <w:pPr>
              <w:pBdr>
                <w:top w:val="nil"/>
                <w:left w:val="nil"/>
                <w:bottom w:val="nil"/>
                <w:right w:val="nil"/>
                <w:between w:val="nil"/>
              </w:pBdr>
              <w:spacing w:line="360" w:lineRule="auto"/>
              <w:jc w:val="center"/>
              <w:rPr>
                <w:rFonts w:cs="Courier New"/>
                <w:color w:val="000000"/>
                <w:sz w:val="24"/>
                <w:szCs w:val="24"/>
              </w:rPr>
            </w:pPr>
            <w:r w:rsidRPr="00BD66BB">
              <w:rPr>
                <w:rFonts w:cs="Courier New"/>
                <w:color w:val="231F20"/>
                <w:sz w:val="24"/>
                <w:szCs w:val="24"/>
              </w:rPr>
              <w:t>( int32_t</w:t>
            </w:r>
          </w:p>
        </w:tc>
        <w:tc>
          <w:tcPr>
            <w:tcW w:w="1458" w:type="dxa"/>
          </w:tcPr>
          <w:p w14:paraId="74693889"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r w:rsidRPr="00BD66BB">
              <w:rPr>
                <w:rFonts w:cs="Courier New"/>
                <w:color w:val="231F20"/>
                <w:sz w:val="24"/>
                <w:szCs w:val="24"/>
              </w:rPr>
              <w:t>) &amp;p;</w:t>
            </w:r>
          </w:p>
        </w:tc>
        <w:tc>
          <w:tcPr>
            <w:tcW w:w="486" w:type="dxa"/>
          </w:tcPr>
          <w:p w14:paraId="03AAE79F" w14:textId="77777777" w:rsidR="007C6370" w:rsidRPr="00BD66BB" w:rsidRDefault="007C6370" w:rsidP="00BD66BB">
            <w:pPr>
              <w:pBdr>
                <w:top w:val="nil"/>
                <w:left w:val="nil"/>
                <w:bottom w:val="nil"/>
                <w:right w:val="nil"/>
                <w:between w:val="nil"/>
              </w:pBdr>
              <w:spacing w:line="360" w:lineRule="auto"/>
              <w:jc w:val="center"/>
              <w:rPr>
                <w:rFonts w:cs="Courier New"/>
                <w:color w:val="000000"/>
                <w:sz w:val="24"/>
                <w:szCs w:val="24"/>
              </w:rPr>
            </w:pPr>
            <w:r w:rsidRPr="00BD66BB">
              <w:rPr>
                <w:rFonts w:cs="Courier New"/>
                <w:color w:val="231F20"/>
                <w:sz w:val="24"/>
                <w:szCs w:val="24"/>
              </w:rPr>
              <w:t>/*</w:t>
            </w:r>
          </w:p>
        </w:tc>
        <w:tc>
          <w:tcPr>
            <w:tcW w:w="1512" w:type="dxa"/>
          </w:tcPr>
          <w:p w14:paraId="4E846EF1" w14:textId="77777777" w:rsidR="007C6370" w:rsidRPr="00BD66BB" w:rsidRDefault="007C6370" w:rsidP="00BD66BB">
            <w:pPr>
              <w:pBdr>
                <w:top w:val="nil"/>
                <w:left w:val="nil"/>
                <w:bottom w:val="nil"/>
                <w:right w:val="nil"/>
                <w:between w:val="nil"/>
              </w:pBdr>
              <w:spacing w:line="360" w:lineRule="auto"/>
              <w:jc w:val="center"/>
              <w:rPr>
                <w:rFonts w:cs="Courier New"/>
                <w:color w:val="000000"/>
                <w:sz w:val="24"/>
                <w:szCs w:val="24"/>
              </w:rPr>
            </w:pPr>
            <w:r w:rsidRPr="00BD66BB">
              <w:rPr>
                <w:rFonts w:cs="Courier New"/>
                <w:color w:val="231F20"/>
                <w:sz w:val="24"/>
                <w:szCs w:val="24"/>
              </w:rPr>
              <w:t>Non-compliant</w:t>
            </w:r>
          </w:p>
        </w:tc>
        <w:tc>
          <w:tcPr>
            <w:tcW w:w="321" w:type="dxa"/>
          </w:tcPr>
          <w:p w14:paraId="49A0E586" w14:textId="77777777" w:rsidR="007C6370" w:rsidRPr="00BD66BB" w:rsidRDefault="007C6370" w:rsidP="00BD66BB">
            <w:pPr>
              <w:pBdr>
                <w:top w:val="nil"/>
                <w:left w:val="nil"/>
                <w:bottom w:val="nil"/>
                <w:right w:val="nil"/>
                <w:between w:val="nil"/>
              </w:pBdr>
              <w:spacing w:line="360" w:lineRule="auto"/>
              <w:jc w:val="center"/>
              <w:rPr>
                <w:rFonts w:cs="Courier New"/>
                <w:color w:val="000000"/>
                <w:sz w:val="24"/>
                <w:szCs w:val="24"/>
              </w:rPr>
            </w:pPr>
            <w:r w:rsidRPr="00BD66BB">
              <w:rPr>
                <w:rFonts w:cs="Courier New"/>
                <w:color w:val="231F20"/>
                <w:sz w:val="24"/>
                <w:szCs w:val="24"/>
              </w:rPr>
              <w:t>*/</w:t>
            </w:r>
          </w:p>
        </w:tc>
      </w:tr>
      <w:tr w:rsidR="007C6370" w:rsidRPr="00BD66BB" w14:paraId="477D6BC2" w14:textId="77777777" w:rsidTr="005005E9">
        <w:trPr>
          <w:trHeight w:val="266"/>
        </w:trPr>
        <w:tc>
          <w:tcPr>
            <w:tcW w:w="1616" w:type="dxa"/>
          </w:tcPr>
          <w:p w14:paraId="4B2C55DF"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r w:rsidRPr="00BD66BB">
              <w:rPr>
                <w:rFonts w:cs="Courier New"/>
                <w:color w:val="231F20"/>
                <w:sz w:val="24"/>
                <w:szCs w:val="24"/>
              </w:rPr>
              <w:t>uint8_t *q</w:t>
            </w:r>
          </w:p>
        </w:tc>
        <w:tc>
          <w:tcPr>
            <w:tcW w:w="216" w:type="dxa"/>
          </w:tcPr>
          <w:p w14:paraId="7EE71942" w14:textId="77777777" w:rsidR="007C6370" w:rsidRPr="00BD66BB" w:rsidRDefault="007C6370" w:rsidP="00BD66BB">
            <w:pPr>
              <w:pBdr>
                <w:top w:val="nil"/>
                <w:left w:val="nil"/>
                <w:bottom w:val="nil"/>
                <w:right w:val="nil"/>
                <w:between w:val="nil"/>
              </w:pBdr>
              <w:spacing w:line="360" w:lineRule="auto"/>
              <w:jc w:val="center"/>
              <w:rPr>
                <w:rFonts w:cs="Courier New"/>
                <w:color w:val="000000"/>
                <w:sz w:val="24"/>
                <w:szCs w:val="24"/>
              </w:rPr>
            </w:pPr>
            <w:r w:rsidRPr="00BD66BB">
              <w:rPr>
                <w:rFonts w:cs="Courier New"/>
                <w:color w:val="231F20"/>
                <w:sz w:val="24"/>
                <w:szCs w:val="24"/>
              </w:rPr>
              <w:t>=</w:t>
            </w:r>
          </w:p>
        </w:tc>
        <w:tc>
          <w:tcPr>
            <w:tcW w:w="1080" w:type="dxa"/>
          </w:tcPr>
          <w:p w14:paraId="02C10399" w14:textId="77777777" w:rsidR="007C6370" w:rsidRPr="00BD66BB" w:rsidRDefault="007C6370" w:rsidP="00BD66BB">
            <w:pPr>
              <w:pBdr>
                <w:top w:val="nil"/>
                <w:left w:val="nil"/>
                <w:bottom w:val="nil"/>
                <w:right w:val="nil"/>
                <w:between w:val="nil"/>
              </w:pBdr>
              <w:spacing w:line="360" w:lineRule="auto"/>
              <w:jc w:val="center"/>
              <w:rPr>
                <w:rFonts w:cs="Courier New"/>
                <w:color w:val="000000"/>
                <w:sz w:val="24"/>
                <w:szCs w:val="24"/>
              </w:rPr>
            </w:pPr>
            <w:r w:rsidRPr="00BD66BB">
              <w:rPr>
                <w:rFonts w:cs="Courier New"/>
                <w:color w:val="231F20"/>
                <w:sz w:val="24"/>
                <w:szCs w:val="24"/>
              </w:rPr>
              <w:t>( uint8_t</w:t>
            </w:r>
          </w:p>
        </w:tc>
        <w:tc>
          <w:tcPr>
            <w:tcW w:w="1458" w:type="dxa"/>
          </w:tcPr>
          <w:p w14:paraId="41B3B98E"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r w:rsidRPr="00BD66BB">
              <w:rPr>
                <w:rFonts w:cs="Courier New"/>
                <w:color w:val="231F20"/>
                <w:sz w:val="24"/>
                <w:szCs w:val="24"/>
              </w:rPr>
              <w:t xml:space="preserve">* ) </w:t>
            </w:r>
            <w:proofErr w:type="spellStart"/>
            <w:r w:rsidRPr="00BD66BB">
              <w:rPr>
                <w:rFonts w:cs="Courier New"/>
                <w:color w:val="231F20"/>
                <w:sz w:val="24"/>
                <w:szCs w:val="24"/>
              </w:rPr>
              <w:t>addr</w:t>
            </w:r>
            <w:proofErr w:type="spellEnd"/>
            <w:r w:rsidRPr="00BD66BB">
              <w:rPr>
                <w:rFonts w:cs="Courier New"/>
                <w:color w:val="231F20"/>
                <w:sz w:val="24"/>
                <w:szCs w:val="24"/>
              </w:rPr>
              <w:t>;</w:t>
            </w:r>
          </w:p>
        </w:tc>
        <w:tc>
          <w:tcPr>
            <w:tcW w:w="486" w:type="dxa"/>
          </w:tcPr>
          <w:p w14:paraId="26E2668A" w14:textId="77777777" w:rsidR="007C6370" w:rsidRPr="00BD66BB" w:rsidRDefault="007C6370" w:rsidP="00BD66BB">
            <w:pPr>
              <w:pBdr>
                <w:top w:val="nil"/>
                <w:left w:val="nil"/>
                <w:bottom w:val="nil"/>
                <w:right w:val="nil"/>
                <w:between w:val="nil"/>
              </w:pBdr>
              <w:spacing w:line="360" w:lineRule="auto"/>
              <w:jc w:val="center"/>
              <w:rPr>
                <w:rFonts w:cs="Courier New"/>
                <w:color w:val="000000"/>
                <w:sz w:val="24"/>
                <w:szCs w:val="24"/>
              </w:rPr>
            </w:pPr>
            <w:r w:rsidRPr="00BD66BB">
              <w:rPr>
                <w:rFonts w:cs="Courier New"/>
                <w:color w:val="231F20"/>
                <w:sz w:val="24"/>
                <w:szCs w:val="24"/>
              </w:rPr>
              <w:t>/*</w:t>
            </w:r>
          </w:p>
        </w:tc>
        <w:tc>
          <w:tcPr>
            <w:tcW w:w="1512" w:type="dxa"/>
          </w:tcPr>
          <w:p w14:paraId="56848077" w14:textId="77777777" w:rsidR="007C6370" w:rsidRPr="00BD66BB" w:rsidRDefault="007C6370" w:rsidP="00BD66BB">
            <w:pPr>
              <w:pBdr>
                <w:top w:val="nil"/>
                <w:left w:val="nil"/>
                <w:bottom w:val="nil"/>
                <w:right w:val="nil"/>
                <w:between w:val="nil"/>
              </w:pBdr>
              <w:spacing w:line="360" w:lineRule="auto"/>
              <w:jc w:val="center"/>
              <w:rPr>
                <w:rFonts w:cs="Courier New"/>
                <w:color w:val="000000"/>
                <w:sz w:val="24"/>
                <w:szCs w:val="24"/>
              </w:rPr>
            </w:pPr>
            <w:r w:rsidRPr="00BD66BB">
              <w:rPr>
                <w:rFonts w:cs="Courier New"/>
                <w:color w:val="231F20"/>
                <w:sz w:val="24"/>
                <w:szCs w:val="24"/>
              </w:rPr>
              <w:t>Non-compliant</w:t>
            </w:r>
          </w:p>
        </w:tc>
        <w:tc>
          <w:tcPr>
            <w:tcW w:w="321" w:type="dxa"/>
          </w:tcPr>
          <w:p w14:paraId="3441483F" w14:textId="77777777" w:rsidR="007C6370" w:rsidRPr="00BD66BB" w:rsidRDefault="007C6370" w:rsidP="00BD66BB">
            <w:pPr>
              <w:pBdr>
                <w:top w:val="nil"/>
                <w:left w:val="nil"/>
                <w:bottom w:val="nil"/>
                <w:right w:val="nil"/>
                <w:between w:val="nil"/>
              </w:pBdr>
              <w:spacing w:line="360" w:lineRule="auto"/>
              <w:jc w:val="center"/>
              <w:rPr>
                <w:rFonts w:cs="Courier New"/>
                <w:color w:val="000000"/>
                <w:sz w:val="24"/>
                <w:szCs w:val="24"/>
              </w:rPr>
            </w:pPr>
            <w:r w:rsidRPr="00BD66BB">
              <w:rPr>
                <w:rFonts w:cs="Courier New"/>
                <w:color w:val="231F20"/>
                <w:sz w:val="24"/>
                <w:szCs w:val="24"/>
              </w:rPr>
              <w:t>*/</w:t>
            </w:r>
          </w:p>
        </w:tc>
      </w:tr>
    </w:tbl>
    <w:p w14:paraId="319BC745" w14:textId="77777777" w:rsidR="007C6370" w:rsidRPr="00BD66BB" w:rsidRDefault="007C6370" w:rsidP="00BD66BB">
      <w:pPr>
        <w:spacing w:line="360" w:lineRule="auto"/>
        <w:rPr>
          <w:rFonts w:cs="Courier New"/>
          <w:sz w:val="24"/>
          <w:szCs w:val="24"/>
        </w:rPr>
      </w:pPr>
      <w:proofErr w:type="spellStart"/>
      <w:r w:rsidRPr="00BD66BB">
        <w:rPr>
          <w:rFonts w:cs="Courier New"/>
          <w:color w:val="231F20"/>
          <w:sz w:val="24"/>
          <w:szCs w:val="24"/>
        </w:rPr>
        <w:t>bool_t</w:t>
      </w:r>
      <w:proofErr w:type="spellEnd"/>
      <w:r w:rsidRPr="00BD66BB">
        <w:rPr>
          <w:rFonts w:cs="Courier New"/>
          <w:color w:val="231F20"/>
          <w:sz w:val="24"/>
          <w:szCs w:val="24"/>
        </w:rPr>
        <w:tab/>
        <w:t>b</w:t>
      </w:r>
      <w:r w:rsidRPr="00BD66BB">
        <w:rPr>
          <w:rFonts w:cs="Courier New"/>
          <w:color w:val="231F20"/>
          <w:sz w:val="24"/>
          <w:szCs w:val="24"/>
        </w:rPr>
        <w:tab/>
        <w:t xml:space="preserve">= ( </w:t>
      </w:r>
      <w:proofErr w:type="spellStart"/>
      <w:r w:rsidRPr="00BD66BB">
        <w:rPr>
          <w:rFonts w:cs="Courier New"/>
          <w:color w:val="231F20"/>
          <w:sz w:val="24"/>
          <w:szCs w:val="24"/>
        </w:rPr>
        <w:t>bool_t</w:t>
      </w:r>
      <w:proofErr w:type="spellEnd"/>
      <w:r w:rsidRPr="00BD66BB">
        <w:rPr>
          <w:rFonts w:cs="Courier New"/>
          <w:color w:val="231F20"/>
          <w:sz w:val="24"/>
          <w:szCs w:val="24"/>
        </w:rPr>
        <w:t xml:space="preserve"> ) p;</w:t>
      </w:r>
      <w:r w:rsidRPr="00BD66BB">
        <w:rPr>
          <w:rFonts w:cs="Courier New"/>
          <w:color w:val="231F20"/>
          <w:sz w:val="24"/>
          <w:szCs w:val="24"/>
        </w:rPr>
        <w:tab/>
        <w:t xml:space="preserve">/* Non-compliant */ </w:t>
      </w:r>
      <w:proofErr w:type="spellStart"/>
      <w:r w:rsidRPr="00BD66BB">
        <w:rPr>
          <w:rFonts w:cs="Courier New"/>
          <w:color w:val="231F20"/>
          <w:sz w:val="24"/>
          <w:szCs w:val="24"/>
        </w:rPr>
        <w:t>enum</w:t>
      </w:r>
      <w:proofErr w:type="spellEnd"/>
      <w:r w:rsidRPr="00BD66BB">
        <w:rPr>
          <w:rFonts w:cs="Courier New"/>
          <w:color w:val="231F20"/>
          <w:sz w:val="24"/>
          <w:szCs w:val="24"/>
        </w:rPr>
        <w:t xml:space="preserve"> </w:t>
      </w:r>
      <w:proofErr w:type="spellStart"/>
      <w:r w:rsidRPr="00BD66BB">
        <w:rPr>
          <w:rFonts w:cs="Courier New"/>
          <w:color w:val="231F20"/>
          <w:sz w:val="24"/>
          <w:szCs w:val="24"/>
        </w:rPr>
        <w:t>etag</w:t>
      </w:r>
      <w:proofErr w:type="spellEnd"/>
      <w:r w:rsidRPr="00BD66BB">
        <w:rPr>
          <w:rFonts w:cs="Courier New"/>
          <w:color w:val="231F20"/>
          <w:sz w:val="24"/>
          <w:szCs w:val="24"/>
        </w:rPr>
        <w:t xml:space="preserve"> { A, B } e = ( </w:t>
      </w:r>
      <w:proofErr w:type="spellStart"/>
      <w:r w:rsidRPr="00BD66BB">
        <w:rPr>
          <w:rFonts w:cs="Courier New"/>
          <w:color w:val="231F20"/>
          <w:sz w:val="24"/>
          <w:szCs w:val="24"/>
        </w:rPr>
        <w:t>enum</w:t>
      </w:r>
      <w:proofErr w:type="spellEnd"/>
      <w:r w:rsidRPr="00BD66BB">
        <w:rPr>
          <w:rFonts w:cs="Courier New"/>
          <w:color w:val="231F20"/>
          <w:sz w:val="24"/>
          <w:szCs w:val="24"/>
        </w:rPr>
        <w:t xml:space="preserve"> </w:t>
      </w:r>
      <w:proofErr w:type="spellStart"/>
      <w:r w:rsidRPr="00BD66BB">
        <w:rPr>
          <w:rFonts w:cs="Courier New"/>
          <w:color w:val="231F20"/>
          <w:sz w:val="24"/>
          <w:szCs w:val="24"/>
        </w:rPr>
        <w:t>etag</w:t>
      </w:r>
      <w:proofErr w:type="spellEnd"/>
      <w:r w:rsidRPr="00BD66BB">
        <w:rPr>
          <w:rFonts w:cs="Courier New"/>
          <w:color w:val="231F20"/>
          <w:sz w:val="24"/>
          <w:szCs w:val="24"/>
        </w:rPr>
        <w:t xml:space="preserve"> ) p;</w:t>
      </w:r>
      <w:r w:rsidRPr="00BD66BB">
        <w:rPr>
          <w:rFonts w:cs="Courier New"/>
          <w:color w:val="231F20"/>
          <w:sz w:val="24"/>
          <w:szCs w:val="24"/>
        </w:rPr>
        <w:tab/>
        <w:t>/* Non-compliant */</w:t>
      </w:r>
    </w:p>
    <w:p w14:paraId="40387B15" w14:textId="77777777" w:rsidR="007C6370" w:rsidRPr="00BD66BB" w:rsidRDefault="007C6370" w:rsidP="00BD66BB">
      <w:pPr>
        <w:pStyle w:val="Heading5"/>
        <w:spacing w:before="0" w:line="360" w:lineRule="auto"/>
        <w:ind w:firstLine="1194"/>
        <w:rPr>
          <w:rFonts w:ascii="MS UI Gothic" w:eastAsia="MS UI Gothic" w:hAnsi="MS UI Gothic"/>
          <w:sz w:val="24"/>
          <w:szCs w:val="24"/>
        </w:rPr>
      </w:pPr>
      <w:r w:rsidRPr="00BD66BB">
        <w:rPr>
          <w:rFonts w:ascii="MS UI Gothic" w:eastAsia="MS UI Gothic" w:hAnsi="MS UI Gothic"/>
          <w:color w:val="98002E"/>
          <w:sz w:val="24"/>
          <w:szCs w:val="24"/>
        </w:rPr>
        <w:t>See also</w:t>
      </w:r>
    </w:p>
    <w:p w14:paraId="51D6A660" w14:textId="77777777" w:rsidR="007C6370" w:rsidRPr="00BD66BB" w:rsidRDefault="00000000" w:rsidP="00BD66BB">
      <w:pPr>
        <w:pBdr>
          <w:top w:val="nil"/>
          <w:left w:val="nil"/>
          <w:bottom w:val="nil"/>
          <w:right w:val="nil"/>
          <w:between w:val="nil"/>
        </w:pBdr>
        <w:spacing w:line="360" w:lineRule="auto"/>
        <w:rPr>
          <w:color w:val="000000"/>
          <w:sz w:val="24"/>
          <w:szCs w:val="24"/>
        </w:rPr>
      </w:pPr>
      <w:hyperlink w:anchor="_heading=h.243i4a2">
        <w:r w:rsidR="007C6370" w:rsidRPr="00BD66BB">
          <w:rPr>
            <w:color w:val="231F20"/>
            <w:sz w:val="24"/>
            <w:szCs w:val="24"/>
          </w:rPr>
          <w:t>Rule 11.3</w:t>
        </w:r>
      </w:hyperlink>
      <w:r w:rsidR="007C6370" w:rsidRPr="00BD66BB">
        <w:rPr>
          <w:color w:val="231F20"/>
          <w:sz w:val="24"/>
          <w:szCs w:val="24"/>
        </w:rPr>
        <w:t xml:space="preserve">, </w:t>
      </w:r>
      <w:hyperlink w:anchor="_heading=h.3jd0qos">
        <w:r w:rsidR="007C6370" w:rsidRPr="00BD66BB">
          <w:rPr>
            <w:color w:val="231F20"/>
            <w:sz w:val="24"/>
            <w:szCs w:val="24"/>
          </w:rPr>
          <w:t>Rule 11.7</w:t>
        </w:r>
      </w:hyperlink>
      <w:r w:rsidR="007C6370" w:rsidRPr="00BD66BB">
        <w:rPr>
          <w:color w:val="231F20"/>
          <w:sz w:val="24"/>
          <w:szCs w:val="24"/>
        </w:rPr>
        <w:t xml:space="preserve">, </w:t>
      </w:r>
      <w:hyperlink w:anchor="_heading=h.42ddq1a">
        <w:r w:rsidR="007C6370" w:rsidRPr="00BD66BB">
          <w:rPr>
            <w:color w:val="231F20"/>
            <w:sz w:val="24"/>
            <w:szCs w:val="24"/>
          </w:rPr>
          <w:t>Rule 11.9</w:t>
        </w:r>
      </w:hyperlink>
    </w:p>
    <w:p w14:paraId="32B9913C"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noProof/>
          <w:sz w:val="24"/>
          <w:szCs w:val="24"/>
        </w:rPr>
        <mc:AlternateContent>
          <mc:Choice Requires="wpg">
            <w:drawing>
              <wp:anchor distT="0" distB="0" distL="0" distR="0" simplePos="0" relativeHeight="251575808" behindDoc="0" locked="0" layoutInCell="1" hidden="0" allowOverlap="1" wp14:anchorId="63F893A4" wp14:editId="359D1E90">
                <wp:simplePos x="0" y="0"/>
                <wp:positionH relativeFrom="column">
                  <wp:posOffset>749300</wp:posOffset>
                </wp:positionH>
                <wp:positionV relativeFrom="paragraph">
                  <wp:posOffset>241300</wp:posOffset>
                </wp:positionV>
                <wp:extent cx="5760085" cy="456565"/>
                <wp:effectExtent l="0" t="0" r="0" b="0"/>
                <wp:wrapTopAndBottom distT="0" distB="0"/>
                <wp:docPr id="1169" name="Group 1169"/>
                <wp:cNvGraphicFramePr/>
                <a:graphic xmlns:a="http://schemas.openxmlformats.org/drawingml/2006/main">
                  <a:graphicData uri="http://schemas.microsoft.com/office/word/2010/wordprocessingGroup">
                    <wpg:wgp>
                      <wpg:cNvGrpSpPr/>
                      <wpg:grpSpPr>
                        <a:xfrm>
                          <a:off x="0" y="0"/>
                          <a:ext cx="5760085" cy="456565"/>
                          <a:chOff x="2465950" y="3551700"/>
                          <a:chExt cx="5760100" cy="456575"/>
                        </a:xfrm>
                      </wpg:grpSpPr>
                      <wpg:grpSp>
                        <wpg:cNvPr id="1149" name="Group 1149"/>
                        <wpg:cNvGrpSpPr/>
                        <wpg:grpSpPr>
                          <a:xfrm>
                            <a:off x="2465958" y="3551718"/>
                            <a:ext cx="5760085" cy="456565"/>
                            <a:chOff x="0" y="0"/>
                            <a:chExt cx="5760085" cy="456565"/>
                          </a:xfrm>
                        </wpg:grpSpPr>
                        <wps:wsp>
                          <wps:cNvPr id="1150" name="Rectangle 1150"/>
                          <wps:cNvSpPr/>
                          <wps:spPr>
                            <a:xfrm>
                              <a:off x="0" y="0"/>
                              <a:ext cx="5760075" cy="456550"/>
                            </a:xfrm>
                            <a:prstGeom prst="rect">
                              <a:avLst/>
                            </a:prstGeom>
                            <a:noFill/>
                            <a:ln>
                              <a:noFill/>
                            </a:ln>
                          </wps:spPr>
                          <wps:txbx>
                            <w:txbxContent>
                              <w:p w14:paraId="527A6C72" w14:textId="77777777" w:rsidR="007C6370" w:rsidRDefault="007C6370" w:rsidP="007C6370">
                                <w:pPr>
                                  <w:textDirection w:val="btLr"/>
                                </w:pPr>
                              </w:p>
                            </w:txbxContent>
                          </wps:txbx>
                          <wps:bodyPr spcFirstLastPara="1" wrap="square" lIns="91425" tIns="91425" rIns="91425" bIns="91425" anchor="ctr" anchorCtr="0">
                            <a:noAutofit/>
                          </wps:bodyPr>
                        </wps:wsp>
                        <wps:wsp>
                          <wps:cNvPr id="1151" name="Freeform: Shape 1151"/>
                          <wps:cNvSpPr/>
                          <wps:spPr>
                            <a:xfrm>
                              <a:off x="0" y="0"/>
                              <a:ext cx="5760085" cy="456565"/>
                            </a:xfrm>
                            <a:custGeom>
                              <a:avLst/>
                              <a:gdLst/>
                              <a:ahLst/>
                              <a:cxnLst/>
                              <a:rect l="l" t="t" r="r" b="b"/>
                              <a:pathLst>
                                <a:path w="5760085" h="456565" extrusionOk="0">
                                  <a:moveTo>
                                    <a:pt x="5759983" y="0"/>
                                  </a:moveTo>
                                  <a:lnTo>
                                    <a:pt x="899998" y="0"/>
                                  </a:lnTo>
                                  <a:lnTo>
                                    <a:pt x="0" y="0"/>
                                  </a:lnTo>
                                  <a:lnTo>
                                    <a:pt x="0" y="456184"/>
                                  </a:lnTo>
                                  <a:lnTo>
                                    <a:pt x="899998" y="456184"/>
                                  </a:lnTo>
                                  <a:lnTo>
                                    <a:pt x="5759983" y="456184"/>
                                  </a:lnTo>
                                  <a:lnTo>
                                    <a:pt x="5759983" y="0"/>
                                  </a:lnTo>
                                  <a:close/>
                                </a:path>
                              </a:pathLst>
                            </a:custGeom>
                            <a:solidFill>
                              <a:srgbClr val="E2B6B2"/>
                            </a:solidFill>
                            <a:ln>
                              <a:noFill/>
                            </a:ln>
                          </wps:spPr>
                          <wps:bodyPr spcFirstLastPara="1" wrap="square" lIns="91425" tIns="91425" rIns="91425" bIns="91425" anchor="ctr" anchorCtr="0">
                            <a:noAutofit/>
                          </wps:bodyPr>
                        </wps:wsp>
                        <wps:wsp>
                          <wps:cNvPr id="1152" name="Rectangle 1152"/>
                          <wps:cNvSpPr/>
                          <wps:spPr>
                            <a:xfrm>
                              <a:off x="36004" y="25715"/>
                              <a:ext cx="618490" cy="207645"/>
                            </a:xfrm>
                            <a:prstGeom prst="rect">
                              <a:avLst/>
                            </a:prstGeom>
                            <a:noFill/>
                            <a:ln>
                              <a:noFill/>
                            </a:ln>
                          </wps:spPr>
                          <wps:txbx>
                            <w:txbxContent>
                              <w:p w14:paraId="1EE0A790" w14:textId="77777777" w:rsidR="007C6370" w:rsidRDefault="007C6370" w:rsidP="007C6370">
                                <w:pPr>
                                  <w:spacing w:before="30"/>
                                  <w:textDirection w:val="btLr"/>
                                </w:pPr>
                                <w:r>
                                  <w:rPr>
                                    <w:color w:val="231F20"/>
                                    <w:sz w:val="24"/>
                                  </w:rPr>
                                  <w:t>Rule 11.5</w:t>
                                </w:r>
                              </w:p>
                            </w:txbxContent>
                          </wps:txbx>
                          <wps:bodyPr spcFirstLastPara="1" wrap="square" lIns="0" tIns="0" rIns="0" bIns="0" anchor="t" anchorCtr="0">
                            <a:noAutofit/>
                          </wps:bodyPr>
                        </wps:wsp>
                        <wps:wsp>
                          <wps:cNvPr id="1153" name="Rectangle 1153"/>
                          <wps:cNvSpPr/>
                          <wps:spPr>
                            <a:xfrm>
                              <a:off x="936078" y="25715"/>
                              <a:ext cx="4330065" cy="403225"/>
                            </a:xfrm>
                            <a:prstGeom prst="rect">
                              <a:avLst/>
                            </a:prstGeom>
                            <a:noFill/>
                            <a:ln>
                              <a:noFill/>
                            </a:ln>
                          </wps:spPr>
                          <wps:txbx>
                            <w:txbxContent>
                              <w:p w14:paraId="4227266A" w14:textId="77777777" w:rsidR="007C6370" w:rsidRDefault="007C6370" w:rsidP="007C6370">
                                <w:pPr>
                                  <w:spacing w:before="18" w:line="266" w:lineRule="auto"/>
                                  <w:ind w:right="17" w:firstLine="1"/>
                                  <w:textDirection w:val="btLr"/>
                                </w:pPr>
                                <w:r>
                                  <w:rPr>
                                    <w:color w:val="231F20"/>
                                    <w:sz w:val="24"/>
                                  </w:rPr>
                                  <w:t xml:space="preserve">A conversion should not be performed from pointer to </w:t>
                                </w:r>
                                <w:r>
                                  <w:rPr>
                                    <w:rFonts w:ascii="Trebuchet MS" w:eastAsia="Trebuchet MS" w:hAnsi="Trebuchet MS" w:cs="Trebuchet MS"/>
                                    <w:i/>
                                    <w:color w:val="231F20"/>
                                    <w:sz w:val="24"/>
                                  </w:rPr>
                                  <w:t xml:space="preserve">void </w:t>
                                </w:r>
                                <w:r>
                                  <w:rPr>
                                    <w:color w:val="231F20"/>
                                    <w:sz w:val="24"/>
                                  </w:rPr>
                                  <w:t>into pointer to object</w:t>
                                </w:r>
                              </w:p>
                            </w:txbxContent>
                          </wps:txbx>
                          <wps:bodyPr spcFirstLastPara="1" wrap="square" lIns="0" tIns="0" rIns="0" bIns="0" anchor="t" anchorCtr="0">
                            <a:noAutofit/>
                          </wps:bodyPr>
                        </wps:wsp>
                      </wpg:grpSp>
                    </wpg:wgp>
                  </a:graphicData>
                </a:graphic>
              </wp:anchor>
            </w:drawing>
          </mc:Choice>
          <mc:Fallback>
            <w:pict>
              <v:group w14:anchorId="63F893A4" id="Group 1169" o:spid="_x0000_s1166" style="position:absolute;margin-left:59pt;margin-top:19pt;width:453.55pt;height:35.95pt;z-index:251575808;mso-wrap-distance-left:0;mso-wrap-distance-right:0;mso-position-horizontal-relative:text;mso-position-vertical-relative:text" coordorigin="24659,35517" coordsize="57601,4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uAxpAMAAC4NAAAOAAAAZHJzL2Uyb0RvYy54bWzsV9tu2zgQfV9g/4HQ+0YXW74IcYrtJcEC&#10;RRu06QfQFGUJK4lakr7k7/eQFGU5cQGnRYs+NAFskhqN5pyZOSNfvzo0NdlxqSrRroL4KgoIb5nI&#10;q3azCr483P61CIjStM1pLVq+Ch65Cl7d/PnH9b7LeCJKUedcEjhpVbbvVkGpdZeFoWIlb6i6Eh1v&#10;cbEQsqEaW7kJc0n38N7UYRJFs3AvZN5JwbhSOH3rLgY31n9RcKY/FoXimtSrALFp+ynt59p8hjfX&#10;NNtI2pUV68Og3xBFQ6sWDx1cvaWakq2snrlqKiaFEoW+YqIJRVFUjFsMQBNHT9DcSbHtLJZNtt90&#10;A02g9glP3+yWfdjdye5zdy/BxL7bgAu7M1gOhWzMN6IkB0vZ40AZP2jCcJjOZ1G0SAPCcG2azvDv&#10;OGUliDe3JdNZukzBPQwmaRrPo551Vr4bOYlxPDiZWyehDyE8CWzYuICB4F6SKkf1xdNlQFraoM4s&#10;dcSe9MBegNSFjMr1IccLB+py1A7vWaRn6PoqUjSFOuZdfV/eP5e047acVDZmzSTHsfYJ/ULbTc3B&#10;HE4tc9Z2KBCVKdTKi6oDyRwS65wOcGnWSaXvuGiIWawCiQBsH9Hde6XxfJh6E/PQVtxWdY1zmtXt&#10;yQEMzQlKxYdoVvqwPtjamE88mrXIH1EwqmO3FZ75nip9TyWaPg7IHkKwCtR/Wyp5QOp/WjC+jKcJ&#10;EOjxRo436/GGtqwU0BemZUDc5o22euOi/XurRVFZZCY+F0wfNlJtSvrn5BxoXc5vJedGXzNi68Nk&#10;PvZcoUq+J/PPdWGUebZ1mTe8+GxDP3OXd5yVfsUOrV+a+jBSXlsp1wEBtSAaUr52HdpRbe4zTs2S&#10;7EcSVQ4KRdDIcmtm1sd/jaQZ80bs+IOwN2qjW+k8XS4XEysCthUQ+9Gmbse2iyX+nF54U2/gvzvr&#10;dCQLtmCdk3M20NJ4MTWgvmo4euoF1mM8LzR/ionVQvG+OUGy61JPPMIdp1aJuspN0xpmldys39SS&#10;7Chy+C55PXud9AhPzC5q7d99bCZemvg+PtFuS6uRkos6eIIZPrWFnqTzuB/gftaZMlz2szmJ5rPp&#10;6Ww+6vMPl3DbDUfVvFzCEb2TbyycdGPhZBsLL9lQk19ZsKFEZ4b0MNYuSvQSmZ47nTqT6elkgjdq&#10;P62jSYK557rcvwn6UfzDU20f/Mul+vgeaie2fSm34tf/gDBv/eO9tTr+zLn5HwAA//8DAFBLAwQU&#10;AAYACAAAACEAuLfMrt8AAAALAQAADwAAAGRycy9kb3ducmV2LnhtbEyPQWvDMAyF74P9B6PBbqvj&#10;lo42i1NK2XYqg7WDsZsaq0loLIfYTdJ/P+e0naSHHk/fyzajbURPna8da1CzBARx4UzNpYav49vT&#10;CoQPyAYbx6ThRh42+f1dhqlxA39SfwiliCHsU9RQhdCmUvqiIot+5lrieDu7zmKIsiul6XCI4baR&#10;8yR5lhZrjh8qbGlXUXE5XK2G9wGH7UK99vvLeXf7OS4/vveKtH58GLcvIAKN4c8ME35EhzwyndyV&#10;jRdN1GoVuwQNi2lOhmS+VCBO07Zeg8wz+b9D/gsAAP//AwBQSwECLQAUAAYACAAAACEAtoM4kv4A&#10;AADhAQAAEwAAAAAAAAAAAAAAAAAAAAAAW0NvbnRlbnRfVHlwZXNdLnhtbFBLAQItABQABgAIAAAA&#10;IQA4/SH/1gAAAJQBAAALAAAAAAAAAAAAAAAAAC8BAABfcmVscy8ucmVsc1BLAQItABQABgAIAAAA&#10;IQAwwuAxpAMAAC4NAAAOAAAAAAAAAAAAAAAAAC4CAABkcnMvZTJvRG9jLnhtbFBLAQItABQABgAI&#10;AAAAIQC4t8yu3wAAAAsBAAAPAAAAAAAAAAAAAAAAAP4FAABkcnMvZG93bnJldi54bWxQSwUGAAAA&#10;AAQABADzAAAACgcAAAAA&#10;">
                <v:group id="Group 1149" o:spid="_x0000_s1167" style="position:absolute;left:24659;top:35517;width:57601;height:4565" coordsize="57600,4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3ajxAAAAN0AAAAPAAAAZHJzL2Rvd25yZXYueG1sRE9Na8JA&#10;EL0X/A/LCN50E22lja4iosWDCGqheBuyYxLMzobsmsR/7xaE3ubxPme+7EwpGqpdYVlBPIpAEKdW&#10;F5wp+Dlvh58gnEfWWFomBQ9ysFz03uaYaNvykZqTz0QIYZeggtz7KpHSpTkZdCNbEQfuamuDPsA6&#10;k7rGNoSbUo6jaCoNFhwacqxonVN6O92Ngu8W29Uk3jT723X9uJw/Dr/7mJQa9LvVDISnzv+LX+6d&#10;DvPj9y/4+yacIBdPAAAA//8DAFBLAQItABQABgAIAAAAIQDb4fbL7gAAAIUBAAATAAAAAAAAAAAA&#10;AAAAAAAAAABbQ29udGVudF9UeXBlc10ueG1sUEsBAi0AFAAGAAgAAAAhAFr0LFu/AAAAFQEAAAsA&#10;AAAAAAAAAAAAAAAAHwEAAF9yZWxzLy5yZWxzUEsBAi0AFAAGAAgAAAAhAB4rdqPEAAAA3QAAAA8A&#10;AAAAAAAAAAAAAAAABwIAAGRycy9kb3ducmV2LnhtbFBLBQYAAAAAAwADALcAAAD4AgAAAAA=&#10;">
                  <v:rect id="Rectangle 1150" o:spid="_x0000_s1168" style="position:absolute;width:57600;height:45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9oBxQAAAN0AAAAPAAAAZHJzL2Rvd25yZXYueG1sRI9BT8Mw&#10;DIXvSPsPkZG4bekqmKAsrQYCCXbaOn6AaUxT0TilCVv37+cDEjdb7/m9z+tq8r060hi7wAaWiwwU&#10;cRNsx62Bj8Pr/B5UTMgW+8Bk4EwRqnJ2tcbChhPv6VinVkkIxwINuJSGQuvYOPIYF2EgFu0rjB6T&#10;rGOr7YgnCfe9zrNspT12LA0OB3p21HzXv97A7jZQ/pLHp7r1D276PGzff3BlzM31tHkElWhK/+a/&#10;6zcr+Ms74ZdvZARdXgAAAP//AwBQSwECLQAUAAYACAAAACEA2+H2y+4AAACFAQAAEwAAAAAAAAAA&#10;AAAAAAAAAAAAW0NvbnRlbnRfVHlwZXNdLnhtbFBLAQItABQABgAIAAAAIQBa9CxbvwAAABUBAAAL&#10;AAAAAAAAAAAAAAAAAB8BAABfcmVscy8ucmVsc1BLAQItABQABgAIAAAAIQALv9oBxQAAAN0AAAAP&#10;AAAAAAAAAAAAAAAAAAcCAABkcnMvZG93bnJldi54bWxQSwUGAAAAAAMAAwC3AAAA+QIAAAAA&#10;" filled="f" stroked="f">
                    <v:textbox inset="2.53958mm,2.53958mm,2.53958mm,2.53958mm">
                      <w:txbxContent>
                        <w:p w14:paraId="527A6C72" w14:textId="77777777" w:rsidR="007C6370" w:rsidRDefault="007C6370" w:rsidP="007C6370">
                          <w:pPr>
                            <w:textDirection w:val="btLr"/>
                          </w:pPr>
                        </w:p>
                      </w:txbxContent>
                    </v:textbox>
                  </v:rect>
                  <v:shape id="Freeform: Shape 1151" o:spid="_x0000_s1169" style="position:absolute;width:57600;height:4565;visibility:visible;mso-wrap-style:square;v-text-anchor:middle" coordsize="5760085,456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XiYewwAAAN0AAAAPAAAAZHJzL2Rvd25yZXYueG1sRE9La8JA&#10;EL4X/A/LCN7qJgVbSV1FC2IPEuqj9yE7SRazsyG7auqv7wqCt/n4njNb9LYRF+q8cawgHScgiAun&#10;DVcKjof16xSED8gaG8ek4I88LOaDlxlm2l15R5d9qEQMYZ+hgjqENpPSFzVZ9GPXEkeudJ3FEGFX&#10;Sd3hNYbbRr4lybu0aDg21NjSV03FaX+2CgyWeT79aG+bk/kpV8e82a4Pv0qNhv3yE0SgPjzFD/e3&#10;jvPTSQr3b+IJcv4PAAD//wMAUEsBAi0AFAAGAAgAAAAhANvh9svuAAAAhQEAABMAAAAAAAAAAAAA&#10;AAAAAAAAAFtDb250ZW50X1R5cGVzXS54bWxQSwECLQAUAAYACAAAACEAWvQsW78AAAAVAQAACwAA&#10;AAAAAAAAAAAAAAAfAQAAX3JlbHMvLnJlbHNQSwECLQAUAAYACAAAACEAd14mHsMAAADdAAAADwAA&#10;AAAAAAAAAAAAAAAHAgAAZHJzL2Rvd25yZXYueG1sUEsFBgAAAAADAAMAtwAAAPcCAAAAAA==&#10;" path="m5759983,l899998,,,,,456184r899998,l5759983,456184,5759983,xe" fillcolor="#e2b6b2" stroked="f">
                    <v:path arrowok="t" o:extrusionok="f"/>
                  </v:shape>
                  <v:rect id="Rectangle 1152" o:spid="_x0000_s1170" style="position:absolute;left:360;top:257;width:6184;height:2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Z7HlwwAAAN0AAAAPAAAAZHJzL2Rvd25yZXYueG1sRE9Ni8Iw&#10;EL0L/ocwwt40VVC0GkV0RY+7VlBvQzO2xWZSmqzt+us3C4K3ebzPWaxaU4oH1a6wrGA4iEAQp1YX&#10;nCk4Jbv+FITzyBpLy6Tglxyslt3OAmNtG/6mx9FnIoSwi1FB7n0VS+nSnAy6ga2IA3eztUEfYJ1J&#10;XWMTwk0pR1E0kQYLDg05VrTJKb0ff4yC/bRaXw722WTl53V//jrPtsnMK/XRa9dzEJ5a/xa/3Acd&#10;5g/HI/j/Jpwgl38AAAD//wMAUEsBAi0AFAAGAAgAAAAhANvh9svuAAAAhQEAABMAAAAAAAAAAAAA&#10;AAAAAAAAAFtDb250ZW50X1R5cGVzXS54bWxQSwECLQAUAAYACAAAACEAWvQsW78AAAAVAQAACwAA&#10;AAAAAAAAAAAAAAAfAQAAX3JlbHMvLnJlbHNQSwECLQAUAAYACAAAACEAU2ex5cMAAADdAAAADwAA&#10;AAAAAAAAAAAAAAAHAgAAZHJzL2Rvd25yZXYueG1sUEsFBgAAAAADAAMAtwAAAPcCAAAAAA==&#10;" filled="f" stroked="f">
                    <v:textbox inset="0,0,0,0">
                      <w:txbxContent>
                        <w:p w14:paraId="1EE0A790" w14:textId="77777777" w:rsidR="007C6370" w:rsidRDefault="007C6370" w:rsidP="007C6370">
                          <w:pPr>
                            <w:spacing w:before="30"/>
                            <w:textDirection w:val="btLr"/>
                          </w:pPr>
                          <w:r>
                            <w:rPr>
                              <w:color w:val="231F20"/>
                              <w:sz w:val="24"/>
                            </w:rPr>
                            <w:t>Rule 11.5</w:t>
                          </w:r>
                        </w:p>
                      </w:txbxContent>
                    </v:textbox>
                  </v:rect>
                  <v:rect id="Rectangle 1153" o:spid="_x0000_s1171" style="position:absolute;left:9360;top:257;width:43301;height:4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KxR+xQAAAN0AAAAPAAAAZHJzL2Rvd25yZXYueG1sRE9Na8JA&#10;EL0X/A/LCN7qRqUlpq4iajHHNhG0tyE7TUKzsyG7Nam/3i0UepvH+5zVZjCNuFLnassKZtMIBHFh&#10;dc2lglP++hiDcB5ZY2OZFPyQg8169LDCRNue3+ma+VKEEHYJKqi8bxMpXVGRQTe1LXHgPm1n0AfY&#10;lVJ32Idw08h5FD1LgzWHhgpb2lVUfGXfRsExbreX1N76sjl8HM9v5+U+X3qlJuNh+wLC0+D/xX/u&#10;VIf5s6cF/H4TTpDrOwAAAP//AwBQSwECLQAUAAYACAAAACEA2+H2y+4AAACFAQAAEwAAAAAAAAAA&#10;AAAAAAAAAAAAW0NvbnRlbnRfVHlwZXNdLnhtbFBLAQItABQABgAIAAAAIQBa9CxbvwAAABUBAAAL&#10;AAAAAAAAAAAAAAAAAB8BAABfcmVscy8ucmVsc1BLAQItABQABgAIAAAAIQA8KxR+xQAAAN0AAAAP&#10;AAAAAAAAAAAAAAAAAAcCAABkcnMvZG93bnJldi54bWxQSwUGAAAAAAMAAwC3AAAA+QIAAAAA&#10;" filled="f" stroked="f">
                    <v:textbox inset="0,0,0,0">
                      <w:txbxContent>
                        <w:p w14:paraId="4227266A" w14:textId="77777777" w:rsidR="007C6370" w:rsidRDefault="007C6370" w:rsidP="007C6370">
                          <w:pPr>
                            <w:spacing w:before="18" w:line="266" w:lineRule="auto"/>
                            <w:ind w:right="17" w:firstLine="1"/>
                            <w:textDirection w:val="btLr"/>
                          </w:pPr>
                          <w:r>
                            <w:rPr>
                              <w:color w:val="231F20"/>
                              <w:sz w:val="24"/>
                            </w:rPr>
                            <w:t xml:space="preserve">A conversion should not be performed from pointer to </w:t>
                          </w:r>
                          <w:r>
                            <w:rPr>
                              <w:rFonts w:ascii="Trebuchet MS" w:eastAsia="Trebuchet MS" w:hAnsi="Trebuchet MS" w:cs="Trebuchet MS"/>
                              <w:i/>
                              <w:color w:val="231F20"/>
                              <w:sz w:val="24"/>
                            </w:rPr>
                            <w:t xml:space="preserve">void </w:t>
                          </w:r>
                          <w:r>
                            <w:rPr>
                              <w:color w:val="231F20"/>
                              <w:sz w:val="24"/>
                            </w:rPr>
                            <w:t>into pointer to object</w:t>
                          </w:r>
                        </w:p>
                      </w:txbxContent>
                    </v:textbox>
                  </v:rect>
                </v:group>
                <w10:wrap type="topAndBottom"/>
              </v:group>
            </w:pict>
          </mc:Fallback>
        </mc:AlternateContent>
      </w:r>
    </w:p>
    <w:p w14:paraId="140574E7"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231F20"/>
          <w:sz w:val="24"/>
          <w:szCs w:val="24"/>
        </w:rPr>
        <w:t>C90 [Unde</w:t>
      </w:r>
      <w:r w:rsidRPr="00BD66BB">
        <w:rPr>
          <w:rFonts w:cs="Courier New"/>
          <w:color w:val="231F20"/>
          <w:sz w:val="24"/>
          <w:szCs w:val="24"/>
        </w:rPr>
        <w:t>fi</w:t>
      </w:r>
      <w:r w:rsidRPr="00BD66BB">
        <w:rPr>
          <w:color w:val="231F20"/>
          <w:sz w:val="24"/>
          <w:szCs w:val="24"/>
        </w:rPr>
        <w:t>ned 20], C99 [Unde</w:t>
      </w:r>
      <w:r w:rsidRPr="00BD66BB">
        <w:rPr>
          <w:rFonts w:cs="Courier New"/>
          <w:color w:val="231F20"/>
          <w:sz w:val="24"/>
          <w:szCs w:val="24"/>
        </w:rPr>
        <w:t>fi</w:t>
      </w:r>
      <w:r w:rsidRPr="00BD66BB">
        <w:rPr>
          <w:color w:val="231F20"/>
          <w:sz w:val="24"/>
          <w:szCs w:val="24"/>
        </w:rPr>
        <w:t>ned 22, 34]</w:t>
      </w:r>
    </w:p>
    <w:p w14:paraId="30628E0C"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98002E"/>
          <w:sz w:val="24"/>
          <w:szCs w:val="24"/>
        </w:rPr>
        <w:t>Category</w:t>
      </w:r>
      <w:r w:rsidRPr="00BD66BB">
        <w:rPr>
          <w:color w:val="98002E"/>
          <w:sz w:val="24"/>
          <w:szCs w:val="24"/>
        </w:rPr>
        <w:tab/>
      </w:r>
      <w:r w:rsidRPr="00BD66BB">
        <w:rPr>
          <w:color w:val="231F20"/>
          <w:sz w:val="24"/>
          <w:szCs w:val="24"/>
        </w:rPr>
        <w:t>Advisory</w:t>
      </w:r>
    </w:p>
    <w:p w14:paraId="4FF02AD0"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98002E"/>
          <w:sz w:val="24"/>
          <w:szCs w:val="24"/>
        </w:rPr>
        <w:t>Analysis</w:t>
      </w:r>
      <w:r w:rsidRPr="00BD66BB">
        <w:rPr>
          <w:color w:val="98002E"/>
          <w:sz w:val="24"/>
          <w:szCs w:val="24"/>
        </w:rPr>
        <w:tab/>
      </w:r>
      <w:r w:rsidRPr="00BD66BB">
        <w:rPr>
          <w:color w:val="231F20"/>
          <w:sz w:val="24"/>
          <w:szCs w:val="24"/>
        </w:rPr>
        <w:t>Decidable, Single Translation Unit</w:t>
      </w:r>
    </w:p>
    <w:p w14:paraId="4BA76034"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98002E"/>
          <w:sz w:val="24"/>
          <w:szCs w:val="24"/>
        </w:rPr>
        <w:t>Applies to</w:t>
      </w:r>
      <w:r w:rsidRPr="00BD66BB">
        <w:rPr>
          <w:color w:val="98002E"/>
          <w:sz w:val="24"/>
          <w:szCs w:val="24"/>
        </w:rPr>
        <w:tab/>
      </w:r>
      <w:r w:rsidRPr="00BD66BB">
        <w:rPr>
          <w:color w:val="231F20"/>
          <w:sz w:val="24"/>
          <w:szCs w:val="24"/>
        </w:rPr>
        <w:t>C90, C99</w:t>
      </w:r>
    </w:p>
    <w:p w14:paraId="4C85BD8C" w14:textId="77777777" w:rsidR="00896FCA" w:rsidRPr="00BD66BB" w:rsidRDefault="00896FCA" w:rsidP="00BD66BB">
      <w:pPr>
        <w:spacing w:line="360" w:lineRule="auto"/>
        <w:rPr>
          <w:sz w:val="24"/>
          <w:szCs w:val="24"/>
        </w:rPr>
      </w:pPr>
    </w:p>
    <w:tbl>
      <w:tblPr>
        <w:tblStyle w:val="TableGrid"/>
        <w:tblW w:w="5000" w:type="pct"/>
        <w:jc w:val="center"/>
        <w:tblCellMar>
          <w:left w:w="85" w:type="dxa"/>
          <w:right w:w="85" w:type="dxa"/>
        </w:tblCellMar>
        <w:tblLook w:val="04A0" w:firstRow="1" w:lastRow="0" w:firstColumn="1" w:lastColumn="0" w:noHBand="0" w:noVBand="1"/>
      </w:tblPr>
      <w:tblGrid>
        <w:gridCol w:w="1520"/>
        <w:gridCol w:w="8575"/>
      </w:tblGrid>
      <w:tr w:rsidR="00896FCA" w:rsidRPr="00BD66BB" w14:paraId="55C76688" w14:textId="77777777" w:rsidTr="000B3372">
        <w:trPr>
          <w:jc w:val="center"/>
        </w:trPr>
        <w:tc>
          <w:tcPr>
            <w:tcW w:w="1526" w:type="dxa"/>
            <w:shd w:val="clear" w:color="auto" w:fill="E2B6B2"/>
          </w:tcPr>
          <w:p w14:paraId="41C58C03" w14:textId="77777777" w:rsidR="00896FCA" w:rsidRPr="00BD66BB" w:rsidRDefault="00896FCA" w:rsidP="00BD66BB">
            <w:pPr>
              <w:spacing w:line="360" w:lineRule="auto"/>
              <w:rPr>
                <w:color w:val="231F20"/>
                <w:sz w:val="24"/>
                <w:szCs w:val="24"/>
              </w:rPr>
            </w:pPr>
          </w:p>
        </w:tc>
        <w:tc>
          <w:tcPr>
            <w:tcW w:w="8615" w:type="dxa"/>
            <w:shd w:val="clear" w:color="auto" w:fill="E2B6B2"/>
          </w:tcPr>
          <w:p w14:paraId="529914FF" w14:textId="77777777" w:rsidR="00896FCA" w:rsidRPr="00BD66BB" w:rsidRDefault="00896FCA" w:rsidP="00BD66BB">
            <w:pPr>
              <w:spacing w:before="20" w:line="360" w:lineRule="auto"/>
              <w:ind w:right="17" w:hanging="1"/>
              <w:textDirection w:val="btLr"/>
              <w:rPr>
                <w:sz w:val="24"/>
                <w:szCs w:val="24"/>
              </w:rPr>
            </w:pPr>
          </w:p>
        </w:tc>
      </w:tr>
      <w:tr w:rsidR="00896FCA" w:rsidRPr="00BD66BB" w14:paraId="1203A251" w14:textId="77777777" w:rsidTr="000B3372">
        <w:trPr>
          <w:jc w:val="center"/>
        </w:trPr>
        <w:tc>
          <w:tcPr>
            <w:tcW w:w="10141" w:type="dxa"/>
            <w:gridSpan w:val="2"/>
          </w:tcPr>
          <w:p w14:paraId="5DB55ED3" w14:textId="77777777" w:rsidR="00896FCA" w:rsidRPr="00BD66BB" w:rsidRDefault="00896FCA" w:rsidP="00BD66BB">
            <w:pPr>
              <w:spacing w:line="360" w:lineRule="auto"/>
              <w:jc w:val="right"/>
              <w:rPr>
                <w:color w:val="000000"/>
                <w:sz w:val="24"/>
                <w:szCs w:val="24"/>
              </w:rPr>
            </w:pPr>
          </w:p>
        </w:tc>
      </w:tr>
      <w:tr w:rsidR="00896FCA" w:rsidRPr="00BD66BB" w14:paraId="361FBE67" w14:textId="77777777" w:rsidTr="000B3372">
        <w:trPr>
          <w:jc w:val="center"/>
        </w:trPr>
        <w:tc>
          <w:tcPr>
            <w:tcW w:w="1526" w:type="dxa"/>
          </w:tcPr>
          <w:p w14:paraId="3076B2DA" w14:textId="77777777" w:rsidR="00896FCA" w:rsidRPr="00BD66BB" w:rsidRDefault="00896FCA" w:rsidP="00BD66BB">
            <w:pPr>
              <w:spacing w:line="360" w:lineRule="auto"/>
              <w:rPr>
                <w:color w:val="98002E"/>
                <w:sz w:val="24"/>
                <w:szCs w:val="24"/>
              </w:rPr>
            </w:pPr>
          </w:p>
        </w:tc>
        <w:tc>
          <w:tcPr>
            <w:tcW w:w="8615" w:type="dxa"/>
          </w:tcPr>
          <w:p w14:paraId="54B81C3A" w14:textId="77777777" w:rsidR="00896FCA" w:rsidRPr="00BD66BB" w:rsidRDefault="00896FCA" w:rsidP="00BD66BB">
            <w:pPr>
              <w:spacing w:line="360" w:lineRule="auto"/>
              <w:rPr>
                <w:color w:val="000000"/>
                <w:sz w:val="24"/>
                <w:szCs w:val="24"/>
              </w:rPr>
            </w:pPr>
          </w:p>
        </w:tc>
      </w:tr>
      <w:tr w:rsidR="00896FCA" w:rsidRPr="00BD66BB" w14:paraId="238C2A81" w14:textId="77777777" w:rsidTr="000B3372">
        <w:trPr>
          <w:jc w:val="center"/>
        </w:trPr>
        <w:tc>
          <w:tcPr>
            <w:tcW w:w="1526" w:type="dxa"/>
          </w:tcPr>
          <w:p w14:paraId="7AD84D61" w14:textId="77777777" w:rsidR="00896FCA" w:rsidRPr="00BD66BB" w:rsidRDefault="00896FCA" w:rsidP="00BD66BB">
            <w:pPr>
              <w:spacing w:line="360" w:lineRule="auto"/>
              <w:rPr>
                <w:color w:val="98002E"/>
                <w:sz w:val="24"/>
                <w:szCs w:val="24"/>
              </w:rPr>
            </w:pPr>
          </w:p>
        </w:tc>
        <w:tc>
          <w:tcPr>
            <w:tcW w:w="8615" w:type="dxa"/>
          </w:tcPr>
          <w:p w14:paraId="571D8BE1" w14:textId="77777777" w:rsidR="00896FCA" w:rsidRPr="00BD66BB" w:rsidRDefault="00896FCA" w:rsidP="00BD66BB">
            <w:pPr>
              <w:spacing w:line="360" w:lineRule="auto"/>
              <w:rPr>
                <w:color w:val="000000"/>
                <w:sz w:val="24"/>
                <w:szCs w:val="24"/>
              </w:rPr>
            </w:pPr>
          </w:p>
        </w:tc>
      </w:tr>
      <w:tr w:rsidR="00896FCA" w:rsidRPr="00BD66BB" w14:paraId="03FD94A7" w14:textId="77777777" w:rsidTr="000B3372">
        <w:trPr>
          <w:jc w:val="center"/>
        </w:trPr>
        <w:tc>
          <w:tcPr>
            <w:tcW w:w="1526" w:type="dxa"/>
          </w:tcPr>
          <w:p w14:paraId="534762B1" w14:textId="77777777" w:rsidR="00896FCA" w:rsidRPr="00BD66BB" w:rsidRDefault="00896FCA" w:rsidP="00BD66BB">
            <w:pPr>
              <w:spacing w:line="360" w:lineRule="auto"/>
              <w:rPr>
                <w:color w:val="98002E"/>
                <w:sz w:val="24"/>
                <w:szCs w:val="24"/>
              </w:rPr>
            </w:pPr>
          </w:p>
        </w:tc>
        <w:tc>
          <w:tcPr>
            <w:tcW w:w="8615" w:type="dxa"/>
          </w:tcPr>
          <w:p w14:paraId="74A1F33E" w14:textId="77777777" w:rsidR="00896FCA" w:rsidRPr="00BD66BB" w:rsidRDefault="00896FCA" w:rsidP="00BD66BB">
            <w:pPr>
              <w:spacing w:line="360" w:lineRule="auto"/>
              <w:rPr>
                <w:color w:val="000000"/>
                <w:sz w:val="24"/>
                <w:szCs w:val="24"/>
              </w:rPr>
            </w:pPr>
          </w:p>
        </w:tc>
      </w:tr>
    </w:tbl>
    <w:p w14:paraId="323C7959" w14:textId="77777777" w:rsidR="00896FCA" w:rsidRPr="00BD66BB" w:rsidRDefault="00896FCA" w:rsidP="00BD66BB">
      <w:pPr>
        <w:pBdr>
          <w:top w:val="nil"/>
          <w:left w:val="nil"/>
          <w:bottom w:val="nil"/>
          <w:right w:val="nil"/>
          <w:between w:val="nil"/>
        </w:pBdr>
        <w:spacing w:line="360" w:lineRule="auto"/>
        <w:rPr>
          <w:color w:val="000000"/>
          <w:sz w:val="24"/>
          <w:szCs w:val="24"/>
        </w:rPr>
      </w:pPr>
    </w:p>
    <w:p w14:paraId="6F228148"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19C6918F" w14:textId="77777777" w:rsidR="007C6370" w:rsidRPr="00BD66BB" w:rsidRDefault="007C6370" w:rsidP="00BD66BB">
      <w:pPr>
        <w:pStyle w:val="Heading5"/>
        <w:spacing w:before="0" w:line="360" w:lineRule="auto"/>
        <w:ind w:firstLine="1194"/>
        <w:rPr>
          <w:rFonts w:ascii="MS UI Gothic" w:eastAsia="MS UI Gothic" w:hAnsi="MS UI Gothic"/>
          <w:sz w:val="24"/>
          <w:szCs w:val="24"/>
        </w:rPr>
      </w:pPr>
      <w:r w:rsidRPr="00BD66BB">
        <w:rPr>
          <w:rFonts w:ascii="MS UI Gothic" w:eastAsia="MS UI Gothic" w:hAnsi="MS UI Gothic"/>
          <w:color w:val="98002E"/>
          <w:sz w:val="24"/>
          <w:szCs w:val="24"/>
        </w:rPr>
        <w:t>Rationale</w:t>
      </w:r>
    </w:p>
    <w:p w14:paraId="71CACBBA" w14:textId="77777777" w:rsidR="007C6370" w:rsidRPr="00BD66BB" w:rsidRDefault="007C6370" w:rsidP="00BD66BB">
      <w:pPr>
        <w:pBdr>
          <w:top w:val="nil"/>
          <w:left w:val="nil"/>
          <w:bottom w:val="nil"/>
          <w:right w:val="nil"/>
          <w:between w:val="nil"/>
        </w:pBdr>
        <w:spacing w:line="360" w:lineRule="auto"/>
        <w:jc w:val="both"/>
        <w:rPr>
          <w:color w:val="000000"/>
          <w:sz w:val="24"/>
          <w:szCs w:val="24"/>
        </w:rPr>
      </w:pPr>
      <w:r w:rsidRPr="00BD66BB">
        <w:rPr>
          <w:color w:val="231F20"/>
          <w:sz w:val="24"/>
          <w:szCs w:val="24"/>
        </w:rPr>
        <w:t xml:space="preserve">Conversion of a pointer to </w:t>
      </w:r>
      <w:r w:rsidRPr="00BD66BB">
        <w:rPr>
          <w:rFonts w:cs="Trebuchet MS"/>
          <w:i/>
          <w:color w:val="231F20"/>
          <w:sz w:val="24"/>
          <w:szCs w:val="24"/>
        </w:rPr>
        <w:t xml:space="preserve">void </w:t>
      </w:r>
      <w:r w:rsidRPr="00BD66BB">
        <w:rPr>
          <w:color w:val="231F20"/>
          <w:sz w:val="24"/>
          <w:szCs w:val="24"/>
        </w:rPr>
        <w:t>into a pointer to object may result in a pointer that is not correctly aligned, resulting in unde</w:t>
      </w:r>
      <w:r w:rsidRPr="00BD66BB">
        <w:rPr>
          <w:rFonts w:cs="Courier New"/>
          <w:color w:val="231F20"/>
          <w:sz w:val="24"/>
          <w:szCs w:val="24"/>
        </w:rPr>
        <w:t>fi</w:t>
      </w:r>
      <w:r w:rsidRPr="00BD66BB">
        <w:rPr>
          <w:color w:val="231F20"/>
          <w:sz w:val="24"/>
          <w:szCs w:val="24"/>
        </w:rPr>
        <w:t xml:space="preserve">ned </w:t>
      </w:r>
      <w:proofErr w:type="spellStart"/>
      <w:r w:rsidRPr="00BD66BB">
        <w:rPr>
          <w:color w:val="231F20"/>
          <w:sz w:val="24"/>
          <w:szCs w:val="24"/>
        </w:rPr>
        <w:t>behaviour</w:t>
      </w:r>
      <w:proofErr w:type="spellEnd"/>
      <w:r w:rsidRPr="00BD66BB">
        <w:rPr>
          <w:color w:val="231F20"/>
          <w:sz w:val="24"/>
          <w:szCs w:val="24"/>
        </w:rPr>
        <w:t xml:space="preserve">. It should be avoided where possible but may be necessary, for example when dealing with memory allocation functions. If conversion from a pointer to object into a pointer to </w:t>
      </w:r>
      <w:r w:rsidRPr="00BD66BB">
        <w:rPr>
          <w:rFonts w:cs="Trebuchet MS"/>
          <w:i/>
          <w:color w:val="231F20"/>
          <w:sz w:val="24"/>
          <w:szCs w:val="24"/>
        </w:rPr>
        <w:t xml:space="preserve">void </w:t>
      </w:r>
      <w:r w:rsidRPr="00BD66BB">
        <w:rPr>
          <w:color w:val="231F20"/>
          <w:sz w:val="24"/>
          <w:szCs w:val="24"/>
        </w:rPr>
        <w:t xml:space="preserve">is used, care should be taken to ensure that any pointers produced </w:t>
      </w:r>
      <w:r w:rsidRPr="00BD66BB">
        <w:rPr>
          <w:color w:val="231F20"/>
          <w:sz w:val="24"/>
          <w:szCs w:val="24"/>
        </w:rPr>
        <w:lastRenderedPageBreak/>
        <w:t>do not give rise to the unde</w:t>
      </w:r>
      <w:r w:rsidRPr="00BD66BB">
        <w:rPr>
          <w:rFonts w:cs="Courier New"/>
          <w:color w:val="231F20"/>
          <w:sz w:val="24"/>
          <w:szCs w:val="24"/>
        </w:rPr>
        <w:t>fi</w:t>
      </w:r>
      <w:r w:rsidRPr="00BD66BB">
        <w:rPr>
          <w:color w:val="231F20"/>
          <w:sz w:val="24"/>
          <w:szCs w:val="24"/>
        </w:rPr>
        <w:t xml:space="preserve">ned </w:t>
      </w:r>
      <w:proofErr w:type="spellStart"/>
      <w:r w:rsidRPr="00BD66BB">
        <w:rPr>
          <w:color w:val="231F20"/>
          <w:sz w:val="24"/>
          <w:szCs w:val="24"/>
        </w:rPr>
        <w:t>behaviour</w:t>
      </w:r>
      <w:proofErr w:type="spellEnd"/>
      <w:r w:rsidRPr="00BD66BB">
        <w:rPr>
          <w:color w:val="231F20"/>
          <w:sz w:val="24"/>
          <w:szCs w:val="24"/>
        </w:rPr>
        <w:t xml:space="preserve"> discussed under </w:t>
      </w:r>
      <w:hyperlink w:anchor="_heading=h.243i4a2">
        <w:r w:rsidRPr="00BD66BB">
          <w:rPr>
            <w:color w:val="231F20"/>
            <w:sz w:val="24"/>
            <w:szCs w:val="24"/>
          </w:rPr>
          <w:t>Rule 11.3</w:t>
        </w:r>
      </w:hyperlink>
      <w:r w:rsidRPr="00BD66BB">
        <w:rPr>
          <w:color w:val="231F20"/>
          <w:sz w:val="24"/>
          <w:szCs w:val="24"/>
        </w:rPr>
        <w:t>.</w:t>
      </w:r>
    </w:p>
    <w:p w14:paraId="0BF681EE"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0AE3358C" w14:textId="77777777" w:rsidR="007C6370" w:rsidRPr="00BD66BB" w:rsidRDefault="007C6370" w:rsidP="00BD66BB">
      <w:pPr>
        <w:pStyle w:val="Heading5"/>
        <w:spacing w:before="0" w:line="360" w:lineRule="auto"/>
        <w:ind w:firstLine="1194"/>
        <w:rPr>
          <w:rFonts w:ascii="MS UI Gothic" w:eastAsia="MS UI Gothic" w:hAnsi="MS UI Gothic"/>
          <w:sz w:val="24"/>
          <w:szCs w:val="24"/>
        </w:rPr>
      </w:pPr>
      <w:r w:rsidRPr="00BD66BB">
        <w:rPr>
          <w:rFonts w:ascii="MS UI Gothic" w:eastAsia="MS UI Gothic" w:hAnsi="MS UI Gothic"/>
          <w:color w:val="98002E"/>
          <w:sz w:val="24"/>
          <w:szCs w:val="24"/>
        </w:rPr>
        <w:t>Exception</w:t>
      </w:r>
    </w:p>
    <w:p w14:paraId="4989E42C" w14:textId="77777777" w:rsidR="007C6370" w:rsidRPr="00BD66BB" w:rsidRDefault="007C6370" w:rsidP="00BD66BB">
      <w:pPr>
        <w:spacing w:line="360" w:lineRule="auto"/>
        <w:rPr>
          <w:sz w:val="24"/>
          <w:szCs w:val="24"/>
        </w:rPr>
      </w:pPr>
      <w:r w:rsidRPr="00BD66BB">
        <w:rPr>
          <w:color w:val="231F20"/>
          <w:sz w:val="24"/>
          <w:szCs w:val="24"/>
        </w:rPr>
        <w:t xml:space="preserve">A </w:t>
      </w:r>
      <w:r w:rsidRPr="00BD66BB">
        <w:rPr>
          <w:rFonts w:cs="Trebuchet MS"/>
          <w:i/>
          <w:color w:val="231F20"/>
          <w:sz w:val="24"/>
          <w:szCs w:val="24"/>
        </w:rPr>
        <w:t xml:space="preserve">null pointer constant </w:t>
      </w:r>
      <w:r w:rsidRPr="00BD66BB">
        <w:rPr>
          <w:color w:val="231F20"/>
          <w:sz w:val="24"/>
          <w:szCs w:val="24"/>
        </w:rPr>
        <w:t xml:space="preserve">that has type pointer to </w:t>
      </w:r>
      <w:r w:rsidRPr="00BD66BB">
        <w:rPr>
          <w:rFonts w:cs="Trebuchet MS"/>
          <w:i/>
          <w:color w:val="231F20"/>
          <w:sz w:val="24"/>
          <w:szCs w:val="24"/>
        </w:rPr>
        <w:t xml:space="preserve">void </w:t>
      </w:r>
      <w:r w:rsidRPr="00BD66BB">
        <w:rPr>
          <w:color w:val="231F20"/>
          <w:sz w:val="24"/>
          <w:szCs w:val="24"/>
        </w:rPr>
        <w:t>may be converted into pointer to object.</w:t>
      </w:r>
    </w:p>
    <w:p w14:paraId="4A033B2F"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790253AF" w14:textId="77777777" w:rsidR="007C6370" w:rsidRPr="00BD66BB" w:rsidRDefault="007C6370" w:rsidP="00BD66BB">
      <w:pPr>
        <w:pStyle w:val="Heading5"/>
        <w:spacing w:before="0" w:line="360" w:lineRule="auto"/>
        <w:ind w:firstLine="1194"/>
        <w:rPr>
          <w:rFonts w:ascii="MS UI Gothic" w:eastAsia="MS UI Gothic" w:hAnsi="MS UI Gothic"/>
          <w:sz w:val="24"/>
          <w:szCs w:val="24"/>
        </w:rPr>
      </w:pPr>
      <w:r w:rsidRPr="00BD66BB">
        <w:rPr>
          <w:rFonts w:ascii="MS UI Gothic" w:eastAsia="MS UI Gothic" w:hAnsi="MS UI Gothic"/>
          <w:color w:val="98002E"/>
          <w:sz w:val="24"/>
          <w:szCs w:val="24"/>
        </w:rPr>
        <w:t>Example</w:t>
      </w:r>
    </w:p>
    <w:p w14:paraId="69516A11"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uint32_t *p32; void</w:t>
      </w:r>
      <w:r w:rsidRPr="00BD66BB">
        <w:rPr>
          <w:rFonts w:cs="Courier New"/>
          <w:color w:val="231F20"/>
          <w:sz w:val="24"/>
          <w:szCs w:val="24"/>
        </w:rPr>
        <w:tab/>
        <w:t>*p; uint16_t *p16;</w:t>
      </w:r>
    </w:p>
    <w:p w14:paraId="735EF400"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p>
    <w:tbl>
      <w:tblPr>
        <w:tblW w:w="8199" w:type="dxa"/>
        <w:tblInd w:w="1152" w:type="dxa"/>
        <w:tblBorders>
          <w:top w:val="nil"/>
          <w:left w:val="nil"/>
          <w:bottom w:val="nil"/>
          <w:right w:val="nil"/>
          <w:insideH w:val="nil"/>
          <w:insideV w:val="nil"/>
        </w:tblBorders>
        <w:tblLayout w:type="fixed"/>
        <w:tblLook w:val="0000" w:firstRow="0" w:lastRow="0" w:firstColumn="0" w:lastColumn="0" w:noHBand="0" w:noVBand="0"/>
      </w:tblPr>
      <w:tblGrid>
        <w:gridCol w:w="427"/>
        <w:gridCol w:w="236"/>
        <w:gridCol w:w="754"/>
        <w:gridCol w:w="1185"/>
        <w:gridCol w:w="539"/>
        <w:gridCol w:w="2153"/>
        <w:gridCol w:w="324"/>
        <w:gridCol w:w="969"/>
        <w:gridCol w:w="916"/>
        <w:gridCol w:w="696"/>
      </w:tblGrid>
      <w:tr w:rsidR="007C6370" w:rsidRPr="00BD66BB" w14:paraId="05E4D3A5" w14:textId="77777777" w:rsidTr="005005E9">
        <w:trPr>
          <w:trHeight w:val="266"/>
        </w:trPr>
        <w:tc>
          <w:tcPr>
            <w:tcW w:w="428" w:type="dxa"/>
          </w:tcPr>
          <w:p w14:paraId="1CC39E6F"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r w:rsidRPr="00BD66BB">
              <w:rPr>
                <w:rFonts w:cs="Courier New"/>
                <w:color w:val="231F20"/>
                <w:sz w:val="24"/>
                <w:szCs w:val="24"/>
              </w:rPr>
              <w:t>p</w:t>
            </w:r>
          </w:p>
        </w:tc>
        <w:tc>
          <w:tcPr>
            <w:tcW w:w="216" w:type="dxa"/>
          </w:tcPr>
          <w:p w14:paraId="17A1DAAC" w14:textId="77777777" w:rsidR="007C6370" w:rsidRPr="00BD66BB" w:rsidRDefault="007C6370" w:rsidP="00BD66BB">
            <w:pPr>
              <w:pBdr>
                <w:top w:val="nil"/>
                <w:left w:val="nil"/>
                <w:bottom w:val="nil"/>
                <w:right w:val="nil"/>
                <w:between w:val="nil"/>
              </w:pBdr>
              <w:spacing w:line="360" w:lineRule="auto"/>
              <w:jc w:val="center"/>
              <w:rPr>
                <w:rFonts w:cs="Courier New"/>
                <w:color w:val="000000"/>
                <w:sz w:val="24"/>
                <w:szCs w:val="24"/>
              </w:rPr>
            </w:pPr>
            <w:r w:rsidRPr="00BD66BB">
              <w:rPr>
                <w:rFonts w:cs="Courier New"/>
                <w:color w:val="231F20"/>
                <w:sz w:val="24"/>
                <w:szCs w:val="24"/>
              </w:rPr>
              <w:t>=</w:t>
            </w:r>
          </w:p>
        </w:tc>
        <w:tc>
          <w:tcPr>
            <w:tcW w:w="756" w:type="dxa"/>
          </w:tcPr>
          <w:p w14:paraId="374EC3DD"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r w:rsidRPr="00BD66BB">
              <w:rPr>
                <w:rFonts w:cs="Courier New"/>
                <w:color w:val="231F20"/>
                <w:sz w:val="24"/>
                <w:szCs w:val="24"/>
              </w:rPr>
              <w:t>p32;</w:t>
            </w:r>
          </w:p>
        </w:tc>
        <w:tc>
          <w:tcPr>
            <w:tcW w:w="1188" w:type="dxa"/>
          </w:tcPr>
          <w:p w14:paraId="63BCC4C8" w14:textId="77777777" w:rsidR="007C6370" w:rsidRPr="00BD66BB" w:rsidRDefault="007C6370" w:rsidP="00BD66BB">
            <w:pPr>
              <w:pBdr>
                <w:top w:val="nil"/>
                <w:left w:val="nil"/>
                <w:bottom w:val="nil"/>
                <w:right w:val="nil"/>
                <w:between w:val="nil"/>
              </w:pBdr>
              <w:spacing w:line="360" w:lineRule="auto"/>
              <w:rPr>
                <w:rFonts w:cs="Times New Roman"/>
                <w:color w:val="000000"/>
                <w:sz w:val="24"/>
                <w:szCs w:val="24"/>
              </w:rPr>
            </w:pPr>
          </w:p>
        </w:tc>
        <w:tc>
          <w:tcPr>
            <w:tcW w:w="540" w:type="dxa"/>
          </w:tcPr>
          <w:p w14:paraId="5BD62224" w14:textId="77777777" w:rsidR="007C6370" w:rsidRPr="00BD66BB" w:rsidRDefault="007C6370" w:rsidP="00BD66BB">
            <w:pPr>
              <w:pBdr>
                <w:top w:val="nil"/>
                <w:left w:val="nil"/>
                <w:bottom w:val="nil"/>
                <w:right w:val="nil"/>
                <w:between w:val="nil"/>
              </w:pBdr>
              <w:spacing w:line="360" w:lineRule="auto"/>
              <w:jc w:val="right"/>
              <w:rPr>
                <w:rFonts w:cs="Courier New"/>
                <w:color w:val="000000"/>
                <w:sz w:val="24"/>
                <w:szCs w:val="24"/>
              </w:rPr>
            </w:pPr>
            <w:r w:rsidRPr="00BD66BB">
              <w:rPr>
                <w:rFonts w:cs="Courier New"/>
                <w:color w:val="231F20"/>
                <w:sz w:val="24"/>
                <w:szCs w:val="24"/>
              </w:rPr>
              <w:t>/*</w:t>
            </w:r>
          </w:p>
        </w:tc>
        <w:tc>
          <w:tcPr>
            <w:tcW w:w="2160" w:type="dxa"/>
          </w:tcPr>
          <w:p w14:paraId="40E8B816"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r w:rsidRPr="00BD66BB">
              <w:rPr>
                <w:rFonts w:cs="Courier New"/>
                <w:color w:val="231F20"/>
                <w:sz w:val="24"/>
                <w:szCs w:val="24"/>
              </w:rPr>
              <w:t>Compliant - pointer</w:t>
            </w:r>
          </w:p>
        </w:tc>
        <w:tc>
          <w:tcPr>
            <w:tcW w:w="324" w:type="dxa"/>
          </w:tcPr>
          <w:p w14:paraId="3AEB0B3E"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r w:rsidRPr="00BD66BB">
              <w:rPr>
                <w:rFonts w:cs="Courier New"/>
                <w:color w:val="231F20"/>
                <w:sz w:val="24"/>
                <w:szCs w:val="24"/>
              </w:rPr>
              <w:t>to</w:t>
            </w:r>
          </w:p>
        </w:tc>
        <w:tc>
          <w:tcPr>
            <w:tcW w:w="972" w:type="dxa"/>
          </w:tcPr>
          <w:p w14:paraId="661B2EE6"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r w:rsidRPr="00BD66BB">
              <w:rPr>
                <w:rFonts w:cs="Courier New"/>
                <w:color w:val="231F20"/>
                <w:sz w:val="24"/>
                <w:szCs w:val="24"/>
              </w:rPr>
              <w:t>uint32_t</w:t>
            </w:r>
          </w:p>
        </w:tc>
        <w:tc>
          <w:tcPr>
            <w:tcW w:w="918" w:type="dxa"/>
          </w:tcPr>
          <w:p w14:paraId="3BE3248B"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r w:rsidRPr="00BD66BB">
              <w:rPr>
                <w:rFonts w:cs="Courier New"/>
                <w:color w:val="231F20"/>
                <w:sz w:val="24"/>
                <w:szCs w:val="24"/>
              </w:rPr>
              <w:t>into</w:t>
            </w:r>
          </w:p>
        </w:tc>
        <w:tc>
          <w:tcPr>
            <w:tcW w:w="698" w:type="dxa"/>
          </w:tcPr>
          <w:p w14:paraId="13FDAD0F" w14:textId="77777777" w:rsidR="007C6370" w:rsidRPr="00BD66BB" w:rsidRDefault="007C6370" w:rsidP="00BD66BB">
            <w:pPr>
              <w:pBdr>
                <w:top w:val="nil"/>
                <w:left w:val="nil"/>
                <w:bottom w:val="nil"/>
                <w:right w:val="nil"/>
                <w:between w:val="nil"/>
              </w:pBdr>
              <w:spacing w:line="360" w:lineRule="auto"/>
              <w:rPr>
                <w:rFonts w:cs="Times New Roman"/>
                <w:color w:val="000000"/>
                <w:sz w:val="24"/>
                <w:szCs w:val="24"/>
              </w:rPr>
            </w:pPr>
          </w:p>
        </w:tc>
      </w:tr>
      <w:tr w:rsidR="007C6370" w:rsidRPr="00BD66BB" w14:paraId="212BDB7D" w14:textId="77777777" w:rsidTr="005005E9">
        <w:trPr>
          <w:trHeight w:val="230"/>
        </w:trPr>
        <w:tc>
          <w:tcPr>
            <w:tcW w:w="428" w:type="dxa"/>
          </w:tcPr>
          <w:p w14:paraId="36982773" w14:textId="77777777" w:rsidR="007C6370" w:rsidRPr="00BD66BB" w:rsidRDefault="007C6370" w:rsidP="00BD66BB">
            <w:pPr>
              <w:pBdr>
                <w:top w:val="nil"/>
                <w:left w:val="nil"/>
                <w:bottom w:val="nil"/>
                <w:right w:val="nil"/>
                <w:between w:val="nil"/>
              </w:pBdr>
              <w:spacing w:line="360" w:lineRule="auto"/>
              <w:rPr>
                <w:rFonts w:cs="Times New Roman"/>
                <w:color w:val="000000"/>
                <w:sz w:val="24"/>
                <w:szCs w:val="24"/>
              </w:rPr>
            </w:pPr>
          </w:p>
        </w:tc>
        <w:tc>
          <w:tcPr>
            <w:tcW w:w="216" w:type="dxa"/>
          </w:tcPr>
          <w:p w14:paraId="062E3DB3" w14:textId="77777777" w:rsidR="007C6370" w:rsidRPr="00BD66BB" w:rsidRDefault="007C6370" w:rsidP="00BD66BB">
            <w:pPr>
              <w:pBdr>
                <w:top w:val="nil"/>
                <w:left w:val="nil"/>
                <w:bottom w:val="nil"/>
                <w:right w:val="nil"/>
                <w:between w:val="nil"/>
              </w:pBdr>
              <w:spacing w:line="360" w:lineRule="auto"/>
              <w:rPr>
                <w:rFonts w:cs="Times New Roman"/>
                <w:color w:val="000000"/>
                <w:sz w:val="24"/>
                <w:szCs w:val="24"/>
              </w:rPr>
            </w:pPr>
          </w:p>
        </w:tc>
        <w:tc>
          <w:tcPr>
            <w:tcW w:w="756" w:type="dxa"/>
          </w:tcPr>
          <w:p w14:paraId="3701A41D" w14:textId="77777777" w:rsidR="007C6370" w:rsidRPr="00BD66BB" w:rsidRDefault="007C6370" w:rsidP="00BD66BB">
            <w:pPr>
              <w:pBdr>
                <w:top w:val="nil"/>
                <w:left w:val="nil"/>
                <w:bottom w:val="nil"/>
                <w:right w:val="nil"/>
                <w:between w:val="nil"/>
              </w:pBdr>
              <w:spacing w:line="360" w:lineRule="auto"/>
              <w:rPr>
                <w:rFonts w:cs="Times New Roman"/>
                <w:color w:val="000000"/>
                <w:sz w:val="24"/>
                <w:szCs w:val="24"/>
              </w:rPr>
            </w:pPr>
          </w:p>
        </w:tc>
        <w:tc>
          <w:tcPr>
            <w:tcW w:w="1188" w:type="dxa"/>
          </w:tcPr>
          <w:p w14:paraId="5501CD31" w14:textId="77777777" w:rsidR="007C6370" w:rsidRPr="00BD66BB" w:rsidRDefault="007C6370" w:rsidP="00BD66BB">
            <w:pPr>
              <w:pBdr>
                <w:top w:val="nil"/>
                <w:left w:val="nil"/>
                <w:bottom w:val="nil"/>
                <w:right w:val="nil"/>
                <w:between w:val="nil"/>
              </w:pBdr>
              <w:spacing w:line="360" w:lineRule="auto"/>
              <w:rPr>
                <w:rFonts w:cs="Times New Roman"/>
                <w:color w:val="000000"/>
                <w:sz w:val="24"/>
                <w:szCs w:val="24"/>
              </w:rPr>
            </w:pPr>
          </w:p>
        </w:tc>
        <w:tc>
          <w:tcPr>
            <w:tcW w:w="540" w:type="dxa"/>
          </w:tcPr>
          <w:p w14:paraId="4129B6C7" w14:textId="77777777" w:rsidR="007C6370" w:rsidRPr="00BD66BB" w:rsidRDefault="007C6370" w:rsidP="00BD66BB">
            <w:pPr>
              <w:pBdr>
                <w:top w:val="nil"/>
                <w:left w:val="nil"/>
                <w:bottom w:val="nil"/>
                <w:right w:val="nil"/>
                <w:between w:val="nil"/>
              </w:pBdr>
              <w:spacing w:line="360" w:lineRule="auto"/>
              <w:jc w:val="right"/>
              <w:rPr>
                <w:rFonts w:cs="Courier New"/>
                <w:color w:val="000000"/>
                <w:sz w:val="24"/>
                <w:szCs w:val="24"/>
              </w:rPr>
            </w:pPr>
            <w:r w:rsidRPr="00BD66BB">
              <w:rPr>
                <w:rFonts w:cs="Courier New"/>
                <w:color w:val="231F20"/>
                <w:sz w:val="24"/>
                <w:szCs w:val="24"/>
              </w:rPr>
              <w:t>*</w:t>
            </w:r>
          </w:p>
        </w:tc>
        <w:tc>
          <w:tcPr>
            <w:tcW w:w="2160" w:type="dxa"/>
          </w:tcPr>
          <w:p w14:paraId="7855D24C"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r w:rsidRPr="00BD66BB">
              <w:rPr>
                <w:rFonts w:cs="Courier New"/>
                <w:color w:val="231F20"/>
                <w:sz w:val="24"/>
                <w:szCs w:val="24"/>
              </w:rPr>
              <w:t>pointer to void</w:t>
            </w:r>
          </w:p>
        </w:tc>
        <w:tc>
          <w:tcPr>
            <w:tcW w:w="324" w:type="dxa"/>
          </w:tcPr>
          <w:p w14:paraId="0F719DEE" w14:textId="77777777" w:rsidR="007C6370" w:rsidRPr="00BD66BB" w:rsidRDefault="007C6370" w:rsidP="00BD66BB">
            <w:pPr>
              <w:pBdr>
                <w:top w:val="nil"/>
                <w:left w:val="nil"/>
                <w:bottom w:val="nil"/>
                <w:right w:val="nil"/>
                <w:between w:val="nil"/>
              </w:pBdr>
              <w:spacing w:line="360" w:lineRule="auto"/>
              <w:rPr>
                <w:rFonts w:cs="Times New Roman"/>
                <w:color w:val="000000"/>
                <w:sz w:val="24"/>
                <w:szCs w:val="24"/>
              </w:rPr>
            </w:pPr>
          </w:p>
        </w:tc>
        <w:tc>
          <w:tcPr>
            <w:tcW w:w="972" w:type="dxa"/>
          </w:tcPr>
          <w:p w14:paraId="14C471BB" w14:textId="77777777" w:rsidR="007C6370" w:rsidRPr="00BD66BB" w:rsidRDefault="007C6370" w:rsidP="00BD66BB">
            <w:pPr>
              <w:pBdr>
                <w:top w:val="nil"/>
                <w:left w:val="nil"/>
                <w:bottom w:val="nil"/>
                <w:right w:val="nil"/>
                <w:between w:val="nil"/>
              </w:pBdr>
              <w:spacing w:line="360" w:lineRule="auto"/>
              <w:rPr>
                <w:rFonts w:cs="Times New Roman"/>
                <w:color w:val="000000"/>
                <w:sz w:val="24"/>
                <w:szCs w:val="24"/>
              </w:rPr>
            </w:pPr>
          </w:p>
        </w:tc>
        <w:tc>
          <w:tcPr>
            <w:tcW w:w="918" w:type="dxa"/>
          </w:tcPr>
          <w:p w14:paraId="4F4BC43C" w14:textId="77777777" w:rsidR="007C6370" w:rsidRPr="00BD66BB" w:rsidRDefault="007C6370" w:rsidP="00BD66BB">
            <w:pPr>
              <w:pBdr>
                <w:top w:val="nil"/>
                <w:left w:val="nil"/>
                <w:bottom w:val="nil"/>
                <w:right w:val="nil"/>
                <w:between w:val="nil"/>
              </w:pBdr>
              <w:spacing w:line="360" w:lineRule="auto"/>
              <w:rPr>
                <w:rFonts w:cs="Times New Roman"/>
                <w:color w:val="000000"/>
                <w:sz w:val="24"/>
                <w:szCs w:val="24"/>
              </w:rPr>
            </w:pPr>
          </w:p>
        </w:tc>
        <w:tc>
          <w:tcPr>
            <w:tcW w:w="698" w:type="dxa"/>
          </w:tcPr>
          <w:p w14:paraId="28B41F92" w14:textId="77777777" w:rsidR="007C6370" w:rsidRPr="00BD66BB" w:rsidRDefault="007C6370" w:rsidP="00BD66BB">
            <w:pPr>
              <w:pBdr>
                <w:top w:val="nil"/>
                <w:left w:val="nil"/>
                <w:bottom w:val="nil"/>
                <w:right w:val="nil"/>
                <w:between w:val="nil"/>
              </w:pBdr>
              <w:spacing w:line="360" w:lineRule="auto"/>
              <w:jc w:val="right"/>
              <w:rPr>
                <w:rFonts w:cs="Courier New"/>
                <w:color w:val="000000"/>
                <w:sz w:val="24"/>
                <w:szCs w:val="24"/>
              </w:rPr>
            </w:pPr>
            <w:r w:rsidRPr="00BD66BB">
              <w:rPr>
                <w:rFonts w:cs="Courier New"/>
                <w:color w:val="231F20"/>
                <w:sz w:val="24"/>
                <w:szCs w:val="24"/>
              </w:rPr>
              <w:t>*/</w:t>
            </w:r>
          </w:p>
        </w:tc>
      </w:tr>
      <w:tr w:rsidR="007C6370" w:rsidRPr="00BD66BB" w14:paraId="450E482B" w14:textId="77777777" w:rsidTr="005005E9">
        <w:trPr>
          <w:trHeight w:val="230"/>
        </w:trPr>
        <w:tc>
          <w:tcPr>
            <w:tcW w:w="428" w:type="dxa"/>
          </w:tcPr>
          <w:p w14:paraId="2A900DC6"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r w:rsidRPr="00BD66BB">
              <w:rPr>
                <w:rFonts w:cs="Courier New"/>
                <w:color w:val="231F20"/>
                <w:sz w:val="24"/>
                <w:szCs w:val="24"/>
              </w:rPr>
              <w:t>p16</w:t>
            </w:r>
          </w:p>
        </w:tc>
        <w:tc>
          <w:tcPr>
            <w:tcW w:w="216" w:type="dxa"/>
          </w:tcPr>
          <w:p w14:paraId="736D23B7" w14:textId="77777777" w:rsidR="007C6370" w:rsidRPr="00BD66BB" w:rsidRDefault="007C6370" w:rsidP="00BD66BB">
            <w:pPr>
              <w:pBdr>
                <w:top w:val="nil"/>
                <w:left w:val="nil"/>
                <w:bottom w:val="nil"/>
                <w:right w:val="nil"/>
                <w:between w:val="nil"/>
              </w:pBdr>
              <w:spacing w:line="360" w:lineRule="auto"/>
              <w:jc w:val="center"/>
              <w:rPr>
                <w:rFonts w:cs="Courier New"/>
                <w:color w:val="000000"/>
                <w:sz w:val="24"/>
                <w:szCs w:val="24"/>
              </w:rPr>
            </w:pPr>
            <w:r w:rsidRPr="00BD66BB">
              <w:rPr>
                <w:rFonts w:cs="Courier New"/>
                <w:color w:val="231F20"/>
                <w:sz w:val="24"/>
                <w:szCs w:val="24"/>
              </w:rPr>
              <w:t>=</w:t>
            </w:r>
          </w:p>
        </w:tc>
        <w:tc>
          <w:tcPr>
            <w:tcW w:w="756" w:type="dxa"/>
          </w:tcPr>
          <w:p w14:paraId="3D002BED"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r w:rsidRPr="00BD66BB">
              <w:rPr>
                <w:rFonts w:cs="Courier New"/>
                <w:color w:val="231F20"/>
                <w:sz w:val="24"/>
                <w:szCs w:val="24"/>
              </w:rPr>
              <w:t>p;</w:t>
            </w:r>
          </w:p>
        </w:tc>
        <w:tc>
          <w:tcPr>
            <w:tcW w:w="1188" w:type="dxa"/>
          </w:tcPr>
          <w:p w14:paraId="4AA1F418" w14:textId="77777777" w:rsidR="007C6370" w:rsidRPr="00BD66BB" w:rsidRDefault="007C6370" w:rsidP="00BD66BB">
            <w:pPr>
              <w:pBdr>
                <w:top w:val="nil"/>
                <w:left w:val="nil"/>
                <w:bottom w:val="nil"/>
                <w:right w:val="nil"/>
                <w:between w:val="nil"/>
              </w:pBdr>
              <w:spacing w:line="360" w:lineRule="auto"/>
              <w:rPr>
                <w:rFonts w:cs="Times New Roman"/>
                <w:color w:val="000000"/>
                <w:sz w:val="24"/>
                <w:szCs w:val="24"/>
              </w:rPr>
            </w:pPr>
          </w:p>
        </w:tc>
        <w:tc>
          <w:tcPr>
            <w:tcW w:w="540" w:type="dxa"/>
          </w:tcPr>
          <w:p w14:paraId="421E241F" w14:textId="77777777" w:rsidR="007C6370" w:rsidRPr="00BD66BB" w:rsidRDefault="007C6370" w:rsidP="00BD66BB">
            <w:pPr>
              <w:pBdr>
                <w:top w:val="nil"/>
                <w:left w:val="nil"/>
                <w:bottom w:val="nil"/>
                <w:right w:val="nil"/>
                <w:between w:val="nil"/>
              </w:pBdr>
              <w:spacing w:line="360" w:lineRule="auto"/>
              <w:jc w:val="right"/>
              <w:rPr>
                <w:rFonts w:cs="Courier New"/>
                <w:color w:val="000000"/>
                <w:sz w:val="24"/>
                <w:szCs w:val="24"/>
              </w:rPr>
            </w:pPr>
            <w:r w:rsidRPr="00BD66BB">
              <w:rPr>
                <w:rFonts w:cs="Courier New"/>
                <w:color w:val="231F20"/>
                <w:sz w:val="24"/>
                <w:szCs w:val="24"/>
              </w:rPr>
              <w:t>/*</w:t>
            </w:r>
          </w:p>
        </w:tc>
        <w:tc>
          <w:tcPr>
            <w:tcW w:w="2160" w:type="dxa"/>
          </w:tcPr>
          <w:p w14:paraId="195C8637"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r w:rsidRPr="00BD66BB">
              <w:rPr>
                <w:rFonts w:cs="Courier New"/>
                <w:color w:val="231F20"/>
                <w:sz w:val="24"/>
                <w:szCs w:val="24"/>
              </w:rPr>
              <w:t>Non-compliant</w:t>
            </w:r>
          </w:p>
        </w:tc>
        <w:tc>
          <w:tcPr>
            <w:tcW w:w="324" w:type="dxa"/>
          </w:tcPr>
          <w:p w14:paraId="0D95B45D" w14:textId="77777777" w:rsidR="007C6370" w:rsidRPr="00BD66BB" w:rsidRDefault="007C6370" w:rsidP="00BD66BB">
            <w:pPr>
              <w:pBdr>
                <w:top w:val="nil"/>
                <w:left w:val="nil"/>
                <w:bottom w:val="nil"/>
                <w:right w:val="nil"/>
                <w:between w:val="nil"/>
              </w:pBdr>
              <w:spacing w:line="360" w:lineRule="auto"/>
              <w:rPr>
                <w:rFonts w:cs="Times New Roman"/>
                <w:color w:val="000000"/>
                <w:sz w:val="24"/>
                <w:szCs w:val="24"/>
              </w:rPr>
            </w:pPr>
          </w:p>
        </w:tc>
        <w:tc>
          <w:tcPr>
            <w:tcW w:w="972" w:type="dxa"/>
          </w:tcPr>
          <w:p w14:paraId="43351918" w14:textId="77777777" w:rsidR="007C6370" w:rsidRPr="00BD66BB" w:rsidRDefault="007C6370" w:rsidP="00BD66BB">
            <w:pPr>
              <w:pBdr>
                <w:top w:val="nil"/>
                <w:left w:val="nil"/>
                <w:bottom w:val="nil"/>
                <w:right w:val="nil"/>
                <w:between w:val="nil"/>
              </w:pBdr>
              <w:spacing w:line="360" w:lineRule="auto"/>
              <w:rPr>
                <w:rFonts w:cs="Times New Roman"/>
                <w:color w:val="000000"/>
                <w:sz w:val="24"/>
                <w:szCs w:val="24"/>
              </w:rPr>
            </w:pPr>
          </w:p>
        </w:tc>
        <w:tc>
          <w:tcPr>
            <w:tcW w:w="918" w:type="dxa"/>
          </w:tcPr>
          <w:p w14:paraId="6710883B" w14:textId="77777777" w:rsidR="007C6370" w:rsidRPr="00BD66BB" w:rsidRDefault="007C6370" w:rsidP="00BD66BB">
            <w:pPr>
              <w:pBdr>
                <w:top w:val="nil"/>
                <w:left w:val="nil"/>
                <w:bottom w:val="nil"/>
                <w:right w:val="nil"/>
                <w:between w:val="nil"/>
              </w:pBdr>
              <w:spacing w:line="360" w:lineRule="auto"/>
              <w:rPr>
                <w:rFonts w:cs="Times New Roman"/>
                <w:color w:val="000000"/>
                <w:sz w:val="24"/>
                <w:szCs w:val="24"/>
              </w:rPr>
            </w:pPr>
          </w:p>
        </w:tc>
        <w:tc>
          <w:tcPr>
            <w:tcW w:w="698" w:type="dxa"/>
          </w:tcPr>
          <w:p w14:paraId="00472976" w14:textId="77777777" w:rsidR="007C6370" w:rsidRPr="00BD66BB" w:rsidRDefault="007C6370" w:rsidP="00BD66BB">
            <w:pPr>
              <w:pBdr>
                <w:top w:val="nil"/>
                <w:left w:val="nil"/>
                <w:bottom w:val="nil"/>
                <w:right w:val="nil"/>
                <w:between w:val="nil"/>
              </w:pBdr>
              <w:spacing w:line="360" w:lineRule="auto"/>
              <w:jc w:val="right"/>
              <w:rPr>
                <w:rFonts w:cs="Courier New"/>
                <w:color w:val="000000"/>
                <w:sz w:val="24"/>
                <w:szCs w:val="24"/>
              </w:rPr>
            </w:pPr>
            <w:r w:rsidRPr="00BD66BB">
              <w:rPr>
                <w:rFonts w:cs="Courier New"/>
                <w:color w:val="231F20"/>
                <w:sz w:val="24"/>
                <w:szCs w:val="24"/>
              </w:rPr>
              <w:t>*/</w:t>
            </w:r>
          </w:p>
        </w:tc>
      </w:tr>
      <w:tr w:rsidR="007C6370" w:rsidRPr="00BD66BB" w14:paraId="2C65956D" w14:textId="77777777" w:rsidTr="005005E9">
        <w:trPr>
          <w:trHeight w:val="266"/>
        </w:trPr>
        <w:tc>
          <w:tcPr>
            <w:tcW w:w="428" w:type="dxa"/>
          </w:tcPr>
          <w:p w14:paraId="4FF36B38"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r w:rsidRPr="00BD66BB">
              <w:rPr>
                <w:rFonts w:cs="Courier New"/>
                <w:color w:val="231F20"/>
                <w:sz w:val="24"/>
                <w:szCs w:val="24"/>
              </w:rPr>
              <w:t>p</w:t>
            </w:r>
          </w:p>
        </w:tc>
        <w:tc>
          <w:tcPr>
            <w:tcW w:w="216" w:type="dxa"/>
          </w:tcPr>
          <w:p w14:paraId="48652427" w14:textId="77777777" w:rsidR="007C6370" w:rsidRPr="00BD66BB" w:rsidRDefault="007C6370" w:rsidP="00BD66BB">
            <w:pPr>
              <w:pBdr>
                <w:top w:val="nil"/>
                <w:left w:val="nil"/>
                <w:bottom w:val="nil"/>
                <w:right w:val="nil"/>
                <w:between w:val="nil"/>
              </w:pBdr>
              <w:spacing w:line="360" w:lineRule="auto"/>
              <w:jc w:val="center"/>
              <w:rPr>
                <w:rFonts w:cs="Courier New"/>
                <w:color w:val="000000"/>
                <w:sz w:val="24"/>
                <w:szCs w:val="24"/>
              </w:rPr>
            </w:pPr>
            <w:r w:rsidRPr="00BD66BB">
              <w:rPr>
                <w:rFonts w:cs="Courier New"/>
                <w:color w:val="231F20"/>
                <w:sz w:val="24"/>
                <w:szCs w:val="24"/>
              </w:rPr>
              <w:t>=</w:t>
            </w:r>
          </w:p>
        </w:tc>
        <w:tc>
          <w:tcPr>
            <w:tcW w:w="756" w:type="dxa"/>
          </w:tcPr>
          <w:p w14:paraId="6B28B9B7"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r w:rsidRPr="00BD66BB">
              <w:rPr>
                <w:rFonts w:cs="Courier New"/>
                <w:color w:val="231F20"/>
                <w:sz w:val="24"/>
                <w:szCs w:val="24"/>
              </w:rPr>
              <w:t>( void</w:t>
            </w:r>
          </w:p>
        </w:tc>
        <w:tc>
          <w:tcPr>
            <w:tcW w:w="1188" w:type="dxa"/>
          </w:tcPr>
          <w:p w14:paraId="1469A19C"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r w:rsidRPr="00BD66BB">
              <w:rPr>
                <w:rFonts w:cs="Courier New"/>
                <w:color w:val="231F20"/>
                <w:sz w:val="24"/>
                <w:szCs w:val="24"/>
              </w:rPr>
              <w:t>* ) p16;</w:t>
            </w:r>
          </w:p>
        </w:tc>
        <w:tc>
          <w:tcPr>
            <w:tcW w:w="540" w:type="dxa"/>
          </w:tcPr>
          <w:p w14:paraId="3369A887" w14:textId="77777777" w:rsidR="007C6370" w:rsidRPr="00BD66BB" w:rsidRDefault="007C6370" w:rsidP="00BD66BB">
            <w:pPr>
              <w:pBdr>
                <w:top w:val="nil"/>
                <w:left w:val="nil"/>
                <w:bottom w:val="nil"/>
                <w:right w:val="nil"/>
                <w:between w:val="nil"/>
              </w:pBdr>
              <w:spacing w:line="360" w:lineRule="auto"/>
              <w:jc w:val="right"/>
              <w:rPr>
                <w:rFonts w:cs="Courier New"/>
                <w:color w:val="000000"/>
                <w:sz w:val="24"/>
                <w:szCs w:val="24"/>
              </w:rPr>
            </w:pPr>
            <w:r w:rsidRPr="00BD66BB">
              <w:rPr>
                <w:rFonts w:cs="Courier New"/>
                <w:color w:val="231F20"/>
                <w:sz w:val="24"/>
                <w:szCs w:val="24"/>
              </w:rPr>
              <w:t>/*</w:t>
            </w:r>
          </w:p>
        </w:tc>
        <w:tc>
          <w:tcPr>
            <w:tcW w:w="2160" w:type="dxa"/>
          </w:tcPr>
          <w:p w14:paraId="77730820"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r w:rsidRPr="00BD66BB">
              <w:rPr>
                <w:rFonts w:cs="Courier New"/>
                <w:color w:val="231F20"/>
                <w:sz w:val="24"/>
                <w:szCs w:val="24"/>
              </w:rPr>
              <w:t>Compliant</w:t>
            </w:r>
          </w:p>
        </w:tc>
        <w:tc>
          <w:tcPr>
            <w:tcW w:w="324" w:type="dxa"/>
          </w:tcPr>
          <w:p w14:paraId="130B9F9A" w14:textId="77777777" w:rsidR="007C6370" w:rsidRPr="00BD66BB" w:rsidRDefault="007C6370" w:rsidP="00BD66BB">
            <w:pPr>
              <w:pBdr>
                <w:top w:val="nil"/>
                <w:left w:val="nil"/>
                <w:bottom w:val="nil"/>
                <w:right w:val="nil"/>
                <w:between w:val="nil"/>
              </w:pBdr>
              <w:spacing w:line="360" w:lineRule="auto"/>
              <w:rPr>
                <w:rFonts w:cs="Times New Roman"/>
                <w:color w:val="000000"/>
                <w:sz w:val="24"/>
                <w:szCs w:val="24"/>
              </w:rPr>
            </w:pPr>
          </w:p>
        </w:tc>
        <w:tc>
          <w:tcPr>
            <w:tcW w:w="972" w:type="dxa"/>
          </w:tcPr>
          <w:p w14:paraId="3FF680AE" w14:textId="77777777" w:rsidR="007C6370" w:rsidRPr="00BD66BB" w:rsidRDefault="007C6370" w:rsidP="00BD66BB">
            <w:pPr>
              <w:pBdr>
                <w:top w:val="nil"/>
                <w:left w:val="nil"/>
                <w:bottom w:val="nil"/>
                <w:right w:val="nil"/>
                <w:between w:val="nil"/>
              </w:pBdr>
              <w:spacing w:line="360" w:lineRule="auto"/>
              <w:rPr>
                <w:rFonts w:cs="Times New Roman"/>
                <w:color w:val="000000"/>
                <w:sz w:val="24"/>
                <w:szCs w:val="24"/>
              </w:rPr>
            </w:pPr>
          </w:p>
        </w:tc>
        <w:tc>
          <w:tcPr>
            <w:tcW w:w="918" w:type="dxa"/>
          </w:tcPr>
          <w:p w14:paraId="6EB373B7" w14:textId="77777777" w:rsidR="007C6370" w:rsidRPr="00BD66BB" w:rsidRDefault="007C6370" w:rsidP="00BD66BB">
            <w:pPr>
              <w:pBdr>
                <w:top w:val="nil"/>
                <w:left w:val="nil"/>
                <w:bottom w:val="nil"/>
                <w:right w:val="nil"/>
                <w:between w:val="nil"/>
              </w:pBdr>
              <w:spacing w:line="360" w:lineRule="auto"/>
              <w:rPr>
                <w:rFonts w:cs="Times New Roman"/>
                <w:color w:val="000000"/>
                <w:sz w:val="24"/>
                <w:szCs w:val="24"/>
              </w:rPr>
            </w:pPr>
          </w:p>
        </w:tc>
        <w:tc>
          <w:tcPr>
            <w:tcW w:w="698" w:type="dxa"/>
          </w:tcPr>
          <w:p w14:paraId="756B31E2" w14:textId="77777777" w:rsidR="007C6370" w:rsidRPr="00BD66BB" w:rsidRDefault="007C6370" w:rsidP="00BD66BB">
            <w:pPr>
              <w:pBdr>
                <w:top w:val="nil"/>
                <w:left w:val="nil"/>
                <w:bottom w:val="nil"/>
                <w:right w:val="nil"/>
                <w:between w:val="nil"/>
              </w:pBdr>
              <w:spacing w:line="360" w:lineRule="auto"/>
              <w:jc w:val="right"/>
              <w:rPr>
                <w:rFonts w:cs="Courier New"/>
                <w:color w:val="000000"/>
                <w:sz w:val="24"/>
                <w:szCs w:val="24"/>
              </w:rPr>
            </w:pPr>
            <w:r w:rsidRPr="00BD66BB">
              <w:rPr>
                <w:rFonts w:cs="Courier New"/>
                <w:color w:val="231F20"/>
                <w:sz w:val="24"/>
                <w:szCs w:val="24"/>
              </w:rPr>
              <w:t>*/</w:t>
            </w:r>
          </w:p>
        </w:tc>
      </w:tr>
    </w:tbl>
    <w:p w14:paraId="502246D8"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p32 = ( uint32_t * ) p;</w:t>
      </w:r>
      <w:r w:rsidRPr="00BD66BB">
        <w:rPr>
          <w:rFonts w:cs="Courier New"/>
          <w:color w:val="231F20"/>
          <w:sz w:val="24"/>
          <w:szCs w:val="24"/>
        </w:rPr>
        <w:tab/>
        <w:t>/* Non-compliant</w:t>
      </w:r>
      <w:r w:rsidRPr="00BD66BB">
        <w:rPr>
          <w:rFonts w:cs="Courier New"/>
          <w:color w:val="231F20"/>
          <w:sz w:val="24"/>
          <w:szCs w:val="24"/>
        </w:rPr>
        <w:tab/>
        <w:t>*/</w:t>
      </w:r>
    </w:p>
    <w:p w14:paraId="4E04BAEA"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p>
    <w:p w14:paraId="268372CF" w14:textId="77777777" w:rsidR="007C6370" w:rsidRPr="00BD66BB" w:rsidRDefault="007C6370" w:rsidP="00BD66BB">
      <w:pPr>
        <w:pStyle w:val="Heading5"/>
        <w:spacing w:before="0" w:line="360" w:lineRule="auto"/>
        <w:ind w:firstLine="1194"/>
        <w:rPr>
          <w:rFonts w:ascii="MS UI Gothic" w:eastAsia="MS UI Gothic" w:hAnsi="MS UI Gothic"/>
          <w:sz w:val="24"/>
          <w:szCs w:val="24"/>
        </w:rPr>
      </w:pPr>
      <w:r w:rsidRPr="00BD66BB">
        <w:rPr>
          <w:rFonts w:ascii="MS UI Gothic" w:eastAsia="MS UI Gothic" w:hAnsi="MS UI Gothic"/>
          <w:color w:val="98002E"/>
          <w:sz w:val="24"/>
          <w:szCs w:val="24"/>
        </w:rPr>
        <w:t>See also</w:t>
      </w:r>
    </w:p>
    <w:p w14:paraId="1BD833D6" w14:textId="77777777" w:rsidR="007C6370" w:rsidRPr="00BD66BB" w:rsidRDefault="00000000" w:rsidP="00BD66BB">
      <w:pPr>
        <w:pBdr>
          <w:top w:val="nil"/>
          <w:left w:val="nil"/>
          <w:bottom w:val="nil"/>
          <w:right w:val="nil"/>
          <w:between w:val="nil"/>
        </w:pBdr>
        <w:spacing w:line="360" w:lineRule="auto"/>
        <w:rPr>
          <w:color w:val="000000"/>
          <w:sz w:val="24"/>
          <w:szCs w:val="24"/>
        </w:rPr>
      </w:pPr>
      <w:hyperlink w:anchor="_heading=h.3oy7u29">
        <w:r w:rsidR="007C6370" w:rsidRPr="00BD66BB">
          <w:rPr>
            <w:color w:val="231F20"/>
            <w:sz w:val="24"/>
            <w:szCs w:val="24"/>
          </w:rPr>
          <w:t>Rule 11.2</w:t>
        </w:r>
      </w:hyperlink>
      <w:r w:rsidR="007C6370" w:rsidRPr="00BD66BB">
        <w:rPr>
          <w:color w:val="231F20"/>
          <w:sz w:val="24"/>
          <w:szCs w:val="24"/>
        </w:rPr>
        <w:t xml:space="preserve">, </w:t>
      </w:r>
      <w:hyperlink w:anchor="_heading=h.243i4a2">
        <w:r w:rsidR="007C6370" w:rsidRPr="00BD66BB">
          <w:rPr>
            <w:color w:val="231F20"/>
            <w:sz w:val="24"/>
            <w:szCs w:val="24"/>
          </w:rPr>
          <w:t>Rule 11.3</w:t>
        </w:r>
      </w:hyperlink>
    </w:p>
    <w:p w14:paraId="50495AE7"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293138AB"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6057CF69"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23BCE070"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noProof/>
          <w:color w:val="000000"/>
          <w:sz w:val="24"/>
          <w:szCs w:val="24"/>
        </w:rPr>
        <mc:AlternateContent>
          <mc:Choice Requires="wpg">
            <w:drawing>
              <wp:inline distT="0" distB="0" distL="0" distR="0" wp14:anchorId="39E5ACE2" wp14:editId="3B2629E7">
                <wp:extent cx="5760085" cy="456565"/>
                <wp:effectExtent l="0" t="0" r="0" b="0"/>
                <wp:docPr id="1308" name="Group 1308"/>
                <wp:cNvGraphicFramePr/>
                <a:graphic xmlns:a="http://schemas.openxmlformats.org/drawingml/2006/main">
                  <a:graphicData uri="http://schemas.microsoft.com/office/word/2010/wordprocessingGroup">
                    <wpg:wgp>
                      <wpg:cNvGrpSpPr/>
                      <wpg:grpSpPr>
                        <a:xfrm>
                          <a:off x="0" y="0"/>
                          <a:ext cx="5760085" cy="456565"/>
                          <a:chOff x="2465950" y="3551700"/>
                          <a:chExt cx="5760100" cy="456575"/>
                        </a:xfrm>
                      </wpg:grpSpPr>
                      <wpg:grpSp>
                        <wpg:cNvPr id="1157" name="Group 1157"/>
                        <wpg:cNvGrpSpPr/>
                        <wpg:grpSpPr>
                          <a:xfrm>
                            <a:off x="2465958" y="3551718"/>
                            <a:ext cx="5760085" cy="456565"/>
                            <a:chOff x="0" y="0"/>
                            <a:chExt cx="5760085" cy="456565"/>
                          </a:xfrm>
                        </wpg:grpSpPr>
                        <wps:wsp>
                          <wps:cNvPr id="1162" name="Rectangle 1162"/>
                          <wps:cNvSpPr/>
                          <wps:spPr>
                            <a:xfrm>
                              <a:off x="0" y="0"/>
                              <a:ext cx="5760075" cy="456550"/>
                            </a:xfrm>
                            <a:prstGeom prst="rect">
                              <a:avLst/>
                            </a:prstGeom>
                            <a:noFill/>
                            <a:ln>
                              <a:noFill/>
                            </a:ln>
                          </wps:spPr>
                          <wps:txbx>
                            <w:txbxContent>
                              <w:p w14:paraId="696E5350" w14:textId="77777777" w:rsidR="007C6370" w:rsidRDefault="007C6370" w:rsidP="007C6370">
                                <w:pPr>
                                  <w:textDirection w:val="btLr"/>
                                </w:pPr>
                              </w:p>
                            </w:txbxContent>
                          </wps:txbx>
                          <wps:bodyPr spcFirstLastPara="1" wrap="square" lIns="91425" tIns="91425" rIns="91425" bIns="91425" anchor="ctr" anchorCtr="0">
                            <a:noAutofit/>
                          </wps:bodyPr>
                        </wps:wsp>
                        <wps:wsp>
                          <wps:cNvPr id="1166" name="Freeform: Shape 1166"/>
                          <wps:cNvSpPr/>
                          <wps:spPr>
                            <a:xfrm>
                              <a:off x="0" y="0"/>
                              <a:ext cx="5760085" cy="456565"/>
                            </a:xfrm>
                            <a:custGeom>
                              <a:avLst/>
                              <a:gdLst/>
                              <a:ahLst/>
                              <a:cxnLst/>
                              <a:rect l="l" t="t" r="r" b="b"/>
                              <a:pathLst>
                                <a:path w="5760085" h="456565" extrusionOk="0">
                                  <a:moveTo>
                                    <a:pt x="5759983" y="0"/>
                                  </a:moveTo>
                                  <a:lnTo>
                                    <a:pt x="899998" y="0"/>
                                  </a:lnTo>
                                  <a:lnTo>
                                    <a:pt x="0" y="0"/>
                                  </a:lnTo>
                                  <a:lnTo>
                                    <a:pt x="0" y="456184"/>
                                  </a:lnTo>
                                  <a:lnTo>
                                    <a:pt x="899998" y="456184"/>
                                  </a:lnTo>
                                  <a:lnTo>
                                    <a:pt x="5759983" y="456184"/>
                                  </a:lnTo>
                                  <a:lnTo>
                                    <a:pt x="5759983" y="0"/>
                                  </a:lnTo>
                                  <a:close/>
                                </a:path>
                              </a:pathLst>
                            </a:custGeom>
                            <a:solidFill>
                              <a:srgbClr val="E2B6B2"/>
                            </a:solidFill>
                            <a:ln>
                              <a:noFill/>
                            </a:ln>
                          </wps:spPr>
                          <wps:bodyPr spcFirstLastPara="1" wrap="square" lIns="91425" tIns="91425" rIns="91425" bIns="91425" anchor="ctr" anchorCtr="0">
                            <a:noAutofit/>
                          </wps:bodyPr>
                        </wps:wsp>
                        <wps:wsp>
                          <wps:cNvPr id="1167" name="Rectangle 1167"/>
                          <wps:cNvSpPr/>
                          <wps:spPr>
                            <a:xfrm>
                              <a:off x="36004" y="25715"/>
                              <a:ext cx="617220" cy="207645"/>
                            </a:xfrm>
                            <a:prstGeom prst="rect">
                              <a:avLst/>
                            </a:prstGeom>
                            <a:noFill/>
                            <a:ln>
                              <a:noFill/>
                            </a:ln>
                          </wps:spPr>
                          <wps:txbx>
                            <w:txbxContent>
                              <w:p w14:paraId="4F0CA87B" w14:textId="77777777" w:rsidR="007C6370" w:rsidRDefault="007C6370" w:rsidP="007C6370">
                                <w:pPr>
                                  <w:spacing w:before="30"/>
                                  <w:textDirection w:val="btLr"/>
                                </w:pPr>
                                <w:r>
                                  <w:rPr>
                                    <w:color w:val="231F20"/>
                                    <w:sz w:val="24"/>
                                  </w:rPr>
                                  <w:t>Rule 11.6</w:t>
                                </w:r>
                              </w:p>
                            </w:txbxContent>
                          </wps:txbx>
                          <wps:bodyPr spcFirstLastPara="1" wrap="square" lIns="0" tIns="0" rIns="0" bIns="0" anchor="t" anchorCtr="0">
                            <a:noAutofit/>
                          </wps:bodyPr>
                        </wps:wsp>
                        <wps:wsp>
                          <wps:cNvPr id="1175" name="Rectangle 1175"/>
                          <wps:cNvSpPr/>
                          <wps:spPr>
                            <a:xfrm>
                              <a:off x="936078" y="25715"/>
                              <a:ext cx="4189095" cy="403225"/>
                            </a:xfrm>
                            <a:prstGeom prst="rect">
                              <a:avLst/>
                            </a:prstGeom>
                            <a:noFill/>
                            <a:ln>
                              <a:noFill/>
                            </a:ln>
                          </wps:spPr>
                          <wps:txbx>
                            <w:txbxContent>
                              <w:p w14:paraId="5B4E348A" w14:textId="77777777" w:rsidR="007C6370" w:rsidRDefault="007C6370" w:rsidP="007C6370">
                                <w:pPr>
                                  <w:spacing w:before="18" w:line="266" w:lineRule="auto"/>
                                  <w:textDirection w:val="btLr"/>
                                </w:pPr>
                                <w:r>
                                  <w:rPr>
                                    <w:color w:val="231F20"/>
                                    <w:sz w:val="24"/>
                                  </w:rPr>
                                  <w:t xml:space="preserve">A cast shall not be performed between pointer to </w:t>
                                </w:r>
                                <w:r>
                                  <w:rPr>
                                    <w:rFonts w:ascii="Trebuchet MS" w:eastAsia="Trebuchet MS" w:hAnsi="Trebuchet MS" w:cs="Trebuchet MS"/>
                                    <w:i/>
                                    <w:color w:val="231F20"/>
                                    <w:sz w:val="24"/>
                                  </w:rPr>
                                  <w:t xml:space="preserve">void </w:t>
                                </w:r>
                                <w:r>
                                  <w:rPr>
                                    <w:color w:val="231F20"/>
                                    <w:sz w:val="24"/>
                                  </w:rPr>
                                  <w:t>and an arithmetic type</w:t>
                                </w:r>
                              </w:p>
                            </w:txbxContent>
                          </wps:txbx>
                          <wps:bodyPr spcFirstLastPara="1" wrap="square" lIns="0" tIns="0" rIns="0" bIns="0" anchor="t" anchorCtr="0">
                            <a:noAutofit/>
                          </wps:bodyPr>
                        </wps:wsp>
                      </wpg:grpSp>
                    </wpg:wgp>
                  </a:graphicData>
                </a:graphic>
              </wp:inline>
            </w:drawing>
          </mc:Choice>
          <mc:Fallback>
            <w:pict>
              <v:group w14:anchorId="39E5ACE2" id="Group 1308" o:spid="_x0000_s1172" style="width:453.55pt;height:35.95pt;mso-position-horizontal-relative:char;mso-position-vertical-relative:line" coordorigin="24659,35517" coordsize="57601,4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lYkpwMAAC4NAAAOAAAAZHJzL2Uyb0RvYy54bWzsV9tu2zAMfR+wfxD0vvqS2E6MJsV6xYBi&#10;LdbuAxRZjo3Zlicpl/79KMlynLYD0hYt9rAWsCWapslD8lA5PtnWFVozIUvezHBw5GPEGsqzslnO&#10;8M/7yy8TjKQiTUYq3rAZfmASn8w/fzretCkLecGrjAkERhqZbtoZLpRqU8+TtGA1kUe8ZQ08zLmo&#10;iYKtWHqZIBuwXlde6Puxt+EiawWnTEqQntuHeG7s5zmj6ibPJVOommHwTZmrMNeFvnrzY5IuBWmL&#10;knZukFd4UZOygY/2ps6JImglyiem6pIKLnmujiivPZ7nJWUmBogm8B9FcyX4qjWxLNPNsu1hAmgf&#10;4fRqs/T7+kq0d+2tACQ27RKwMDsdyzYXtb6Dl2hrIHvoIWNbhSgIoyT2/UmEEYVn4yiGf4spLQB4&#10;/Vo4jqNpBNiDwiiKgsTvUKfFxcBIAOLeSGKMeM4Fb8+xfmMdhghuBSozqL4gSjBqSA11ZqBDRtIF&#10;9oJIrctQuc7lYGKDOjxqG++zkT4D118jhaaQu7zLt+X9riAtM+Uk0yFqcehQ+wH9QpplxQA5kBrk&#10;jG5fIDKVUCsvqg5IZp9YqAMw2odL0lZIdcV4jfRihgU4YPqIrK+lsqpORX+04ZdlVYGcpFWzJwCb&#10;WgKl4lzUK7VdbE1tJLGLZsGzBygY2dLLEr55TaS6JQKaPsBoA0Qww/L3igiGUfWtAcSnwTiECNRw&#10;I4abxXBDGlpw4BeqBEZ2c6YM31hvv64Uz0sTmfbPOtO5DanWJf0xOY9dzi8FY5pfU2TqQ2e+xwqq&#10;5C2Zf8oLg8zTlc28xsVlG/gzs3kHWeFWdNu4pa4PTeWVoXKFEUALQAOVL2yHtkTp97RRvUSbAUUV&#10;PUMhaGSx0jPr5pemNK1e8zW75+ZFpXkrSqLpdDIyJOCqdqdTNUPdyRT+LF84Vafg7q0xOqAFU7DW&#10;yHM6wKXBZNx1i1Nwd2ts8NUDtIfxvFD9cUy04pJ1zQkgm4bugYe4hqmVvCoz3bQaWSmWi7NKoDWB&#10;HF6Ep/GpIRl4ZU/toNb+38d64sX9xNvj7sSx3UEdPIIZPjaFHkZJ0A1wN+viIAnDbjaHfhKP92fz&#10;B1J4H9RLUw/eW/qGhaVuWFjahoWjbGCTf5iw9RS1R5thou1BSc+MgxI9hUwnlqeeyfQ4mEz9qZvW&#10;/iiEuWe73J0E3Sh+92ltzlu7AXn4tH7XVO/OoWZim0O5Ib/uB4Q+9Q/3Rmv3M2f+BwAA//8DAFBL&#10;AwQUAAYACAAAACEAJ/Jv+twAAAAEAQAADwAAAGRycy9kb3ducmV2LnhtbEyPQUvDQBCF7wX/wzJC&#10;b+1mFa2N2ZRSrKci2AribZqdJqHZ2ZDdJum/d/Wil4HHe7z3TbYabSN66nztWIOaJyCIC2dqLjV8&#10;HLazJxA+IBtsHJOGK3lY5TeTDFPjBn6nfh9KEUvYp6ihCqFNpfRFRRb93LXE0Tu5zmKIsiul6XCI&#10;5baRd0nyKC3WHBcqbGlTUXHeX6yG1wGH9b166Xfn0+b6dXh4+9wp0np6O66fQQQaw18YfvAjOuSR&#10;6egubLxoNMRHwu+N3jJZKBBHDQu1BJln8j98/g0AAP//AwBQSwECLQAUAAYACAAAACEAtoM4kv4A&#10;AADhAQAAEwAAAAAAAAAAAAAAAAAAAAAAW0NvbnRlbnRfVHlwZXNdLnhtbFBLAQItABQABgAIAAAA&#10;IQA4/SH/1gAAAJQBAAALAAAAAAAAAAAAAAAAAC8BAABfcmVscy8ucmVsc1BLAQItABQABgAIAAAA&#10;IQCZHlYkpwMAAC4NAAAOAAAAAAAAAAAAAAAAAC4CAABkcnMvZTJvRG9jLnhtbFBLAQItABQABgAI&#10;AAAAIQAn8m/63AAAAAQBAAAPAAAAAAAAAAAAAAAAAAEGAABkcnMvZG93bnJldi54bWxQSwUGAAAA&#10;AAQABADzAAAACgcAAAAA&#10;">
                <v:group id="Group 1157" o:spid="_x0000_s1173" style="position:absolute;left:24659;top:35517;width:57601;height:4565" coordsize="57600,4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dGXwwAAAN0AAAAPAAAAZHJzL2Rvd25yZXYueG1sRE9Li8Iw&#10;EL4v+B/CCN40raIuXaOIqHgQwQcsexuasS02k9LEtv77zYKwt/n4nrNYdaYUDdWusKwgHkUgiFOr&#10;C84U3K674ScI55E1lpZJwYscrJa9jwUm2rZ8pubiMxFC2CWoIPe+SqR0aU4G3chWxIG729qgD7DO&#10;pK6xDeGmlOMomkmDBYeGHCva5JQ+Lk+jYN9iu57E2+b4uG9eP9fp6fsYk1KDfrf+AuGp8//it/ug&#10;w/x4Ooe/b8IJcvkLAAD//wMAUEsBAi0AFAAGAAgAAAAhANvh9svuAAAAhQEAABMAAAAAAAAAAAAA&#10;AAAAAAAAAFtDb250ZW50X1R5cGVzXS54bWxQSwECLQAUAAYACAAAACEAWvQsW78AAAAVAQAACwAA&#10;AAAAAAAAAAAAAAAfAQAAX3JlbHMvLnJlbHNQSwECLQAUAAYACAAAACEAhSHRl8MAAADdAAAADwAA&#10;AAAAAAAAAAAAAAAHAgAAZHJzL2Rvd25yZXYueG1sUEsFBgAAAAADAAMAtwAAAPcCAAAAAA==&#10;">
                  <v:rect id="Rectangle 1162" o:spid="_x0000_s1174" style="position:absolute;width:57600;height:45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TStQwgAAAN0AAAAPAAAAZHJzL2Rvd25yZXYueG1sRE/NasJA&#10;EL4X+g7LFLzVjUFCG13FioJ6aqMPMGbHbDA7m2ZXjW/vCoXe5uP7nem8t424UudrxwpGwwQEcel0&#10;zZWCw379/gHCB2SNjWNScCcP89nryxRz7W78Q9ciVCKGsM9RgQmhzaX0pSGLfuha4sidXGcxRNhV&#10;Und4i+G2kWmSZNJizbHBYEtLQ+W5uFgF32NH6Sr1X0VlP01/3O+2v5gpNXjrFxMQgfrwL/5zb3Sc&#10;P8pSeH4TT5CzBwAAAP//AwBQSwECLQAUAAYACAAAACEA2+H2y+4AAACFAQAAEwAAAAAAAAAAAAAA&#10;AAAAAAAAW0NvbnRlbnRfVHlwZXNdLnhtbFBLAQItABQABgAIAAAAIQBa9CxbvwAAABUBAAALAAAA&#10;AAAAAAAAAAAAAB8BAABfcmVscy8ucmVsc1BLAQItABQABgAIAAAAIQBaTStQwgAAAN0AAAAPAAAA&#10;AAAAAAAAAAAAAAcCAABkcnMvZG93bnJldi54bWxQSwUGAAAAAAMAAwC3AAAA9gIAAAAA&#10;" filled="f" stroked="f">
                    <v:textbox inset="2.53958mm,2.53958mm,2.53958mm,2.53958mm">
                      <w:txbxContent>
                        <w:p w14:paraId="696E5350" w14:textId="77777777" w:rsidR="007C6370" w:rsidRDefault="007C6370" w:rsidP="007C6370">
                          <w:pPr>
                            <w:textDirection w:val="btLr"/>
                          </w:pPr>
                        </w:p>
                      </w:txbxContent>
                    </v:textbox>
                  </v:rect>
                  <v:shape id="Freeform: Shape 1166" o:spid="_x0000_s1175" style="position:absolute;width:57600;height:4565;visibility:visible;mso-wrap-style:square;v-text-anchor:middle" coordsize="5760085,456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23TXwwAAAN0AAAAPAAAAZHJzL2Rvd25yZXYueG1sRE9Li8Iw&#10;EL4v+B/CCN7WVA9dqUZRQfQgZdfHfWimbbCZlCZq3V+/WVjY23x8z1msetuIB3XeOFYwGScgiAun&#10;DVcKLufd+wyED8gaG8ek4EUeVsvB2wIz7Z78RY9TqEQMYZ+hgjqENpPSFzVZ9GPXEkeudJ3FEGFX&#10;Sd3hM4bbRk6TJJUWDceGGlva1lTcTnerwGCZ57OP9nt/M5/l5pI3x935qtRo2K/nIAL14V/85z7o&#10;OH+SpvD7TTxBLn8AAAD//wMAUEsBAi0AFAAGAAgAAAAhANvh9svuAAAAhQEAABMAAAAAAAAAAAAA&#10;AAAAAAAAAFtDb250ZW50X1R5cGVzXS54bWxQSwECLQAUAAYACAAAACEAWvQsW78AAAAVAQAACwAA&#10;AAAAAAAAAAAAAAAfAQAAX3JlbHMvLnJlbHNQSwECLQAUAAYACAAAACEANtt018MAAADdAAAADwAA&#10;AAAAAAAAAAAAAAAHAgAAZHJzL2Rvd25yZXYueG1sUEsFBgAAAAADAAMAtwAAAPcCAAAAAA==&#10;" path="m5759983,l899998,,,,,456184r899998,l5759983,456184,5759983,xe" fillcolor="#e2b6b2" stroked="f">
                    <v:path arrowok="t" o:extrusionok="f"/>
                  </v:shape>
                  <v:rect id="Rectangle 1167" o:spid="_x0000_s1176" style="position:absolute;left:360;top:257;width:6172;height:2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NjAwwAAAN0AAAAPAAAAZHJzL2Rvd25yZXYueG1sRE9Ni8Iw&#10;EL0L/ocwwt40dQ+udo0iuqJHtYLubWjGtthMShNtd3+9EQRv83ifM523phR3ql1hWcFwEIEgTq0u&#10;OFNwTNb9MQjnkTWWlknBHzmYz7qdKcbaNryn+8FnIoSwi1FB7n0VS+nSnAy6ga2IA3extUEfYJ1J&#10;XWMTwk0pP6NoJA0WHBpyrGiZU3o93IyCzbhanLf2v8nKn9/NaXearJKJV+qj1y6+QXhq/Vv8cm91&#10;mD8cfcHzm3CCnD0AAAD//wMAUEsBAi0AFAAGAAgAAAAhANvh9svuAAAAhQEAABMAAAAAAAAAAAAA&#10;AAAAAAAAAFtDb250ZW50X1R5cGVzXS54bWxQSwECLQAUAAYACAAAACEAWvQsW78AAAAVAQAACwAA&#10;AAAAAAAAAAAAAAAfAQAAX3JlbHMvLnJlbHNQSwECLQAUAAYACAAAACEAjXzYwMMAAADdAAAADwAA&#10;AAAAAAAAAAAAAAAHAgAAZHJzL2Rvd25yZXYueG1sUEsFBgAAAAADAAMAtwAAAPcCAAAAAA==&#10;" filled="f" stroked="f">
                    <v:textbox inset="0,0,0,0">
                      <w:txbxContent>
                        <w:p w14:paraId="4F0CA87B" w14:textId="77777777" w:rsidR="007C6370" w:rsidRDefault="007C6370" w:rsidP="007C6370">
                          <w:pPr>
                            <w:spacing w:before="30"/>
                            <w:textDirection w:val="btLr"/>
                          </w:pPr>
                          <w:r>
                            <w:rPr>
                              <w:color w:val="231F20"/>
                              <w:sz w:val="24"/>
                            </w:rPr>
                            <w:t>Rule 11.6</w:t>
                          </w:r>
                        </w:p>
                      </w:txbxContent>
                    </v:textbox>
                  </v:rect>
                  <v:rect id="Rectangle 1175" o:spid="_x0000_s1177" style="position:absolute;left:9360;top:257;width:41891;height:4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O3XxxQAAAN0AAAAPAAAAZHJzL2Rvd25yZXYueG1sRE9Na8JA&#10;EL0X/A/LCN7qRsE2pq4iajHHNhG0tyE7TUKzsyG7Nam/3i0UepvH+5zVZjCNuFLnassKZtMIBHFh&#10;dc2lglP++hiDcB5ZY2OZFPyQg8169LDCRNue3+ma+VKEEHYJKqi8bxMpXVGRQTe1LXHgPm1n0AfY&#10;lVJ32Idw08h5FD1JgzWHhgpb2lVUfGXfRsExbreX1N76sjl8HM9v5+U+X3qlJuNh+wLC0+D/xX/u&#10;VIf5s+cF/H4TTpDrOwAAAP//AwBQSwECLQAUAAYACAAAACEA2+H2y+4AAACFAQAAEwAAAAAAAAAA&#10;AAAAAAAAAAAAW0NvbnRlbnRfVHlwZXNdLnhtbFBLAQItABQABgAIAAAAIQBa9CxbvwAAABUBAAAL&#10;AAAAAAAAAAAAAAAAAB8BAABfcmVscy8ucmVsc1BLAQItABQABgAIAAAAIQCXO3XxxQAAAN0AAAAP&#10;AAAAAAAAAAAAAAAAAAcCAABkcnMvZG93bnJldi54bWxQSwUGAAAAAAMAAwC3AAAA+QIAAAAA&#10;" filled="f" stroked="f">
                    <v:textbox inset="0,0,0,0">
                      <w:txbxContent>
                        <w:p w14:paraId="5B4E348A" w14:textId="77777777" w:rsidR="007C6370" w:rsidRDefault="007C6370" w:rsidP="007C6370">
                          <w:pPr>
                            <w:spacing w:before="18" w:line="266" w:lineRule="auto"/>
                            <w:textDirection w:val="btLr"/>
                          </w:pPr>
                          <w:r>
                            <w:rPr>
                              <w:color w:val="231F20"/>
                              <w:sz w:val="24"/>
                            </w:rPr>
                            <w:t xml:space="preserve">A cast shall not be performed between pointer to </w:t>
                          </w:r>
                          <w:r>
                            <w:rPr>
                              <w:rFonts w:ascii="Trebuchet MS" w:eastAsia="Trebuchet MS" w:hAnsi="Trebuchet MS" w:cs="Trebuchet MS"/>
                              <w:i/>
                              <w:color w:val="231F20"/>
                              <w:sz w:val="24"/>
                            </w:rPr>
                            <w:t xml:space="preserve">void </w:t>
                          </w:r>
                          <w:r>
                            <w:rPr>
                              <w:color w:val="231F20"/>
                              <w:sz w:val="24"/>
                            </w:rPr>
                            <w:t>and an arithmetic type</w:t>
                          </w:r>
                        </w:p>
                      </w:txbxContent>
                    </v:textbox>
                  </v:rect>
                </v:group>
                <w10:anchorlock/>
              </v:group>
            </w:pict>
          </mc:Fallback>
        </mc:AlternateContent>
      </w:r>
    </w:p>
    <w:p w14:paraId="1FFAF4BE"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798BDE82"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05E417FE" w14:textId="77777777" w:rsidR="007C6370" w:rsidRPr="00BD66BB" w:rsidRDefault="007C6370" w:rsidP="00BD66BB">
      <w:pPr>
        <w:pBdr>
          <w:top w:val="nil"/>
          <w:left w:val="nil"/>
          <w:bottom w:val="nil"/>
          <w:right w:val="nil"/>
          <w:between w:val="nil"/>
        </w:pBdr>
        <w:spacing w:line="360" w:lineRule="auto"/>
        <w:rPr>
          <w:color w:val="000000"/>
          <w:sz w:val="24"/>
          <w:szCs w:val="24"/>
        </w:rPr>
        <w:sectPr w:rsidR="007C6370" w:rsidRPr="00BD66BB" w:rsidSect="004F6F75">
          <w:pgSz w:w="11910" w:h="16840"/>
          <w:pgMar w:top="1134" w:right="851" w:bottom="1134" w:left="1134" w:header="0" w:footer="658" w:gutter="0"/>
          <w:cols w:space="720"/>
        </w:sectPr>
      </w:pPr>
    </w:p>
    <w:p w14:paraId="1A791B01"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330DC3E4"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3220C318"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98002E"/>
          <w:sz w:val="24"/>
          <w:szCs w:val="24"/>
        </w:rPr>
        <w:t>Category</w:t>
      </w:r>
      <w:r w:rsidRPr="00BD66BB">
        <w:rPr>
          <w:color w:val="98002E"/>
          <w:sz w:val="24"/>
          <w:szCs w:val="24"/>
        </w:rPr>
        <w:tab/>
      </w:r>
      <w:r w:rsidRPr="00BD66BB">
        <w:rPr>
          <w:color w:val="231F20"/>
          <w:sz w:val="24"/>
          <w:szCs w:val="24"/>
        </w:rPr>
        <w:t>Required</w:t>
      </w:r>
    </w:p>
    <w:p w14:paraId="2DE92B37"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98002E"/>
          <w:sz w:val="24"/>
          <w:szCs w:val="24"/>
        </w:rPr>
        <w:t>Analysis</w:t>
      </w:r>
      <w:r w:rsidRPr="00BD66BB">
        <w:rPr>
          <w:color w:val="98002E"/>
          <w:sz w:val="24"/>
          <w:szCs w:val="24"/>
        </w:rPr>
        <w:tab/>
      </w:r>
      <w:r w:rsidRPr="00BD66BB">
        <w:rPr>
          <w:color w:val="231F20"/>
          <w:sz w:val="24"/>
          <w:szCs w:val="24"/>
        </w:rPr>
        <w:t xml:space="preserve">Decidable, Single Translation </w:t>
      </w:r>
      <w:r w:rsidRPr="00BD66BB">
        <w:rPr>
          <w:color w:val="231F20"/>
          <w:sz w:val="24"/>
          <w:szCs w:val="24"/>
        </w:rPr>
        <w:t>Unit</w:t>
      </w:r>
    </w:p>
    <w:p w14:paraId="652B98FF"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98002E"/>
          <w:sz w:val="24"/>
          <w:szCs w:val="24"/>
        </w:rPr>
        <w:t>Applies to</w:t>
      </w:r>
      <w:r w:rsidRPr="00BD66BB">
        <w:rPr>
          <w:color w:val="98002E"/>
          <w:sz w:val="24"/>
          <w:szCs w:val="24"/>
        </w:rPr>
        <w:tab/>
      </w:r>
      <w:r w:rsidRPr="00BD66BB">
        <w:rPr>
          <w:color w:val="231F20"/>
          <w:sz w:val="24"/>
          <w:szCs w:val="24"/>
        </w:rPr>
        <w:t>C90, C99</w:t>
      </w:r>
    </w:p>
    <w:p w14:paraId="54995B6F" w14:textId="77777777" w:rsidR="007C6370" w:rsidRPr="00BD66BB" w:rsidRDefault="007C6370" w:rsidP="00BD66BB">
      <w:pPr>
        <w:pBdr>
          <w:top w:val="nil"/>
          <w:left w:val="nil"/>
          <w:bottom w:val="nil"/>
          <w:right w:val="nil"/>
          <w:between w:val="nil"/>
        </w:pBdr>
        <w:spacing w:line="360" w:lineRule="auto"/>
        <w:jc w:val="right"/>
        <w:rPr>
          <w:color w:val="000000"/>
          <w:sz w:val="24"/>
          <w:szCs w:val="24"/>
        </w:rPr>
      </w:pPr>
      <w:r w:rsidRPr="00BD66BB">
        <w:rPr>
          <w:sz w:val="24"/>
          <w:szCs w:val="24"/>
        </w:rPr>
        <w:br w:type="column"/>
      </w:r>
      <w:r w:rsidRPr="00BD66BB">
        <w:rPr>
          <w:color w:val="231F20"/>
          <w:sz w:val="24"/>
          <w:szCs w:val="24"/>
        </w:rPr>
        <w:lastRenderedPageBreak/>
        <w:t>C90 [Unde</w:t>
      </w:r>
      <w:r w:rsidRPr="00BD66BB">
        <w:rPr>
          <w:rFonts w:cs="Courier New"/>
          <w:color w:val="231F20"/>
          <w:sz w:val="24"/>
          <w:szCs w:val="24"/>
        </w:rPr>
        <w:t>fi</w:t>
      </w:r>
      <w:r w:rsidRPr="00BD66BB">
        <w:rPr>
          <w:color w:val="231F20"/>
          <w:sz w:val="24"/>
          <w:szCs w:val="24"/>
        </w:rPr>
        <w:t>ned 29; Implementation 24]</w:t>
      </w:r>
    </w:p>
    <w:p w14:paraId="1A558146" w14:textId="77777777" w:rsidR="007C6370" w:rsidRPr="00BD66BB" w:rsidRDefault="007C6370" w:rsidP="00BD66BB">
      <w:pPr>
        <w:pBdr>
          <w:top w:val="nil"/>
          <w:left w:val="nil"/>
          <w:bottom w:val="nil"/>
          <w:right w:val="nil"/>
          <w:between w:val="nil"/>
        </w:pBdr>
        <w:spacing w:line="360" w:lineRule="auto"/>
        <w:jc w:val="right"/>
        <w:rPr>
          <w:color w:val="000000"/>
          <w:sz w:val="24"/>
          <w:szCs w:val="24"/>
        </w:rPr>
        <w:sectPr w:rsidR="007C6370" w:rsidRPr="00BD66BB" w:rsidSect="004F6F75">
          <w:type w:val="continuous"/>
          <w:pgSz w:w="11910" w:h="16840"/>
          <w:pgMar w:top="1134" w:right="851" w:bottom="1134" w:left="1134" w:header="0" w:footer="658" w:gutter="0"/>
          <w:cols w:num="2" w:space="720" w:equalWidth="0">
            <w:col w:w="4771" w:space="40"/>
            <w:col w:w="5114" w:space="0"/>
          </w:cols>
        </w:sectPr>
      </w:pPr>
      <w:r w:rsidRPr="00BD66BB">
        <w:rPr>
          <w:color w:val="231F20"/>
          <w:sz w:val="24"/>
          <w:szCs w:val="24"/>
        </w:rPr>
        <w:t>C99 [Unde</w:t>
      </w:r>
      <w:r w:rsidRPr="00BD66BB">
        <w:rPr>
          <w:rFonts w:cs="Courier New"/>
          <w:color w:val="231F20"/>
          <w:sz w:val="24"/>
          <w:szCs w:val="24"/>
        </w:rPr>
        <w:t>fi</w:t>
      </w:r>
      <w:r w:rsidRPr="00BD66BB">
        <w:rPr>
          <w:color w:val="231F20"/>
          <w:sz w:val="24"/>
          <w:szCs w:val="24"/>
        </w:rPr>
        <w:t>ned 21, 41; Implementation J.3.7(1)]</w:t>
      </w:r>
      <w:r w:rsidRPr="00BD66BB">
        <w:rPr>
          <w:noProof/>
          <w:sz w:val="24"/>
          <w:szCs w:val="24"/>
        </w:rPr>
        <mc:AlternateContent>
          <mc:Choice Requires="wps">
            <w:drawing>
              <wp:anchor distT="0" distB="0" distL="0" distR="0" simplePos="0" relativeHeight="251585024" behindDoc="0" locked="0" layoutInCell="1" hidden="0" allowOverlap="1" wp14:anchorId="4222478D" wp14:editId="67AA5832">
                <wp:simplePos x="0" y="0"/>
                <wp:positionH relativeFrom="column">
                  <wp:posOffset>6819900</wp:posOffset>
                </wp:positionH>
                <wp:positionV relativeFrom="paragraph">
                  <wp:posOffset>-673099</wp:posOffset>
                </wp:positionV>
                <wp:extent cx="277495" cy="1330960"/>
                <wp:effectExtent l="0" t="0" r="0" b="0"/>
                <wp:wrapNone/>
                <wp:docPr id="1239" name="Rectangle 1239"/>
                <wp:cNvGraphicFramePr/>
                <a:graphic xmlns:a="http://schemas.openxmlformats.org/drawingml/2006/main">
                  <a:graphicData uri="http://schemas.microsoft.com/office/word/2010/wordprocessingShape">
                    <wps:wsp>
                      <wps:cNvSpPr/>
                      <wps:spPr>
                        <a:xfrm rot="-5400000">
                          <a:off x="4685283" y="3646016"/>
                          <a:ext cx="1321435" cy="267970"/>
                        </a:xfrm>
                        <a:prstGeom prst="rect">
                          <a:avLst/>
                        </a:prstGeom>
                        <a:noFill/>
                        <a:ln>
                          <a:noFill/>
                        </a:ln>
                      </wps:spPr>
                      <wps:txbx>
                        <w:txbxContent>
                          <w:p w14:paraId="2BFDE10F" w14:textId="77777777" w:rsidR="007C6370" w:rsidRDefault="007C6370" w:rsidP="007C6370">
                            <w:pPr>
                              <w:spacing w:before="55"/>
                              <w:ind w:left="20" w:firstLine="20"/>
                              <w:textDirection w:val="btLr"/>
                            </w:pPr>
                            <w:r>
                              <w:rPr>
                                <w:color w:val="98002E"/>
                                <w:sz w:val="28"/>
                              </w:rPr>
                              <w:t>Section 8: Rules</w:t>
                            </w:r>
                          </w:p>
                        </w:txbxContent>
                      </wps:txbx>
                      <wps:bodyPr spcFirstLastPara="1" wrap="square" lIns="0" tIns="0" rIns="0" bIns="0" anchor="t" anchorCtr="0">
                        <a:noAutofit/>
                      </wps:bodyPr>
                    </wps:wsp>
                  </a:graphicData>
                </a:graphic>
              </wp:anchor>
            </w:drawing>
          </mc:Choice>
          <mc:Fallback>
            <w:pict>
              <v:rect w14:anchorId="4222478D" id="Rectangle 1239" o:spid="_x0000_s1178" style="position:absolute;left:0;text-align:left;margin-left:537pt;margin-top:-53pt;width:21.85pt;height:104.8pt;rotation:-90;z-index:25158502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8t8CwwEAAGEDAAAOAAAAZHJzL2Uyb0RvYy54bWysU9uO2jAQfa/Uf7D8vuQCBDbCrKquqCqt&#10;WqRtP8A4NrGU2O7YkPD3HTuw9PJWNQ/W8Xh05pyZyeZp7DtyluC1NYwWs5wSaYRttDky+v3b7mFN&#10;iQ/cNLyzRjJ6kZ4+bd+/2wyulqVtbddIIEhifD04RtsQXJ1lXrSy535mnTT4qCz0POAVjlkDfED2&#10;vsvKPK+ywULjwArpPUafp0e6TfxKSRG+KuVlIB2jqC2kE9J5iGe23fD6CNy1Wlxl8H9Q0XNtsOgb&#10;1TMPnJxA/0XVawHWWxVmwvaZVUoLmTygmyL/w81ry51MXrA53r21yf8/WvHl/Or2gG0YnK89wuhi&#10;VNATsNith+Uij18yh3LJyOiiWi/L9ZySC6PzalHlRTX1UY6BCEwo5mWxmC8pEZhRVqvHVWp0NhHH&#10;Ag58+CRtTyJgFHBOqQI/v/iAYjD1lhLTjd3prkuz6sxvAUyMkeyuPqIwHkaiG0ZXj1FZDB1sc9kD&#10;8U7sNNZ84T7sOeCsC0oGnD+j/seJg6Sk+2ywwXFZbgBu4HAD3IjW4hoFSib4MaSlmrR9OAWrdPJx&#10;L30ViXNM9q47Fxfl13vKuv8Z258AAAD//wMAUEsDBBQABgAIAAAAIQB2b3F73gAAAAsBAAAPAAAA&#10;ZHJzL2Rvd25yZXYueG1sTI9BT8MwDIXvSPyHyEi7bUmLVNbSdEJIcNgF2JC4Zo1pKxqnarK1/fd4&#10;J7jZ8vN73yt3s+vFBcfQedKQbBQIpNrbjhoNn8eX9RZEiIas6T2hhgUD7Krbm9IU1k/0gZdDbASb&#10;UCiMhjbGoZAy1C06EzZ+QOLbtx+dibyOjbSjmdjc9TJVKpPOdMQJrRnwucX653B2jLG84n4h2eTZ&#10;9qtRU/o+q7dJ69Xd/PQIIuIc/8RwxecfqJjp5M9kg+g15HmSsFTDOr3n4argwAcQJw2pykBWpfzf&#10;ofoFAAD//wMAUEsBAi0AFAAGAAgAAAAhALaDOJL+AAAA4QEAABMAAAAAAAAAAAAAAAAAAAAAAFtD&#10;b250ZW50X1R5cGVzXS54bWxQSwECLQAUAAYACAAAACEAOP0h/9YAAACUAQAACwAAAAAAAAAAAAAA&#10;AAAvAQAAX3JlbHMvLnJlbHNQSwECLQAUAAYACAAAACEAPfLfAsMBAABhAwAADgAAAAAAAAAAAAAA&#10;AAAuAgAAZHJzL2Uyb0RvYy54bWxQSwECLQAUAAYACAAAACEAdm9xe94AAAALAQAADwAAAAAAAAAA&#10;AAAAAAAdBAAAZHJzL2Rvd25yZXYueG1sUEsFBgAAAAAEAAQA8wAAACgFAAAAAA==&#10;" filled="f" stroked="f">
                <v:textbox inset="0,0,0,0">
                  <w:txbxContent>
                    <w:p w14:paraId="2BFDE10F" w14:textId="77777777" w:rsidR="007C6370" w:rsidRDefault="007C6370" w:rsidP="007C6370">
                      <w:pPr>
                        <w:spacing w:before="55"/>
                        <w:ind w:left="20" w:firstLine="20"/>
                        <w:textDirection w:val="btLr"/>
                      </w:pPr>
                      <w:r>
                        <w:rPr>
                          <w:color w:val="98002E"/>
                          <w:sz w:val="28"/>
                        </w:rPr>
                        <w:t>Section 8: Rules</w:t>
                      </w:r>
                    </w:p>
                  </w:txbxContent>
                </v:textbox>
              </v:rect>
            </w:pict>
          </mc:Fallback>
        </mc:AlternateContent>
      </w:r>
    </w:p>
    <w:p w14:paraId="78D39EBA" w14:textId="77777777" w:rsidR="00515C55" w:rsidRPr="00BD66BB" w:rsidRDefault="00515C55" w:rsidP="00BD66BB">
      <w:pPr>
        <w:spacing w:line="360" w:lineRule="auto"/>
        <w:rPr>
          <w:sz w:val="24"/>
          <w:szCs w:val="24"/>
        </w:rPr>
      </w:pPr>
    </w:p>
    <w:tbl>
      <w:tblPr>
        <w:tblStyle w:val="TableGrid"/>
        <w:tblW w:w="5000" w:type="pct"/>
        <w:jc w:val="center"/>
        <w:tblCellMar>
          <w:left w:w="85" w:type="dxa"/>
          <w:right w:w="85" w:type="dxa"/>
        </w:tblCellMar>
        <w:tblLook w:val="04A0" w:firstRow="1" w:lastRow="0" w:firstColumn="1" w:lastColumn="0" w:noHBand="0" w:noVBand="1"/>
      </w:tblPr>
      <w:tblGrid>
        <w:gridCol w:w="1520"/>
        <w:gridCol w:w="8575"/>
      </w:tblGrid>
      <w:tr w:rsidR="00515C55" w:rsidRPr="00BD66BB" w14:paraId="248750A3" w14:textId="77777777" w:rsidTr="000B3372">
        <w:trPr>
          <w:jc w:val="center"/>
        </w:trPr>
        <w:tc>
          <w:tcPr>
            <w:tcW w:w="1526" w:type="dxa"/>
            <w:shd w:val="clear" w:color="auto" w:fill="E2B6B2"/>
          </w:tcPr>
          <w:p w14:paraId="697D3716" w14:textId="77777777" w:rsidR="00515C55" w:rsidRPr="00BD66BB" w:rsidRDefault="00515C55" w:rsidP="00BD66BB">
            <w:pPr>
              <w:spacing w:line="360" w:lineRule="auto"/>
              <w:rPr>
                <w:color w:val="231F20"/>
                <w:sz w:val="24"/>
                <w:szCs w:val="24"/>
              </w:rPr>
            </w:pPr>
          </w:p>
        </w:tc>
        <w:tc>
          <w:tcPr>
            <w:tcW w:w="8615" w:type="dxa"/>
            <w:shd w:val="clear" w:color="auto" w:fill="E2B6B2"/>
          </w:tcPr>
          <w:p w14:paraId="03B72807" w14:textId="77777777" w:rsidR="00515C55" w:rsidRPr="00BD66BB" w:rsidRDefault="00515C55" w:rsidP="00BD66BB">
            <w:pPr>
              <w:spacing w:before="20" w:line="360" w:lineRule="auto"/>
              <w:ind w:right="17" w:hanging="1"/>
              <w:textDirection w:val="btLr"/>
              <w:rPr>
                <w:sz w:val="24"/>
                <w:szCs w:val="24"/>
              </w:rPr>
            </w:pPr>
          </w:p>
        </w:tc>
      </w:tr>
      <w:tr w:rsidR="00515C55" w:rsidRPr="00BD66BB" w14:paraId="42945B3A" w14:textId="77777777" w:rsidTr="000B3372">
        <w:trPr>
          <w:jc w:val="center"/>
        </w:trPr>
        <w:tc>
          <w:tcPr>
            <w:tcW w:w="10141" w:type="dxa"/>
            <w:gridSpan w:val="2"/>
          </w:tcPr>
          <w:p w14:paraId="762D4A9D" w14:textId="77777777" w:rsidR="00515C55" w:rsidRPr="00BD66BB" w:rsidRDefault="00515C55" w:rsidP="00BD66BB">
            <w:pPr>
              <w:spacing w:line="360" w:lineRule="auto"/>
              <w:jc w:val="right"/>
              <w:rPr>
                <w:color w:val="000000"/>
                <w:sz w:val="24"/>
                <w:szCs w:val="24"/>
              </w:rPr>
            </w:pPr>
          </w:p>
        </w:tc>
      </w:tr>
      <w:tr w:rsidR="00515C55" w:rsidRPr="00BD66BB" w14:paraId="45D35BE0" w14:textId="77777777" w:rsidTr="000B3372">
        <w:trPr>
          <w:jc w:val="center"/>
        </w:trPr>
        <w:tc>
          <w:tcPr>
            <w:tcW w:w="1526" w:type="dxa"/>
          </w:tcPr>
          <w:p w14:paraId="507C9304" w14:textId="77777777" w:rsidR="00515C55" w:rsidRPr="00BD66BB" w:rsidRDefault="00515C55" w:rsidP="00BD66BB">
            <w:pPr>
              <w:spacing w:line="360" w:lineRule="auto"/>
              <w:rPr>
                <w:color w:val="98002E"/>
                <w:sz w:val="24"/>
                <w:szCs w:val="24"/>
              </w:rPr>
            </w:pPr>
          </w:p>
        </w:tc>
        <w:tc>
          <w:tcPr>
            <w:tcW w:w="8615" w:type="dxa"/>
          </w:tcPr>
          <w:p w14:paraId="5620DD37" w14:textId="77777777" w:rsidR="00515C55" w:rsidRPr="00BD66BB" w:rsidRDefault="00515C55" w:rsidP="00BD66BB">
            <w:pPr>
              <w:spacing w:line="360" w:lineRule="auto"/>
              <w:rPr>
                <w:color w:val="000000"/>
                <w:sz w:val="24"/>
                <w:szCs w:val="24"/>
              </w:rPr>
            </w:pPr>
          </w:p>
        </w:tc>
      </w:tr>
      <w:tr w:rsidR="00515C55" w:rsidRPr="00BD66BB" w14:paraId="225B8252" w14:textId="77777777" w:rsidTr="000B3372">
        <w:trPr>
          <w:jc w:val="center"/>
        </w:trPr>
        <w:tc>
          <w:tcPr>
            <w:tcW w:w="1526" w:type="dxa"/>
          </w:tcPr>
          <w:p w14:paraId="5878727F" w14:textId="77777777" w:rsidR="00515C55" w:rsidRPr="00BD66BB" w:rsidRDefault="00515C55" w:rsidP="00BD66BB">
            <w:pPr>
              <w:spacing w:line="360" w:lineRule="auto"/>
              <w:rPr>
                <w:color w:val="98002E"/>
                <w:sz w:val="24"/>
                <w:szCs w:val="24"/>
              </w:rPr>
            </w:pPr>
          </w:p>
        </w:tc>
        <w:tc>
          <w:tcPr>
            <w:tcW w:w="8615" w:type="dxa"/>
          </w:tcPr>
          <w:p w14:paraId="1FCD4EFA" w14:textId="77777777" w:rsidR="00515C55" w:rsidRPr="00BD66BB" w:rsidRDefault="00515C55" w:rsidP="00BD66BB">
            <w:pPr>
              <w:spacing w:line="360" w:lineRule="auto"/>
              <w:rPr>
                <w:color w:val="000000"/>
                <w:sz w:val="24"/>
                <w:szCs w:val="24"/>
              </w:rPr>
            </w:pPr>
          </w:p>
        </w:tc>
      </w:tr>
      <w:tr w:rsidR="00515C55" w:rsidRPr="00BD66BB" w14:paraId="25E29290" w14:textId="77777777" w:rsidTr="000B3372">
        <w:trPr>
          <w:jc w:val="center"/>
        </w:trPr>
        <w:tc>
          <w:tcPr>
            <w:tcW w:w="1526" w:type="dxa"/>
          </w:tcPr>
          <w:p w14:paraId="2BA351CA" w14:textId="77777777" w:rsidR="00515C55" w:rsidRPr="00BD66BB" w:rsidRDefault="00515C55" w:rsidP="00BD66BB">
            <w:pPr>
              <w:spacing w:line="360" w:lineRule="auto"/>
              <w:rPr>
                <w:color w:val="98002E"/>
                <w:sz w:val="24"/>
                <w:szCs w:val="24"/>
              </w:rPr>
            </w:pPr>
          </w:p>
        </w:tc>
        <w:tc>
          <w:tcPr>
            <w:tcW w:w="8615" w:type="dxa"/>
          </w:tcPr>
          <w:p w14:paraId="33858F98" w14:textId="77777777" w:rsidR="00515C55" w:rsidRPr="00BD66BB" w:rsidRDefault="00515C55" w:rsidP="00BD66BB">
            <w:pPr>
              <w:spacing w:line="360" w:lineRule="auto"/>
              <w:rPr>
                <w:color w:val="000000"/>
                <w:sz w:val="24"/>
                <w:szCs w:val="24"/>
              </w:rPr>
            </w:pPr>
          </w:p>
        </w:tc>
      </w:tr>
    </w:tbl>
    <w:p w14:paraId="001D57B6" w14:textId="77777777" w:rsidR="00515C55" w:rsidRPr="00BD66BB" w:rsidRDefault="00515C55" w:rsidP="00BD66BB">
      <w:pPr>
        <w:pBdr>
          <w:top w:val="nil"/>
          <w:left w:val="nil"/>
          <w:bottom w:val="nil"/>
          <w:right w:val="nil"/>
          <w:between w:val="nil"/>
        </w:pBdr>
        <w:spacing w:line="360" w:lineRule="auto"/>
        <w:rPr>
          <w:color w:val="000000"/>
          <w:sz w:val="24"/>
          <w:szCs w:val="24"/>
        </w:rPr>
      </w:pPr>
    </w:p>
    <w:p w14:paraId="5D4D2D00"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74C43948" w14:textId="77777777" w:rsidR="007C6370" w:rsidRPr="00BD66BB" w:rsidRDefault="007C6370" w:rsidP="00BD66BB">
      <w:pPr>
        <w:pStyle w:val="Heading5"/>
        <w:spacing w:before="0" w:line="360" w:lineRule="auto"/>
        <w:ind w:firstLine="1194"/>
        <w:rPr>
          <w:rFonts w:ascii="MS UI Gothic" w:eastAsia="MS UI Gothic" w:hAnsi="MS UI Gothic"/>
          <w:sz w:val="24"/>
          <w:szCs w:val="24"/>
        </w:rPr>
      </w:pPr>
      <w:r w:rsidRPr="00BD66BB">
        <w:rPr>
          <w:rFonts w:ascii="MS UI Gothic" w:eastAsia="MS UI Gothic" w:hAnsi="MS UI Gothic"/>
          <w:color w:val="98002E"/>
          <w:sz w:val="24"/>
          <w:szCs w:val="24"/>
        </w:rPr>
        <w:t>Rationale</w:t>
      </w:r>
    </w:p>
    <w:p w14:paraId="26D668A8"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231F20"/>
          <w:sz w:val="24"/>
          <w:szCs w:val="24"/>
        </w:rPr>
        <w:t xml:space="preserve">Conversion of an integer into a pointer to </w:t>
      </w:r>
      <w:r w:rsidRPr="00BD66BB">
        <w:rPr>
          <w:rFonts w:cs="Trebuchet MS"/>
          <w:i/>
          <w:color w:val="231F20"/>
          <w:sz w:val="24"/>
          <w:szCs w:val="24"/>
        </w:rPr>
        <w:t xml:space="preserve">void </w:t>
      </w:r>
      <w:r w:rsidRPr="00BD66BB">
        <w:rPr>
          <w:color w:val="231F20"/>
          <w:sz w:val="24"/>
          <w:szCs w:val="24"/>
        </w:rPr>
        <w:t>may result in a pointer that is not correctly aligned, resulting in unde</w:t>
      </w:r>
      <w:r w:rsidRPr="00BD66BB">
        <w:rPr>
          <w:rFonts w:cs="Courier New"/>
          <w:color w:val="231F20"/>
          <w:sz w:val="24"/>
          <w:szCs w:val="24"/>
        </w:rPr>
        <w:t>fi</w:t>
      </w:r>
      <w:r w:rsidRPr="00BD66BB">
        <w:rPr>
          <w:color w:val="231F20"/>
          <w:sz w:val="24"/>
          <w:szCs w:val="24"/>
        </w:rPr>
        <w:t xml:space="preserve">ned </w:t>
      </w:r>
      <w:proofErr w:type="spellStart"/>
      <w:r w:rsidRPr="00BD66BB">
        <w:rPr>
          <w:color w:val="231F20"/>
          <w:sz w:val="24"/>
          <w:szCs w:val="24"/>
        </w:rPr>
        <w:t>behaviour</w:t>
      </w:r>
      <w:proofErr w:type="spellEnd"/>
      <w:r w:rsidRPr="00BD66BB">
        <w:rPr>
          <w:color w:val="231F20"/>
          <w:sz w:val="24"/>
          <w:szCs w:val="24"/>
        </w:rPr>
        <w:t>.</w:t>
      </w:r>
    </w:p>
    <w:p w14:paraId="0A79C548"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231F20"/>
          <w:sz w:val="24"/>
          <w:szCs w:val="24"/>
        </w:rPr>
        <w:t xml:space="preserve">Conversion of a pointer to </w:t>
      </w:r>
      <w:r w:rsidRPr="00BD66BB">
        <w:rPr>
          <w:rFonts w:cs="Trebuchet MS"/>
          <w:i/>
          <w:color w:val="231F20"/>
          <w:sz w:val="24"/>
          <w:szCs w:val="24"/>
        </w:rPr>
        <w:t xml:space="preserve">void </w:t>
      </w:r>
      <w:r w:rsidRPr="00BD66BB">
        <w:rPr>
          <w:color w:val="231F20"/>
          <w:sz w:val="24"/>
          <w:szCs w:val="24"/>
        </w:rPr>
        <w:t>into an integer may produce a value that cannot be represented in the chosen integer type resulting in unde</w:t>
      </w:r>
      <w:r w:rsidRPr="00BD66BB">
        <w:rPr>
          <w:rFonts w:cs="Courier New"/>
          <w:color w:val="231F20"/>
          <w:sz w:val="24"/>
          <w:szCs w:val="24"/>
        </w:rPr>
        <w:t>fi</w:t>
      </w:r>
      <w:r w:rsidRPr="00BD66BB">
        <w:rPr>
          <w:color w:val="231F20"/>
          <w:sz w:val="24"/>
          <w:szCs w:val="24"/>
        </w:rPr>
        <w:t xml:space="preserve">ned </w:t>
      </w:r>
      <w:proofErr w:type="spellStart"/>
      <w:r w:rsidRPr="00BD66BB">
        <w:rPr>
          <w:color w:val="231F20"/>
          <w:sz w:val="24"/>
          <w:szCs w:val="24"/>
        </w:rPr>
        <w:t>behaviour</w:t>
      </w:r>
      <w:proofErr w:type="spellEnd"/>
      <w:r w:rsidRPr="00BD66BB">
        <w:rPr>
          <w:color w:val="231F20"/>
          <w:sz w:val="24"/>
          <w:szCs w:val="24"/>
        </w:rPr>
        <w:t>.</w:t>
      </w:r>
    </w:p>
    <w:p w14:paraId="7C92233C"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231F20"/>
          <w:sz w:val="24"/>
          <w:szCs w:val="24"/>
        </w:rPr>
        <w:t xml:space="preserve">Conversion between any non-integer arithmetic type and pointer to </w:t>
      </w:r>
      <w:r w:rsidRPr="00BD66BB">
        <w:rPr>
          <w:rFonts w:cs="Trebuchet MS"/>
          <w:i/>
          <w:color w:val="231F20"/>
          <w:sz w:val="24"/>
          <w:szCs w:val="24"/>
        </w:rPr>
        <w:t xml:space="preserve">void </w:t>
      </w:r>
      <w:r w:rsidRPr="00BD66BB">
        <w:rPr>
          <w:color w:val="231F20"/>
          <w:sz w:val="24"/>
          <w:szCs w:val="24"/>
        </w:rPr>
        <w:t>is unde</w:t>
      </w:r>
      <w:r w:rsidRPr="00BD66BB">
        <w:rPr>
          <w:rFonts w:cs="Courier New"/>
          <w:color w:val="231F20"/>
          <w:sz w:val="24"/>
          <w:szCs w:val="24"/>
        </w:rPr>
        <w:t>fi</w:t>
      </w:r>
      <w:r w:rsidRPr="00BD66BB">
        <w:rPr>
          <w:color w:val="231F20"/>
          <w:sz w:val="24"/>
          <w:szCs w:val="24"/>
        </w:rPr>
        <w:t>ned.</w:t>
      </w:r>
    </w:p>
    <w:p w14:paraId="0D5EAAF6"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03D16415" w14:textId="77777777" w:rsidR="007C6370" w:rsidRPr="00BD66BB" w:rsidRDefault="007C6370" w:rsidP="00BD66BB">
      <w:pPr>
        <w:pStyle w:val="Heading5"/>
        <w:spacing w:before="0" w:line="360" w:lineRule="auto"/>
        <w:ind w:firstLine="1194"/>
        <w:rPr>
          <w:rFonts w:ascii="MS UI Gothic" w:eastAsia="MS UI Gothic" w:hAnsi="MS UI Gothic"/>
          <w:sz w:val="24"/>
          <w:szCs w:val="24"/>
        </w:rPr>
      </w:pPr>
      <w:r w:rsidRPr="00BD66BB">
        <w:rPr>
          <w:rFonts w:ascii="MS UI Gothic" w:eastAsia="MS UI Gothic" w:hAnsi="MS UI Gothic"/>
          <w:color w:val="98002E"/>
          <w:sz w:val="24"/>
          <w:szCs w:val="24"/>
        </w:rPr>
        <w:t>Exception</w:t>
      </w:r>
    </w:p>
    <w:p w14:paraId="12F91C66" w14:textId="77777777" w:rsidR="007C6370" w:rsidRPr="00BD66BB" w:rsidRDefault="007C6370" w:rsidP="00BD66BB">
      <w:pPr>
        <w:spacing w:line="360" w:lineRule="auto"/>
        <w:rPr>
          <w:sz w:val="24"/>
          <w:szCs w:val="24"/>
        </w:rPr>
      </w:pPr>
      <w:r w:rsidRPr="00BD66BB">
        <w:rPr>
          <w:color w:val="231F20"/>
          <w:sz w:val="24"/>
          <w:szCs w:val="24"/>
        </w:rPr>
        <w:t xml:space="preserve">An </w:t>
      </w:r>
      <w:r w:rsidRPr="00BD66BB">
        <w:rPr>
          <w:rFonts w:cs="Trebuchet MS"/>
          <w:i/>
          <w:color w:val="231F20"/>
          <w:sz w:val="24"/>
          <w:szCs w:val="24"/>
        </w:rPr>
        <w:t xml:space="preserve">integer constant expression </w:t>
      </w:r>
      <w:r w:rsidRPr="00BD66BB">
        <w:rPr>
          <w:color w:val="231F20"/>
          <w:sz w:val="24"/>
          <w:szCs w:val="24"/>
        </w:rPr>
        <w:t xml:space="preserve">with value 0 may be cast into pointer to </w:t>
      </w:r>
      <w:r w:rsidRPr="00BD66BB">
        <w:rPr>
          <w:rFonts w:cs="Trebuchet MS"/>
          <w:i/>
          <w:color w:val="231F20"/>
          <w:sz w:val="24"/>
          <w:szCs w:val="24"/>
        </w:rPr>
        <w:t>void</w:t>
      </w:r>
      <w:r w:rsidRPr="00BD66BB">
        <w:rPr>
          <w:color w:val="231F20"/>
          <w:sz w:val="24"/>
          <w:szCs w:val="24"/>
        </w:rPr>
        <w:t>.</w:t>
      </w:r>
    </w:p>
    <w:p w14:paraId="79C33351"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5094A874" w14:textId="77777777" w:rsidR="007C6370" w:rsidRPr="00BD66BB" w:rsidRDefault="007C6370" w:rsidP="00BD66BB">
      <w:pPr>
        <w:pStyle w:val="Heading5"/>
        <w:spacing w:before="0" w:line="360" w:lineRule="auto"/>
        <w:ind w:firstLine="1194"/>
        <w:rPr>
          <w:rFonts w:ascii="MS UI Gothic" w:eastAsia="MS UI Gothic" w:hAnsi="MS UI Gothic"/>
          <w:sz w:val="24"/>
          <w:szCs w:val="24"/>
        </w:rPr>
      </w:pPr>
      <w:r w:rsidRPr="00BD66BB">
        <w:rPr>
          <w:rFonts w:ascii="MS UI Gothic" w:eastAsia="MS UI Gothic" w:hAnsi="MS UI Gothic"/>
          <w:color w:val="98002E"/>
          <w:sz w:val="24"/>
          <w:szCs w:val="24"/>
        </w:rPr>
        <w:t>Example</w:t>
      </w:r>
    </w:p>
    <w:p w14:paraId="720F580F"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void</w:t>
      </w:r>
      <w:r w:rsidRPr="00BD66BB">
        <w:rPr>
          <w:rFonts w:cs="Courier New"/>
          <w:color w:val="231F20"/>
          <w:sz w:val="24"/>
          <w:szCs w:val="24"/>
        </w:rPr>
        <w:tab/>
        <w:t>*p; uint32_t u;</w:t>
      </w:r>
    </w:p>
    <w:p w14:paraId="51B22332"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p>
    <w:p w14:paraId="39FD16CC"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 Non-compliant - implementation-defined */ p = ( void * ) 0x1234u;</w:t>
      </w:r>
    </w:p>
    <w:p w14:paraId="3D605D96"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 Non-compliant - undefined</w:t>
      </w:r>
      <w:r w:rsidRPr="00BD66BB">
        <w:rPr>
          <w:rFonts w:cs="Courier New"/>
          <w:color w:val="231F20"/>
          <w:sz w:val="24"/>
          <w:szCs w:val="24"/>
        </w:rPr>
        <w:tab/>
        <w:t>*/ p = ( void * ) 1024.0f;</w:t>
      </w:r>
    </w:p>
    <w:p w14:paraId="34F3164A"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p>
    <w:p w14:paraId="6CAAE3B4"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 Non-compliant - implementation-defined */ u = ( uint32_t ) p;</w:t>
      </w:r>
    </w:p>
    <w:p w14:paraId="72EE73E3"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p>
    <w:p w14:paraId="40E0C347"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r w:rsidRPr="00BD66BB">
        <w:rPr>
          <w:rFonts w:cs="Courier New"/>
          <w:noProof/>
          <w:color w:val="000000"/>
          <w:sz w:val="24"/>
          <w:szCs w:val="24"/>
        </w:rPr>
        <mc:AlternateContent>
          <mc:Choice Requires="wpg">
            <w:drawing>
              <wp:inline distT="0" distB="0" distL="0" distR="0" wp14:anchorId="38318C23" wp14:editId="5FD9F201">
                <wp:extent cx="5760085" cy="456565"/>
                <wp:effectExtent l="0" t="0" r="0" b="0"/>
                <wp:docPr id="1316" name="Group 1316"/>
                <wp:cNvGraphicFramePr/>
                <a:graphic xmlns:a="http://schemas.openxmlformats.org/drawingml/2006/main">
                  <a:graphicData uri="http://schemas.microsoft.com/office/word/2010/wordprocessingGroup">
                    <wpg:wgp>
                      <wpg:cNvGrpSpPr/>
                      <wpg:grpSpPr>
                        <a:xfrm>
                          <a:off x="0" y="0"/>
                          <a:ext cx="5760085" cy="456565"/>
                          <a:chOff x="2465950" y="3551700"/>
                          <a:chExt cx="5760100" cy="456575"/>
                        </a:xfrm>
                      </wpg:grpSpPr>
                      <wpg:grpSp>
                        <wpg:cNvPr id="1177" name="Group 1177"/>
                        <wpg:cNvGrpSpPr/>
                        <wpg:grpSpPr>
                          <a:xfrm>
                            <a:off x="2465958" y="3551718"/>
                            <a:ext cx="5760085" cy="456565"/>
                            <a:chOff x="0" y="0"/>
                            <a:chExt cx="5760085" cy="456565"/>
                          </a:xfrm>
                        </wpg:grpSpPr>
                        <wps:wsp>
                          <wps:cNvPr id="1178" name="Rectangle 1178"/>
                          <wps:cNvSpPr/>
                          <wps:spPr>
                            <a:xfrm>
                              <a:off x="0" y="0"/>
                              <a:ext cx="5760075" cy="456550"/>
                            </a:xfrm>
                            <a:prstGeom prst="rect">
                              <a:avLst/>
                            </a:prstGeom>
                            <a:noFill/>
                            <a:ln>
                              <a:noFill/>
                            </a:ln>
                          </wps:spPr>
                          <wps:txbx>
                            <w:txbxContent>
                              <w:p w14:paraId="01FC91C1" w14:textId="77777777" w:rsidR="007C6370" w:rsidRDefault="007C6370" w:rsidP="007C6370">
                                <w:pPr>
                                  <w:textDirection w:val="btLr"/>
                                </w:pPr>
                              </w:p>
                            </w:txbxContent>
                          </wps:txbx>
                          <wps:bodyPr spcFirstLastPara="1" wrap="square" lIns="91425" tIns="91425" rIns="91425" bIns="91425" anchor="ctr" anchorCtr="0">
                            <a:noAutofit/>
                          </wps:bodyPr>
                        </wps:wsp>
                        <wps:wsp>
                          <wps:cNvPr id="1180" name="Freeform: Shape 1180"/>
                          <wps:cNvSpPr/>
                          <wps:spPr>
                            <a:xfrm>
                              <a:off x="0" y="0"/>
                              <a:ext cx="5760085" cy="456565"/>
                            </a:xfrm>
                            <a:custGeom>
                              <a:avLst/>
                              <a:gdLst/>
                              <a:ahLst/>
                              <a:cxnLst/>
                              <a:rect l="l" t="t" r="r" b="b"/>
                              <a:pathLst>
                                <a:path w="5760085" h="456565" extrusionOk="0">
                                  <a:moveTo>
                                    <a:pt x="5759983" y="0"/>
                                  </a:moveTo>
                                  <a:lnTo>
                                    <a:pt x="899998" y="0"/>
                                  </a:lnTo>
                                  <a:lnTo>
                                    <a:pt x="0" y="0"/>
                                  </a:lnTo>
                                  <a:lnTo>
                                    <a:pt x="0" y="456184"/>
                                  </a:lnTo>
                                  <a:lnTo>
                                    <a:pt x="899998" y="456184"/>
                                  </a:lnTo>
                                  <a:lnTo>
                                    <a:pt x="5759983" y="456184"/>
                                  </a:lnTo>
                                  <a:lnTo>
                                    <a:pt x="5759983" y="0"/>
                                  </a:lnTo>
                                  <a:close/>
                                </a:path>
                              </a:pathLst>
                            </a:custGeom>
                            <a:solidFill>
                              <a:srgbClr val="E2B6B2"/>
                            </a:solidFill>
                            <a:ln>
                              <a:noFill/>
                            </a:ln>
                          </wps:spPr>
                          <wps:bodyPr spcFirstLastPara="1" wrap="square" lIns="91425" tIns="91425" rIns="91425" bIns="91425" anchor="ctr" anchorCtr="0">
                            <a:noAutofit/>
                          </wps:bodyPr>
                        </wps:wsp>
                        <wps:wsp>
                          <wps:cNvPr id="1182" name="Rectangle 1182"/>
                          <wps:cNvSpPr/>
                          <wps:spPr>
                            <a:xfrm>
                              <a:off x="36004" y="25715"/>
                              <a:ext cx="611505" cy="207645"/>
                            </a:xfrm>
                            <a:prstGeom prst="rect">
                              <a:avLst/>
                            </a:prstGeom>
                            <a:noFill/>
                            <a:ln>
                              <a:noFill/>
                            </a:ln>
                          </wps:spPr>
                          <wps:txbx>
                            <w:txbxContent>
                              <w:p w14:paraId="5B739753" w14:textId="77777777" w:rsidR="007C6370" w:rsidRDefault="007C6370" w:rsidP="007C6370">
                                <w:pPr>
                                  <w:spacing w:before="30"/>
                                  <w:textDirection w:val="btLr"/>
                                </w:pPr>
                                <w:r>
                                  <w:rPr>
                                    <w:color w:val="231F20"/>
                                    <w:sz w:val="24"/>
                                  </w:rPr>
                                  <w:t>Rule 11.7</w:t>
                                </w:r>
                              </w:p>
                            </w:txbxContent>
                          </wps:txbx>
                          <wps:bodyPr spcFirstLastPara="1" wrap="square" lIns="0" tIns="0" rIns="0" bIns="0" anchor="t" anchorCtr="0">
                            <a:noAutofit/>
                          </wps:bodyPr>
                        </wps:wsp>
                        <wps:wsp>
                          <wps:cNvPr id="1184" name="Rectangle 1184"/>
                          <wps:cNvSpPr/>
                          <wps:spPr>
                            <a:xfrm>
                              <a:off x="935926" y="25715"/>
                              <a:ext cx="4619625" cy="403225"/>
                            </a:xfrm>
                            <a:prstGeom prst="rect">
                              <a:avLst/>
                            </a:prstGeom>
                            <a:noFill/>
                            <a:ln>
                              <a:noFill/>
                            </a:ln>
                          </wps:spPr>
                          <wps:txbx>
                            <w:txbxContent>
                              <w:p w14:paraId="00D6DD10" w14:textId="77777777" w:rsidR="007C6370" w:rsidRDefault="007C6370" w:rsidP="007C6370">
                                <w:pPr>
                                  <w:spacing w:before="16" w:line="268" w:lineRule="auto"/>
                                  <w:ind w:firstLine="1"/>
                                  <w:textDirection w:val="btLr"/>
                                </w:pPr>
                                <w:r>
                                  <w:rPr>
                                    <w:color w:val="231F20"/>
                                    <w:sz w:val="24"/>
                                  </w:rPr>
                                  <w:t>A cast shall not be performed between pointer to object and a non- integer arithmetic type</w:t>
                                </w:r>
                              </w:p>
                            </w:txbxContent>
                          </wps:txbx>
                          <wps:bodyPr spcFirstLastPara="1" wrap="square" lIns="0" tIns="0" rIns="0" bIns="0" anchor="t" anchorCtr="0">
                            <a:noAutofit/>
                          </wps:bodyPr>
                        </wps:wsp>
                      </wpg:grpSp>
                    </wpg:wgp>
                  </a:graphicData>
                </a:graphic>
              </wp:inline>
            </w:drawing>
          </mc:Choice>
          <mc:Fallback>
            <w:pict>
              <v:group w14:anchorId="38318C23" id="Group 1316" o:spid="_x0000_s1179" style="width:453.55pt;height:35.95pt;mso-position-horizontal-relative:char;mso-position-vertical-relative:line" coordorigin="24659,35517" coordsize="57601,4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7xgoQMAAC4NAAAOAAAAZHJzL2Uyb0RvYy54bWzsV21vmzAQ/j5p/8Hy95WXBJKgptXeWk2a&#10;1mrtfoBjTEAD7NlOSP/9zjYmpC9S2mlTP6yVwDbHcc9zd4+d0/NdU6Mtk6ri7RJHJyFGrKU8r9r1&#10;Ev+4vXg3x0hp0uak5i1b4jum8PnZ2zennchYzEte50wicNKqrBNLXGotsiBQtGQNUSdcsBYeFlw2&#10;RMNUroNckg68N3UQh2EadFzmQnLKlILVT+4hPrP+i4JRfVUUimlULzHEpu1V2uvKXIOzU5KtJRFl&#10;RfswyAuiaEjVwkcHV5+IJmgjqweumopKrnihTyhvAl4UFWUWA6CJwntoLiXfCItlnXVrMdAE1N7j&#10;6cVu6bftpRQ34loCE51YAxd2ZrDsCtmYO0SJdpayu4EyttOIwmIyS8NwnmBE4dk0SeHfcUpLIN68&#10;Fk/TZJEA92AwSZJoFvas0/LzyEkEy4OTmXUS+BCCg8CGiQsYEFxLVOVQfdFshlFLGqgzSx2yKz2w&#10;ZyB1IUPl+pCjuQN1PGqH91Gkj9D1JFJoCrXPu/qzvN+URDBbTio7YA2QOta+Q7+Qdl0zw5zF3Alr&#10;OxSIyhTUyrOqA5I5JBbqANIxwCWZkEpfMt4gM1hiCQHYPiLbr0o7U29iPtryi6quYZ1kdXuwAD7N&#10;CpSKD9GM9G61s7Uxtx82Syue30HBKEEvKvjmV6L0NZHQ9BFGHQjBEqtfGyIZRvWXFhhfRNMYEOjx&#10;RI4nq/GEtLTkoC9US4zc5KO2euOifb/RvKgssn0wfdiQalPS/yTnwEef8wvJmNHXDNn6gMzvuYIq&#10;+ZPMP9SFUebpxmXe8OKzDfqZu7zDWulHdNf6oakPI+W1lXKNEVALRIOUr1yHCqLNe8apGaJuJFHl&#10;oFAIGlluzJ519dNImjFv+JbdcvuiNrqVzJLFYj6xIuCrdm9Tt2Pb+QL+nF54U2/g78I6HcmCLVjn&#10;5DEb0NJoPu27xRv4u3M2+uoR1mM8zzS/j4nWXLG+OYFk29AD8YBrnFrF6yo3TWuYVXK9+lhLtCWQ&#10;w8/xh/RD3CM8MDuqtf/3sdnx5rHv47F2wyqkx0jJUR08gT18ags9TmZRv4H7vS6NoiTsJTwOZ+n0&#10;cG/+hxIeeVDPTT10nZNvGDjphoGTbRh4yQY1ec2CDQl6uEk7hTg60YtJsojTpzI9TaNFavY6e5YL&#10;JzGMXZf7k6Dfiv/6bj3U76tK9f4candseyi34tf/gDCn/vHcWu1/5pz9BgAA//8DAFBLAwQUAAYA&#10;CAAAACEAJ/Jv+twAAAAEAQAADwAAAGRycy9kb3ducmV2LnhtbEyPQUvDQBCF7wX/wzJCb+1mFa2N&#10;2ZRSrKci2AribZqdJqHZ2ZDdJum/d/Wil4HHe7z3TbYabSN66nztWIOaJyCIC2dqLjV8HLazJxA+&#10;IBtsHJOGK3lY5TeTDFPjBn6nfh9KEUvYp6ihCqFNpfRFRRb93LXE0Tu5zmKIsiul6XCI5baRd0ny&#10;KC3WHBcqbGlTUXHeX6yG1wGH9b166Xfn0+b6dXh4+9wp0np6O66fQQQaw18YfvAjOuSR6egubLxo&#10;NMRHwu+N3jJZKBBHDQu1BJln8j98/g0AAP//AwBQSwECLQAUAAYACAAAACEAtoM4kv4AAADhAQAA&#10;EwAAAAAAAAAAAAAAAAAAAAAAW0NvbnRlbnRfVHlwZXNdLnhtbFBLAQItABQABgAIAAAAIQA4/SH/&#10;1gAAAJQBAAALAAAAAAAAAAAAAAAAAC8BAABfcmVscy8ucmVsc1BLAQItABQABgAIAAAAIQBxe7xg&#10;oQMAAC4NAAAOAAAAAAAAAAAAAAAAAC4CAABkcnMvZTJvRG9jLnhtbFBLAQItABQABgAIAAAAIQAn&#10;8m/63AAAAAQBAAAPAAAAAAAAAAAAAAAAAPsFAABkcnMvZG93bnJldi54bWxQSwUGAAAAAAQABADz&#10;AAAABAcAAAAA&#10;">
                <v:group id="Group 1177" o:spid="_x0000_s1180" style="position:absolute;left:24659;top:35517;width:57601;height:4565" coordsize="57600,4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I33wwAAAN0AAAAPAAAAZHJzL2Rvd25yZXYueG1sRE9Li8Iw&#10;EL4L/ocwgjdNq+y6dI0iouJBFnzAsrehGdtiMylNbOu/3wiCt/n4njNfdqYUDdWusKwgHkcgiFOr&#10;C84UXM7b0RcI55E1lpZJwYMcLBf93hwTbVs+UnPymQgh7BJUkHtfJVK6NCeDbmwr4sBdbW3QB1hn&#10;UtfYhnBTykkUfUqDBYeGHCta55TeTnejYNdiu5rGm+Zwu64ff+ePn99DTEoNB93qG4Snzr/FL/de&#10;h/nxbAbPb8IJcvEPAAD//wMAUEsBAi0AFAAGAAgAAAAhANvh9svuAAAAhQEAABMAAAAAAAAAAAAA&#10;AAAAAAAAAFtDb250ZW50X1R5cGVzXS54bWxQSwECLQAUAAYACAAAACEAWvQsW78AAAAVAQAACwAA&#10;AAAAAAAAAAAAAAAfAQAAX3JlbHMvLnJlbHNQSwECLQAUAAYACAAAACEAzpSN98MAAADdAAAADwAA&#10;AAAAAAAAAAAAAAAHAgAAZHJzL2Rvd25yZXYueG1sUEsFBgAAAAADAAMAtwAAAPcCAAAAAA==&#10;">
                  <v:rect id="Rectangle 1178" o:spid="_x0000_s1181" style="position:absolute;width:57600;height:45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pnxQAAAN0AAAAPAAAAZHJzL2Rvd25yZXYueG1sRI9Bb8Iw&#10;DIXvk/gPkZG4jZQKMegICKZNGjttZT/Aa7ymonFKk0H37/Fh0m623vN7n9fbwbfqQn1sAhuYTTNQ&#10;xFWwDdcGPo8v90tQMSFbbAOTgV+KsN2M7tZY2HDlD7qUqVYSwrFAAy6lrtA6Vo48xmnoiEX7Dr3H&#10;JGtfa9vjVcJ9q/MsW2iPDUuDw46eHFWn8scbeJ8Hyp/zuC9rv3LD1/HtcMaFMZPxsHsElWhI/+a/&#10;61cr+LMHwZVvZAS9uQEAAP//AwBQSwECLQAUAAYACAAAACEA2+H2y+4AAACFAQAAEwAAAAAAAAAA&#10;AAAAAAAAAAAAW0NvbnRlbnRfVHlwZXNdLnhtbFBLAQItABQABgAIAAAAIQBa9CxbvwAAABUBAAAL&#10;AAAAAAAAAAAAAAAAAB8BAABfcmVscy8ucmVsc1BLAQItABQABgAIAAAAIQC+fIpnxQAAAN0AAAAP&#10;AAAAAAAAAAAAAAAAAAcCAABkcnMvZG93bnJldi54bWxQSwUGAAAAAAMAAwC3AAAA+QIAAAAA&#10;" filled="f" stroked="f">
                    <v:textbox inset="2.53958mm,2.53958mm,2.53958mm,2.53958mm">
                      <w:txbxContent>
                        <w:p w14:paraId="01FC91C1" w14:textId="77777777" w:rsidR="007C6370" w:rsidRDefault="007C6370" w:rsidP="007C6370">
                          <w:pPr>
                            <w:textDirection w:val="btLr"/>
                          </w:pPr>
                        </w:p>
                      </w:txbxContent>
                    </v:textbox>
                  </v:rect>
                  <v:shape id="Freeform: Shape 1180" o:spid="_x0000_s1182" style="position:absolute;width:57600;height:4565;visibility:visible;mso-wrap-style:square;v-text-anchor:middle" coordsize="5760085,456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cq/CxgAAAN0AAAAPAAAAZHJzL2Rvd25yZXYueG1sRI9Bb8Iw&#10;DIXvk/gPkZG4jZQdWNUR0DYJwWGqNmB3q3HbiMapmgBlv34+TNrN1nt+7/NqM/pOXWmILrCBxTwD&#10;RVwF67gxcDpuH3NQMSFb7AKTgTtF2KwnDyssbLjxF10PqVESwrFAA21KfaF1rFryGOehJxatDoPH&#10;JOvQaDvgTcJ9p5+ybKk9OpaGFnt6b6k6Hy7egMO6LPPn/md3dp/126nsPrbHb2Nm0/H1BVSiMf2b&#10;/673VvAXufDLNzKCXv8CAAD//wMAUEsBAi0AFAAGAAgAAAAhANvh9svuAAAAhQEAABMAAAAAAAAA&#10;AAAAAAAAAAAAAFtDb250ZW50X1R5cGVzXS54bWxQSwECLQAUAAYACAAAACEAWvQsW78AAAAVAQAA&#10;CwAAAAAAAAAAAAAAAAAfAQAAX3JlbHMvLnJlbHNQSwECLQAUAAYACAAAACEAZnKvwsYAAADdAAAA&#10;DwAAAAAAAAAAAAAAAAAHAgAAZHJzL2Rvd25yZXYueG1sUEsFBgAAAAADAAMAtwAAAPoCAAAAAA==&#10;" path="m5759983,l899998,,,,,456184r899998,l5759983,456184,5759983,xe" fillcolor="#e2b6b2" stroked="f">
                    <v:path arrowok="t" o:extrusionok="f"/>
                  </v:shape>
                  <v:rect id="Rectangle 1182" o:spid="_x0000_s1183" style="position:absolute;left:360;top:257;width:6115;height:2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B52iwgAAAN0AAAAPAAAAZHJzL2Rvd25yZXYueG1sRE9Li8Iw&#10;EL4v+B/CCN7WVA9Sq1FEd9Hj+gD1NjRjW2wmpYm27q83guBtPr7nTOetKcWdaldYVjDoRyCIU6sL&#10;zhQc9r/fMQjnkTWWlknBgxzMZ52vKSbaNryl+85nIoSwS1BB7n2VSOnSnAy6vq2IA3extUEfYJ1J&#10;XWMTwk0ph1E0kgYLDg05VrTMKb3ubkbBOq4Wp439b7Ly57w+/h3Hq/3YK9XrtosJCE+t/4jf7o0O&#10;8wfxEF7fhBPk7AkAAP//AwBQSwECLQAUAAYACAAAACEA2+H2y+4AAACFAQAAEwAAAAAAAAAAAAAA&#10;AAAAAAAAW0NvbnRlbnRfVHlwZXNdLnhtbFBLAQItABQABgAIAAAAIQBa9CxbvwAAABUBAAALAAAA&#10;AAAAAAAAAAAAAB8BAABfcmVscy8ucmVsc1BLAQItABQABgAIAAAAIQAtB52iwgAAAN0AAAAPAAAA&#10;AAAAAAAAAAAAAAcCAABkcnMvZG93bnJldi54bWxQSwUGAAAAAAMAAwC3AAAA9gIAAAAA&#10;" filled="f" stroked="f">
                    <v:textbox inset="0,0,0,0">
                      <w:txbxContent>
                        <w:p w14:paraId="5B739753" w14:textId="77777777" w:rsidR="007C6370" w:rsidRDefault="007C6370" w:rsidP="007C6370">
                          <w:pPr>
                            <w:spacing w:before="30"/>
                            <w:textDirection w:val="btLr"/>
                          </w:pPr>
                          <w:r>
                            <w:rPr>
                              <w:color w:val="231F20"/>
                              <w:sz w:val="24"/>
                            </w:rPr>
                            <w:t>Rule 11.7</w:t>
                          </w:r>
                        </w:p>
                      </w:txbxContent>
                    </v:textbox>
                  </v:rect>
                  <v:rect id="Rectangle 1184" o:spid="_x0000_s1184" style="position:absolute;left:9359;top:257;width:46196;height:4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qBNwwAAAN0AAAAPAAAAZHJzL2Rvd25yZXYueG1sRE9Ni8Iw&#10;EL0L/ocwwt40dZGlVqOIq+jRVUG9Dc3YFptJaaLt7q83C4K3ebzPmc5bU4oH1a6wrGA4iEAQp1YX&#10;nCk4Htb9GITzyBpLy6TglxzMZ93OFBNtG/6hx95nIoSwS1BB7n2VSOnSnAy6ga2IA3e1tUEfYJ1J&#10;XWMTwk0pP6PoSxosODTkWNEyp/S2vxsFm7hanLf2r8nK1WVz2p3G34exV+qj1y4mIDy1/i1+ubc6&#10;zB/GI/j/JpwgZ08AAAD//wMAUEsBAi0AFAAGAAgAAAAhANvh9svuAAAAhQEAABMAAAAAAAAAAAAA&#10;AAAAAAAAAFtDb250ZW50X1R5cGVzXS54bWxQSwECLQAUAAYACAAAACEAWvQsW78AAAAVAQAACwAA&#10;AAAAAAAAAAAAAAAfAQAAX3JlbHMvLnJlbHNQSwECLQAUAAYACAAAACEAzaKgTcMAAADdAAAADwAA&#10;AAAAAAAAAAAAAAAHAgAAZHJzL2Rvd25yZXYueG1sUEsFBgAAAAADAAMAtwAAAPcCAAAAAA==&#10;" filled="f" stroked="f">
                    <v:textbox inset="0,0,0,0">
                      <w:txbxContent>
                        <w:p w14:paraId="00D6DD10" w14:textId="77777777" w:rsidR="007C6370" w:rsidRDefault="007C6370" w:rsidP="007C6370">
                          <w:pPr>
                            <w:spacing w:before="16" w:line="268" w:lineRule="auto"/>
                            <w:ind w:firstLine="1"/>
                            <w:textDirection w:val="btLr"/>
                          </w:pPr>
                          <w:r>
                            <w:rPr>
                              <w:color w:val="231F20"/>
                              <w:sz w:val="24"/>
                            </w:rPr>
                            <w:t>A cast shall not be performed between pointer to object and a non- integer arithmetic type</w:t>
                          </w:r>
                        </w:p>
                      </w:txbxContent>
                    </v:textbox>
                  </v:rect>
                </v:group>
                <w10:anchorlock/>
              </v:group>
            </w:pict>
          </mc:Fallback>
        </mc:AlternateContent>
      </w:r>
    </w:p>
    <w:p w14:paraId="09B03F5B"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p>
    <w:p w14:paraId="497B4140"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sectPr w:rsidR="007C6370" w:rsidRPr="00BD66BB" w:rsidSect="004F6F75">
          <w:type w:val="continuous"/>
          <w:pgSz w:w="11910" w:h="16840"/>
          <w:pgMar w:top="1134" w:right="851" w:bottom="1134" w:left="1134" w:header="0" w:footer="658" w:gutter="0"/>
          <w:cols w:space="720"/>
        </w:sectPr>
      </w:pPr>
    </w:p>
    <w:p w14:paraId="18832120"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p>
    <w:p w14:paraId="799A792D"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p>
    <w:p w14:paraId="3627A829"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98002E"/>
          <w:sz w:val="24"/>
          <w:szCs w:val="24"/>
        </w:rPr>
        <w:lastRenderedPageBreak/>
        <w:t>Category</w:t>
      </w:r>
      <w:r w:rsidRPr="00BD66BB">
        <w:rPr>
          <w:color w:val="98002E"/>
          <w:sz w:val="24"/>
          <w:szCs w:val="24"/>
        </w:rPr>
        <w:tab/>
      </w:r>
      <w:r w:rsidRPr="00BD66BB">
        <w:rPr>
          <w:color w:val="231F20"/>
          <w:sz w:val="24"/>
          <w:szCs w:val="24"/>
        </w:rPr>
        <w:t>Required</w:t>
      </w:r>
    </w:p>
    <w:p w14:paraId="2A6B0DA1"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98002E"/>
          <w:sz w:val="24"/>
          <w:szCs w:val="24"/>
        </w:rPr>
        <w:t>Analysis</w:t>
      </w:r>
      <w:r w:rsidRPr="00BD66BB">
        <w:rPr>
          <w:color w:val="98002E"/>
          <w:sz w:val="24"/>
          <w:szCs w:val="24"/>
        </w:rPr>
        <w:tab/>
      </w:r>
      <w:r w:rsidRPr="00BD66BB">
        <w:rPr>
          <w:color w:val="231F20"/>
          <w:sz w:val="24"/>
          <w:szCs w:val="24"/>
        </w:rPr>
        <w:t>Decidable, Single Translation Unit</w:t>
      </w:r>
    </w:p>
    <w:p w14:paraId="67F6A012"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98002E"/>
          <w:sz w:val="24"/>
          <w:szCs w:val="24"/>
        </w:rPr>
        <w:t>Applies to</w:t>
      </w:r>
      <w:r w:rsidRPr="00BD66BB">
        <w:rPr>
          <w:color w:val="98002E"/>
          <w:sz w:val="24"/>
          <w:szCs w:val="24"/>
        </w:rPr>
        <w:tab/>
      </w:r>
      <w:r w:rsidRPr="00BD66BB">
        <w:rPr>
          <w:color w:val="231F20"/>
          <w:sz w:val="24"/>
          <w:szCs w:val="24"/>
        </w:rPr>
        <w:t>C90, C99</w:t>
      </w:r>
    </w:p>
    <w:p w14:paraId="7B67B06C" w14:textId="77777777" w:rsidR="007C6370" w:rsidRPr="00BD66BB" w:rsidRDefault="007C6370" w:rsidP="00BD66BB">
      <w:pPr>
        <w:pBdr>
          <w:top w:val="nil"/>
          <w:left w:val="nil"/>
          <w:bottom w:val="nil"/>
          <w:right w:val="nil"/>
          <w:between w:val="nil"/>
        </w:pBdr>
        <w:spacing w:line="360" w:lineRule="auto"/>
        <w:jc w:val="right"/>
        <w:rPr>
          <w:color w:val="000000"/>
          <w:sz w:val="24"/>
          <w:szCs w:val="24"/>
        </w:rPr>
      </w:pPr>
      <w:r w:rsidRPr="00BD66BB">
        <w:rPr>
          <w:sz w:val="24"/>
          <w:szCs w:val="24"/>
        </w:rPr>
        <w:br w:type="column"/>
      </w:r>
      <w:r w:rsidRPr="00BD66BB">
        <w:rPr>
          <w:color w:val="231F20"/>
          <w:sz w:val="24"/>
          <w:szCs w:val="24"/>
        </w:rPr>
        <w:t>C90 [Unde</w:t>
      </w:r>
      <w:r w:rsidRPr="00BD66BB">
        <w:rPr>
          <w:rFonts w:cs="Courier New"/>
          <w:color w:val="231F20"/>
          <w:sz w:val="24"/>
          <w:szCs w:val="24"/>
        </w:rPr>
        <w:t>fi</w:t>
      </w:r>
      <w:r w:rsidRPr="00BD66BB">
        <w:rPr>
          <w:color w:val="231F20"/>
          <w:sz w:val="24"/>
          <w:szCs w:val="24"/>
        </w:rPr>
        <w:t>ned 29; Implementation 24]</w:t>
      </w:r>
    </w:p>
    <w:p w14:paraId="53E80FED" w14:textId="77777777" w:rsidR="007C6370" w:rsidRPr="00BD66BB" w:rsidRDefault="007C6370" w:rsidP="00BD66BB">
      <w:pPr>
        <w:pBdr>
          <w:top w:val="nil"/>
          <w:left w:val="nil"/>
          <w:bottom w:val="nil"/>
          <w:right w:val="nil"/>
          <w:between w:val="nil"/>
        </w:pBdr>
        <w:spacing w:line="360" w:lineRule="auto"/>
        <w:jc w:val="right"/>
        <w:rPr>
          <w:color w:val="000000"/>
          <w:sz w:val="24"/>
          <w:szCs w:val="24"/>
        </w:rPr>
        <w:sectPr w:rsidR="007C6370" w:rsidRPr="00BD66BB" w:rsidSect="004F6F75">
          <w:type w:val="continuous"/>
          <w:pgSz w:w="11910" w:h="16840"/>
          <w:pgMar w:top="1134" w:right="851" w:bottom="1134" w:left="1134" w:header="0" w:footer="658" w:gutter="0"/>
          <w:cols w:num="2" w:space="720" w:equalWidth="0">
            <w:col w:w="4771" w:space="40"/>
            <w:col w:w="5114" w:space="0"/>
          </w:cols>
        </w:sectPr>
      </w:pPr>
      <w:r w:rsidRPr="00BD66BB">
        <w:rPr>
          <w:color w:val="231F20"/>
          <w:sz w:val="24"/>
          <w:szCs w:val="24"/>
        </w:rPr>
        <w:t>C99 [Unde</w:t>
      </w:r>
      <w:r w:rsidRPr="00BD66BB">
        <w:rPr>
          <w:rFonts w:cs="Courier New"/>
          <w:color w:val="231F20"/>
          <w:sz w:val="24"/>
          <w:szCs w:val="24"/>
        </w:rPr>
        <w:t>fi</w:t>
      </w:r>
      <w:r w:rsidRPr="00BD66BB">
        <w:rPr>
          <w:color w:val="231F20"/>
          <w:sz w:val="24"/>
          <w:szCs w:val="24"/>
        </w:rPr>
        <w:t>ned 21, 41; Implementation J.3.7(1)]</w:t>
      </w:r>
    </w:p>
    <w:p w14:paraId="08B7D822"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0FEB4C73" w14:textId="77777777" w:rsidR="007C6370" w:rsidRPr="00BD66BB" w:rsidRDefault="007C6370" w:rsidP="00BD66BB">
      <w:pPr>
        <w:pStyle w:val="Heading5"/>
        <w:spacing w:before="0" w:line="360" w:lineRule="auto"/>
        <w:ind w:firstLine="1194"/>
        <w:rPr>
          <w:rFonts w:ascii="MS UI Gothic" w:eastAsia="MS UI Gothic" w:hAnsi="MS UI Gothic"/>
          <w:sz w:val="24"/>
          <w:szCs w:val="24"/>
        </w:rPr>
      </w:pPr>
      <w:r w:rsidRPr="00BD66BB">
        <w:rPr>
          <w:rFonts w:ascii="MS UI Gothic" w:eastAsia="MS UI Gothic" w:hAnsi="MS UI Gothic"/>
          <w:color w:val="98002E"/>
          <w:sz w:val="24"/>
          <w:szCs w:val="24"/>
        </w:rPr>
        <w:t>Ampli</w:t>
      </w:r>
      <w:r w:rsidRPr="00BD66BB">
        <w:rPr>
          <w:rFonts w:ascii="MS UI Gothic" w:eastAsia="MS UI Gothic" w:hAnsi="MS UI Gothic" w:cs="Courier New"/>
          <w:color w:val="98002E"/>
          <w:sz w:val="24"/>
          <w:szCs w:val="24"/>
        </w:rPr>
        <w:t>fi</w:t>
      </w:r>
      <w:r w:rsidRPr="00BD66BB">
        <w:rPr>
          <w:rFonts w:ascii="MS UI Gothic" w:eastAsia="MS UI Gothic" w:hAnsi="MS UI Gothic"/>
          <w:color w:val="98002E"/>
          <w:sz w:val="24"/>
          <w:szCs w:val="24"/>
        </w:rPr>
        <w:t>cation</w:t>
      </w:r>
    </w:p>
    <w:p w14:paraId="50E07ED0"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231F20"/>
          <w:sz w:val="24"/>
          <w:szCs w:val="24"/>
        </w:rPr>
        <w:t>For the purposes of this rule a non-integer arithmetic type means one of:</w:t>
      </w:r>
    </w:p>
    <w:p w14:paraId="4F6DE3C1" w14:textId="77777777" w:rsidR="007C6370" w:rsidRPr="00BD66BB" w:rsidRDefault="007C6370">
      <w:pPr>
        <w:numPr>
          <w:ilvl w:val="0"/>
          <w:numId w:val="44"/>
        </w:numPr>
        <w:pBdr>
          <w:top w:val="nil"/>
          <w:left w:val="nil"/>
          <w:bottom w:val="nil"/>
          <w:right w:val="nil"/>
          <w:between w:val="nil"/>
        </w:pBdr>
        <w:autoSpaceDE/>
        <w:autoSpaceDN/>
        <w:spacing w:line="360" w:lineRule="auto"/>
        <w:ind w:left="0"/>
        <w:rPr>
          <w:color w:val="000000"/>
          <w:sz w:val="24"/>
          <w:szCs w:val="24"/>
        </w:rPr>
      </w:pPr>
      <w:r w:rsidRPr="00BD66BB">
        <w:rPr>
          <w:rFonts w:cs="Trebuchet MS"/>
          <w:i/>
          <w:color w:val="231F20"/>
          <w:sz w:val="24"/>
          <w:szCs w:val="24"/>
        </w:rPr>
        <w:t>Essentially Boolean</w:t>
      </w:r>
      <w:r w:rsidRPr="00BD66BB">
        <w:rPr>
          <w:color w:val="231F20"/>
          <w:sz w:val="24"/>
          <w:szCs w:val="24"/>
        </w:rPr>
        <w:t>;</w:t>
      </w:r>
    </w:p>
    <w:p w14:paraId="45C7360F" w14:textId="77777777" w:rsidR="007C6370" w:rsidRPr="00BD66BB" w:rsidRDefault="007C6370">
      <w:pPr>
        <w:numPr>
          <w:ilvl w:val="0"/>
          <w:numId w:val="44"/>
        </w:numPr>
        <w:pBdr>
          <w:top w:val="nil"/>
          <w:left w:val="nil"/>
          <w:bottom w:val="nil"/>
          <w:right w:val="nil"/>
          <w:between w:val="nil"/>
        </w:pBdr>
        <w:autoSpaceDE/>
        <w:autoSpaceDN/>
        <w:spacing w:line="360" w:lineRule="auto"/>
        <w:ind w:left="0"/>
        <w:rPr>
          <w:color w:val="000000"/>
          <w:sz w:val="24"/>
          <w:szCs w:val="24"/>
        </w:rPr>
      </w:pPr>
      <w:r w:rsidRPr="00BD66BB">
        <w:rPr>
          <w:rFonts w:cs="Trebuchet MS"/>
          <w:i/>
          <w:color w:val="231F20"/>
          <w:sz w:val="24"/>
          <w:szCs w:val="24"/>
        </w:rPr>
        <w:t>Essentially character</w:t>
      </w:r>
      <w:r w:rsidRPr="00BD66BB">
        <w:rPr>
          <w:color w:val="231F20"/>
          <w:sz w:val="24"/>
          <w:szCs w:val="24"/>
        </w:rPr>
        <w:t>;</w:t>
      </w:r>
    </w:p>
    <w:p w14:paraId="0671BA37" w14:textId="77777777" w:rsidR="007C6370" w:rsidRPr="00BD66BB" w:rsidRDefault="007C6370">
      <w:pPr>
        <w:numPr>
          <w:ilvl w:val="0"/>
          <w:numId w:val="44"/>
        </w:numPr>
        <w:pBdr>
          <w:top w:val="nil"/>
          <w:left w:val="nil"/>
          <w:bottom w:val="nil"/>
          <w:right w:val="nil"/>
          <w:between w:val="nil"/>
        </w:pBdr>
        <w:autoSpaceDE/>
        <w:autoSpaceDN/>
        <w:spacing w:line="360" w:lineRule="auto"/>
        <w:ind w:left="0"/>
        <w:rPr>
          <w:color w:val="000000"/>
          <w:sz w:val="24"/>
          <w:szCs w:val="24"/>
        </w:rPr>
      </w:pPr>
      <w:r w:rsidRPr="00BD66BB">
        <w:rPr>
          <w:rFonts w:cs="Trebuchet MS"/>
          <w:i/>
          <w:color w:val="231F20"/>
          <w:sz w:val="24"/>
          <w:szCs w:val="24"/>
        </w:rPr>
        <w:t xml:space="preserve">Essentially </w:t>
      </w:r>
      <w:proofErr w:type="spellStart"/>
      <w:r w:rsidRPr="00BD66BB">
        <w:rPr>
          <w:rFonts w:cs="Trebuchet MS"/>
          <w:i/>
          <w:color w:val="231F20"/>
          <w:sz w:val="24"/>
          <w:szCs w:val="24"/>
        </w:rPr>
        <w:t>enum</w:t>
      </w:r>
      <w:proofErr w:type="spellEnd"/>
      <w:r w:rsidRPr="00BD66BB">
        <w:rPr>
          <w:color w:val="231F20"/>
          <w:sz w:val="24"/>
          <w:szCs w:val="24"/>
        </w:rPr>
        <w:t>;</w:t>
      </w:r>
    </w:p>
    <w:p w14:paraId="54017E83" w14:textId="77777777" w:rsidR="007C6370" w:rsidRPr="00BD66BB" w:rsidRDefault="007C6370">
      <w:pPr>
        <w:numPr>
          <w:ilvl w:val="0"/>
          <w:numId w:val="44"/>
        </w:numPr>
        <w:pBdr>
          <w:top w:val="nil"/>
          <w:left w:val="nil"/>
          <w:bottom w:val="nil"/>
          <w:right w:val="nil"/>
          <w:between w:val="nil"/>
        </w:pBdr>
        <w:autoSpaceDE/>
        <w:autoSpaceDN/>
        <w:spacing w:line="360" w:lineRule="auto"/>
        <w:ind w:left="0"/>
        <w:rPr>
          <w:color w:val="000000"/>
          <w:sz w:val="24"/>
          <w:szCs w:val="24"/>
        </w:rPr>
        <w:sectPr w:rsidR="007C6370" w:rsidRPr="00BD66BB" w:rsidSect="004F6F75">
          <w:type w:val="continuous"/>
          <w:pgSz w:w="11910" w:h="16840"/>
          <w:pgMar w:top="1134" w:right="851" w:bottom="1134" w:left="1134" w:header="0" w:footer="658" w:gutter="0"/>
          <w:cols w:space="720"/>
        </w:sectPr>
      </w:pPr>
      <w:r w:rsidRPr="00BD66BB">
        <w:rPr>
          <w:rFonts w:cs="Trebuchet MS"/>
          <w:i/>
          <w:color w:val="231F20"/>
          <w:sz w:val="24"/>
          <w:szCs w:val="24"/>
        </w:rPr>
        <w:t xml:space="preserve">Essentially </w:t>
      </w:r>
      <w:r w:rsidRPr="00BD66BB">
        <w:rPr>
          <w:rFonts w:cs="Courier New"/>
          <w:i/>
          <w:color w:val="231F20"/>
          <w:sz w:val="24"/>
          <w:szCs w:val="24"/>
        </w:rPr>
        <w:t>fl</w:t>
      </w:r>
      <w:r w:rsidRPr="00BD66BB">
        <w:rPr>
          <w:rFonts w:cs="Trebuchet MS"/>
          <w:i/>
          <w:color w:val="231F20"/>
          <w:sz w:val="24"/>
          <w:szCs w:val="24"/>
        </w:rPr>
        <w:t>oating</w:t>
      </w:r>
      <w:r w:rsidRPr="00BD66BB">
        <w:rPr>
          <w:color w:val="231F20"/>
          <w:sz w:val="24"/>
          <w:szCs w:val="24"/>
        </w:rPr>
        <w:t>.</w:t>
      </w:r>
    </w:p>
    <w:p w14:paraId="585F39B6" w14:textId="77777777" w:rsidR="007C6370" w:rsidRPr="00BD66BB" w:rsidRDefault="007C6370" w:rsidP="00BD66BB">
      <w:pPr>
        <w:pStyle w:val="Heading5"/>
        <w:spacing w:before="0" w:line="360" w:lineRule="auto"/>
        <w:ind w:firstLine="1194"/>
        <w:rPr>
          <w:rFonts w:ascii="MS UI Gothic" w:eastAsia="MS UI Gothic" w:hAnsi="MS UI Gothic"/>
          <w:sz w:val="24"/>
          <w:szCs w:val="24"/>
        </w:rPr>
      </w:pPr>
      <w:bookmarkStart w:id="50" w:name="_heading=h.1idq7dh" w:colFirst="0" w:colLast="0"/>
      <w:bookmarkEnd w:id="50"/>
      <w:r w:rsidRPr="00BD66BB">
        <w:rPr>
          <w:rFonts w:ascii="MS UI Gothic" w:eastAsia="MS UI Gothic" w:hAnsi="MS UI Gothic"/>
          <w:color w:val="98002E"/>
          <w:sz w:val="24"/>
          <w:szCs w:val="24"/>
        </w:rPr>
        <w:lastRenderedPageBreak/>
        <w:t>Rationale</w:t>
      </w:r>
    </w:p>
    <w:p w14:paraId="5835D7F4" w14:textId="77777777" w:rsidR="007C6370" w:rsidRPr="00BD66BB" w:rsidRDefault="007C6370" w:rsidP="00BD66BB">
      <w:pPr>
        <w:spacing w:line="360" w:lineRule="auto"/>
        <w:jc w:val="both"/>
        <w:rPr>
          <w:sz w:val="24"/>
          <w:szCs w:val="24"/>
        </w:rPr>
      </w:pPr>
      <w:r w:rsidRPr="00BD66BB">
        <w:rPr>
          <w:color w:val="231F20"/>
          <w:sz w:val="24"/>
          <w:szCs w:val="24"/>
        </w:rPr>
        <w:t xml:space="preserve">Conversion of an </w:t>
      </w:r>
      <w:r w:rsidRPr="00BD66BB">
        <w:rPr>
          <w:rFonts w:cs="Trebuchet MS"/>
          <w:i/>
          <w:color w:val="231F20"/>
          <w:sz w:val="24"/>
          <w:szCs w:val="24"/>
        </w:rPr>
        <w:t>essentially Boolean</w:t>
      </w:r>
      <w:r w:rsidRPr="00BD66BB">
        <w:rPr>
          <w:color w:val="231F20"/>
          <w:sz w:val="24"/>
          <w:szCs w:val="24"/>
        </w:rPr>
        <w:t xml:space="preserve">, </w:t>
      </w:r>
      <w:r w:rsidRPr="00BD66BB">
        <w:rPr>
          <w:rFonts w:cs="Trebuchet MS"/>
          <w:i/>
          <w:color w:val="231F20"/>
          <w:sz w:val="24"/>
          <w:szCs w:val="24"/>
        </w:rPr>
        <w:t xml:space="preserve">essentially character </w:t>
      </w:r>
      <w:r w:rsidRPr="00BD66BB">
        <w:rPr>
          <w:color w:val="231F20"/>
          <w:sz w:val="24"/>
          <w:szCs w:val="24"/>
        </w:rPr>
        <w:t xml:space="preserve">or </w:t>
      </w:r>
      <w:r w:rsidRPr="00BD66BB">
        <w:rPr>
          <w:rFonts w:cs="Trebuchet MS"/>
          <w:i/>
          <w:color w:val="231F20"/>
          <w:sz w:val="24"/>
          <w:szCs w:val="24"/>
        </w:rPr>
        <w:t xml:space="preserve">essentially </w:t>
      </w:r>
      <w:proofErr w:type="spellStart"/>
      <w:r w:rsidRPr="00BD66BB">
        <w:rPr>
          <w:rFonts w:cs="Trebuchet MS"/>
          <w:i/>
          <w:color w:val="231F20"/>
          <w:sz w:val="24"/>
          <w:szCs w:val="24"/>
        </w:rPr>
        <w:t>enum</w:t>
      </w:r>
      <w:proofErr w:type="spellEnd"/>
      <w:r w:rsidRPr="00BD66BB">
        <w:rPr>
          <w:rFonts w:cs="Trebuchet MS"/>
          <w:i/>
          <w:color w:val="231F20"/>
          <w:sz w:val="24"/>
          <w:szCs w:val="24"/>
        </w:rPr>
        <w:t xml:space="preserve"> </w:t>
      </w:r>
      <w:r w:rsidRPr="00BD66BB">
        <w:rPr>
          <w:color w:val="231F20"/>
          <w:sz w:val="24"/>
          <w:szCs w:val="24"/>
        </w:rPr>
        <w:t>type into a pointer to object may result in a pointer that is not correctly aligned, resulting in unde</w:t>
      </w:r>
      <w:r w:rsidRPr="00BD66BB">
        <w:rPr>
          <w:rFonts w:cs="Courier New"/>
          <w:color w:val="231F20"/>
          <w:sz w:val="24"/>
          <w:szCs w:val="24"/>
        </w:rPr>
        <w:t>fi</w:t>
      </w:r>
      <w:r w:rsidRPr="00BD66BB">
        <w:rPr>
          <w:color w:val="231F20"/>
          <w:sz w:val="24"/>
          <w:szCs w:val="24"/>
        </w:rPr>
        <w:t xml:space="preserve">ned </w:t>
      </w:r>
      <w:proofErr w:type="spellStart"/>
      <w:r w:rsidRPr="00BD66BB">
        <w:rPr>
          <w:color w:val="231F20"/>
          <w:sz w:val="24"/>
          <w:szCs w:val="24"/>
        </w:rPr>
        <w:t>behaviour</w:t>
      </w:r>
      <w:proofErr w:type="spellEnd"/>
      <w:r w:rsidRPr="00BD66BB">
        <w:rPr>
          <w:color w:val="231F20"/>
          <w:sz w:val="24"/>
          <w:szCs w:val="24"/>
        </w:rPr>
        <w:t>.</w:t>
      </w:r>
    </w:p>
    <w:p w14:paraId="24AA8781" w14:textId="77777777" w:rsidR="007C6370" w:rsidRPr="00BD66BB" w:rsidRDefault="007C6370" w:rsidP="00BD66BB">
      <w:pPr>
        <w:spacing w:line="360" w:lineRule="auto"/>
        <w:jc w:val="both"/>
        <w:rPr>
          <w:sz w:val="24"/>
          <w:szCs w:val="24"/>
        </w:rPr>
      </w:pPr>
      <w:r w:rsidRPr="00BD66BB">
        <w:rPr>
          <w:color w:val="231F20"/>
          <w:sz w:val="24"/>
          <w:szCs w:val="24"/>
        </w:rPr>
        <w:t xml:space="preserve">Conversion of a pointer to object into an </w:t>
      </w:r>
      <w:r w:rsidRPr="00BD66BB">
        <w:rPr>
          <w:rFonts w:cs="Trebuchet MS"/>
          <w:i/>
          <w:color w:val="231F20"/>
          <w:sz w:val="24"/>
          <w:szCs w:val="24"/>
        </w:rPr>
        <w:t>essentially Boolean</w:t>
      </w:r>
      <w:r w:rsidRPr="00BD66BB">
        <w:rPr>
          <w:color w:val="231F20"/>
          <w:sz w:val="24"/>
          <w:szCs w:val="24"/>
        </w:rPr>
        <w:t xml:space="preserve">, </w:t>
      </w:r>
      <w:r w:rsidRPr="00BD66BB">
        <w:rPr>
          <w:rFonts w:cs="Trebuchet MS"/>
          <w:i/>
          <w:color w:val="231F20"/>
          <w:sz w:val="24"/>
          <w:szCs w:val="24"/>
        </w:rPr>
        <w:t xml:space="preserve">essentially character </w:t>
      </w:r>
      <w:r w:rsidRPr="00BD66BB">
        <w:rPr>
          <w:color w:val="231F20"/>
          <w:sz w:val="24"/>
          <w:szCs w:val="24"/>
        </w:rPr>
        <w:t xml:space="preserve">or </w:t>
      </w:r>
      <w:r w:rsidRPr="00BD66BB">
        <w:rPr>
          <w:rFonts w:cs="Trebuchet MS"/>
          <w:i/>
          <w:color w:val="231F20"/>
          <w:sz w:val="24"/>
          <w:szCs w:val="24"/>
        </w:rPr>
        <w:t xml:space="preserve">essentially </w:t>
      </w:r>
      <w:proofErr w:type="spellStart"/>
      <w:r w:rsidRPr="00BD66BB">
        <w:rPr>
          <w:rFonts w:cs="Trebuchet MS"/>
          <w:i/>
          <w:color w:val="231F20"/>
          <w:sz w:val="24"/>
          <w:szCs w:val="24"/>
        </w:rPr>
        <w:t>enum</w:t>
      </w:r>
      <w:proofErr w:type="spellEnd"/>
      <w:r w:rsidRPr="00BD66BB">
        <w:rPr>
          <w:rFonts w:cs="Trebuchet MS"/>
          <w:i/>
          <w:color w:val="231F20"/>
          <w:sz w:val="24"/>
          <w:szCs w:val="24"/>
        </w:rPr>
        <w:t xml:space="preserve"> </w:t>
      </w:r>
      <w:r w:rsidRPr="00BD66BB">
        <w:rPr>
          <w:color w:val="231F20"/>
          <w:sz w:val="24"/>
          <w:szCs w:val="24"/>
        </w:rPr>
        <w:t>type may produce a value that cannot be represented in the chosen integer type resulting in unde</w:t>
      </w:r>
      <w:r w:rsidRPr="00BD66BB">
        <w:rPr>
          <w:rFonts w:cs="Courier New"/>
          <w:color w:val="231F20"/>
          <w:sz w:val="24"/>
          <w:szCs w:val="24"/>
        </w:rPr>
        <w:t>fi</w:t>
      </w:r>
      <w:r w:rsidRPr="00BD66BB">
        <w:rPr>
          <w:color w:val="231F20"/>
          <w:sz w:val="24"/>
          <w:szCs w:val="24"/>
        </w:rPr>
        <w:t xml:space="preserve">ned </w:t>
      </w:r>
      <w:proofErr w:type="spellStart"/>
      <w:r w:rsidRPr="00BD66BB">
        <w:rPr>
          <w:color w:val="231F20"/>
          <w:sz w:val="24"/>
          <w:szCs w:val="24"/>
        </w:rPr>
        <w:t>behaviour</w:t>
      </w:r>
      <w:proofErr w:type="spellEnd"/>
      <w:r w:rsidRPr="00BD66BB">
        <w:rPr>
          <w:color w:val="231F20"/>
          <w:sz w:val="24"/>
          <w:szCs w:val="24"/>
        </w:rPr>
        <w:t>.</w:t>
      </w:r>
    </w:p>
    <w:p w14:paraId="3D1D2DDD"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231F20"/>
          <w:sz w:val="24"/>
          <w:szCs w:val="24"/>
        </w:rPr>
        <w:t xml:space="preserve">Conversion of a pointer to object into or from an </w:t>
      </w:r>
      <w:r w:rsidRPr="00BD66BB">
        <w:rPr>
          <w:rFonts w:cs="Trebuchet MS"/>
          <w:i/>
          <w:color w:val="231F20"/>
          <w:sz w:val="24"/>
          <w:szCs w:val="24"/>
        </w:rPr>
        <w:t xml:space="preserve">essentially </w:t>
      </w:r>
      <w:r w:rsidRPr="00BD66BB">
        <w:rPr>
          <w:rFonts w:cs="Courier New"/>
          <w:i/>
          <w:color w:val="231F20"/>
          <w:sz w:val="24"/>
          <w:szCs w:val="24"/>
        </w:rPr>
        <w:t>fl</w:t>
      </w:r>
      <w:r w:rsidRPr="00BD66BB">
        <w:rPr>
          <w:rFonts w:cs="Trebuchet MS"/>
          <w:i/>
          <w:color w:val="231F20"/>
          <w:sz w:val="24"/>
          <w:szCs w:val="24"/>
        </w:rPr>
        <w:t xml:space="preserve">oating </w:t>
      </w:r>
      <w:r w:rsidRPr="00BD66BB">
        <w:rPr>
          <w:color w:val="231F20"/>
          <w:sz w:val="24"/>
          <w:szCs w:val="24"/>
        </w:rPr>
        <w:t>type results in unde</w:t>
      </w:r>
      <w:r w:rsidRPr="00BD66BB">
        <w:rPr>
          <w:rFonts w:cs="Courier New"/>
          <w:color w:val="231F20"/>
          <w:sz w:val="24"/>
          <w:szCs w:val="24"/>
        </w:rPr>
        <w:t>fi</w:t>
      </w:r>
      <w:r w:rsidRPr="00BD66BB">
        <w:rPr>
          <w:color w:val="231F20"/>
          <w:sz w:val="24"/>
          <w:szCs w:val="24"/>
        </w:rPr>
        <w:t xml:space="preserve">ned </w:t>
      </w:r>
      <w:proofErr w:type="spellStart"/>
      <w:r w:rsidRPr="00BD66BB">
        <w:rPr>
          <w:color w:val="231F20"/>
          <w:sz w:val="24"/>
          <w:szCs w:val="24"/>
        </w:rPr>
        <w:t>behaviour</w:t>
      </w:r>
      <w:proofErr w:type="spellEnd"/>
      <w:r w:rsidRPr="00BD66BB">
        <w:rPr>
          <w:color w:val="231F20"/>
          <w:sz w:val="24"/>
          <w:szCs w:val="24"/>
        </w:rPr>
        <w:t>.</w:t>
      </w:r>
    </w:p>
    <w:p w14:paraId="2375547F"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6737647A" w14:textId="77777777" w:rsidR="007C6370" w:rsidRPr="00BD66BB" w:rsidRDefault="007C6370" w:rsidP="00BD66BB">
      <w:pPr>
        <w:pStyle w:val="Heading5"/>
        <w:spacing w:before="0" w:line="360" w:lineRule="auto"/>
        <w:ind w:firstLine="1194"/>
        <w:rPr>
          <w:rFonts w:ascii="MS UI Gothic" w:eastAsia="MS UI Gothic" w:hAnsi="MS UI Gothic"/>
          <w:sz w:val="24"/>
          <w:szCs w:val="24"/>
        </w:rPr>
      </w:pPr>
      <w:r w:rsidRPr="00BD66BB">
        <w:rPr>
          <w:rFonts w:ascii="MS UI Gothic" w:eastAsia="MS UI Gothic" w:hAnsi="MS UI Gothic"/>
          <w:color w:val="98002E"/>
          <w:sz w:val="24"/>
          <w:szCs w:val="24"/>
        </w:rPr>
        <w:t>Example</w:t>
      </w:r>
    </w:p>
    <w:p w14:paraId="53167C14"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int16_t *p; float32_t f;</w:t>
      </w:r>
    </w:p>
    <w:p w14:paraId="20A2EA5A"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p>
    <w:p w14:paraId="2505456E"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f = ( float32_t ) p;</w:t>
      </w:r>
      <w:r w:rsidRPr="00BD66BB">
        <w:rPr>
          <w:rFonts w:cs="Courier New"/>
          <w:color w:val="231F20"/>
          <w:sz w:val="24"/>
          <w:szCs w:val="24"/>
        </w:rPr>
        <w:tab/>
        <w:t>/* Non-compliant */ p = ( int16_t * ) f;</w:t>
      </w:r>
      <w:r w:rsidRPr="00BD66BB">
        <w:rPr>
          <w:rFonts w:cs="Courier New"/>
          <w:color w:val="231F20"/>
          <w:sz w:val="24"/>
          <w:szCs w:val="24"/>
        </w:rPr>
        <w:tab/>
        <w:t>/* Non-compliant */</w:t>
      </w:r>
    </w:p>
    <w:p w14:paraId="5645526B"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p>
    <w:p w14:paraId="3C77BB52" w14:textId="77777777" w:rsidR="007C6370" w:rsidRPr="00BD66BB" w:rsidRDefault="007C6370" w:rsidP="00BD66BB">
      <w:pPr>
        <w:pStyle w:val="Heading5"/>
        <w:spacing w:before="0" w:line="360" w:lineRule="auto"/>
        <w:ind w:firstLine="1194"/>
        <w:rPr>
          <w:rFonts w:ascii="MS UI Gothic" w:eastAsia="MS UI Gothic" w:hAnsi="MS UI Gothic"/>
          <w:sz w:val="24"/>
          <w:szCs w:val="24"/>
        </w:rPr>
      </w:pPr>
      <w:r w:rsidRPr="00BD66BB">
        <w:rPr>
          <w:rFonts w:ascii="MS UI Gothic" w:eastAsia="MS UI Gothic" w:hAnsi="MS UI Gothic"/>
          <w:color w:val="98002E"/>
          <w:sz w:val="24"/>
          <w:szCs w:val="24"/>
        </w:rPr>
        <w:t>See also</w:t>
      </w:r>
    </w:p>
    <w:p w14:paraId="585A1A92" w14:textId="77777777" w:rsidR="007C6370" w:rsidRPr="00BD66BB" w:rsidRDefault="00000000" w:rsidP="00BD66BB">
      <w:pPr>
        <w:pBdr>
          <w:top w:val="nil"/>
          <w:left w:val="nil"/>
          <w:bottom w:val="nil"/>
          <w:right w:val="nil"/>
          <w:between w:val="nil"/>
        </w:pBdr>
        <w:spacing w:line="360" w:lineRule="auto"/>
        <w:rPr>
          <w:color w:val="000000"/>
          <w:sz w:val="24"/>
          <w:szCs w:val="24"/>
        </w:rPr>
      </w:pPr>
      <w:hyperlink w:anchor="_heading=h.j8sehv">
        <w:r w:rsidR="007C6370" w:rsidRPr="00BD66BB">
          <w:rPr>
            <w:color w:val="231F20"/>
            <w:sz w:val="24"/>
            <w:szCs w:val="24"/>
          </w:rPr>
          <w:t>Rule 11.4</w:t>
        </w:r>
      </w:hyperlink>
    </w:p>
    <w:p w14:paraId="13BA2E74"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noProof/>
          <w:sz w:val="24"/>
          <w:szCs w:val="24"/>
        </w:rPr>
        <mc:AlternateContent>
          <mc:Choice Requires="wpg">
            <w:drawing>
              <wp:anchor distT="0" distB="0" distL="0" distR="0" simplePos="0" relativeHeight="251594240" behindDoc="0" locked="0" layoutInCell="1" hidden="0" allowOverlap="1" wp14:anchorId="472601A8" wp14:editId="0D0666DC">
                <wp:simplePos x="0" y="0"/>
                <wp:positionH relativeFrom="column">
                  <wp:posOffset>749300</wp:posOffset>
                </wp:positionH>
                <wp:positionV relativeFrom="paragraph">
                  <wp:posOffset>241300</wp:posOffset>
                </wp:positionV>
                <wp:extent cx="5760085" cy="456565"/>
                <wp:effectExtent l="0" t="0" r="0" b="0"/>
                <wp:wrapTopAndBottom distT="0" distB="0"/>
                <wp:docPr id="993" name="Group 993"/>
                <wp:cNvGraphicFramePr/>
                <a:graphic xmlns:a="http://schemas.openxmlformats.org/drawingml/2006/main">
                  <a:graphicData uri="http://schemas.microsoft.com/office/word/2010/wordprocessingGroup">
                    <wpg:wgp>
                      <wpg:cNvGrpSpPr/>
                      <wpg:grpSpPr>
                        <a:xfrm>
                          <a:off x="0" y="0"/>
                          <a:ext cx="5760085" cy="456565"/>
                          <a:chOff x="2465950" y="3551700"/>
                          <a:chExt cx="5760100" cy="456575"/>
                        </a:xfrm>
                      </wpg:grpSpPr>
                      <wpg:grpSp>
                        <wpg:cNvPr id="1188" name="Group 1188"/>
                        <wpg:cNvGrpSpPr/>
                        <wpg:grpSpPr>
                          <a:xfrm>
                            <a:off x="2465958" y="3551718"/>
                            <a:ext cx="5760085" cy="456565"/>
                            <a:chOff x="0" y="0"/>
                            <a:chExt cx="5760085" cy="456565"/>
                          </a:xfrm>
                        </wpg:grpSpPr>
                        <wps:wsp>
                          <wps:cNvPr id="1192" name="Rectangle 1192"/>
                          <wps:cNvSpPr/>
                          <wps:spPr>
                            <a:xfrm>
                              <a:off x="0" y="0"/>
                              <a:ext cx="5760075" cy="456550"/>
                            </a:xfrm>
                            <a:prstGeom prst="rect">
                              <a:avLst/>
                            </a:prstGeom>
                            <a:noFill/>
                            <a:ln>
                              <a:noFill/>
                            </a:ln>
                          </wps:spPr>
                          <wps:txbx>
                            <w:txbxContent>
                              <w:p w14:paraId="59910948" w14:textId="77777777" w:rsidR="007C6370" w:rsidRDefault="007C6370" w:rsidP="007C6370">
                                <w:pPr>
                                  <w:textDirection w:val="btLr"/>
                                </w:pPr>
                              </w:p>
                            </w:txbxContent>
                          </wps:txbx>
                          <wps:bodyPr spcFirstLastPara="1" wrap="square" lIns="91425" tIns="91425" rIns="91425" bIns="91425" anchor="ctr" anchorCtr="0">
                            <a:noAutofit/>
                          </wps:bodyPr>
                        </wps:wsp>
                        <wps:wsp>
                          <wps:cNvPr id="1193" name="Freeform: Shape 1193"/>
                          <wps:cNvSpPr/>
                          <wps:spPr>
                            <a:xfrm>
                              <a:off x="0" y="0"/>
                              <a:ext cx="5760085" cy="456565"/>
                            </a:xfrm>
                            <a:custGeom>
                              <a:avLst/>
                              <a:gdLst/>
                              <a:ahLst/>
                              <a:cxnLst/>
                              <a:rect l="l" t="t" r="r" b="b"/>
                              <a:pathLst>
                                <a:path w="5760085" h="456565" extrusionOk="0">
                                  <a:moveTo>
                                    <a:pt x="5759983" y="0"/>
                                  </a:moveTo>
                                  <a:lnTo>
                                    <a:pt x="899998" y="0"/>
                                  </a:lnTo>
                                  <a:lnTo>
                                    <a:pt x="0" y="0"/>
                                  </a:lnTo>
                                  <a:lnTo>
                                    <a:pt x="0" y="456184"/>
                                  </a:lnTo>
                                  <a:lnTo>
                                    <a:pt x="899998" y="456184"/>
                                  </a:lnTo>
                                  <a:lnTo>
                                    <a:pt x="5759983" y="456184"/>
                                  </a:lnTo>
                                  <a:lnTo>
                                    <a:pt x="5759983" y="0"/>
                                  </a:lnTo>
                                  <a:close/>
                                </a:path>
                              </a:pathLst>
                            </a:custGeom>
                            <a:solidFill>
                              <a:srgbClr val="E2B6B2"/>
                            </a:solidFill>
                            <a:ln>
                              <a:noFill/>
                            </a:ln>
                          </wps:spPr>
                          <wps:bodyPr spcFirstLastPara="1" wrap="square" lIns="91425" tIns="91425" rIns="91425" bIns="91425" anchor="ctr" anchorCtr="0">
                            <a:noAutofit/>
                          </wps:bodyPr>
                        </wps:wsp>
                        <wps:wsp>
                          <wps:cNvPr id="1194" name="Rectangle 1194"/>
                          <wps:cNvSpPr/>
                          <wps:spPr>
                            <a:xfrm>
                              <a:off x="36004" y="25702"/>
                              <a:ext cx="619125" cy="207645"/>
                            </a:xfrm>
                            <a:prstGeom prst="rect">
                              <a:avLst/>
                            </a:prstGeom>
                            <a:noFill/>
                            <a:ln>
                              <a:noFill/>
                            </a:ln>
                          </wps:spPr>
                          <wps:txbx>
                            <w:txbxContent>
                              <w:p w14:paraId="11C578B8" w14:textId="77777777" w:rsidR="007C6370" w:rsidRDefault="007C6370" w:rsidP="007C6370">
                                <w:pPr>
                                  <w:spacing w:before="30"/>
                                  <w:textDirection w:val="btLr"/>
                                </w:pPr>
                                <w:r>
                                  <w:rPr>
                                    <w:color w:val="231F20"/>
                                    <w:sz w:val="24"/>
                                  </w:rPr>
                                  <w:t>Rule 11.8</w:t>
                                </w:r>
                              </w:p>
                            </w:txbxContent>
                          </wps:txbx>
                          <wps:bodyPr spcFirstLastPara="1" wrap="square" lIns="0" tIns="0" rIns="0" bIns="0" anchor="t" anchorCtr="0">
                            <a:noAutofit/>
                          </wps:bodyPr>
                        </wps:wsp>
                        <wps:wsp>
                          <wps:cNvPr id="1195" name="Rectangle 1195"/>
                          <wps:cNvSpPr/>
                          <wps:spPr>
                            <a:xfrm>
                              <a:off x="935719" y="25702"/>
                              <a:ext cx="4761865" cy="403225"/>
                            </a:xfrm>
                            <a:prstGeom prst="rect">
                              <a:avLst/>
                            </a:prstGeom>
                            <a:noFill/>
                            <a:ln>
                              <a:noFill/>
                            </a:ln>
                          </wps:spPr>
                          <wps:txbx>
                            <w:txbxContent>
                              <w:p w14:paraId="3896A367" w14:textId="77777777" w:rsidR="007C6370" w:rsidRDefault="007C6370" w:rsidP="007C6370">
                                <w:pPr>
                                  <w:spacing w:before="30" w:line="249" w:lineRule="auto"/>
                                  <w:ind w:right="17" w:hanging="1"/>
                                  <w:textDirection w:val="btLr"/>
                                </w:pPr>
                                <w:r>
                                  <w:rPr>
                                    <w:color w:val="231F20"/>
                                    <w:sz w:val="24"/>
                                  </w:rPr>
                                  <w:t xml:space="preserve">A cast shall not remove any </w:t>
                                </w:r>
                                <w:r>
                                  <w:rPr>
                                    <w:rFonts w:ascii="Trebuchet MS" w:eastAsia="Trebuchet MS" w:hAnsi="Trebuchet MS" w:cs="Trebuchet MS"/>
                                    <w:i/>
                                    <w:color w:val="231F20"/>
                                    <w:sz w:val="24"/>
                                  </w:rPr>
                                  <w:t xml:space="preserve">const </w:t>
                                </w:r>
                                <w:r>
                                  <w:rPr>
                                    <w:color w:val="231F20"/>
                                    <w:sz w:val="24"/>
                                  </w:rPr>
                                  <w:t xml:space="preserve">or </w:t>
                                </w:r>
                                <w:r>
                                  <w:rPr>
                                    <w:rFonts w:ascii="Trebuchet MS" w:eastAsia="Trebuchet MS" w:hAnsi="Trebuchet MS" w:cs="Trebuchet MS"/>
                                    <w:i/>
                                    <w:color w:val="231F20"/>
                                    <w:sz w:val="24"/>
                                  </w:rPr>
                                  <w:t xml:space="preserve">volatile </w:t>
                                </w:r>
                                <w:r>
                                  <w:rPr>
                                    <w:color w:val="231F20"/>
                                    <w:sz w:val="24"/>
                                  </w:rPr>
                                  <w:t>quali</w:t>
                                </w:r>
                                <w:r>
                                  <w:rPr>
                                    <w:rFonts w:ascii="Courier New" w:eastAsia="Courier New" w:hAnsi="Courier New" w:cs="Courier New"/>
                                    <w:color w:val="231F20"/>
                                    <w:sz w:val="24"/>
                                  </w:rPr>
                                  <w:t>fi</w:t>
                                </w:r>
                                <w:r>
                                  <w:rPr>
                                    <w:color w:val="231F20"/>
                                    <w:sz w:val="24"/>
                                  </w:rPr>
                                  <w:t>cation from the type pointed to by a pointer</w:t>
                                </w:r>
                              </w:p>
                            </w:txbxContent>
                          </wps:txbx>
                          <wps:bodyPr spcFirstLastPara="1" wrap="square" lIns="0" tIns="0" rIns="0" bIns="0" anchor="t" anchorCtr="0">
                            <a:noAutofit/>
                          </wps:bodyPr>
                        </wps:wsp>
                      </wpg:grpSp>
                    </wpg:wgp>
                  </a:graphicData>
                </a:graphic>
              </wp:anchor>
            </w:drawing>
          </mc:Choice>
          <mc:Fallback>
            <w:pict>
              <v:group w14:anchorId="472601A8" id="Group 993" o:spid="_x0000_s1185" style="position:absolute;margin-left:59pt;margin-top:19pt;width:453.55pt;height:35.95pt;z-index:251594240;mso-wrap-distance-left:0;mso-wrap-distance-right:0;mso-position-horizontal-relative:text;mso-position-vertical-relative:text" coordorigin="24659,35517" coordsize="57601,4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5Xn7owMAAC4NAAAOAAAAZHJzL2Uyb0RvYy54bWzsV2tv0zAU/Y7Ef7DyneXRpm2idYjXJiQE&#10;E4wf4DpOE5HEwXYf+/cc23WWbkPqQCA+sEmJ7dzc3HvOvcfu+ct925Atl6oW3TKIz6KA8I6Jou7W&#10;y+DrzeWLRUCUpl1BG9HxZXDLVfDy4vmz812f80RUoim4JHDSqXzXL4NK6z4PQ8Uq3lJ1Jnre4WEp&#10;ZEs1pnIdFpLu4L1twiSKZuFOyKKXgnGlsPrWPQwurP+y5Ex/KkvFNWmWAWLT9irtdWWu4cU5zdeS&#10;9lXNDmHQX4iipXWHjw6u3lJNyUbWD1y1NZNCiVKfMdGGoixrxm0OyCaO7mVzJcWmt7ms8926H2AC&#10;tPdw+mW37OP2SvZf+msJJHb9GljYmcllX8rW3BEl2VvIbgfI+F4ThsV0PouiRRoQhmfTdIZ/hymr&#10;ALx5LZnO0iwF9jCYpGk8jw6os+rdyEmM5cHJ3DoJfQjhUWDDxAWMDK4lqQtUX7xAtXW0RZ1Z6Ihd&#10;OST2hExdyPDlQ44XLqnTs3b5PprpI3D9NFM0hbrjXf0e718q2nNbTiofo5YlHrXP6BfarRsO5LBq&#10;kbO2Q4GoXKFWnlQdIHMgFnUAp0O6NO+l0ldctMQMloFEALaP6PaD0s7Um5iPduKybhqs07zpjhbg&#10;06ygVHyIZqT3q72tjcXEZ7MSxS0KRvXsssY3P1Clr6lE08cB2UEIloH6vqGSB6R53wHxLJ4myECP&#10;J3I8WY0ntGOVgL4wLQPiJm+01RsX7auNFmVtMzPxuWAOYYNqU9J/h/OJ5/xScm70NSe2PgzzA1ao&#10;kt9h/qEujJhnG8e8wcWzDf0sHO9Yq/yI7Ts/NPVhpLyxUq4DAmgBNKR85Tq0p9q8Z5yaIdmNJKoa&#10;FIqgkeXG7FmfvhlJM+at2PIbYV/URrfSeZplKBsjAr5q72yabmy7yPDn9MKbegN/763TkSzYgnVO&#10;HrOBlsaL6aFbvIG/O2ejr55gPc7nieb3c2KNUPzQnADZNvQAPPIaU6tEUxemaQ2ySq5XbxpJthQc&#10;vktez15bkcErR2Yntfb/PjY7Xjb1fXyk3bZwjJSc1MET7OHwg0JP0nlkKaG53+tmcRYbATQbfBLN&#10;Z9PjvfkvSviQ1FOpR9c5+cbASTcGTrYx8JINNfmXBRsUuKPNEdGWjJOJzibpPM5+xvR0DsnB+c3t&#10;1tEkAe2uy/1J0G/Ff3y3HtL6p6i+O4faHdseyq34HX5AmFP/eG6t7n7mXPwAAAD//wMAUEsDBBQA&#10;BgAIAAAAIQC4t8yu3wAAAAsBAAAPAAAAZHJzL2Rvd25yZXYueG1sTI9Ba8MwDIXvg/0Ho8Fuq+OW&#10;jjaLU0rZdiqDtYOxmxqrSWgsh9hN0n8/57SdpIceT9/LNqNtRE+drx1rULMEBHHhTM2lhq/j29MK&#10;hA/IBhvHpOFGHjb5/V2GqXEDf1J/CKWIIexT1FCF0KZS+qIii37mWuJ4O7vOYoiyK6XpcIjhtpHz&#10;JHmWFmuOHypsaVdRcTlcrYb3AYftQr32+8t5d/s5Lj++94q0fnwYty8gAo3hzwwTfkSHPDKd3JWN&#10;F03UahW7BA2LaU6GZL5UIE7Ttl6DzDP5v0P+CwAA//8DAFBLAQItABQABgAIAAAAIQC2gziS/gAA&#10;AOEBAAATAAAAAAAAAAAAAAAAAAAAAABbQ29udGVudF9UeXBlc10ueG1sUEsBAi0AFAAGAAgAAAAh&#10;ADj9If/WAAAAlAEAAAsAAAAAAAAAAAAAAAAALwEAAF9yZWxzLy5yZWxzUEsBAi0AFAAGAAgAAAAh&#10;AIzlefujAwAALg0AAA4AAAAAAAAAAAAAAAAALgIAAGRycy9lMm9Eb2MueG1sUEsBAi0AFAAGAAgA&#10;AAAhALi3zK7fAAAACwEAAA8AAAAAAAAAAAAAAAAA/QUAAGRycy9kb3ducmV2LnhtbFBLBQYAAAAA&#10;BAAEAPMAAAAJBwAAAAA=&#10;">
                <v:group id="Group 1188" o:spid="_x0000_s1186" style="position:absolute;left:24659;top:35517;width:57601;height:4565" coordsize="57600,4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3mmixgAAAN0AAAAPAAAAZHJzL2Rvd25yZXYueG1sRI9Ba8JA&#10;EIXvhf6HZQRvdRPFItFVRGrpQYSqUHobsmMSzM6G7DaJ/75zELzN8N68981qM7haddSGyrOBdJKA&#10;Is69rbgwcDnv3xagQkS2WHsmA3cKsFm/vqwws77nb+pOsVASwiFDA2WMTaZ1yEtyGCa+IRbt6luH&#10;Uda20LbFXsJdradJ8q4dViwNJTa0Kym/nf6cgc8e++0s/egOt+vu/nueH38OKRkzHg3bJahIQ3ya&#10;H9dfVvDTheDKNzKCXv8DAAD//wMAUEsBAi0AFAAGAAgAAAAhANvh9svuAAAAhQEAABMAAAAAAAAA&#10;AAAAAAAAAAAAAFtDb250ZW50X1R5cGVzXS54bWxQSwECLQAUAAYACAAAACEAWvQsW78AAAAVAQAA&#10;CwAAAAAAAAAAAAAAAAAfAQAAX3JlbHMvLnJlbHNQSwECLQAUAAYACAAAACEAit5posYAAADdAAAA&#10;DwAAAAAAAAAAAAAAAAAHAgAAZHJzL2Rvd25yZXYueG1sUEsFBgAAAAADAAMAtwAAAPoCAAAAAA==&#10;">
                  <v:rect id="Rectangle 1192" o:spid="_x0000_s1187" style="position:absolute;width:57600;height:45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mFt3wQAAAN0AAAAPAAAAZHJzL2Rvd25yZXYueG1sRE/NisIw&#10;EL4v7DuEEbytqUVEq1HcRUE9uXUfYGzGpthMuk3U+vZmYcHbfHy/M192thY3an3lWMFwkIAgLpyu&#10;uFTwc9x8TED4gKyxdkwKHuRhuXh/m2Om3Z2/6ZaHUsQQ9hkqMCE0mZS+MGTRD1xDHLmzay2GCNtS&#10;6hbvMdzWMk2SsbRYcWww2NCXoeKSX62Cw8hRuk79Z17aqelOx/3uF8dK9XvdagYiUBde4n/3Vsf5&#10;w2kKf9/EE+TiCQAA//8DAFBLAQItABQABgAIAAAAIQDb4fbL7gAAAIUBAAATAAAAAAAAAAAAAAAA&#10;AAAAAABbQ29udGVudF9UeXBlc10ueG1sUEsBAi0AFAAGAAgAAAAhAFr0LFu/AAAAFQEAAAsAAAAA&#10;AAAAAAAAAAAAHwEAAF9yZWxzLy5yZWxzUEsBAi0AFAAGAAgAAAAhAG+YW3fBAAAA3QAAAA8AAAAA&#10;AAAAAAAAAAAABwIAAGRycy9kb3ducmV2LnhtbFBLBQYAAAAAAwADALcAAAD1AgAAAAA=&#10;" filled="f" stroked="f">
                    <v:textbox inset="2.53958mm,2.53958mm,2.53958mm,2.53958mm">
                      <w:txbxContent>
                        <w:p w14:paraId="59910948" w14:textId="77777777" w:rsidR="007C6370" w:rsidRDefault="007C6370" w:rsidP="007C6370">
                          <w:pPr>
                            <w:textDirection w:val="btLr"/>
                          </w:pPr>
                        </w:p>
                      </w:txbxContent>
                    </v:textbox>
                  </v:rect>
                  <v:shape id="Freeform: Shape 1193" o:spid="_x0000_s1188" style="position:absolute;width:57600;height:4565;visibility:visible;mso-wrap-style:square;v-text-anchor:middle" coordsize="5760085,456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eadowwAAAN0AAAAPAAAAZHJzL2Rvd25yZXYueG1sRE9La8JA&#10;EL4X/A/LCN7qxgqtRlfRguihBJ/3ITtJFrOzIbtq7K/vFgq9zcf3nPmys7W4U+uNYwWjYQKCOHfa&#10;cKngfNq8TkD4gKyxdkwKnuRhuei9zDHV7sEHuh9DKWII+xQVVCE0qZQ+r8iiH7qGOHKFay2GCNtS&#10;6hYfMdzW8i1J3qVFw7GhwoY+K8qvx5tVYLDIsslH8729mn2xPmf11+Z0UWrQ71YzEIG68C/+c+90&#10;nD+ajuH3m3iCXPwAAAD//wMAUEsBAi0AFAAGAAgAAAAhANvh9svuAAAAhQEAABMAAAAAAAAAAAAA&#10;AAAAAAAAAFtDb250ZW50X1R5cGVzXS54bWxQSwECLQAUAAYACAAAACEAWvQsW78AAAAVAQAACwAA&#10;AAAAAAAAAAAAAAAfAQAAX3JlbHMvLnJlbHNQSwECLQAUAAYACAAAACEAE3mnaMMAAADdAAAADwAA&#10;AAAAAAAAAAAAAAAHAgAAZHJzL2Rvd25yZXYueG1sUEsFBgAAAAADAAMAtwAAAPcCAAAAAA==&#10;" path="m5759983,l899998,,,,,456184r899998,l5759983,456184,5759983,xe" fillcolor="#e2b6b2" stroked="f">
                    <v:path arrowok="t" o:extrusionok="f"/>
                  </v:shape>
                  <v:rect id="Rectangle 1194" o:spid="_x0000_s1189" style="position:absolute;left:360;top:257;width:6191;height:2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ezaQwwAAAN0AAAAPAAAAZHJzL2Rvd25yZXYueG1sRE9Li8Iw&#10;EL4L+x/CCN40VRax1Siy7qJHHwvqbWjGtthMSpO11V9vBGFv8/E9Z7ZoTSluVLvCsoLhIAJBnFpd&#10;cKbg9/DTn4BwHlljaZkU3MnBYv7RmWGibcM7uu19JkIIuwQV5N5XiZQuzcmgG9iKOHAXWxv0AdaZ&#10;1DU2IdyUchRFY2mw4NCQY0VfOaXX/Z9RsJ5Uy9PGPpqs/D6vj9tjvDrEXqlet11OQXhq/b/47d7o&#10;MH8Yf8Lrm3CCnD8BAAD//wMAUEsBAi0AFAAGAAgAAAAhANvh9svuAAAAhQEAABMAAAAAAAAAAAAA&#10;AAAAAAAAAFtDb250ZW50X1R5cGVzXS54bWxQSwECLQAUAAYACAAAACEAWvQsW78AAAAVAQAACwAA&#10;AAAAAAAAAAAAAAAfAQAAX3JlbHMvLnJlbHNQSwECLQAUAAYACAAAACEASHs2kMMAAADdAAAADwAA&#10;AAAAAAAAAAAAAAAHAgAAZHJzL2Rvd25yZXYueG1sUEsFBgAAAAADAAMAtwAAAPcCAAAAAA==&#10;" filled="f" stroked="f">
                    <v:textbox inset="0,0,0,0">
                      <w:txbxContent>
                        <w:p w14:paraId="11C578B8" w14:textId="77777777" w:rsidR="007C6370" w:rsidRDefault="007C6370" w:rsidP="007C6370">
                          <w:pPr>
                            <w:spacing w:before="30"/>
                            <w:textDirection w:val="btLr"/>
                          </w:pPr>
                          <w:r>
                            <w:rPr>
                              <w:color w:val="231F20"/>
                              <w:sz w:val="24"/>
                            </w:rPr>
                            <w:t>Rule 11.8</w:t>
                          </w:r>
                        </w:p>
                      </w:txbxContent>
                    </v:textbox>
                  </v:rect>
                  <v:rect id="Rectangle 1195" o:spid="_x0000_s1190" style="position:absolute;left:9357;top:257;width:47618;height:4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N5MLwwAAAN0AAAAPAAAAZHJzL2Rvd25yZXYueG1sRE9Li8Iw&#10;EL4L+x/CCN40VVix1Siy7qJHHwvqbWjGtthMSpO11V9vBGFv8/E9Z7ZoTSluVLvCsoLhIAJBnFpd&#10;cKbg9/DTn4BwHlljaZkU3MnBYv7RmWGibcM7uu19JkIIuwQV5N5XiZQuzcmgG9iKOHAXWxv0AdaZ&#10;1DU2IdyUchRFY2mw4NCQY0VfOaXX/Z9RsJ5Uy9PGPpqs/D6vj9tjvDrEXqlet11OQXhq/b/47d7o&#10;MH8Yf8Lrm3CCnD8BAAD//wMAUEsBAi0AFAAGAAgAAAAhANvh9svuAAAAhQEAABMAAAAAAAAAAAAA&#10;AAAAAAAAAFtDb250ZW50X1R5cGVzXS54bWxQSwECLQAUAAYACAAAACEAWvQsW78AAAAVAQAACwAA&#10;AAAAAAAAAAAAAAAfAQAAX3JlbHMvLnJlbHNQSwECLQAUAAYACAAAACEAJzeTC8MAAADdAAAADwAA&#10;AAAAAAAAAAAAAAAHAgAAZHJzL2Rvd25yZXYueG1sUEsFBgAAAAADAAMAtwAAAPcCAAAAAA==&#10;" filled="f" stroked="f">
                    <v:textbox inset="0,0,0,0">
                      <w:txbxContent>
                        <w:p w14:paraId="3896A367" w14:textId="77777777" w:rsidR="007C6370" w:rsidRDefault="007C6370" w:rsidP="007C6370">
                          <w:pPr>
                            <w:spacing w:before="30" w:line="249" w:lineRule="auto"/>
                            <w:ind w:right="17" w:hanging="1"/>
                            <w:textDirection w:val="btLr"/>
                          </w:pPr>
                          <w:r>
                            <w:rPr>
                              <w:color w:val="231F20"/>
                              <w:sz w:val="24"/>
                            </w:rPr>
                            <w:t xml:space="preserve">A cast shall not remove any </w:t>
                          </w:r>
                          <w:r>
                            <w:rPr>
                              <w:rFonts w:ascii="Trebuchet MS" w:eastAsia="Trebuchet MS" w:hAnsi="Trebuchet MS" w:cs="Trebuchet MS"/>
                              <w:i/>
                              <w:color w:val="231F20"/>
                              <w:sz w:val="24"/>
                            </w:rPr>
                            <w:t xml:space="preserve">const </w:t>
                          </w:r>
                          <w:r>
                            <w:rPr>
                              <w:color w:val="231F20"/>
                              <w:sz w:val="24"/>
                            </w:rPr>
                            <w:t xml:space="preserve">or </w:t>
                          </w:r>
                          <w:r>
                            <w:rPr>
                              <w:rFonts w:ascii="Trebuchet MS" w:eastAsia="Trebuchet MS" w:hAnsi="Trebuchet MS" w:cs="Trebuchet MS"/>
                              <w:i/>
                              <w:color w:val="231F20"/>
                              <w:sz w:val="24"/>
                            </w:rPr>
                            <w:t xml:space="preserve">volatile </w:t>
                          </w:r>
                          <w:r>
                            <w:rPr>
                              <w:color w:val="231F20"/>
                              <w:sz w:val="24"/>
                            </w:rPr>
                            <w:t>quali</w:t>
                          </w:r>
                          <w:r>
                            <w:rPr>
                              <w:rFonts w:ascii="Courier New" w:eastAsia="Courier New" w:hAnsi="Courier New" w:cs="Courier New"/>
                              <w:color w:val="231F20"/>
                              <w:sz w:val="24"/>
                            </w:rPr>
                            <w:t>fi</w:t>
                          </w:r>
                          <w:r>
                            <w:rPr>
                              <w:color w:val="231F20"/>
                              <w:sz w:val="24"/>
                            </w:rPr>
                            <w:t>cation from the type pointed to by a pointer</w:t>
                          </w:r>
                        </w:p>
                      </w:txbxContent>
                    </v:textbox>
                  </v:rect>
                </v:group>
                <w10:wrap type="topAndBottom"/>
              </v:group>
            </w:pict>
          </mc:Fallback>
        </mc:AlternateContent>
      </w:r>
    </w:p>
    <w:p w14:paraId="6894E2B1"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231F20"/>
          <w:sz w:val="24"/>
          <w:szCs w:val="24"/>
        </w:rPr>
        <w:t>C90 [Unde</w:t>
      </w:r>
      <w:r w:rsidRPr="00BD66BB">
        <w:rPr>
          <w:rFonts w:cs="Courier New"/>
          <w:color w:val="231F20"/>
          <w:sz w:val="24"/>
          <w:szCs w:val="24"/>
        </w:rPr>
        <w:t>fi</w:t>
      </w:r>
      <w:r w:rsidRPr="00BD66BB">
        <w:rPr>
          <w:color w:val="231F20"/>
          <w:sz w:val="24"/>
          <w:szCs w:val="24"/>
        </w:rPr>
        <w:t>ned 12, 39, 40], C99 [Unde</w:t>
      </w:r>
      <w:r w:rsidRPr="00BD66BB">
        <w:rPr>
          <w:rFonts w:cs="Courier New"/>
          <w:color w:val="231F20"/>
          <w:sz w:val="24"/>
          <w:szCs w:val="24"/>
        </w:rPr>
        <w:t>fi</w:t>
      </w:r>
      <w:r w:rsidRPr="00BD66BB">
        <w:rPr>
          <w:color w:val="231F20"/>
          <w:sz w:val="24"/>
          <w:szCs w:val="24"/>
        </w:rPr>
        <w:t>ned 30, 61, 62]</w:t>
      </w:r>
    </w:p>
    <w:p w14:paraId="32C9963D"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98002E"/>
          <w:sz w:val="24"/>
          <w:szCs w:val="24"/>
        </w:rPr>
        <w:t>Category</w:t>
      </w:r>
      <w:r w:rsidRPr="00BD66BB">
        <w:rPr>
          <w:color w:val="98002E"/>
          <w:sz w:val="24"/>
          <w:szCs w:val="24"/>
        </w:rPr>
        <w:tab/>
      </w:r>
      <w:r w:rsidRPr="00BD66BB">
        <w:rPr>
          <w:color w:val="231F20"/>
          <w:sz w:val="24"/>
          <w:szCs w:val="24"/>
        </w:rPr>
        <w:t>Required</w:t>
      </w:r>
    </w:p>
    <w:p w14:paraId="7A957840"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98002E"/>
          <w:sz w:val="24"/>
          <w:szCs w:val="24"/>
        </w:rPr>
        <w:t>Analysis</w:t>
      </w:r>
      <w:r w:rsidRPr="00BD66BB">
        <w:rPr>
          <w:color w:val="98002E"/>
          <w:sz w:val="24"/>
          <w:szCs w:val="24"/>
        </w:rPr>
        <w:tab/>
      </w:r>
      <w:r w:rsidRPr="00BD66BB">
        <w:rPr>
          <w:color w:val="231F20"/>
          <w:sz w:val="24"/>
          <w:szCs w:val="24"/>
        </w:rPr>
        <w:t>Decidable, Single Translation Unit</w:t>
      </w:r>
    </w:p>
    <w:p w14:paraId="53332423"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98002E"/>
          <w:sz w:val="24"/>
          <w:szCs w:val="24"/>
        </w:rPr>
        <w:t>Applies to</w:t>
      </w:r>
      <w:r w:rsidRPr="00BD66BB">
        <w:rPr>
          <w:color w:val="98002E"/>
          <w:sz w:val="24"/>
          <w:szCs w:val="24"/>
        </w:rPr>
        <w:tab/>
      </w:r>
      <w:r w:rsidRPr="00BD66BB">
        <w:rPr>
          <w:color w:val="231F20"/>
          <w:sz w:val="24"/>
          <w:szCs w:val="24"/>
        </w:rPr>
        <w:t>C90, C99</w:t>
      </w:r>
    </w:p>
    <w:p w14:paraId="1A386713" w14:textId="77777777" w:rsidR="00515C55" w:rsidRPr="00BD66BB" w:rsidRDefault="00515C55" w:rsidP="00BD66BB">
      <w:pPr>
        <w:spacing w:line="360" w:lineRule="auto"/>
        <w:rPr>
          <w:sz w:val="24"/>
          <w:szCs w:val="24"/>
        </w:rPr>
      </w:pPr>
    </w:p>
    <w:tbl>
      <w:tblPr>
        <w:tblStyle w:val="TableGrid"/>
        <w:tblW w:w="5000" w:type="pct"/>
        <w:jc w:val="center"/>
        <w:tblCellMar>
          <w:left w:w="85" w:type="dxa"/>
          <w:right w:w="85" w:type="dxa"/>
        </w:tblCellMar>
        <w:tblLook w:val="04A0" w:firstRow="1" w:lastRow="0" w:firstColumn="1" w:lastColumn="0" w:noHBand="0" w:noVBand="1"/>
      </w:tblPr>
      <w:tblGrid>
        <w:gridCol w:w="1520"/>
        <w:gridCol w:w="8575"/>
      </w:tblGrid>
      <w:tr w:rsidR="00515C55" w:rsidRPr="00BD66BB" w14:paraId="01E0FC44" w14:textId="77777777" w:rsidTr="000B3372">
        <w:trPr>
          <w:jc w:val="center"/>
        </w:trPr>
        <w:tc>
          <w:tcPr>
            <w:tcW w:w="1526" w:type="dxa"/>
            <w:shd w:val="clear" w:color="auto" w:fill="E2B6B2"/>
          </w:tcPr>
          <w:p w14:paraId="00D7059E" w14:textId="77777777" w:rsidR="00515C55" w:rsidRPr="00BD66BB" w:rsidRDefault="00515C55" w:rsidP="00BD66BB">
            <w:pPr>
              <w:spacing w:line="360" w:lineRule="auto"/>
              <w:rPr>
                <w:color w:val="231F20"/>
                <w:sz w:val="24"/>
                <w:szCs w:val="24"/>
              </w:rPr>
            </w:pPr>
          </w:p>
        </w:tc>
        <w:tc>
          <w:tcPr>
            <w:tcW w:w="8615" w:type="dxa"/>
            <w:shd w:val="clear" w:color="auto" w:fill="E2B6B2"/>
          </w:tcPr>
          <w:p w14:paraId="53FF3D56" w14:textId="77777777" w:rsidR="00515C55" w:rsidRPr="00BD66BB" w:rsidRDefault="00515C55" w:rsidP="00BD66BB">
            <w:pPr>
              <w:spacing w:before="20" w:line="360" w:lineRule="auto"/>
              <w:ind w:right="17" w:hanging="1"/>
              <w:textDirection w:val="btLr"/>
              <w:rPr>
                <w:sz w:val="24"/>
                <w:szCs w:val="24"/>
              </w:rPr>
            </w:pPr>
          </w:p>
        </w:tc>
      </w:tr>
      <w:tr w:rsidR="00515C55" w:rsidRPr="00BD66BB" w14:paraId="6F13F036" w14:textId="77777777" w:rsidTr="000B3372">
        <w:trPr>
          <w:jc w:val="center"/>
        </w:trPr>
        <w:tc>
          <w:tcPr>
            <w:tcW w:w="10141" w:type="dxa"/>
            <w:gridSpan w:val="2"/>
          </w:tcPr>
          <w:p w14:paraId="2F3A6A7C" w14:textId="77777777" w:rsidR="00515C55" w:rsidRPr="00BD66BB" w:rsidRDefault="00515C55" w:rsidP="00BD66BB">
            <w:pPr>
              <w:spacing w:line="360" w:lineRule="auto"/>
              <w:jc w:val="right"/>
              <w:rPr>
                <w:color w:val="000000"/>
                <w:sz w:val="24"/>
                <w:szCs w:val="24"/>
              </w:rPr>
            </w:pPr>
          </w:p>
        </w:tc>
      </w:tr>
      <w:tr w:rsidR="00515C55" w:rsidRPr="00BD66BB" w14:paraId="659D72B7" w14:textId="77777777" w:rsidTr="000B3372">
        <w:trPr>
          <w:jc w:val="center"/>
        </w:trPr>
        <w:tc>
          <w:tcPr>
            <w:tcW w:w="1526" w:type="dxa"/>
          </w:tcPr>
          <w:p w14:paraId="6AF33E4D" w14:textId="77777777" w:rsidR="00515C55" w:rsidRPr="00BD66BB" w:rsidRDefault="00515C55" w:rsidP="00BD66BB">
            <w:pPr>
              <w:spacing w:line="360" w:lineRule="auto"/>
              <w:rPr>
                <w:color w:val="98002E"/>
                <w:sz w:val="24"/>
                <w:szCs w:val="24"/>
              </w:rPr>
            </w:pPr>
          </w:p>
        </w:tc>
        <w:tc>
          <w:tcPr>
            <w:tcW w:w="8615" w:type="dxa"/>
          </w:tcPr>
          <w:p w14:paraId="10AA0563" w14:textId="77777777" w:rsidR="00515C55" w:rsidRPr="00BD66BB" w:rsidRDefault="00515C55" w:rsidP="00BD66BB">
            <w:pPr>
              <w:spacing w:line="360" w:lineRule="auto"/>
              <w:rPr>
                <w:color w:val="000000"/>
                <w:sz w:val="24"/>
                <w:szCs w:val="24"/>
              </w:rPr>
            </w:pPr>
          </w:p>
        </w:tc>
      </w:tr>
      <w:tr w:rsidR="00515C55" w:rsidRPr="00BD66BB" w14:paraId="44A0C981" w14:textId="77777777" w:rsidTr="000B3372">
        <w:trPr>
          <w:jc w:val="center"/>
        </w:trPr>
        <w:tc>
          <w:tcPr>
            <w:tcW w:w="1526" w:type="dxa"/>
          </w:tcPr>
          <w:p w14:paraId="6446C8D2" w14:textId="77777777" w:rsidR="00515C55" w:rsidRPr="00BD66BB" w:rsidRDefault="00515C55" w:rsidP="00BD66BB">
            <w:pPr>
              <w:spacing w:line="360" w:lineRule="auto"/>
              <w:rPr>
                <w:color w:val="98002E"/>
                <w:sz w:val="24"/>
                <w:szCs w:val="24"/>
              </w:rPr>
            </w:pPr>
          </w:p>
        </w:tc>
        <w:tc>
          <w:tcPr>
            <w:tcW w:w="8615" w:type="dxa"/>
          </w:tcPr>
          <w:p w14:paraId="0A93012D" w14:textId="77777777" w:rsidR="00515C55" w:rsidRPr="00BD66BB" w:rsidRDefault="00515C55" w:rsidP="00BD66BB">
            <w:pPr>
              <w:spacing w:line="360" w:lineRule="auto"/>
              <w:rPr>
                <w:color w:val="000000"/>
                <w:sz w:val="24"/>
                <w:szCs w:val="24"/>
              </w:rPr>
            </w:pPr>
          </w:p>
        </w:tc>
      </w:tr>
      <w:tr w:rsidR="00515C55" w:rsidRPr="00BD66BB" w14:paraId="40A4DF53" w14:textId="77777777" w:rsidTr="000B3372">
        <w:trPr>
          <w:jc w:val="center"/>
        </w:trPr>
        <w:tc>
          <w:tcPr>
            <w:tcW w:w="1526" w:type="dxa"/>
          </w:tcPr>
          <w:p w14:paraId="675F2F81" w14:textId="77777777" w:rsidR="00515C55" w:rsidRPr="00BD66BB" w:rsidRDefault="00515C55" w:rsidP="00BD66BB">
            <w:pPr>
              <w:spacing w:line="360" w:lineRule="auto"/>
              <w:rPr>
                <w:color w:val="98002E"/>
                <w:sz w:val="24"/>
                <w:szCs w:val="24"/>
              </w:rPr>
            </w:pPr>
          </w:p>
        </w:tc>
        <w:tc>
          <w:tcPr>
            <w:tcW w:w="8615" w:type="dxa"/>
          </w:tcPr>
          <w:p w14:paraId="49AE594E" w14:textId="77777777" w:rsidR="00515C55" w:rsidRPr="00BD66BB" w:rsidRDefault="00515C55" w:rsidP="00BD66BB">
            <w:pPr>
              <w:spacing w:line="360" w:lineRule="auto"/>
              <w:rPr>
                <w:color w:val="000000"/>
                <w:sz w:val="24"/>
                <w:szCs w:val="24"/>
              </w:rPr>
            </w:pPr>
          </w:p>
        </w:tc>
      </w:tr>
    </w:tbl>
    <w:p w14:paraId="101852C4" w14:textId="77777777" w:rsidR="00515C55" w:rsidRPr="00BD66BB" w:rsidRDefault="00515C55" w:rsidP="00BD66BB">
      <w:pPr>
        <w:pBdr>
          <w:top w:val="nil"/>
          <w:left w:val="nil"/>
          <w:bottom w:val="nil"/>
          <w:right w:val="nil"/>
          <w:between w:val="nil"/>
        </w:pBdr>
        <w:spacing w:line="360" w:lineRule="auto"/>
        <w:rPr>
          <w:color w:val="000000"/>
          <w:sz w:val="24"/>
          <w:szCs w:val="24"/>
        </w:rPr>
      </w:pPr>
    </w:p>
    <w:p w14:paraId="6BFE3A57"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1310FD77" w14:textId="77777777" w:rsidR="007C6370" w:rsidRPr="00BD66BB" w:rsidRDefault="007C6370" w:rsidP="00BD66BB">
      <w:pPr>
        <w:pStyle w:val="Heading5"/>
        <w:spacing w:before="0" w:line="360" w:lineRule="auto"/>
        <w:ind w:firstLine="1194"/>
        <w:rPr>
          <w:rFonts w:ascii="MS UI Gothic" w:eastAsia="MS UI Gothic" w:hAnsi="MS UI Gothic"/>
          <w:sz w:val="24"/>
          <w:szCs w:val="24"/>
        </w:rPr>
      </w:pPr>
      <w:r w:rsidRPr="00BD66BB">
        <w:rPr>
          <w:rFonts w:ascii="MS UI Gothic" w:eastAsia="MS UI Gothic" w:hAnsi="MS UI Gothic"/>
          <w:color w:val="98002E"/>
          <w:sz w:val="24"/>
          <w:szCs w:val="24"/>
        </w:rPr>
        <w:lastRenderedPageBreak/>
        <w:t>Rationale</w:t>
      </w:r>
    </w:p>
    <w:p w14:paraId="0DD87A67"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231F20"/>
          <w:sz w:val="24"/>
          <w:szCs w:val="24"/>
        </w:rPr>
        <w:t>Any attempt to remove the quali</w:t>
      </w:r>
      <w:r w:rsidRPr="00BD66BB">
        <w:rPr>
          <w:rFonts w:cs="Courier New"/>
          <w:color w:val="231F20"/>
          <w:sz w:val="24"/>
          <w:szCs w:val="24"/>
        </w:rPr>
        <w:t>fi</w:t>
      </w:r>
      <w:r w:rsidRPr="00BD66BB">
        <w:rPr>
          <w:color w:val="231F20"/>
          <w:sz w:val="24"/>
          <w:szCs w:val="24"/>
        </w:rPr>
        <w:t>cation associated with the addressed type by using casting is a violation of the principle of type quali</w:t>
      </w:r>
      <w:r w:rsidRPr="00BD66BB">
        <w:rPr>
          <w:rFonts w:cs="Courier New"/>
          <w:color w:val="231F20"/>
          <w:sz w:val="24"/>
          <w:szCs w:val="24"/>
        </w:rPr>
        <w:t>fi</w:t>
      </w:r>
      <w:r w:rsidRPr="00BD66BB">
        <w:rPr>
          <w:color w:val="231F20"/>
          <w:sz w:val="24"/>
          <w:szCs w:val="24"/>
        </w:rPr>
        <w:t>cation.</w:t>
      </w:r>
    </w:p>
    <w:p w14:paraId="44DC6F6D"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rFonts w:cs="Trebuchet MS"/>
          <w:i/>
          <w:color w:val="231F20"/>
          <w:sz w:val="24"/>
          <w:szCs w:val="24"/>
        </w:rPr>
        <w:t xml:space="preserve">Note: </w:t>
      </w:r>
      <w:r w:rsidRPr="00BD66BB">
        <w:rPr>
          <w:color w:val="231F20"/>
          <w:sz w:val="24"/>
          <w:szCs w:val="24"/>
        </w:rPr>
        <w:t>the quali</w:t>
      </w:r>
      <w:r w:rsidRPr="00BD66BB">
        <w:rPr>
          <w:rFonts w:cs="Courier New"/>
          <w:color w:val="231F20"/>
          <w:sz w:val="24"/>
          <w:szCs w:val="24"/>
        </w:rPr>
        <w:t>fi</w:t>
      </w:r>
      <w:r w:rsidRPr="00BD66BB">
        <w:rPr>
          <w:color w:val="231F20"/>
          <w:sz w:val="24"/>
          <w:szCs w:val="24"/>
        </w:rPr>
        <w:t>cation referred to here is not the same as any quali</w:t>
      </w:r>
      <w:r w:rsidRPr="00BD66BB">
        <w:rPr>
          <w:rFonts w:cs="Courier New"/>
          <w:color w:val="231F20"/>
          <w:sz w:val="24"/>
          <w:szCs w:val="24"/>
        </w:rPr>
        <w:t>fi</w:t>
      </w:r>
      <w:r w:rsidRPr="00BD66BB">
        <w:rPr>
          <w:color w:val="231F20"/>
          <w:sz w:val="24"/>
          <w:szCs w:val="24"/>
        </w:rPr>
        <w:t>cation that may be applied to the pointer itself.</w:t>
      </w:r>
    </w:p>
    <w:p w14:paraId="57AB704E"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231F20"/>
          <w:sz w:val="24"/>
          <w:szCs w:val="24"/>
        </w:rPr>
        <w:t>Some of the problems that might arise if a quali</w:t>
      </w:r>
      <w:r w:rsidRPr="00BD66BB">
        <w:rPr>
          <w:rFonts w:cs="Courier New"/>
          <w:color w:val="231F20"/>
          <w:sz w:val="24"/>
          <w:szCs w:val="24"/>
        </w:rPr>
        <w:t>fi</w:t>
      </w:r>
      <w:r w:rsidRPr="00BD66BB">
        <w:rPr>
          <w:color w:val="231F20"/>
          <w:sz w:val="24"/>
          <w:szCs w:val="24"/>
        </w:rPr>
        <w:t>er is removed from the addressed object are:</w:t>
      </w:r>
    </w:p>
    <w:p w14:paraId="670033A7" w14:textId="77777777" w:rsidR="007C6370" w:rsidRPr="00BD66BB" w:rsidRDefault="007C6370">
      <w:pPr>
        <w:numPr>
          <w:ilvl w:val="0"/>
          <w:numId w:val="44"/>
        </w:numPr>
        <w:pBdr>
          <w:top w:val="nil"/>
          <w:left w:val="nil"/>
          <w:bottom w:val="nil"/>
          <w:right w:val="nil"/>
          <w:between w:val="nil"/>
        </w:pBdr>
        <w:autoSpaceDE/>
        <w:autoSpaceDN/>
        <w:spacing w:line="360" w:lineRule="auto"/>
        <w:ind w:left="0"/>
        <w:rPr>
          <w:color w:val="000000"/>
          <w:sz w:val="24"/>
          <w:szCs w:val="24"/>
        </w:rPr>
      </w:pPr>
      <w:r w:rsidRPr="00BD66BB">
        <w:rPr>
          <w:color w:val="231F20"/>
          <w:sz w:val="24"/>
          <w:szCs w:val="24"/>
        </w:rPr>
        <w:t xml:space="preserve">Removing a </w:t>
      </w:r>
      <w:r w:rsidRPr="00BD66BB">
        <w:rPr>
          <w:rFonts w:cs="Trebuchet MS"/>
          <w:i/>
          <w:color w:val="231F20"/>
          <w:sz w:val="24"/>
          <w:szCs w:val="24"/>
        </w:rPr>
        <w:t xml:space="preserve">const </w:t>
      </w:r>
      <w:r w:rsidRPr="00BD66BB">
        <w:rPr>
          <w:color w:val="231F20"/>
          <w:sz w:val="24"/>
          <w:szCs w:val="24"/>
        </w:rPr>
        <w:t>quali</w:t>
      </w:r>
      <w:r w:rsidRPr="00BD66BB">
        <w:rPr>
          <w:rFonts w:cs="Courier New"/>
          <w:color w:val="231F20"/>
          <w:sz w:val="24"/>
          <w:szCs w:val="24"/>
        </w:rPr>
        <w:t>fi</w:t>
      </w:r>
      <w:r w:rsidRPr="00BD66BB">
        <w:rPr>
          <w:color w:val="231F20"/>
          <w:sz w:val="24"/>
          <w:szCs w:val="24"/>
        </w:rPr>
        <w:t>er might circumvent the read-only status of an object and result in it being modi</w:t>
      </w:r>
      <w:r w:rsidRPr="00BD66BB">
        <w:rPr>
          <w:rFonts w:cs="Courier New"/>
          <w:color w:val="231F20"/>
          <w:sz w:val="24"/>
          <w:szCs w:val="24"/>
        </w:rPr>
        <w:t>fi</w:t>
      </w:r>
      <w:r w:rsidRPr="00BD66BB">
        <w:rPr>
          <w:color w:val="231F20"/>
          <w:sz w:val="24"/>
          <w:szCs w:val="24"/>
        </w:rPr>
        <w:t>ed;</w:t>
      </w:r>
    </w:p>
    <w:p w14:paraId="0DCA8D46" w14:textId="77777777" w:rsidR="007C6370" w:rsidRPr="00BD66BB" w:rsidRDefault="007C6370">
      <w:pPr>
        <w:numPr>
          <w:ilvl w:val="0"/>
          <w:numId w:val="44"/>
        </w:numPr>
        <w:pBdr>
          <w:top w:val="nil"/>
          <w:left w:val="nil"/>
          <w:bottom w:val="nil"/>
          <w:right w:val="nil"/>
          <w:between w:val="nil"/>
        </w:pBdr>
        <w:autoSpaceDE/>
        <w:autoSpaceDN/>
        <w:spacing w:line="360" w:lineRule="auto"/>
        <w:ind w:left="0"/>
        <w:rPr>
          <w:color w:val="000000"/>
          <w:sz w:val="24"/>
          <w:szCs w:val="24"/>
        </w:rPr>
      </w:pPr>
      <w:r w:rsidRPr="00BD66BB">
        <w:rPr>
          <w:color w:val="231F20"/>
          <w:sz w:val="24"/>
          <w:szCs w:val="24"/>
        </w:rPr>
        <w:t xml:space="preserve">Removing a </w:t>
      </w:r>
      <w:r w:rsidRPr="00BD66BB">
        <w:rPr>
          <w:rFonts w:cs="Trebuchet MS"/>
          <w:i/>
          <w:color w:val="231F20"/>
          <w:sz w:val="24"/>
          <w:szCs w:val="24"/>
        </w:rPr>
        <w:t xml:space="preserve">const </w:t>
      </w:r>
      <w:r w:rsidRPr="00BD66BB">
        <w:rPr>
          <w:color w:val="231F20"/>
          <w:sz w:val="24"/>
          <w:szCs w:val="24"/>
        </w:rPr>
        <w:t>quali</w:t>
      </w:r>
      <w:r w:rsidRPr="00BD66BB">
        <w:rPr>
          <w:rFonts w:cs="Courier New"/>
          <w:color w:val="231F20"/>
          <w:sz w:val="24"/>
          <w:szCs w:val="24"/>
        </w:rPr>
        <w:t>fi</w:t>
      </w:r>
      <w:r w:rsidRPr="00BD66BB">
        <w:rPr>
          <w:color w:val="231F20"/>
          <w:sz w:val="24"/>
          <w:szCs w:val="24"/>
        </w:rPr>
        <w:t>er might result in an exception when the object is accessed;</w:t>
      </w:r>
    </w:p>
    <w:p w14:paraId="2E9A76B8" w14:textId="77777777" w:rsidR="007C6370" w:rsidRPr="00BD66BB" w:rsidRDefault="007C6370">
      <w:pPr>
        <w:numPr>
          <w:ilvl w:val="0"/>
          <w:numId w:val="44"/>
        </w:numPr>
        <w:pBdr>
          <w:top w:val="nil"/>
          <w:left w:val="nil"/>
          <w:bottom w:val="nil"/>
          <w:right w:val="nil"/>
          <w:between w:val="nil"/>
        </w:pBdr>
        <w:autoSpaceDE/>
        <w:autoSpaceDN/>
        <w:spacing w:line="360" w:lineRule="auto"/>
        <w:ind w:left="0"/>
        <w:rPr>
          <w:color w:val="000000"/>
          <w:sz w:val="24"/>
          <w:szCs w:val="24"/>
        </w:rPr>
      </w:pPr>
      <w:r w:rsidRPr="00BD66BB">
        <w:rPr>
          <w:color w:val="231F20"/>
          <w:sz w:val="24"/>
          <w:szCs w:val="24"/>
        </w:rPr>
        <w:t xml:space="preserve">Removing a </w:t>
      </w:r>
      <w:r w:rsidRPr="00BD66BB">
        <w:rPr>
          <w:rFonts w:cs="Trebuchet MS"/>
          <w:i/>
          <w:color w:val="231F20"/>
          <w:sz w:val="24"/>
          <w:szCs w:val="24"/>
        </w:rPr>
        <w:t xml:space="preserve">volatile </w:t>
      </w:r>
      <w:r w:rsidRPr="00BD66BB">
        <w:rPr>
          <w:color w:val="231F20"/>
          <w:sz w:val="24"/>
          <w:szCs w:val="24"/>
        </w:rPr>
        <w:t>quali</w:t>
      </w:r>
      <w:r w:rsidRPr="00BD66BB">
        <w:rPr>
          <w:rFonts w:cs="Courier New"/>
          <w:color w:val="231F20"/>
          <w:sz w:val="24"/>
          <w:szCs w:val="24"/>
        </w:rPr>
        <w:t>fi</w:t>
      </w:r>
      <w:r w:rsidRPr="00BD66BB">
        <w:rPr>
          <w:color w:val="231F20"/>
          <w:sz w:val="24"/>
          <w:szCs w:val="24"/>
        </w:rPr>
        <w:t>er might result in accesses to the object being optimized away.</w:t>
      </w:r>
    </w:p>
    <w:p w14:paraId="76C944D6" w14:textId="77777777" w:rsidR="007C6370" w:rsidRPr="00BD66BB" w:rsidRDefault="007C6370" w:rsidP="00BD66BB">
      <w:pPr>
        <w:spacing w:line="360" w:lineRule="auto"/>
        <w:rPr>
          <w:sz w:val="24"/>
          <w:szCs w:val="24"/>
        </w:rPr>
      </w:pPr>
      <w:r w:rsidRPr="00BD66BB">
        <w:rPr>
          <w:rFonts w:cs="Trebuchet MS"/>
          <w:i/>
          <w:color w:val="231F20"/>
          <w:sz w:val="24"/>
          <w:szCs w:val="24"/>
        </w:rPr>
        <w:t xml:space="preserve">Note: </w:t>
      </w:r>
      <w:r w:rsidRPr="00BD66BB">
        <w:rPr>
          <w:color w:val="231F20"/>
          <w:sz w:val="24"/>
          <w:szCs w:val="24"/>
        </w:rPr>
        <w:t xml:space="preserve">removal of the C99 </w:t>
      </w:r>
      <w:r w:rsidRPr="00BD66BB">
        <w:rPr>
          <w:rFonts w:cs="Trebuchet MS"/>
          <w:i/>
          <w:color w:val="231F20"/>
          <w:sz w:val="24"/>
          <w:szCs w:val="24"/>
        </w:rPr>
        <w:t xml:space="preserve">restrict </w:t>
      </w:r>
      <w:r w:rsidRPr="00BD66BB">
        <w:rPr>
          <w:color w:val="231F20"/>
          <w:sz w:val="24"/>
          <w:szCs w:val="24"/>
        </w:rPr>
        <w:t>type quali</w:t>
      </w:r>
      <w:r w:rsidRPr="00BD66BB">
        <w:rPr>
          <w:rFonts w:cs="Courier New"/>
          <w:color w:val="231F20"/>
          <w:sz w:val="24"/>
          <w:szCs w:val="24"/>
        </w:rPr>
        <w:t>fi</w:t>
      </w:r>
      <w:r w:rsidRPr="00BD66BB">
        <w:rPr>
          <w:color w:val="231F20"/>
          <w:sz w:val="24"/>
          <w:szCs w:val="24"/>
        </w:rPr>
        <w:t>er is benign.</w:t>
      </w:r>
    </w:p>
    <w:p w14:paraId="2262B756"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40201FCE"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2B70F934"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281511CA"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4B583A50"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12C1F74A" w14:textId="77777777" w:rsidR="007C6370" w:rsidRPr="00BD66BB" w:rsidRDefault="007C6370" w:rsidP="00BD66BB">
      <w:pPr>
        <w:pStyle w:val="Heading5"/>
        <w:spacing w:before="0" w:line="360" w:lineRule="auto"/>
        <w:ind w:firstLine="1194"/>
        <w:rPr>
          <w:rFonts w:ascii="MS UI Gothic" w:eastAsia="MS UI Gothic" w:hAnsi="MS UI Gothic"/>
          <w:sz w:val="24"/>
          <w:szCs w:val="24"/>
        </w:rPr>
      </w:pPr>
      <w:bookmarkStart w:id="51" w:name="_heading=h.42ddq1a" w:colFirst="0" w:colLast="0"/>
      <w:bookmarkEnd w:id="51"/>
      <w:r w:rsidRPr="00BD66BB">
        <w:rPr>
          <w:rFonts w:ascii="MS UI Gothic" w:eastAsia="MS UI Gothic" w:hAnsi="MS UI Gothic"/>
          <w:color w:val="98002E"/>
          <w:sz w:val="24"/>
          <w:szCs w:val="24"/>
        </w:rPr>
        <w:t>Example</w:t>
      </w:r>
    </w:p>
    <w:p w14:paraId="36389EC3" w14:textId="77777777" w:rsidR="007C6370" w:rsidRPr="00BD66BB" w:rsidRDefault="007C6370" w:rsidP="00BD66BB">
      <w:pPr>
        <w:pBdr>
          <w:top w:val="nil"/>
          <w:left w:val="nil"/>
          <w:bottom w:val="nil"/>
          <w:right w:val="nil"/>
          <w:between w:val="nil"/>
        </w:pBdr>
        <w:spacing w:line="360" w:lineRule="auto"/>
        <w:rPr>
          <w:color w:val="000000"/>
          <w:sz w:val="24"/>
          <w:szCs w:val="24"/>
        </w:rPr>
      </w:pPr>
    </w:p>
    <w:tbl>
      <w:tblPr>
        <w:tblW w:w="7876" w:type="dxa"/>
        <w:tblInd w:w="1152" w:type="dxa"/>
        <w:tblBorders>
          <w:top w:val="nil"/>
          <w:left w:val="nil"/>
          <w:bottom w:val="nil"/>
          <w:right w:val="nil"/>
          <w:insideH w:val="nil"/>
          <w:insideV w:val="nil"/>
        </w:tblBorders>
        <w:tblLayout w:type="fixed"/>
        <w:tblLook w:val="0000" w:firstRow="0" w:lastRow="0" w:firstColumn="0" w:lastColumn="0" w:noHBand="0" w:noVBand="0"/>
      </w:tblPr>
      <w:tblGrid>
        <w:gridCol w:w="1940"/>
        <w:gridCol w:w="864"/>
        <w:gridCol w:w="756"/>
        <w:gridCol w:w="540"/>
        <w:gridCol w:w="432"/>
        <w:gridCol w:w="2862"/>
        <w:gridCol w:w="482"/>
      </w:tblGrid>
      <w:tr w:rsidR="007C6370" w:rsidRPr="00BD66BB" w14:paraId="71947454" w14:textId="77777777" w:rsidTr="005005E9">
        <w:trPr>
          <w:trHeight w:val="266"/>
        </w:trPr>
        <w:tc>
          <w:tcPr>
            <w:tcW w:w="1940" w:type="dxa"/>
          </w:tcPr>
          <w:p w14:paraId="352F6041" w14:textId="77777777" w:rsidR="007C6370" w:rsidRPr="00BD66BB" w:rsidRDefault="007C6370" w:rsidP="00BD66BB">
            <w:pPr>
              <w:pBdr>
                <w:top w:val="nil"/>
                <w:left w:val="nil"/>
                <w:bottom w:val="nil"/>
                <w:right w:val="nil"/>
                <w:between w:val="nil"/>
              </w:pBdr>
              <w:spacing w:line="360" w:lineRule="auto"/>
              <w:jc w:val="right"/>
              <w:rPr>
                <w:rFonts w:cs="Courier New"/>
                <w:color w:val="000000"/>
                <w:sz w:val="24"/>
                <w:szCs w:val="24"/>
              </w:rPr>
            </w:pPr>
            <w:r w:rsidRPr="00BD66BB">
              <w:rPr>
                <w:rFonts w:cs="Courier New"/>
                <w:color w:val="231F20"/>
                <w:sz w:val="24"/>
                <w:szCs w:val="24"/>
              </w:rPr>
              <w:t>uint16_t</w:t>
            </w:r>
          </w:p>
        </w:tc>
        <w:tc>
          <w:tcPr>
            <w:tcW w:w="864" w:type="dxa"/>
          </w:tcPr>
          <w:p w14:paraId="758C670A" w14:textId="77777777" w:rsidR="007C6370" w:rsidRPr="00BD66BB" w:rsidRDefault="007C6370" w:rsidP="00BD66BB">
            <w:pPr>
              <w:pBdr>
                <w:top w:val="nil"/>
                <w:left w:val="nil"/>
                <w:bottom w:val="nil"/>
                <w:right w:val="nil"/>
                <w:between w:val="nil"/>
              </w:pBdr>
              <w:spacing w:line="360" w:lineRule="auto"/>
              <w:rPr>
                <w:rFonts w:cs="Times New Roman"/>
                <w:color w:val="000000"/>
                <w:sz w:val="24"/>
                <w:szCs w:val="24"/>
              </w:rPr>
            </w:pPr>
          </w:p>
        </w:tc>
        <w:tc>
          <w:tcPr>
            <w:tcW w:w="756" w:type="dxa"/>
          </w:tcPr>
          <w:p w14:paraId="2659EB23"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r w:rsidRPr="00BD66BB">
              <w:rPr>
                <w:rFonts w:cs="Courier New"/>
                <w:color w:val="231F20"/>
                <w:sz w:val="24"/>
                <w:szCs w:val="24"/>
              </w:rPr>
              <w:t>x;</w:t>
            </w:r>
          </w:p>
        </w:tc>
        <w:tc>
          <w:tcPr>
            <w:tcW w:w="4316" w:type="dxa"/>
            <w:gridSpan w:val="4"/>
          </w:tcPr>
          <w:p w14:paraId="629E64F8" w14:textId="77777777" w:rsidR="007C6370" w:rsidRPr="00BD66BB" w:rsidRDefault="007C6370" w:rsidP="00BD66BB">
            <w:pPr>
              <w:pBdr>
                <w:top w:val="nil"/>
                <w:left w:val="nil"/>
                <w:bottom w:val="nil"/>
                <w:right w:val="nil"/>
                <w:between w:val="nil"/>
              </w:pBdr>
              <w:spacing w:line="360" w:lineRule="auto"/>
              <w:rPr>
                <w:rFonts w:cs="Times New Roman"/>
                <w:color w:val="000000"/>
                <w:sz w:val="24"/>
                <w:szCs w:val="24"/>
              </w:rPr>
            </w:pPr>
          </w:p>
        </w:tc>
      </w:tr>
      <w:tr w:rsidR="007C6370" w:rsidRPr="00BD66BB" w14:paraId="54ACABB2" w14:textId="77777777" w:rsidTr="005005E9">
        <w:trPr>
          <w:trHeight w:val="230"/>
        </w:trPr>
        <w:tc>
          <w:tcPr>
            <w:tcW w:w="1940" w:type="dxa"/>
          </w:tcPr>
          <w:p w14:paraId="673FAC7B" w14:textId="77777777" w:rsidR="007C6370" w:rsidRPr="00BD66BB" w:rsidRDefault="007C6370" w:rsidP="00BD66BB">
            <w:pPr>
              <w:pBdr>
                <w:top w:val="nil"/>
                <w:left w:val="nil"/>
                <w:bottom w:val="nil"/>
                <w:right w:val="nil"/>
                <w:between w:val="nil"/>
              </w:pBdr>
              <w:spacing w:line="360" w:lineRule="auto"/>
              <w:jc w:val="right"/>
              <w:rPr>
                <w:rFonts w:cs="Courier New"/>
                <w:color w:val="000000"/>
                <w:sz w:val="24"/>
                <w:szCs w:val="24"/>
              </w:rPr>
            </w:pPr>
            <w:r w:rsidRPr="00BD66BB">
              <w:rPr>
                <w:rFonts w:cs="Courier New"/>
                <w:color w:val="231F20"/>
                <w:sz w:val="24"/>
                <w:szCs w:val="24"/>
              </w:rPr>
              <w:t>uint16_t</w:t>
            </w:r>
          </w:p>
        </w:tc>
        <w:tc>
          <w:tcPr>
            <w:tcW w:w="864" w:type="dxa"/>
          </w:tcPr>
          <w:p w14:paraId="10C8CF2A"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r w:rsidRPr="00BD66BB">
              <w:rPr>
                <w:rFonts w:cs="Courier New"/>
                <w:color w:val="231F20"/>
                <w:sz w:val="24"/>
                <w:szCs w:val="24"/>
              </w:rPr>
              <w:t>* const</w:t>
            </w:r>
          </w:p>
        </w:tc>
        <w:tc>
          <w:tcPr>
            <w:tcW w:w="756" w:type="dxa"/>
          </w:tcPr>
          <w:p w14:paraId="02C047FE"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r w:rsidRPr="00BD66BB">
              <w:rPr>
                <w:rFonts w:cs="Courier New"/>
                <w:color w:val="231F20"/>
                <w:sz w:val="24"/>
                <w:szCs w:val="24"/>
              </w:rPr>
              <w:t>cpi =</w:t>
            </w:r>
          </w:p>
        </w:tc>
        <w:tc>
          <w:tcPr>
            <w:tcW w:w="540" w:type="dxa"/>
          </w:tcPr>
          <w:p w14:paraId="25968490"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r w:rsidRPr="00BD66BB">
              <w:rPr>
                <w:rFonts w:cs="Courier New"/>
                <w:color w:val="231F20"/>
                <w:sz w:val="24"/>
                <w:szCs w:val="24"/>
              </w:rPr>
              <w:t>&amp;x;</w:t>
            </w:r>
          </w:p>
        </w:tc>
        <w:tc>
          <w:tcPr>
            <w:tcW w:w="432" w:type="dxa"/>
          </w:tcPr>
          <w:p w14:paraId="1A683F04" w14:textId="77777777" w:rsidR="007C6370" w:rsidRPr="00BD66BB" w:rsidRDefault="007C6370" w:rsidP="00BD66BB">
            <w:pPr>
              <w:pBdr>
                <w:top w:val="nil"/>
                <w:left w:val="nil"/>
                <w:bottom w:val="nil"/>
                <w:right w:val="nil"/>
                <w:between w:val="nil"/>
              </w:pBdr>
              <w:spacing w:line="360" w:lineRule="auto"/>
              <w:jc w:val="center"/>
              <w:rPr>
                <w:rFonts w:cs="Courier New"/>
                <w:color w:val="000000"/>
                <w:sz w:val="24"/>
                <w:szCs w:val="24"/>
              </w:rPr>
            </w:pPr>
            <w:r w:rsidRPr="00BD66BB">
              <w:rPr>
                <w:rFonts w:cs="Courier New"/>
                <w:color w:val="231F20"/>
                <w:sz w:val="24"/>
                <w:szCs w:val="24"/>
              </w:rPr>
              <w:t>/*</w:t>
            </w:r>
          </w:p>
        </w:tc>
        <w:tc>
          <w:tcPr>
            <w:tcW w:w="2862" w:type="dxa"/>
          </w:tcPr>
          <w:p w14:paraId="2C463780"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r w:rsidRPr="00BD66BB">
              <w:rPr>
                <w:rFonts w:cs="Courier New"/>
                <w:color w:val="231F20"/>
                <w:sz w:val="24"/>
                <w:szCs w:val="24"/>
              </w:rPr>
              <w:t>const pointer</w:t>
            </w:r>
          </w:p>
        </w:tc>
        <w:tc>
          <w:tcPr>
            <w:tcW w:w="482" w:type="dxa"/>
          </w:tcPr>
          <w:p w14:paraId="1CCBE213" w14:textId="77777777" w:rsidR="007C6370" w:rsidRPr="00BD66BB" w:rsidRDefault="007C6370" w:rsidP="00BD66BB">
            <w:pPr>
              <w:pBdr>
                <w:top w:val="nil"/>
                <w:left w:val="nil"/>
                <w:bottom w:val="nil"/>
                <w:right w:val="nil"/>
                <w:between w:val="nil"/>
              </w:pBdr>
              <w:spacing w:line="360" w:lineRule="auto"/>
              <w:jc w:val="right"/>
              <w:rPr>
                <w:rFonts w:cs="Courier New"/>
                <w:color w:val="000000"/>
                <w:sz w:val="24"/>
                <w:szCs w:val="24"/>
              </w:rPr>
            </w:pPr>
            <w:r w:rsidRPr="00BD66BB">
              <w:rPr>
                <w:rFonts w:cs="Courier New"/>
                <w:color w:val="231F20"/>
                <w:sz w:val="24"/>
                <w:szCs w:val="24"/>
              </w:rPr>
              <w:t>*/</w:t>
            </w:r>
          </w:p>
        </w:tc>
      </w:tr>
      <w:tr w:rsidR="007C6370" w:rsidRPr="00BD66BB" w14:paraId="3A169B7B" w14:textId="77777777" w:rsidTr="005005E9">
        <w:trPr>
          <w:trHeight w:val="230"/>
        </w:trPr>
        <w:tc>
          <w:tcPr>
            <w:tcW w:w="1940" w:type="dxa"/>
          </w:tcPr>
          <w:p w14:paraId="7F43BFB9" w14:textId="77777777" w:rsidR="007C6370" w:rsidRPr="00BD66BB" w:rsidRDefault="007C6370" w:rsidP="00BD66BB">
            <w:pPr>
              <w:pBdr>
                <w:top w:val="nil"/>
                <w:left w:val="nil"/>
                <w:bottom w:val="nil"/>
                <w:right w:val="nil"/>
                <w:between w:val="nil"/>
              </w:pBdr>
              <w:spacing w:line="360" w:lineRule="auto"/>
              <w:jc w:val="right"/>
              <w:rPr>
                <w:rFonts w:cs="Courier New"/>
                <w:color w:val="000000"/>
                <w:sz w:val="24"/>
                <w:szCs w:val="24"/>
              </w:rPr>
            </w:pPr>
            <w:r w:rsidRPr="00BD66BB">
              <w:rPr>
                <w:rFonts w:cs="Courier New"/>
                <w:color w:val="231F20"/>
                <w:sz w:val="24"/>
                <w:szCs w:val="24"/>
              </w:rPr>
              <w:t>uint16_t</w:t>
            </w:r>
          </w:p>
        </w:tc>
        <w:tc>
          <w:tcPr>
            <w:tcW w:w="864" w:type="dxa"/>
          </w:tcPr>
          <w:p w14:paraId="651F2A45"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r w:rsidRPr="00BD66BB">
              <w:rPr>
                <w:rFonts w:cs="Courier New"/>
                <w:color w:val="231F20"/>
                <w:sz w:val="24"/>
                <w:szCs w:val="24"/>
              </w:rPr>
              <w:t>* const</w:t>
            </w:r>
          </w:p>
        </w:tc>
        <w:tc>
          <w:tcPr>
            <w:tcW w:w="756" w:type="dxa"/>
          </w:tcPr>
          <w:p w14:paraId="77A581E3"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r w:rsidRPr="00BD66BB">
              <w:rPr>
                <w:rFonts w:cs="Courier New"/>
                <w:color w:val="231F20"/>
                <w:sz w:val="24"/>
                <w:szCs w:val="24"/>
              </w:rPr>
              <w:t>*</w:t>
            </w:r>
            <w:proofErr w:type="spellStart"/>
            <w:r w:rsidRPr="00BD66BB">
              <w:rPr>
                <w:rFonts w:cs="Courier New"/>
                <w:color w:val="231F20"/>
                <w:sz w:val="24"/>
                <w:szCs w:val="24"/>
              </w:rPr>
              <w:t>pcpi</w:t>
            </w:r>
            <w:proofErr w:type="spellEnd"/>
            <w:r w:rsidRPr="00BD66BB">
              <w:rPr>
                <w:rFonts w:cs="Courier New"/>
                <w:color w:val="231F20"/>
                <w:sz w:val="24"/>
                <w:szCs w:val="24"/>
              </w:rPr>
              <w:t>;</w:t>
            </w:r>
          </w:p>
        </w:tc>
        <w:tc>
          <w:tcPr>
            <w:tcW w:w="540" w:type="dxa"/>
          </w:tcPr>
          <w:p w14:paraId="2374E617" w14:textId="77777777" w:rsidR="007C6370" w:rsidRPr="00BD66BB" w:rsidRDefault="007C6370" w:rsidP="00BD66BB">
            <w:pPr>
              <w:pBdr>
                <w:top w:val="nil"/>
                <w:left w:val="nil"/>
                <w:bottom w:val="nil"/>
                <w:right w:val="nil"/>
                <w:between w:val="nil"/>
              </w:pBdr>
              <w:spacing w:line="360" w:lineRule="auto"/>
              <w:rPr>
                <w:rFonts w:cs="Times New Roman"/>
                <w:color w:val="000000"/>
                <w:sz w:val="24"/>
                <w:szCs w:val="24"/>
              </w:rPr>
            </w:pPr>
          </w:p>
        </w:tc>
        <w:tc>
          <w:tcPr>
            <w:tcW w:w="432" w:type="dxa"/>
          </w:tcPr>
          <w:p w14:paraId="56ABC750" w14:textId="77777777" w:rsidR="007C6370" w:rsidRPr="00BD66BB" w:rsidRDefault="007C6370" w:rsidP="00BD66BB">
            <w:pPr>
              <w:pBdr>
                <w:top w:val="nil"/>
                <w:left w:val="nil"/>
                <w:bottom w:val="nil"/>
                <w:right w:val="nil"/>
                <w:between w:val="nil"/>
              </w:pBdr>
              <w:spacing w:line="360" w:lineRule="auto"/>
              <w:jc w:val="center"/>
              <w:rPr>
                <w:rFonts w:cs="Courier New"/>
                <w:color w:val="000000"/>
                <w:sz w:val="24"/>
                <w:szCs w:val="24"/>
              </w:rPr>
            </w:pPr>
            <w:r w:rsidRPr="00BD66BB">
              <w:rPr>
                <w:rFonts w:cs="Courier New"/>
                <w:color w:val="231F20"/>
                <w:sz w:val="24"/>
                <w:szCs w:val="24"/>
              </w:rPr>
              <w:t>/*</w:t>
            </w:r>
          </w:p>
        </w:tc>
        <w:tc>
          <w:tcPr>
            <w:tcW w:w="2862" w:type="dxa"/>
          </w:tcPr>
          <w:p w14:paraId="170A226E"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r w:rsidRPr="00BD66BB">
              <w:rPr>
                <w:rFonts w:cs="Courier New"/>
                <w:color w:val="231F20"/>
                <w:sz w:val="24"/>
                <w:szCs w:val="24"/>
              </w:rPr>
              <w:t>pointer to const pointer</w:t>
            </w:r>
          </w:p>
        </w:tc>
        <w:tc>
          <w:tcPr>
            <w:tcW w:w="482" w:type="dxa"/>
          </w:tcPr>
          <w:p w14:paraId="7AD78BAE" w14:textId="77777777" w:rsidR="007C6370" w:rsidRPr="00BD66BB" w:rsidRDefault="007C6370" w:rsidP="00BD66BB">
            <w:pPr>
              <w:pBdr>
                <w:top w:val="nil"/>
                <w:left w:val="nil"/>
                <w:bottom w:val="nil"/>
                <w:right w:val="nil"/>
                <w:between w:val="nil"/>
              </w:pBdr>
              <w:spacing w:line="360" w:lineRule="auto"/>
              <w:jc w:val="right"/>
              <w:rPr>
                <w:rFonts w:cs="Courier New"/>
                <w:color w:val="000000"/>
                <w:sz w:val="24"/>
                <w:szCs w:val="24"/>
              </w:rPr>
            </w:pPr>
            <w:r w:rsidRPr="00BD66BB">
              <w:rPr>
                <w:rFonts w:cs="Courier New"/>
                <w:color w:val="231F20"/>
                <w:sz w:val="24"/>
                <w:szCs w:val="24"/>
              </w:rPr>
              <w:t>*/</w:t>
            </w:r>
          </w:p>
        </w:tc>
      </w:tr>
      <w:tr w:rsidR="007C6370" w:rsidRPr="00BD66BB" w14:paraId="4288E6A0" w14:textId="77777777" w:rsidTr="005005E9">
        <w:trPr>
          <w:trHeight w:val="230"/>
        </w:trPr>
        <w:tc>
          <w:tcPr>
            <w:tcW w:w="1940" w:type="dxa"/>
          </w:tcPr>
          <w:p w14:paraId="10578E89" w14:textId="77777777" w:rsidR="007C6370" w:rsidRPr="00BD66BB" w:rsidRDefault="007C6370" w:rsidP="00BD66BB">
            <w:pPr>
              <w:pBdr>
                <w:top w:val="nil"/>
                <w:left w:val="nil"/>
                <w:bottom w:val="nil"/>
                <w:right w:val="nil"/>
                <w:between w:val="nil"/>
              </w:pBdr>
              <w:spacing w:line="360" w:lineRule="auto"/>
              <w:jc w:val="right"/>
              <w:rPr>
                <w:rFonts w:cs="Courier New"/>
                <w:color w:val="000000"/>
                <w:sz w:val="24"/>
                <w:szCs w:val="24"/>
              </w:rPr>
            </w:pPr>
            <w:r w:rsidRPr="00BD66BB">
              <w:rPr>
                <w:rFonts w:cs="Courier New"/>
                <w:color w:val="231F20"/>
                <w:sz w:val="24"/>
                <w:szCs w:val="24"/>
              </w:rPr>
              <w:t>uint16_t</w:t>
            </w:r>
          </w:p>
        </w:tc>
        <w:tc>
          <w:tcPr>
            <w:tcW w:w="864" w:type="dxa"/>
          </w:tcPr>
          <w:p w14:paraId="0A03D0E0"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r w:rsidRPr="00BD66BB">
              <w:rPr>
                <w:rFonts w:cs="Courier New"/>
                <w:color w:val="231F20"/>
                <w:sz w:val="24"/>
                <w:szCs w:val="24"/>
              </w:rPr>
              <w:t>*</w:t>
            </w:r>
          </w:p>
        </w:tc>
        <w:tc>
          <w:tcPr>
            <w:tcW w:w="756" w:type="dxa"/>
          </w:tcPr>
          <w:p w14:paraId="4F70D034"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r w:rsidRPr="00BD66BB">
              <w:rPr>
                <w:rFonts w:cs="Courier New"/>
                <w:color w:val="231F20"/>
                <w:sz w:val="24"/>
                <w:szCs w:val="24"/>
              </w:rPr>
              <w:t>*</w:t>
            </w:r>
            <w:proofErr w:type="spellStart"/>
            <w:r w:rsidRPr="00BD66BB">
              <w:rPr>
                <w:rFonts w:cs="Courier New"/>
                <w:color w:val="231F20"/>
                <w:sz w:val="24"/>
                <w:szCs w:val="24"/>
              </w:rPr>
              <w:t>ppi</w:t>
            </w:r>
            <w:proofErr w:type="spellEnd"/>
            <w:r w:rsidRPr="00BD66BB">
              <w:rPr>
                <w:rFonts w:cs="Courier New"/>
                <w:color w:val="231F20"/>
                <w:sz w:val="24"/>
                <w:szCs w:val="24"/>
              </w:rPr>
              <w:t>;</w:t>
            </w:r>
          </w:p>
        </w:tc>
        <w:tc>
          <w:tcPr>
            <w:tcW w:w="540" w:type="dxa"/>
          </w:tcPr>
          <w:p w14:paraId="35F048E3" w14:textId="77777777" w:rsidR="007C6370" w:rsidRPr="00BD66BB" w:rsidRDefault="007C6370" w:rsidP="00BD66BB">
            <w:pPr>
              <w:pBdr>
                <w:top w:val="nil"/>
                <w:left w:val="nil"/>
                <w:bottom w:val="nil"/>
                <w:right w:val="nil"/>
                <w:between w:val="nil"/>
              </w:pBdr>
              <w:spacing w:line="360" w:lineRule="auto"/>
              <w:rPr>
                <w:rFonts w:cs="Times New Roman"/>
                <w:color w:val="000000"/>
                <w:sz w:val="24"/>
                <w:szCs w:val="24"/>
              </w:rPr>
            </w:pPr>
          </w:p>
        </w:tc>
        <w:tc>
          <w:tcPr>
            <w:tcW w:w="432" w:type="dxa"/>
          </w:tcPr>
          <w:p w14:paraId="5E28F8D1" w14:textId="77777777" w:rsidR="007C6370" w:rsidRPr="00BD66BB" w:rsidRDefault="007C6370" w:rsidP="00BD66BB">
            <w:pPr>
              <w:pBdr>
                <w:top w:val="nil"/>
                <w:left w:val="nil"/>
                <w:bottom w:val="nil"/>
                <w:right w:val="nil"/>
                <w:between w:val="nil"/>
              </w:pBdr>
              <w:spacing w:line="360" w:lineRule="auto"/>
              <w:rPr>
                <w:rFonts w:cs="Times New Roman"/>
                <w:color w:val="000000"/>
                <w:sz w:val="24"/>
                <w:szCs w:val="24"/>
              </w:rPr>
            </w:pPr>
          </w:p>
        </w:tc>
        <w:tc>
          <w:tcPr>
            <w:tcW w:w="2862" w:type="dxa"/>
          </w:tcPr>
          <w:p w14:paraId="64DE4749" w14:textId="77777777" w:rsidR="007C6370" w:rsidRPr="00BD66BB" w:rsidRDefault="007C6370" w:rsidP="00BD66BB">
            <w:pPr>
              <w:pBdr>
                <w:top w:val="nil"/>
                <w:left w:val="nil"/>
                <w:bottom w:val="nil"/>
                <w:right w:val="nil"/>
                <w:between w:val="nil"/>
              </w:pBdr>
              <w:spacing w:line="360" w:lineRule="auto"/>
              <w:rPr>
                <w:rFonts w:cs="Times New Roman"/>
                <w:color w:val="000000"/>
                <w:sz w:val="24"/>
                <w:szCs w:val="24"/>
              </w:rPr>
            </w:pPr>
          </w:p>
        </w:tc>
        <w:tc>
          <w:tcPr>
            <w:tcW w:w="482" w:type="dxa"/>
          </w:tcPr>
          <w:p w14:paraId="3E61A1CC" w14:textId="77777777" w:rsidR="007C6370" w:rsidRPr="00BD66BB" w:rsidRDefault="007C6370" w:rsidP="00BD66BB">
            <w:pPr>
              <w:pBdr>
                <w:top w:val="nil"/>
                <w:left w:val="nil"/>
                <w:bottom w:val="nil"/>
                <w:right w:val="nil"/>
                <w:between w:val="nil"/>
              </w:pBdr>
              <w:spacing w:line="360" w:lineRule="auto"/>
              <w:rPr>
                <w:rFonts w:cs="Times New Roman"/>
                <w:color w:val="000000"/>
                <w:sz w:val="24"/>
                <w:szCs w:val="24"/>
              </w:rPr>
            </w:pPr>
          </w:p>
        </w:tc>
      </w:tr>
      <w:tr w:rsidR="007C6370" w:rsidRPr="00BD66BB" w14:paraId="40ED7984" w14:textId="77777777" w:rsidTr="005005E9">
        <w:trPr>
          <w:trHeight w:val="230"/>
        </w:trPr>
        <w:tc>
          <w:tcPr>
            <w:tcW w:w="1940" w:type="dxa"/>
          </w:tcPr>
          <w:p w14:paraId="190467F6" w14:textId="77777777" w:rsidR="007C6370" w:rsidRPr="00BD66BB" w:rsidRDefault="007C6370" w:rsidP="00BD66BB">
            <w:pPr>
              <w:pBdr>
                <w:top w:val="nil"/>
                <w:left w:val="nil"/>
                <w:bottom w:val="nil"/>
                <w:right w:val="nil"/>
                <w:between w:val="nil"/>
              </w:pBdr>
              <w:spacing w:line="360" w:lineRule="auto"/>
              <w:jc w:val="right"/>
              <w:rPr>
                <w:rFonts w:cs="Courier New"/>
                <w:color w:val="000000"/>
                <w:sz w:val="24"/>
                <w:szCs w:val="24"/>
              </w:rPr>
            </w:pPr>
            <w:r w:rsidRPr="00BD66BB">
              <w:rPr>
                <w:rFonts w:cs="Courier New"/>
                <w:color w:val="231F20"/>
                <w:sz w:val="24"/>
                <w:szCs w:val="24"/>
              </w:rPr>
              <w:t>const uint16_t</w:t>
            </w:r>
          </w:p>
        </w:tc>
        <w:tc>
          <w:tcPr>
            <w:tcW w:w="864" w:type="dxa"/>
          </w:tcPr>
          <w:p w14:paraId="5915080E" w14:textId="77777777" w:rsidR="007C6370" w:rsidRPr="00BD66BB" w:rsidRDefault="007C6370" w:rsidP="00BD66BB">
            <w:pPr>
              <w:pBdr>
                <w:top w:val="nil"/>
                <w:left w:val="nil"/>
                <w:bottom w:val="nil"/>
                <w:right w:val="nil"/>
                <w:between w:val="nil"/>
              </w:pBdr>
              <w:spacing w:line="360" w:lineRule="auto"/>
              <w:rPr>
                <w:rFonts w:cs="Times New Roman"/>
                <w:color w:val="000000"/>
                <w:sz w:val="24"/>
                <w:szCs w:val="24"/>
              </w:rPr>
            </w:pPr>
          </w:p>
        </w:tc>
        <w:tc>
          <w:tcPr>
            <w:tcW w:w="756" w:type="dxa"/>
          </w:tcPr>
          <w:p w14:paraId="16E2EA10"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r w:rsidRPr="00BD66BB">
              <w:rPr>
                <w:rFonts w:cs="Courier New"/>
                <w:color w:val="231F20"/>
                <w:sz w:val="24"/>
                <w:szCs w:val="24"/>
              </w:rPr>
              <w:t>*</w:t>
            </w:r>
            <w:proofErr w:type="spellStart"/>
            <w:r w:rsidRPr="00BD66BB">
              <w:rPr>
                <w:rFonts w:cs="Courier New"/>
                <w:color w:val="231F20"/>
                <w:sz w:val="24"/>
                <w:szCs w:val="24"/>
              </w:rPr>
              <w:t>pci</w:t>
            </w:r>
            <w:proofErr w:type="spellEnd"/>
            <w:r w:rsidRPr="00BD66BB">
              <w:rPr>
                <w:rFonts w:cs="Courier New"/>
                <w:color w:val="231F20"/>
                <w:sz w:val="24"/>
                <w:szCs w:val="24"/>
              </w:rPr>
              <w:t>;</w:t>
            </w:r>
          </w:p>
        </w:tc>
        <w:tc>
          <w:tcPr>
            <w:tcW w:w="540" w:type="dxa"/>
          </w:tcPr>
          <w:p w14:paraId="1A3A2DA6" w14:textId="77777777" w:rsidR="007C6370" w:rsidRPr="00BD66BB" w:rsidRDefault="007C6370" w:rsidP="00BD66BB">
            <w:pPr>
              <w:pBdr>
                <w:top w:val="nil"/>
                <w:left w:val="nil"/>
                <w:bottom w:val="nil"/>
                <w:right w:val="nil"/>
                <w:between w:val="nil"/>
              </w:pBdr>
              <w:spacing w:line="360" w:lineRule="auto"/>
              <w:rPr>
                <w:rFonts w:cs="Times New Roman"/>
                <w:color w:val="000000"/>
                <w:sz w:val="24"/>
                <w:szCs w:val="24"/>
              </w:rPr>
            </w:pPr>
          </w:p>
        </w:tc>
        <w:tc>
          <w:tcPr>
            <w:tcW w:w="432" w:type="dxa"/>
          </w:tcPr>
          <w:p w14:paraId="44F5F7DF" w14:textId="77777777" w:rsidR="007C6370" w:rsidRPr="00BD66BB" w:rsidRDefault="007C6370" w:rsidP="00BD66BB">
            <w:pPr>
              <w:pBdr>
                <w:top w:val="nil"/>
                <w:left w:val="nil"/>
                <w:bottom w:val="nil"/>
                <w:right w:val="nil"/>
                <w:between w:val="nil"/>
              </w:pBdr>
              <w:spacing w:line="360" w:lineRule="auto"/>
              <w:jc w:val="center"/>
              <w:rPr>
                <w:rFonts w:cs="Courier New"/>
                <w:color w:val="000000"/>
                <w:sz w:val="24"/>
                <w:szCs w:val="24"/>
              </w:rPr>
            </w:pPr>
            <w:r w:rsidRPr="00BD66BB">
              <w:rPr>
                <w:rFonts w:cs="Courier New"/>
                <w:color w:val="231F20"/>
                <w:sz w:val="24"/>
                <w:szCs w:val="24"/>
              </w:rPr>
              <w:t>/*</w:t>
            </w:r>
          </w:p>
        </w:tc>
        <w:tc>
          <w:tcPr>
            <w:tcW w:w="2862" w:type="dxa"/>
          </w:tcPr>
          <w:p w14:paraId="2B32F331"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r w:rsidRPr="00BD66BB">
              <w:rPr>
                <w:rFonts w:cs="Courier New"/>
                <w:color w:val="231F20"/>
                <w:sz w:val="24"/>
                <w:szCs w:val="24"/>
              </w:rPr>
              <w:t>pointer to const</w:t>
            </w:r>
          </w:p>
        </w:tc>
        <w:tc>
          <w:tcPr>
            <w:tcW w:w="482" w:type="dxa"/>
          </w:tcPr>
          <w:p w14:paraId="5CA855B9" w14:textId="77777777" w:rsidR="007C6370" w:rsidRPr="00BD66BB" w:rsidRDefault="007C6370" w:rsidP="00BD66BB">
            <w:pPr>
              <w:pBdr>
                <w:top w:val="nil"/>
                <w:left w:val="nil"/>
                <w:bottom w:val="nil"/>
                <w:right w:val="nil"/>
                <w:between w:val="nil"/>
              </w:pBdr>
              <w:spacing w:line="360" w:lineRule="auto"/>
              <w:jc w:val="right"/>
              <w:rPr>
                <w:rFonts w:cs="Courier New"/>
                <w:color w:val="000000"/>
                <w:sz w:val="24"/>
                <w:szCs w:val="24"/>
              </w:rPr>
            </w:pPr>
            <w:r w:rsidRPr="00BD66BB">
              <w:rPr>
                <w:rFonts w:cs="Courier New"/>
                <w:color w:val="231F20"/>
                <w:sz w:val="24"/>
                <w:szCs w:val="24"/>
              </w:rPr>
              <w:t>*/</w:t>
            </w:r>
          </w:p>
        </w:tc>
      </w:tr>
      <w:tr w:rsidR="007C6370" w:rsidRPr="00BD66BB" w14:paraId="6CC0ED19" w14:textId="77777777" w:rsidTr="005005E9">
        <w:trPr>
          <w:trHeight w:val="230"/>
        </w:trPr>
        <w:tc>
          <w:tcPr>
            <w:tcW w:w="1940" w:type="dxa"/>
          </w:tcPr>
          <w:p w14:paraId="715B9896" w14:textId="77777777" w:rsidR="007C6370" w:rsidRPr="00BD66BB" w:rsidRDefault="007C6370" w:rsidP="00BD66BB">
            <w:pPr>
              <w:pBdr>
                <w:top w:val="nil"/>
                <w:left w:val="nil"/>
                <w:bottom w:val="nil"/>
                <w:right w:val="nil"/>
                <w:between w:val="nil"/>
              </w:pBdr>
              <w:spacing w:line="360" w:lineRule="auto"/>
              <w:jc w:val="right"/>
              <w:rPr>
                <w:rFonts w:cs="Courier New"/>
                <w:color w:val="000000"/>
                <w:sz w:val="24"/>
                <w:szCs w:val="24"/>
              </w:rPr>
            </w:pPr>
            <w:r w:rsidRPr="00BD66BB">
              <w:rPr>
                <w:rFonts w:cs="Courier New"/>
                <w:color w:val="231F20"/>
                <w:sz w:val="24"/>
                <w:szCs w:val="24"/>
              </w:rPr>
              <w:t>volatile uint16_t</w:t>
            </w:r>
          </w:p>
        </w:tc>
        <w:tc>
          <w:tcPr>
            <w:tcW w:w="864" w:type="dxa"/>
          </w:tcPr>
          <w:p w14:paraId="61F9B850" w14:textId="77777777" w:rsidR="007C6370" w:rsidRPr="00BD66BB" w:rsidRDefault="007C6370" w:rsidP="00BD66BB">
            <w:pPr>
              <w:pBdr>
                <w:top w:val="nil"/>
                <w:left w:val="nil"/>
                <w:bottom w:val="nil"/>
                <w:right w:val="nil"/>
                <w:between w:val="nil"/>
              </w:pBdr>
              <w:spacing w:line="360" w:lineRule="auto"/>
              <w:rPr>
                <w:rFonts w:cs="Times New Roman"/>
                <w:color w:val="000000"/>
                <w:sz w:val="24"/>
                <w:szCs w:val="24"/>
              </w:rPr>
            </w:pPr>
          </w:p>
        </w:tc>
        <w:tc>
          <w:tcPr>
            <w:tcW w:w="756" w:type="dxa"/>
          </w:tcPr>
          <w:p w14:paraId="4420BEC9"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r w:rsidRPr="00BD66BB">
              <w:rPr>
                <w:rFonts w:cs="Courier New"/>
                <w:color w:val="231F20"/>
                <w:sz w:val="24"/>
                <w:szCs w:val="24"/>
              </w:rPr>
              <w:t>*</w:t>
            </w:r>
            <w:proofErr w:type="spellStart"/>
            <w:r w:rsidRPr="00BD66BB">
              <w:rPr>
                <w:rFonts w:cs="Courier New"/>
                <w:color w:val="231F20"/>
                <w:sz w:val="24"/>
                <w:szCs w:val="24"/>
              </w:rPr>
              <w:t>pvi</w:t>
            </w:r>
            <w:proofErr w:type="spellEnd"/>
            <w:r w:rsidRPr="00BD66BB">
              <w:rPr>
                <w:rFonts w:cs="Courier New"/>
                <w:color w:val="231F20"/>
                <w:sz w:val="24"/>
                <w:szCs w:val="24"/>
              </w:rPr>
              <w:t>;</w:t>
            </w:r>
          </w:p>
        </w:tc>
        <w:tc>
          <w:tcPr>
            <w:tcW w:w="540" w:type="dxa"/>
          </w:tcPr>
          <w:p w14:paraId="37440A2C" w14:textId="77777777" w:rsidR="007C6370" w:rsidRPr="00BD66BB" w:rsidRDefault="007C6370" w:rsidP="00BD66BB">
            <w:pPr>
              <w:pBdr>
                <w:top w:val="nil"/>
                <w:left w:val="nil"/>
                <w:bottom w:val="nil"/>
                <w:right w:val="nil"/>
                <w:between w:val="nil"/>
              </w:pBdr>
              <w:spacing w:line="360" w:lineRule="auto"/>
              <w:rPr>
                <w:rFonts w:cs="Times New Roman"/>
                <w:color w:val="000000"/>
                <w:sz w:val="24"/>
                <w:szCs w:val="24"/>
              </w:rPr>
            </w:pPr>
          </w:p>
        </w:tc>
        <w:tc>
          <w:tcPr>
            <w:tcW w:w="432" w:type="dxa"/>
          </w:tcPr>
          <w:p w14:paraId="48471C11" w14:textId="77777777" w:rsidR="007C6370" w:rsidRPr="00BD66BB" w:rsidRDefault="007C6370" w:rsidP="00BD66BB">
            <w:pPr>
              <w:pBdr>
                <w:top w:val="nil"/>
                <w:left w:val="nil"/>
                <w:bottom w:val="nil"/>
                <w:right w:val="nil"/>
                <w:between w:val="nil"/>
              </w:pBdr>
              <w:spacing w:line="360" w:lineRule="auto"/>
              <w:jc w:val="center"/>
              <w:rPr>
                <w:rFonts w:cs="Courier New"/>
                <w:color w:val="000000"/>
                <w:sz w:val="24"/>
                <w:szCs w:val="24"/>
              </w:rPr>
            </w:pPr>
            <w:r w:rsidRPr="00BD66BB">
              <w:rPr>
                <w:rFonts w:cs="Courier New"/>
                <w:color w:val="231F20"/>
                <w:sz w:val="24"/>
                <w:szCs w:val="24"/>
              </w:rPr>
              <w:t>/*</w:t>
            </w:r>
          </w:p>
        </w:tc>
        <w:tc>
          <w:tcPr>
            <w:tcW w:w="2862" w:type="dxa"/>
          </w:tcPr>
          <w:p w14:paraId="6B0C8919"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r w:rsidRPr="00BD66BB">
              <w:rPr>
                <w:rFonts w:cs="Courier New"/>
                <w:color w:val="231F20"/>
                <w:sz w:val="24"/>
                <w:szCs w:val="24"/>
              </w:rPr>
              <w:t>pointer to volatile</w:t>
            </w:r>
          </w:p>
        </w:tc>
        <w:tc>
          <w:tcPr>
            <w:tcW w:w="482" w:type="dxa"/>
          </w:tcPr>
          <w:p w14:paraId="5AF46483" w14:textId="77777777" w:rsidR="007C6370" w:rsidRPr="00BD66BB" w:rsidRDefault="007C6370" w:rsidP="00BD66BB">
            <w:pPr>
              <w:pBdr>
                <w:top w:val="nil"/>
                <w:left w:val="nil"/>
                <w:bottom w:val="nil"/>
                <w:right w:val="nil"/>
                <w:between w:val="nil"/>
              </w:pBdr>
              <w:spacing w:line="360" w:lineRule="auto"/>
              <w:jc w:val="right"/>
              <w:rPr>
                <w:rFonts w:cs="Courier New"/>
                <w:color w:val="000000"/>
                <w:sz w:val="24"/>
                <w:szCs w:val="24"/>
              </w:rPr>
            </w:pPr>
            <w:r w:rsidRPr="00BD66BB">
              <w:rPr>
                <w:rFonts w:cs="Courier New"/>
                <w:color w:val="231F20"/>
                <w:sz w:val="24"/>
                <w:szCs w:val="24"/>
              </w:rPr>
              <w:t>*/</w:t>
            </w:r>
          </w:p>
        </w:tc>
      </w:tr>
      <w:tr w:rsidR="007C6370" w:rsidRPr="00BD66BB" w14:paraId="176D00DB" w14:textId="77777777" w:rsidTr="005005E9">
        <w:trPr>
          <w:trHeight w:val="266"/>
        </w:trPr>
        <w:tc>
          <w:tcPr>
            <w:tcW w:w="1940" w:type="dxa"/>
          </w:tcPr>
          <w:p w14:paraId="4054CD6C" w14:textId="77777777" w:rsidR="007C6370" w:rsidRPr="00BD66BB" w:rsidRDefault="007C6370" w:rsidP="00BD66BB">
            <w:pPr>
              <w:pBdr>
                <w:top w:val="nil"/>
                <w:left w:val="nil"/>
                <w:bottom w:val="nil"/>
                <w:right w:val="nil"/>
                <w:between w:val="nil"/>
              </w:pBdr>
              <w:spacing w:line="360" w:lineRule="auto"/>
              <w:jc w:val="right"/>
              <w:rPr>
                <w:rFonts w:cs="Courier New"/>
                <w:color w:val="000000"/>
                <w:sz w:val="24"/>
                <w:szCs w:val="24"/>
              </w:rPr>
            </w:pPr>
            <w:r w:rsidRPr="00BD66BB">
              <w:rPr>
                <w:rFonts w:cs="Courier New"/>
                <w:color w:val="231F20"/>
                <w:sz w:val="24"/>
                <w:szCs w:val="24"/>
              </w:rPr>
              <w:t>uint16_t</w:t>
            </w:r>
          </w:p>
        </w:tc>
        <w:tc>
          <w:tcPr>
            <w:tcW w:w="864" w:type="dxa"/>
          </w:tcPr>
          <w:p w14:paraId="10596D19" w14:textId="77777777" w:rsidR="007C6370" w:rsidRPr="00BD66BB" w:rsidRDefault="007C6370" w:rsidP="00BD66BB">
            <w:pPr>
              <w:pBdr>
                <w:top w:val="nil"/>
                <w:left w:val="nil"/>
                <w:bottom w:val="nil"/>
                <w:right w:val="nil"/>
                <w:between w:val="nil"/>
              </w:pBdr>
              <w:spacing w:line="360" w:lineRule="auto"/>
              <w:rPr>
                <w:rFonts w:cs="Times New Roman"/>
                <w:color w:val="000000"/>
                <w:sz w:val="24"/>
                <w:szCs w:val="24"/>
              </w:rPr>
            </w:pPr>
          </w:p>
        </w:tc>
        <w:tc>
          <w:tcPr>
            <w:tcW w:w="756" w:type="dxa"/>
          </w:tcPr>
          <w:p w14:paraId="51BB08C9"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r w:rsidRPr="00BD66BB">
              <w:rPr>
                <w:rFonts w:cs="Courier New"/>
                <w:color w:val="231F20"/>
                <w:sz w:val="24"/>
                <w:szCs w:val="24"/>
              </w:rPr>
              <w:t>*pi;</w:t>
            </w:r>
          </w:p>
        </w:tc>
        <w:tc>
          <w:tcPr>
            <w:tcW w:w="540" w:type="dxa"/>
          </w:tcPr>
          <w:p w14:paraId="0F4CE369" w14:textId="77777777" w:rsidR="007C6370" w:rsidRPr="00BD66BB" w:rsidRDefault="007C6370" w:rsidP="00BD66BB">
            <w:pPr>
              <w:pBdr>
                <w:top w:val="nil"/>
                <w:left w:val="nil"/>
                <w:bottom w:val="nil"/>
                <w:right w:val="nil"/>
                <w:between w:val="nil"/>
              </w:pBdr>
              <w:spacing w:line="360" w:lineRule="auto"/>
              <w:rPr>
                <w:rFonts w:cs="Times New Roman"/>
                <w:color w:val="000000"/>
                <w:sz w:val="24"/>
                <w:szCs w:val="24"/>
              </w:rPr>
            </w:pPr>
          </w:p>
        </w:tc>
        <w:tc>
          <w:tcPr>
            <w:tcW w:w="432" w:type="dxa"/>
          </w:tcPr>
          <w:p w14:paraId="13BCE533" w14:textId="77777777" w:rsidR="007C6370" w:rsidRPr="00BD66BB" w:rsidRDefault="007C6370" w:rsidP="00BD66BB">
            <w:pPr>
              <w:pBdr>
                <w:top w:val="nil"/>
                <w:left w:val="nil"/>
                <w:bottom w:val="nil"/>
                <w:right w:val="nil"/>
                <w:between w:val="nil"/>
              </w:pBdr>
              <w:spacing w:line="360" w:lineRule="auto"/>
              <w:rPr>
                <w:rFonts w:cs="Times New Roman"/>
                <w:color w:val="000000"/>
                <w:sz w:val="24"/>
                <w:szCs w:val="24"/>
              </w:rPr>
            </w:pPr>
          </w:p>
        </w:tc>
        <w:tc>
          <w:tcPr>
            <w:tcW w:w="2862" w:type="dxa"/>
          </w:tcPr>
          <w:p w14:paraId="50B195E4" w14:textId="77777777" w:rsidR="007C6370" w:rsidRPr="00BD66BB" w:rsidRDefault="007C6370" w:rsidP="00BD66BB">
            <w:pPr>
              <w:pBdr>
                <w:top w:val="nil"/>
                <w:left w:val="nil"/>
                <w:bottom w:val="nil"/>
                <w:right w:val="nil"/>
                <w:between w:val="nil"/>
              </w:pBdr>
              <w:spacing w:line="360" w:lineRule="auto"/>
              <w:rPr>
                <w:rFonts w:cs="Times New Roman"/>
                <w:color w:val="000000"/>
                <w:sz w:val="24"/>
                <w:szCs w:val="24"/>
              </w:rPr>
            </w:pPr>
          </w:p>
        </w:tc>
        <w:tc>
          <w:tcPr>
            <w:tcW w:w="482" w:type="dxa"/>
          </w:tcPr>
          <w:p w14:paraId="47D026CA" w14:textId="77777777" w:rsidR="007C6370" w:rsidRPr="00BD66BB" w:rsidRDefault="007C6370" w:rsidP="00BD66BB">
            <w:pPr>
              <w:pBdr>
                <w:top w:val="nil"/>
                <w:left w:val="nil"/>
                <w:bottom w:val="nil"/>
                <w:right w:val="nil"/>
                <w:between w:val="nil"/>
              </w:pBdr>
              <w:spacing w:line="360" w:lineRule="auto"/>
              <w:rPr>
                <w:rFonts w:cs="Times New Roman"/>
                <w:color w:val="000000"/>
                <w:sz w:val="24"/>
                <w:szCs w:val="24"/>
              </w:rPr>
            </w:pPr>
          </w:p>
        </w:tc>
      </w:tr>
    </w:tbl>
    <w:p w14:paraId="4BC6937F"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pi = cpi;</w:t>
      </w:r>
      <w:r w:rsidRPr="00BD66BB">
        <w:rPr>
          <w:rFonts w:cs="Courier New"/>
          <w:color w:val="231F20"/>
          <w:sz w:val="24"/>
          <w:szCs w:val="24"/>
        </w:rPr>
        <w:tab/>
        <w:t>/* Compliant - no conversion</w:t>
      </w:r>
    </w:p>
    <w:p w14:paraId="1C1542FC" w14:textId="77777777" w:rsidR="007C6370" w:rsidRPr="00BD66BB" w:rsidRDefault="007C6370" w:rsidP="00BD66BB">
      <w:pPr>
        <w:spacing w:line="360" w:lineRule="auto"/>
        <w:jc w:val="right"/>
        <w:rPr>
          <w:rFonts w:cs="Courier New"/>
          <w:sz w:val="24"/>
          <w:szCs w:val="24"/>
        </w:rPr>
      </w:pPr>
      <w:r w:rsidRPr="00BD66BB">
        <w:rPr>
          <w:rFonts w:cs="Courier New"/>
          <w:color w:val="231F20"/>
          <w:sz w:val="24"/>
          <w:szCs w:val="24"/>
        </w:rPr>
        <w:t>no cast required</w:t>
      </w:r>
      <w:r w:rsidRPr="00BD66BB">
        <w:rPr>
          <w:rFonts w:cs="Courier New"/>
          <w:color w:val="231F20"/>
          <w:sz w:val="24"/>
          <w:szCs w:val="24"/>
        </w:rPr>
        <w:tab/>
        <w:t>*/</w:t>
      </w:r>
    </w:p>
    <w:p w14:paraId="76B77AD6" w14:textId="77777777" w:rsidR="007C6370" w:rsidRPr="00BD66BB" w:rsidRDefault="007C6370" w:rsidP="00BD66BB">
      <w:pPr>
        <w:spacing w:line="360" w:lineRule="auto"/>
        <w:jc w:val="right"/>
        <w:rPr>
          <w:rFonts w:cs="Courier New"/>
          <w:sz w:val="24"/>
          <w:szCs w:val="24"/>
        </w:rPr>
      </w:pPr>
      <w:r w:rsidRPr="00BD66BB">
        <w:rPr>
          <w:rFonts w:cs="Courier New"/>
          <w:color w:val="231F20"/>
          <w:sz w:val="24"/>
          <w:szCs w:val="24"/>
        </w:rPr>
        <w:lastRenderedPageBreak/>
        <w:t>pi = (uint16_t *)</w:t>
      </w:r>
      <w:proofErr w:type="spellStart"/>
      <w:r w:rsidRPr="00BD66BB">
        <w:rPr>
          <w:rFonts w:cs="Courier New"/>
          <w:color w:val="231F20"/>
          <w:sz w:val="24"/>
          <w:szCs w:val="24"/>
        </w:rPr>
        <w:t>pci</w:t>
      </w:r>
      <w:proofErr w:type="spellEnd"/>
      <w:r w:rsidRPr="00BD66BB">
        <w:rPr>
          <w:rFonts w:cs="Courier New"/>
          <w:color w:val="231F20"/>
          <w:sz w:val="24"/>
          <w:szCs w:val="24"/>
        </w:rPr>
        <w:t>;</w:t>
      </w:r>
      <w:r w:rsidRPr="00BD66BB">
        <w:rPr>
          <w:rFonts w:cs="Courier New"/>
          <w:color w:val="231F20"/>
          <w:sz w:val="24"/>
          <w:szCs w:val="24"/>
        </w:rPr>
        <w:tab/>
        <w:t>/* Non-compliant</w:t>
      </w:r>
      <w:r w:rsidRPr="00BD66BB">
        <w:rPr>
          <w:rFonts w:cs="Courier New"/>
          <w:color w:val="231F20"/>
          <w:sz w:val="24"/>
          <w:szCs w:val="24"/>
        </w:rPr>
        <w:tab/>
        <w:t>*/</w:t>
      </w:r>
    </w:p>
    <w:p w14:paraId="77F053E8" w14:textId="77777777" w:rsidR="007C6370" w:rsidRPr="00BD66BB" w:rsidRDefault="007C6370" w:rsidP="00BD66BB">
      <w:pPr>
        <w:spacing w:line="360" w:lineRule="auto"/>
        <w:jc w:val="right"/>
        <w:rPr>
          <w:rFonts w:cs="Courier New"/>
          <w:sz w:val="24"/>
          <w:szCs w:val="24"/>
        </w:rPr>
      </w:pPr>
      <w:r w:rsidRPr="00BD66BB">
        <w:rPr>
          <w:rFonts w:cs="Courier New"/>
          <w:color w:val="231F20"/>
          <w:sz w:val="24"/>
          <w:szCs w:val="24"/>
        </w:rPr>
        <w:t>pi = (uint16_t *)</w:t>
      </w:r>
      <w:proofErr w:type="spellStart"/>
      <w:r w:rsidRPr="00BD66BB">
        <w:rPr>
          <w:rFonts w:cs="Courier New"/>
          <w:color w:val="231F20"/>
          <w:sz w:val="24"/>
          <w:szCs w:val="24"/>
        </w:rPr>
        <w:t>pvi</w:t>
      </w:r>
      <w:proofErr w:type="spellEnd"/>
      <w:r w:rsidRPr="00BD66BB">
        <w:rPr>
          <w:rFonts w:cs="Courier New"/>
          <w:color w:val="231F20"/>
          <w:sz w:val="24"/>
          <w:szCs w:val="24"/>
        </w:rPr>
        <w:t>;</w:t>
      </w:r>
      <w:r w:rsidRPr="00BD66BB">
        <w:rPr>
          <w:rFonts w:cs="Courier New"/>
          <w:color w:val="231F20"/>
          <w:sz w:val="24"/>
          <w:szCs w:val="24"/>
        </w:rPr>
        <w:tab/>
        <w:t>/* Non-compliant</w:t>
      </w:r>
      <w:r w:rsidRPr="00BD66BB">
        <w:rPr>
          <w:rFonts w:cs="Courier New"/>
          <w:color w:val="231F20"/>
          <w:sz w:val="24"/>
          <w:szCs w:val="24"/>
        </w:rPr>
        <w:tab/>
        <w:t>*/</w:t>
      </w:r>
    </w:p>
    <w:p w14:paraId="59CFE856" w14:textId="77777777" w:rsidR="007C6370" w:rsidRPr="00BD66BB" w:rsidRDefault="007C6370" w:rsidP="00BD66BB">
      <w:pPr>
        <w:spacing w:line="360" w:lineRule="auto"/>
        <w:jc w:val="right"/>
        <w:rPr>
          <w:rFonts w:cs="Courier New"/>
          <w:sz w:val="24"/>
          <w:szCs w:val="24"/>
        </w:rPr>
      </w:pPr>
      <w:proofErr w:type="spellStart"/>
      <w:r w:rsidRPr="00BD66BB">
        <w:rPr>
          <w:rFonts w:cs="Courier New"/>
          <w:color w:val="231F20"/>
          <w:sz w:val="24"/>
          <w:szCs w:val="24"/>
        </w:rPr>
        <w:t>ppi</w:t>
      </w:r>
      <w:proofErr w:type="spellEnd"/>
      <w:r w:rsidRPr="00BD66BB">
        <w:rPr>
          <w:rFonts w:cs="Courier New"/>
          <w:color w:val="231F20"/>
          <w:sz w:val="24"/>
          <w:szCs w:val="24"/>
        </w:rPr>
        <w:t xml:space="preserve"> = (uint16_t * *)</w:t>
      </w:r>
      <w:proofErr w:type="spellStart"/>
      <w:r w:rsidRPr="00BD66BB">
        <w:rPr>
          <w:rFonts w:cs="Courier New"/>
          <w:color w:val="231F20"/>
          <w:sz w:val="24"/>
          <w:szCs w:val="24"/>
        </w:rPr>
        <w:t>pcpi</w:t>
      </w:r>
      <w:proofErr w:type="spellEnd"/>
      <w:r w:rsidRPr="00BD66BB">
        <w:rPr>
          <w:rFonts w:cs="Courier New"/>
          <w:color w:val="231F20"/>
          <w:sz w:val="24"/>
          <w:szCs w:val="24"/>
        </w:rPr>
        <w:t>;</w:t>
      </w:r>
      <w:r w:rsidRPr="00BD66BB">
        <w:rPr>
          <w:rFonts w:cs="Courier New"/>
          <w:color w:val="231F20"/>
          <w:sz w:val="24"/>
          <w:szCs w:val="24"/>
        </w:rPr>
        <w:tab/>
        <w:t>/* Non-compliant</w:t>
      </w:r>
      <w:r w:rsidRPr="00BD66BB">
        <w:rPr>
          <w:rFonts w:cs="Courier New"/>
          <w:color w:val="231F20"/>
          <w:sz w:val="24"/>
          <w:szCs w:val="24"/>
        </w:rPr>
        <w:tab/>
        <w:t>*/</w:t>
      </w:r>
    </w:p>
    <w:p w14:paraId="18110B3A"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p>
    <w:p w14:paraId="60E87DB2" w14:textId="77777777" w:rsidR="007C6370" w:rsidRPr="00BD66BB" w:rsidRDefault="007C6370" w:rsidP="00BD66BB">
      <w:pPr>
        <w:pStyle w:val="Heading5"/>
        <w:spacing w:before="0" w:line="360" w:lineRule="auto"/>
        <w:ind w:firstLine="1194"/>
        <w:rPr>
          <w:rFonts w:ascii="MS UI Gothic" w:eastAsia="MS UI Gothic" w:hAnsi="MS UI Gothic"/>
          <w:sz w:val="24"/>
          <w:szCs w:val="24"/>
        </w:rPr>
      </w:pPr>
      <w:r w:rsidRPr="00BD66BB">
        <w:rPr>
          <w:rFonts w:ascii="MS UI Gothic" w:eastAsia="MS UI Gothic" w:hAnsi="MS UI Gothic"/>
          <w:color w:val="98002E"/>
          <w:sz w:val="24"/>
          <w:szCs w:val="24"/>
        </w:rPr>
        <w:t>See also</w:t>
      </w:r>
    </w:p>
    <w:p w14:paraId="522AF665" w14:textId="77777777" w:rsidR="007C6370" w:rsidRPr="00BD66BB" w:rsidRDefault="00000000" w:rsidP="00BD66BB">
      <w:pPr>
        <w:pBdr>
          <w:top w:val="nil"/>
          <w:left w:val="nil"/>
          <w:bottom w:val="nil"/>
          <w:right w:val="nil"/>
          <w:between w:val="nil"/>
        </w:pBdr>
        <w:spacing w:line="360" w:lineRule="auto"/>
        <w:rPr>
          <w:color w:val="000000"/>
          <w:sz w:val="24"/>
          <w:szCs w:val="24"/>
        </w:rPr>
      </w:pPr>
      <w:hyperlink w:anchor="_heading=h.243i4a2">
        <w:r w:rsidR="007C6370" w:rsidRPr="00BD66BB">
          <w:rPr>
            <w:color w:val="231F20"/>
            <w:sz w:val="24"/>
            <w:szCs w:val="24"/>
          </w:rPr>
          <w:t>Rule 11.3</w:t>
        </w:r>
      </w:hyperlink>
    </w:p>
    <w:p w14:paraId="553B6DA3"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noProof/>
          <w:sz w:val="24"/>
          <w:szCs w:val="24"/>
        </w:rPr>
        <mc:AlternateContent>
          <mc:Choice Requires="wpg">
            <w:drawing>
              <wp:anchor distT="0" distB="0" distL="0" distR="0" simplePos="0" relativeHeight="251603456" behindDoc="0" locked="0" layoutInCell="1" hidden="0" allowOverlap="1" wp14:anchorId="45654B7B" wp14:editId="49A4C097">
                <wp:simplePos x="0" y="0"/>
                <wp:positionH relativeFrom="column">
                  <wp:posOffset>749300</wp:posOffset>
                </wp:positionH>
                <wp:positionV relativeFrom="paragraph">
                  <wp:posOffset>241300</wp:posOffset>
                </wp:positionV>
                <wp:extent cx="5760085" cy="456565"/>
                <wp:effectExtent l="0" t="0" r="0" b="0"/>
                <wp:wrapTopAndBottom distT="0" distB="0"/>
                <wp:docPr id="1070" name="Group 1070"/>
                <wp:cNvGraphicFramePr/>
                <a:graphic xmlns:a="http://schemas.openxmlformats.org/drawingml/2006/main">
                  <a:graphicData uri="http://schemas.microsoft.com/office/word/2010/wordprocessingGroup">
                    <wpg:wgp>
                      <wpg:cNvGrpSpPr/>
                      <wpg:grpSpPr>
                        <a:xfrm>
                          <a:off x="0" y="0"/>
                          <a:ext cx="5760085" cy="456565"/>
                          <a:chOff x="2465950" y="3551700"/>
                          <a:chExt cx="5760100" cy="456575"/>
                        </a:xfrm>
                      </wpg:grpSpPr>
                      <wpg:grpSp>
                        <wpg:cNvPr id="1206" name="Group 1206"/>
                        <wpg:cNvGrpSpPr/>
                        <wpg:grpSpPr>
                          <a:xfrm>
                            <a:off x="2465958" y="3551718"/>
                            <a:ext cx="5760085" cy="456565"/>
                            <a:chOff x="0" y="0"/>
                            <a:chExt cx="5760085" cy="456565"/>
                          </a:xfrm>
                        </wpg:grpSpPr>
                        <wps:wsp>
                          <wps:cNvPr id="1207" name="Rectangle 1207"/>
                          <wps:cNvSpPr/>
                          <wps:spPr>
                            <a:xfrm>
                              <a:off x="0" y="0"/>
                              <a:ext cx="5760075" cy="456550"/>
                            </a:xfrm>
                            <a:prstGeom prst="rect">
                              <a:avLst/>
                            </a:prstGeom>
                            <a:noFill/>
                            <a:ln>
                              <a:noFill/>
                            </a:ln>
                          </wps:spPr>
                          <wps:txbx>
                            <w:txbxContent>
                              <w:p w14:paraId="6682F028" w14:textId="77777777" w:rsidR="007C6370" w:rsidRDefault="007C6370" w:rsidP="007C6370">
                                <w:pPr>
                                  <w:textDirection w:val="btLr"/>
                                </w:pPr>
                              </w:p>
                            </w:txbxContent>
                          </wps:txbx>
                          <wps:bodyPr spcFirstLastPara="1" wrap="square" lIns="91425" tIns="91425" rIns="91425" bIns="91425" anchor="ctr" anchorCtr="0">
                            <a:noAutofit/>
                          </wps:bodyPr>
                        </wps:wsp>
                        <wps:wsp>
                          <wps:cNvPr id="1209" name="Freeform: Shape 1209"/>
                          <wps:cNvSpPr/>
                          <wps:spPr>
                            <a:xfrm>
                              <a:off x="0" y="0"/>
                              <a:ext cx="5760085" cy="456565"/>
                            </a:xfrm>
                            <a:custGeom>
                              <a:avLst/>
                              <a:gdLst/>
                              <a:ahLst/>
                              <a:cxnLst/>
                              <a:rect l="l" t="t" r="r" b="b"/>
                              <a:pathLst>
                                <a:path w="5760085" h="456565" extrusionOk="0">
                                  <a:moveTo>
                                    <a:pt x="5759983" y="0"/>
                                  </a:moveTo>
                                  <a:lnTo>
                                    <a:pt x="899998" y="0"/>
                                  </a:lnTo>
                                  <a:lnTo>
                                    <a:pt x="0" y="0"/>
                                  </a:lnTo>
                                  <a:lnTo>
                                    <a:pt x="0" y="456184"/>
                                  </a:lnTo>
                                  <a:lnTo>
                                    <a:pt x="899998" y="456184"/>
                                  </a:lnTo>
                                  <a:lnTo>
                                    <a:pt x="5759983" y="456184"/>
                                  </a:lnTo>
                                  <a:lnTo>
                                    <a:pt x="5759983" y="0"/>
                                  </a:lnTo>
                                  <a:close/>
                                </a:path>
                              </a:pathLst>
                            </a:custGeom>
                            <a:solidFill>
                              <a:srgbClr val="E2B6B2"/>
                            </a:solidFill>
                            <a:ln>
                              <a:noFill/>
                            </a:ln>
                          </wps:spPr>
                          <wps:bodyPr spcFirstLastPara="1" wrap="square" lIns="91425" tIns="91425" rIns="91425" bIns="91425" anchor="ctr" anchorCtr="0">
                            <a:noAutofit/>
                          </wps:bodyPr>
                        </wps:wsp>
                        <wps:wsp>
                          <wps:cNvPr id="1212" name="Rectangle 1212"/>
                          <wps:cNvSpPr/>
                          <wps:spPr>
                            <a:xfrm>
                              <a:off x="36004" y="25715"/>
                              <a:ext cx="615315" cy="207645"/>
                            </a:xfrm>
                            <a:prstGeom prst="rect">
                              <a:avLst/>
                            </a:prstGeom>
                            <a:noFill/>
                            <a:ln>
                              <a:noFill/>
                            </a:ln>
                          </wps:spPr>
                          <wps:txbx>
                            <w:txbxContent>
                              <w:p w14:paraId="7AD01352" w14:textId="77777777" w:rsidR="007C6370" w:rsidRDefault="007C6370" w:rsidP="007C6370">
                                <w:pPr>
                                  <w:spacing w:before="30"/>
                                  <w:textDirection w:val="btLr"/>
                                </w:pPr>
                                <w:r>
                                  <w:rPr>
                                    <w:color w:val="231F20"/>
                                    <w:sz w:val="24"/>
                                  </w:rPr>
                                  <w:t>Rule 11.9</w:t>
                                </w:r>
                              </w:p>
                            </w:txbxContent>
                          </wps:txbx>
                          <wps:bodyPr spcFirstLastPara="1" wrap="square" lIns="0" tIns="0" rIns="0" bIns="0" anchor="t" anchorCtr="0">
                            <a:noAutofit/>
                          </wps:bodyPr>
                        </wps:wsp>
                        <wps:wsp>
                          <wps:cNvPr id="1214" name="Rectangle 1214"/>
                          <wps:cNvSpPr/>
                          <wps:spPr>
                            <a:xfrm>
                              <a:off x="935926" y="25715"/>
                              <a:ext cx="4339590" cy="403225"/>
                            </a:xfrm>
                            <a:prstGeom prst="rect">
                              <a:avLst/>
                            </a:prstGeom>
                            <a:noFill/>
                            <a:ln>
                              <a:noFill/>
                            </a:ln>
                          </wps:spPr>
                          <wps:txbx>
                            <w:txbxContent>
                              <w:p w14:paraId="6976966F" w14:textId="77777777" w:rsidR="007C6370" w:rsidRDefault="007C6370" w:rsidP="007C6370">
                                <w:pPr>
                                  <w:spacing w:before="30" w:line="249" w:lineRule="auto"/>
                                  <w:ind w:right="17"/>
                                  <w:textDirection w:val="btLr"/>
                                </w:pPr>
                                <w:r>
                                  <w:rPr>
                                    <w:color w:val="231F20"/>
                                    <w:sz w:val="24"/>
                                  </w:rPr>
                                  <w:t xml:space="preserve">The macro </w:t>
                                </w:r>
                                <w:r>
                                  <w:rPr>
                                    <w:rFonts w:ascii="Courier New" w:eastAsia="Courier New" w:hAnsi="Courier New" w:cs="Courier New"/>
                                    <w:color w:val="231F20"/>
                                    <w:sz w:val="24"/>
                                  </w:rPr>
                                  <w:t xml:space="preserve">NULL </w:t>
                                </w:r>
                                <w:r>
                                  <w:rPr>
                                    <w:color w:val="231F20"/>
                                    <w:sz w:val="24"/>
                                  </w:rPr>
                                  <w:t xml:space="preserve">shall be the only permitted form of integer </w:t>
                                </w:r>
                                <w:r>
                                  <w:rPr>
                                    <w:rFonts w:ascii="Trebuchet MS" w:eastAsia="Trebuchet MS" w:hAnsi="Trebuchet MS" w:cs="Trebuchet MS"/>
                                    <w:i/>
                                    <w:color w:val="231F20"/>
                                    <w:sz w:val="24"/>
                                  </w:rPr>
                                  <w:t>null pointer constant</w:t>
                                </w:r>
                              </w:p>
                            </w:txbxContent>
                          </wps:txbx>
                          <wps:bodyPr spcFirstLastPara="1" wrap="square" lIns="0" tIns="0" rIns="0" bIns="0" anchor="t" anchorCtr="0">
                            <a:noAutofit/>
                          </wps:bodyPr>
                        </wps:wsp>
                      </wpg:grpSp>
                    </wpg:wgp>
                  </a:graphicData>
                </a:graphic>
              </wp:anchor>
            </w:drawing>
          </mc:Choice>
          <mc:Fallback>
            <w:pict>
              <v:group w14:anchorId="45654B7B" id="Group 1070" o:spid="_x0000_s1191" style="position:absolute;margin-left:59pt;margin-top:19pt;width:453.55pt;height:35.95pt;z-index:251603456;mso-wrap-distance-left:0;mso-wrap-distance-right:0;mso-position-horizontal-relative:text;mso-position-vertical-relative:text" coordorigin="24659,35517" coordsize="57601,4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fgSbsAMAAC4NAAAOAAAAZHJzL2Uyb0RvYy54bWzsV9tu2zgQfS+w/0DovdHFlm0JcYreEixQ&#10;bINt9wNomrKElUQtSVvO3/eQFGU5zQJOixZ9aAJI5Gg0mjkzc4a+fnVsanLgUlWiXQfxVRQQ3jKx&#10;rdrdOvjn8+3LVUCUpu2W1qLl6+CBq+DVzR8vrvsu54koRb3lksBIq/K+Wwel1l0ehoqVvKHqSnS8&#10;xcNCyIZqbOUu3Eraw3pTh0kULcJeyG0nBeNKQfrOPQxurP2i4Ex/LArFNanXAXzT9irtdWOu4c01&#10;zXeSdmXFBjfoN3jR0KrFR0dT76imZC+rr0w1FZNCiUJfMdGEoigqxm0MiCaOHkVzJ8W+s7Hs8n7X&#10;jTAB2kc4fbNZ9tfhTnafunsJJPpuByzszsRyLGRj7vCSHC1kDyNk/KgJgzBdLqJolQaE4dk8XeDf&#10;YcpKAG9eS+aLNEuBPRRmaRovowF1Vr6fGIkhHo0srZHQuxCeOTZunMOI4F6SaovqS6JFQFraoM4s&#10;dMRKhsCeEalzGZXrXY5XLqjLo3bxPhnpE3D9b6RoCnXKu/q+vH8qacdtOan8DLWlR+1v9AttdzU3&#10;yC1NzH1ndccCUblCrTyrOpDMMbGoAxgdw6V5J5W+46IhZrEOJBywfUQPH5R2ql7FfLQVt1VdQ07z&#10;uj0TwKaRoFS8i2alj5ujrY3VwkezEdsHFIzq2G2Fb36gSt9TiaaPA9KDCNaB+m9PJQ9I/WcLxLN4&#10;niACPd3I6WYz3dCWlQL8wrQMiNu81ZZvnLev91oUlY3M+OecGdxGqh3gPyPnmc/5reTc8GtObH2Y&#10;zGceK1TJ92T+a16YZJ7tXeYNLj7b4M+tyztkpV+xY+uXpj4MldeWynVAAC2ABpVvjM+oJ6rNe35J&#10;+glFlSNDETSy3JuZ9fFfQ2lGvREH/lnYF7XhrXSZZtlqZknAV+1Jp26nuqsMf44vvKpX8PfOGp3Q&#10;gi1YZ+QpHXBpvJoP3eIV/N0Zm3z1Au1pPM9UfxwTq4XiQ3MCb9vQI/CIa5paJepqa5rWIKvkbvO2&#10;luRAkcP3yZvFm2SI8Eztotb+3cdm4sWJ7+Mpd0OK9FzM3TPM8Lkt9CRdxsMA97NuEaczyCyFYygs&#10;5uez+SdS+DiQnpt6dJ2jbywcdWPhaBsLT9lgk1+YsGMkyB1tzhJtGeLiRGezNEtwRsK55olMz2ez&#10;LM2AiD3LRbMEc891uT8J+lH8w6e1PW+dBuTl0xre/7hUn86hdmLbQ7klv+EHhDn1T/dW6/Qz5+YL&#10;AAAA//8DAFBLAwQUAAYACAAAACEAuLfMrt8AAAALAQAADwAAAGRycy9kb3ducmV2LnhtbEyPQWvD&#10;MAyF74P9B6PBbqvjlo42i1NK2XYqg7WDsZsaq0loLIfYTdJ/P+e0naSHHk/fyzajbURPna8da1Cz&#10;BARx4UzNpYav49vTCoQPyAYbx6ThRh42+f1dhqlxA39SfwiliCHsU9RQhdCmUvqiIot+5lrieDu7&#10;zmKIsiul6XCI4baR8yR5lhZrjh8qbGlXUXE5XK2G9wGH7UK99vvLeXf7OS4/vveKtH58GLcvIAKN&#10;4c8ME35EhzwyndyVjRdN1GoVuwQNi2lOhmS+VCBO07Zeg8wz+b9D/gsAAP//AwBQSwECLQAUAAYA&#10;CAAAACEAtoM4kv4AAADhAQAAEwAAAAAAAAAAAAAAAAAAAAAAW0NvbnRlbnRfVHlwZXNdLnhtbFBL&#10;AQItABQABgAIAAAAIQA4/SH/1gAAAJQBAAALAAAAAAAAAAAAAAAAAC8BAABfcmVscy8ucmVsc1BL&#10;AQItABQABgAIAAAAIQC2fgSbsAMAAC4NAAAOAAAAAAAAAAAAAAAAAC4CAABkcnMvZTJvRG9jLnht&#10;bFBLAQItABQABgAIAAAAIQC4t8yu3wAAAAsBAAAPAAAAAAAAAAAAAAAAAAoGAABkcnMvZG93bnJl&#10;di54bWxQSwUGAAAAAAQABADzAAAAFgcAAAAA&#10;">
                <v:group id="Group 1206" o:spid="_x0000_s1192" style="position:absolute;left:24659;top:35517;width:57601;height:4565" coordsize="57600,4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ptwwAAAN0AAAAPAAAAZHJzL2Rvd25yZXYueG1sRE9Ni8Iw&#10;EL0L/ocwgjdNqyhSjSKyu+xBBOvC4m1oxrbYTEqTbeu/3wiCt3m8z9nselOJlhpXWlYQTyMQxJnV&#10;JecKfi6fkxUI55E1VpZJwYMc7LbDwQYTbTs+U5v6XIQQdgkqKLyvEyldVpBBN7U1ceButjHoA2xy&#10;qRvsQrip5CyKltJgyaGhwJoOBWX39M8o+Oqw28/jj/Z4vx0e18vi9HuMSanxqN+vQXjq/Vv8cn/r&#10;MH8WLeH5TThBbv8BAAD//wMAUEsBAi0AFAAGAAgAAAAhANvh9svuAAAAhQEAABMAAAAAAAAAAAAA&#10;AAAAAAAAAFtDb250ZW50X1R5cGVzXS54bWxQSwECLQAUAAYACAAAACEAWvQsW78AAAAVAQAACwAA&#10;AAAAAAAAAAAAAAAfAQAAX3JlbHMvLnJlbHNQSwECLQAUAAYACAAAACEAIvs6bcMAAADdAAAADwAA&#10;AAAAAAAAAAAAAAAHAgAAZHJzL2Rvd25yZXYueG1sUEsFBgAAAAADAAMAtwAAAPcCAAAAAA==&#10;">
                  <v:rect id="Rectangle 1207" o:spid="_x0000_s1193" style="position:absolute;width:57600;height:45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wAwUwgAAAN0AAAAPAAAAZHJzL2Rvd25yZXYueG1sRE9LbsIw&#10;EN0jcQdrkLoDhwjxSTEIKiq1rCD0ANN4GkfE4zR2IdweV0JiN0/vO8t1Z2txodZXjhWMRwkI4sLp&#10;iksFX6f34RyED8gaa8ek4EYe1qt+b4mZdlc+0iUPpYgh7DNUYEJoMil9YciiH7mGOHI/rrUYImxL&#10;qVu8xnBbyzRJptJixbHBYENvhopz/mcVHCaO0l3qt3lpF6b7Pu0/f3Gq1Mug27yCCNSFp/jh/tBx&#10;fprM4P+beIJc3QEAAP//AwBQSwECLQAUAAYACAAAACEA2+H2y+4AAACFAQAAEwAAAAAAAAAAAAAA&#10;AAAAAAAAW0NvbnRlbnRfVHlwZXNdLnhtbFBLAQItABQABgAIAAAAIQBa9CxbvwAAABUBAAALAAAA&#10;AAAAAAAAAAAAAB8BAABfcmVscy8ucmVsc1BLAQItABQABgAIAAAAIQBMwAwUwgAAAN0AAAAPAAAA&#10;AAAAAAAAAAAAAAcCAABkcnMvZG93bnJldi54bWxQSwUGAAAAAAMAAwC3AAAA9gIAAAAA&#10;" filled="f" stroked="f">
                    <v:textbox inset="2.53958mm,2.53958mm,2.53958mm,2.53958mm">
                      <w:txbxContent>
                        <w:p w14:paraId="6682F028" w14:textId="77777777" w:rsidR="007C6370" w:rsidRDefault="007C6370" w:rsidP="007C6370">
                          <w:pPr>
                            <w:textDirection w:val="btLr"/>
                          </w:pPr>
                        </w:p>
                      </w:txbxContent>
                    </v:textbox>
                  </v:rect>
                  <v:shape id="Freeform: Shape 1209" o:spid="_x0000_s1194" style="position:absolute;width:57600;height:4565;visibility:visible;mso-wrap-style:square;v-text-anchor:middle" coordsize="5760085,456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vmR5wwAAAN0AAAAPAAAAZHJzL2Rvd25yZXYueG1sRE9Na8JA&#10;EL0X/A/LCL3VjR6qpq5SBWkPEmzU+5CdJIvZ2ZBdNe2vdwWht3m8z1msetuIK3XeOFYwHiUgiAun&#10;DVcKjoft2wyED8gaG8ek4Jc8rJaDlwWm2t34h655qEQMYZ+igjqENpXSFzVZ9CPXEkeudJ3FEGFX&#10;Sd3hLYbbRk6S5F1aNBwbamxpU1Nxzi9WgcEyy2bT9u/rbPbl+pg1u+3hpNTrsP/8ABGoD//ip/tb&#10;x/mTZA6Pb+IJcnkHAAD//wMAUEsBAi0AFAAGAAgAAAAhANvh9svuAAAAhQEAABMAAAAAAAAAAAAA&#10;AAAAAAAAAFtDb250ZW50X1R5cGVzXS54bWxQSwECLQAUAAYACAAAACEAWvQsW78AAAAVAQAACwAA&#10;AAAAAAAAAAAAAAAfAQAAX3JlbHMvLnJlbHNQSwECLQAUAAYACAAAACEAQb5kecMAAADdAAAADwAA&#10;AAAAAAAAAAAAAAAHAgAAZHJzL2Rvd25yZXYueG1sUEsFBgAAAAADAAMAtwAAAPcCAAAAAA==&#10;" path="m5759983,l899998,,,,,456184r899998,l5759983,456184,5759983,xe" fillcolor="#e2b6b2" stroked="f">
                    <v:path arrowok="t" o:extrusionok="f"/>
                  </v:shape>
                  <v:rect id="Rectangle 1212" o:spid="_x0000_s1195" style="position:absolute;left:360;top:257;width:6153;height:2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GlZwwAAAN0AAAAPAAAAZHJzL2Rvd25yZXYueG1sRE9Li8Iw&#10;EL4L/ocwC3vT1B5Eu0aRVdHj+oC6t6EZ22IzKU203f31RhC8zcf3nNmiM5W4U+NKywpGwwgEcWZ1&#10;ybmC03EzmIBwHlljZZkU/JGDxbzfm2Gibct7uh98LkIIuwQVFN7XiZQuK8igG9qaOHAX2xj0ATa5&#10;1A22IdxUMo6isTRYcmgosKbvgrLr4WYUbCf18ryz/21erX+36U86XR2nXqnPj275BcJT59/il3un&#10;w/x4FMPzm3CCnD8AAAD//wMAUEsBAi0AFAAGAAgAAAAhANvh9svuAAAAhQEAABMAAAAAAAAAAAAA&#10;AAAAAAAAAFtDb250ZW50X1R5cGVzXS54bWxQSwECLQAUAAYACAAAACEAWvQsW78AAAAVAQAACwAA&#10;AAAAAAAAAAAAAAAfAQAAX3JlbHMvLnJlbHNQSwECLQAUAAYACAAAACEAHihpWcMAAADdAAAADwAA&#10;AAAAAAAAAAAAAAAHAgAAZHJzL2Rvd25yZXYueG1sUEsFBgAAAAADAAMAtwAAAPcCAAAAAA==&#10;" filled="f" stroked="f">
                    <v:textbox inset="0,0,0,0">
                      <w:txbxContent>
                        <w:p w14:paraId="7AD01352" w14:textId="77777777" w:rsidR="007C6370" w:rsidRDefault="007C6370" w:rsidP="007C6370">
                          <w:pPr>
                            <w:spacing w:before="30"/>
                            <w:textDirection w:val="btLr"/>
                          </w:pPr>
                          <w:r>
                            <w:rPr>
                              <w:color w:val="231F20"/>
                              <w:sz w:val="24"/>
                            </w:rPr>
                            <w:t>Rule 11.9</w:t>
                          </w:r>
                        </w:p>
                      </w:txbxContent>
                    </v:textbox>
                  </v:rect>
                  <v:rect id="Rectangle 1214" o:spid="_x0000_s1196" style="position:absolute;left:9359;top:257;width:43396;height:4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VS2wwAAAN0AAAAPAAAAZHJzL2Rvd25yZXYueG1sRE9Ni8Iw&#10;EL0L/ocwwt40VUS0GkV0RY+7VlBvQzO2xWZSmqzt+us3C4K3ebzPWaxaU4oH1a6wrGA4iEAQp1YX&#10;nCk4Jbv+FITzyBpLy6Tglxyslt3OAmNtG/6mx9FnIoSwi1FB7n0VS+nSnAy6ga2IA3eztUEfYJ1J&#10;XWMTwk0pR1E0kQYLDg05VrTJKb0ff4yC/bRaXw722WTl53V//jrPtsnMK/XRa9dzEJ5a/xa/3Acd&#10;5o+GY/j/Jpwgl38AAAD//wMAUEsBAi0AFAAGAAgAAAAhANvh9svuAAAAhQEAABMAAAAAAAAAAAAA&#10;AAAAAAAAAFtDb250ZW50X1R5cGVzXS54bWxQSwECLQAUAAYACAAAACEAWvQsW78AAAAVAQAACwAA&#10;AAAAAAAAAAAAAAAfAQAAX3JlbHMvLnJlbHNQSwECLQAUAAYACAAAACEA/o1UtsMAAADdAAAADwAA&#10;AAAAAAAAAAAAAAAHAgAAZHJzL2Rvd25yZXYueG1sUEsFBgAAAAADAAMAtwAAAPcCAAAAAA==&#10;" filled="f" stroked="f">
                    <v:textbox inset="0,0,0,0">
                      <w:txbxContent>
                        <w:p w14:paraId="6976966F" w14:textId="77777777" w:rsidR="007C6370" w:rsidRDefault="007C6370" w:rsidP="007C6370">
                          <w:pPr>
                            <w:spacing w:before="30" w:line="249" w:lineRule="auto"/>
                            <w:ind w:right="17"/>
                            <w:textDirection w:val="btLr"/>
                          </w:pPr>
                          <w:r>
                            <w:rPr>
                              <w:color w:val="231F20"/>
                              <w:sz w:val="24"/>
                            </w:rPr>
                            <w:t xml:space="preserve">The macro </w:t>
                          </w:r>
                          <w:r>
                            <w:rPr>
                              <w:rFonts w:ascii="Courier New" w:eastAsia="Courier New" w:hAnsi="Courier New" w:cs="Courier New"/>
                              <w:color w:val="231F20"/>
                              <w:sz w:val="24"/>
                            </w:rPr>
                            <w:t xml:space="preserve">NULL </w:t>
                          </w:r>
                          <w:r>
                            <w:rPr>
                              <w:color w:val="231F20"/>
                              <w:sz w:val="24"/>
                            </w:rPr>
                            <w:t xml:space="preserve">shall be the only permitted form of integer </w:t>
                          </w:r>
                          <w:r>
                            <w:rPr>
                              <w:rFonts w:ascii="Trebuchet MS" w:eastAsia="Trebuchet MS" w:hAnsi="Trebuchet MS" w:cs="Trebuchet MS"/>
                              <w:i/>
                              <w:color w:val="231F20"/>
                              <w:sz w:val="24"/>
                            </w:rPr>
                            <w:t>null pointer constant</w:t>
                          </w:r>
                        </w:p>
                      </w:txbxContent>
                    </v:textbox>
                  </v:rect>
                </v:group>
                <w10:wrap type="topAndBottom"/>
              </v:group>
            </w:pict>
          </mc:Fallback>
        </mc:AlternateContent>
      </w:r>
    </w:p>
    <w:p w14:paraId="63E9E419"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98002E"/>
          <w:sz w:val="24"/>
          <w:szCs w:val="24"/>
        </w:rPr>
        <w:t>Category</w:t>
      </w:r>
      <w:r w:rsidRPr="00BD66BB">
        <w:rPr>
          <w:color w:val="98002E"/>
          <w:sz w:val="24"/>
          <w:szCs w:val="24"/>
        </w:rPr>
        <w:tab/>
      </w:r>
      <w:r w:rsidRPr="00BD66BB">
        <w:rPr>
          <w:color w:val="231F20"/>
          <w:sz w:val="24"/>
          <w:szCs w:val="24"/>
        </w:rPr>
        <w:t>Required</w:t>
      </w:r>
    </w:p>
    <w:p w14:paraId="1EE083C7"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98002E"/>
          <w:sz w:val="24"/>
          <w:szCs w:val="24"/>
        </w:rPr>
        <w:t>Analysis</w:t>
      </w:r>
      <w:r w:rsidRPr="00BD66BB">
        <w:rPr>
          <w:color w:val="98002E"/>
          <w:sz w:val="24"/>
          <w:szCs w:val="24"/>
        </w:rPr>
        <w:tab/>
      </w:r>
      <w:r w:rsidRPr="00BD66BB">
        <w:rPr>
          <w:color w:val="231F20"/>
          <w:sz w:val="24"/>
          <w:szCs w:val="24"/>
        </w:rPr>
        <w:t>Decidable, Single Translation Unit</w:t>
      </w:r>
    </w:p>
    <w:p w14:paraId="262C23F7"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98002E"/>
          <w:sz w:val="24"/>
          <w:szCs w:val="24"/>
        </w:rPr>
        <w:t>Applies to</w:t>
      </w:r>
      <w:r w:rsidRPr="00BD66BB">
        <w:rPr>
          <w:color w:val="98002E"/>
          <w:sz w:val="24"/>
          <w:szCs w:val="24"/>
        </w:rPr>
        <w:tab/>
      </w:r>
      <w:r w:rsidRPr="00BD66BB">
        <w:rPr>
          <w:color w:val="231F20"/>
          <w:sz w:val="24"/>
          <w:szCs w:val="24"/>
        </w:rPr>
        <w:t>C90, C99</w:t>
      </w:r>
    </w:p>
    <w:p w14:paraId="68EF5C66" w14:textId="77777777" w:rsidR="00515C55" w:rsidRPr="00BD66BB" w:rsidRDefault="00515C55" w:rsidP="00BD66BB">
      <w:pPr>
        <w:spacing w:line="360" w:lineRule="auto"/>
        <w:rPr>
          <w:sz w:val="24"/>
          <w:szCs w:val="24"/>
        </w:rPr>
      </w:pPr>
    </w:p>
    <w:tbl>
      <w:tblPr>
        <w:tblStyle w:val="TableGrid"/>
        <w:tblW w:w="5000" w:type="pct"/>
        <w:jc w:val="center"/>
        <w:tblCellMar>
          <w:left w:w="85" w:type="dxa"/>
          <w:right w:w="85" w:type="dxa"/>
        </w:tblCellMar>
        <w:tblLook w:val="04A0" w:firstRow="1" w:lastRow="0" w:firstColumn="1" w:lastColumn="0" w:noHBand="0" w:noVBand="1"/>
      </w:tblPr>
      <w:tblGrid>
        <w:gridCol w:w="1520"/>
        <w:gridCol w:w="8575"/>
      </w:tblGrid>
      <w:tr w:rsidR="00515C55" w:rsidRPr="00BD66BB" w14:paraId="2B20169B" w14:textId="77777777" w:rsidTr="000B3372">
        <w:trPr>
          <w:jc w:val="center"/>
        </w:trPr>
        <w:tc>
          <w:tcPr>
            <w:tcW w:w="1526" w:type="dxa"/>
            <w:shd w:val="clear" w:color="auto" w:fill="E2B6B2"/>
          </w:tcPr>
          <w:p w14:paraId="41B89EB4" w14:textId="77777777" w:rsidR="00515C55" w:rsidRPr="00BD66BB" w:rsidRDefault="00515C55" w:rsidP="00BD66BB">
            <w:pPr>
              <w:spacing w:line="360" w:lineRule="auto"/>
              <w:rPr>
                <w:color w:val="231F20"/>
                <w:sz w:val="24"/>
                <w:szCs w:val="24"/>
              </w:rPr>
            </w:pPr>
          </w:p>
        </w:tc>
        <w:tc>
          <w:tcPr>
            <w:tcW w:w="8615" w:type="dxa"/>
            <w:shd w:val="clear" w:color="auto" w:fill="E2B6B2"/>
          </w:tcPr>
          <w:p w14:paraId="62AD3D93" w14:textId="77777777" w:rsidR="00515C55" w:rsidRPr="00BD66BB" w:rsidRDefault="00515C55" w:rsidP="00BD66BB">
            <w:pPr>
              <w:spacing w:before="20" w:line="360" w:lineRule="auto"/>
              <w:ind w:right="17" w:hanging="1"/>
              <w:textDirection w:val="btLr"/>
              <w:rPr>
                <w:sz w:val="24"/>
                <w:szCs w:val="24"/>
              </w:rPr>
            </w:pPr>
          </w:p>
        </w:tc>
      </w:tr>
      <w:tr w:rsidR="00515C55" w:rsidRPr="00BD66BB" w14:paraId="47309D83" w14:textId="77777777" w:rsidTr="000B3372">
        <w:trPr>
          <w:jc w:val="center"/>
        </w:trPr>
        <w:tc>
          <w:tcPr>
            <w:tcW w:w="10141" w:type="dxa"/>
            <w:gridSpan w:val="2"/>
          </w:tcPr>
          <w:p w14:paraId="091008DC" w14:textId="77777777" w:rsidR="00515C55" w:rsidRPr="00BD66BB" w:rsidRDefault="00515C55" w:rsidP="00BD66BB">
            <w:pPr>
              <w:spacing w:line="360" w:lineRule="auto"/>
              <w:jc w:val="right"/>
              <w:rPr>
                <w:color w:val="000000"/>
                <w:sz w:val="24"/>
                <w:szCs w:val="24"/>
              </w:rPr>
            </w:pPr>
          </w:p>
        </w:tc>
      </w:tr>
      <w:tr w:rsidR="00515C55" w:rsidRPr="00BD66BB" w14:paraId="2F9817F8" w14:textId="77777777" w:rsidTr="000B3372">
        <w:trPr>
          <w:jc w:val="center"/>
        </w:trPr>
        <w:tc>
          <w:tcPr>
            <w:tcW w:w="1526" w:type="dxa"/>
          </w:tcPr>
          <w:p w14:paraId="2F179045" w14:textId="77777777" w:rsidR="00515C55" w:rsidRPr="00BD66BB" w:rsidRDefault="00515C55" w:rsidP="00BD66BB">
            <w:pPr>
              <w:spacing w:line="360" w:lineRule="auto"/>
              <w:rPr>
                <w:color w:val="98002E"/>
                <w:sz w:val="24"/>
                <w:szCs w:val="24"/>
              </w:rPr>
            </w:pPr>
          </w:p>
        </w:tc>
        <w:tc>
          <w:tcPr>
            <w:tcW w:w="8615" w:type="dxa"/>
          </w:tcPr>
          <w:p w14:paraId="36066D33" w14:textId="77777777" w:rsidR="00515C55" w:rsidRPr="00BD66BB" w:rsidRDefault="00515C55" w:rsidP="00BD66BB">
            <w:pPr>
              <w:spacing w:line="360" w:lineRule="auto"/>
              <w:rPr>
                <w:color w:val="000000"/>
                <w:sz w:val="24"/>
                <w:szCs w:val="24"/>
              </w:rPr>
            </w:pPr>
          </w:p>
        </w:tc>
      </w:tr>
      <w:tr w:rsidR="00515C55" w:rsidRPr="00BD66BB" w14:paraId="5B43A222" w14:textId="77777777" w:rsidTr="000B3372">
        <w:trPr>
          <w:jc w:val="center"/>
        </w:trPr>
        <w:tc>
          <w:tcPr>
            <w:tcW w:w="1526" w:type="dxa"/>
          </w:tcPr>
          <w:p w14:paraId="78DC41C8" w14:textId="77777777" w:rsidR="00515C55" w:rsidRPr="00BD66BB" w:rsidRDefault="00515C55" w:rsidP="00BD66BB">
            <w:pPr>
              <w:spacing w:line="360" w:lineRule="auto"/>
              <w:rPr>
                <w:color w:val="98002E"/>
                <w:sz w:val="24"/>
                <w:szCs w:val="24"/>
              </w:rPr>
            </w:pPr>
          </w:p>
        </w:tc>
        <w:tc>
          <w:tcPr>
            <w:tcW w:w="8615" w:type="dxa"/>
          </w:tcPr>
          <w:p w14:paraId="34D49ACE" w14:textId="77777777" w:rsidR="00515C55" w:rsidRPr="00BD66BB" w:rsidRDefault="00515C55" w:rsidP="00BD66BB">
            <w:pPr>
              <w:spacing w:line="360" w:lineRule="auto"/>
              <w:rPr>
                <w:color w:val="000000"/>
                <w:sz w:val="24"/>
                <w:szCs w:val="24"/>
              </w:rPr>
            </w:pPr>
          </w:p>
        </w:tc>
      </w:tr>
      <w:tr w:rsidR="00515C55" w:rsidRPr="00BD66BB" w14:paraId="4C7201DD" w14:textId="77777777" w:rsidTr="000B3372">
        <w:trPr>
          <w:jc w:val="center"/>
        </w:trPr>
        <w:tc>
          <w:tcPr>
            <w:tcW w:w="1526" w:type="dxa"/>
          </w:tcPr>
          <w:p w14:paraId="4CAFCF43" w14:textId="77777777" w:rsidR="00515C55" w:rsidRPr="00BD66BB" w:rsidRDefault="00515C55" w:rsidP="00BD66BB">
            <w:pPr>
              <w:spacing w:line="360" w:lineRule="auto"/>
              <w:rPr>
                <w:color w:val="98002E"/>
                <w:sz w:val="24"/>
                <w:szCs w:val="24"/>
              </w:rPr>
            </w:pPr>
          </w:p>
        </w:tc>
        <w:tc>
          <w:tcPr>
            <w:tcW w:w="8615" w:type="dxa"/>
          </w:tcPr>
          <w:p w14:paraId="0FAF202C" w14:textId="77777777" w:rsidR="00515C55" w:rsidRPr="00BD66BB" w:rsidRDefault="00515C55" w:rsidP="00BD66BB">
            <w:pPr>
              <w:spacing w:line="360" w:lineRule="auto"/>
              <w:rPr>
                <w:color w:val="000000"/>
                <w:sz w:val="24"/>
                <w:szCs w:val="24"/>
              </w:rPr>
            </w:pPr>
          </w:p>
        </w:tc>
      </w:tr>
    </w:tbl>
    <w:p w14:paraId="4CBE58DF" w14:textId="77777777" w:rsidR="00515C55" w:rsidRPr="00BD66BB" w:rsidRDefault="00515C55" w:rsidP="00BD66BB">
      <w:pPr>
        <w:pBdr>
          <w:top w:val="nil"/>
          <w:left w:val="nil"/>
          <w:bottom w:val="nil"/>
          <w:right w:val="nil"/>
          <w:between w:val="nil"/>
        </w:pBdr>
        <w:spacing w:line="360" w:lineRule="auto"/>
        <w:rPr>
          <w:color w:val="000000"/>
          <w:sz w:val="24"/>
          <w:szCs w:val="24"/>
        </w:rPr>
      </w:pPr>
    </w:p>
    <w:p w14:paraId="066C76D4"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0A174A0F" w14:textId="77777777" w:rsidR="007C6370" w:rsidRPr="00BD66BB" w:rsidRDefault="007C6370" w:rsidP="00BD66BB">
      <w:pPr>
        <w:pStyle w:val="Heading5"/>
        <w:spacing w:before="0" w:line="360" w:lineRule="auto"/>
        <w:ind w:firstLine="1194"/>
        <w:rPr>
          <w:rFonts w:ascii="MS UI Gothic" w:eastAsia="MS UI Gothic" w:hAnsi="MS UI Gothic"/>
          <w:sz w:val="24"/>
          <w:szCs w:val="24"/>
        </w:rPr>
      </w:pPr>
      <w:r w:rsidRPr="00BD66BB">
        <w:rPr>
          <w:rFonts w:ascii="MS UI Gothic" w:eastAsia="MS UI Gothic" w:hAnsi="MS UI Gothic"/>
          <w:color w:val="98002E"/>
          <w:sz w:val="24"/>
          <w:szCs w:val="24"/>
        </w:rPr>
        <w:t>Ampli</w:t>
      </w:r>
      <w:r w:rsidRPr="00BD66BB">
        <w:rPr>
          <w:rFonts w:ascii="MS UI Gothic" w:eastAsia="MS UI Gothic" w:hAnsi="MS UI Gothic" w:cs="Courier New"/>
          <w:color w:val="98002E"/>
          <w:sz w:val="24"/>
          <w:szCs w:val="24"/>
        </w:rPr>
        <w:t>fi</w:t>
      </w:r>
      <w:r w:rsidRPr="00BD66BB">
        <w:rPr>
          <w:rFonts w:ascii="MS UI Gothic" w:eastAsia="MS UI Gothic" w:hAnsi="MS UI Gothic"/>
          <w:color w:val="98002E"/>
          <w:sz w:val="24"/>
          <w:szCs w:val="24"/>
        </w:rPr>
        <w:t>cation</w:t>
      </w:r>
    </w:p>
    <w:p w14:paraId="3A80C6EA"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231F20"/>
          <w:sz w:val="24"/>
          <w:szCs w:val="24"/>
        </w:rPr>
        <w:t xml:space="preserve">An </w:t>
      </w:r>
      <w:r w:rsidRPr="00BD66BB">
        <w:rPr>
          <w:rFonts w:cs="Trebuchet MS"/>
          <w:i/>
          <w:color w:val="231F20"/>
          <w:sz w:val="24"/>
          <w:szCs w:val="24"/>
        </w:rPr>
        <w:t xml:space="preserve">integer constant expression </w:t>
      </w:r>
      <w:r w:rsidRPr="00BD66BB">
        <w:rPr>
          <w:color w:val="231F20"/>
          <w:sz w:val="24"/>
          <w:szCs w:val="24"/>
        </w:rPr>
        <w:t xml:space="preserve">with the value 0 shall be derived from expansion of the macro </w:t>
      </w:r>
      <w:r w:rsidRPr="00BD66BB">
        <w:rPr>
          <w:rFonts w:cs="Courier New"/>
          <w:color w:val="231F20"/>
          <w:sz w:val="24"/>
          <w:szCs w:val="24"/>
        </w:rPr>
        <w:t xml:space="preserve">NULL </w:t>
      </w:r>
      <w:r w:rsidRPr="00BD66BB">
        <w:rPr>
          <w:color w:val="231F20"/>
          <w:sz w:val="24"/>
          <w:szCs w:val="24"/>
        </w:rPr>
        <w:t>if it appears in any of the following contexts:</w:t>
      </w:r>
    </w:p>
    <w:p w14:paraId="795BD1F3" w14:textId="77777777" w:rsidR="007C6370" w:rsidRPr="00BD66BB" w:rsidRDefault="007C6370">
      <w:pPr>
        <w:numPr>
          <w:ilvl w:val="0"/>
          <w:numId w:val="44"/>
        </w:numPr>
        <w:pBdr>
          <w:top w:val="nil"/>
          <w:left w:val="nil"/>
          <w:bottom w:val="nil"/>
          <w:right w:val="nil"/>
          <w:between w:val="nil"/>
        </w:pBdr>
        <w:autoSpaceDE/>
        <w:autoSpaceDN/>
        <w:spacing w:line="360" w:lineRule="auto"/>
        <w:ind w:left="0"/>
        <w:rPr>
          <w:color w:val="000000"/>
          <w:sz w:val="24"/>
          <w:szCs w:val="24"/>
        </w:rPr>
      </w:pPr>
      <w:r w:rsidRPr="00BD66BB">
        <w:rPr>
          <w:color w:val="231F20"/>
          <w:sz w:val="24"/>
          <w:szCs w:val="24"/>
        </w:rPr>
        <w:t xml:space="preserve">As the value being </w:t>
      </w:r>
      <w:r w:rsidRPr="00BD66BB">
        <w:rPr>
          <w:rFonts w:cs="Trebuchet MS"/>
          <w:i/>
          <w:color w:val="231F20"/>
          <w:sz w:val="24"/>
          <w:szCs w:val="24"/>
        </w:rPr>
        <w:t xml:space="preserve">assigned </w:t>
      </w:r>
      <w:r w:rsidRPr="00BD66BB">
        <w:rPr>
          <w:color w:val="231F20"/>
          <w:sz w:val="24"/>
          <w:szCs w:val="24"/>
        </w:rPr>
        <w:t>to a pointer;</w:t>
      </w:r>
    </w:p>
    <w:p w14:paraId="52925A67" w14:textId="77777777" w:rsidR="007C6370" w:rsidRPr="00BD66BB" w:rsidRDefault="007C6370">
      <w:pPr>
        <w:numPr>
          <w:ilvl w:val="0"/>
          <w:numId w:val="44"/>
        </w:numPr>
        <w:pBdr>
          <w:top w:val="nil"/>
          <w:left w:val="nil"/>
          <w:bottom w:val="nil"/>
          <w:right w:val="nil"/>
          <w:between w:val="nil"/>
        </w:pBdr>
        <w:autoSpaceDE/>
        <w:autoSpaceDN/>
        <w:spacing w:line="360" w:lineRule="auto"/>
        <w:ind w:left="0" w:hanging="362"/>
        <w:rPr>
          <w:color w:val="000000"/>
          <w:sz w:val="24"/>
          <w:szCs w:val="24"/>
        </w:rPr>
      </w:pPr>
      <w:r w:rsidRPr="00BD66BB">
        <w:rPr>
          <w:color w:val="231F20"/>
          <w:sz w:val="24"/>
          <w:szCs w:val="24"/>
        </w:rPr>
        <w:t xml:space="preserve">As an operand of an </w:t>
      </w:r>
      <w:r w:rsidRPr="00BD66BB">
        <w:rPr>
          <w:rFonts w:cs="Courier New"/>
          <w:color w:val="231F20"/>
          <w:sz w:val="24"/>
          <w:szCs w:val="24"/>
        </w:rPr>
        <w:t xml:space="preserve">== </w:t>
      </w:r>
      <w:r w:rsidRPr="00BD66BB">
        <w:rPr>
          <w:color w:val="231F20"/>
          <w:sz w:val="24"/>
          <w:szCs w:val="24"/>
        </w:rPr>
        <w:t xml:space="preserve">or </w:t>
      </w:r>
      <w:r w:rsidRPr="00BD66BB">
        <w:rPr>
          <w:rFonts w:cs="Courier New"/>
          <w:color w:val="231F20"/>
          <w:sz w:val="24"/>
          <w:szCs w:val="24"/>
        </w:rPr>
        <w:t xml:space="preserve">!= </w:t>
      </w:r>
      <w:r w:rsidRPr="00BD66BB">
        <w:rPr>
          <w:color w:val="231F20"/>
          <w:sz w:val="24"/>
          <w:szCs w:val="24"/>
        </w:rPr>
        <w:t>operator whose other operand is a pointer;</w:t>
      </w:r>
    </w:p>
    <w:p w14:paraId="53A2F676" w14:textId="77777777" w:rsidR="007C6370" w:rsidRPr="00BD66BB" w:rsidRDefault="007C6370">
      <w:pPr>
        <w:numPr>
          <w:ilvl w:val="0"/>
          <w:numId w:val="44"/>
        </w:numPr>
        <w:pBdr>
          <w:top w:val="nil"/>
          <w:left w:val="nil"/>
          <w:bottom w:val="nil"/>
          <w:right w:val="nil"/>
          <w:between w:val="nil"/>
        </w:pBdr>
        <w:autoSpaceDE/>
        <w:autoSpaceDN/>
        <w:spacing w:line="360" w:lineRule="auto"/>
        <w:ind w:left="0"/>
        <w:rPr>
          <w:color w:val="000000"/>
          <w:sz w:val="24"/>
          <w:szCs w:val="24"/>
        </w:rPr>
      </w:pPr>
      <w:r w:rsidRPr="00BD66BB">
        <w:rPr>
          <w:color w:val="231F20"/>
          <w:sz w:val="24"/>
          <w:szCs w:val="24"/>
        </w:rPr>
        <w:t xml:space="preserve">As the second operand of a </w:t>
      </w:r>
      <w:r w:rsidRPr="00BD66BB">
        <w:rPr>
          <w:rFonts w:cs="Courier New"/>
          <w:color w:val="231F20"/>
          <w:sz w:val="24"/>
          <w:szCs w:val="24"/>
        </w:rPr>
        <w:t xml:space="preserve">?: </w:t>
      </w:r>
      <w:r w:rsidRPr="00BD66BB">
        <w:rPr>
          <w:color w:val="231F20"/>
          <w:sz w:val="24"/>
          <w:szCs w:val="24"/>
        </w:rPr>
        <w:t>operator whose third operand is a pointer;</w:t>
      </w:r>
    </w:p>
    <w:p w14:paraId="2DD5ECED" w14:textId="77777777" w:rsidR="007C6370" w:rsidRPr="00BD66BB" w:rsidRDefault="007C6370">
      <w:pPr>
        <w:numPr>
          <w:ilvl w:val="0"/>
          <w:numId w:val="44"/>
        </w:numPr>
        <w:pBdr>
          <w:top w:val="nil"/>
          <w:left w:val="nil"/>
          <w:bottom w:val="nil"/>
          <w:right w:val="nil"/>
          <w:between w:val="nil"/>
        </w:pBdr>
        <w:autoSpaceDE/>
        <w:autoSpaceDN/>
        <w:spacing w:line="360" w:lineRule="auto"/>
        <w:ind w:left="0"/>
        <w:rPr>
          <w:color w:val="000000"/>
          <w:sz w:val="24"/>
          <w:szCs w:val="24"/>
        </w:rPr>
      </w:pPr>
      <w:r w:rsidRPr="00BD66BB">
        <w:rPr>
          <w:color w:val="231F20"/>
          <w:sz w:val="24"/>
          <w:szCs w:val="24"/>
        </w:rPr>
        <w:t xml:space="preserve">As the third operand of a </w:t>
      </w:r>
      <w:r w:rsidRPr="00BD66BB">
        <w:rPr>
          <w:rFonts w:cs="Courier New"/>
          <w:color w:val="231F20"/>
          <w:sz w:val="24"/>
          <w:szCs w:val="24"/>
        </w:rPr>
        <w:t xml:space="preserve">?: </w:t>
      </w:r>
      <w:r w:rsidRPr="00BD66BB">
        <w:rPr>
          <w:color w:val="231F20"/>
          <w:sz w:val="24"/>
          <w:szCs w:val="24"/>
        </w:rPr>
        <w:t>operator whose second operand is a pointer.</w:t>
      </w:r>
    </w:p>
    <w:p w14:paraId="02EF14B2" w14:textId="77777777" w:rsidR="007C6370" w:rsidRPr="00BD66BB" w:rsidRDefault="007C6370" w:rsidP="00BD66BB">
      <w:pPr>
        <w:spacing w:line="360" w:lineRule="auto"/>
        <w:rPr>
          <w:sz w:val="24"/>
          <w:szCs w:val="24"/>
        </w:rPr>
      </w:pPr>
      <w:r w:rsidRPr="00BD66BB">
        <w:rPr>
          <w:color w:val="231F20"/>
          <w:sz w:val="24"/>
          <w:szCs w:val="24"/>
        </w:rPr>
        <w:t xml:space="preserve">Ignoring whitespace and any surrounding parentheses, any such </w:t>
      </w:r>
      <w:r w:rsidRPr="00BD66BB">
        <w:rPr>
          <w:rFonts w:cs="Trebuchet MS"/>
          <w:i/>
          <w:color w:val="231F20"/>
          <w:sz w:val="24"/>
          <w:szCs w:val="24"/>
        </w:rPr>
        <w:t xml:space="preserve">integer constant expression </w:t>
      </w:r>
      <w:r w:rsidRPr="00BD66BB">
        <w:rPr>
          <w:color w:val="231F20"/>
          <w:sz w:val="24"/>
          <w:szCs w:val="24"/>
        </w:rPr>
        <w:t xml:space="preserve">shall represent the entire expansion of </w:t>
      </w:r>
      <w:r w:rsidRPr="00BD66BB">
        <w:rPr>
          <w:rFonts w:cs="Courier New"/>
          <w:color w:val="231F20"/>
          <w:sz w:val="24"/>
          <w:szCs w:val="24"/>
        </w:rPr>
        <w:t>NULL</w:t>
      </w:r>
      <w:r w:rsidRPr="00BD66BB">
        <w:rPr>
          <w:color w:val="231F20"/>
          <w:sz w:val="24"/>
          <w:szCs w:val="24"/>
        </w:rPr>
        <w:t>.</w:t>
      </w:r>
    </w:p>
    <w:p w14:paraId="28F9A6EA" w14:textId="77777777" w:rsidR="007C6370" w:rsidRPr="00BD66BB" w:rsidRDefault="007C6370" w:rsidP="00BD66BB">
      <w:pPr>
        <w:spacing w:line="360" w:lineRule="auto"/>
        <w:rPr>
          <w:sz w:val="24"/>
          <w:szCs w:val="24"/>
        </w:rPr>
      </w:pPr>
      <w:r w:rsidRPr="00BD66BB">
        <w:rPr>
          <w:rFonts w:cs="Trebuchet MS"/>
          <w:i/>
          <w:color w:val="231F20"/>
          <w:sz w:val="24"/>
          <w:szCs w:val="24"/>
        </w:rPr>
        <w:t xml:space="preserve">Note: </w:t>
      </w:r>
      <w:r w:rsidRPr="00BD66BB">
        <w:rPr>
          <w:color w:val="231F20"/>
          <w:sz w:val="24"/>
          <w:szCs w:val="24"/>
        </w:rPr>
        <w:t xml:space="preserve">a </w:t>
      </w:r>
      <w:r w:rsidRPr="00BD66BB">
        <w:rPr>
          <w:rFonts w:cs="Trebuchet MS"/>
          <w:i/>
          <w:color w:val="231F20"/>
          <w:sz w:val="24"/>
          <w:szCs w:val="24"/>
        </w:rPr>
        <w:t xml:space="preserve">null pointer constant </w:t>
      </w:r>
      <w:r w:rsidRPr="00BD66BB">
        <w:rPr>
          <w:color w:val="231F20"/>
          <w:sz w:val="24"/>
          <w:szCs w:val="24"/>
        </w:rPr>
        <w:t xml:space="preserve">of the form </w:t>
      </w:r>
      <w:r w:rsidRPr="00BD66BB">
        <w:rPr>
          <w:rFonts w:cs="Courier New"/>
          <w:color w:val="231F20"/>
          <w:sz w:val="24"/>
          <w:szCs w:val="24"/>
        </w:rPr>
        <w:t xml:space="preserve">(void *)0 </w:t>
      </w:r>
      <w:r w:rsidRPr="00BD66BB">
        <w:rPr>
          <w:color w:val="231F20"/>
          <w:sz w:val="24"/>
          <w:szCs w:val="24"/>
        </w:rPr>
        <w:t>is permitted, whether or not it was expanded from</w:t>
      </w:r>
    </w:p>
    <w:p w14:paraId="0C8525F9"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rFonts w:cs="Courier New"/>
          <w:color w:val="231F20"/>
          <w:sz w:val="24"/>
          <w:szCs w:val="24"/>
        </w:rPr>
        <w:lastRenderedPageBreak/>
        <w:t>NULL</w:t>
      </w:r>
      <w:r w:rsidRPr="00BD66BB">
        <w:rPr>
          <w:color w:val="231F20"/>
          <w:sz w:val="24"/>
          <w:szCs w:val="24"/>
        </w:rPr>
        <w:t>.</w:t>
      </w:r>
    </w:p>
    <w:p w14:paraId="6B0E6618"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226FA01B" w14:textId="77777777" w:rsidR="007C6370" w:rsidRPr="00BD66BB" w:rsidRDefault="007C6370" w:rsidP="00BD66BB">
      <w:pPr>
        <w:pStyle w:val="Heading5"/>
        <w:spacing w:before="0" w:line="360" w:lineRule="auto"/>
        <w:ind w:firstLine="1194"/>
        <w:rPr>
          <w:rFonts w:ascii="MS UI Gothic" w:eastAsia="MS UI Gothic" w:hAnsi="MS UI Gothic"/>
          <w:sz w:val="24"/>
          <w:szCs w:val="24"/>
        </w:rPr>
      </w:pPr>
      <w:r w:rsidRPr="00BD66BB">
        <w:rPr>
          <w:rFonts w:ascii="MS UI Gothic" w:eastAsia="MS UI Gothic" w:hAnsi="MS UI Gothic"/>
          <w:color w:val="98002E"/>
          <w:sz w:val="24"/>
          <w:szCs w:val="24"/>
        </w:rPr>
        <w:t>Rationale</w:t>
      </w:r>
    </w:p>
    <w:p w14:paraId="2F5DE92D" w14:textId="77777777" w:rsidR="007C6370" w:rsidRPr="00BD66BB" w:rsidRDefault="007C6370" w:rsidP="00BD66BB">
      <w:pPr>
        <w:spacing w:line="360" w:lineRule="auto"/>
        <w:rPr>
          <w:sz w:val="24"/>
          <w:szCs w:val="24"/>
        </w:rPr>
      </w:pPr>
      <w:r w:rsidRPr="00BD66BB">
        <w:rPr>
          <w:color w:val="231F20"/>
          <w:sz w:val="24"/>
          <w:szCs w:val="24"/>
        </w:rPr>
        <w:t xml:space="preserve">Using </w:t>
      </w:r>
      <w:r w:rsidRPr="00BD66BB">
        <w:rPr>
          <w:rFonts w:cs="Courier New"/>
          <w:color w:val="231F20"/>
          <w:sz w:val="24"/>
          <w:szCs w:val="24"/>
        </w:rPr>
        <w:t xml:space="preserve">NULL </w:t>
      </w:r>
      <w:r w:rsidRPr="00BD66BB">
        <w:rPr>
          <w:color w:val="231F20"/>
          <w:sz w:val="24"/>
          <w:szCs w:val="24"/>
        </w:rPr>
        <w:t xml:space="preserve">rather than 0 makes it clear that a </w:t>
      </w:r>
      <w:r w:rsidRPr="00BD66BB">
        <w:rPr>
          <w:rFonts w:cs="Trebuchet MS"/>
          <w:i/>
          <w:color w:val="231F20"/>
          <w:sz w:val="24"/>
          <w:szCs w:val="24"/>
        </w:rPr>
        <w:t xml:space="preserve">null pointer constant </w:t>
      </w:r>
      <w:r w:rsidRPr="00BD66BB">
        <w:rPr>
          <w:color w:val="231F20"/>
          <w:sz w:val="24"/>
          <w:szCs w:val="24"/>
        </w:rPr>
        <w:t>was intended.</w:t>
      </w:r>
    </w:p>
    <w:p w14:paraId="40C7341F"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35275BC2" w14:textId="77777777" w:rsidR="007C6370" w:rsidRPr="00BD66BB" w:rsidRDefault="007C6370" w:rsidP="00BD66BB">
      <w:pPr>
        <w:pStyle w:val="Heading5"/>
        <w:spacing w:before="0" w:line="360" w:lineRule="auto"/>
        <w:ind w:firstLine="1194"/>
        <w:rPr>
          <w:rFonts w:ascii="MS UI Gothic" w:eastAsia="MS UI Gothic" w:hAnsi="MS UI Gothic"/>
          <w:sz w:val="24"/>
          <w:szCs w:val="24"/>
        </w:rPr>
      </w:pPr>
      <w:r w:rsidRPr="00BD66BB">
        <w:rPr>
          <w:rFonts w:ascii="MS UI Gothic" w:eastAsia="MS UI Gothic" w:hAnsi="MS UI Gothic"/>
          <w:color w:val="98002E"/>
          <w:sz w:val="24"/>
          <w:szCs w:val="24"/>
        </w:rPr>
        <w:t>Example</w:t>
      </w:r>
    </w:p>
    <w:p w14:paraId="41F7FACB"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231F20"/>
          <w:sz w:val="24"/>
          <w:szCs w:val="24"/>
        </w:rPr>
        <w:t xml:space="preserve">In the following example, the initialization of </w:t>
      </w:r>
      <w:r w:rsidRPr="00BD66BB">
        <w:rPr>
          <w:rFonts w:cs="Courier New"/>
          <w:color w:val="231F20"/>
          <w:sz w:val="24"/>
          <w:szCs w:val="24"/>
        </w:rPr>
        <w:t xml:space="preserve">p2 </w:t>
      </w:r>
      <w:r w:rsidRPr="00BD66BB">
        <w:rPr>
          <w:color w:val="231F20"/>
          <w:sz w:val="24"/>
          <w:szCs w:val="24"/>
        </w:rPr>
        <w:t xml:space="preserve">is compliant because the </w:t>
      </w:r>
      <w:r w:rsidRPr="00BD66BB">
        <w:rPr>
          <w:rFonts w:cs="Trebuchet MS"/>
          <w:i/>
          <w:color w:val="231F20"/>
          <w:sz w:val="24"/>
          <w:szCs w:val="24"/>
        </w:rPr>
        <w:t xml:space="preserve">integer constant expression </w:t>
      </w:r>
      <w:r w:rsidRPr="00BD66BB">
        <w:rPr>
          <w:color w:val="231F20"/>
          <w:sz w:val="24"/>
          <w:szCs w:val="24"/>
        </w:rPr>
        <w:t>0 does not appear in one of the contexts prohibited by this rule.</w:t>
      </w:r>
    </w:p>
    <w:p w14:paraId="615D0500"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4895C73D"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int32_t *p1 = 0;</w:t>
      </w:r>
      <w:r w:rsidRPr="00BD66BB">
        <w:rPr>
          <w:rFonts w:cs="Courier New"/>
          <w:color w:val="231F20"/>
          <w:sz w:val="24"/>
          <w:szCs w:val="24"/>
        </w:rPr>
        <w:tab/>
        <w:t>/* Non-compliant */</w:t>
      </w:r>
    </w:p>
    <w:p w14:paraId="35093AC4"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sectPr w:rsidR="007C6370" w:rsidRPr="00BD66BB" w:rsidSect="004F6F75">
          <w:pgSz w:w="11910" w:h="16840"/>
          <w:pgMar w:top="1134" w:right="851" w:bottom="1134" w:left="1134" w:header="0" w:footer="658" w:gutter="0"/>
          <w:cols w:space="720"/>
        </w:sectPr>
      </w:pPr>
    </w:p>
    <w:p w14:paraId="3E202F3F"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int32_t *p2 = ( void * ) 0;</w:t>
      </w:r>
      <w:r w:rsidRPr="00BD66BB">
        <w:rPr>
          <w:rFonts w:cs="Courier New"/>
          <w:color w:val="231F20"/>
          <w:sz w:val="24"/>
          <w:szCs w:val="24"/>
        </w:rPr>
        <w:tab/>
        <w:t>/* Compliant</w:t>
      </w:r>
      <w:r w:rsidRPr="00BD66BB">
        <w:rPr>
          <w:rFonts w:cs="Courier New"/>
          <w:color w:val="231F20"/>
          <w:sz w:val="24"/>
          <w:szCs w:val="24"/>
        </w:rPr>
        <w:tab/>
        <w:t>*/</w:t>
      </w:r>
    </w:p>
    <w:p w14:paraId="73C146A5" w14:textId="77777777" w:rsidR="007C6370" w:rsidRPr="00BD66BB" w:rsidRDefault="007C6370" w:rsidP="00BD66BB">
      <w:pPr>
        <w:spacing w:line="360" w:lineRule="auto"/>
        <w:jc w:val="right"/>
        <w:rPr>
          <w:sz w:val="24"/>
          <w:szCs w:val="24"/>
        </w:rPr>
        <w:sectPr w:rsidR="007C6370" w:rsidRPr="00BD66BB" w:rsidSect="004F6F75">
          <w:type w:val="continuous"/>
          <w:pgSz w:w="11910" w:h="16840"/>
          <w:pgMar w:top="1134" w:right="851" w:bottom="1134" w:left="1134" w:header="0" w:footer="658" w:gutter="0"/>
          <w:cols w:num="2" w:space="720" w:equalWidth="0">
            <w:col w:w="3239" w:space="3103"/>
            <w:col w:w="3582" w:space="0"/>
          </w:cols>
        </w:sectPr>
      </w:pPr>
      <w:r w:rsidRPr="00BD66BB">
        <w:rPr>
          <w:sz w:val="24"/>
          <w:szCs w:val="24"/>
        </w:rPr>
        <w:br w:type="column"/>
      </w:r>
    </w:p>
    <w:p w14:paraId="58C02213" w14:textId="77777777" w:rsidR="007C6370" w:rsidRPr="00BD66BB" w:rsidRDefault="007C6370" w:rsidP="00BD66BB">
      <w:pPr>
        <w:pBdr>
          <w:top w:val="nil"/>
          <w:left w:val="nil"/>
          <w:bottom w:val="nil"/>
          <w:right w:val="nil"/>
          <w:between w:val="nil"/>
        </w:pBdr>
        <w:spacing w:line="360" w:lineRule="auto"/>
        <w:jc w:val="both"/>
        <w:rPr>
          <w:color w:val="000000"/>
          <w:sz w:val="24"/>
          <w:szCs w:val="24"/>
        </w:rPr>
      </w:pPr>
      <w:r w:rsidRPr="00BD66BB">
        <w:rPr>
          <w:color w:val="231F20"/>
          <w:sz w:val="24"/>
          <w:szCs w:val="24"/>
        </w:rPr>
        <w:lastRenderedPageBreak/>
        <w:t xml:space="preserve">In the following example, the comparison between </w:t>
      </w:r>
      <w:r w:rsidRPr="00BD66BB">
        <w:rPr>
          <w:rFonts w:cs="Courier New"/>
          <w:color w:val="231F20"/>
          <w:sz w:val="24"/>
          <w:szCs w:val="24"/>
        </w:rPr>
        <w:t xml:space="preserve">p2 </w:t>
      </w:r>
      <w:r w:rsidRPr="00BD66BB">
        <w:rPr>
          <w:color w:val="231F20"/>
          <w:sz w:val="24"/>
          <w:szCs w:val="24"/>
        </w:rPr>
        <w:t xml:space="preserve">and </w:t>
      </w:r>
      <w:r w:rsidRPr="00BD66BB">
        <w:rPr>
          <w:rFonts w:cs="Courier New"/>
          <w:color w:val="231F20"/>
          <w:sz w:val="24"/>
          <w:szCs w:val="24"/>
        </w:rPr>
        <w:t xml:space="preserve">(void *)0 </w:t>
      </w:r>
      <w:r w:rsidRPr="00BD66BB">
        <w:rPr>
          <w:color w:val="231F20"/>
          <w:sz w:val="24"/>
          <w:szCs w:val="24"/>
        </w:rPr>
        <w:t xml:space="preserve">is compliant because the </w:t>
      </w:r>
      <w:r w:rsidRPr="00BD66BB">
        <w:rPr>
          <w:rFonts w:cs="Trebuchet MS"/>
          <w:i/>
          <w:color w:val="231F20"/>
          <w:sz w:val="24"/>
          <w:szCs w:val="24"/>
        </w:rPr>
        <w:t xml:space="preserve">integer constant expression </w:t>
      </w:r>
      <w:r w:rsidRPr="00BD66BB">
        <w:rPr>
          <w:color w:val="231F20"/>
          <w:sz w:val="24"/>
          <w:szCs w:val="24"/>
        </w:rPr>
        <w:t>0 appears as the operand of a cast and not in one of the contexts prohibited by this rule.</w:t>
      </w:r>
    </w:p>
    <w:p w14:paraId="5DE80FBD"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#define MY_NULL_1 0</w:t>
      </w:r>
    </w:p>
    <w:p w14:paraId="2AB0A186"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#define MY_NULL_2 ( void * ) 0</w:t>
      </w:r>
    </w:p>
    <w:p w14:paraId="55315FAE"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p>
    <w:p w14:paraId="6230736C"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if ( p1 == MY_NULL_1 )</w:t>
      </w:r>
      <w:r w:rsidRPr="00BD66BB">
        <w:rPr>
          <w:rFonts w:cs="Courier New"/>
          <w:color w:val="231F20"/>
          <w:sz w:val="24"/>
          <w:szCs w:val="24"/>
        </w:rPr>
        <w:tab/>
        <w:t>/* Non-compliant */</w:t>
      </w:r>
    </w:p>
    <w:p w14:paraId="77C8CE92"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w:t>
      </w:r>
    </w:p>
    <w:p w14:paraId="6DA9BD29"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w:t>
      </w:r>
    </w:p>
    <w:p w14:paraId="23CAAD21"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if ( p2 == MY_NULL_2 )</w:t>
      </w:r>
      <w:r w:rsidRPr="00BD66BB">
        <w:rPr>
          <w:rFonts w:cs="Courier New"/>
          <w:color w:val="231F20"/>
          <w:sz w:val="24"/>
          <w:szCs w:val="24"/>
        </w:rPr>
        <w:tab/>
        <w:t>/* Compliant</w:t>
      </w:r>
      <w:r w:rsidRPr="00BD66BB">
        <w:rPr>
          <w:rFonts w:cs="Courier New"/>
          <w:color w:val="231F20"/>
          <w:sz w:val="24"/>
          <w:szCs w:val="24"/>
        </w:rPr>
        <w:tab/>
        <w:t>*/</w:t>
      </w:r>
    </w:p>
    <w:p w14:paraId="31609FBC"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w:t>
      </w:r>
    </w:p>
    <w:p w14:paraId="62DCB37B"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w:t>
      </w:r>
    </w:p>
    <w:p w14:paraId="47DE5AC3"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p>
    <w:p w14:paraId="384CC5F4" w14:textId="77777777" w:rsidR="007C6370" w:rsidRPr="00BD66BB" w:rsidRDefault="007C6370" w:rsidP="00BD66BB">
      <w:pPr>
        <w:pBdr>
          <w:top w:val="nil"/>
          <w:left w:val="nil"/>
          <w:bottom w:val="nil"/>
          <w:right w:val="nil"/>
          <w:between w:val="nil"/>
        </w:pBdr>
        <w:spacing w:line="360" w:lineRule="auto"/>
        <w:jc w:val="both"/>
        <w:rPr>
          <w:color w:val="000000"/>
          <w:sz w:val="24"/>
          <w:szCs w:val="24"/>
        </w:rPr>
      </w:pPr>
      <w:r w:rsidRPr="00BD66BB">
        <w:rPr>
          <w:color w:val="231F20"/>
          <w:sz w:val="24"/>
          <w:szCs w:val="24"/>
        </w:rPr>
        <w:t xml:space="preserve">The following example is compliant because use of the macro </w:t>
      </w:r>
      <w:r w:rsidRPr="00BD66BB">
        <w:rPr>
          <w:rFonts w:cs="Courier New"/>
          <w:color w:val="231F20"/>
          <w:sz w:val="24"/>
          <w:szCs w:val="24"/>
        </w:rPr>
        <w:t xml:space="preserve">NULL </w:t>
      </w:r>
      <w:r w:rsidRPr="00BD66BB">
        <w:rPr>
          <w:color w:val="231F20"/>
          <w:sz w:val="24"/>
          <w:szCs w:val="24"/>
        </w:rPr>
        <w:t xml:space="preserve">provided by the implementation is always permitted, even if it expands to an </w:t>
      </w:r>
      <w:r w:rsidRPr="00BD66BB">
        <w:rPr>
          <w:rFonts w:cs="Trebuchet MS"/>
          <w:i/>
          <w:color w:val="231F20"/>
          <w:sz w:val="24"/>
          <w:szCs w:val="24"/>
        </w:rPr>
        <w:t xml:space="preserve">integer constant expression </w:t>
      </w:r>
      <w:r w:rsidRPr="00BD66BB">
        <w:rPr>
          <w:color w:val="231F20"/>
          <w:sz w:val="24"/>
          <w:szCs w:val="24"/>
        </w:rPr>
        <w:t>with value 0.</w:t>
      </w:r>
    </w:p>
    <w:p w14:paraId="7452F6AE"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 xml:space="preserve">/* Could also be </w:t>
      </w:r>
      <w:proofErr w:type="spellStart"/>
      <w:r w:rsidRPr="00BD66BB">
        <w:rPr>
          <w:rFonts w:cs="Courier New"/>
          <w:color w:val="231F20"/>
          <w:sz w:val="24"/>
          <w:szCs w:val="24"/>
        </w:rPr>
        <w:t>stdio.h</w:t>
      </w:r>
      <w:proofErr w:type="spellEnd"/>
      <w:r w:rsidRPr="00BD66BB">
        <w:rPr>
          <w:rFonts w:cs="Courier New"/>
          <w:color w:val="231F20"/>
          <w:sz w:val="24"/>
          <w:szCs w:val="24"/>
        </w:rPr>
        <w:t xml:space="preserve">, </w:t>
      </w:r>
      <w:proofErr w:type="spellStart"/>
      <w:r w:rsidRPr="00BD66BB">
        <w:rPr>
          <w:rFonts w:cs="Courier New"/>
          <w:color w:val="231F20"/>
          <w:sz w:val="24"/>
          <w:szCs w:val="24"/>
        </w:rPr>
        <w:t>stdlib.h</w:t>
      </w:r>
      <w:proofErr w:type="spellEnd"/>
      <w:r w:rsidRPr="00BD66BB">
        <w:rPr>
          <w:rFonts w:cs="Courier New"/>
          <w:color w:val="231F20"/>
          <w:sz w:val="24"/>
          <w:szCs w:val="24"/>
        </w:rPr>
        <w:t xml:space="preserve"> and others */ #include &lt;</w:t>
      </w:r>
      <w:proofErr w:type="spellStart"/>
      <w:r w:rsidRPr="00BD66BB">
        <w:rPr>
          <w:rFonts w:cs="Courier New"/>
          <w:color w:val="231F20"/>
          <w:sz w:val="24"/>
          <w:szCs w:val="24"/>
        </w:rPr>
        <w:t>stddef.h</w:t>
      </w:r>
      <w:proofErr w:type="spellEnd"/>
      <w:r w:rsidRPr="00BD66BB">
        <w:rPr>
          <w:rFonts w:cs="Courier New"/>
          <w:color w:val="231F20"/>
          <w:sz w:val="24"/>
          <w:szCs w:val="24"/>
        </w:rPr>
        <w:t>&gt;</w:t>
      </w:r>
    </w:p>
    <w:p w14:paraId="2DCE77A2"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p>
    <w:p w14:paraId="64D05698"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extern void f ( uint8_t *p );</w:t>
      </w:r>
    </w:p>
    <w:p w14:paraId="2796EFC5"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p>
    <w:p w14:paraId="64791748"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 Compliant for any conforming definition of NULL, such as:</w:t>
      </w:r>
    </w:p>
    <w:p w14:paraId="147F0046"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w:t>
      </w:r>
      <w:r w:rsidRPr="00BD66BB">
        <w:rPr>
          <w:rFonts w:cs="Courier New"/>
          <w:color w:val="231F20"/>
          <w:sz w:val="24"/>
          <w:szCs w:val="24"/>
        </w:rPr>
        <w:tab/>
        <w:t>0</w:t>
      </w:r>
    </w:p>
    <w:p w14:paraId="673A2C1C" w14:textId="77777777" w:rsidR="007C6370" w:rsidRPr="00BD66BB" w:rsidRDefault="007C6370">
      <w:pPr>
        <w:numPr>
          <w:ilvl w:val="0"/>
          <w:numId w:val="43"/>
        </w:numPr>
        <w:pBdr>
          <w:top w:val="nil"/>
          <w:left w:val="nil"/>
          <w:bottom w:val="nil"/>
          <w:right w:val="nil"/>
          <w:between w:val="nil"/>
        </w:pBdr>
        <w:autoSpaceDE/>
        <w:autoSpaceDN/>
        <w:spacing w:line="360" w:lineRule="auto"/>
        <w:ind w:left="0"/>
        <w:rPr>
          <w:rFonts w:cs="Courier New"/>
          <w:color w:val="000000"/>
          <w:sz w:val="24"/>
          <w:szCs w:val="24"/>
        </w:rPr>
      </w:pPr>
      <w:r w:rsidRPr="00BD66BB">
        <w:rPr>
          <w:rFonts w:cs="Courier New"/>
          <w:color w:val="231F20"/>
          <w:sz w:val="24"/>
          <w:szCs w:val="24"/>
        </w:rPr>
        <w:t>( void * ) 0</w:t>
      </w:r>
    </w:p>
    <w:p w14:paraId="3DBB0E3B" w14:textId="77777777" w:rsidR="007C6370" w:rsidRPr="00BD66BB" w:rsidRDefault="007C6370">
      <w:pPr>
        <w:numPr>
          <w:ilvl w:val="0"/>
          <w:numId w:val="43"/>
        </w:numPr>
        <w:pBdr>
          <w:top w:val="nil"/>
          <w:left w:val="nil"/>
          <w:bottom w:val="nil"/>
          <w:right w:val="nil"/>
          <w:between w:val="nil"/>
        </w:pBdr>
        <w:autoSpaceDE/>
        <w:autoSpaceDN/>
        <w:spacing w:line="360" w:lineRule="auto"/>
        <w:ind w:left="0"/>
        <w:rPr>
          <w:rFonts w:cs="Courier New"/>
          <w:color w:val="000000"/>
          <w:sz w:val="24"/>
          <w:szCs w:val="24"/>
        </w:rPr>
      </w:pPr>
      <w:r w:rsidRPr="00BD66BB">
        <w:rPr>
          <w:rFonts w:cs="Courier New"/>
          <w:color w:val="231F20"/>
          <w:sz w:val="24"/>
          <w:szCs w:val="24"/>
        </w:rPr>
        <w:t>( ( ( 0 ) ) )</w:t>
      </w:r>
    </w:p>
    <w:p w14:paraId="4C1DC207" w14:textId="77777777" w:rsidR="007C6370" w:rsidRPr="00BD66BB" w:rsidRDefault="007C6370">
      <w:pPr>
        <w:numPr>
          <w:ilvl w:val="0"/>
          <w:numId w:val="43"/>
        </w:numPr>
        <w:pBdr>
          <w:top w:val="nil"/>
          <w:left w:val="nil"/>
          <w:bottom w:val="nil"/>
          <w:right w:val="nil"/>
          <w:between w:val="nil"/>
        </w:pBdr>
        <w:autoSpaceDE/>
        <w:autoSpaceDN/>
        <w:spacing w:line="360" w:lineRule="auto"/>
        <w:ind w:left="0"/>
        <w:rPr>
          <w:rFonts w:cs="Courier New"/>
          <w:color w:val="000000"/>
          <w:sz w:val="24"/>
          <w:szCs w:val="24"/>
        </w:rPr>
      </w:pPr>
      <w:r w:rsidRPr="00BD66BB">
        <w:rPr>
          <w:rFonts w:cs="Courier New"/>
          <w:color w:val="231F20"/>
          <w:sz w:val="24"/>
          <w:szCs w:val="24"/>
        </w:rPr>
        <w:t>( ( ( 1 - 1 ) ) )</w:t>
      </w:r>
    </w:p>
    <w:p w14:paraId="2CA96328"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w:t>
      </w:r>
    </w:p>
    <w:p w14:paraId="794DBC7C"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f ( NULL );</w:t>
      </w:r>
    </w:p>
    <w:p w14:paraId="3644E1C6"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p>
    <w:p w14:paraId="0B96452C" w14:textId="77777777" w:rsidR="007C6370" w:rsidRPr="00BD66BB" w:rsidRDefault="007C6370" w:rsidP="00BD66BB">
      <w:pPr>
        <w:pStyle w:val="Heading5"/>
        <w:spacing w:before="0" w:line="360" w:lineRule="auto"/>
        <w:ind w:firstLine="1194"/>
        <w:jc w:val="both"/>
        <w:rPr>
          <w:rFonts w:ascii="MS UI Gothic" w:eastAsia="MS UI Gothic" w:hAnsi="MS UI Gothic"/>
          <w:sz w:val="24"/>
          <w:szCs w:val="24"/>
        </w:rPr>
      </w:pPr>
      <w:r w:rsidRPr="00BD66BB">
        <w:rPr>
          <w:rFonts w:ascii="MS UI Gothic" w:eastAsia="MS UI Gothic" w:hAnsi="MS UI Gothic"/>
          <w:color w:val="98002E"/>
          <w:sz w:val="24"/>
          <w:szCs w:val="24"/>
        </w:rPr>
        <w:t>See also</w:t>
      </w:r>
    </w:p>
    <w:p w14:paraId="1EE84D1A" w14:textId="77777777" w:rsidR="007C6370" w:rsidRPr="00BD66BB" w:rsidRDefault="00000000" w:rsidP="00BD66BB">
      <w:pPr>
        <w:pBdr>
          <w:top w:val="nil"/>
          <w:left w:val="nil"/>
          <w:bottom w:val="nil"/>
          <w:right w:val="nil"/>
          <w:between w:val="nil"/>
        </w:pBdr>
        <w:spacing w:line="360" w:lineRule="auto"/>
        <w:jc w:val="both"/>
        <w:rPr>
          <w:color w:val="000000"/>
          <w:sz w:val="24"/>
          <w:szCs w:val="24"/>
        </w:rPr>
      </w:pPr>
      <w:hyperlink w:anchor="_heading=h.j8sehv">
        <w:r w:rsidR="007C6370" w:rsidRPr="00BD66BB">
          <w:rPr>
            <w:color w:val="231F20"/>
            <w:sz w:val="24"/>
            <w:szCs w:val="24"/>
          </w:rPr>
          <w:t>Rule 11.4</w:t>
        </w:r>
      </w:hyperlink>
    </w:p>
    <w:p w14:paraId="50E2A70D"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222F77F0"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12190057"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642ECE63"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72B0A26C"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7D54101A"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1CFAB3DA"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58D27627"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1D0BACB5"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63ED5CDD"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24108492"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28BA994D"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1997E4A9"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732BD805"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740B3398"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6CC7511E"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357FD254"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03B49FAF"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435EB4C5"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2349CC40"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612D6F31" w14:textId="77777777" w:rsidR="007C6370" w:rsidRPr="00BD66BB" w:rsidRDefault="007C6370" w:rsidP="00BD66BB">
      <w:pPr>
        <w:pStyle w:val="Heading3"/>
        <w:spacing w:before="0" w:after="0" w:line="360" w:lineRule="auto"/>
        <w:rPr>
          <w:szCs w:val="24"/>
        </w:rPr>
        <w:sectPr w:rsidR="007C6370" w:rsidRPr="00BD66BB" w:rsidSect="004F6F75">
          <w:pgSz w:w="11910" w:h="16840"/>
          <w:pgMar w:top="1134" w:right="851" w:bottom="1134" w:left="1134" w:header="0" w:footer="658" w:gutter="0"/>
          <w:cols w:space="720"/>
        </w:sectPr>
      </w:pPr>
    </w:p>
    <w:p w14:paraId="270F90A1" w14:textId="77777777" w:rsidR="007C6370" w:rsidRPr="00BD66BB" w:rsidRDefault="007C6370" w:rsidP="00BD66BB">
      <w:pPr>
        <w:pStyle w:val="Heading3"/>
        <w:spacing w:line="360" w:lineRule="auto"/>
        <w:rPr>
          <w:szCs w:val="24"/>
        </w:rPr>
      </w:pPr>
      <w:r w:rsidRPr="00BD66BB">
        <w:rPr>
          <w:szCs w:val="24"/>
        </w:rPr>
        <w:lastRenderedPageBreak/>
        <w:t>Expressions</w:t>
      </w:r>
      <w:r w:rsidRPr="00BD66BB">
        <w:rPr>
          <w:noProof/>
          <w:szCs w:val="24"/>
        </w:rPr>
        <mc:AlternateContent>
          <mc:Choice Requires="wps">
            <w:drawing>
              <wp:anchor distT="0" distB="0" distL="0" distR="0" simplePos="0" relativeHeight="251613696" behindDoc="0" locked="0" layoutInCell="1" hidden="0" allowOverlap="1" wp14:anchorId="52AAC1A5" wp14:editId="507D4350">
                <wp:simplePos x="0" y="0"/>
                <wp:positionH relativeFrom="column">
                  <wp:posOffset>6819900</wp:posOffset>
                </wp:positionH>
                <wp:positionV relativeFrom="paragraph">
                  <wp:posOffset>88900</wp:posOffset>
                </wp:positionV>
                <wp:extent cx="277495" cy="1330960"/>
                <wp:effectExtent l="0" t="0" r="0" b="0"/>
                <wp:wrapNone/>
                <wp:docPr id="1113" name="Rectangle 1113"/>
                <wp:cNvGraphicFramePr/>
                <a:graphic xmlns:a="http://schemas.openxmlformats.org/drawingml/2006/main">
                  <a:graphicData uri="http://schemas.microsoft.com/office/word/2010/wordprocessingShape">
                    <wps:wsp>
                      <wps:cNvSpPr/>
                      <wps:spPr>
                        <a:xfrm rot="-5400000">
                          <a:off x="4685283" y="3646016"/>
                          <a:ext cx="1321435" cy="267970"/>
                        </a:xfrm>
                        <a:prstGeom prst="rect">
                          <a:avLst/>
                        </a:prstGeom>
                        <a:noFill/>
                        <a:ln>
                          <a:noFill/>
                        </a:ln>
                      </wps:spPr>
                      <wps:txbx>
                        <w:txbxContent>
                          <w:p w14:paraId="1D216B5E" w14:textId="77777777" w:rsidR="007C6370" w:rsidRDefault="007C6370" w:rsidP="007C6370">
                            <w:pPr>
                              <w:spacing w:before="55"/>
                              <w:ind w:left="20" w:firstLine="20"/>
                              <w:textDirection w:val="btLr"/>
                            </w:pPr>
                            <w:r>
                              <w:rPr>
                                <w:color w:val="98002E"/>
                                <w:sz w:val="28"/>
                              </w:rPr>
                              <w:t>Section 8: Rules</w:t>
                            </w:r>
                          </w:p>
                        </w:txbxContent>
                      </wps:txbx>
                      <wps:bodyPr spcFirstLastPara="1" wrap="square" lIns="0" tIns="0" rIns="0" bIns="0" anchor="t" anchorCtr="0">
                        <a:noAutofit/>
                      </wps:bodyPr>
                    </wps:wsp>
                  </a:graphicData>
                </a:graphic>
              </wp:anchor>
            </w:drawing>
          </mc:Choice>
          <mc:Fallback>
            <w:pict>
              <v:rect w14:anchorId="52AAC1A5" id="Rectangle 1113" o:spid="_x0000_s1197" style="position:absolute;left:0;text-align:left;margin-left:537pt;margin-top:7pt;width:21.85pt;height:104.8pt;rotation:-90;z-index:251613696;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518wwEAAGEDAAAOAAAAZHJzL2Uyb0RvYy54bWysU8tu2zAQvBfoPxC8x3rYVhzBdFA0cFEg&#10;aA2k+QCaIi0CEskuaUv++y4pO26bW1EdiOFyMTuzu1o/jn1HThK8tobRYpZTIo2wjTYHRl9/bO9W&#10;lPjATcM7aySjZ+np4+bjh/Xgalna1naNBIIkxteDY7QNwdVZ5kUre+5n1kmDj8pCzwNe4ZA1wAdk&#10;77uszPMqGyw0DqyQ3mP0aXqkm8SvlBThu1JeBtIxitpCOiGd+3hmmzWvD8Bdq8VFBv8HFT3XBou+&#10;UT3xwMkR9DuqXguw3qowE7bPrFJayOQB3RT5X25eWu5k8oLN8e6tTf7/0Ypvpxe3A2zD4HztEUYX&#10;o4KegMVu3S0XefySOZRLRkYX1WpZruaUnBmdV4sqL6qpj3IMRGBCMS+LxXxJicCMsrp/uE+Nzibi&#10;WMCBD1+k7UkEjALOKVXgp2cfUAymXlNiurFb3XVpVp35I4CJMZLd1EcUxv1IdMPo6iEqi6G9bc47&#10;IN6Jrcaaz9yHHQecdUHJgPNn1P88cpCUdF8NNjguyxXAFeyvgBvRWlyjQMkEP4e0VJO2T8dglU4+&#10;bqUvInGOyd5l5+Ki/H5PWbc/Y/MLAAD//wMAUEsDBBQABgAIAAAAIQAT7hoz3QAAAAsBAAAPAAAA&#10;ZHJzL2Rvd25yZXYueG1sTI9BT8MwDIXvSPyHyEjcWNIJlbU0nRASHLgAA4lr1nhptcapmmxt/z3e&#10;CW7P8vN7n6vt7HtxxjF2gTRkKwUCqQm2I6fh++vlbgMiJkPW9IFQw4IRtvX1VWVKGyb6xPMuOcEh&#10;FEujoU1pKKWMTYvexFUYkHh3CKM3icfRSTuaicN9L9dK5dKbjrihNQM+t9gcdyfPGMsrvi0kXZFv&#10;fpya1h+zep+0vr2Znx5BJJzTnxku+HwDNTPtw4lsFL2GosgytrLICxAXA/c9gNizulc5yLqS/3+o&#10;fwEAAP//AwBQSwECLQAUAAYACAAAACEAtoM4kv4AAADhAQAAEwAAAAAAAAAAAAAAAAAAAAAAW0Nv&#10;bnRlbnRfVHlwZXNdLnhtbFBLAQItABQABgAIAAAAIQA4/SH/1gAAAJQBAAALAAAAAAAAAAAAAAAA&#10;AC8BAABfcmVscy8ucmVsc1BLAQItABQABgAIAAAAIQBAD518wwEAAGEDAAAOAAAAAAAAAAAAAAAA&#10;AC4CAABkcnMvZTJvRG9jLnhtbFBLAQItABQABgAIAAAAIQAT7hoz3QAAAAsBAAAPAAAAAAAAAAAA&#10;AAAAAB0EAABkcnMvZG93bnJldi54bWxQSwUGAAAAAAQABADzAAAAJwUAAAAA&#10;" filled="f" stroked="f">
                <v:textbox inset="0,0,0,0">
                  <w:txbxContent>
                    <w:p w14:paraId="1D216B5E" w14:textId="77777777" w:rsidR="007C6370" w:rsidRDefault="007C6370" w:rsidP="007C6370">
                      <w:pPr>
                        <w:spacing w:before="55"/>
                        <w:ind w:left="20" w:firstLine="20"/>
                        <w:textDirection w:val="btLr"/>
                      </w:pPr>
                      <w:r>
                        <w:rPr>
                          <w:color w:val="98002E"/>
                          <w:sz w:val="28"/>
                        </w:rPr>
                        <w:t>Section 8: Rules</w:t>
                      </w:r>
                    </w:p>
                  </w:txbxContent>
                </v:textbox>
              </v:rect>
            </w:pict>
          </mc:Fallback>
        </mc:AlternateContent>
      </w:r>
    </w:p>
    <w:p w14:paraId="1B2C448F"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noProof/>
          <w:sz w:val="24"/>
          <w:szCs w:val="24"/>
        </w:rPr>
        <mc:AlternateContent>
          <mc:Choice Requires="wpg">
            <w:drawing>
              <wp:anchor distT="0" distB="0" distL="0" distR="0" simplePos="0" relativeHeight="251636224" behindDoc="0" locked="0" layoutInCell="1" hidden="0" allowOverlap="1" wp14:anchorId="063417AC" wp14:editId="4AEC9E0F">
                <wp:simplePos x="0" y="0"/>
                <wp:positionH relativeFrom="column">
                  <wp:posOffset>749300</wp:posOffset>
                </wp:positionH>
                <wp:positionV relativeFrom="paragraph">
                  <wp:posOffset>228600</wp:posOffset>
                </wp:positionV>
                <wp:extent cx="5760085" cy="456565"/>
                <wp:effectExtent l="0" t="0" r="0" b="0"/>
                <wp:wrapTopAndBottom distT="0" distB="0"/>
                <wp:docPr id="943" name="Group 943"/>
                <wp:cNvGraphicFramePr/>
                <a:graphic xmlns:a="http://schemas.openxmlformats.org/drawingml/2006/main">
                  <a:graphicData uri="http://schemas.microsoft.com/office/word/2010/wordprocessingGroup">
                    <wpg:wgp>
                      <wpg:cNvGrpSpPr/>
                      <wpg:grpSpPr>
                        <a:xfrm>
                          <a:off x="0" y="0"/>
                          <a:ext cx="5760085" cy="456565"/>
                          <a:chOff x="2465950" y="3551700"/>
                          <a:chExt cx="5760100" cy="456575"/>
                        </a:xfrm>
                      </wpg:grpSpPr>
                      <wpg:grpSp>
                        <wpg:cNvPr id="957" name="Group 945"/>
                        <wpg:cNvGrpSpPr/>
                        <wpg:grpSpPr>
                          <a:xfrm>
                            <a:off x="2465958" y="3551718"/>
                            <a:ext cx="5760085" cy="456565"/>
                            <a:chOff x="0" y="0"/>
                            <a:chExt cx="5760085" cy="456565"/>
                          </a:xfrm>
                        </wpg:grpSpPr>
                        <wps:wsp>
                          <wps:cNvPr id="960" name="Rectangle 952"/>
                          <wps:cNvSpPr/>
                          <wps:spPr>
                            <a:xfrm>
                              <a:off x="0" y="0"/>
                              <a:ext cx="5760075" cy="456550"/>
                            </a:xfrm>
                            <a:prstGeom prst="rect">
                              <a:avLst/>
                            </a:prstGeom>
                            <a:noFill/>
                            <a:ln>
                              <a:noFill/>
                            </a:ln>
                          </wps:spPr>
                          <wps:txbx>
                            <w:txbxContent>
                              <w:p w14:paraId="5084162E" w14:textId="77777777" w:rsidR="007C6370" w:rsidRDefault="007C6370" w:rsidP="007C6370">
                                <w:pPr>
                                  <w:textDirection w:val="btLr"/>
                                </w:pPr>
                              </w:p>
                            </w:txbxContent>
                          </wps:txbx>
                          <wps:bodyPr spcFirstLastPara="1" wrap="square" lIns="91425" tIns="91425" rIns="91425" bIns="91425" anchor="ctr" anchorCtr="0">
                            <a:noAutofit/>
                          </wps:bodyPr>
                        </wps:wsp>
                        <wps:wsp>
                          <wps:cNvPr id="962" name="Freeform: Shape 956"/>
                          <wps:cNvSpPr/>
                          <wps:spPr>
                            <a:xfrm>
                              <a:off x="0" y="0"/>
                              <a:ext cx="5760085" cy="456565"/>
                            </a:xfrm>
                            <a:custGeom>
                              <a:avLst/>
                              <a:gdLst/>
                              <a:ahLst/>
                              <a:cxnLst/>
                              <a:rect l="l" t="t" r="r" b="b"/>
                              <a:pathLst>
                                <a:path w="5760085" h="456565" extrusionOk="0">
                                  <a:moveTo>
                                    <a:pt x="5759983" y="0"/>
                                  </a:moveTo>
                                  <a:lnTo>
                                    <a:pt x="899998" y="0"/>
                                  </a:lnTo>
                                  <a:lnTo>
                                    <a:pt x="0" y="0"/>
                                  </a:lnTo>
                                  <a:lnTo>
                                    <a:pt x="0" y="456184"/>
                                  </a:lnTo>
                                  <a:lnTo>
                                    <a:pt x="899998" y="456184"/>
                                  </a:lnTo>
                                  <a:lnTo>
                                    <a:pt x="5759983" y="456184"/>
                                  </a:lnTo>
                                  <a:lnTo>
                                    <a:pt x="5759983" y="0"/>
                                  </a:lnTo>
                                  <a:close/>
                                </a:path>
                              </a:pathLst>
                            </a:custGeom>
                            <a:solidFill>
                              <a:srgbClr val="E2B6B2"/>
                            </a:solidFill>
                            <a:ln>
                              <a:noFill/>
                            </a:ln>
                          </wps:spPr>
                          <wps:bodyPr spcFirstLastPara="1" wrap="square" lIns="91425" tIns="91425" rIns="91425" bIns="91425" anchor="ctr" anchorCtr="0">
                            <a:noAutofit/>
                          </wps:bodyPr>
                        </wps:wsp>
                        <wps:wsp>
                          <wps:cNvPr id="964" name="Rectangle 957"/>
                          <wps:cNvSpPr/>
                          <wps:spPr>
                            <a:xfrm>
                              <a:off x="36004" y="25702"/>
                              <a:ext cx="615950" cy="207645"/>
                            </a:xfrm>
                            <a:prstGeom prst="rect">
                              <a:avLst/>
                            </a:prstGeom>
                            <a:noFill/>
                            <a:ln>
                              <a:noFill/>
                            </a:ln>
                          </wps:spPr>
                          <wps:txbx>
                            <w:txbxContent>
                              <w:p w14:paraId="07B1452A" w14:textId="77777777" w:rsidR="007C6370" w:rsidRDefault="007C6370" w:rsidP="007C6370">
                                <w:pPr>
                                  <w:spacing w:before="30"/>
                                  <w:textDirection w:val="btLr"/>
                                </w:pPr>
                                <w:r>
                                  <w:rPr>
                                    <w:color w:val="231F20"/>
                                    <w:sz w:val="24"/>
                                  </w:rPr>
                                  <w:t>Rule 12.1</w:t>
                                </w:r>
                              </w:p>
                            </w:txbxContent>
                          </wps:txbx>
                          <wps:bodyPr spcFirstLastPara="1" wrap="square" lIns="0" tIns="0" rIns="0" bIns="0" anchor="t" anchorCtr="0">
                            <a:noAutofit/>
                          </wps:bodyPr>
                        </wps:wsp>
                        <wps:wsp>
                          <wps:cNvPr id="966" name="Rectangle 960"/>
                          <wps:cNvSpPr/>
                          <wps:spPr>
                            <a:xfrm>
                              <a:off x="936078" y="25702"/>
                              <a:ext cx="4436745" cy="403225"/>
                            </a:xfrm>
                            <a:prstGeom prst="rect">
                              <a:avLst/>
                            </a:prstGeom>
                            <a:noFill/>
                            <a:ln>
                              <a:noFill/>
                            </a:ln>
                          </wps:spPr>
                          <wps:txbx>
                            <w:txbxContent>
                              <w:p w14:paraId="25AA4A94" w14:textId="77777777" w:rsidR="007C6370" w:rsidRDefault="007C6370" w:rsidP="007C6370">
                                <w:pPr>
                                  <w:spacing w:before="16" w:line="268" w:lineRule="auto"/>
                                  <w:ind w:right="17"/>
                                  <w:textDirection w:val="btLr"/>
                                </w:pPr>
                                <w:r>
                                  <w:rPr>
                                    <w:color w:val="231F20"/>
                                    <w:sz w:val="24"/>
                                  </w:rPr>
                                  <w:t>The precedence of operators within expressions should be made explicit</w:t>
                                </w:r>
                              </w:p>
                            </w:txbxContent>
                          </wps:txbx>
                          <wps:bodyPr spcFirstLastPara="1" wrap="square" lIns="0" tIns="0" rIns="0" bIns="0" anchor="t" anchorCtr="0">
                            <a:noAutofit/>
                          </wps:bodyPr>
                        </wps:wsp>
                      </wpg:grpSp>
                    </wpg:wgp>
                  </a:graphicData>
                </a:graphic>
              </wp:anchor>
            </w:drawing>
          </mc:Choice>
          <mc:Fallback>
            <w:pict>
              <v:group w14:anchorId="063417AC" id="Group 943" o:spid="_x0000_s1198" style="position:absolute;margin-left:59pt;margin-top:18pt;width:453.55pt;height:35.95pt;z-index:251636224;mso-wrap-distance-left:0;mso-wrap-distance-right:0;mso-position-horizontal-relative:text;mso-position-vertical-relative:text" coordorigin="24659,35517" coordsize="57601,4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9pi/pAMAACQNAAAOAAAAZHJzL2Uyb0RvYy54bWzsV21v0zAQ/o7Ef7D8neWlTdJE6xBvm5AQ&#10;TLz8ANdxmogkNrbbdP+es12n2ShiHTDxgU1qbedyuXueu+fS8+e7rkVbJlXD+yWOzkKMWE952fTr&#10;Jf7y+fLZAiOlSV+SlvdsiW+Yws8vnj45H0TBYl7ztmQSgZNeFYNY4lprUQSBojXriDrjgvVwseKy&#10;Ixq2ch2UkgzgvWuDOAzTYOCyFJJTphScvnYX8YX1X1WM6g9VpZhG7RJDbNp+Svu5Mp/BxTkp1pKI&#10;uqH7MMgDouhI08NDR1eviSZoI5sfXHUNlVzxSp9R3gW8qhrKbA6QTRTeyeZK8o2wuayLYS1GmADa&#10;Ozg92C19v72S4pO4loDEINaAhd2ZXHaV7Mw3RIl2FrKbETK204jCYZKlYbhIMKJwbZ6k8O8wpTUA&#10;b26L52mSJ4A9GMySJMrCPeq0fjNxEsHx6CSzTgIfQnArsHHjAoYMriVqyiXOkwyjnnRQZhY5lM+t&#10;H3PDCXm6gKFufcDRwqV0/5xdtkfzPALWT/OEllAH1tXvsf6pJoLZYlIGDY9ZCrE6zD5Cs5B+3TKU&#10;J7HJeBDWciwOVSiok5MqA4gcSYUaAKdjsqQQUukrxjtkFkss4fm2h8j2ndLO1JuYh/b8smlbOCdF&#10;2986AJ/mBMrEh2hWerfaubqwDzZHK17eQOJK0MsGnvmOKH1NJDR8hNEAIrDE6tuGSIZR+7YHvPNo&#10;HkMGerqR081quiE9rTloC9USI7d5pa3WuGhfbDSvGpvZIZh92EC0A/wRGI8945eSMSOtBbLFAbyn&#10;f4j3HxVhwjvdON4NKp5rUM7SsQ5ntV/RXe+XpjqMiLdWxDVGACzADCK+ct0piDb3GadmiYaJONWj&#10;NiFoYrkx0+rDVyNmxrzjW/aZ2xu1UawkS/J8MbMC4Gv2YNP2U9tFDn9OK7ypN/DfwjqdSIItV+fk&#10;mA2oaLSY73vFG/hv52zy1HtYT/M50fxuTrTliu1bE0C27TwCD3lNqVW8bUrTsgZZJderV61EWwIc&#10;volfpi+txMAtt8zu1dj/uxiUKZ37Lp7qdnZS/85gdoMbmHNxkoWWEFL4KZdGbmybwR6HWepm6aSN&#10;vTb/dfmOfFKnEg8956QbFk62YeEkGxZerkFL/mGxTo/QDDMbetDMEBjkvx7POfCcOY06wvN8Pksz&#10;INfN6XAWw8RzHe7f/x6N6PGt458i+vD2aWe1fRW3wrf/2WDe9ad7a3X4cXPxHQAA//8DAFBLAwQU&#10;AAYACAAAACEA45So0uAAAAALAQAADwAAAGRycy9kb3ducmV2LnhtbEyPQWvCQBCF74X+h2UKvdVN&#10;FK3GbESk7UkKaqH0tmbHJJidDdk1if++k1N7mnnM48330s1ga9Fh6ytHCuJJBAIpd6aiQsHX6f1l&#10;CcIHTUbXjlDBHT1ssseHVCfG9XTA7hgKwSHkE62gDKFJpPR5iVb7iWuQ+HZxrdWBZVtI0+qew20t&#10;p1G0kFZXxB9K3eCuxPx6vFkFH73ut7P4rdtfL7v7z2n++b2PUannp2G7BhFwCH9mGPEZHTJmOrsb&#10;GS9q1vGSuwQFswXP0RBN5zGI87i9rkBmqfzfIfsFAAD//wMAUEsBAi0AFAAGAAgAAAAhALaDOJL+&#10;AAAA4QEAABMAAAAAAAAAAAAAAAAAAAAAAFtDb250ZW50X1R5cGVzXS54bWxQSwECLQAUAAYACAAA&#10;ACEAOP0h/9YAAACUAQAACwAAAAAAAAAAAAAAAAAvAQAAX3JlbHMvLnJlbHNQSwECLQAUAAYACAAA&#10;ACEAovaYv6QDAAAkDQAADgAAAAAAAAAAAAAAAAAuAgAAZHJzL2Uyb0RvYy54bWxQSwECLQAUAAYA&#10;CAAAACEA45So0uAAAAALAQAADwAAAAAAAAAAAAAAAAD+BQAAZHJzL2Rvd25yZXYueG1sUEsFBgAA&#10;AAAEAAQA8wAAAAsHAAAAAA==&#10;">
                <v:group id="Group 945" o:spid="_x0000_s1199" style="position:absolute;left:24659;top:35517;width:57601;height:4565" coordsize="57600,4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HQGxgAAANwAAAAPAAAAZHJzL2Rvd25yZXYueG1sRI9Pa8JA&#10;FMTvgt9heYK3uonFaqOriLSlhyCohdLbI/tMgtm3Ibvmz7fvFgoeh5n5DbPZ9aYSLTWutKwgnkUg&#10;iDOrS84VfF3en1YgnEfWWFkmBQM52G3How0m2nZ8ovbscxEg7BJUUHhfJ1K6rCCDbmZr4uBdbWPQ&#10;B9nkUjfYBbip5DyKXqTBksNCgTUdCspu57tR8NFht3+O39r0dj0MP5fF8TuNSanppN+vQXjq/SP8&#10;3/7UCl4XS/g7E46A3P4CAAD//wMAUEsBAi0AFAAGAAgAAAAhANvh9svuAAAAhQEAABMAAAAAAAAA&#10;AAAAAAAAAAAAAFtDb250ZW50X1R5cGVzXS54bWxQSwECLQAUAAYACAAAACEAWvQsW78AAAAVAQAA&#10;CwAAAAAAAAAAAAAAAAAfAQAAX3JlbHMvLnJlbHNQSwECLQAUAAYACAAAACEA4YB0BsYAAADcAAAA&#10;DwAAAAAAAAAAAAAAAAAHAgAAZHJzL2Rvd25yZXYueG1sUEsFBgAAAAADAAMAtwAAAPoCAAAAAA==&#10;">
                  <v:rect id="Rectangle 952" o:spid="_x0000_s1200" style="position:absolute;width:57600;height:45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ECvkwAAAANwAAAAPAAAAZHJzL2Rvd25yZXYueG1sRE/dasIw&#10;FL4f+A7hCN7N1CJlVqPoUNBdzeoDHJtjU2xOuiZqffvlYrDLj+9/septIx7U+dqxgsk4AUFcOl1z&#10;peB82r1/gPABWWPjmBS8yMNqOXhbYK7dk4/0KEIlYgj7HBWYENpcSl8asujHriWO3NV1FkOEXSV1&#10;h88YbhuZJkkmLdYcGwy29GmovBV3q+B76ijdpn5TVHZm+svp6/CDmVKjYb+egwjUh3/xn3uvFcyy&#10;OD+eiUdALn8BAAD//wMAUEsBAi0AFAAGAAgAAAAhANvh9svuAAAAhQEAABMAAAAAAAAAAAAAAAAA&#10;AAAAAFtDb250ZW50X1R5cGVzXS54bWxQSwECLQAUAAYACAAAACEAWvQsW78AAAAVAQAACwAAAAAA&#10;AAAAAAAAAAAfAQAAX3JlbHMvLnJlbHNQSwECLQAUAAYACAAAACEAaRAr5MAAAADcAAAADwAAAAAA&#10;AAAAAAAAAAAHAgAAZHJzL2Rvd25yZXYueG1sUEsFBgAAAAADAAMAtwAAAPQCAAAAAA==&#10;" filled="f" stroked="f">
                    <v:textbox inset="2.53958mm,2.53958mm,2.53958mm,2.53958mm">
                      <w:txbxContent>
                        <w:p w14:paraId="5084162E" w14:textId="77777777" w:rsidR="007C6370" w:rsidRDefault="007C6370" w:rsidP="007C6370">
                          <w:pPr>
                            <w:textDirection w:val="btLr"/>
                          </w:pPr>
                        </w:p>
                      </w:txbxContent>
                    </v:textbox>
                  </v:rect>
                  <v:shape id="Freeform: Shape 956" o:spid="_x0000_s1201" style="position:absolute;width:57600;height:4565;visibility:visible;mso-wrap-style:square;v-text-anchor:middle" coordsize="5760085,456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Q/zvxQAAANwAAAAPAAAAZHJzL2Rvd25yZXYueG1sRI/Ni8Iw&#10;FMTvC/s/hLfgbU314EfXKCqIHqSsH3t/NK9tsHkpTdTu/vVGWPA4zMxvmNmis7W4UeuNYwWDfgKC&#10;OHfacKngfNp8TkD4gKyxdkwKfsnDYv7+NsNUuzsf6HYMpYgQ9ikqqEJoUil9XpFF33cNcfQK11oM&#10;Ubal1C3eI9zWcpgkI2nRcFyosKF1RfnleLUKDBZZNhk3f9uL+S5W56zeb04/SvU+uuUXiEBdeIX/&#10;2zutYDoawvNMPAJy/gAAAP//AwBQSwECLQAUAAYACAAAACEA2+H2y+4AAACFAQAAEwAAAAAAAAAA&#10;AAAAAAAAAAAAW0NvbnRlbnRfVHlwZXNdLnhtbFBLAQItABQABgAIAAAAIQBa9CxbvwAAABUBAAAL&#10;AAAAAAAAAAAAAAAAAB8BAABfcmVscy8ucmVsc1BLAQItABQABgAIAAAAIQDlQ/zvxQAAANwAAAAP&#10;AAAAAAAAAAAAAAAAAAcCAABkcnMvZG93bnJldi54bWxQSwUGAAAAAAMAAwC3AAAA+QIAAAAA&#10;" path="m5759983,l899998,,,,,456184r899998,l5759983,456184,5759983,xe" fillcolor="#e2b6b2" stroked="f">
                    <v:path arrowok="t" o:extrusionok="f"/>
                  </v:shape>
                  <v:rect id="Rectangle 957" o:spid="_x0000_s1202" style="position:absolute;left:360;top:257;width:6159;height:2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wVbaxQAAANwAAAAPAAAAZHJzL2Rvd25yZXYueG1sRI9Pi8Iw&#10;FMTvwn6H8Ba8aaqI2GoU2XXRo38W1NujebbF5qU0WVv99EYQ9jjMzG+Y2aI1pbhR7QrLCgb9CARx&#10;anXBmYLfw09vAsJ5ZI2lZVJwJweL+Udnhom2De/otveZCBB2CSrIva8SKV2ak0HXtxVx8C62NuiD&#10;rDOpa2wC3JRyGEVjabDgsJBjRV85pdf9n1GwnlTL08Y+mqxcndfH7TH+PsReqe5nu5yC8NT6//C7&#10;vdEK4vEIXmfCEZDzJwAAAP//AwBQSwECLQAUAAYACAAAACEA2+H2y+4AAACFAQAAEwAAAAAAAAAA&#10;AAAAAAAAAAAAW0NvbnRlbnRfVHlwZXNdLnhtbFBLAQItABQABgAIAAAAIQBa9CxbvwAAABUBAAAL&#10;AAAAAAAAAAAAAAAAAB8BAABfcmVscy8ucmVsc1BLAQItABQABgAIAAAAIQBbwVbaxQAAANwAAAAP&#10;AAAAAAAAAAAAAAAAAAcCAABkcnMvZG93bnJldi54bWxQSwUGAAAAAAMAAwC3AAAA+QIAAAAA&#10;" filled="f" stroked="f">
                    <v:textbox inset="0,0,0,0">
                      <w:txbxContent>
                        <w:p w14:paraId="07B1452A" w14:textId="77777777" w:rsidR="007C6370" w:rsidRDefault="007C6370" w:rsidP="007C6370">
                          <w:pPr>
                            <w:spacing w:before="30"/>
                            <w:textDirection w:val="btLr"/>
                          </w:pPr>
                          <w:r>
                            <w:rPr>
                              <w:color w:val="231F20"/>
                              <w:sz w:val="24"/>
                            </w:rPr>
                            <w:t>Rule 12.1</w:t>
                          </w:r>
                        </w:p>
                      </w:txbxContent>
                    </v:textbox>
                  </v:rect>
                  <v:rect id="Rectangle 960" o:spid="_x0000_s1203" style="position:absolute;left:9360;top:257;width:44368;height:4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X202xgAAANwAAAAPAAAAZHJzL2Rvd25yZXYueG1sRI9Ba8JA&#10;FITvBf/D8gRvdWMPIUldRWolObZasN4e2WcSmn0bsmsS++u7hUKPw8x8w6y3k2nFQL1rLCtYLSMQ&#10;xKXVDVcKPk6HxwSE88gaW8uk4E4OtpvZwxozbUd+p+HoKxEg7DJUUHvfZVK6siaDbmk74uBdbW/Q&#10;B9lXUvc4Brhp5VMUxdJgw2Ghxo5eaiq/jjejIE+63Wdhv8eqfb3k57dzuj+lXqnFfNo9g/A0+f/w&#10;X7vQCtI4ht8z4QjIzQ8AAAD//wMAUEsBAi0AFAAGAAgAAAAhANvh9svuAAAAhQEAABMAAAAAAAAA&#10;AAAAAAAAAAAAAFtDb250ZW50X1R5cGVzXS54bWxQSwECLQAUAAYACAAAACEAWvQsW78AAAAVAQAA&#10;CwAAAAAAAAAAAAAAAAAfAQAAX3JlbHMvLnJlbHNQSwECLQAUAAYACAAAACEAxF9tNsYAAADcAAAA&#10;DwAAAAAAAAAAAAAAAAAHAgAAZHJzL2Rvd25yZXYueG1sUEsFBgAAAAADAAMAtwAAAPoCAAAAAA==&#10;" filled="f" stroked="f">
                    <v:textbox inset="0,0,0,0">
                      <w:txbxContent>
                        <w:p w14:paraId="25AA4A94" w14:textId="77777777" w:rsidR="007C6370" w:rsidRDefault="007C6370" w:rsidP="007C6370">
                          <w:pPr>
                            <w:spacing w:before="16" w:line="268" w:lineRule="auto"/>
                            <w:ind w:right="17"/>
                            <w:textDirection w:val="btLr"/>
                          </w:pPr>
                          <w:r>
                            <w:rPr>
                              <w:color w:val="231F20"/>
                              <w:sz w:val="24"/>
                            </w:rPr>
                            <w:t>The precedence of operators within expressions should be made explicit</w:t>
                          </w:r>
                        </w:p>
                      </w:txbxContent>
                    </v:textbox>
                  </v:rect>
                </v:group>
                <w10:wrap type="topAndBottom"/>
              </v:group>
            </w:pict>
          </mc:Fallback>
        </mc:AlternateContent>
      </w:r>
    </w:p>
    <w:p w14:paraId="0C4EF426"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98002E"/>
          <w:sz w:val="24"/>
          <w:szCs w:val="24"/>
        </w:rPr>
        <w:t>Category</w:t>
      </w:r>
      <w:r w:rsidRPr="00BD66BB">
        <w:rPr>
          <w:color w:val="98002E"/>
          <w:sz w:val="24"/>
          <w:szCs w:val="24"/>
        </w:rPr>
        <w:tab/>
      </w:r>
      <w:r w:rsidRPr="00BD66BB">
        <w:rPr>
          <w:color w:val="231F20"/>
          <w:sz w:val="24"/>
          <w:szCs w:val="24"/>
        </w:rPr>
        <w:t>Advisory</w:t>
      </w:r>
    </w:p>
    <w:p w14:paraId="4BF9133F"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98002E"/>
          <w:sz w:val="24"/>
          <w:szCs w:val="24"/>
        </w:rPr>
        <w:t>Analysis</w:t>
      </w:r>
      <w:r w:rsidRPr="00BD66BB">
        <w:rPr>
          <w:color w:val="98002E"/>
          <w:sz w:val="24"/>
          <w:szCs w:val="24"/>
        </w:rPr>
        <w:tab/>
      </w:r>
      <w:r w:rsidRPr="00BD66BB">
        <w:rPr>
          <w:color w:val="231F20"/>
          <w:sz w:val="24"/>
          <w:szCs w:val="24"/>
        </w:rPr>
        <w:t>Decidable, Single Translation Unit</w:t>
      </w:r>
    </w:p>
    <w:p w14:paraId="2D642FA1"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98002E"/>
          <w:sz w:val="24"/>
          <w:szCs w:val="24"/>
        </w:rPr>
        <w:t>Applies to</w:t>
      </w:r>
      <w:r w:rsidRPr="00BD66BB">
        <w:rPr>
          <w:color w:val="98002E"/>
          <w:sz w:val="24"/>
          <w:szCs w:val="24"/>
        </w:rPr>
        <w:tab/>
      </w:r>
      <w:r w:rsidRPr="00BD66BB">
        <w:rPr>
          <w:color w:val="231F20"/>
          <w:sz w:val="24"/>
          <w:szCs w:val="24"/>
        </w:rPr>
        <w:t>C90, C99</w:t>
      </w:r>
    </w:p>
    <w:p w14:paraId="712096CA" w14:textId="77777777" w:rsidR="00515C55" w:rsidRPr="00BD66BB" w:rsidRDefault="00515C55" w:rsidP="00BD66BB">
      <w:pPr>
        <w:spacing w:line="360" w:lineRule="auto"/>
        <w:rPr>
          <w:sz w:val="24"/>
          <w:szCs w:val="24"/>
        </w:rPr>
      </w:pPr>
    </w:p>
    <w:tbl>
      <w:tblPr>
        <w:tblStyle w:val="TableGrid"/>
        <w:tblW w:w="5000" w:type="pct"/>
        <w:jc w:val="center"/>
        <w:tblCellMar>
          <w:left w:w="85" w:type="dxa"/>
          <w:right w:w="85" w:type="dxa"/>
        </w:tblCellMar>
        <w:tblLook w:val="04A0" w:firstRow="1" w:lastRow="0" w:firstColumn="1" w:lastColumn="0" w:noHBand="0" w:noVBand="1"/>
      </w:tblPr>
      <w:tblGrid>
        <w:gridCol w:w="1520"/>
        <w:gridCol w:w="8575"/>
      </w:tblGrid>
      <w:tr w:rsidR="00515C55" w:rsidRPr="00BD66BB" w14:paraId="0660C348" w14:textId="77777777" w:rsidTr="000B3372">
        <w:trPr>
          <w:jc w:val="center"/>
        </w:trPr>
        <w:tc>
          <w:tcPr>
            <w:tcW w:w="1526" w:type="dxa"/>
            <w:shd w:val="clear" w:color="auto" w:fill="E2B6B2"/>
          </w:tcPr>
          <w:p w14:paraId="0A45AF48" w14:textId="77777777" w:rsidR="00515C55" w:rsidRPr="00BD66BB" w:rsidRDefault="00515C55" w:rsidP="00BD66BB">
            <w:pPr>
              <w:spacing w:line="360" w:lineRule="auto"/>
              <w:rPr>
                <w:color w:val="231F20"/>
                <w:sz w:val="24"/>
                <w:szCs w:val="24"/>
              </w:rPr>
            </w:pPr>
          </w:p>
        </w:tc>
        <w:tc>
          <w:tcPr>
            <w:tcW w:w="8615" w:type="dxa"/>
            <w:shd w:val="clear" w:color="auto" w:fill="E2B6B2"/>
          </w:tcPr>
          <w:p w14:paraId="2E622636" w14:textId="77777777" w:rsidR="00515C55" w:rsidRPr="00BD66BB" w:rsidRDefault="00515C55" w:rsidP="00BD66BB">
            <w:pPr>
              <w:spacing w:before="20" w:line="360" w:lineRule="auto"/>
              <w:ind w:right="17" w:hanging="1"/>
              <w:textDirection w:val="btLr"/>
              <w:rPr>
                <w:sz w:val="24"/>
                <w:szCs w:val="24"/>
              </w:rPr>
            </w:pPr>
          </w:p>
        </w:tc>
      </w:tr>
      <w:tr w:rsidR="00515C55" w:rsidRPr="00BD66BB" w14:paraId="5E765929" w14:textId="77777777" w:rsidTr="000B3372">
        <w:trPr>
          <w:jc w:val="center"/>
        </w:trPr>
        <w:tc>
          <w:tcPr>
            <w:tcW w:w="10141" w:type="dxa"/>
            <w:gridSpan w:val="2"/>
          </w:tcPr>
          <w:p w14:paraId="49305694" w14:textId="77777777" w:rsidR="00515C55" w:rsidRPr="00BD66BB" w:rsidRDefault="00515C55" w:rsidP="00BD66BB">
            <w:pPr>
              <w:spacing w:line="360" w:lineRule="auto"/>
              <w:jc w:val="right"/>
              <w:rPr>
                <w:color w:val="000000"/>
                <w:sz w:val="24"/>
                <w:szCs w:val="24"/>
              </w:rPr>
            </w:pPr>
          </w:p>
        </w:tc>
      </w:tr>
      <w:tr w:rsidR="00515C55" w:rsidRPr="00BD66BB" w14:paraId="146C74B4" w14:textId="77777777" w:rsidTr="000B3372">
        <w:trPr>
          <w:jc w:val="center"/>
        </w:trPr>
        <w:tc>
          <w:tcPr>
            <w:tcW w:w="1526" w:type="dxa"/>
          </w:tcPr>
          <w:p w14:paraId="7D475B39" w14:textId="77777777" w:rsidR="00515C55" w:rsidRPr="00BD66BB" w:rsidRDefault="00515C55" w:rsidP="00BD66BB">
            <w:pPr>
              <w:spacing w:line="360" w:lineRule="auto"/>
              <w:rPr>
                <w:color w:val="98002E"/>
                <w:sz w:val="24"/>
                <w:szCs w:val="24"/>
              </w:rPr>
            </w:pPr>
          </w:p>
        </w:tc>
        <w:tc>
          <w:tcPr>
            <w:tcW w:w="8615" w:type="dxa"/>
          </w:tcPr>
          <w:p w14:paraId="35839809" w14:textId="77777777" w:rsidR="00515C55" w:rsidRPr="00BD66BB" w:rsidRDefault="00515C55" w:rsidP="00BD66BB">
            <w:pPr>
              <w:spacing w:line="360" w:lineRule="auto"/>
              <w:rPr>
                <w:color w:val="000000"/>
                <w:sz w:val="24"/>
                <w:szCs w:val="24"/>
              </w:rPr>
            </w:pPr>
          </w:p>
        </w:tc>
      </w:tr>
      <w:tr w:rsidR="00515C55" w:rsidRPr="00BD66BB" w14:paraId="2E354D1A" w14:textId="77777777" w:rsidTr="000B3372">
        <w:trPr>
          <w:jc w:val="center"/>
        </w:trPr>
        <w:tc>
          <w:tcPr>
            <w:tcW w:w="1526" w:type="dxa"/>
          </w:tcPr>
          <w:p w14:paraId="1FC5D24B" w14:textId="77777777" w:rsidR="00515C55" w:rsidRPr="00BD66BB" w:rsidRDefault="00515C55" w:rsidP="00BD66BB">
            <w:pPr>
              <w:spacing w:line="360" w:lineRule="auto"/>
              <w:rPr>
                <w:color w:val="98002E"/>
                <w:sz w:val="24"/>
                <w:szCs w:val="24"/>
              </w:rPr>
            </w:pPr>
          </w:p>
        </w:tc>
        <w:tc>
          <w:tcPr>
            <w:tcW w:w="8615" w:type="dxa"/>
          </w:tcPr>
          <w:p w14:paraId="032143DE" w14:textId="77777777" w:rsidR="00515C55" w:rsidRPr="00BD66BB" w:rsidRDefault="00515C55" w:rsidP="00BD66BB">
            <w:pPr>
              <w:spacing w:line="360" w:lineRule="auto"/>
              <w:rPr>
                <w:color w:val="000000"/>
                <w:sz w:val="24"/>
                <w:szCs w:val="24"/>
              </w:rPr>
            </w:pPr>
          </w:p>
        </w:tc>
      </w:tr>
      <w:tr w:rsidR="00515C55" w:rsidRPr="00BD66BB" w14:paraId="44CECA0C" w14:textId="77777777" w:rsidTr="000B3372">
        <w:trPr>
          <w:jc w:val="center"/>
        </w:trPr>
        <w:tc>
          <w:tcPr>
            <w:tcW w:w="1526" w:type="dxa"/>
          </w:tcPr>
          <w:p w14:paraId="4DDBB3CA" w14:textId="77777777" w:rsidR="00515C55" w:rsidRPr="00BD66BB" w:rsidRDefault="00515C55" w:rsidP="00BD66BB">
            <w:pPr>
              <w:spacing w:line="360" w:lineRule="auto"/>
              <w:rPr>
                <w:color w:val="98002E"/>
                <w:sz w:val="24"/>
                <w:szCs w:val="24"/>
              </w:rPr>
            </w:pPr>
          </w:p>
        </w:tc>
        <w:tc>
          <w:tcPr>
            <w:tcW w:w="8615" w:type="dxa"/>
          </w:tcPr>
          <w:p w14:paraId="008D38F5" w14:textId="77777777" w:rsidR="00515C55" w:rsidRPr="00BD66BB" w:rsidRDefault="00515C55" w:rsidP="00BD66BB">
            <w:pPr>
              <w:spacing w:line="360" w:lineRule="auto"/>
              <w:rPr>
                <w:color w:val="000000"/>
                <w:sz w:val="24"/>
                <w:szCs w:val="24"/>
              </w:rPr>
            </w:pPr>
          </w:p>
        </w:tc>
      </w:tr>
    </w:tbl>
    <w:p w14:paraId="4C2A0D4B" w14:textId="77777777" w:rsidR="00515C55" w:rsidRPr="00BD66BB" w:rsidRDefault="00515C55" w:rsidP="00BD66BB">
      <w:pPr>
        <w:pBdr>
          <w:top w:val="nil"/>
          <w:left w:val="nil"/>
          <w:bottom w:val="nil"/>
          <w:right w:val="nil"/>
          <w:between w:val="nil"/>
        </w:pBdr>
        <w:spacing w:line="360" w:lineRule="auto"/>
        <w:rPr>
          <w:color w:val="000000"/>
          <w:sz w:val="24"/>
          <w:szCs w:val="24"/>
        </w:rPr>
      </w:pPr>
    </w:p>
    <w:p w14:paraId="778401DC"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1E4854FA" w14:textId="77777777" w:rsidR="007C6370" w:rsidRPr="00BD66BB" w:rsidRDefault="007C6370" w:rsidP="00BD66BB">
      <w:pPr>
        <w:pStyle w:val="Heading5"/>
        <w:spacing w:before="0" w:line="360" w:lineRule="auto"/>
        <w:ind w:firstLine="1194"/>
        <w:rPr>
          <w:rFonts w:ascii="MS UI Gothic" w:eastAsia="MS UI Gothic" w:hAnsi="MS UI Gothic"/>
          <w:sz w:val="24"/>
          <w:szCs w:val="24"/>
        </w:rPr>
      </w:pPr>
      <w:r w:rsidRPr="00BD66BB">
        <w:rPr>
          <w:rFonts w:ascii="MS UI Gothic" w:eastAsia="MS UI Gothic" w:hAnsi="MS UI Gothic"/>
          <w:color w:val="98002E"/>
          <w:sz w:val="24"/>
          <w:szCs w:val="24"/>
        </w:rPr>
        <w:t>Ampli</w:t>
      </w:r>
      <w:r w:rsidRPr="00BD66BB">
        <w:rPr>
          <w:rFonts w:ascii="MS UI Gothic" w:eastAsia="MS UI Gothic" w:hAnsi="MS UI Gothic" w:cs="Courier New"/>
          <w:color w:val="98002E"/>
          <w:sz w:val="24"/>
          <w:szCs w:val="24"/>
        </w:rPr>
        <w:t>fi</w:t>
      </w:r>
      <w:r w:rsidRPr="00BD66BB">
        <w:rPr>
          <w:rFonts w:ascii="MS UI Gothic" w:eastAsia="MS UI Gothic" w:hAnsi="MS UI Gothic"/>
          <w:color w:val="98002E"/>
          <w:sz w:val="24"/>
          <w:szCs w:val="24"/>
        </w:rPr>
        <w:t>cation</w:t>
      </w:r>
    </w:p>
    <w:p w14:paraId="57F0BEA1"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231F20"/>
          <w:sz w:val="24"/>
          <w:szCs w:val="24"/>
        </w:rPr>
        <w:t>The following table is used in the de</w:t>
      </w:r>
      <w:r w:rsidRPr="00BD66BB">
        <w:rPr>
          <w:rFonts w:cs="Courier New"/>
          <w:color w:val="231F20"/>
          <w:sz w:val="24"/>
          <w:szCs w:val="24"/>
        </w:rPr>
        <w:t>fi</w:t>
      </w:r>
      <w:r w:rsidRPr="00BD66BB">
        <w:rPr>
          <w:color w:val="231F20"/>
          <w:sz w:val="24"/>
          <w:szCs w:val="24"/>
        </w:rPr>
        <w:t>nition of this rule.</w:t>
      </w:r>
    </w:p>
    <w:p w14:paraId="49CE0F17" w14:textId="77777777" w:rsidR="007C6370" w:rsidRPr="00BD66BB" w:rsidRDefault="007C6370" w:rsidP="00BD66BB">
      <w:pPr>
        <w:pBdr>
          <w:top w:val="nil"/>
          <w:left w:val="nil"/>
          <w:bottom w:val="nil"/>
          <w:right w:val="nil"/>
          <w:between w:val="nil"/>
        </w:pBdr>
        <w:spacing w:line="360" w:lineRule="auto"/>
        <w:rPr>
          <w:color w:val="000000"/>
          <w:sz w:val="24"/>
          <w:szCs w:val="24"/>
        </w:rPr>
      </w:pPr>
    </w:p>
    <w:tbl>
      <w:tblPr>
        <w:tblW w:w="9072" w:type="dxa"/>
        <w:tblInd w:w="1204"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Look w:val="0000" w:firstRow="0" w:lastRow="0" w:firstColumn="0" w:lastColumn="0" w:noHBand="0" w:noVBand="0"/>
      </w:tblPr>
      <w:tblGrid>
        <w:gridCol w:w="1542"/>
        <w:gridCol w:w="6078"/>
        <w:gridCol w:w="1452"/>
      </w:tblGrid>
      <w:tr w:rsidR="007C6370" w:rsidRPr="00BD66BB" w14:paraId="71EA2678" w14:textId="77777777" w:rsidTr="005005E9">
        <w:trPr>
          <w:trHeight w:val="358"/>
        </w:trPr>
        <w:tc>
          <w:tcPr>
            <w:tcW w:w="1542" w:type="dxa"/>
            <w:shd w:val="clear" w:color="auto" w:fill="E2B6B2"/>
          </w:tcPr>
          <w:p w14:paraId="0125AEB7"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231F20"/>
                <w:sz w:val="24"/>
                <w:szCs w:val="24"/>
              </w:rPr>
              <w:t>Description</w:t>
            </w:r>
          </w:p>
        </w:tc>
        <w:tc>
          <w:tcPr>
            <w:tcW w:w="6078" w:type="dxa"/>
            <w:shd w:val="clear" w:color="auto" w:fill="E2B6B2"/>
          </w:tcPr>
          <w:p w14:paraId="1DAC4F4A"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231F20"/>
                <w:sz w:val="24"/>
                <w:szCs w:val="24"/>
              </w:rPr>
              <w:t>Operator or Operand</w:t>
            </w:r>
          </w:p>
        </w:tc>
        <w:tc>
          <w:tcPr>
            <w:tcW w:w="1452" w:type="dxa"/>
            <w:shd w:val="clear" w:color="auto" w:fill="E2B6B2"/>
          </w:tcPr>
          <w:p w14:paraId="766A952F"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231F20"/>
                <w:sz w:val="24"/>
                <w:szCs w:val="24"/>
              </w:rPr>
              <w:t>Precedence</w:t>
            </w:r>
          </w:p>
        </w:tc>
      </w:tr>
      <w:tr w:rsidR="007C6370" w:rsidRPr="00BD66BB" w14:paraId="5AEE648E" w14:textId="77777777" w:rsidTr="005005E9">
        <w:trPr>
          <w:trHeight w:val="358"/>
        </w:trPr>
        <w:tc>
          <w:tcPr>
            <w:tcW w:w="1542" w:type="dxa"/>
          </w:tcPr>
          <w:p w14:paraId="3ED2AB87"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231F20"/>
                <w:sz w:val="24"/>
                <w:szCs w:val="24"/>
              </w:rPr>
              <w:t>Primary</w:t>
            </w:r>
          </w:p>
        </w:tc>
        <w:tc>
          <w:tcPr>
            <w:tcW w:w="6078" w:type="dxa"/>
          </w:tcPr>
          <w:p w14:paraId="330B1D1B"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r w:rsidRPr="00BD66BB">
              <w:rPr>
                <w:color w:val="231F20"/>
                <w:sz w:val="24"/>
                <w:szCs w:val="24"/>
              </w:rPr>
              <w:t>identi</w:t>
            </w:r>
            <w:r w:rsidRPr="00BD66BB">
              <w:rPr>
                <w:rFonts w:cs="Courier New"/>
                <w:color w:val="231F20"/>
                <w:sz w:val="24"/>
                <w:szCs w:val="24"/>
              </w:rPr>
              <w:t>fi</w:t>
            </w:r>
            <w:r w:rsidRPr="00BD66BB">
              <w:rPr>
                <w:color w:val="231F20"/>
                <w:sz w:val="24"/>
                <w:szCs w:val="24"/>
              </w:rPr>
              <w:t xml:space="preserve">er, constant, string literal, </w:t>
            </w:r>
            <w:r w:rsidRPr="00BD66BB">
              <w:rPr>
                <w:rFonts w:cs="Courier New"/>
                <w:color w:val="231F20"/>
                <w:sz w:val="24"/>
                <w:szCs w:val="24"/>
              </w:rPr>
              <w:t xml:space="preserve">( </w:t>
            </w:r>
            <w:r w:rsidRPr="00BD66BB">
              <w:rPr>
                <w:color w:val="231F20"/>
                <w:sz w:val="24"/>
                <w:szCs w:val="24"/>
              </w:rPr>
              <w:t xml:space="preserve">expression </w:t>
            </w:r>
            <w:r w:rsidRPr="00BD66BB">
              <w:rPr>
                <w:rFonts w:cs="Courier New"/>
                <w:color w:val="231F20"/>
                <w:sz w:val="24"/>
                <w:szCs w:val="24"/>
              </w:rPr>
              <w:t>)</w:t>
            </w:r>
          </w:p>
        </w:tc>
        <w:tc>
          <w:tcPr>
            <w:tcW w:w="1452" w:type="dxa"/>
          </w:tcPr>
          <w:p w14:paraId="4C685E17"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231F20"/>
                <w:sz w:val="24"/>
                <w:szCs w:val="24"/>
              </w:rPr>
              <w:t>16 (high)</w:t>
            </w:r>
          </w:p>
        </w:tc>
      </w:tr>
      <w:tr w:rsidR="007C6370" w:rsidRPr="00BD66BB" w14:paraId="7F40D451" w14:textId="77777777" w:rsidTr="005005E9">
        <w:trPr>
          <w:trHeight w:val="500"/>
        </w:trPr>
        <w:tc>
          <w:tcPr>
            <w:tcW w:w="1542" w:type="dxa"/>
          </w:tcPr>
          <w:p w14:paraId="06949161"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231F20"/>
                <w:sz w:val="24"/>
                <w:szCs w:val="24"/>
              </w:rPr>
              <w:t>Post</w:t>
            </w:r>
            <w:r w:rsidRPr="00BD66BB">
              <w:rPr>
                <w:rFonts w:cs="Courier New"/>
                <w:color w:val="231F20"/>
                <w:sz w:val="24"/>
                <w:szCs w:val="24"/>
              </w:rPr>
              <w:t>fi</w:t>
            </w:r>
            <w:r w:rsidRPr="00BD66BB">
              <w:rPr>
                <w:color w:val="231F20"/>
                <w:sz w:val="24"/>
                <w:szCs w:val="24"/>
              </w:rPr>
              <w:t>x</w:t>
            </w:r>
          </w:p>
        </w:tc>
        <w:tc>
          <w:tcPr>
            <w:tcW w:w="6078" w:type="dxa"/>
          </w:tcPr>
          <w:p w14:paraId="0C99D809"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r w:rsidRPr="00BD66BB">
              <w:rPr>
                <w:rFonts w:cs="Courier New"/>
                <w:color w:val="231F20"/>
                <w:sz w:val="24"/>
                <w:szCs w:val="24"/>
              </w:rPr>
              <w:t xml:space="preserve">[] () </w:t>
            </w:r>
            <w:r w:rsidRPr="00BD66BB">
              <w:rPr>
                <w:color w:val="231F20"/>
                <w:sz w:val="24"/>
                <w:szCs w:val="24"/>
              </w:rPr>
              <w:t xml:space="preserve">(function call) </w:t>
            </w:r>
            <w:r w:rsidRPr="00BD66BB">
              <w:rPr>
                <w:rFonts w:cs="Courier New"/>
                <w:color w:val="231F20"/>
                <w:sz w:val="24"/>
                <w:szCs w:val="24"/>
              </w:rPr>
              <w:t xml:space="preserve">. -&gt; ++ </w:t>
            </w:r>
            <w:r w:rsidRPr="00BD66BB">
              <w:rPr>
                <w:color w:val="231F20"/>
                <w:sz w:val="24"/>
                <w:szCs w:val="24"/>
              </w:rPr>
              <w:t xml:space="preserve">(post-increment) </w:t>
            </w:r>
            <w:r w:rsidRPr="00BD66BB">
              <w:rPr>
                <w:rFonts w:cs="Courier New"/>
                <w:color w:val="231F20"/>
                <w:sz w:val="24"/>
                <w:szCs w:val="24"/>
              </w:rPr>
              <w:t xml:space="preserve">-- </w:t>
            </w:r>
            <w:r w:rsidRPr="00BD66BB">
              <w:rPr>
                <w:color w:val="231F20"/>
                <w:sz w:val="24"/>
                <w:szCs w:val="24"/>
              </w:rPr>
              <w:t xml:space="preserve">(post-decrement) </w:t>
            </w:r>
            <w:r w:rsidRPr="00BD66BB">
              <w:rPr>
                <w:rFonts w:cs="Courier New"/>
                <w:color w:val="231F20"/>
                <w:sz w:val="24"/>
                <w:szCs w:val="24"/>
              </w:rPr>
              <w:t>()</w:t>
            </w:r>
          </w:p>
          <w:p w14:paraId="050181AD"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rFonts w:cs="Courier New"/>
                <w:color w:val="231F20"/>
                <w:sz w:val="24"/>
                <w:szCs w:val="24"/>
              </w:rPr>
              <w:t xml:space="preserve">{} </w:t>
            </w:r>
            <w:r w:rsidRPr="00BD66BB">
              <w:rPr>
                <w:color w:val="231F20"/>
                <w:sz w:val="24"/>
                <w:szCs w:val="24"/>
              </w:rPr>
              <w:t>(C99: compound literal)</w:t>
            </w:r>
          </w:p>
        </w:tc>
        <w:tc>
          <w:tcPr>
            <w:tcW w:w="1452" w:type="dxa"/>
          </w:tcPr>
          <w:p w14:paraId="25D88A5D"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231F20"/>
                <w:sz w:val="24"/>
                <w:szCs w:val="24"/>
              </w:rPr>
              <w:t>15</w:t>
            </w:r>
          </w:p>
        </w:tc>
      </w:tr>
      <w:tr w:rsidR="007C6370" w:rsidRPr="00BD66BB" w14:paraId="1D970A53" w14:textId="77777777" w:rsidTr="005005E9">
        <w:trPr>
          <w:trHeight w:val="500"/>
        </w:trPr>
        <w:tc>
          <w:tcPr>
            <w:tcW w:w="1542" w:type="dxa"/>
          </w:tcPr>
          <w:p w14:paraId="751E3304"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231F20"/>
                <w:sz w:val="24"/>
                <w:szCs w:val="24"/>
              </w:rPr>
              <w:t>Unary</w:t>
            </w:r>
          </w:p>
        </w:tc>
        <w:tc>
          <w:tcPr>
            <w:tcW w:w="6078" w:type="dxa"/>
          </w:tcPr>
          <w:p w14:paraId="22980994" w14:textId="77777777" w:rsidR="007C6370" w:rsidRPr="00BD66BB" w:rsidRDefault="007C6370" w:rsidP="00BD66BB">
            <w:pPr>
              <w:pBdr>
                <w:top w:val="nil"/>
                <w:left w:val="nil"/>
                <w:bottom w:val="nil"/>
                <w:right w:val="nil"/>
                <w:between w:val="nil"/>
              </w:pBdr>
              <w:spacing w:line="360" w:lineRule="auto"/>
              <w:rPr>
                <w:rFonts w:cs="Trebuchet MS"/>
                <w:i/>
                <w:color w:val="000000"/>
                <w:sz w:val="24"/>
                <w:szCs w:val="24"/>
              </w:rPr>
            </w:pPr>
            <w:r w:rsidRPr="00BD66BB">
              <w:rPr>
                <w:rFonts w:cs="Courier New"/>
                <w:color w:val="231F20"/>
                <w:sz w:val="24"/>
                <w:szCs w:val="24"/>
              </w:rPr>
              <w:t xml:space="preserve">++ </w:t>
            </w:r>
            <w:r w:rsidRPr="00BD66BB">
              <w:rPr>
                <w:color w:val="231F20"/>
                <w:sz w:val="24"/>
                <w:szCs w:val="24"/>
              </w:rPr>
              <w:t xml:space="preserve">(pre-increment) </w:t>
            </w:r>
            <w:r w:rsidRPr="00BD66BB">
              <w:rPr>
                <w:rFonts w:cs="Courier New"/>
                <w:color w:val="231F20"/>
                <w:sz w:val="24"/>
                <w:szCs w:val="24"/>
              </w:rPr>
              <w:t xml:space="preserve">-- </w:t>
            </w:r>
            <w:r w:rsidRPr="00BD66BB">
              <w:rPr>
                <w:color w:val="231F20"/>
                <w:sz w:val="24"/>
                <w:szCs w:val="24"/>
              </w:rPr>
              <w:t xml:space="preserve">(pre-decrement) </w:t>
            </w:r>
            <w:r w:rsidRPr="00BD66BB">
              <w:rPr>
                <w:rFonts w:cs="Courier New"/>
                <w:color w:val="231F20"/>
                <w:sz w:val="24"/>
                <w:szCs w:val="24"/>
              </w:rPr>
              <w:t xml:space="preserve">&amp; * + - ~ ! </w:t>
            </w:r>
            <w:proofErr w:type="spellStart"/>
            <w:r w:rsidRPr="00BD66BB">
              <w:rPr>
                <w:rFonts w:cs="Trebuchet MS"/>
                <w:i/>
                <w:color w:val="231F20"/>
                <w:sz w:val="24"/>
                <w:szCs w:val="24"/>
              </w:rPr>
              <w:t>sizeof</w:t>
            </w:r>
            <w:proofErr w:type="spellEnd"/>
            <w:r w:rsidRPr="00BD66BB">
              <w:rPr>
                <w:rFonts w:cs="Trebuchet MS"/>
                <w:i/>
                <w:color w:val="231F20"/>
                <w:sz w:val="24"/>
                <w:szCs w:val="24"/>
              </w:rPr>
              <w:t xml:space="preserve"> de</w:t>
            </w:r>
            <w:r w:rsidRPr="00BD66BB">
              <w:rPr>
                <w:rFonts w:cs="Courier New"/>
                <w:i/>
                <w:color w:val="231F20"/>
                <w:sz w:val="24"/>
                <w:szCs w:val="24"/>
              </w:rPr>
              <w:t>fi</w:t>
            </w:r>
            <w:r w:rsidRPr="00BD66BB">
              <w:rPr>
                <w:rFonts w:cs="Trebuchet MS"/>
                <w:i/>
                <w:color w:val="231F20"/>
                <w:sz w:val="24"/>
                <w:szCs w:val="24"/>
              </w:rPr>
              <w:t>ned</w:t>
            </w:r>
          </w:p>
          <w:p w14:paraId="3DB4469C"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231F20"/>
                <w:sz w:val="24"/>
                <w:szCs w:val="24"/>
              </w:rPr>
              <w:t>(preprocessor)</w:t>
            </w:r>
          </w:p>
        </w:tc>
        <w:tc>
          <w:tcPr>
            <w:tcW w:w="1452" w:type="dxa"/>
          </w:tcPr>
          <w:p w14:paraId="4805B254"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231F20"/>
                <w:sz w:val="24"/>
                <w:szCs w:val="24"/>
              </w:rPr>
              <w:t>14</w:t>
            </w:r>
          </w:p>
        </w:tc>
      </w:tr>
      <w:tr w:rsidR="007C6370" w:rsidRPr="00BD66BB" w14:paraId="0AB76707" w14:textId="77777777" w:rsidTr="005005E9">
        <w:trPr>
          <w:trHeight w:val="358"/>
        </w:trPr>
        <w:tc>
          <w:tcPr>
            <w:tcW w:w="1542" w:type="dxa"/>
          </w:tcPr>
          <w:p w14:paraId="4673C268"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231F20"/>
                <w:sz w:val="24"/>
                <w:szCs w:val="24"/>
              </w:rPr>
              <w:t>Cast</w:t>
            </w:r>
          </w:p>
        </w:tc>
        <w:tc>
          <w:tcPr>
            <w:tcW w:w="6078" w:type="dxa"/>
          </w:tcPr>
          <w:p w14:paraId="61F5E8B8"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r w:rsidRPr="00BD66BB">
              <w:rPr>
                <w:rFonts w:cs="Courier New"/>
                <w:color w:val="231F20"/>
                <w:sz w:val="24"/>
                <w:szCs w:val="24"/>
              </w:rPr>
              <w:t>()</w:t>
            </w:r>
          </w:p>
        </w:tc>
        <w:tc>
          <w:tcPr>
            <w:tcW w:w="1452" w:type="dxa"/>
          </w:tcPr>
          <w:p w14:paraId="31EDCBFD"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231F20"/>
                <w:sz w:val="24"/>
                <w:szCs w:val="24"/>
              </w:rPr>
              <w:t>13</w:t>
            </w:r>
          </w:p>
        </w:tc>
      </w:tr>
      <w:tr w:rsidR="007C6370" w:rsidRPr="00BD66BB" w14:paraId="594A06EB" w14:textId="77777777" w:rsidTr="005005E9">
        <w:trPr>
          <w:trHeight w:val="358"/>
        </w:trPr>
        <w:tc>
          <w:tcPr>
            <w:tcW w:w="1542" w:type="dxa"/>
          </w:tcPr>
          <w:p w14:paraId="38F84146"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231F20"/>
                <w:sz w:val="24"/>
                <w:szCs w:val="24"/>
              </w:rPr>
              <w:t>Multiplicative</w:t>
            </w:r>
          </w:p>
        </w:tc>
        <w:tc>
          <w:tcPr>
            <w:tcW w:w="6078" w:type="dxa"/>
          </w:tcPr>
          <w:p w14:paraId="26ECEA15"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r w:rsidRPr="00BD66BB">
              <w:rPr>
                <w:rFonts w:cs="Courier New"/>
                <w:color w:val="231F20"/>
                <w:sz w:val="24"/>
                <w:szCs w:val="24"/>
              </w:rPr>
              <w:t>* / %</w:t>
            </w:r>
          </w:p>
        </w:tc>
        <w:tc>
          <w:tcPr>
            <w:tcW w:w="1452" w:type="dxa"/>
          </w:tcPr>
          <w:p w14:paraId="69DCDE53"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231F20"/>
                <w:sz w:val="24"/>
                <w:szCs w:val="24"/>
              </w:rPr>
              <w:t>12</w:t>
            </w:r>
          </w:p>
        </w:tc>
      </w:tr>
      <w:tr w:rsidR="007C6370" w:rsidRPr="00BD66BB" w14:paraId="0041DDFB" w14:textId="77777777" w:rsidTr="005005E9">
        <w:trPr>
          <w:trHeight w:val="358"/>
        </w:trPr>
        <w:tc>
          <w:tcPr>
            <w:tcW w:w="1542" w:type="dxa"/>
          </w:tcPr>
          <w:p w14:paraId="07F84D60"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231F20"/>
                <w:sz w:val="24"/>
                <w:szCs w:val="24"/>
              </w:rPr>
              <w:t>Additive</w:t>
            </w:r>
          </w:p>
        </w:tc>
        <w:tc>
          <w:tcPr>
            <w:tcW w:w="6078" w:type="dxa"/>
          </w:tcPr>
          <w:p w14:paraId="5BBD13D8"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r w:rsidRPr="00BD66BB">
              <w:rPr>
                <w:rFonts w:cs="Courier New"/>
                <w:color w:val="231F20"/>
                <w:sz w:val="24"/>
                <w:szCs w:val="24"/>
              </w:rPr>
              <w:t>+ -</w:t>
            </w:r>
          </w:p>
        </w:tc>
        <w:tc>
          <w:tcPr>
            <w:tcW w:w="1452" w:type="dxa"/>
          </w:tcPr>
          <w:p w14:paraId="7FAF399B"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231F20"/>
                <w:sz w:val="24"/>
                <w:szCs w:val="24"/>
              </w:rPr>
              <w:t>11</w:t>
            </w:r>
          </w:p>
        </w:tc>
      </w:tr>
      <w:tr w:rsidR="007C6370" w:rsidRPr="00BD66BB" w14:paraId="4DD5E8AC" w14:textId="77777777" w:rsidTr="005005E9">
        <w:trPr>
          <w:trHeight w:val="358"/>
        </w:trPr>
        <w:tc>
          <w:tcPr>
            <w:tcW w:w="1542" w:type="dxa"/>
          </w:tcPr>
          <w:p w14:paraId="79EDA498"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231F20"/>
                <w:sz w:val="24"/>
                <w:szCs w:val="24"/>
              </w:rPr>
              <w:t>Bitwise shift</w:t>
            </w:r>
          </w:p>
        </w:tc>
        <w:tc>
          <w:tcPr>
            <w:tcW w:w="6078" w:type="dxa"/>
          </w:tcPr>
          <w:p w14:paraId="2CD06730"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r w:rsidRPr="00BD66BB">
              <w:rPr>
                <w:rFonts w:cs="Courier New"/>
                <w:color w:val="231F20"/>
                <w:sz w:val="24"/>
                <w:szCs w:val="24"/>
              </w:rPr>
              <w:t>&lt;&lt; &gt;&gt;</w:t>
            </w:r>
          </w:p>
        </w:tc>
        <w:tc>
          <w:tcPr>
            <w:tcW w:w="1452" w:type="dxa"/>
          </w:tcPr>
          <w:p w14:paraId="521369FD"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231F20"/>
                <w:sz w:val="24"/>
                <w:szCs w:val="24"/>
              </w:rPr>
              <w:t>10</w:t>
            </w:r>
          </w:p>
        </w:tc>
      </w:tr>
      <w:tr w:rsidR="007C6370" w:rsidRPr="00BD66BB" w14:paraId="2DFBBC15" w14:textId="77777777" w:rsidTr="005005E9">
        <w:trPr>
          <w:trHeight w:val="358"/>
        </w:trPr>
        <w:tc>
          <w:tcPr>
            <w:tcW w:w="1542" w:type="dxa"/>
          </w:tcPr>
          <w:p w14:paraId="224BFF8E"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231F20"/>
                <w:sz w:val="24"/>
                <w:szCs w:val="24"/>
              </w:rPr>
              <w:lastRenderedPageBreak/>
              <w:t>Relational</w:t>
            </w:r>
          </w:p>
        </w:tc>
        <w:tc>
          <w:tcPr>
            <w:tcW w:w="6078" w:type="dxa"/>
          </w:tcPr>
          <w:p w14:paraId="5897A1BB"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r w:rsidRPr="00BD66BB">
              <w:rPr>
                <w:rFonts w:cs="Courier New"/>
                <w:color w:val="231F20"/>
                <w:sz w:val="24"/>
                <w:szCs w:val="24"/>
              </w:rPr>
              <w:t>&lt; &gt; &lt;= &gt;=</w:t>
            </w:r>
          </w:p>
        </w:tc>
        <w:tc>
          <w:tcPr>
            <w:tcW w:w="1452" w:type="dxa"/>
          </w:tcPr>
          <w:p w14:paraId="4C247726"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231F20"/>
                <w:sz w:val="24"/>
                <w:szCs w:val="24"/>
              </w:rPr>
              <w:t>9</w:t>
            </w:r>
          </w:p>
        </w:tc>
      </w:tr>
      <w:tr w:rsidR="007C6370" w:rsidRPr="00BD66BB" w14:paraId="70573F60" w14:textId="77777777" w:rsidTr="005005E9">
        <w:trPr>
          <w:trHeight w:val="358"/>
        </w:trPr>
        <w:tc>
          <w:tcPr>
            <w:tcW w:w="1542" w:type="dxa"/>
          </w:tcPr>
          <w:p w14:paraId="2D6B2BDA"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231F20"/>
                <w:sz w:val="24"/>
                <w:szCs w:val="24"/>
              </w:rPr>
              <w:t>Equality</w:t>
            </w:r>
          </w:p>
        </w:tc>
        <w:tc>
          <w:tcPr>
            <w:tcW w:w="6078" w:type="dxa"/>
          </w:tcPr>
          <w:p w14:paraId="037E02D8"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r w:rsidRPr="00BD66BB">
              <w:rPr>
                <w:rFonts w:cs="Courier New"/>
                <w:color w:val="231F20"/>
                <w:sz w:val="24"/>
                <w:szCs w:val="24"/>
              </w:rPr>
              <w:t>== !=</w:t>
            </w:r>
          </w:p>
        </w:tc>
        <w:tc>
          <w:tcPr>
            <w:tcW w:w="1452" w:type="dxa"/>
          </w:tcPr>
          <w:p w14:paraId="143FD83C"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231F20"/>
                <w:sz w:val="24"/>
                <w:szCs w:val="24"/>
              </w:rPr>
              <w:t>8</w:t>
            </w:r>
          </w:p>
        </w:tc>
      </w:tr>
      <w:tr w:rsidR="007C6370" w:rsidRPr="00BD66BB" w14:paraId="5676C297" w14:textId="77777777" w:rsidTr="005005E9">
        <w:trPr>
          <w:trHeight w:val="358"/>
        </w:trPr>
        <w:tc>
          <w:tcPr>
            <w:tcW w:w="1542" w:type="dxa"/>
          </w:tcPr>
          <w:p w14:paraId="5E272DF3"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231F20"/>
                <w:sz w:val="24"/>
                <w:szCs w:val="24"/>
              </w:rPr>
              <w:t>Bitwise AND</w:t>
            </w:r>
          </w:p>
        </w:tc>
        <w:tc>
          <w:tcPr>
            <w:tcW w:w="6078" w:type="dxa"/>
          </w:tcPr>
          <w:p w14:paraId="201AA8A8"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r w:rsidRPr="00BD66BB">
              <w:rPr>
                <w:rFonts w:cs="Courier New"/>
                <w:color w:val="231F20"/>
                <w:sz w:val="24"/>
                <w:szCs w:val="24"/>
              </w:rPr>
              <w:t>&amp;</w:t>
            </w:r>
          </w:p>
        </w:tc>
        <w:tc>
          <w:tcPr>
            <w:tcW w:w="1452" w:type="dxa"/>
          </w:tcPr>
          <w:p w14:paraId="39C505A8"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231F20"/>
                <w:sz w:val="24"/>
                <w:szCs w:val="24"/>
              </w:rPr>
              <w:t>7</w:t>
            </w:r>
          </w:p>
        </w:tc>
      </w:tr>
      <w:tr w:rsidR="007C6370" w:rsidRPr="00BD66BB" w14:paraId="012657F7" w14:textId="77777777" w:rsidTr="005005E9">
        <w:trPr>
          <w:trHeight w:val="358"/>
        </w:trPr>
        <w:tc>
          <w:tcPr>
            <w:tcW w:w="1542" w:type="dxa"/>
          </w:tcPr>
          <w:p w14:paraId="2513FC6A"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231F20"/>
                <w:sz w:val="24"/>
                <w:szCs w:val="24"/>
              </w:rPr>
              <w:t>Bitwise XOR</w:t>
            </w:r>
          </w:p>
        </w:tc>
        <w:tc>
          <w:tcPr>
            <w:tcW w:w="6078" w:type="dxa"/>
          </w:tcPr>
          <w:p w14:paraId="0AC73505"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r w:rsidRPr="00BD66BB">
              <w:rPr>
                <w:rFonts w:cs="Courier New"/>
                <w:color w:val="231F20"/>
                <w:sz w:val="24"/>
                <w:szCs w:val="24"/>
              </w:rPr>
              <w:t>^</w:t>
            </w:r>
          </w:p>
        </w:tc>
        <w:tc>
          <w:tcPr>
            <w:tcW w:w="1452" w:type="dxa"/>
          </w:tcPr>
          <w:p w14:paraId="1749B15F"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231F20"/>
                <w:sz w:val="24"/>
                <w:szCs w:val="24"/>
              </w:rPr>
              <w:t>6</w:t>
            </w:r>
          </w:p>
        </w:tc>
      </w:tr>
      <w:tr w:rsidR="007C6370" w:rsidRPr="00BD66BB" w14:paraId="1D1C8D61" w14:textId="77777777" w:rsidTr="005005E9">
        <w:trPr>
          <w:trHeight w:val="358"/>
        </w:trPr>
        <w:tc>
          <w:tcPr>
            <w:tcW w:w="1542" w:type="dxa"/>
          </w:tcPr>
          <w:p w14:paraId="37095907"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231F20"/>
                <w:sz w:val="24"/>
                <w:szCs w:val="24"/>
              </w:rPr>
              <w:t>Bitwise OR</w:t>
            </w:r>
          </w:p>
        </w:tc>
        <w:tc>
          <w:tcPr>
            <w:tcW w:w="6078" w:type="dxa"/>
          </w:tcPr>
          <w:p w14:paraId="7CA92128"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r w:rsidRPr="00BD66BB">
              <w:rPr>
                <w:rFonts w:cs="Courier New"/>
                <w:color w:val="231F20"/>
                <w:sz w:val="24"/>
                <w:szCs w:val="24"/>
              </w:rPr>
              <w:t>|</w:t>
            </w:r>
          </w:p>
        </w:tc>
        <w:tc>
          <w:tcPr>
            <w:tcW w:w="1452" w:type="dxa"/>
          </w:tcPr>
          <w:p w14:paraId="7F69E8FF"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231F20"/>
                <w:sz w:val="24"/>
                <w:szCs w:val="24"/>
              </w:rPr>
              <w:t>5</w:t>
            </w:r>
          </w:p>
        </w:tc>
      </w:tr>
      <w:tr w:rsidR="007C6370" w:rsidRPr="00BD66BB" w14:paraId="532FE303" w14:textId="77777777" w:rsidTr="005005E9">
        <w:trPr>
          <w:trHeight w:val="358"/>
        </w:trPr>
        <w:tc>
          <w:tcPr>
            <w:tcW w:w="1542" w:type="dxa"/>
          </w:tcPr>
          <w:p w14:paraId="6B6876C3"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231F20"/>
                <w:sz w:val="24"/>
                <w:szCs w:val="24"/>
              </w:rPr>
              <w:t>Logical AND</w:t>
            </w:r>
          </w:p>
        </w:tc>
        <w:tc>
          <w:tcPr>
            <w:tcW w:w="6078" w:type="dxa"/>
          </w:tcPr>
          <w:p w14:paraId="21A0FD58"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r w:rsidRPr="00BD66BB">
              <w:rPr>
                <w:rFonts w:cs="Courier New"/>
                <w:color w:val="231F20"/>
                <w:sz w:val="24"/>
                <w:szCs w:val="24"/>
              </w:rPr>
              <w:t>&amp;&amp;</w:t>
            </w:r>
          </w:p>
        </w:tc>
        <w:tc>
          <w:tcPr>
            <w:tcW w:w="1452" w:type="dxa"/>
          </w:tcPr>
          <w:p w14:paraId="3823DF07"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231F20"/>
                <w:sz w:val="24"/>
                <w:szCs w:val="24"/>
              </w:rPr>
              <w:t>4</w:t>
            </w:r>
          </w:p>
        </w:tc>
      </w:tr>
      <w:tr w:rsidR="007C6370" w:rsidRPr="00BD66BB" w14:paraId="2B30C36B" w14:textId="77777777" w:rsidTr="005005E9">
        <w:trPr>
          <w:trHeight w:val="358"/>
        </w:trPr>
        <w:tc>
          <w:tcPr>
            <w:tcW w:w="1542" w:type="dxa"/>
          </w:tcPr>
          <w:p w14:paraId="6F24D143"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231F20"/>
                <w:sz w:val="24"/>
                <w:szCs w:val="24"/>
              </w:rPr>
              <w:t>Logical OR</w:t>
            </w:r>
          </w:p>
        </w:tc>
        <w:tc>
          <w:tcPr>
            <w:tcW w:w="6078" w:type="dxa"/>
          </w:tcPr>
          <w:p w14:paraId="727CFC1C"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r w:rsidRPr="00BD66BB">
              <w:rPr>
                <w:rFonts w:cs="Courier New"/>
                <w:color w:val="231F20"/>
                <w:sz w:val="24"/>
                <w:szCs w:val="24"/>
              </w:rPr>
              <w:t>||</w:t>
            </w:r>
          </w:p>
        </w:tc>
        <w:tc>
          <w:tcPr>
            <w:tcW w:w="1452" w:type="dxa"/>
          </w:tcPr>
          <w:p w14:paraId="3FE0B948"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231F20"/>
                <w:sz w:val="24"/>
                <w:szCs w:val="24"/>
              </w:rPr>
              <w:t>3</w:t>
            </w:r>
          </w:p>
        </w:tc>
      </w:tr>
      <w:tr w:rsidR="007C6370" w:rsidRPr="00BD66BB" w14:paraId="1CF1C59D" w14:textId="77777777" w:rsidTr="005005E9">
        <w:trPr>
          <w:trHeight w:val="358"/>
        </w:trPr>
        <w:tc>
          <w:tcPr>
            <w:tcW w:w="1542" w:type="dxa"/>
          </w:tcPr>
          <w:p w14:paraId="08C5A58F"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231F20"/>
                <w:sz w:val="24"/>
                <w:szCs w:val="24"/>
              </w:rPr>
              <w:t>Conditional</w:t>
            </w:r>
          </w:p>
        </w:tc>
        <w:tc>
          <w:tcPr>
            <w:tcW w:w="6078" w:type="dxa"/>
          </w:tcPr>
          <w:p w14:paraId="216D0F94"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r w:rsidRPr="00BD66BB">
              <w:rPr>
                <w:rFonts w:cs="Courier New"/>
                <w:color w:val="231F20"/>
                <w:sz w:val="24"/>
                <w:szCs w:val="24"/>
              </w:rPr>
              <w:t>?:</w:t>
            </w:r>
          </w:p>
        </w:tc>
        <w:tc>
          <w:tcPr>
            <w:tcW w:w="1452" w:type="dxa"/>
          </w:tcPr>
          <w:p w14:paraId="6FFB762E"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231F20"/>
                <w:sz w:val="24"/>
                <w:szCs w:val="24"/>
              </w:rPr>
              <w:t>2</w:t>
            </w:r>
          </w:p>
        </w:tc>
      </w:tr>
      <w:tr w:rsidR="007C6370" w:rsidRPr="00BD66BB" w14:paraId="3B4B4638" w14:textId="77777777" w:rsidTr="005005E9">
        <w:trPr>
          <w:trHeight w:val="358"/>
        </w:trPr>
        <w:tc>
          <w:tcPr>
            <w:tcW w:w="1542" w:type="dxa"/>
          </w:tcPr>
          <w:p w14:paraId="0236D81A"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231F20"/>
                <w:sz w:val="24"/>
                <w:szCs w:val="24"/>
              </w:rPr>
              <w:t>Assignment</w:t>
            </w:r>
          </w:p>
        </w:tc>
        <w:tc>
          <w:tcPr>
            <w:tcW w:w="6078" w:type="dxa"/>
          </w:tcPr>
          <w:p w14:paraId="0D0D1C8A"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r w:rsidRPr="00BD66BB">
              <w:rPr>
                <w:rFonts w:cs="Courier New"/>
                <w:color w:val="231F20"/>
                <w:sz w:val="24"/>
                <w:szCs w:val="24"/>
              </w:rPr>
              <w:t>= *= /= %= += -= &lt;&lt;= &gt;&gt;= &amp;= ^= |=</w:t>
            </w:r>
          </w:p>
        </w:tc>
        <w:tc>
          <w:tcPr>
            <w:tcW w:w="1452" w:type="dxa"/>
          </w:tcPr>
          <w:p w14:paraId="4B0C8B5D"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231F20"/>
                <w:sz w:val="24"/>
                <w:szCs w:val="24"/>
              </w:rPr>
              <w:t>1</w:t>
            </w:r>
          </w:p>
        </w:tc>
      </w:tr>
      <w:tr w:rsidR="007C6370" w:rsidRPr="00BD66BB" w14:paraId="10D75485" w14:textId="77777777" w:rsidTr="005005E9">
        <w:trPr>
          <w:trHeight w:val="358"/>
        </w:trPr>
        <w:tc>
          <w:tcPr>
            <w:tcW w:w="1542" w:type="dxa"/>
          </w:tcPr>
          <w:p w14:paraId="51D19BEC"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231F20"/>
                <w:sz w:val="24"/>
                <w:szCs w:val="24"/>
              </w:rPr>
              <w:t>Comma</w:t>
            </w:r>
          </w:p>
        </w:tc>
        <w:tc>
          <w:tcPr>
            <w:tcW w:w="6078" w:type="dxa"/>
          </w:tcPr>
          <w:p w14:paraId="715794CF"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r w:rsidRPr="00BD66BB">
              <w:rPr>
                <w:rFonts w:cs="Courier New"/>
                <w:color w:val="231F20"/>
                <w:sz w:val="24"/>
                <w:szCs w:val="24"/>
              </w:rPr>
              <w:t>,</w:t>
            </w:r>
          </w:p>
        </w:tc>
        <w:tc>
          <w:tcPr>
            <w:tcW w:w="1452" w:type="dxa"/>
          </w:tcPr>
          <w:p w14:paraId="47F4AE81"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231F20"/>
                <w:sz w:val="24"/>
                <w:szCs w:val="24"/>
              </w:rPr>
              <w:t>0 (low)</w:t>
            </w:r>
          </w:p>
        </w:tc>
      </w:tr>
    </w:tbl>
    <w:p w14:paraId="2FD23B00"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2F2E29D2" w14:textId="77777777" w:rsidR="007C6370" w:rsidRPr="00BD66BB" w:rsidRDefault="007C6370" w:rsidP="00BD66BB">
      <w:pPr>
        <w:pBdr>
          <w:top w:val="nil"/>
          <w:left w:val="nil"/>
          <w:bottom w:val="nil"/>
          <w:right w:val="nil"/>
          <w:between w:val="nil"/>
        </w:pBdr>
        <w:spacing w:line="360" w:lineRule="auto"/>
        <w:jc w:val="both"/>
        <w:rPr>
          <w:color w:val="000000"/>
          <w:sz w:val="24"/>
          <w:szCs w:val="24"/>
        </w:rPr>
      </w:pPr>
      <w:r w:rsidRPr="00BD66BB">
        <w:rPr>
          <w:color w:val="231F20"/>
          <w:sz w:val="24"/>
          <w:szCs w:val="24"/>
        </w:rPr>
        <w:t xml:space="preserve">The </w:t>
      </w:r>
      <w:proofErr w:type="spellStart"/>
      <w:r w:rsidRPr="00BD66BB">
        <w:rPr>
          <w:color w:val="231F20"/>
          <w:sz w:val="24"/>
          <w:szCs w:val="24"/>
        </w:rPr>
        <w:t>precedences</w:t>
      </w:r>
      <w:proofErr w:type="spellEnd"/>
      <w:r w:rsidRPr="00BD66BB">
        <w:rPr>
          <w:color w:val="231F20"/>
          <w:sz w:val="24"/>
          <w:szCs w:val="24"/>
        </w:rPr>
        <w:t xml:space="preserve"> used in this table are chosen to allow a concise description of the rule. They are not necessarily the same as those that might be encountered in other descriptions of operator precedence.</w:t>
      </w:r>
    </w:p>
    <w:p w14:paraId="19072752" w14:textId="77777777" w:rsidR="007C6370" w:rsidRPr="00BD66BB" w:rsidRDefault="007C6370" w:rsidP="00BD66BB">
      <w:pPr>
        <w:pBdr>
          <w:top w:val="nil"/>
          <w:left w:val="nil"/>
          <w:bottom w:val="nil"/>
          <w:right w:val="nil"/>
          <w:between w:val="nil"/>
        </w:pBdr>
        <w:spacing w:line="360" w:lineRule="auto"/>
        <w:jc w:val="both"/>
        <w:rPr>
          <w:color w:val="000000"/>
          <w:sz w:val="24"/>
          <w:szCs w:val="24"/>
        </w:rPr>
      </w:pPr>
      <w:r w:rsidRPr="00BD66BB">
        <w:rPr>
          <w:color w:val="231F20"/>
          <w:sz w:val="24"/>
          <w:szCs w:val="24"/>
        </w:rPr>
        <w:t>For the purposes of this rule, the precedence of an expression is the precedence of the element (operand or operator) at the root of the parse tree for that expression.</w:t>
      </w:r>
    </w:p>
    <w:p w14:paraId="427C39F3" w14:textId="3DD0895C"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231F20"/>
          <w:sz w:val="24"/>
          <w:szCs w:val="24"/>
        </w:rPr>
        <w:t xml:space="preserve">For example: the parse tree for the expression </w:t>
      </w:r>
      <w:r w:rsidRPr="00BD66BB">
        <w:rPr>
          <w:rFonts w:cs="Courier New"/>
          <w:color w:val="231F20"/>
          <w:sz w:val="24"/>
          <w:szCs w:val="24"/>
        </w:rPr>
        <w:t xml:space="preserve">a &lt;&lt; b + c </w:t>
      </w:r>
      <w:r w:rsidRPr="00BD66BB">
        <w:rPr>
          <w:color w:val="231F20"/>
          <w:sz w:val="24"/>
          <w:szCs w:val="24"/>
        </w:rPr>
        <w:t>can be represented as:</w:t>
      </w:r>
    </w:p>
    <w:p w14:paraId="32C7EBDB" w14:textId="77777777" w:rsidR="007C6370" w:rsidRPr="00BD66BB" w:rsidRDefault="007C6370" w:rsidP="00BD66BB">
      <w:pPr>
        <w:pBdr>
          <w:top w:val="nil"/>
          <w:left w:val="nil"/>
          <w:bottom w:val="nil"/>
          <w:right w:val="nil"/>
          <w:between w:val="nil"/>
        </w:pBdr>
        <w:spacing w:line="360" w:lineRule="auto"/>
        <w:rPr>
          <w:color w:val="000000"/>
          <w:sz w:val="24"/>
          <w:szCs w:val="24"/>
        </w:rPr>
        <w:sectPr w:rsidR="007C6370" w:rsidRPr="00BD66BB" w:rsidSect="004F6F75">
          <w:pgSz w:w="11910" w:h="16840"/>
          <w:pgMar w:top="1134" w:right="851" w:bottom="1134" w:left="1134" w:header="0" w:footer="658" w:gutter="0"/>
          <w:cols w:space="720"/>
        </w:sectPr>
      </w:pPr>
    </w:p>
    <w:p w14:paraId="3AAFFC76" w14:textId="77777777" w:rsidR="007C6370" w:rsidRPr="00BD66BB" w:rsidRDefault="007C6370" w:rsidP="00BD66BB">
      <w:pPr>
        <w:spacing w:line="360" w:lineRule="auto"/>
        <w:jc w:val="center"/>
        <w:rPr>
          <w:rFonts w:cs="Courier New"/>
          <w:sz w:val="24"/>
          <w:szCs w:val="24"/>
        </w:rPr>
      </w:pPr>
      <w:r w:rsidRPr="00BD66BB">
        <w:rPr>
          <w:rFonts w:cs="Courier New"/>
          <w:color w:val="231F20"/>
          <w:sz w:val="24"/>
          <w:szCs w:val="24"/>
        </w:rPr>
        <w:lastRenderedPageBreak/>
        <w:t>&lt;&lt;</w:t>
      </w:r>
    </w:p>
    <w:p w14:paraId="0C7514C9" w14:textId="77777777" w:rsidR="007C6370" w:rsidRPr="00BD66BB" w:rsidRDefault="007C6370" w:rsidP="00BD66BB">
      <w:pPr>
        <w:spacing w:line="360" w:lineRule="auto"/>
        <w:jc w:val="center"/>
        <w:rPr>
          <w:rFonts w:cs="Courier New"/>
          <w:sz w:val="24"/>
          <w:szCs w:val="24"/>
        </w:rPr>
      </w:pPr>
      <w:r w:rsidRPr="00BD66BB">
        <w:rPr>
          <w:rFonts w:cs="Courier New"/>
          <w:color w:val="231F20"/>
          <w:sz w:val="24"/>
          <w:szCs w:val="24"/>
        </w:rPr>
        <w:t>/ \</w:t>
      </w:r>
    </w:p>
    <w:p w14:paraId="02AB154D" w14:textId="77777777" w:rsidR="007C6370" w:rsidRPr="00BD66BB" w:rsidRDefault="007C6370" w:rsidP="00BD66BB">
      <w:pPr>
        <w:spacing w:line="360" w:lineRule="auto"/>
        <w:jc w:val="center"/>
        <w:rPr>
          <w:rFonts w:cs="Courier New"/>
          <w:sz w:val="24"/>
          <w:szCs w:val="24"/>
        </w:rPr>
      </w:pPr>
      <w:r w:rsidRPr="00BD66BB">
        <w:rPr>
          <w:rFonts w:cs="Courier New"/>
          <w:color w:val="231F20"/>
          <w:sz w:val="24"/>
          <w:szCs w:val="24"/>
        </w:rPr>
        <w:t>a</w:t>
      </w:r>
      <w:r w:rsidRPr="00BD66BB">
        <w:rPr>
          <w:rFonts w:cs="Courier New"/>
          <w:color w:val="231F20"/>
          <w:sz w:val="24"/>
          <w:szCs w:val="24"/>
        </w:rPr>
        <w:tab/>
        <w:t>+</w:t>
      </w:r>
    </w:p>
    <w:p w14:paraId="785CD9E0" w14:textId="77777777" w:rsidR="007C6370" w:rsidRPr="00BD66BB" w:rsidRDefault="007C6370" w:rsidP="00BD66BB">
      <w:pPr>
        <w:spacing w:line="360" w:lineRule="auto"/>
        <w:jc w:val="center"/>
        <w:rPr>
          <w:rFonts w:cs="Courier New"/>
          <w:sz w:val="24"/>
          <w:szCs w:val="24"/>
        </w:rPr>
      </w:pPr>
      <w:r w:rsidRPr="00BD66BB">
        <w:rPr>
          <w:rFonts w:cs="Courier New"/>
          <w:color w:val="231F20"/>
          <w:sz w:val="24"/>
          <w:szCs w:val="24"/>
        </w:rPr>
        <w:t>/ \</w:t>
      </w:r>
    </w:p>
    <w:p w14:paraId="1D1F5B58" w14:textId="77777777" w:rsidR="007C6370" w:rsidRPr="00BD66BB" w:rsidRDefault="007C6370" w:rsidP="00BD66BB">
      <w:pPr>
        <w:spacing w:line="360" w:lineRule="auto"/>
        <w:jc w:val="center"/>
        <w:rPr>
          <w:rFonts w:cs="Courier New"/>
          <w:sz w:val="24"/>
          <w:szCs w:val="24"/>
        </w:rPr>
      </w:pPr>
      <w:r w:rsidRPr="00BD66BB">
        <w:rPr>
          <w:rFonts w:cs="Courier New"/>
          <w:color w:val="231F20"/>
          <w:sz w:val="24"/>
          <w:szCs w:val="24"/>
        </w:rPr>
        <w:t>b</w:t>
      </w:r>
      <w:r w:rsidRPr="00BD66BB">
        <w:rPr>
          <w:rFonts w:cs="Courier New"/>
          <w:color w:val="231F20"/>
          <w:sz w:val="24"/>
          <w:szCs w:val="24"/>
        </w:rPr>
        <w:tab/>
        <w:t>c</w:t>
      </w:r>
    </w:p>
    <w:p w14:paraId="56FFF7D7"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p>
    <w:p w14:paraId="34D3C7C7"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231F20"/>
          <w:sz w:val="24"/>
          <w:szCs w:val="24"/>
        </w:rPr>
        <w:t xml:space="preserve">The element at the root of this parse tree is </w:t>
      </w:r>
      <w:r w:rsidRPr="00BD66BB">
        <w:rPr>
          <w:rFonts w:cs="Courier New"/>
          <w:color w:val="231F20"/>
          <w:sz w:val="24"/>
          <w:szCs w:val="24"/>
        </w:rPr>
        <w:t xml:space="preserve">'&lt;&lt;' </w:t>
      </w:r>
      <w:r w:rsidRPr="00BD66BB">
        <w:rPr>
          <w:color w:val="231F20"/>
          <w:sz w:val="24"/>
          <w:szCs w:val="24"/>
        </w:rPr>
        <w:t>so the expression has precedence 10.</w:t>
      </w:r>
    </w:p>
    <w:p w14:paraId="3BA3DA83" w14:textId="77777777" w:rsidR="007C6370" w:rsidRPr="00BD66BB" w:rsidRDefault="007C6370" w:rsidP="00BD66BB">
      <w:pPr>
        <w:spacing w:line="360" w:lineRule="auto"/>
        <w:rPr>
          <w:sz w:val="24"/>
          <w:szCs w:val="24"/>
        </w:rPr>
      </w:pPr>
      <w:r w:rsidRPr="00BD66BB">
        <w:rPr>
          <w:sz w:val="24"/>
          <w:szCs w:val="24"/>
        </w:rPr>
        <w:br w:type="column"/>
      </w:r>
    </w:p>
    <w:p w14:paraId="1802966E"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3651AE56"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6C61AB07" w14:textId="77777777" w:rsidR="003D082C" w:rsidRPr="00BD66BB" w:rsidRDefault="003D082C" w:rsidP="00BD66BB">
      <w:pPr>
        <w:spacing w:line="360" w:lineRule="auto"/>
        <w:rPr>
          <w:color w:val="231F20"/>
          <w:sz w:val="24"/>
          <w:szCs w:val="24"/>
        </w:rPr>
      </w:pPr>
    </w:p>
    <w:p w14:paraId="4E1405F9" w14:textId="77777777" w:rsidR="003D082C" w:rsidRPr="00BD66BB" w:rsidRDefault="003D082C" w:rsidP="00BD66BB">
      <w:pPr>
        <w:spacing w:line="360" w:lineRule="auto"/>
        <w:rPr>
          <w:color w:val="231F20"/>
          <w:sz w:val="24"/>
          <w:szCs w:val="24"/>
        </w:rPr>
      </w:pPr>
    </w:p>
    <w:p w14:paraId="3EC8665A" w14:textId="77777777" w:rsidR="003D082C" w:rsidRPr="00BD66BB" w:rsidRDefault="003D082C" w:rsidP="00BD66BB">
      <w:pPr>
        <w:spacing w:line="360" w:lineRule="auto"/>
        <w:rPr>
          <w:color w:val="231F20"/>
          <w:sz w:val="24"/>
          <w:szCs w:val="24"/>
        </w:rPr>
      </w:pPr>
    </w:p>
    <w:p w14:paraId="0ADE6081" w14:textId="77777777" w:rsidR="007C6370" w:rsidRPr="00BD66BB" w:rsidRDefault="007C6370" w:rsidP="00BD66BB">
      <w:pPr>
        <w:pBdr>
          <w:top w:val="nil"/>
          <w:left w:val="nil"/>
          <w:bottom w:val="nil"/>
          <w:right w:val="nil"/>
          <w:between w:val="nil"/>
        </w:pBdr>
        <w:spacing w:line="360" w:lineRule="auto"/>
        <w:rPr>
          <w:color w:val="231F20"/>
          <w:sz w:val="24"/>
          <w:szCs w:val="24"/>
        </w:rPr>
        <w:sectPr w:rsidR="007C6370" w:rsidRPr="00BD66BB" w:rsidSect="004F6F75">
          <w:pgSz w:w="11910" w:h="16840"/>
          <w:pgMar w:top="1134" w:right="851" w:bottom="1134" w:left="1134" w:header="0" w:footer="658" w:gutter="0"/>
          <w:cols w:space="720"/>
        </w:sectPr>
      </w:pPr>
    </w:p>
    <w:p w14:paraId="1028E14D"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231F20"/>
          <w:sz w:val="24"/>
          <w:szCs w:val="24"/>
        </w:rPr>
        <w:lastRenderedPageBreak/>
        <w:t>The following advice is given:</w:t>
      </w:r>
    </w:p>
    <w:p w14:paraId="0B57EF70" w14:textId="77777777" w:rsidR="007C6370" w:rsidRPr="00BD66BB" w:rsidRDefault="007C6370">
      <w:pPr>
        <w:numPr>
          <w:ilvl w:val="0"/>
          <w:numId w:val="42"/>
        </w:numPr>
        <w:pBdr>
          <w:top w:val="nil"/>
          <w:left w:val="nil"/>
          <w:bottom w:val="nil"/>
          <w:right w:val="nil"/>
          <w:between w:val="nil"/>
        </w:pBdr>
        <w:autoSpaceDE/>
        <w:autoSpaceDN/>
        <w:spacing w:line="360" w:lineRule="auto"/>
        <w:ind w:left="0"/>
        <w:rPr>
          <w:color w:val="000000"/>
          <w:sz w:val="24"/>
          <w:szCs w:val="24"/>
        </w:rPr>
      </w:pPr>
      <w:r w:rsidRPr="00BD66BB">
        <w:rPr>
          <w:color w:val="231F20"/>
          <w:sz w:val="24"/>
          <w:szCs w:val="24"/>
        </w:rPr>
        <w:t xml:space="preserve">The operand of the </w:t>
      </w:r>
      <w:proofErr w:type="spellStart"/>
      <w:r w:rsidRPr="00BD66BB">
        <w:rPr>
          <w:rFonts w:cs="Trebuchet MS"/>
          <w:i/>
          <w:color w:val="231F20"/>
          <w:sz w:val="24"/>
          <w:szCs w:val="24"/>
        </w:rPr>
        <w:t>sizeof</w:t>
      </w:r>
      <w:proofErr w:type="spellEnd"/>
      <w:r w:rsidRPr="00BD66BB">
        <w:rPr>
          <w:rFonts w:cs="Trebuchet MS"/>
          <w:i/>
          <w:color w:val="231F20"/>
          <w:sz w:val="24"/>
          <w:szCs w:val="24"/>
        </w:rPr>
        <w:t xml:space="preserve"> </w:t>
      </w:r>
      <w:r w:rsidRPr="00BD66BB">
        <w:rPr>
          <w:color w:val="231F20"/>
          <w:sz w:val="24"/>
          <w:szCs w:val="24"/>
        </w:rPr>
        <w:t>operator should be enclosed in parentheses;</w:t>
      </w:r>
    </w:p>
    <w:p w14:paraId="47895276" w14:textId="77777777" w:rsidR="007C6370" w:rsidRPr="00BD66BB" w:rsidRDefault="007C6370">
      <w:pPr>
        <w:numPr>
          <w:ilvl w:val="0"/>
          <w:numId w:val="42"/>
        </w:numPr>
        <w:pBdr>
          <w:top w:val="nil"/>
          <w:left w:val="nil"/>
          <w:bottom w:val="nil"/>
          <w:right w:val="nil"/>
          <w:between w:val="nil"/>
        </w:pBdr>
        <w:autoSpaceDE/>
        <w:autoSpaceDN/>
        <w:spacing w:line="360" w:lineRule="auto"/>
        <w:ind w:left="0"/>
        <w:rPr>
          <w:color w:val="000000"/>
          <w:sz w:val="24"/>
          <w:szCs w:val="24"/>
        </w:rPr>
      </w:pPr>
      <w:r w:rsidRPr="00BD66BB">
        <w:rPr>
          <w:color w:val="231F20"/>
          <w:sz w:val="24"/>
          <w:szCs w:val="24"/>
        </w:rPr>
        <w:t>An expression whose precedence is in the range 2 to 12 should have parentheses around any operand that has both:</w:t>
      </w:r>
    </w:p>
    <w:p w14:paraId="7A2D4A3C" w14:textId="77777777" w:rsidR="007C6370" w:rsidRPr="00BD66BB" w:rsidRDefault="007C6370">
      <w:pPr>
        <w:numPr>
          <w:ilvl w:val="1"/>
          <w:numId w:val="42"/>
        </w:numPr>
        <w:pBdr>
          <w:top w:val="nil"/>
          <w:left w:val="nil"/>
          <w:bottom w:val="nil"/>
          <w:right w:val="nil"/>
          <w:between w:val="nil"/>
        </w:pBdr>
        <w:autoSpaceDE/>
        <w:autoSpaceDN/>
        <w:spacing w:line="360" w:lineRule="auto"/>
        <w:ind w:left="0" w:hanging="361"/>
        <w:rPr>
          <w:color w:val="000000"/>
          <w:sz w:val="24"/>
          <w:szCs w:val="24"/>
        </w:rPr>
      </w:pPr>
      <w:r w:rsidRPr="00BD66BB">
        <w:rPr>
          <w:color w:val="231F20"/>
          <w:sz w:val="24"/>
          <w:szCs w:val="24"/>
        </w:rPr>
        <w:t>Precedence of less than 13, and</w:t>
      </w:r>
    </w:p>
    <w:p w14:paraId="3685EA0A" w14:textId="77777777" w:rsidR="007C6370" w:rsidRPr="00BD66BB" w:rsidRDefault="007C6370">
      <w:pPr>
        <w:numPr>
          <w:ilvl w:val="1"/>
          <w:numId w:val="42"/>
        </w:numPr>
        <w:pBdr>
          <w:top w:val="nil"/>
          <w:left w:val="nil"/>
          <w:bottom w:val="nil"/>
          <w:right w:val="nil"/>
          <w:between w:val="nil"/>
        </w:pBdr>
        <w:autoSpaceDE/>
        <w:autoSpaceDN/>
        <w:spacing w:line="360" w:lineRule="auto"/>
        <w:ind w:left="0" w:hanging="361"/>
        <w:rPr>
          <w:color w:val="000000"/>
          <w:sz w:val="24"/>
          <w:szCs w:val="24"/>
        </w:rPr>
      </w:pPr>
      <w:r w:rsidRPr="00BD66BB">
        <w:rPr>
          <w:color w:val="231F20"/>
          <w:sz w:val="24"/>
          <w:szCs w:val="24"/>
        </w:rPr>
        <w:t>Precedence greater than the precedence of the expression.</w:t>
      </w:r>
    </w:p>
    <w:p w14:paraId="4A70606B"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542FBA18" w14:textId="77777777" w:rsidR="007C6370" w:rsidRPr="00BD66BB" w:rsidRDefault="007C6370" w:rsidP="00BD66BB">
      <w:pPr>
        <w:pStyle w:val="Heading5"/>
        <w:spacing w:before="0" w:line="360" w:lineRule="auto"/>
        <w:ind w:firstLine="1194"/>
        <w:rPr>
          <w:rFonts w:ascii="MS UI Gothic" w:eastAsia="MS UI Gothic" w:hAnsi="MS UI Gothic"/>
          <w:sz w:val="24"/>
          <w:szCs w:val="24"/>
        </w:rPr>
      </w:pPr>
      <w:r w:rsidRPr="00BD66BB">
        <w:rPr>
          <w:rFonts w:ascii="MS UI Gothic" w:eastAsia="MS UI Gothic" w:hAnsi="MS UI Gothic"/>
          <w:color w:val="98002E"/>
          <w:sz w:val="24"/>
          <w:szCs w:val="24"/>
        </w:rPr>
        <w:t>Rationale</w:t>
      </w:r>
    </w:p>
    <w:p w14:paraId="460300A9" w14:textId="77777777" w:rsidR="007C6370" w:rsidRPr="00BD66BB" w:rsidRDefault="007C6370" w:rsidP="00BD66BB">
      <w:pPr>
        <w:pBdr>
          <w:top w:val="nil"/>
          <w:left w:val="nil"/>
          <w:bottom w:val="nil"/>
          <w:right w:val="nil"/>
          <w:between w:val="nil"/>
        </w:pBdr>
        <w:spacing w:line="360" w:lineRule="auto"/>
        <w:jc w:val="both"/>
        <w:rPr>
          <w:color w:val="000000"/>
          <w:sz w:val="24"/>
          <w:szCs w:val="24"/>
        </w:rPr>
      </w:pPr>
      <w:r w:rsidRPr="00BD66BB">
        <w:rPr>
          <w:color w:val="231F20"/>
          <w:sz w:val="24"/>
          <w:szCs w:val="24"/>
        </w:rPr>
        <w:t xml:space="preserve">The C language has a relatively large number of operators and their relative </w:t>
      </w:r>
      <w:proofErr w:type="spellStart"/>
      <w:r w:rsidRPr="00BD66BB">
        <w:rPr>
          <w:color w:val="231F20"/>
          <w:sz w:val="24"/>
          <w:szCs w:val="24"/>
        </w:rPr>
        <w:t>precedences</w:t>
      </w:r>
      <w:proofErr w:type="spellEnd"/>
      <w:r w:rsidRPr="00BD66BB">
        <w:rPr>
          <w:color w:val="231F20"/>
          <w:sz w:val="24"/>
          <w:szCs w:val="24"/>
        </w:rPr>
        <w:t xml:space="preserve"> are not intuitive. This can lead less experienced programmers to make mistakes. Using parentheses to make operator precedence explicit removes the possibility that the programmer’s expectations are incorrect. It also makes the original programmer’s intention clear to reviewers or maintainers of the code.</w:t>
      </w:r>
    </w:p>
    <w:p w14:paraId="7C3D3A58" w14:textId="77777777" w:rsidR="007C6370" w:rsidRPr="00BD66BB" w:rsidRDefault="007C6370" w:rsidP="00BD66BB">
      <w:pPr>
        <w:pBdr>
          <w:top w:val="nil"/>
          <w:left w:val="nil"/>
          <w:bottom w:val="nil"/>
          <w:right w:val="nil"/>
          <w:between w:val="nil"/>
        </w:pBdr>
        <w:spacing w:line="360" w:lineRule="auto"/>
        <w:jc w:val="both"/>
        <w:rPr>
          <w:color w:val="000000"/>
          <w:sz w:val="24"/>
          <w:szCs w:val="24"/>
        </w:rPr>
      </w:pPr>
      <w:r w:rsidRPr="00BD66BB">
        <w:rPr>
          <w:color w:val="231F20"/>
          <w:sz w:val="24"/>
          <w:szCs w:val="24"/>
        </w:rPr>
        <w:t>It is recognized that overuse of parentheses can clutter the code and reduce its readability. This rule aims to achieve a compromise between code that is hard to understand because it contains either too many or too few parentheses.</w:t>
      </w:r>
    </w:p>
    <w:p w14:paraId="53F431D6"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5A28BFEC" w14:textId="77777777" w:rsidR="007C6370" w:rsidRPr="00BD66BB" w:rsidRDefault="007C6370" w:rsidP="00BD66BB">
      <w:pPr>
        <w:pStyle w:val="Heading5"/>
        <w:spacing w:before="0" w:line="360" w:lineRule="auto"/>
        <w:ind w:firstLine="1194"/>
        <w:rPr>
          <w:rFonts w:ascii="MS UI Gothic" w:eastAsia="MS UI Gothic" w:hAnsi="MS UI Gothic"/>
          <w:sz w:val="24"/>
          <w:szCs w:val="24"/>
        </w:rPr>
      </w:pPr>
      <w:r w:rsidRPr="00BD66BB">
        <w:rPr>
          <w:rFonts w:ascii="MS UI Gothic" w:eastAsia="MS UI Gothic" w:hAnsi="MS UI Gothic"/>
          <w:color w:val="98002E"/>
          <w:sz w:val="24"/>
          <w:szCs w:val="24"/>
        </w:rPr>
        <w:t>Examples</w:t>
      </w:r>
    </w:p>
    <w:p w14:paraId="6857B120"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231F20"/>
          <w:sz w:val="24"/>
          <w:szCs w:val="24"/>
        </w:rPr>
        <w:t>The following example shows expressions with a unary or post</w:t>
      </w:r>
      <w:r w:rsidRPr="00BD66BB">
        <w:rPr>
          <w:rFonts w:cs="Courier New"/>
          <w:color w:val="231F20"/>
          <w:sz w:val="24"/>
          <w:szCs w:val="24"/>
        </w:rPr>
        <w:t>fi</w:t>
      </w:r>
      <w:r w:rsidRPr="00BD66BB">
        <w:rPr>
          <w:color w:val="231F20"/>
          <w:sz w:val="24"/>
          <w:szCs w:val="24"/>
        </w:rPr>
        <w:t>x operator whose operands are either</w:t>
      </w:r>
    </w:p>
    <w:p w14:paraId="07330427" w14:textId="77777777" w:rsidR="007C6370" w:rsidRPr="00BD66BB" w:rsidRDefault="007C6370" w:rsidP="00BD66BB">
      <w:pPr>
        <w:spacing w:line="360" w:lineRule="auto"/>
        <w:rPr>
          <w:sz w:val="24"/>
          <w:szCs w:val="24"/>
        </w:rPr>
      </w:pPr>
      <w:r w:rsidRPr="00BD66BB">
        <w:rPr>
          <w:rFonts w:cs="Trebuchet MS"/>
          <w:i/>
          <w:color w:val="231F20"/>
          <w:sz w:val="24"/>
          <w:szCs w:val="24"/>
        </w:rPr>
        <w:t xml:space="preserve">primary-expressions </w:t>
      </w:r>
      <w:r w:rsidRPr="00BD66BB">
        <w:rPr>
          <w:color w:val="231F20"/>
          <w:sz w:val="24"/>
          <w:szCs w:val="24"/>
        </w:rPr>
        <w:t>or expressions whose top-level operators have precedence 15.</w:t>
      </w:r>
    </w:p>
    <w:p w14:paraId="4B32F262"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7C896580"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 xml:space="preserve">a[ </w:t>
      </w:r>
      <w:proofErr w:type="spellStart"/>
      <w:r w:rsidRPr="00BD66BB">
        <w:rPr>
          <w:rFonts w:cs="Courier New"/>
          <w:color w:val="231F20"/>
          <w:sz w:val="24"/>
          <w:szCs w:val="24"/>
        </w:rPr>
        <w:t>i</w:t>
      </w:r>
      <w:proofErr w:type="spellEnd"/>
      <w:r w:rsidRPr="00BD66BB">
        <w:rPr>
          <w:rFonts w:cs="Courier New"/>
          <w:color w:val="231F20"/>
          <w:sz w:val="24"/>
          <w:szCs w:val="24"/>
        </w:rPr>
        <w:t xml:space="preserve"> ]-&gt;n;</w:t>
      </w:r>
      <w:r w:rsidRPr="00BD66BB">
        <w:rPr>
          <w:rFonts w:cs="Courier New"/>
          <w:color w:val="231F20"/>
          <w:sz w:val="24"/>
          <w:szCs w:val="24"/>
        </w:rPr>
        <w:tab/>
        <w:t xml:space="preserve">/* Compliant - no need to write ( a[ </w:t>
      </w:r>
      <w:proofErr w:type="spellStart"/>
      <w:r w:rsidRPr="00BD66BB">
        <w:rPr>
          <w:rFonts w:cs="Courier New"/>
          <w:color w:val="231F20"/>
          <w:sz w:val="24"/>
          <w:szCs w:val="24"/>
        </w:rPr>
        <w:t>i</w:t>
      </w:r>
      <w:proofErr w:type="spellEnd"/>
      <w:r w:rsidRPr="00BD66BB">
        <w:rPr>
          <w:rFonts w:cs="Courier New"/>
          <w:color w:val="231F20"/>
          <w:sz w:val="24"/>
          <w:szCs w:val="24"/>
        </w:rPr>
        <w:t xml:space="preserve"> ] )-&gt;n</w:t>
      </w:r>
      <w:r w:rsidRPr="00BD66BB">
        <w:rPr>
          <w:rFonts w:cs="Courier New"/>
          <w:color w:val="231F20"/>
          <w:sz w:val="24"/>
          <w:szCs w:val="24"/>
        </w:rPr>
        <w:tab/>
        <w:t>*/</w:t>
      </w:r>
    </w:p>
    <w:p w14:paraId="3E07DFC7"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*p++;</w:t>
      </w:r>
      <w:r w:rsidRPr="00BD66BB">
        <w:rPr>
          <w:rFonts w:cs="Courier New"/>
          <w:color w:val="231F20"/>
          <w:sz w:val="24"/>
          <w:szCs w:val="24"/>
        </w:rPr>
        <w:tab/>
        <w:t>/* Compliant - no need to write *( p++ )</w:t>
      </w:r>
      <w:r w:rsidRPr="00BD66BB">
        <w:rPr>
          <w:rFonts w:cs="Courier New"/>
          <w:color w:val="231F20"/>
          <w:sz w:val="24"/>
          <w:szCs w:val="24"/>
        </w:rPr>
        <w:tab/>
        <w:t xml:space="preserve">*/ </w:t>
      </w:r>
      <w:proofErr w:type="spellStart"/>
      <w:r w:rsidRPr="00BD66BB">
        <w:rPr>
          <w:rFonts w:cs="Courier New"/>
          <w:color w:val="231F20"/>
          <w:sz w:val="24"/>
          <w:szCs w:val="24"/>
        </w:rPr>
        <w:t>sizeof</w:t>
      </w:r>
      <w:proofErr w:type="spellEnd"/>
      <w:r w:rsidRPr="00BD66BB">
        <w:rPr>
          <w:rFonts w:cs="Courier New"/>
          <w:color w:val="231F20"/>
          <w:sz w:val="24"/>
          <w:szCs w:val="24"/>
        </w:rPr>
        <w:t xml:space="preserve"> x + y;</w:t>
      </w:r>
      <w:r w:rsidRPr="00BD66BB">
        <w:rPr>
          <w:rFonts w:cs="Courier New"/>
          <w:color w:val="231F20"/>
          <w:sz w:val="24"/>
          <w:szCs w:val="24"/>
        </w:rPr>
        <w:tab/>
        <w:t xml:space="preserve">/* Non-compliant - write either </w:t>
      </w:r>
      <w:proofErr w:type="spellStart"/>
      <w:r w:rsidRPr="00BD66BB">
        <w:rPr>
          <w:rFonts w:cs="Courier New"/>
          <w:color w:val="231F20"/>
          <w:sz w:val="24"/>
          <w:szCs w:val="24"/>
        </w:rPr>
        <w:t>sizeof</w:t>
      </w:r>
      <w:proofErr w:type="spellEnd"/>
      <w:r w:rsidRPr="00BD66BB">
        <w:rPr>
          <w:rFonts w:cs="Courier New"/>
          <w:color w:val="231F20"/>
          <w:sz w:val="24"/>
          <w:szCs w:val="24"/>
        </w:rPr>
        <w:t xml:space="preserve"> ( x ) + y</w:t>
      </w:r>
    </w:p>
    <w:p w14:paraId="4F20ADEF"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 xml:space="preserve">* or </w:t>
      </w:r>
      <w:proofErr w:type="spellStart"/>
      <w:r w:rsidRPr="00BD66BB">
        <w:rPr>
          <w:rFonts w:cs="Courier New"/>
          <w:color w:val="231F20"/>
          <w:sz w:val="24"/>
          <w:szCs w:val="24"/>
        </w:rPr>
        <w:t>sizeof</w:t>
      </w:r>
      <w:proofErr w:type="spellEnd"/>
      <w:r w:rsidRPr="00BD66BB">
        <w:rPr>
          <w:rFonts w:cs="Courier New"/>
          <w:color w:val="231F20"/>
          <w:sz w:val="24"/>
          <w:szCs w:val="24"/>
        </w:rPr>
        <w:t xml:space="preserve"> ( x + y )</w:t>
      </w:r>
      <w:r w:rsidRPr="00BD66BB">
        <w:rPr>
          <w:rFonts w:cs="Courier New"/>
          <w:color w:val="231F20"/>
          <w:sz w:val="24"/>
          <w:szCs w:val="24"/>
        </w:rPr>
        <w:tab/>
        <w:t>*/</w:t>
      </w:r>
    </w:p>
    <w:p w14:paraId="33BD7F18"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p>
    <w:p w14:paraId="07C18A53" w14:textId="77777777" w:rsidR="007C6370" w:rsidRPr="00BD66BB" w:rsidRDefault="007C6370" w:rsidP="00BD66BB">
      <w:pPr>
        <w:pBdr>
          <w:top w:val="nil"/>
          <w:left w:val="nil"/>
          <w:bottom w:val="nil"/>
          <w:right w:val="nil"/>
          <w:between w:val="nil"/>
        </w:pBdr>
        <w:spacing w:line="360" w:lineRule="auto"/>
        <w:jc w:val="both"/>
        <w:rPr>
          <w:color w:val="000000"/>
          <w:sz w:val="24"/>
          <w:szCs w:val="24"/>
        </w:rPr>
      </w:pPr>
      <w:r w:rsidRPr="00BD66BB">
        <w:rPr>
          <w:color w:val="231F20"/>
          <w:sz w:val="24"/>
          <w:szCs w:val="24"/>
        </w:rPr>
        <w:t xml:space="preserve">The following example shows expressions containing operators at the same precedence level. All of these are compliant but, depending on the types of </w:t>
      </w:r>
      <w:r w:rsidRPr="00BD66BB">
        <w:rPr>
          <w:rFonts w:cs="Courier New"/>
          <w:color w:val="231F20"/>
          <w:sz w:val="24"/>
          <w:szCs w:val="24"/>
        </w:rPr>
        <w:t>a</w:t>
      </w:r>
      <w:r w:rsidRPr="00BD66BB">
        <w:rPr>
          <w:color w:val="231F20"/>
          <w:sz w:val="24"/>
          <w:szCs w:val="24"/>
        </w:rPr>
        <w:t xml:space="preserve">, </w:t>
      </w:r>
      <w:r w:rsidRPr="00BD66BB">
        <w:rPr>
          <w:rFonts w:cs="Courier New"/>
          <w:color w:val="231F20"/>
          <w:sz w:val="24"/>
          <w:szCs w:val="24"/>
        </w:rPr>
        <w:t xml:space="preserve">b </w:t>
      </w:r>
      <w:r w:rsidRPr="00BD66BB">
        <w:rPr>
          <w:color w:val="231F20"/>
          <w:sz w:val="24"/>
          <w:szCs w:val="24"/>
        </w:rPr>
        <w:t xml:space="preserve">and </w:t>
      </w:r>
      <w:r w:rsidRPr="00BD66BB">
        <w:rPr>
          <w:rFonts w:cs="Courier New"/>
          <w:color w:val="231F20"/>
          <w:sz w:val="24"/>
          <w:szCs w:val="24"/>
        </w:rPr>
        <w:t>c</w:t>
      </w:r>
      <w:r w:rsidRPr="00BD66BB">
        <w:rPr>
          <w:color w:val="231F20"/>
          <w:sz w:val="24"/>
          <w:szCs w:val="24"/>
        </w:rPr>
        <w:t>, any expression with more than one operator may violate other rules.</w:t>
      </w:r>
    </w:p>
    <w:p w14:paraId="26E43406" w14:textId="77777777" w:rsidR="007C6370" w:rsidRPr="00BD66BB" w:rsidRDefault="007C6370" w:rsidP="00BD66BB">
      <w:pPr>
        <w:pBdr>
          <w:top w:val="nil"/>
          <w:left w:val="nil"/>
          <w:bottom w:val="nil"/>
          <w:right w:val="nil"/>
          <w:between w:val="nil"/>
        </w:pBdr>
        <w:spacing w:line="360" w:lineRule="auto"/>
        <w:rPr>
          <w:color w:val="000000"/>
          <w:sz w:val="24"/>
          <w:szCs w:val="24"/>
        </w:rPr>
      </w:pPr>
    </w:p>
    <w:tbl>
      <w:tblPr>
        <w:tblW w:w="2476" w:type="dxa"/>
        <w:tblInd w:w="1152" w:type="dxa"/>
        <w:tblBorders>
          <w:top w:val="nil"/>
          <w:left w:val="nil"/>
          <w:bottom w:val="nil"/>
          <w:right w:val="nil"/>
          <w:insideH w:val="nil"/>
          <w:insideV w:val="nil"/>
        </w:tblBorders>
        <w:tblLayout w:type="fixed"/>
        <w:tblLook w:val="0000" w:firstRow="0" w:lastRow="0" w:firstColumn="0" w:lastColumn="0" w:noHBand="0" w:noVBand="0"/>
      </w:tblPr>
      <w:tblGrid>
        <w:gridCol w:w="236"/>
        <w:gridCol w:w="236"/>
        <w:gridCol w:w="263"/>
        <w:gridCol w:w="236"/>
        <w:gridCol w:w="264"/>
        <w:gridCol w:w="236"/>
        <w:gridCol w:w="1005"/>
      </w:tblGrid>
      <w:tr w:rsidR="007C6370" w:rsidRPr="00BD66BB" w14:paraId="639DC209" w14:textId="77777777" w:rsidTr="005005E9">
        <w:trPr>
          <w:trHeight w:val="727"/>
        </w:trPr>
        <w:tc>
          <w:tcPr>
            <w:tcW w:w="212" w:type="dxa"/>
          </w:tcPr>
          <w:p w14:paraId="1BAC818E" w14:textId="77777777" w:rsidR="007C6370" w:rsidRPr="00BD66BB" w:rsidRDefault="007C6370" w:rsidP="00BD66BB">
            <w:pPr>
              <w:pBdr>
                <w:top w:val="nil"/>
                <w:left w:val="nil"/>
                <w:bottom w:val="nil"/>
                <w:right w:val="nil"/>
                <w:between w:val="nil"/>
              </w:pBdr>
              <w:spacing w:line="360" w:lineRule="auto"/>
              <w:jc w:val="both"/>
              <w:rPr>
                <w:rFonts w:cs="Courier New"/>
                <w:color w:val="000000"/>
                <w:sz w:val="24"/>
                <w:szCs w:val="24"/>
              </w:rPr>
            </w:pPr>
            <w:proofErr w:type="spellStart"/>
            <w:r w:rsidRPr="00BD66BB">
              <w:rPr>
                <w:rFonts w:cs="Courier New"/>
                <w:color w:val="231F20"/>
                <w:sz w:val="24"/>
                <w:szCs w:val="24"/>
              </w:rPr>
              <w:lastRenderedPageBreak/>
              <w:t>a</w:t>
            </w:r>
            <w:proofErr w:type="spellEnd"/>
            <w:r w:rsidRPr="00BD66BB">
              <w:rPr>
                <w:rFonts w:cs="Courier New"/>
                <w:color w:val="231F20"/>
                <w:sz w:val="24"/>
                <w:szCs w:val="24"/>
              </w:rPr>
              <w:t xml:space="preserve"> a (</w:t>
            </w:r>
          </w:p>
        </w:tc>
        <w:tc>
          <w:tcPr>
            <w:tcW w:w="216" w:type="dxa"/>
          </w:tcPr>
          <w:p w14:paraId="43F2E0FA"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r w:rsidRPr="00BD66BB">
              <w:rPr>
                <w:rFonts w:cs="Courier New"/>
                <w:color w:val="231F20"/>
                <w:sz w:val="24"/>
                <w:szCs w:val="24"/>
              </w:rPr>
              <w:t>+</w:t>
            </w:r>
          </w:p>
          <w:p w14:paraId="57ADC018"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r w:rsidRPr="00BD66BB">
              <w:rPr>
                <w:rFonts w:cs="Courier New"/>
                <w:color w:val="231F20"/>
                <w:sz w:val="24"/>
                <w:szCs w:val="24"/>
              </w:rPr>
              <w:t>+</w:t>
            </w:r>
          </w:p>
          <w:p w14:paraId="3FAF3A6D"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r w:rsidRPr="00BD66BB">
              <w:rPr>
                <w:rFonts w:cs="Courier New"/>
                <w:color w:val="231F20"/>
                <w:sz w:val="24"/>
                <w:szCs w:val="24"/>
              </w:rPr>
              <w:t>a</w:t>
            </w:r>
          </w:p>
        </w:tc>
        <w:tc>
          <w:tcPr>
            <w:tcW w:w="270" w:type="dxa"/>
          </w:tcPr>
          <w:p w14:paraId="40613C0B"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r w:rsidRPr="00BD66BB">
              <w:rPr>
                <w:rFonts w:cs="Courier New"/>
                <w:color w:val="231F20"/>
                <w:sz w:val="24"/>
                <w:szCs w:val="24"/>
              </w:rPr>
              <w:t>b; b</w:t>
            </w:r>
          </w:p>
          <w:p w14:paraId="6D4940AB"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r w:rsidRPr="00BD66BB">
              <w:rPr>
                <w:rFonts w:cs="Courier New"/>
                <w:color w:val="231F20"/>
                <w:sz w:val="24"/>
                <w:szCs w:val="24"/>
              </w:rPr>
              <w:t>+</w:t>
            </w:r>
          </w:p>
        </w:tc>
        <w:tc>
          <w:tcPr>
            <w:tcW w:w="162" w:type="dxa"/>
          </w:tcPr>
          <w:p w14:paraId="2E42D5AF"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550C7443"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r w:rsidRPr="00BD66BB">
              <w:rPr>
                <w:rFonts w:cs="Courier New"/>
                <w:color w:val="231F20"/>
                <w:sz w:val="24"/>
                <w:szCs w:val="24"/>
              </w:rPr>
              <w:t>+</w:t>
            </w:r>
          </w:p>
          <w:p w14:paraId="59D51870"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r w:rsidRPr="00BD66BB">
              <w:rPr>
                <w:rFonts w:cs="Courier New"/>
                <w:color w:val="231F20"/>
                <w:sz w:val="24"/>
                <w:szCs w:val="24"/>
              </w:rPr>
              <w:t>b</w:t>
            </w:r>
          </w:p>
        </w:tc>
        <w:tc>
          <w:tcPr>
            <w:tcW w:w="270" w:type="dxa"/>
          </w:tcPr>
          <w:p w14:paraId="5F176251"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1F23B144"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r w:rsidRPr="00BD66BB">
              <w:rPr>
                <w:rFonts w:cs="Courier New"/>
                <w:color w:val="231F20"/>
                <w:sz w:val="24"/>
                <w:szCs w:val="24"/>
              </w:rPr>
              <w:t>c;</w:t>
            </w:r>
          </w:p>
          <w:p w14:paraId="37545080"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r w:rsidRPr="00BD66BB">
              <w:rPr>
                <w:rFonts w:cs="Courier New"/>
                <w:color w:val="231F20"/>
                <w:sz w:val="24"/>
                <w:szCs w:val="24"/>
              </w:rPr>
              <w:t>)</w:t>
            </w:r>
          </w:p>
        </w:tc>
        <w:tc>
          <w:tcPr>
            <w:tcW w:w="162" w:type="dxa"/>
          </w:tcPr>
          <w:p w14:paraId="38A10D53"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1589064B"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44C31641" w14:textId="77777777" w:rsidR="007C6370" w:rsidRPr="00BD66BB" w:rsidRDefault="007C6370" w:rsidP="00BD66BB">
            <w:pPr>
              <w:pBdr>
                <w:top w:val="nil"/>
                <w:left w:val="nil"/>
                <w:bottom w:val="nil"/>
                <w:right w:val="nil"/>
                <w:between w:val="nil"/>
              </w:pBdr>
              <w:spacing w:line="360" w:lineRule="auto"/>
              <w:jc w:val="center"/>
              <w:rPr>
                <w:rFonts w:cs="Courier New"/>
                <w:color w:val="000000"/>
                <w:sz w:val="24"/>
                <w:szCs w:val="24"/>
              </w:rPr>
            </w:pPr>
            <w:r w:rsidRPr="00BD66BB">
              <w:rPr>
                <w:rFonts w:cs="Courier New"/>
                <w:color w:val="231F20"/>
                <w:sz w:val="24"/>
                <w:szCs w:val="24"/>
              </w:rPr>
              <w:t>+</w:t>
            </w:r>
          </w:p>
        </w:tc>
        <w:tc>
          <w:tcPr>
            <w:tcW w:w="1184" w:type="dxa"/>
          </w:tcPr>
          <w:p w14:paraId="0B399F7F"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3CA8837C"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27C8F64D"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r w:rsidRPr="00BD66BB">
              <w:rPr>
                <w:rFonts w:cs="Courier New"/>
                <w:color w:val="231F20"/>
                <w:sz w:val="24"/>
                <w:szCs w:val="24"/>
              </w:rPr>
              <w:t>c;</w:t>
            </w:r>
          </w:p>
        </w:tc>
      </w:tr>
      <w:tr w:rsidR="007C6370" w:rsidRPr="00BD66BB" w14:paraId="10D0B101" w14:textId="77777777" w:rsidTr="005005E9">
        <w:trPr>
          <w:trHeight w:val="230"/>
        </w:trPr>
        <w:tc>
          <w:tcPr>
            <w:tcW w:w="212" w:type="dxa"/>
          </w:tcPr>
          <w:p w14:paraId="3629B9D9" w14:textId="77777777" w:rsidR="007C6370" w:rsidRPr="00BD66BB" w:rsidRDefault="007C6370" w:rsidP="00BD66BB">
            <w:pPr>
              <w:pBdr>
                <w:top w:val="nil"/>
                <w:left w:val="nil"/>
                <w:bottom w:val="nil"/>
                <w:right w:val="nil"/>
                <w:between w:val="nil"/>
              </w:pBdr>
              <w:spacing w:line="360" w:lineRule="auto"/>
              <w:jc w:val="center"/>
              <w:rPr>
                <w:rFonts w:cs="Courier New"/>
                <w:color w:val="000000"/>
                <w:sz w:val="24"/>
                <w:szCs w:val="24"/>
              </w:rPr>
            </w:pPr>
            <w:r w:rsidRPr="00BD66BB">
              <w:rPr>
                <w:rFonts w:cs="Courier New"/>
                <w:color w:val="231F20"/>
                <w:sz w:val="24"/>
                <w:szCs w:val="24"/>
              </w:rPr>
              <w:t>a</w:t>
            </w:r>
          </w:p>
        </w:tc>
        <w:tc>
          <w:tcPr>
            <w:tcW w:w="216" w:type="dxa"/>
          </w:tcPr>
          <w:p w14:paraId="79CB86DB" w14:textId="77777777" w:rsidR="007C6370" w:rsidRPr="00BD66BB" w:rsidRDefault="007C6370" w:rsidP="00BD66BB">
            <w:pPr>
              <w:pBdr>
                <w:top w:val="nil"/>
                <w:left w:val="nil"/>
                <w:bottom w:val="nil"/>
                <w:right w:val="nil"/>
                <w:between w:val="nil"/>
              </w:pBdr>
              <w:spacing w:line="360" w:lineRule="auto"/>
              <w:jc w:val="center"/>
              <w:rPr>
                <w:rFonts w:cs="Courier New"/>
                <w:color w:val="000000"/>
                <w:sz w:val="24"/>
                <w:szCs w:val="24"/>
              </w:rPr>
            </w:pPr>
            <w:r w:rsidRPr="00BD66BB">
              <w:rPr>
                <w:rFonts w:cs="Courier New"/>
                <w:color w:val="231F20"/>
                <w:sz w:val="24"/>
                <w:szCs w:val="24"/>
              </w:rPr>
              <w:t>+</w:t>
            </w:r>
          </w:p>
        </w:tc>
        <w:tc>
          <w:tcPr>
            <w:tcW w:w="270" w:type="dxa"/>
          </w:tcPr>
          <w:p w14:paraId="10017546" w14:textId="77777777" w:rsidR="007C6370" w:rsidRPr="00BD66BB" w:rsidRDefault="007C6370" w:rsidP="00BD66BB">
            <w:pPr>
              <w:pBdr>
                <w:top w:val="nil"/>
                <w:left w:val="nil"/>
                <w:bottom w:val="nil"/>
                <w:right w:val="nil"/>
                <w:between w:val="nil"/>
              </w:pBdr>
              <w:spacing w:line="360" w:lineRule="auto"/>
              <w:jc w:val="center"/>
              <w:rPr>
                <w:rFonts w:cs="Courier New"/>
                <w:color w:val="000000"/>
                <w:sz w:val="24"/>
                <w:szCs w:val="24"/>
              </w:rPr>
            </w:pPr>
            <w:r w:rsidRPr="00BD66BB">
              <w:rPr>
                <w:rFonts w:cs="Courier New"/>
                <w:color w:val="231F20"/>
                <w:sz w:val="24"/>
                <w:szCs w:val="24"/>
              </w:rPr>
              <w:t>(</w:t>
            </w:r>
          </w:p>
        </w:tc>
        <w:tc>
          <w:tcPr>
            <w:tcW w:w="162" w:type="dxa"/>
          </w:tcPr>
          <w:p w14:paraId="22FCBFB2" w14:textId="77777777" w:rsidR="007C6370" w:rsidRPr="00BD66BB" w:rsidRDefault="007C6370" w:rsidP="00BD66BB">
            <w:pPr>
              <w:pBdr>
                <w:top w:val="nil"/>
                <w:left w:val="nil"/>
                <w:bottom w:val="nil"/>
                <w:right w:val="nil"/>
                <w:between w:val="nil"/>
              </w:pBdr>
              <w:spacing w:line="360" w:lineRule="auto"/>
              <w:jc w:val="center"/>
              <w:rPr>
                <w:rFonts w:cs="Courier New"/>
                <w:color w:val="000000"/>
                <w:sz w:val="24"/>
                <w:szCs w:val="24"/>
              </w:rPr>
            </w:pPr>
            <w:r w:rsidRPr="00BD66BB">
              <w:rPr>
                <w:rFonts w:cs="Courier New"/>
                <w:color w:val="231F20"/>
                <w:sz w:val="24"/>
                <w:szCs w:val="24"/>
              </w:rPr>
              <w:t>b</w:t>
            </w:r>
          </w:p>
        </w:tc>
        <w:tc>
          <w:tcPr>
            <w:tcW w:w="270" w:type="dxa"/>
          </w:tcPr>
          <w:p w14:paraId="5552CB28" w14:textId="77777777" w:rsidR="007C6370" w:rsidRPr="00BD66BB" w:rsidRDefault="007C6370" w:rsidP="00BD66BB">
            <w:pPr>
              <w:pBdr>
                <w:top w:val="nil"/>
                <w:left w:val="nil"/>
                <w:bottom w:val="nil"/>
                <w:right w:val="nil"/>
                <w:between w:val="nil"/>
              </w:pBdr>
              <w:spacing w:line="360" w:lineRule="auto"/>
              <w:jc w:val="center"/>
              <w:rPr>
                <w:rFonts w:cs="Courier New"/>
                <w:color w:val="000000"/>
                <w:sz w:val="24"/>
                <w:szCs w:val="24"/>
              </w:rPr>
            </w:pPr>
            <w:r w:rsidRPr="00BD66BB">
              <w:rPr>
                <w:rFonts w:cs="Courier New"/>
                <w:color w:val="231F20"/>
                <w:sz w:val="24"/>
                <w:szCs w:val="24"/>
              </w:rPr>
              <w:t>+</w:t>
            </w:r>
          </w:p>
        </w:tc>
        <w:tc>
          <w:tcPr>
            <w:tcW w:w="162" w:type="dxa"/>
          </w:tcPr>
          <w:p w14:paraId="64489FE9" w14:textId="77777777" w:rsidR="007C6370" w:rsidRPr="00BD66BB" w:rsidRDefault="007C6370" w:rsidP="00BD66BB">
            <w:pPr>
              <w:pBdr>
                <w:top w:val="nil"/>
                <w:left w:val="nil"/>
                <w:bottom w:val="nil"/>
                <w:right w:val="nil"/>
                <w:between w:val="nil"/>
              </w:pBdr>
              <w:spacing w:line="360" w:lineRule="auto"/>
              <w:jc w:val="center"/>
              <w:rPr>
                <w:rFonts w:cs="Courier New"/>
                <w:color w:val="000000"/>
                <w:sz w:val="24"/>
                <w:szCs w:val="24"/>
              </w:rPr>
            </w:pPr>
            <w:r w:rsidRPr="00BD66BB">
              <w:rPr>
                <w:rFonts w:cs="Courier New"/>
                <w:color w:val="231F20"/>
                <w:sz w:val="24"/>
                <w:szCs w:val="24"/>
              </w:rPr>
              <w:t>c</w:t>
            </w:r>
          </w:p>
        </w:tc>
        <w:tc>
          <w:tcPr>
            <w:tcW w:w="1184" w:type="dxa"/>
          </w:tcPr>
          <w:p w14:paraId="512B9A71"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r w:rsidRPr="00BD66BB">
              <w:rPr>
                <w:rFonts w:cs="Courier New"/>
                <w:color w:val="231F20"/>
                <w:sz w:val="24"/>
                <w:szCs w:val="24"/>
              </w:rPr>
              <w:t>);</w:t>
            </w:r>
          </w:p>
        </w:tc>
      </w:tr>
      <w:tr w:rsidR="007C6370" w:rsidRPr="00BD66BB" w14:paraId="245E3081" w14:textId="77777777" w:rsidTr="005005E9">
        <w:trPr>
          <w:trHeight w:val="230"/>
        </w:trPr>
        <w:tc>
          <w:tcPr>
            <w:tcW w:w="212" w:type="dxa"/>
          </w:tcPr>
          <w:p w14:paraId="31231F92" w14:textId="77777777" w:rsidR="007C6370" w:rsidRPr="00BD66BB" w:rsidRDefault="007C6370" w:rsidP="00BD66BB">
            <w:pPr>
              <w:pBdr>
                <w:top w:val="nil"/>
                <w:left w:val="nil"/>
                <w:bottom w:val="nil"/>
                <w:right w:val="nil"/>
                <w:between w:val="nil"/>
              </w:pBdr>
              <w:spacing w:line="360" w:lineRule="auto"/>
              <w:jc w:val="center"/>
              <w:rPr>
                <w:rFonts w:cs="Courier New"/>
                <w:color w:val="000000"/>
                <w:sz w:val="24"/>
                <w:szCs w:val="24"/>
              </w:rPr>
            </w:pPr>
            <w:r w:rsidRPr="00BD66BB">
              <w:rPr>
                <w:rFonts w:cs="Courier New"/>
                <w:color w:val="231F20"/>
                <w:sz w:val="24"/>
                <w:szCs w:val="24"/>
              </w:rPr>
              <w:t>a</w:t>
            </w:r>
          </w:p>
        </w:tc>
        <w:tc>
          <w:tcPr>
            <w:tcW w:w="216" w:type="dxa"/>
          </w:tcPr>
          <w:p w14:paraId="2B7F0453" w14:textId="77777777" w:rsidR="007C6370" w:rsidRPr="00BD66BB" w:rsidRDefault="007C6370" w:rsidP="00BD66BB">
            <w:pPr>
              <w:pBdr>
                <w:top w:val="nil"/>
                <w:left w:val="nil"/>
                <w:bottom w:val="nil"/>
                <w:right w:val="nil"/>
                <w:between w:val="nil"/>
              </w:pBdr>
              <w:spacing w:line="360" w:lineRule="auto"/>
              <w:jc w:val="center"/>
              <w:rPr>
                <w:rFonts w:cs="Courier New"/>
                <w:color w:val="000000"/>
                <w:sz w:val="24"/>
                <w:szCs w:val="24"/>
              </w:rPr>
            </w:pPr>
            <w:r w:rsidRPr="00BD66BB">
              <w:rPr>
                <w:rFonts w:cs="Courier New"/>
                <w:color w:val="231F20"/>
                <w:sz w:val="24"/>
                <w:szCs w:val="24"/>
              </w:rPr>
              <w:t>+</w:t>
            </w:r>
          </w:p>
        </w:tc>
        <w:tc>
          <w:tcPr>
            <w:tcW w:w="270" w:type="dxa"/>
          </w:tcPr>
          <w:p w14:paraId="42D5A74A" w14:textId="77777777" w:rsidR="007C6370" w:rsidRPr="00BD66BB" w:rsidRDefault="007C6370" w:rsidP="00BD66BB">
            <w:pPr>
              <w:pBdr>
                <w:top w:val="nil"/>
                <w:left w:val="nil"/>
                <w:bottom w:val="nil"/>
                <w:right w:val="nil"/>
                <w:between w:val="nil"/>
              </w:pBdr>
              <w:spacing w:line="360" w:lineRule="auto"/>
              <w:jc w:val="center"/>
              <w:rPr>
                <w:rFonts w:cs="Courier New"/>
                <w:color w:val="000000"/>
                <w:sz w:val="24"/>
                <w:szCs w:val="24"/>
              </w:rPr>
            </w:pPr>
            <w:r w:rsidRPr="00BD66BB">
              <w:rPr>
                <w:rFonts w:cs="Courier New"/>
                <w:color w:val="231F20"/>
                <w:sz w:val="24"/>
                <w:szCs w:val="24"/>
              </w:rPr>
              <w:t>b</w:t>
            </w:r>
          </w:p>
        </w:tc>
        <w:tc>
          <w:tcPr>
            <w:tcW w:w="162" w:type="dxa"/>
          </w:tcPr>
          <w:p w14:paraId="197F9222" w14:textId="77777777" w:rsidR="007C6370" w:rsidRPr="00BD66BB" w:rsidRDefault="007C6370" w:rsidP="00BD66BB">
            <w:pPr>
              <w:pBdr>
                <w:top w:val="nil"/>
                <w:left w:val="nil"/>
                <w:bottom w:val="nil"/>
                <w:right w:val="nil"/>
                <w:between w:val="nil"/>
              </w:pBdr>
              <w:spacing w:line="360" w:lineRule="auto"/>
              <w:jc w:val="center"/>
              <w:rPr>
                <w:rFonts w:cs="Courier New"/>
                <w:color w:val="000000"/>
                <w:sz w:val="24"/>
                <w:szCs w:val="24"/>
              </w:rPr>
            </w:pPr>
            <w:r w:rsidRPr="00BD66BB">
              <w:rPr>
                <w:rFonts w:cs="Courier New"/>
                <w:color w:val="231F20"/>
                <w:sz w:val="24"/>
                <w:szCs w:val="24"/>
              </w:rPr>
              <w:t>-</w:t>
            </w:r>
          </w:p>
        </w:tc>
        <w:tc>
          <w:tcPr>
            <w:tcW w:w="270" w:type="dxa"/>
          </w:tcPr>
          <w:p w14:paraId="4E15EA6F" w14:textId="77777777" w:rsidR="007C6370" w:rsidRPr="00BD66BB" w:rsidRDefault="007C6370" w:rsidP="00BD66BB">
            <w:pPr>
              <w:pBdr>
                <w:top w:val="nil"/>
                <w:left w:val="nil"/>
                <w:bottom w:val="nil"/>
                <w:right w:val="nil"/>
                <w:between w:val="nil"/>
              </w:pBdr>
              <w:spacing w:line="360" w:lineRule="auto"/>
              <w:jc w:val="center"/>
              <w:rPr>
                <w:rFonts w:cs="Courier New"/>
                <w:color w:val="000000"/>
                <w:sz w:val="24"/>
                <w:szCs w:val="24"/>
              </w:rPr>
            </w:pPr>
            <w:r w:rsidRPr="00BD66BB">
              <w:rPr>
                <w:rFonts w:cs="Courier New"/>
                <w:color w:val="231F20"/>
                <w:sz w:val="24"/>
                <w:szCs w:val="24"/>
              </w:rPr>
              <w:t>c</w:t>
            </w:r>
          </w:p>
        </w:tc>
        <w:tc>
          <w:tcPr>
            <w:tcW w:w="162" w:type="dxa"/>
          </w:tcPr>
          <w:p w14:paraId="39CF7420" w14:textId="77777777" w:rsidR="007C6370" w:rsidRPr="00BD66BB" w:rsidRDefault="007C6370" w:rsidP="00BD66BB">
            <w:pPr>
              <w:pBdr>
                <w:top w:val="nil"/>
                <w:left w:val="nil"/>
                <w:bottom w:val="nil"/>
                <w:right w:val="nil"/>
                <w:between w:val="nil"/>
              </w:pBdr>
              <w:spacing w:line="360" w:lineRule="auto"/>
              <w:jc w:val="center"/>
              <w:rPr>
                <w:rFonts w:cs="Courier New"/>
                <w:color w:val="000000"/>
                <w:sz w:val="24"/>
                <w:szCs w:val="24"/>
              </w:rPr>
            </w:pPr>
            <w:r w:rsidRPr="00BD66BB">
              <w:rPr>
                <w:rFonts w:cs="Courier New"/>
                <w:color w:val="231F20"/>
                <w:sz w:val="24"/>
                <w:szCs w:val="24"/>
              </w:rPr>
              <w:t>+</w:t>
            </w:r>
          </w:p>
        </w:tc>
        <w:tc>
          <w:tcPr>
            <w:tcW w:w="1184" w:type="dxa"/>
          </w:tcPr>
          <w:p w14:paraId="66A6B442"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r w:rsidRPr="00BD66BB">
              <w:rPr>
                <w:rFonts w:cs="Courier New"/>
                <w:color w:val="231F20"/>
                <w:sz w:val="24"/>
                <w:szCs w:val="24"/>
              </w:rPr>
              <w:t>d;</w:t>
            </w:r>
          </w:p>
        </w:tc>
      </w:tr>
      <w:tr w:rsidR="007C6370" w:rsidRPr="00BD66BB" w14:paraId="4E1C2505" w14:textId="77777777" w:rsidTr="005005E9">
        <w:trPr>
          <w:trHeight w:val="266"/>
        </w:trPr>
        <w:tc>
          <w:tcPr>
            <w:tcW w:w="212" w:type="dxa"/>
          </w:tcPr>
          <w:p w14:paraId="4C778740" w14:textId="77777777" w:rsidR="007C6370" w:rsidRPr="00BD66BB" w:rsidRDefault="007C6370" w:rsidP="00BD66BB">
            <w:pPr>
              <w:pBdr>
                <w:top w:val="nil"/>
                <w:left w:val="nil"/>
                <w:bottom w:val="nil"/>
                <w:right w:val="nil"/>
                <w:between w:val="nil"/>
              </w:pBdr>
              <w:spacing w:line="360" w:lineRule="auto"/>
              <w:jc w:val="center"/>
              <w:rPr>
                <w:rFonts w:cs="Courier New"/>
                <w:color w:val="000000"/>
                <w:sz w:val="24"/>
                <w:szCs w:val="24"/>
              </w:rPr>
            </w:pPr>
            <w:r w:rsidRPr="00BD66BB">
              <w:rPr>
                <w:rFonts w:cs="Courier New"/>
                <w:color w:val="231F20"/>
                <w:sz w:val="24"/>
                <w:szCs w:val="24"/>
              </w:rPr>
              <w:t>(</w:t>
            </w:r>
          </w:p>
        </w:tc>
        <w:tc>
          <w:tcPr>
            <w:tcW w:w="216" w:type="dxa"/>
          </w:tcPr>
          <w:p w14:paraId="208C798B" w14:textId="77777777" w:rsidR="007C6370" w:rsidRPr="00BD66BB" w:rsidRDefault="007C6370" w:rsidP="00BD66BB">
            <w:pPr>
              <w:pBdr>
                <w:top w:val="nil"/>
                <w:left w:val="nil"/>
                <w:bottom w:val="nil"/>
                <w:right w:val="nil"/>
                <w:between w:val="nil"/>
              </w:pBdr>
              <w:spacing w:line="360" w:lineRule="auto"/>
              <w:jc w:val="center"/>
              <w:rPr>
                <w:rFonts w:cs="Courier New"/>
                <w:color w:val="000000"/>
                <w:sz w:val="24"/>
                <w:szCs w:val="24"/>
              </w:rPr>
            </w:pPr>
            <w:r w:rsidRPr="00BD66BB">
              <w:rPr>
                <w:rFonts w:cs="Courier New"/>
                <w:color w:val="231F20"/>
                <w:sz w:val="24"/>
                <w:szCs w:val="24"/>
              </w:rPr>
              <w:t>a</w:t>
            </w:r>
          </w:p>
        </w:tc>
        <w:tc>
          <w:tcPr>
            <w:tcW w:w="270" w:type="dxa"/>
          </w:tcPr>
          <w:p w14:paraId="481F946D" w14:textId="77777777" w:rsidR="007C6370" w:rsidRPr="00BD66BB" w:rsidRDefault="007C6370" w:rsidP="00BD66BB">
            <w:pPr>
              <w:pBdr>
                <w:top w:val="nil"/>
                <w:left w:val="nil"/>
                <w:bottom w:val="nil"/>
                <w:right w:val="nil"/>
                <w:between w:val="nil"/>
              </w:pBdr>
              <w:spacing w:line="360" w:lineRule="auto"/>
              <w:jc w:val="center"/>
              <w:rPr>
                <w:rFonts w:cs="Courier New"/>
                <w:color w:val="000000"/>
                <w:sz w:val="24"/>
                <w:szCs w:val="24"/>
              </w:rPr>
            </w:pPr>
            <w:r w:rsidRPr="00BD66BB">
              <w:rPr>
                <w:rFonts w:cs="Courier New"/>
                <w:color w:val="231F20"/>
                <w:sz w:val="24"/>
                <w:szCs w:val="24"/>
              </w:rPr>
              <w:t>+</w:t>
            </w:r>
          </w:p>
        </w:tc>
        <w:tc>
          <w:tcPr>
            <w:tcW w:w="162" w:type="dxa"/>
          </w:tcPr>
          <w:p w14:paraId="7E8DE5A5" w14:textId="77777777" w:rsidR="007C6370" w:rsidRPr="00BD66BB" w:rsidRDefault="007C6370" w:rsidP="00BD66BB">
            <w:pPr>
              <w:pBdr>
                <w:top w:val="nil"/>
                <w:left w:val="nil"/>
                <w:bottom w:val="nil"/>
                <w:right w:val="nil"/>
                <w:between w:val="nil"/>
              </w:pBdr>
              <w:spacing w:line="360" w:lineRule="auto"/>
              <w:jc w:val="center"/>
              <w:rPr>
                <w:rFonts w:cs="Courier New"/>
                <w:color w:val="000000"/>
                <w:sz w:val="24"/>
                <w:szCs w:val="24"/>
              </w:rPr>
            </w:pPr>
            <w:r w:rsidRPr="00BD66BB">
              <w:rPr>
                <w:rFonts w:cs="Courier New"/>
                <w:color w:val="231F20"/>
                <w:sz w:val="24"/>
                <w:szCs w:val="24"/>
              </w:rPr>
              <w:t>b</w:t>
            </w:r>
          </w:p>
        </w:tc>
        <w:tc>
          <w:tcPr>
            <w:tcW w:w="270" w:type="dxa"/>
          </w:tcPr>
          <w:p w14:paraId="24AFF928" w14:textId="77777777" w:rsidR="007C6370" w:rsidRPr="00BD66BB" w:rsidRDefault="007C6370" w:rsidP="00BD66BB">
            <w:pPr>
              <w:pBdr>
                <w:top w:val="nil"/>
                <w:left w:val="nil"/>
                <w:bottom w:val="nil"/>
                <w:right w:val="nil"/>
                <w:between w:val="nil"/>
              </w:pBdr>
              <w:spacing w:line="360" w:lineRule="auto"/>
              <w:jc w:val="center"/>
              <w:rPr>
                <w:rFonts w:cs="Courier New"/>
                <w:color w:val="000000"/>
                <w:sz w:val="24"/>
                <w:szCs w:val="24"/>
              </w:rPr>
            </w:pPr>
            <w:r w:rsidRPr="00BD66BB">
              <w:rPr>
                <w:rFonts w:cs="Courier New"/>
                <w:color w:val="231F20"/>
                <w:sz w:val="24"/>
                <w:szCs w:val="24"/>
              </w:rPr>
              <w:t>)</w:t>
            </w:r>
          </w:p>
        </w:tc>
        <w:tc>
          <w:tcPr>
            <w:tcW w:w="162" w:type="dxa"/>
          </w:tcPr>
          <w:p w14:paraId="0DF64415" w14:textId="77777777" w:rsidR="007C6370" w:rsidRPr="00BD66BB" w:rsidRDefault="007C6370" w:rsidP="00BD66BB">
            <w:pPr>
              <w:pBdr>
                <w:top w:val="nil"/>
                <w:left w:val="nil"/>
                <w:bottom w:val="nil"/>
                <w:right w:val="nil"/>
                <w:between w:val="nil"/>
              </w:pBdr>
              <w:spacing w:line="360" w:lineRule="auto"/>
              <w:jc w:val="center"/>
              <w:rPr>
                <w:rFonts w:cs="Courier New"/>
                <w:color w:val="000000"/>
                <w:sz w:val="24"/>
                <w:szCs w:val="24"/>
              </w:rPr>
            </w:pPr>
            <w:r w:rsidRPr="00BD66BB">
              <w:rPr>
                <w:rFonts w:cs="Courier New"/>
                <w:color w:val="231F20"/>
                <w:sz w:val="24"/>
                <w:szCs w:val="24"/>
              </w:rPr>
              <w:t>-</w:t>
            </w:r>
          </w:p>
        </w:tc>
        <w:tc>
          <w:tcPr>
            <w:tcW w:w="1184" w:type="dxa"/>
          </w:tcPr>
          <w:p w14:paraId="3B9E9738"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r w:rsidRPr="00BD66BB">
              <w:rPr>
                <w:rFonts w:cs="Courier New"/>
                <w:color w:val="231F20"/>
                <w:sz w:val="24"/>
                <w:szCs w:val="24"/>
              </w:rPr>
              <w:t>( c + d );</w:t>
            </w:r>
          </w:p>
        </w:tc>
      </w:tr>
    </w:tbl>
    <w:p w14:paraId="28C51D50"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231F20"/>
          <w:sz w:val="24"/>
          <w:szCs w:val="24"/>
        </w:rPr>
        <w:t>The following example shows a variety of mixed-operator expressions:</w:t>
      </w:r>
    </w:p>
    <w:p w14:paraId="2D026081"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4F3CF18E"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 Compliant - no need to write f ( ( a + b ), c ) */ x = f ( a + b, c );</w:t>
      </w:r>
    </w:p>
    <w:p w14:paraId="700BB35E"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 Non-compliant</w:t>
      </w:r>
    </w:p>
    <w:p w14:paraId="0BED14BD" w14:textId="77777777" w:rsidR="007C6370" w:rsidRPr="00BD66BB" w:rsidRDefault="007C6370">
      <w:pPr>
        <w:numPr>
          <w:ilvl w:val="0"/>
          <w:numId w:val="41"/>
        </w:numPr>
        <w:pBdr>
          <w:top w:val="nil"/>
          <w:left w:val="nil"/>
          <w:bottom w:val="nil"/>
          <w:right w:val="nil"/>
          <w:between w:val="nil"/>
        </w:pBdr>
        <w:autoSpaceDE/>
        <w:autoSpaceDN/>
        <w:spacing w:line="360" w:lineRule="auto"/>
        <w:ind w:left="0"/>
        <w:rPr>
          <w:rFonts w:cs="Courier New"/>
          <w:color w:val="000000"/>
          <w:sz w:val="24"/>
          <w:szCs w:val="24"/>
        </w:rPr>
      </w:pPr>
      <w:r w:rsidRPr="00BD66BB">
        <w:rPr>
          <w:rFonts w:cs="Courier New"/>
          <w:color w:val="231F20"/>
          <w:sz w:val="24"/>
          <w:szCs w:val="24"/>
        </w:rPr>
        <w:t>Operands of conditional operator (precedence 2) are:</w:t>
      </w:r>
    </w:p>
    <w:p w14:paraId="2141463E"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w:t>
      </w:r>
      <w:r w:rsidRPr="00BD66BB">
        <w:rPr>
          <w:rFonts w:cs="Courier New"/>
          <w:color w:val="231F20"/>
          <w:sz w:val="24"/>
          <w:szCs w:val="24"/>
        </w:rPr>
        <w:tab/>
        <w:t>== precedence 8 needs parentheses</w:t>
      </w:r>
    </w:p>
    <w:p w14:paraId="6030791C" w14:textId="77777777" w:rsidR="007C6370" w:rsidRPr="00BD66BB" w:rsidRDefault="007C6370">
      <w:pPr>
        <w:numPr>
          <w:ilvl w:val="0"/>
          <w:numId w:val="41"/>
        </w:numPr>
        <w:pBdr>
          <w:top w:val="nil"/>
          <w:left w:val="nil"/>
          <w:bottom w:val="nil"/>
          <w:right w:val="nil"/>
          <w:between w:val="nil"/>
        </w:pBdr>
        <w:autoSpaceDE/>
        <w:autoSpaceDN/>
        <w:spacing w:line="360" w:lineRule="auto"/>
        <w:ind w:left="0" w:hanging="432"/>
        <w:rPr>
          <w:rFonts w:cs="Courier New"/>
          <w:color w:val="000000"/>
          <w:sz w:val="24"/>
          <w:szCs w:val="24"/>
        </w:rPr>
      </w:pPr>
      <w:r w:rsidRPr="00BD66BB">
        <w:rPr>
          <w:rFonts w:cs="Courier New"/>
          <w:color w:val="231F20"/>
          <w:sz w:val="24"/>
          <w:szCs w:val="24"/>
        </w:rPr>
        <w:t>a precedence 16 does not need parentheses</w:t>
      </w:r>
    </w:p>
    <w:p w14:paraId="3EA3170A" w14:textId="77777777" w:rsidR="007C6370" w:rsidRPr="00BD66BB" w:rsidRDefault="007C6370">
      <w:pPr>
        <w:numPr>
          <w:ilvl w:val="0"/>
          <w:numId w:val="41"/>
        </w:numPr>
        <w:pBdr>
          <w:top w:val="nil"/>
          <w:left w:val="nil"/>
          <w:bottom w:val="nil"/>
          <w:right w:val="nil"/>
          <w:between w:val="nil"/>
        </w:pBdr>
        <w:autoSpaceDE/>
        <w:autoSpaceDN/>
        <w:spacing w:line="360" w:lineRule="auto"/>
        <w:ind w:left="0" w:hanging="432"/>
        <w:rPr>
          <w:rFonts w:cs="Courier New"/>
          <w:color w:val="000000"/>
          <w:sz w:val="24"/>
          <w:szCs w:val="24"/>
        </w:rPr>
      </w:pPr>
      <w:r w:rsidRPr="00BD66BB">
        <w:rPr>
          <w:rFonts w:cs="Courier New"/>
          <w:color w:val="231F20"/>
          <w:sz w:val="24"/>
          <w:szCs w:val="24"/>
        </w:rPr>
        <w:t>- precedence 11 needs parentheses</w:t>
      </w:r>
    </w:p>
    <w:p w14:paraId="11B7BBBE"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w:t>
      </w:r>
    </w:p>
    <w:p w14:paraId="50AA2B15"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x = a == b ? a : a - b;</w:t>
      </w:r>
    </w:p>
    <w:p w14:paraId="2B43B446"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p>
    <w:p w14:paraId="5F67ADA1"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 Compliant */</w:t>
      </w:r>
    </w:p>
    <w:p w14:paraId="277CEF47"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x = ( a == b ) ? a : ( a - b );</w:t>
      </w:r>
    </w:p>
    <w:p w14:paraId="7EF43EF2" w14:textId="77777777" w:rsidR="007C6370" w:rsidRPr="00BD66BB" w:rsidRDefault="007C6370" w:rsidP="00BD66BB">
      <w:pPr>
        <w:spacing w:line="360" w:lineRule="auto"/>
        <w:rPr>
          <w:rFonts w:cs="Courier New"/>
          <w:sz w:val="24"/>
          <w:szCs w:val="24"/>
        </w:rPr>
      </w:pPr>
      <w:bookmarkStart w:id="52" w:name="_heading=h.3gnlt4p" w:colFirst="0" w:colLast="0"/>
      <w:bookmarkEnd w:id="52"/>
      <w:r w:rsidRPr="00BD66BB">
        <w:rPr>
          <w:rFonts w:cs="Courier New"/>
          <w:color w:val="231F20"/>
          <w:sz w:val="24"/>
          <w:szCs w:val="24"/>
        </w:rPr>
        <w:t>/* Compliant</w:t>
      </w:r>
    </w:p>
    <w:p w14:paraId="7B1FC70B" w14:textId="77777777" w:rsidR="007C6370" w:rsidRPr="00BD66BB" w:rsidRDefault="007C6370">
      <w:pPr>
        <w:numPr>
          <w:ilvl w:val="0"/>
          <w:numId w:val="41"/>
        </w:numPr>
        <w:pBdr>
          <w:top w:val="nil"/>
          <w:left w:val="nil"/>
          <w:bottom w:val="nil"/>
          <w:right w:val="nil"/>
          <w:between w:val="nil"/>
        </w:pBdr>
        <w:autoSpaceDE/>
        <w:autoSpaceDN/>
        <w:spacing w:line="360" w:lineRule="auto"/>
        <w:ind w:left="0"/>
        <w:rPr>
          <w:rFonts w:cs="Courier New"/>
          <w:color w:val="000000"/>
          <w:sz w:val="24"/>
          <w:szCs w:val="24"/>
        </w:rPr>
      </w:pPr>
      <w:r w:rsidRPr="00BD66BB">
        <w:rPr>
          <w:rFonts w:cs="Courier New"/>
          <w:color w:val="231F20"/>
          <w:sz w:val="24"/>
          <w:szCs w:val="24"/>
        </w:rPr>
        <w:t>Operands of &lt;&lt; operator (precedence 10) are:</w:t>
      </w:r>
    </w:p>
    <w:p w14:paraId="0D23D807" w14:textId="77777777" w:rsidR="007C6370" w:rsidRPr="00BD66BB" w:rsidRDefault="007C6370">
      <w:pPr>
        <w:numPr>
          <w:ilvl w:val="0"/>
          <w:numId w:val="41"/>
        </w:numPr>
        <w:pBdr>
          <w:top w:val="nil"/>
          <w:left w:val="nil"/>
          <w:bottom w:val="nil"/>
          <w:right w:val="nil"/>
          <w:between w:val="nil"/>
        </w:pBdr>
        <w:autoSpaceDE/>
        <w:autoSpaceDN/>
        <w:spacing w:line="360" w:lineRule="auto"/>
        <w:ind w:left="0" w:hanging="432"/>
        <w:rPr>
          <w:rFonts w:cs="Courier New"/>
          <w:color w:val="000000"/>
          <w:sz w:val="24"/>
          <w:szCs w:val="24"/>
        </w:rPr>
      </w:pPr>
      <w:r w:rsidRPr="00BD66BB">
        <w:rPr>
          <w:rFonts w:cs="Courier New"/>
          <w:color w:val="231F20"/>
          <w:sz w:val="24"/>
          <w:szCs w:val="24"/>
        </w:rPr>
        <w:t>a precedence 16 does not need parentheses</w:t>
      </w:r>
    </w:p>
    <w:p w14:paraId="33232EBB" w14:textId="77777777" w:rsidR="007C6370" w:rsidRPr="00BD66BB" w:rsidRDefault="007C6370">
      <w:pPr>
        <w:numPr>
          <w:ilvl w:val="0"/>
          <w:numId w:val="41"/>
        </w:numPr>
        <w:pBdr>
          <w:top w:val="nil"/>
          <w:left w:val="nil"/>
          <w:bottom w:val="nil"/>
          <w:right w:val="nil"/>
          <w:between w:val="nil"/>
        </w:pBdr>
        <w:autoSpaceDE/>
        <w:autoSpaceDN/>
        <w:spacing w:line="360" w:lineRule="auto"/>
        <w:ind w:left="0" w:hanging="323"/>
        <w:rPr>
          <w:rFonts w:cs="Courier New"/>
          <w:color w:val="000000"/>
          <w:sz w:val="24"/>
          <w:szCs w:val="24"/>
        </w:rPr>
      </w:pPr>
      <w:r w:rsidRPr="00BD66BB">
        <w:rPr>
          <w:rFonts w:cs="Courier New"/>
          <w:color w:val="231F20"/>
          <w:sz w:val="24"/>
          <w:szCs w:val="24"/>
        </w:rPr>
        <w:t>( E ) precedence 16 already parenthesized</w:t>
      </w:r>
    </w:p>
    <w:p w14:paraId="67C47986"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w:t>
      </w:r>
    </w:p>
    <w:p w14:paraId="7776EF5B"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x = a &lt;&lt; ( b + c );</w:t>
      </w:r>
    </w:p>
    <w:p w14:paraId="28C9628E"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p>
    <w:p w14:paraId="50D6BC06"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 Compliant</w:t>
      </w:r>
    </w:p>
    <w:p w14:paraId="58F8153C" w14:textId="77777777" w:rsidR="007C6370" w:rsidRPr="00BD66BB" w:rsidRDefault="007C6370">
      <w:pPr>
        <w:numPr>
          <w:ilvl w:val="0"/>
          <w:numId w:val="41"/>
        </w:numPr>
        <w:pBdr>
          <w:top w:val="nil"/>
          <w:left w:val="nil"/>
          <w:bottom w:val="nil"/>
          <w:right w:val="nil"/>
          <w:between w:val="nil"/>
        </w:pBdr>
        <w:autoSpaceDE/>
        <w:autoSpaceDN/>
        <w:spacing w:line="360" w:lineRule="auto"/>
        <w:ind w:left="0"/>
        <w:rPr>
          <w:rFonts w:cs="Courier New"/>
          <w:color w:val="000000"/>
          <w:sz w:val="24"/>
          <w:szCs w:val="24"/>
        </w:rPr>
      </w:pPr>
      <w:r w:rsidRPr="00BD66BB">
        <w:rPr>
          <w:rFonts w:cs="Courier New"/>
          <w:color w:val="231F20"/>
          <w:sz w:val="24"/>
          <w:szCs w:val="24"/>
        </w:rPr>
        <w:t>Operands of &amp;&amp; operator (precedence 4) are:</w:t>
      </w:r>
    </w:p>
    <w:p w14:paraId="40537D95" w14:textId="77777777" w:rsidR="007C6370" w:rsidRPr="00BD66BB" w:rsidRDefault="007C6370">
      <w:pPr>
        <w:numPr>
          <w:ilvl w:val="0"/>
          <w:numId w:val="41"/>
        </w:numPr>
        <w:pBdr>
          <w:top w:val="nil"/>
          <w:left w:val="nil"/>
          <w:bottom w:val="nil"/>
          <w:right w:val="nil"/>
          <w:between w:val="nil"/>
        </w:pBdr>
        <w:autoSpaceDE/>
        <w:autoSpaceDN/>
        <w:spacing w:line="360" w:lineRule="auto"/>
        <w:ind w:left="0" w:hanging="432"/>
        <w:rPr>
          <w:rFonts w:cs="Courier New"/>
          <w:color w:val="000000"/>
          <w:sz w:val="24"/>
          <w:szCs w:val="24"/>
        </w:rPr>
      </w:pPr>
      <w:r w:rsidRPr="00BD66BB">
        <w:rPr>
          <w:rFonts w:cs="Courier New"/>
          <w:color w:val="231F20"/>
          <w:sz w:val="24"/>
          <w:szCs w:val="24"/>
        </w:rPr>
        <w:lastRenderedPageBreak/>
        <w:t>a precedence 16 does not need parentheses</w:t>
      </w:r>
    </w:p>
    <w:p w14:paraId="5E058E5A" w14:textId="77777777" w:rsidR="007C6370" w:rsidRPr="00BD66BB" w:rsidRDefault="007C6370">
      <w:pPr>
        <w:numPr>
          <w:ilvl w:val="0"/>
          <w:numId w:val="41"/>
        </w:numPr>
        <w:pBdr>
          <w:top w:val="nil"/>
          <w:left w:val="nil"/>
          <w:bottom w:val="nil"/>
          <w:right w:val="nil"/>
          <w:between w:val="nil"/>
        </w:pBdr>
        <w:autoSpaceDE/>
        <w:autoSpaceDN/>
        <w:spacing w:line="360" w:lineRule="auto"/>
        <w:ind w:left="0" w:hanging="432"/>
        <w:rPr>
          <w:rFonts w:cs="Courier New"/>
          <w:color w:val="000000"/>
          <w:sz w:val="24"/>
          <w:szCs w:val="24"/>
        </w:rPr>
      </w:pPr>
      <w:r w:rsidRPr="00BD66BB">
        <w:rPr>
          <w:rFonts w:cs="Courier New"/>
          <w:color w:val="231F20"/>
          <w:sz w:val="24"/>
          <w:szCs w:val="24"/>
        </w:rPr>
        <w:t>&amp;&amp; precedence 4 does not need parentheses</w:t>
      </w:r>
    </w:p>
    <w:p w14:paraId="1632E8A4"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w:t>
      </w:r>
    </w:p>
    <w:p w14:paraId="3A139C2B"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if ( a &amp;&amp; b &amp;&amp; c )</w:t>
      </w:r>
    </w:p>
    <w:p w14:paraId="1D5AE721"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w:t>
      </w:r>
    </w:p>
    <w:p w14:paraId="436197BB"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w:t>
      </w:r>
    </w:p>
    <w:p w14:paraId="1206CA5C"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p>
    <w:p w14:paraId="298DF4B4"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 Compliant</w:t>
      </w:r>
    </w:p>
    <w:p w14:paraId="45F16998" w14:textId="77777777" w:rsidR="007C6370" w:rsidRPr="00BD66BB" w:rsidRDefault="007C6370">
      <w:pPr>
        <w:numPr>
          <w:ilvl w:val="0"/>
          <w:numId w:val="41"/>
        </w:numPr>
        <w:pBdr>
          <w:top w:val="nil"/>
          <w:left w:val="nil"/>
          <w:bottom w:val="nil"/>
          <w:right w:val="nil"/>
          <w:between w:val="nil"/>
        </w:pBdr>
        <w:autoSpaceDE/>
        <w:autoSpaceDN/>
        <w:spacing w:line="360" w:lineRule="auto"/>
        <w:ind w:left="0"/>
        <w:rPr>
          <w:rFonts w:cs="Courier New"/>
          <w:color w:val="000000"/>
          <w:sz w:val="24"/>
          <w:szCs w:val="24"/>
        </w:rPr>
      </w:pPr>
      <w:r w:rsidRPr="00BD66BB">
        <w:rPr>
          <w:rFonts w:cs="Courier New"/>
          <w:color w:val="231F20"/>
          <w:sz w:val="24"/>
          <w:szCs w:val="24"/>
        </w:rPr>
        <w:t>Operands of &amp;&amp; operator (precedence 4) are:</w:t>
      </w:r>
    </w:p>
    <w:p w14:paraId="596CBBA4" w14:textId="77777777" w:rsidR="007C6370" w:rsidRPr="00BD66BB" w:rsidRDefault="007C6370">
      <w:pPr>
        <w:numPr>
          <w:ilvl w:val="0"/>
          <w:numId w:val="41"/>
        </w:numPr>
        <w:pBdr>
          <w:top w:val="nil"/>
          <w:left w:val="nil"/>
          <w:bottom w:val="nil"/>
          <w:right w:val="nil"/>
          <w:between w:val="nil"/>
        </w:pBdr>
        <w:autoSpaceDE/>
        <w:autoSpaceDN/>
        <w:spacing w:line="360" w:lineRule="auto"/>
        <w:ind w:left="0" w:hanging="432"/>
        <w:rPr>
          <w:rFonts w:cs="Courier New"/>
          <w:color w:val="000000"/>
          <w:sz w:val="24"/>
          <w:szCs w:val="24"/>
        </w:rPr>
      </w:pPr>
      <w:r w:rsidRPr="00BD66BB">
        <w:rPr>
          <w:rFonts w:cs="Courier New"/>
          <w:color w:val="231F20"/>
          <w:sz w:val="24"/>
          <w:szCs w:val="24"/>
        </w:rPr>
        <w:t>defined(X) precedence 14 does not need parentheses</w:t>
      </w:r>
    </w:p>
    <w:p w14:paraId="3B677119" w14:textId="77777777" w:rsidR="007C6370" w:rsidRPr="00BD66BB" w:rsidRDefault="007C6370">
      <w:pPr>
        <w:numPr>
          <w:ilvl w:val="0"/>
          <w:numId w:val="41"/>
        </w:numPr>
        <w:pBdr>
          <w:top w:val="nil"/>
          <w:left w:val="nil"/>
          <w:bottom w:val="nil"/>
          <w:right w:val="nil"/>
          <w:between w:val="nil"/>
        </w:pBdr>
        <w:autoSpaceDE/>
        <w:autoSpaceDN/>
        <w:spacing w:line="360" w:lineRule="auto"/>
        <w:ind w:left="0" w:hanging="432"/>
        <w:rPr>
          <w:rFonts w:cs="Courier New"/>
          <w:color w:val="000000"/>
          <w:sz w:val="24"/>
          <w:szCs w:val="24"/>
        </w:rPr>
      </w:pPr>
      <w:r w:rsidRPr="00BD66BB">
        <w:rPr>
          <w:rFonts w:cs="Courier New"/>
          <w:color w:val="231F20"/>
          <w:sz w:val="24"/>
          <w:szCs w:val="24"/>
        </w:rPr>
        <w:t>(E) precedence 16 already parenthesized</w:t>
      </w:r>
    </w:p>
    <w:p w14:paraId="0A6AA2DA"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w:t>
      </w:r>
    </w:p>
    <w:p w14:paraId="37F645B6"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#if defined ( X ) &amp;&amp; ( ( X + Y ) &gt; Z )</w:t>
      </w:r>
    </w:p>
    <w:p w14:paraId="7DDD19A6"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p>
    <w:p w14:paraId="262E00E6"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 Compliant</w:t>
      </w:r>
    </w:p>
    <w:p w14:paraId="4DE53A51" w14:textId="77777777" w:rsidR="007C6370" w:rsidRPr="00BD66BB" w:rsidRDefault="007C6370">
      <w:pPr>
        <w:numPr>
          <w:ilvl w:val="0"/>
          <w:numId w:val="41"/>
        </w:numPr>
        <w:pBdr>
          <w:top w:val="nil"/>
          <w:left w:val="nil"/>
          <w:bottom w:val="nil"/>
          <w:right w:val="nil"/>
          <w:between w:val="nil"/>
        </w:pBdr>
        <w:autoSpaceDE/>
        <w:autoSpaceDN/>
        <w:spacing w:line="360" w:lineRule="auto"/>
        <w:ind w:left="0"/>
        <w:rPr>
          <w:rFonts w:cs="Courier New"/>
          <w:color w:val="000000"/>
          <w:sz w:val="24"/>
          <w:szCs w:val="24"/>
        </w:rPr>
      </w:pPr>
      <w:r w:rsidRPr="00BD66BB">
        <w:rPr>
          <w:rFonts w:cs="Courier New"/>
          <w:color w:val="231F20"/>
          <w:sz w:val="24"/>
          <w:szCs w:val="24"/>
        </w:rPr>
        <w:t>Operands of &amp;&amp; operator (precedence 4) are:</w:t>
      </w:r>
    </w:p>
    <w:p w14:paraId="6DFB0931" w14:textId="77777777" w:rsidR="007C6370" w:rsidRPr="00BD66BB" w:rsidRDefault="007C6370">
      <w:pPr>
        <w:numPr>
          <w:ilvl w:val="0"/>
          <w:numId w:val="41"/>
        </w:numPr>
        <w:pBdr>
          <w:top w:val="nil"/>
          <w:left w:val="nil"/>
          <w:bottom w:val="nil"/>
          <w:right w:val="nil"/>
          <w:between w:val="nil"/>
        </w:pBdr>
        <w:autoSpaceDE/>
        <w:autoSpaceDN/>
        <w:spacing w:line="360" w:lineRule="auto"/>
        <w:ind w:left="0" w:hanging="432"/>
        <w:rPr>
          <w:rFonts w:cs="Courier New"/>
          <w:color w:val="000000"/>
          <w:sz w:val="24"/>
          <w:szCs w:val="24"/>
        </w:rPr>
      </w:pPr>
      <w:r w:rsidRPr="00BD66BB">
        <w:rPr>
          <w:rFonts w:cs="Courier New"/>
          <w:color w:val="231F20"/>
          <w:sz w:val="24"/>
          <w:szCs w:val="24"/>
        </w:rPr>
        <w:t>!defined ( X ) precedence 14 does not need parentheses</w:t>
      </w:r>
    </w:p>
    <w:p w14:paraId="529C9FD9" w14:textId="77777777" w:rsidR="007C6370" w:rsidRPr="00BD66BB" w:rsidRDefault="007C6370">
      <w:pPr>
        <w:numPr>
          <w:ilvl w:val="0"/>
          <w:numId w:val="41"/>
        </w:numPr>
        <w:pBdr>
          <w:top w:val="nil"/>
          <w:left w:val="nil"/>
          <w:bottom w:val="nil"/>
          <w:right w:val="nil"/>
          <w:between w:val="nil"/>
        </w:pBdr>
        <w:autoSpaceDE/>
        <w:autoSpaceDN/>
        <w:spacing w:line="360" w:lineRule="auto"/>
        <w:ind w:left="0" w:hanging="540"/>
        <w:rPr>
          <w:rFonts w:cs="Courier New"/>
          <w:color w:val="000000"/>
          <w:sz w:val="24"/>
          <w:szCs w:val="24"/>
        </w:rPr>
      </w:pPr>
      <w:r w:rsidRPr="00BD66BB">
        <w:rPr>
          <w:rFonts w:cs="Courier New"/>
          <w:color w:val="231F20"/>
          <w:sz w:val="24"/>
          <w:szCs w:val="24"/>
        </w:rPr>
        <w:t>defined ( Y ) precedence 14 does not need parentheses</w:t>
      </w:r>
    </w:p>
    <w:p w14:paraId="5DAD3C32" w14:textId="77777777" w:rsidR="007C6370" w:rsidRPr="00BD66BB" w:rsidRDefault="007C6370">
      <w:pPr>
        <w:numPr>
          <w:ilvl w:val="0"/>
          <w:numId w:val="41"/>
        </w:numPr>
        <w:pBdr>
          <w:top w:val="nil"/>
          <w:left w:val="nil"/>
          <w:bottom w:val="nil"/>
          <w:right w:val="nil"/>
          <w:between w:val="nil"/>
        </w:pBdr>
        <w:autoSpaceDE/>
        <w:autoSpaceDN/>
        <w:spacing w:line="360" w:lineRule="auto"/>
        <w:ind w:left="0"/>
        <w:rPr>
          <w:rFonts w:cs="Courier New"/>
          <w:color w:val="000000"/>
          <w:sz w:val="24"/>
          <w:szCs w:val="24"/>
        </w:rPr>
      </w:pPr>
      <w:r w:rsidRPr="00BD66BB">
        <w:rPr>
          <w:rFonts w:cs="Courier New"/>
          <w:color w:val="231F20"/>
          <w:sz w:val="24"/>
          <w:szCs w:val="24"/>
        </w:rPr>
        <w:t>Operand of ! operator (precedence 14) is:</w:t>
      </w:r>
    </w:p>
    <w:p w14:paraId="59EB2760" w14:textId="77777777" w:rsidR="007C6370" w:rsidRPr="00BD66BB" w:rsidRDefault="007C6370">
      <w:pPr>
        <w:numPr>
          <w:ilvl w:val="0"/>
          <w:numId w:val="41"/>
        </w:numPr>
        <w:pBdr>
          <w:top w:val="nil"/>
          <w:left w:val="nil"/>
          <w:bottom w:val="nil"/>
          <w:right w:val="nil"/>
          <w:between w:val="nil"/>
        </w:pBdr>
        <w:autoSpaceDE/>
        <w:autoSpaceDN/>
        <w:spacing w:line="360" w:lineRule="auto"/>
        <w:ind w:left="0" w:hanging="540"/>
        <w:rPr>
          <w:rFonts w:cs="Courier New"/>
          <w:color w:val="000000"/>
          <w:sz w:val="24"/>
          <w:szCs w:val="24"/>
        </w:rPr>
      </w:pPr>
      <w:r w:rsidRPr="00BD66BB">
        <w:rPr>
          <w:rFonts w:cs="Courier New"/>
          <w:color w:val="231F20"/>
          <w:sz w:val="24"/>
          <w:szCs w:val="24"/>
        </w:rPr>
        <w:t>defined ( X ) precedence 14 does not need parentheses</w:t>
      </w:r>
    </w:p>
    <w:p w14:paraId="2D526638"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w:t>
      </w:r>
    </w:p>
    <w:p w14:paraId="4D282BBD"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#if !defined ( X ) &amp;&amp; defined ( Y )</w:t>
      </w:r>
    </w:p>
    <w:p w14:paraId="1922D0BF"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p>
    <w:p w14:paraId="67AEF61E"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r w:rsidRPr="00BD66BB">
        <w:rPr>
          <w:rFonts w:cs="Trebuchet MS"/>
          <w:i/>
          <w:color w:val="231F20"/>
          <w:sz w:val="24"/>
          <w:szCs w:val="24"/>
        </w:rPr>
        <w:t xml:space="preserve">Note: </w:t>
      </w:r>
      <w:r w:rsidRPr="00BD66BB">
        <w:rPr>
          <w:color w:val="231F20"/>
          <w:sz w:val="24"/>
          <w:szCs w:val="24"/>
        </w:rPr>
        <w:t xml:space="preserve">this rule does not require the operands of a </w:t>
      </w:r>
      <w:r w:rsidRPr="00BD66BB">
        <w:rPr>
          <w:rFonts w:cs="Courier New"/>
          <w:color w:val="231F20"/>
          <w:sz w:val="24"/>
          <w:szCs w:val="24"/>
        </w:rPr>
        <w:t xml:space="preserve">, </w:t>
      </w:r>
      <w:r w:rsidRPr="00BD66BB">
        <w:rPr>
          <w:color w:val="231F20"/>
          <w:sz w:val="24"/>
          <w:szCs w:val="24"/>
        </w:rPr>
        <w:t xml:space="preserve">operator to be parenthesized. Use of the </w:t>
      </w:r>
      <w:r w:rsidRPr="00BD66BB">
        <w:rPr>
          <w:rFonts w:cs="Courier New"/>
          <w:color w:val="231F20"/>
          <w:sz w:val="24"/>
          <w:szCs w:val="24"/>
        </w:rPr>
        <w:t>,</w:t>
      </w:r>
    </w:p>
    <w:p w14:paraId="3E24C8B8"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231F20"/>
          <w:sz w:val="24"/>
          <w:szCs w:val="24"/>
        </w:rPr>
        <w:t xml:space="preserve">operator is prohibited by </w:t>
      </w:r>
      <w:hyperlink w:anchor="_heading=h.1vsw3ci">
        <w:r w:rsidRPr="00BD66BB">
          <w:rPr>
            <w:color w:val="231F20"/>
            <w:sz w:val="24"/>
            <w:szCs w:val="24"/>
          </w:rPr>
          <w:t>Rule 12.3</w:t>
        </w:r>
      </w:hyperlink>
      <w:r w:rsidRPr="00BD66BB">
        <w:rPr>
          <w:color w:val="231F20"/>
          <w:sz w:val="24"/>
          <w:szCs w:val="24"/>
        </w:rPr>
        <w:t>.</w:t>
      </w:r>
    </w:p>
    <w:p w14:paraId="2435234C"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2597D608"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x = a, b; /* Compliant - parsed as ( x = a ), b */</w:t>
      </w:r>
    </w:p>
    <w:p w14:paraId="4CFAA5F4"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r w:rsidRPr="00BD66BB">
        <w:rPr>
          <w:noProof/>
          <w:sz w:val="24"/>
          <w:szCs w:val="24"/>
        </w:rPr>
        <mc:AlternateContent>
          <mc:Choice Requires="wpg">
            <w:drawing>
              <wp:anchor distT="0" distB="0" distL="0" distR="0" simplePos="0" relativeHeight="251645440" behindDoc="0" locked="0" layoutInCell="1" hidden="0" allowOverlap="1" wp14:anchorId="37C0297E" wp14:editId="72787864">
                <wp:simplePos x="0" y="0"/>
                <wp:positionH relativeFrom="column">
                  <wp:posOffset>749300</wp:posOffset>
                </wp:positionH>
                <wp:positionV relativeFrom="paragraph">
                  <wp:posOffset>241300</wp:posOffset>
                </wp:positionV>
                <wp:extent cx="5760085" cy="652145"/>
                <wp:effectExtent l="0" t="0" r="0" b="0"/>
                <wp:wrapTopAndBottom distT="0" distB="0"/>
                <wp:docPr id="1103" name="Group 1103"/>
                <wp:cNvGraphicFramePr/>
                <a:graphic xmlns:a="http://schemas.openxmlformats.org/drawingml/2006/main">
                  <a:graphicData uri="http://schemas.microsoft.com/office/word/2010/wordprocessingGroup">
                    <wpg:wgp>
                      <wpg:cNvGrpSpPr/>
                      <wpg:grpSpPr>
                        <a:xfrm>
                          <a:off x="0" y="0"/>
                          <a:ext cx="5760085" cy="652145"/>
                          <a:chOff x="2465950" y="3453925"/>
                          <a:chExt cx="5760100" cy="652150"/>
                        </a:xfrm>
                      </wpg:grpSpPr>
                      <wpg:grpSp>
                        <wpg:cNvPr id="1249" name="Group 1249"/>
                        <wpg:cNvGrpSpPr/>
                        <wpg:grpSpPr>
                          <a:xfrm>
                            <a:off x="2465958" y="3453928"/>
                            <a:ext cx="5760085" cy="652145"/>
                            <a:chOff x="0" y="0"/>
                            <a:chExt cx="5760085" cy="652145"/>
                          </a:xfrm>
                        </wpg:grpSpPr>
                        <wps:wsp>
                          <wps:cNvPr id="1250" name="Rectangle 1250"/>
                          <wps:cNvSpPr/>
                          <wps:spPr>
                            <a:xfrm>
                              <a:off x="0" y="0"/>
                              <a:ext cx="5760075" cy="652125"/>
                            </a:xfrm>
                            <a:prstGeom prst="rect">
                              <a:avLst/>
                            </a:prstGeom>
                            <a:noFill/>
                            <a:ln>
                              <a:noFill/>
                            </a:ln>
                          </wps:spPr>
                          <wps:txbx>
                            <w:txbxContent>
                              <w:p w14:paraId="26F96220" w14:textId="77777777" w:rsidR="007C6370" w:rsidRDefault="007C6370" w:rsidP="007C6370">
                                <w:pPr>
                                  <w:textDirection w:val="btLr"/>
                                </w:pPr>
                              </w:p>
                            </w:txbxContent>
                          </wps:txbx>
                          <wps:bodyPr spcFirstLastPara="1" wrap="square" lIns="91425" tIns="91425" rIns="91425" bIns="91425" anchor="ctr" anchorCtr="0">
                            <a:noAutofit/>
                          </wps:bodyPr>
                        </wps:wsp>
                        <wps:wsp>
                          <wps:cNvPr id="1251" name="Freeform: Shape 1251"/>
                          <wps:cNvSpPr/>
                          <wps:spPr>
                            <a:xfrm>
                              <a:off x="0" y="0"/>
                              <a:ext cx="5760085" cy="652145"/>
                            </a:xfrm>
                            <a:custGeom>
                              <a:avLst/>
                              <a:gdLst/>
                              <a:ahLst/>
                              <a:cxnLst/>
                              <a:rect l="l" t="t" r="r" b="b"/>
                              <a:pathLst>
                                <a:path w="5760085" h="652145" extrusionOk="0">
                                  <a:moveTo>
                                    <a:pt x="5759983" y="0"/>
                                  </a:moveTo>
                                  <a:lnTo>
                                    <a:pt x="899998" y="0"/>
                                  </a:lnTo>
                                  <a:lnTo>
                                    <a:pt x="0" y="0"/>
                                  </a:lnTo>
                                  <a:lnTo>
                                    <a:pt x="0" y="651764"/>
                                  </a:lnTo>
                                  <a:lnTo>
                                    <a:pt x="899998" y="651764"/>
                                  </a:lnTo>
                                  <a:lnTo>
                                    <a:pt x="5759983" y="651764"/>
                                  </a:lnTo>
                                  <a:lnTo>
                                    <a:pt x="5759983" y="0"/>
                                  </a:lnTo>
                                  <a:close/>
                                </a:path>
                              </a:pathLst>
                            </a:custGeom>
                            <a:solidFill>
                              <a:srgbClr val="E2B6B2"/>
                            </a:solidFill>
                            <a:ln>
                              <a:noFill/>
                            </a:ln>
                          </wps:spPr>
                          <wps:bodyPr spcFirstLastPara="1" wrap="square" lIns="91425" tIns="91425" rIns="91425" bIns="91425" anchor="ctr" anchorCtr="0">
                            <a:noAutofit/>
                          </wps:bodyPr>
                        </wps:wsp>
                        <wps:wsp>
                          <wps:cNvPr id="1256" name="Rectangle 1256"/>
                          <wps:cNvSpPr/>
                          <wps:spPr>
                            <a:xfrm>
                              <a:off x="36004" y="25715"/>
                              <a:ext cx="632460" cy="207645"/>
                            </a:xfrm>
                            <a:prstGeom prst="rect">
                              <a:avLst/>
                            </a:prstGeom>
                            <a:noFill/>
                            <a:ln>
                              <a:noFill/>
                            </a:ln>
                          </wps:spPr>
                          <wps:txbx>
                            <w:txbxContent>
                              <w:p w14:paraId="6313D693" w14:textId="77777777" w:rsidR="007C6370" w:rsidRDefault="007C6370" w:rsidP="007C6370">
                                <w:pPr>
                                  <w:spacing w:before="30"/>
                                  <w:textDirection w:val="btLr"/>
                                </w:pPr>
                                <w:r>
                                  <w:rPr>
                                    <w:color w:val="231F20"/>
                                    <w:sz w:val="24"/>
                                  </w:rPr>
                                  <w:t>Rule 12.2</w:t>
                                </w:r>
                              </w:p>
                            </w:txbxContent>
                          </wps:txbx>
                          <wps:bodyPr spcFirstLastPara="1" wrap="square" lIns="0" tIns="0" rIns="0" bIns="0" anchor="t" anchorCtr="0">
                            <a:noAutofit/>
                          </wps:bodyPr>
                        </wps:wsp>
                        <wps:wsp>
                          <wps:cNvPr id="1258" name="Rectangle 1258"/>
                          <wps:cNvSpPr/>
                          <wps:spPr>
                            <a:xfrm>
                              <a:off x="935926" y="25715"/>
                              <a:ext cx="4656455" cy="598805"/>
                            </a:xfrm>
                            <a:prstGeom prst="rect">
                              <a:avLst/>
                            </a:prstGeom>
                            <a:noFill/>
                            <a:ln>
                              <a:noFill/>
                            </a:ln>
                          </wps:spPr>
                          <wps:txbx>
                            <w:txbxContent>
                              <w:p w14:paraId="40AFBD0E" w14:textId="77777777" w:rsidR="007C6370" w:rsidRDefault="007C6370" w:rsidP="007C6370">
                                <w:pPr>
                                  <w:spacing w:before="20" w:line="266" w:lineRule="auto"/>
                                  <w:ind w:right="17" w:firstLine="1"/>
                                  <w:jc w:val="both"/>
                                  <w:textDirection w:val="btLr"/>
                                </w:pPr>
                                <w:r>
                                  <w:rPr>
                                    <w:color w:val="231F20"/>
                                    <w:sz w:val="24"/>
                                  </w:rPr>
                                  <w:t xml:space="preserve">The right hand operand of a shift operator shall lie in the range zero to one less than the width in bits of the </w:t>
                                </w:r>
                                <w:r>
                                  <w:rPr>
                                    <w:rFonts w:ascii="Trebuchet MS" w:eastAsia="Trebuchet MS" w:hAnsi="Trebuchet MS" w:cs="Trebuchet MS"/>
                                    <w:i/>
                                    <w:color w:val="231F20"/>
                                    <w:sz w:val="24"/>
                                  </w:rPr>
                                  <w:t xml:space="preserve">essential type </w:t>
                                </w:r>
                                <w:r>
                                  <w:rPr>
                                    <w:color w:val="231F20"/>
                                    <w:sz w:val="24"/>
                                  </w:rPr>
                                  <w:t>of the left hand operand</w:t>
                                </w:r>
                              </w:p>
                            </w:txbxContent>
                          </wps:txbx>
                          <wps:bodyPr spcFirstLastPara="1" wrap="square" lIns="0" tIns="0" rIns="0" bIns="0" anchor="t" anchorCtr="0">
                            <a:noAutofit/>
                          </wps:bodyPr>
                        </wps:wsp>
                      </wpg:grpSp>
                    </wpg:wgp>
                  </a:graphicData>
                </a:graphic>
              </wp:anchor>
            </w:drawing>
          </mc:Choice>
          <mc:Fallback>
            <w:pict>
              <v:group w14:anchorId="37C0297E" id="Group 1103" o:spid="_x0000_s1204" style="position:absolute;margin-left:59pt;margin-top:19pt;width:453.55pt;height:51.35pt;z-index:251645440;mso-wrap-distance-left:0;mso-wrap-distance-right:0;mso-position-horizontal-relative:text;mso-position-vertical-relative:text" coordorigin="24659,34539" coordsize="57601,65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4Df4nAMAAC4NAAAOAAAAZHJzL2Uyb0RvYy54bWzsV1tvmzAUfp+0/2D5feWSQAJqWq1XTZrW&#10;au1+gGNMQAPs2U5I//2ObSD0JqWttvVheSC2ORy+851zPpvD421doQ2TquTNAgcHPkasoTwrm9UC&#10;/7i9+DTHSGnSZKTiDVvgO6bw8dHHD4etSFnIC15lTCJw0qi0FQtcaC1Sz1O0YDVRB1ywBm7mXNZE&#10;w1SuvEySFrzXlRf6fuy1XGZCcsqUgtUzdxMfWf95zqi+ynPFNKoWGLBpe5X2ujRX7+iQpCtJRFHS&#10;DgZ5BYqalA28dHB1RjRBa1k+clWXVHLFc31Aee3xPC8pszFANIH/IJpLydfCxrJK25UYaAJqH/D0&#10;arf02+ZSihtxLYGJVqyACzszsWxzWZt/QIm2lrK7gTK21YjCYjSLfX8eYUThXhyFwTRynNICiDeP&#10;hdM4SiLgHgwm02iShIPF+chJ4INJ7wTMAY7XQ/DuARsmDjBEcC1RmUH1hdMEo4bUUGeWOmRXusBe&#10;EKmDDJU7QJ67oPaP2sXb1RctxpE+QdezkUJTqF3e1dvyflMQwWw5qXTMmkmOY+079AtpVhUD5lwO&#10;WmFthwJRqYJaeVF1zEbV4XI/hEtSIZW+ZLxGZrDAEgDYPiKbr0q7GuhNzEsbflFWFayTtGruLYBP&#10;swKl0kM0I71dbm1tJBOTQbO05NkdFIwS9KKEd34lSl8TCU0fYNSCECyw+rUmkmFUfWmA8SSYAmqk&#10;xxM5nizHE9LQgoO+UC0xcpNTbfXGof281jwvbWQ7MB1sSLWD+DdyDtG6nF9Ixoy+psjWh8l80HMF&#10;VfKWzD/WhVHm6dpl3vDSZxv0M3N5h7WiH9Ft0w9NfRgpr6yUa4yAWiAapHzpOlQQbZ4zTs0QtSOJ&#10;KgaFQtDIcm32rKufRtKMec037JbbB7XRrWgWJcl8YkWgl6OdTdWMbecJ/Jxe9Ka9Qf8vrNORLNiC&#10;dU6esomjYBZPTVDPGo7euof1OJ4Xmj+MiVZcMYfMkGwhDsQD3HFqFa/KzDStYVbJ1fK0kmhDIIfn&#10;4Ul8EnYR3jPbq7X/97HZ8aK47+N72h2/qIMnsIdPbaGH0Szotud+r4snsB12e3PoQ03a+6NG7vX5&#10;j0u47Yadau4v4YDeyTcMnHTDwMk2DHrJBjV5z4IN8vLEJm0PJoaTvaQ6mURJCBUD55onMg0HNchu&#10;t1tHyXzu/7NU2xe/u1TvzqF2x7aHcit+3QeEOfWP59Zq95lz9BsAAP//AwBQSwMEFAAGAAgAAAAh&#10;AGFI9NDgAAAACwEAAA8AAABkcnMvZG93bnJldi54bWxMj0FLw0AQhe+C/2EZwZvdTWu1xGxKKeqp&#10;CLaCeJtmp0lodjZkt0n6792c9DTzmMeb72Xr0Taip87XjjUkMwWCuHCm5lLD1+HtYQXCB2SDjWPS&#10;cCUP6/z2JsPUuIE/qd+HUsQQ9ilqqEJoUyl9UZFFP3MtcbydXGcxRNmV0nQ4xHDbyLlST9JizfFD&#10;hS1tKyrO+4vV8D7gsFkkr/3ufNpefw7Lj+9dQlrf342bFxCBxvBnhgk/okMemY7uwsaLJupkFbsE&#10;DYtpTgY1XyYgjnF7VM8g80z+75D/AgAA//8DAFBLAQItABQABgAIAAAAIQC2gziS/gAAAOEBAAAT&#10;AAAAAAAAAAAAAAAAAAAAAABbQ29udGVudF9UeXBlc10ueG1sUEsBAi0AFAAGAAgAAAAhADj9If/W&#10;AAAAlAEAAAsAAAAAAAAAAAAAAAAALwEAAF9yZWxzLy5yZWxzUEsBAi0AFAAGAAgAAAAhABLgN/ic&#10;AwAALg0AAA4AAAAAAAAAAAAAAAAALgIAAGRycy9lMm9Eb2MueG1sUEsBAi0AFAAGAAgAAAAhAGFI&#10;9NDgAAAACwEAAA8AAAAAAAAAAAAAAAAA9gUAAGRycy9kb3ducmV2LnhtbFBLBQYAAAAABAAEAPMA&#10;AAADBwAAAAA=&#10;">
                <v:group id="Group 1249" o:spid="_x0000_s1205" style="position:absolute;left:24659;top:34539;width:57601;height:6521" coordsize="57600,65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DhffxAAAAN0AAAAPAAAAZHJzL2Rvd25yZXYueG1sRE9La8JA&#10;EL4L/odlBG91E1/Y6CoiKj1IoVoovQ3ZMQlmZ0N2TeK/7woFb/PxPWe16UwpGqpdYVlBPIpAEKdW&#10;F5wp+L4c3hYgnEfWWFomBQ9ysFn3eytMtG35i5qzz0QIYZeggtz7KpHSpTkZdCNbEQfuamuDPsA6&#10;k7rGNoSbUo6jaC4NFhwacqxol1N6O9+NgmOL7XYS75vT7bp7/F5mnz+nmJQaDrrtEoSnzr/E/+4P&#10;HeaPp+/w/CacINd/AAAA//8DAFBLAQItABQABgAIAAAAIQDb4fbL7gAAAIUBAAATAAAAAAAAAAAA&#10;AAAAAAAAAABbQ29udGVudF9UeXBlc10ueG1sUEsBAi0AFAAGAAgAAAAhAFr0LFu/AAAAFQEAAAsA&#10;AAAAAAAAAAAAAAAAHwEAAF9yZWxzLy5yZWxzUEsBAi0AFAAGAAgAAAAhAMUOF9/EAAAA3QAAAA8A&#10;AAAAAAAAAAAAAAAABwIAAGRycy9kb3ducmV2LnhtbFBLBQYAAAAAAwADALcAAAD4AgAAAAA=&#10;">
                  <v:rect id="Rectangle 1250" o:spid="_x0000_s1206" style="position:absolute;width:57600;height:6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mrt9xQAAAN0AAAAPAAAAZHJzL2Rvd25yZXYueG1sRI9Bb8Iw&#10;DIXvSPyHyJO4jXQVQ6wjIJiGtO0EZT/Aa7ymWuOUJkD37+fDJG623vN7n5frwbfqQn1sAht4mGag&#10;iKtgG64NfB539wtQMSFbbAOTgV+KsF6NR0ssbLjygS5lqpWEcCzQgEupK7SOlSOPcRo6YtG+Q+8x&#10;ydrX2vZ4lXDf6jzL5tpjw9LgsKMXR9VPefYG9rNA+Wset2Xtn9zwdfx4P+HcmMndsHkGlWhIN/P/&#10;9ZsV/PxR+OUbGUGv/gAAAP//AwBQSwECLQAUAAYACAAAACEA2+H2y+4AAACFAQAAEwAAAAAAAAAA&#10;AAAAAAAAAAAAW0NvbnRlbnRfVHlwZXNdLnhtbFBLAQItABQABgAIAAAAIQBa9CxbvwAAABUBAAAL&#10;AAAAAAAAAAAAAAAAAB8BAABfcmVscy8ucmVsc1BLAQItABQABgAIAAAAIQDQmrt9xQAAAN0AAAAP&#10;AAAAAAAAAAAAAAAAAAcCAABkcnMvZG93bnJldi54bWxQSwUGAAAAAAMAAwC3AAAA+QIAAAAA&#10;" filled="f" stroked="f">
                    <v:textbox inset="2.53958mm,2.53958mm,2.53958mm,2.53958mm">
                      <w:txbxContent>
                        <w:p w14:paraId="26F96220" w14:textId="77777777" w:rsidR="007C6370" w:rsidRDefault="007C6370" w:rsidP="007C6370">
                          <w:pPr>
                            <w:textDirection w:val="btLr"/>
                          </w:pPr>
                        </w:p>
                      </w:txbxContent>
                    </v:textbox>
                  </v:rect>
                  <v:shape id="Freeform: Shape 1251" o:spid="_x0000_s1207" style="position:absolute;width:57600;height:6521;visibility:visible;mso-wrap-style:square;v-text-anchor:middle" coordsize="5760085,652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b8rixgAAAN0AAAAPAAAAZHJzL2Rvd25yZXYueG1sRE9Na8JA&#10;EL0X+h+WKfRSdGPAtkRXsZZSKaTQ6MXbmB2TaHY2ZLdJ/PeuUOhtHu9z5svB1KKj1lWWFUzGEQji&#10;3OqKCwW77cfoFYTzyBpry6TgQg6Wi/u7OSba9vxDXeYLEULYJaig9L5JpHR5SQbd2DbEgTva1qAP&#10;sC2kbrEP4aaWcRQ9S4MVh4YSG1qXlJ+zX6PgvU/T0/GUPa3T77f46+Xw2aV7VurxYVjNQHga/L/4&#10;z73RYX48ncDtm3CCXFwBAAD//wMAUEsBAi0AFAAGAAgAAAAhANvh9svuAAAAhQEAABMAAAAAAAAA&#10;AAAAAAAAAAAAAFtDb250ZW50X1R5cGVzXS54bWxQSwECLQAUAAYACAAAACEAWvQsW78AAAAVAQAA&#10;CwAAAAAAAAAAAAAAAAAfAQAAX3JlbHMvLnJlbHNQSwECLQAUAAYACAAAACEAQW/K4sYAAADdAAAA&#10;DwAAAAAAAAAAAAAAAAAHAgAAZHJzL2Rvd25yZXYueG1sUEsFBgAAAAADAAMAtwAAAPoCAAAAAA==&#10;" path="m5759983,l899998,,,,,651764r899998,l5759983,651764,5759983,xe" fillcolor="#e2b6b2" stroked="f">
                    <v:path arrowok="t" o:extrusionok="f"/>
                  </v:shape>
                  <v:rect id="Rectangle 1256" o:spid="_x0000_s1208" style="position:absolute;left:360;top:257;width:6324;height:2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edaawwAAAN0AAAAPAAAAZHJzL2Rvd25yZXYueG1sRE9Li8Iw&#10;EL4L/ocwC940XUHRrlHEB3pUu+DubWhm27LNpDTRVn+9EQRv8/E9Z7ZoTSmuVLvCsoLPQQSCOLW6&#10;4EzBd7LtT0A4j6yxtEwKbuRgMe92Zhhr2/CRriefiRDCLkYFufdVLKVLczLoBrYiDtyfrQ36AOtM&#10;6hqbEG5KOYyisTRYcGjIsaJVTun/6WIU7CbV8mdv701Wbn5358N5uk6mXqneR7v8AuGp9W/xy73X&#10;Yf5wNIbnN+EEOX8AAAD//wMAUEsBAi0AFAAGAAgAAAAhANvh9svuAAAAhQEAABMAAAAAAAAAAAAA&#10;AAAAAAAAAFtDb250ZW50X1R5cGVzXS54bWxQSwECLQAUAAYACAAAACEAWvQsW78AAAAVAQAACwAA&#10;AAAAAAAAAAAAAAAfAQAAX3JlbHMvLnJlbHNQSwECLQAUAAYACAAAACEA93nWmsMAAADdAAAADwAA&#10;AAAAAAAAAAAAAAAHAgAAZHJzL2Rvd25yZXYueG1sUEsFBgAAAAADAAMAtwAAAPcCAAAAAA==&#10;" filled="f" stroked="f">
                    <v:textbox inset="0,0,0,0">
                      <w:txbxContent>
                        <w:p w14:paraId="6313D693" w14:textId="77777777" w:rsidR="007C6370" w:rsidRDefault="007C6370" w:rsidP="007C6370">
                          <w:pPr>
                            <w:spacing w:before="30"/>
                            <w:textDirection w:val="btLr"/>
                          </w:pPr>
                          <w:r>
                            <w:rPr>
                              <w:color w:val="231F20"/>
                              <w:sz w:val="24"/>
                            </w:rPr>
                            <w:t>Rule 12.2</w:t>
                          </w:r>
                        </w:p>
                      </w:txbxContent>
                    </v:textbox>
                  </v:rect>
                  <v:rect id="Rectangle 1258" o:spid="_x0000_s1209" style="position:absolute;left:9359;top:257;width:46564;height:59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qudzxwAAAN0AAAAPAAAAZHJzL2Rvd25yZXYueG1sRI9Ba8JA&#10;EIXvgv9hGaE33VRo0ZiNiLbosWrB9jZkxyQ0OxuyW5P213cOQm8zvDfvfZOtB9eoG3Wh9mzgcZaA&#10;Ii68rbk08H5+nS5AhYhssfFMBn4owDofjzJMre/5SLdTLJWEcEjRQBVjm2odioochplviUW7+s5h&#10;lLUrte2wl3DX6HmSPGuHNUtDhS1tKyq+Tt/OwH7Rbj4O/rcvm5fP/eXtstydl9GYh8mwWYGKNMR/&#10;8/36YAV//iS48o2MoPM/AAAA//8DAFBLAQItABQABgAIAAAAIQDb4fbL7gAAAIUBAAATAAAAAAAA&#10;AAAAAAAAAAAAAABbQ29udGVudF9UeXBlc10ueG1sUEsBAi0AFAAGAAgAAAAhAFr0LFu/AAAAFQEA&#10;AAsAAAAAAAAAAAAAAAAAHwEAAF9yZWxzLy5yZWxzUEsBAi0AFAAGAAgAAAAhAOmq53PHAAAA3QAA&#10;AA8AAAAAAAAAAAAAAAAABwIAAGRycy9kb3ducmV2LnhtbFBLBQYAAAAAAwADALcAAAD7AgAAAAA=&#10;" filled="f" stroked="f">
                    <v:textbox inset="0,0,0,0">
                      <w:txbxContent>
                        <w:p w14:paraId="40AFBD0E" w14:textId="77777777" w:rsidR="007C6370" w:rsidRDefault="007C6370" w:rsidP="007C6370">
                          <w:pPr>
                            <w:spacing w:before="20" w:line="266" w:lineRule="auto"/>
                            <w:ind w:right="17" w:firstLine="1"/>
                            <w:jc w:val="both"/>
                            <w:textDirection w:val="btLr"/>
                          </w:pPr>
                          <w:r>
                            <w:rPr>
                              <w:color w:val="231F20"/>
                              <w:sz w:val="24"/>
                            </w:rPr>
                            <w:t xml:space="preserve">The right hand operand of a shift operator shall lie in the range zero to one less than the width in bits of the </w:t>
                          </w:r>
                          <w:r>
                            <w:rPr>
                              <w:rFonts w:ascii="Trebuchet MS" w:eastAsia="Trebuchet MS" w:hAnsi="Trebuchet MS" w:cs="Trebuchet MS"/>
                              <w:i/>
                              <w:color w:val="231F20"/>
                              <w:sz w:val="24"/>
                            </w:rPr>
                            <w:t xml:space="preserve">essential type </w:t>
                          </w:r>
                          <w:r>
                            <w:rPr>
                              <w:color w:val="231F20"/>
                              <w:sz w:val="24"/>
                            </w:rPr>
                            <w:t>of the left hand operand</w:t>
                          </w:r>
                        </w:p>
                      </w:txbxContent>
                    </v:textbox>
                  </v:rect>
                </v:group>
                <w10:wrap type="topAndBottom"/>
              </v:group>
            </w:pict>
          </mc:Fallback>
        </mc:AlternateContent>
      </w:r>
    </w:p>
    <w:p w14:paraId="46BD728F"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sectPr w:rsidR="007C6370" w:rsidRPr="00BD66BB" w:rsidSect="004F6F75">
          <w:pgSz w:w="11910" w:h="16840"/>
          <w:pgMar w:top="1134" w:right="851" w:bottom="1134" w:left="1134" w:header="0" w:footer="658" w:gutter="0"/>
          <w:cols w:space="720"/>
        </w:sectPr>
      </w:pPr>
    </w:p>
    <w:p w14:paraId="6CE0A785"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p>
    <w:p w14:paraId="018795C7"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98002E"/>
          <w:sz w:val="24"/>
          <w:szCs w:val="24"/>
        </w:rPr>
        <w:t>Category</w:t>
      </w:r>
      <w:r w:rsidRPr="00BD66BB">
        <w:rPr>
          <w:color w:val="98002E"/>
          <w:sz w:val="24"/>
          <w:szCs w:val="24"/>
        </w:rPr>
        <w:tab/>
      </w:r>
      <w:r w:rsidRPr="00BD66BB">
        <w:rPr>
          <w:color w:val="231F20"/>
          <w:sz w:val="24"/>
          <w:szCs w:val="24"/>
        </w:rPr>
        <w:t>Required</w:t>
      </w:r>
    </w:p>
    <w:p w14:paraId="49899B87"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98002E"/>
          <w:sz w:val="24"/>
          <w:szCs w:val="24"/>
        </w:rPr>
        <w:t>Analysis</w:t>
      </w:r>
      <w:r w:rsidRPr="00BD66BB">
        <w:rPr>
          <w:color w:val="98002E"/>
          <w:sz w:val="24"/>
          <w:szCs w:val="24"/>
        </w:rPr>
        <w:tab/>
      </w:r>
      <w:r w:rsidRPr="00BD66BB">
        <w:rPr>
          <w:color w:val="231F20"/>
          <w:sz w:val="24"/>
          <w:szCs w:val="24"/>
        </w:rPr>
        <w:t>Undecidable, System</w:t>
      </w:r>
    </w:p>
    <w:p w14:paraId="3F2078A3"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98002E"/>
          <w:sz w:val="24"/>
          <w:szCs w:val="24"/>
        </w:rPr>
        <w:t>Applies to</w:t>
      </w:r>
      <w:r w:rsidRPr="00BD66BB">
        <w:rPr>
          <w:color w:val="98002E"/>
          <w:sz w:val="24"/>
          <w:szCs w:val="24"/>
        </w:rPr>
        <w:tab/>
      </w:r>
      <w:r w:rsidRPr="00BD66BB">
        <w:rPr>
          <w:color w:val="231F20"/>
          <w:sz w:val="24"/>
          <w:szCs w:val="24"/>
        </w:rPr>
        <w:t>C90, C99</w:t>
      </w:r>
    </w:p>
    <w:p w14:paraId="5BC0EE6A" w14:textId="77777777" w:rsidR="007C6370" w:rsidRPr="00BD66BB" w:rsidRDefault="007C6370" w:rsidP="00BD66BB">
      <w:pPr>
        <w:pBdr>
          <w:top w:val="nil"/>
          <w:left w:val="nil"/>
          <w:bottom w:val="nil"/>
          <w:right w:val="nil"/>
          <w:between w:val="nil"/>
        </w:pBdr>
        <w:spacing w:line="360" w:lineRule="auto"/>
        <w:rPr>
          <w:color w:val="000000"/>
          <w:sz w:val="24"/>
          <w:szCs w:val="24"/>
        </w:rPr>
        <w:sectPr w:rsidR="007C6370" w:rsidRPr="00BD66BB" w:rsidSect="004F6F75">
          <w:type w:val="continuous"/>
          <w:pgSz w:w="11910" w:h="16840"/>
          <w:pgMar w:top="1134" w:right="851" w:bottom="1134" w:left="1134" w:header="0" w:footer="658" w:gutter="0"/>
          <w:cols w:num="2" w:space="720" w:equalWidth="0">
            <w:col w:w="4378" w:space="825"/>
            <w:col w:w="4721" w:space="0"/>
          </w:cols>
        </w:sectPr>
      </w:pPr>
      <w:r w:rsidRPr="00BD66BB">
        <w:rPr>
          <w:sz w:val="24"/>
          <w:szCs w:val="24"/>
        </w:rPr>
        <w:br w:type="column"/>
      </w:r>
      <w:r w:rsidRPr="00BD66BB">
        <w:rPr>
          <w:color w:val="231F20"/>
          <w:sz w:val="24"/>
          <w:szCs w:val="24"/>
        </w:rPr>
        <w:t>C90 [Unde</w:t>
      </w:r>
      <w:r w:rsidRPr="00BD66BB">
        <w:rPr>
          <w:rFonts w:cs="Courier New"/>
          <w:color w:val="231F20"/>
          <w:sz w:val="24"/>
          <w:szCs w:val="24"/>
        </w:rPr>
        <w:t>fi</w:t>
      </w:r>
      <w:r w:rsidRPr="00BD66BB">
        <w:rPr>
          <w:color w:val="231F20"/>
          <w:sz w:val="24"/>
          <w:szCs w:val="24"/>
        </w:rPr>
        <w:t>ned 32], C99 [Unde</w:t>
      </w:r>
      <w:r w:rsidRPr="00BD66BB">
        <w:rPr>
          <w:rFonts w:cs="Courier New"/>
          <w:color w:val="231F20"/>
          <w:sz w:val="24"/>
          <w:szCs w:val="24"/>
        </w:rPr>
        <w:t>fi</w:t>
      </w:r>
      <w:r w:rsidRPr="00BD66BB">
        <w:rPr>
          <w:color w:val="231F20"/>
          <w:sz w:val="24"/>
          <w:szCs w:val="24"/>
        </w:rPr>
        <w:t>ned 48]</w:t>
      </w:r>
    </w:p>
    <w:p w14:paraId="134731C0" w14:textId="77777777" w:rsidR="00515C55" w:rsidRPr="00BD66BB" w:rsidRDefault="00515C55" w:rsidP="00BD66BB">
      <w:pPr>
        <w:spacing w:line="360" w:lineRule="auto"/>
        <w:rPr>
          <w:sz w:val="24"/>
          <w:szCs w:val="24"/>
        </w:rPr>
      </w:pPr>
    </w:p>
    <w:tbl>
      <w:tblPr>
        <w:tblStyle w:val="TableGrid"/>
        <w:tblW w:w="5000" w:type="pct"/>
        <w:jc w:val="center"/>
        <w:tblCellMar>
          <w:left w:w="85" w:type="dxa"/>
          <w:right w:w="85" w:type="dxa"/>
        </w:tblCellMar>
        <w:tblLook w:val="04A0" w:firstRow="1" w:lastRow="0" w:firstColumn="1" w:lastColumn="0" w:noHBand="0" w:noVBand="1"/>
      </w:tblPr>
      <w:tblGrid>
        <w:gridCol w:w="1520"/>
        <w:gridCol w:w="8575"/>
      </w:tblGrid>
      <w:tr w:rsidR="00515C55" w:rsidRPr="00BD66BB" w14:paraId="0E3F4F2C" w14:textId="77777777" w:rsidTr="000B3372">
        <w:trPr>
          <w:jc w:val="center"/>
        </w:trPr>
        <w:tc>
          <w:tcPr>
            <w:tcW w:w="1526" w:type="dxa"/>
            <w:shd w:val="clear" w:color="auto" w:fill="E2B6B2"/>
          </w:tcPr>
          <w:p w14:paraId="2D4C536A" w14:textId="77777777" w:rsidR="00515C55" w:rsidRPr="00BD66BB" w:rsidRDefault="00515C55" w:rsidP="00BD66BB">
            <w:pPr>
              <w:spacing w:line="360" w:lineRule="auto"/>
              <w:rPr>
                <w:color w:val="231F20"/>
                <w:sz w:val="24"/>
                <w:szCs w:val="24"/>
              </w:rPr>
            </w:pPr>
          </w:p>
        </w:tc>
        <w:tc>
          <w:tcPr>
            <w:tcW w:w="8615" w:type="dxa"/>
            <w:shd w:val="clear" w:color="auto" w:fill="E2B6B2"/>
          </w:tcPr>
          <w:p w14:paraId="6428D9FB" w14:textId="77777777" w:rsidR="00515C55" w:rsidRPr="00BD66BB" w:rsidRDefault="00515C55" w:rsidP="00BD66BB">
            <w:pPr>
              <w:spacing w:before="20" w:line="360" w:lineRule="auto"/>
              <w:ind w:right="17" w:hanging="1"/>
              <w:textDirection w:val="btLr"/>
              <w:rPr>
                <w:sz w:val="24"/>
                <w:szCs w:val="24"/>
              </w:rPr>
            </w:pPr>
          </w:p>
        </w:tc>
      </w:tr>
      <w:tr w:rsidR="00515C55" w:rsidRPr="00BD66BB" w14:paraId="2EAF0AFE" w14:textId="77777777" w:rsidTr="000B3372">
        <w:trPr>
          <w:jc w:val="center"/>
        </w:trPr>
        <w:tc>
          <w:tcPr>
            <w:tcW w:w="10141" w:type="dxa"/>
            <w:gridSpan w:val="2"/>
          </w:tcPr>
          <w:p w14:paraId="2DCD0E6C" w14:textId="77777777" w:rsidR="00515C55" w:rsidRPr="00BD66BB" w:rsidRDefault="00515C55" w:rsidP="00BD66BB">
            <w:pPr>
              <w:spacing w:line="360" w:lineRule="auto"/>
              <w:jc w:val="right"/>
              <w:rPr>
                <w:color w:val="000000"/>
                <w:sz w:val="24"/>
                <w:szCs w:val="24"/>
              </w:rPr>
            </w:pPr>
          </w:p>
        </w:tc>
      </w:tr>
      <w:tr w:rsidR="00515C55" w:rsidRPr="00BD66BB" w14:paraId="1CA4B8A2" w14:textId="77777777" w:rsidTr="000B3372">
        <w:trPr>
          <w:jc w:val="center"/>
        </w:trPr>
        <w:tc>
          <w:tcPr>
            <w:tcW w:w="1526" w:type="dxa"/>
          </w:tcPr>
          <w:p w14:paraId="0C45903D" w14:textId="77777777" w:rsidR="00515C55" w:rsidRPr="00BD66BB" w:rsidRDefault="00515C55" w:rsidP="00BD66BB">
            <w:pPr>
              <w:spacing w:line="360" w:lineRule="auto"/>
              <w:rPr>
                <w:color w:val="98002E"/>
                <w:sz w:val="24"/>
                <w:szCs w:val="24"/>
              </w:rPr>
            </w:pPr>
          </w:p>
        </w:tc>
        <w:tc>
          <w:tcPr>
            <w:tcW w:w="8615" w:type="dxa"/>
          </w:tcPr>
          <w:p w14:paraId="63BB1F18" w14:textId="77777777" w:rsidR="00515C55" w:rsidRPr="00BD66BB" w:rsidRDefault="00515C55" w:rsidP="00BD66BB">
            <w:pPr>
              <w:spacing w:line="360" w:lineRule="auto"/>
              <w:rPr>
                <w:color w:val="000000"/>
                <w:sz w:val="24"/>
                <w:szCs w:val="24"/>
              </w:rPr>
            </w:pPr>
          </w:p>
        </w:tc>
      </w:tr>
      <w:tr w:rsidR="00515C55" w:rsidRPr="00BD66BB" w14:paraId="735257DB" w14:textId="77777777" w:rsidTr="000B3372">
        <w:trPr>
          <w:jc w:val="center"/>
        </w:trPr>
        <w:tc>
          <w:tcPr>
            <w:tcW w:w="1526" w:type="dxa"/>
          </w:tcPr>
          <w:p w14:paraId="764BDB51" w14:textId="77777777" w:rsidR="00515C55" w:rsidRPr="00BD66BB" w:rsidRDefault="00515C55" w:rsidP="00BD66BB">
            <w:pPr>
              <w:spacing w:line="360" w:lineRule="auto"/>
              <w:rPr>
                <w:color w:val="98002E"/>
                <w:sz w:val="24"/>
                <w:szCs w:val="24"/>
              </w:rPr>
            </w:pPr>
          </w:p>
        </w:tc>
        <w:tc>
          <w:tcPr>
            <w:tcW w:w="8615" w:type="dxa"/>
          </w:tcPr>
          <w:p w14:paraId="5729A2AB" w14:textId="77777777" w:rsidR="00515C55" w:rsidRPr="00BD66BB" w:rsidRDefault="00515C55" w:rsidP="00BD66BB">
            <w:pPr>
              <w:spacing w:line="360" w:lineRule="auto"/>
              <w:rPr>
                <w:color w:val="000000"/>
                <w:sz w:val="24"/>
                <w:szCs w:val="24"/>
              </w:rPr>
            </w:pPr>
          </w:p>
        </w:tc>
      </w:tr>
      <w:tr w:rsidR="00515C55" w:rsidRPr="00BD66BB" w14:paraId="4FA919B0" w14:textId="77777777" w:rsidTr="000B3372">
        <w:trPr>
          <w:jc w:val="center"/>
        </w:trPr>
        <w:tc>
          <w:tcPr>
            <w:tcW w:w="1526" w:type="dxa"/>
          </w:tcPr>
          <w:p w14:paraId="39014F51" w14:textId="77777777" w:rsidR="00515C55" w:rsidRPr="00BD66BB" w:rsidRDefault="00515C55" w:rsidP="00BD66BB">
            <w:pPr>
              <w:spacing w:line="360" w:lineRule="auto"/>
              <w:rPr>
                <w:color w:val="98002E"/>
                <w:sz w:val="24"/>
                <w:szCs w:val="24"/>
              </w:rPr>
            </w:pPr>
          </w:p>
        </w:tc>
        <w:tc>
          <w:tcPr>
            <w:tcW w:w="8615" w:type="dxa"/>
          </w:tcPr>
          <w:p w14:paraId="024C997E" w14:textId="77777777" w:rsidR="00515C55" w:rsidRPr="00BD66BB" w:rsidRDefault="00515C55" w:rsidP="00BD66BB">
            <w:pPr>
              <w:spacing w:line="360" w:lineRule="auto"/>
              <w:rPr>
                <w:color w:val="000000"/>
                <w:sz w:val="24"/>
                <w:szCs w:val="24"/>
              </w:rPr>
            </w:pPr>
          </w:p>
        </w:tc>
      </w:tr>
    </w:tbl>
    <w:p w14:paraId="254B6782" w14:textId="77777777" w:rsidR="00515C55" w:rsidRPr="00BD66BB" w:rsidRDefault="00515C55" w:rsidP="00BD66BB">
      <w:pPr>
        <w:pBdr>
          <w:top w:val="nil"/>
          <w:left w:val="nil"/>
          <w:bottom w:val="nil"/>
          <w:right w:val="nil"/>
          <w:between w:val="nil"/>
        </w:pBdr>
        <w:spacing w:line="360" w:lineRule="auto"/>
        <w:rPr>
          <w:color w:val="000000"/>
          <w:sz w:val="24"/>
          <w:szCs w:val="24"/>
        </w:rPr>
      </w:pPr>
    </w:p>
    <w:p w14:paraId="1C91A71E" w14:textId="77777777" w:rsidR="007C6370" w:rsidRPr="00BD66BB" w:rsidRDefault="007C6370" w:rsidP="00BD66BB">
      <w:pPr>
        <w:spacing w:line="360" w:lineRule="auto"/>
        <w:rPr>
          <w:sz w:val="24"/>
          <w:szCs w:val="24"/>
        </w:rPr>
      </w:pPr>
    </w:p>
    <w:p w14:paraId="13873340" w14:textId="0E52A316" w:rsidR="00515C55" w:rsidRPr="00BD66BB" w:rsidRDefault="00515C55" w:rsidP="00BD66BB">
      <w:pPr>
        <w:tabs>
          <w:tab w:val="left" w:pos="887"/>
        </w:tabs>
        <w:spacing w:line="360" w:lineRule="auto"/>
        <w:rPr>
          <w:sz w:val="24"/>
          <w:szCs w:val="24"/>
        </w:rPr>
        <w:sectPr w:rsidR="00515C55" w:rsidRPr="00BD66BB" w:rsidSect="004F6F75">
          <w:type w:val="continuous"/>
          <w:pgSz w:w="11910" w:h="16840"/>
          <w:pgMar w:top="1134" w:right="851" w:bottom="1134" w:left="1134" w:header="0" w:footer="658" w:gutter="0"/>
          <w:cols w:space="720"/>
        </w:sectPr>
      </w:pPr>
      <w:r w:rsidRPr="00BD66BB">
        <w:rPr>
          <w:sz w:val="24"/>
          <w:szCs w:val="24"/>
        </w:rPr>
        <w:tab/>
      </w:r>
    </w:p>
    <w:p w14:paraId="44C5D074" w14:textId="77777777" w:rsidR="007C6370" w:rsidRPr="00BD66BB" w:rsidRDefault="007C6370" w:rsidP="00BD66BB">
      <w:pPr>
        <w:spacing w:line="360" w:lineRule="auto"/>
        <w:rPr>
          <w:b/>
          <w:bCs/>
          <w:color w:val="C00000"/>
          <w:sz w:val="24"/>
          <w:szCs w:val="24"/>
        </w:rPr>
      </w:pPr>
      <w:r w:rsidRPr="00BD66BB">
        <w:rPr>
          <w:b/>
          <w:bCs/>
          <w:color w:val="C00000"/>
          <w:sz w:val="24"/>
          <w:szCs w:val="24"/>
        </w:rPr>
        <w:lastRenderedPageBreak/>
        <w:t>Rationale</w:t>
      </w:r>
    </w:p>
    <w:p w14:paraId="73DAC070"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231F20"/>
          <w:sz w:val="24"/>
          <w:szCs w:val="24"/>
        </w:rPr>
        <w:t xml:space="preserve">If the right hand operand is negative, or greater than or equal to the width of the left hand operand, then the </w:t>
      </w:r>
      <w:proofErr w:type="spellStart"/>
      <w:r w:rsidRPr="00BD66BB">
        <w:rPr>
          <w:color w:val="231F20"/>
          <w:sz w:val="24"/>
          <w:szCs w:val="24"/>
        </w:rPr>
        <w:t>behaviour</w:t>
      </w:r>
      <w:proofErr w:type="spellEnd"/>
      <w:r w:rsidRPr="00BD66BB">
        <w:rPr>
          <w:color w:val="231F20"/>
          <w:sz w:val="24"/>
          <w:szCs w:val="24"/>
        </w:rPr>
        <w:t xml:space="preserve"> is unde</w:t>
      </w:r>
      <w:r w:rsidRPr="00BD66BB">
        <w:rPr>
          <w:rFonts w:cs="Courier New"/>
          <w:color w:val="231F20"/>
          <w:sz w:val="24"/>
          <w:szCs w:val="24"/>
        </w:rPr>
        <w:t>fi</w:t>
      </w:r>
      <w:r w:rsidRPr="00BD66BB">
        <w:rPr>
          <w:color w:val="231F20"/>
          <w:sz w:val="24"/>
          <w:szCs w:val="24"/>
        </w:rPr>
        <w:t>ned.</w:t>
      </w:r>
    </w:p>
    <w:p w14:paraId="2A1581C6"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231F20"/>
          <w:sz w:val="24"/>
          <w:szCs w:val="24"/>
        </w:rPr>
        <w:t>If, for example, the left hand operand of a left-shift or right-shift is a 16-bit integer, then it is important to ensure that this is shifted only by a number in the range 0 to 15.</w:t>
      </w:r>
    </w:p>
    <w:p w14:paraId="162050CA" w14:textId="77777777" w:rsidR="007C6370" w:rsidRPr="00BD66BB" w:rsidRDefault="007C6370" w:rsidP="00BD66BB">
      <w:pPr>
        <w:spacing w:line="360" w:lineRule="auto"/>
        <w:rPr>
          <w:sz w:val="24"/>
          <w:szCs w:val="24"/>
        </w:rPr>
      </w:pPr>
      <w:r w:rsidRPr="00BD66BB">
        <w:rPr>
          <w:color w:val="231F20"/>
          <w:sz w:val="24"/>
          <w:szCs w:val="24"/>
        </w:rPr>
        <w:t xml:space="preserve">See </w:t>
      </w:r>
      <w:hyperlink w:anchor="_heading=h.3x8tuzt">
        <w:r w:rsidRPr="00BD66BB">
          <w:rPr>
            <w:color w:val="231F20"/>
            <w:sz w:val="24"/>
            <w:szCs w:val="24"/>
          </w:rPr>
          <w:t>Section 8.10</w:t>
        </w:r>
      </w:hyperlink>
      <w:r w:rsidRPr="00BD66BB">
        <w:rPr>
          <w:color w:val="231F20"/>
          <w:sz w:val="24"/>
          <w:szCs w:val="24"/>
        </w:rPr>
        <w:t xml:space="preserve"> for a description of </w:t>
      </w:r>
      <w:r w:rsidRPr="00BD66BB">
        <w:rPr>
          <w:rFonts w:cs="Trebuchet MS"/>
          <w:i/>
          <w:color w:val="231F20"/>
          <w:sz w:val="24"/>
          <w:szCs w:val="24"/>
        </w:rPr>
        <w:t xml:space="preserve">essential type </w:t>
      </w:r>
      <w:r w:rsidRPr="00BD66BB">
        <w:rPr>
          <w:color w:val="231F20"/>
          <w:sz w:val="24"/>
          <w:szCs w:val="24"/>
        </w:rPr>
        <w:t xml:space="preserve">and the limitations on the </w:t>
      </w:r>
      <w:r w:rsidRPr="00BD66BB">
        <w:rPr>
          <w:rFonts w:cs="Trebuchet MS"/>
          <w:i/>
          <w:color w:val="231F20"/>
          <w:sz w:val="24"/>
          <w:szCs w:val="24"/>
        </w:rPr>
        <w:t xml:space="preserve">essential types </w:t>
      </w:r>
      <w:r w:rsidRPr="00BD66BB">
        <w:rPr>
          <w:color w:val="231F20"/>
          <w:sz w:val="24"/>
          <w:szCs w:val="24"/>
        </w:rPr>
        <w:t>for the operands of shift operators.</w:t>
      </w:r>
    </w:p>
    <w:p w14:paraId="70C81046"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231F20"/>
          <w:sz w:val="24"/>
          <w:szCs w:val="24"/>
        </w:rPr>
        <w:t>There are various ways of ensuring this rule is followed. The simplest is for the right hand operand to be a constant (whose value can then be statically checked). Use of an unsigned integer type will ensure</w:t>
      </w:r>
    </w:p>
    <w:p w14:paraId="34DB2BD8"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572DC1BA"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0301AE09" w14:textId="77777777" w:rsidR="007C6370" w:rsidRPr="00BD66BB" w:rsidRDefault="007C6370" w:rsidP="00BD66BB">
      <w:pPr>
        <w:pBdr>
          <w:top w:val="nil"/>
          <w:left w:val="nil"/>
          <w:bottom w:val="nil"/>
          <w:right w:val="nil"/>
          <w:between w:val="nil"/>
        </w:pBdr>
        <w:spacing w:line="360" w:lineRule="auto"/>
        <w:rPr>
          <w:color w:val="000000"/>
          <w:sz w:val="24"/>
          <w:szCs w:val="24"/>
        </w:rPr>
      </w:pPr>
      <w:bookmarkStart w:id="53" w:name="_heading=h.1vsw3ci" w:colFirst="0" w:colLast="0"/>
      <w:bookmarkEnd w:id="53"/>
      <w:r w:rsidRPr="00BD66BB">
        <w:rPr>
          <w:color w:val="231F20"/>
          <w:sz w:val="24"/>
          <w:szCs w:val="24"/>
        </w:rPr>
        <w:t>that the operand is non-negative, so then only the upper limit needs to be checked (dynamically at run time or by review). Otherwise both limits will need to be checked.</w:t>
      </w:r>
    </w:p>
    <w:p w14:paraId="727E4F55"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72B65555" w14:textId="77777777" w:rsidR="007C6370" w:rsidRPr="00BD66BB" w:rsidRDefault="007C6370" w:rsidP="00BD66BB">
      <w:pPr>
        <w:spacing w:line="360" w:lineRule="auto"/>
        <w:rPr>
          <w:b/>
          <w:bCs/>
          <w:color w:val="C00000"/>
          <w:sz w:val="24"/>
          <w:szCs w:val="24"/>
        </w:rPr>
      </w:pPr>
      <w:r w:rsidRPr="00BD66BB">
        <w:rPr>
          <w:b/>
          <w:bCs/>
          <w:color w:val="C00000"/>
          <w:sz w:val="24"/>
          <w:szCs w:val="24"/>
        </w:rPr>
        <w:t>Example</w:t>
      </w:r>
    </w:p>
    <w:p w14:paraId="57F48C8C" w14:textId="77777777" w:rsidR="007C6370" w:rsidRPr="00BD66BB" w:rsidRDefault="007C6370" w:rsidP="00BD66BB">
      <w:pPr>
        <w:spacing w:line="360" w:lineRule="auto"/>
        <w:jc w:val="both"/>
        <w:rPr>
          <w:rFonts w:cs="Courier New"/>
          <w:sz w:val="24"/>
          <w:szCs w:val="24"/>
        </w:rPr>
      </w:pPr>
      <w:r w:rsidRPr="00BD66BB">
        <w:rPr>
          <w:rFonts w:cs="Courier New"/>
          <w:color w:val="231F20"/>
          <w:sz w:val="24"/>
          <w:szCs w:val="24"/>
        </w:rPr>
        <w:t>u8a = u8a &lt;&lt; 7;</w:t>
      </w:r>
      <w:r w:rsidRPr="00BD66BB">
        <w:rPr>
          <w:rFonts w:cs="Courier New"/>
          <w:color w:val="231F20"/>
          <w:sz w:val="24"/>
          <w:szCs w:val="24"/>
        </w:rPr>
        <w:tab/>
        <w:t>/* Compliant   */</w:t>
      </w:r>
    </w:p>
    <w:p w14:paraId="5BC0BBA3" w14:textId="77777777" w:rsidR="007C6370" w:rsidRPr="00BD66BB" w:rsidRDefault="007C6370" w:rsidP="00BD66BB">
      <w:pPr>
        <w:spacing w:line="360" w:lineRule="auto"/>
        <w:jc w:val="both"/>
        <w:rPr>
          <w:rFonts w:cs="Courier New"/>
          <w:sz w:val="24"/>
          <w:szCs w:val="24"/>
        </w:rPr>
      </w:pPr>
      <w:r w:rsidRPr="00BD66BB">
        <w:rPr>
          <w:rFonts w:cs="Courier New"/>
          <w:color w:val="231F20"/>
          <w:sz w:val="24"/>
          <w:szCs w:val="24"/>
        </w:rPr>
        <w:t>u8a = u8a &lt;&lt; 8;</w:t>
      </w:r>
      <w:r w:rsidRPr="00BD66BB">
        <w:rPr>
          <w:rFonts w:cs="Courier New"/>
          <w:color w:val="231F20"/>
          <w:sz w:val="24"/>
          <w:szCs w:val="24"/>
        </w:rPr>
        <w:tab/>
        <w:t>/* Non-compliant */ u16a = ( uint16_t ) u8a &lt;&lt; 9;  /* Compliant  */</w:t>
      </w:r>
    </w:p>
    <w:p w14:paraId="0BEB41D2"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231F20"/>
          <w:sz w:val="24"/>
          <w:szCs w:val="24"/>
        </w:rPr>
        <w:t xml:space="preserve">To assist in understanding the following examples, it should be noted that the </w:t>
      </w:r>
      <w:r w:rsidRPr="00BD66BB">
        <w:rPr>
          <w:rFonts w:cs="Trebuchet MS"/>
          <w:i/>
          <w:color w:val="231F20"/>
          <w:sz w:val="24"/>
          <w:szCs w:val="24"/>
        </w:rPr>
        <w:t xml:space="preserve">essential type </w:t>
      </w:r>
      <w:r w:rsidRPr="00BD66BB">
        <w:rPr>
          <w:color w:val="231F20"/>
          <w:sz w:val="24"/>
          <w:szCs w:val="24"/>
        </w:rPr>
        <w:t xml:space="preserve">of </w:t>
      </w:r>
      <w:r w:rsidRPr="00BD66BB">
        <w:rPr>
          <w:rFonts w:cs="Courier New"/>
          <w:color w:val="231F20"/>
          <w:sz w:val="24"/>
          <w:szCs w:val="24"/>
        </w:rPr>
        <w:t xml:space="preserve">1u </w:t>
      </w:r>
      <w:r w:rsidRPr="00BD66BB">
        <w:rPr>
          <w:color w:val="231F20"/>
          <w:sz w:val="24"/>
          <w:szCs w:val="24"/>
        </w:rPr>
        <w:t>is</w:t>
      </w:r>
    </w:p>
    <w:p w14:paraId="5B48D474" w14:textId="77777777" w:rsidR="007C6370" w:rsidRPr="00BD66BB" w:rsidRDefault="007C6370" w:rsidP="00BD66BB">
      <w:pPr>
        <w:spacing w:line="360" w:lineRule="auto"/>
        <w:rPr>
          <w:sz w:val="24"/>
          <w:szCs w:val="24"/>
        </w:rPr>
      </w:pPr>
      <w:r w:rsidRPr="00BD66BB">
        <w:rPr>
          <w:rFonts w:cs="Trebuchet MS"/>
          <w:i/>
          <w:color w:val="231F20"/>
          <w:sz w:val="24"/>
          <w:szCs w:val="24"/>
        </w:rPr>
        <w:t>essentially unsigned char</w:t>
      </w:r>
      <w:r w:rsidRPr="00BD66BB">
        <w:rPr>
          <w:color w:val="231F20"/>
          <w:sz w:val="24"/>
          <w:szCs w:val="24"/>
        </w:rPr>
        <w:t xml:space="preserve">, whereas the </w:t>
      </w:r>
      <w:r w:rsidRPr="00BD66BB">
        <w:rPr>
          <w:rFonts w:cs="Trebuchet MS"/>
          <w:i/>
          <w:color w:val="231F20"/>
          <w:sz w:val="24"/>
          <w:szCs w:val="24"/>
        </w:rPr>
        <w:t xml:space="preserve">essential type </w:t>
      </w:r>
      <w:r w:rsidRPr="00BD66BB">
        <w:rPr>
          <w:color w:val="231F20"/>
          <w:sz w:val="24"/>
          <w:szCs w:val="24"/>
        </w:rPr>
        <w:t xml:space="preserve">of </w:t>
      </w:r>
      <w:r w:rsidRPr="00BD66BB">
        <w:rPr>
          <w:rFonts w:cs="Courier New"/>
          <w:color w:val="231F20"/>
          <w:sz w:val="24"/>
          <w:szCs w:val="24"/>
        </w:rPr>
        <w:t xml:space="preserve">1UL </w:t>
      </w:r>
      <w:r w:rsidRPr="00BD66BB">
        <w:rPr>
          <w:color w:val="231F20"/>
          <w:sz w:val="24"/>
          <w:szCs w:val="24"/>
        </w:rPr>
        <w:t xml:space="preserve">is </w:t>
      </w:r>
      <w:r w:rsidRPr="00BD66BB">
        <w:rPr>
          <w:rFonts w:cs="Trebuchet MS"/>
          <w:i/>
          <w:color w:val="231F20"/>
          <w:sz w:val="24"/>
          <w:szCs w:val="24"/>
        </w:rPr>
        <w:t>essentially unsigned long</w:t>
      </w:r>
      <w:r w:rsidRPr="00BD66BB">
        <w:rPr>
          <w:color w:val="231F20"/>
          <w:sz w:val="24"/>
          <w:szCs w:val="24"/>
        </w:rPr>
        <w:t>.</w:t>
      </w:r>
    </w:p>
    <w:p w14:paraId="140B44B4" w14:textId="77777777" w:rsidR="007C6370" w:rsidRPr="00BD66BB" w:rsidRDefault="007C6370" w:rsidP="00BD66BB">
      <w:pPr>
        <w:spacing w:line="360" w:lineRule="auto"/>
        <w:jc w:val="both"/>
        <w:rPr>
          <w:rFonts w:cs="Courier New"/>
          <w:sz w:val="24"/>
          <w:szCs w:val="24"/>
        </w:rPr>
      </w:pPr>
      <w:r w:rsidRPr="00BD66BB">
        <w:rPr>
          <w:rFonts w:cs="Courier New"/>
          <w:color w:val="231F20"/>
          <w:sz w:val="24"/>
          <w:szCs w:val="24"/>
        </w:rPr>
        <w:t>1u &lt;&lt; 10u;</w:t>
      </w:r>
      <w:r w:rsidRPr="00BD66BB">
        <w:rPr>
          <w:rFonts w:cs="Courier New"/>
          <w:color w:val="231F20"/>
          <w:sz w:val="24"/>
          <w:szCs w:val="24"/>
        </w:rPr>
        <w:tab/>
        <w:t>/* Non-compliant */ ( uint16_t ) 1u &lt;&lt; 10u;    /* Compliant  */ 1UL &lt;&lt; 10u;</w:t>
      </w:r>
      <w:r w:rsidRPr="00BD66BB">
        <w:rPr>
          <w:rFonts w:cs="Courier New"/>
          <w:color w:val="231F20"/>
          <w:sz w:val="24"/>
          <w:szCs w:val="24"/>
        </w:rPr>
        <w:tab/>
        <w:t>/* Compliant   */</w:t>
      </w:r>
    </w:p>
    <w:p w14:paraId="0F5769B6"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r w:rsidRPr="00BD66BB">
        <w:rPr>
          <w:noProof/>
          <w:sz w:val="24"/>
          <w:szCs w:val="24"/>
        </w:rPr>
        <mc:AlternateContent>
          <mc:Choice Requires="wps">
            <w:drawing>
              <wp:anchor distT="0" distB="0" distL="0" distR="0" simplePos="0" relativeHeight="251678208" behindDoc="0" locked="0" layoutInCell="1" hidden="0" allowOverlap="1" wp14:anchorId="2C43CF97" wp14:editId="68907521">
                <wp:simplePos x="0" y="0"/>
                <wp:positionH relativeFrom="column">
                  <wp:posOffset>749300</wp:posOffset>
                </wp:positionH>
                <wp:positionV relativeFrom="paragraph">
                  <wp:posOffset>215900</wp:posOffset>
                </wp:positionV>
                <wp:extent cx="5769610" cy="270510"/>
                <wp:effectExtent l="0" t="0" r="0" b="0"/>
                <wp:wrapTopAndBottom distT="0" distB="0"/>
                <wp:docPr id="945" name="Rectangle 945"/>
                <wp:cNvGraphicFramePr/>
                <a:graphic xmlns:a="http://schemas.openxmlformats.org/drawingml/2006/main">
                  <a:graphicData uri="http://schemas.microsoft.com/office/word/2010/wordprocessingShape">
                    <wps:wsp>
                      <wps:cNvSpPr/>
                      <wps:spPr>
                        <a:xfrm>
                          <a:off x="2465958" y="3649508"/>
                          <a:ext cx="5760085" cy="260985"/>
                        </a:xfrm>
                        <a:prstGeom prst="rect">
                          <a:avLst/>
                        </a:prstGeom>
                        <a:solidFill>
                          <a:srgbClr val="E2B6B2"/>
                        </a:solidFill>
                        <a:ln>
                          <a:noFill/>
                        </a:ln>
                      </wps:spPr>
                      <wps:txbx>
                        <w:txbxContent>
                          <w:p w14:paraId="30EC7D58" w14:textId="77777777" w:rsidR="007C6370" w:rsidRDefault="007C6370" w:rsidP="007C6370">
                            <w:pPr>
                              <w:spacing w:before="71"/>
                              <w:ind w:left="55" w:firstLine="55"/>
                              <w:textDirection w:val="btLr"/>
                            </w:pPr>
                            <w:r>
                              <w:rPr>
                                <w:color w:val="231F20"/>
                                <w:sz w:val="24"/>
                              </w:rPr>
                              <w:t>Rule 12.3</w:t>
                            </w:r>
                            <w:r>
                              <w:rPr>
                                <w:color w:val="231F20"/>
                                <w:sz w:val="24"/>
                              </w:rPr>
                              <w:tab/>
                              <w:t>The comma operator should not be used</w:t>
                            </w:r>
                          </w:p>
                        </w:txbxContent>
                      </wps:txbx>
                      <wps:bodyPr spcFirstLastPara="1" wrap="square" lIns="0" tIns="0" rIns="0" bIns="0" anchor="t" anchorCtr="0">
                        <a:noAutofit/>
                      </wps:bodyPr>
                    </wps:wsp>
                  </a:graphicData>
                </a:graphic>
              </wp:anchor>
            </w:drawing>
          </mc:Choice>
          <mc:Fallback>
            <w:pict>
              <v:rect w14:anchorId="2C43CF97" id="Rectangle 945" o:spid="_x0000_s1210" style="position:absolute;margin-left:59pt;margin-top:17pt;width:454.3pt;height:21.3pt;z-index:251678208;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1VdzgEAAHsDAAAOAAAAZHJzL2Uyb0RvYy54bWysU11v2yAUfZ+0/4B4X+x4tZdEIdXaLtOk&#10;qovU7QdgjGMkDOxCYuff74KTZh9vVV/wAR8fzrn3en079pocJXhlDaPzWU6JNMI2yuwZ/flj+2FB&#10;iQ/cNFxbIxk9SU9vN+/frQe3koXtrG4kEBQxfjU4RrsQ3CrLvOhkz/3MOmnwZWuh5wG3sM8a4AOq&#10;9zor8rzKBguNAyuk93j6ML2km6TftlKE723rZSCaUfQW0gppreOabdZ8tQfuOiXONvgrXPRcGbz0&#10;ReqBB04OoP6T6pUA620bZsL2mW1bJWTKgGnm+T9pnjvuZMqCxfHupUz+7WTF0/HZ7QDLMDi/8ghj&#10;irGFPj7RHxkZLW6qclliJ0+MfqxulmW+mAonx0AEEspPVZ4vSkoEMooqXyJGyeyq5MCHr9L2JAJG&#10;ARuT6sWPjz5M1AslXuytVs1WaZ02sK/vNZAjxyZ+Ke6qu+Ks/hdNm0g2Nn42KcaT7JorojDWI1EN&#10;o8sqasSj2janHRDvxFahuUfuw44DTsGckgEng1H/68BBUqK/GSx9HKMLgAuoL4Ab0VkcsEDJBO9D&#10;GrfJ2+dDsK1Kga9Xn01ih1PJztMYR+jPfWJd/5nNbwAAAP//AwBQSwMEFAAGAAgAAAAhAFqODHre&#10;AAAACgEAAA8AAABkcnMvZG93bnJldi54bWxMj81qwzAQhO+BvoPYQm+JlNQ4wbUcQqGHUgrNzwMo&#10;1tY2tVaupSRqn76bU3Mahh1mvynXyfXijGPoPGmYzxQIpNrbjhoNh/3LdAUiREPW9J5Qww8GWFd3&#10;k9IU1l9oi+ddbASXUCiMhjbGoZAy1C06E2Z+QOLbpx+diWzHRtrRXLjc9XKhVC6d6Yg/tGbA5xbr&#10;r93JafilV7dXyb9l29TU4TvbqHf80PrhPm2eQERM8T8MV3xGh4qZjv5ENoie/XzFW6KGx4z1GlCL&#10;PAdx1LBklVUpbydUfwAAAP//AwBQSwECLQAUAAYACAAAACEAtoM4kv4AAADhAQAAEwAAAAAAAAAA&#10;AAAAAAAAAAAAW0NvbnRlbnRfVHlwZXNdLnhtbFBLAQItABQABgAIAAAAIQA4/SH/1gAAAJQBAAAL&#10;AAAAAAAAAAAAAAAAAC8BAABfcmVscy8ucmVsc1BLAQItABQABgAIAAAAIQAih1VdzgEAAHsDAAAO&#10;AAAAAAAAAAAAAAAAAC4CAABkcnMvZTJvRG9jLnhtbFBLAQItABQABgAIAAAAIQBajgx63gAAAAoB&#10;AAAPAAAAAAAAAAAAAAAAACgEAABkcnMvZG93bnJldi54bWxQSwUGAAAAAAQABADzAAAAMwUAAAAA&#10;" fillcolor="#e2b6b2" stroked="f">
                <v:textbox inset="0,0,0,0">
                  <w:txbxContent>
                    <w:p w14:paraId="30EC7D58" w14:textId="77777777" w:rsidR="007C6370" w:rsidRDefault="007C6370" w:rsidP="007C6370">
                      <w:pPr>
                        <w:spacing w:before="71"/>
                        <w:ind w:left="55" w:firstLine="55"/>
                        <w:textDirection w:val="btLr"/>
                      </w:pPr>
                      <w:r>
                        <w:rPr>
                          <w:color w:val="231F20"/>
                          <w:sz w:val="24"/>
                        </w:rPr>
                        <w:t>Rule 12.3</w:t>
                      </w:r>
                      <w:r>
                        <w:rPr>
                          <w:color w:val="231F20"/>
                          <w:sz w:val="24"/>
                        </w:rPr>
                        <w:tab/>
                        <w:t>The comma operator should not be used</w:t>
                      </w:r>
                    </w:p>
                  </w:txbxContent>
                </v:textbox>
                <w10:wrap type="topAndBottom"/>
              </v:rect>
            </w:pict>
          </mc:Fallback>
        </mc:AlternateContent>
      </w:r>
    </w:p>
    <w:p w14:paraId="277F2710"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98002E"/>
          <w:sz w:val="24"/>
          <w:szCs w:val="24"/>
        </w:rPr>
        <w:t>Category</w:t>
      </w:r>
      <w:r w:rsidRPr="00BD66BB">
        <w:rPr>
          <w:color w:val="98002E"/>
          <w:sz w:val="24"/>
          <w:szCs w:val="24"/>
        </w:rPr>
        <w:tab/>
      </w:r>
      <w:r w:rsidRPr="00BD66BB">
        <w:rPr>
          <w:color w:val="231F20"/>
          <w:sz w:val="24"/>
          <w:szCs w:val="24"/>
        </w:rPr>
        <w:t>Advisory</w:t>
      </w:r>
    </w:p>
    <w:p w14:paraId="540A5047"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98002E"/>
          <w:sz w:val="24"/>
          <w:szCs w:val="24"/>
        </w:rPr>
        <w:t>Analysis</w:t>
      </w:r>
      <w:r w:rsidRPr="00BD66BB">
        <w:rPr>
          <w:color w:val="98002E"/>
          <w:sz w:val="24"/>
          <w:szCs w:val="24"/>
        </w:rPr>
        <w:tab/>
      </w:r>
      <w:r w:rsidRPr="00BD66BB">
        <w:rPr>
          <w:color w:val="231F20"/>
          <w:sz w:val="24"/>
          <w:szCs w:val="24"/>
        </w:rPr>
        <w:t>Decidable, Single Translation Unit</w:t>
      </w:r>
    </w:p>
    <w:p w14:paraId="2AB687DD"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98002E"/>
          <w:sz w:val="24"/>
          <w:szCs w:val="24"/>
        </w:rPr>
        <w:t>Applies to</w:t>
      </w:r>
      <w:r w:rsidRPr="00BD66BB">
        <w:rPr>
          <w:color w:val="98002E"/>
          <w:sz w:val="24"/>
          <w:szCs w:val="24"/>
        </w:rPr>
        <w:tab/>
      </w:r>
      <w:r w:rsidRPr="00BD66BB">
        <w:rPr>
          <w:color w:val="231F20"/>
          <w:sz w:val="24"/>
          <w:szCs w:val="24"/>
        </w:rPr>
        <w:t>C90, C99</w:t>
      </w:r>
    </w:p>
    <w:p w14:paraId="701EDDFF" w14:textId="77777777" w:rsidR="00515C55" w:rsidRPr="00BD66BB" w:rsidRDefault="00515C55" w:rsidP="00BD66BB">
      <w:pPr>
        <w:spacing w:line="360" w:lineRule="auto"/>
        <w:rPr>
          <w:sz w:val="24"/>
          <w:szCs w:val="24"/>
        </w:rPr>
      </w:pPr>
    </w:p>
    <w:tbl>
      <w:tblPr>
        <w:tblStyle w:val="TableGrid"/>
        <w:tblW w:w="5000" w:type="pct"/>
        <w:jc w:val="center"/>
        <w:tblCellMar>
          <w:left w:w="85" w:type="dxa"/>
          <w:right w:w="85" w:type="dxa"/>
        </w:tblCellMar>
        <w:tblLook w:val="04A0" w:firstRow="1" w:lastRow="0" w:firstColumn="1" w:lastColumn="0" w:noHBand="0" w:noVBand="1"/>
      </w:tblPr>
      <w:tblGrid>
        <w:gridCol w:w="1520"/>
        <w:gridCol w:w="8575"/>
      </w:tblGrid>
      <w:tr w:rsidR="00515C55" w:rsidRPr="00BD66BB" w14:paraId="5DA456D5" w14:textId="77777777" w:rsidTr="000B3372">
        <w:trPr>
          <w:jc w:val="center"/>
        </w:trPr>
        <w:tc>
          <w:tcPr>
            <w:tcW w:w="1526" w:type="dxa"/>
            <w:shd w:val="clear" w:color="auto" w:fill="E2B6B2"/>
          </w:tcPr>
          <w:p w14:paraId="6B3767B6" w14:textId="77777777" w:rsidR="00515C55" w:rsidRPr="00BD66BB" w:rsidRDefault="00515C55" w:rsidP="00BD66BB">
            <w:pPr>
              <w:spacing w:line="360" w:lineRule="auto"/>
              <w:rPr>
                <w:color w:val="231F20"/>
                <w:sz w:val="24"/>
                <w:szCs w:val="24"/>
              </w:rPr>
            </w:pPr>
          </w:p>
        </w:tc>
        <w:tc>
          <w:tcPr>
            <w:tcW w:w="8615" w:type="dxa"/>
            <w:shd w:val="clear" w:color="auto" w:fill="E2B6B2"/>
          </w:tcPr>
          <w:p w14:paraId="4792967F" w14:textId="77777777" w:rsidR="00515C55" w:rsidRPr="00BD66BB" w:rsidRDefault="00515C55" w:rsidP="00BD66BB">
            <w:pPr>
              <w:spacing w:before="20" w:line="360" w:lineRule="auto"/>
              <w:ind w:right="17" w:hanging="1"/>
              <w:textDirection w:val="btLr"/>
              <w:rPr>
                <w:sz w:val="24"/>
                <w:szCs w:val="24"/>
              </w:rPr>
            </w:pPr>
          </w:p>
        </w:tc>
      </w:tr>
      <w:tr w:rsidR="00515C55" w:rsidRPr="00BD66BB" w14:paraId="26B70381" w14:textId="77777777" w:rsidTr="000B3372">
        <w:trPr>
          <w:jc w:val="center"/>
        </w:trPr>
        <w:tc>
          <w:tcPr>
            <w:tcW w:w="10141" w:type="dxa"/>
            <w:gridSpan w:val="2"/>
          </w:tcPr>
          <w:p w14:paraId="04A41B46" w14:textId="77777777" w:rsidR="00515C55" w:rsidRPr="00BD66BB" w:rsidRDefault="00515C55" w:rsidP="00BD66BB">
            <w:pPr>
              <w:spacing w:line="360" w:lineRule="auto"/>
              <w:jc w:val="right"/>
              <w:rPr>
                <w:color w:val="000000"/>
                <w:sz w:val="24"/>
                <w:szCs w:val="24"/>
              </w:rPr>
            </w:pPr>
          </w:p>
        </w:tc>
      </w:tr>
      <w:tr w:rsidR="00515C55" w:rsidRPr="00BD66BB" w14:paraId="7A3484DC" w14:textId="77777777" w:rsidTr="000B3372">
        <w:trPr>
          <w:jc w:val="center"/>
        </w:trPr>
        <w:tc>
          <w:tcPr>
            <w:tcW w:w="1526" w:type="dxa"/>
          </w:tcPr>
          <w:p w14:paraId="560E32BF" w14:textId="77777777" w:rsidR="00515C55" w:rsidRPr="00BD66BB" w:rsidRDefault="00515C55" w:rsidP="00BD66BB">
            <w:pPr>
              <w:spacing w:line="360" w:lineRule="auto"/>
              <w:rPr>
                <w:color w:val="98002E"/>
                <w:sz w:val="24"/>
                <w:szCs w:val="24"/>
              </w:rPr>
            </w:pPr>
          </w:p>
        </w:tc>
        <w:tc>
          <w:tcPr>
            <w:tcW w:w="8615" w:type="dxa"/>
          </w:tcPr>
          <w:p w14:paraId="79BD9CC7" w14:textId="77777777" w:rsidR="00515C55" w:rsidRPr="00BD66BB" w:rsidRDefault="00515C55" w:rsidP="00BD66BB">
            <w:pPr>
              <w:spacing w:line="360" w:lineRule="auto"/>
              <w:rPr>
                <w:color w:val="000000"/>
                <w:sz w:val="24"/>
                <w:szCs w:val="24"/>
              </w:rPr>
            </w:pPr>
          </w:p>
        </w:tc>
      </w:tr>
      <w:tr w:rsidR="00515C55" w:rsidRPr="00BD66BB" w14:paraId="0B0D6D31" w14:textId="77777777" w:rsidTr="000B3372">
        <w:trPr>
          <w:jc w:val="center"/>
        </w:trPr>
        <w:tc>
          <w:tcPr>
            <w:tcW w:w="1526" w:type="dxa"/>
          </w:tcPr>
          <w:p w14:paraId="4BD9F4D1" w14:textId="77777777" w:rsidR="00515C55" w:rsidRPr="00BD66BB" w:rsidRDefault="00515C55" w:rsidP="00BD66BB">
            <w:pPr>
              <w:spacing w:line="360" w:lineRule="auto"/>
              <w:rPr>
                <w:color w:val="98002E"/>
                <w:sz w:val="24"/>
                <w:szCs w:val="24"/>
              </w:rPr>
            </w:pPr>
          </w:p>
        </w:tc>
        <w:tc>
          <w:tcPr>
            <w:tcW w:w="8615" w:type="dxa"/>
          </w:tcPr>
          <w:p w14:paraId="0391CA60" w14:textId="77777777" w:rsidR="00515C55" w:rsidRPr="00BD66BB" w:rsidRDefault="00515C55" w:rsidP="00BD66BB">
            <w:pPr>
              <w:spacing w:line="360" w:lineRule="auto"/>
              <w:rPr>
                <w:color w:val="000000"/>
                <w:sz w:val="24"/>
                <w:szCs w:val="24"/>
              </w:rPr>
            </w:pPr>
          </w:p>
        </w:tc>
      </w:tr>
      <w:tr w:rsidR="00515C55" w:rsidRPr="00BD66BB" w14:paraId="123A3726" w14:textId="77777777" w:rsidTr="000B3372">
        <w:trPr>
          <w:jc w:val="center"/>
        </w:trPr>
        <w:tc>
          <w:tcPr>
            <w:tcW w:w="1526" w:type="dxa"/>
          </w:tcPr>
          <w:p w14:paraId="1D2299A4" w14:textId="77777777" w:rsidR="00515C55" w:rsidRPr="00BD66BB" w:rsidRDefault="00515C55" w:rsidP="00BD66BB">
            <w:pPr>
              <w:spacing w:line="360" w:lineRule="auto"/>
              <w:rPr>
                <w:color w:val="98002E"/>
                <w:sz w:val="24"/>
                <w:szCs w:val="24"/>
              </w:rPr>
            </w:pPr>
          </w:p>
        </w:tc>
        <w:tc>
          <w:tcPr>
            <w:tcW w:w="8615" w:type="dxa"/>
          </w:tcPr>
          <w:p w14:paraId="536CDBD4" w14:textId="77777777" w:rsidR="00515C55" w:rsidRPr="00BD66BB" w:rsidRDefault="00515C55" w:rsidP="00BD66BB">
            <w:pPr>
              <w:spacing w:line="360" w:lineRule="auto"/>
              <w:rPr>
                <w:color w:val="000000"/>
                <w:sz w:val="24"/>
                <w:szCs w:val="24"/>
              </w:rPr>
            </w:pPr>
          </w:p>
        </w:tc>
      </w:tr>
    </w:tbl>
    <w:p w14:paraId="5E626C31" w14:textId="77777777" w:rsidR="00515C55" w:rsidRPr="00BD66BB" w:rsidRDefault="00515C55" w:rsidP="00BD66BB">
      <w:pPr>
        <w:pBdr>
          <w:top w:val="nil"/>
          <w:left w:val="nil"/>
          <w:bottom w:val="nil"/>
          <w:right w:val="nil"/>
          <w:between w:val="nil"/>
        </w:pBdr>
        <w:spacing w:line="360" w:lineRule="auto"/>
        <w:rPr>
          <w:color w:val="000000"/>
          <w:sz w:val="24"/>
          <w:szCs w:val="24"/>
        </w:rPr>
      </w:pPr>
    </w:p>
    <w:p w14:paraId="3786FB7B"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506A817D" w14:textId="77777777" w:rsidR="007C6370" w:rsidRPr="00BD66BB" w:rsidRDefault="007C6370" w:rsidP="00BD66BB">
      <w:pPr>
        <w:spacing w:line="360" w:lineRule="auto"/>
        <w:rPr>
          <w:b/>
          <w:bCs/>
          <w:color w:val="C00000"/>
          <w:sz w:val="24"/>
          <w:szCs w:val="24"/>
        </w:rPr>
      </w:pPr>
      <w:r w:rsidRPr="00BD66BB">
        <w:rPr>
          <w:b/>
          <w:bCs/>
          <w:color w:val="C00000"/>
          <w:sz w:val="24"/>
          <w:szCs w:val="24"/>
        </w:rPr>
        <w:t>Rationale</w:t>
      </w:r>
    </w:p>
    <w:p w14:paraId="20F67027"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231F20"/>
          <w:sz w:val="24"/>
          <w:szCs w:val="24"/>
        </w:rPr>
        <w:t>Use of the comma operator is generally detrimental to the readability of code, and the same e</w:t>
      </w:r>
      <w:r w:rsidRPr="00BD66BB">
        <w:rPr>
          <w:rFonts w:cs="Courier New"/>
          <w:color w:val="231F20"/>
          <w:sz w:val="24"/>
          <w:szCs w:val="24"/>
        </w:rPr>
        <w:t>ff</w:t>
      </w:r>
      <w:r w:rsidRPr="00BD66BB">
        <w:rPr>
          <w:color w:val="231F20"/>
          <w:sz w:val="24"/>
          <w:szCs w:val="24"/>
        </w:rPr>
        <w:t>ect can usually be achieved by other means.</w:t>
      </w:r>
    </w:p>
    <w:p w14:paraId="2939568B"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17B9EC30" w14:textId="77777777" w:rsidR="007C6370" w:rsidRPr="00BD66BB" w:rsidRDefault="007C6370" w:rsidP="00BD66BB">
      <w:pPr>
        <w:spacing w:line="360" w:lineRule="auto"/>
        <w:rPr>
          <w:b/>
          <w:bCs/>
          <w:color w:val="C00000"/>
          <w:sz w:val="24"/>
          <w:szCs w:val="24"/>
        </w:rPr>
      </w:pPr>
      <w:r w:rsidRPr="00BD66BB">
        <w:rPr>
          <w:b/>
          <w:bCs/>
          <w:color w:val="C00000"/>
          <w:sz w:val="24"/>
          <w:szCs w:val="24"/>
        </w:rPr>
        <w:t>Example</w:t>
      </w:r>
    </w:p>
    <w:p w14:paraId="52A6B12C"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f ( ( 1, 2 ), 3 );</w:t>
      </w:r>
      <w:r w:rsidRPr="00BD66BB">
        <w:rPr>
          <w:rFonts w:cs="Courier New"/>
          <w:color w:val="231F20"/>
          <w:sz w:val="24"/>
          <w:szCs w:val="24"/>
        </w:rPr>
        <w:tab/>
        <w:t>/* Non-compliant - how many parameters? */</w:t>
      </w:r>
    </w:p>
    <w:p w14:paraId="5FE7C69D"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p>
    <w:p w14:paraId="59BB68E0"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231F20"/>
          <w:sz w:val="24"/>
          <w:szCs w:val="24"/>
        </w:rPr>
        <w:t>The following example is non-compliant with this rule and other rules:</w:t>
      </w:r>
    </w:p>
    <w:p w14:paraId="05B32C2D"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45B262CF"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 xml:space="preserve">for ( </w:t>
      </w:r>
      <w:proofErr w:type="spellStart"/>
      <w:r w:rsidRPr="00BD66BB">
        <w:rPr>
          <w:rFonts w:cs="Courier New"/>
          <w:color w:val="231F20"/>
          <w:sz w:val="24"/>
          <w:szCs w:val="24"/>
        </w:rPr>
        <w:t>i</w:t>
      </w:r>
      <w:proofErr w:type="spellEnd"/>
      <w:r w:rsidRPr="00BD66BB">
        <w:rPr>
          <w:rFonts w:cs="Courier New"/>
          <w:color w:val="231F20"/>
          <w:sz w:val="24"/>
          <w:szCs w:val="24"/>
        </w:rPr>
        <w:t xml:space="preserve"> = 0, p = &amp;a[ 0 ]; </w:t>
      </w:r>
      <w:proofErr w:type="spellStart"/>
      <w:r w:rsidRPr="00BD66BB">
        <w:rPr>
          <w:rFonts w:cs="Courier New"/>
          <w:color w:val="231F20"/>
          <w:sz w:val="24"/>
          <w:szCs w:val="24"/>
        </w:rPr>
        <w:t>i</w:t>
      </w:r>
      <w:proofErr w:type="spellEnd"/>
      <w:r w:rsidRPr="00BD66BB">
        <w:rPr>
          <w:rFonts w:cs="Courier New"/>
          <w:color w:val="231F20"/>
          <w:sz w:val="24"/>
          <w:szCs w:val="24"/>
        </w:rPr>
        <w:t xml:space="preserve"> &lt; N; ++</w:t>
      </w:r>
      <w:proofErr w:type="spellStart"/>
      <w:r w:rsidRPr="00BD66BB">
        <w:rPr>
          <w:rFonts w:cs="Courier New"/>
          <w:color w:val="231F20"/>
          <w:sz w:val="24"/>
          <w:szCs w:val="24"/>
        </w:rPr>
        <w:t>i</w:t>
      </w:r>
      <w:proofErr w:type="spellEnd"/>
      <w:r w:rsidRPr="00BD66BB">
        <w:rPr>
          <w:rFonts w:cs="Courier New"/>
          <w:color w:val="231F20"/>
          <w:sz w:val="24"/>
          <w:szCs w:val="24"/>
        </w:rPr>
        <w:t>, ++p )</w:t>
      </w:r>
    </w:p>
    <w:p w14:paraId="67857C55"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w:t>
      </w:r>
    </w:p>
    <w:p w14:paraId="06FFC09E"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w:t>
      </w:r>
    </w:p>
    <w:p w14:paraId="1C8D2AEB"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r w:rsidRPr="00BD66BB">
        <w:rPr>
          <w:noProof/>
          <w:sz w:val="24"/>
          <w:szCs w:val="24"/>
        </w:rPr>
        <mc:AlternateContent>
          <mc:Choice Requires="wpg">
            <w:drawing>
              <wp:anchor distT="0" distB="0" distL="0" distR="0" simplePos="0" relativeHeight="251702784" behindDoc="0" locked="0" layoutInCell="1" hidden="0" allowOverlap="1" wp14:anchorId="7AE1723B" wp14:editId="248E7945">
                <wp:simplePos x="0" y="0"/>
                <wp:positionH relativeFrom="column">
                  <wp:posOffset>749300</wp:posOffset>
                </wp:positionH>
                <wp:positionV relativeFrom="paragraph">
                  <wp:posOffset>241300</wp:posOffset>
                </wp:positionV>
                <wp:extent cx="5760085" cy="456565"/>
                <wp:effectExtent l="0" t="0" r="0" b="0"/>
                <wp:wrapTopAndBottom distT="0" distB="0"/>
                <wp:docPr id="1267" name="Group 1267"/>
                <wp:cNvGraphicFramePr/>
                <a:graphic xmlns:a="http://schemas.openxmlformats.org/drawingml/2006/main">
                  <a:graphicData uri="http://schemas.microsoft.com/office/word/2010/wordprocessingGroup">
                    <wpg:wgp>
                      <wpg:cNvGrpSpPr/>
                      <wpg:grpSpPr>
                        <a:xfrm>
                          <a:off x="0" y="0"/>
                          <a:ext cx="5760085" cy="456565"/>
                          <a:chOff x="2465950" y="3551700"/>
                          <a:chExt cx="5760100" cy="456575"/>
                        </a:xfrm>
                      </wpg:grpSpPr>
                      <wpg:grpSp>
                        <wpg:cNvPr id="1264" name="Group 1264"/>
                        <wpg:cNvGrpSpPr/>
                        <wpg:grpSpPr>
                          <a:xfrm>
                            <a:off x="2465958" y="3551718"/>
                            <a:ext cx="5760085" cy="456565"/>
                            <a:chOff x="0" y="0"/>
                            <a:chExt cx="5760085" cy="456565"/>
                          </a:xfrm>
                        </wpg:grpSpPr>
                        <wps:wsp>
                          <wps:cNvPr id="1266" name="Rectangle 1266"/>
                          <wps:cNvSpPr/>
                          <wps:spPr>
                            <a:xfrm>
                              <a:off x="0" y="0"/>
                              <a:ext cx="5760075" cy="456550"/>
                            </a:xfrm>
                            <a:prstGeom prst="rect">
                              <a:avLst/>
                            </a:prstGeom>
                            <a:noFill/>
                            <a:ln>
                              <a:noFill/>
                            </a:ln>
                          </wps:spPr>
                          <wps:txbx>
                            <w:txbxContent>
                              <w:p w14:paraId="1278E8B5" w14:textId="77777777" w:rsidR="007C6370" w:rsidRDefault="007C6370" w:rsidP="007C6370">
                                <w:pPr>
                                  <w:textDirection w:val="btLr"/>
                                </w:pPr>
                              </w:p>
                            </w:txbxContent>
                          </wps:txbx>
                          <wps:bodyPr spcFirstLastPara="1" wrap="square" lIns="91425" tIns="91425" rIns="91425" bIns="91425" anchor="ctr" anchorCtr="0">
                            <a:noAutofit/>
                          </wps:bodyPr>
                        </wps:wsp>
                        <wps:wsp>
                          <wps:cNvPr id="1268" name="Freeform: Shape 1268"/>
                          <wps:cNvSpPr/>
                          <wps:spPr>
                            <a:xfrm>
                              <a:off x="0" y="0"/>
                              <a:ext cx="5760085" cy="456565"/>
                            </a:xfrm>
                            <a:custGeom>
                              <a:avLst/>
                              <a:gdLst/>
                              <a:ahLst/>
                              <a:cxnLst/>
                              <a:rect l="l" t="t" r="r" b="b"/>
                              <a:pathLst>
                                <a:path w="5760085" h="456565" extrusionOk="0">
                                  <a:moveTo>
                                    <a:pt x="5759983" y="0"/>
                                  </a:moveTo>
                                  <a:lnTo>
                                    <a:pt x="899998" y="0"/>
                                  </a:lnTo>
                                  <a:lnTo>
                                    <a:pt x="0" y="0"/>
                                  </a:lnTo>
                                  <a:lnTo>
                                    <a:pt x="0" y="456184"/>
                                  </a:lnTo>
                                  <a:lnTo>
                                    <a:pt x="899998" y="456184"/>
                                  </a:lnTo>
                                  <a:lnTo>
                                    <a:pt x="5759983" y="456184"/>
                                  </a:lnTo>
                                  <a:lnTo>
                                    <a:pt x="5759983" y="0"/>
                                  </a:lnTo>
                                  <a:close/>
                                </a:path>
                              </a:pathLst>
                            </a:custGeom>
                            <a:solidFill>
                              <a:srgbClr val="E2B6B2"/>
                            </a:solidFill>
                            <a:ln>
                              <a:noFill/>
                            </a:ln>
                          </wps:spPr>
                          <wps:bodyPr spcFirstLastPara="1" wrap="square" lIns="91425" tIns="91425" rIns="91425" bIns="91425" anchor="ctr" anchorCtr="0">
                            <a:noAutofit/>
                          </wps:bodyPr>
                        </wps:wsp>
                        <wps:wsp>
                          <wps:cNvPr id="1270" name="Rectangle 1270"/>
                          <wps:cNvSpPr/>
                          <wps:spPr>
                            <a:xfrm>
                              <a:off x="36003" y="25715"/>
                              <a:ext cx="631190" cy="207645"/>
                            </a:xfrm>
                            <a:prstGeom prst="rect">
                              <a:avLst/>
                            </a:prstGeom>
                            <a:noFill/>
                            <a:ln>
                              <a:noFill/>
                            </a:ln>
                          </wps:spPr>
                          <wps:txbx>
                            <w:txbxContent>
                              <w:p w14:paraId="3E8872EF" w14:textId="77777777" w:rsidR="007C6370" w:rsidRDefault="007C6370" w:rsidP="007C6370">
                                <w:pPr>
                                  <w:spacing w:before="30"/>
                                  <w:textDirection w:val="btLr"/>
                                </w:pPr>
                                <w:r>
                                  <w:rPr>
                                    <w:color w:val="231F20"/>
                                    <w:sz w:val="24"/>
                                  </w:rPr>
                                  <w:t>Rule 12.4</w:t>
                                </w:r>
                              </w:p>
                            </w:txbxContent>
                          </wps:txbx>
                          <wps:bodyPr spcFirstLastPara="1" wrap="square" lIns="0" tIns="0" rIns="0" bIns="0" anchor="t" anchorCtr="0">
                            <a:noAutofit/>
                          </wps:bodyPr>
                        </wps:wsp>
                        <wps:wsp>
                          <wps:cNvPr id="1271" name="Rectangle 1271"/>
                          <wps:cNvSpPr/>
                          <wps:spPr>
                            <a:xfrm>
                              <a:off x="935925" y="25715"/>
                              <a:ext cx="4693920" cy="403225"/>
                            </a:xfrm>
                            <a:prstGeom prst="rect">
                              <a:avLst/>
                            </a:prstGeom>
                            <a:noFill/>
                            <a:ln>
                              <a:noFill/>
                            </a:ln>
                          </wps:spPr>
                          <wps:txbx>
                            <w:txbxContent>
                              <w:p w14:paraId="169563DE" w14:textId="77777777" w:rsidR="007C6370" w:rsidRDefault="007C6370" w:rsidP="007C6370">
                                <w:pPr>
                                  <w:spacing w:before="18" w:line="266" w:lineRule="auto"/>
                                  <w:ind w:right="17" w:firstLine="1"/>
                                  <w:textDirection w:val="btLr"/>
                                </w:pPr>
                                <w:r>
                                  <w:rPr>
                                    <w:color w:val="231F20"/>
                                    <w:sz w:val="24"/>
                                  </w:rPr>
                                  <w:t xml:space="preserve">Evaluation of </w:t>
                                </w:r>
                                <w:r>
                                  <w:rPr>
                                    <w:rFonts w:ascii="Trebuchet MS" w:eastAsia="Trebuchet MS" w:hAnsi="Trebuchet MS" w:cs="Trebuchet MS"/>
                                    <w:i/>
                                    <w:color w:val="231F20"/>
                                    <w:sz w:val="24"/>
                                  </w:rPr>
                                  <w:t xml:space="preserve">constant expressions </w:t>
                                </w:r>
                                <w:r>
                                  <w:rPr>
                                    <w:color w:val="231F20"/>
                                    <w:sz w:val="24"/>
                                  </w:rPr>
                                  <w:t>should not lead to unsigned integer wrap-around</w:t>
                                </w:r>
                              </w:p>
                            </w:txbxContent>
                          </wps:txbx>
                          <wps:bodyPr spcFirstLastPara="1" wrap="square" lIns="0" tIns="0" rIns="0" bIns="0" anchor="t" anchorCtr="0">
                            <a:noAutofit/>
                          </wps:bodyPr>
                        </wps:wsp>
                      </wpg:grpSp>
                    </wpg:wgp>
                  </a:graphicData>
                </a:graphic>
              </wp:anchor>
            </w:drawing>
          </mc:Choice>
          <mc:Fallback>
            <w:pict>
              <v:group w14:anchorId="7AE1723B" id="Group 1267" o:spid="_x0000_s1211" style="position:absolute;margin-left:59pt;margin-top:19pt;width:453.55pt;height:35.95pt;z-index:251702784;mso-wrap-distance-left:0;mso-wrap-distance-right:0;mso-position-horizontal-relative:text;mso-position-vertical-relative:text" coordorigin="24659,35517" coordsize="57601,4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t3ZowMAAC4NAAAOAAAAZHJzL2Uyb0RvYy54bWzsV9tu2zgQfV+g/0DwfaOLLckS4hTbS4IC&#10;xSbYZj+ApihLqCSyJG05f79DUlTk1AvE6QV9aAJIJDUazTkzc0hfvj50LdozqRrer3F0EWLEesrL&#10;pt+u8b/313+uMFKa9CVpec/W+IEp/Prq1R+XgyhYzGvelkwicNKrYhBrXGstiiBQtGYdURdcsB4e&#10;Vlx2RMNUboNSkgG8d20Qh2EaDFyWQnLKlILVd+4hvrL+q4pRfVtVimnUrjHEpu1V2uvGXIOrS1Js&#10;JRF1Q8cwyAui6EjTw0cnV++IJmgnm69cdQ2VXPFKX1DeBbyqGsosBkAThU/Q3Ei+ExbLthi2YqIJ&#10;qH3C04vd0r/3N1J8EncSmBjEFriwM4PlUMnO3CFKdLCUPUyUsYNGFBaTLA3DVYIRhWfLJIV/xymt&#10;gXjzWrxMkzwB7sFgkSRRFo6s0/r9zEkEy5OTzDoJfAjBUWDTxAUMCO4kakqovjhdYtSTDurMUofs&#10;ygjsDKQuZKhcH3K0cqCej9rhPYn0BF3/ixSaQj3mXX1b3j/VRDBbTqo4Yi31rP0D/UL6bcsMc6nB&#10;PAhrOxWIKhTUylnVAcmcEgt1AE4nuKQQUukbxjtkBmssIQDbR2T/UWln6k3MR3t+3bQtrJOi7Y8W&#10;wKdZgVLxIZqRPmwOtjbyzKPZ8PIBCkYJet3ANz8Spe+IhKaPMBpACNZYfdkRyTBqP/TAeB4tY0Cg&#10;5xM5n2zmE9LTmoO+UC0xcpO32uqNi/avneZVY5GZ+FwwY9iQakf4z8g5VLfrlGvJmNHXAtn6MJm3&#10;1f4dMv+1LswyT3cu84YXn23Qz9LlHdZqP6KH3g9NfRgpb62Ua4yAWiAapHzjOlQQbd4zTs0QDTOJ&#10;qieFQtDIcmf2rNvPRtKMecf37J7bF7XRrSRL8ny1sCLgq/bRpu3ntqsc/pxeeFNv4O/COp3Jgi1Y&#10;5+SUDWhptFqO3eIN/N05m331GdZzPGeaP8VEW67Y2JxAsm3oiXjANU+t4m1TmqY1zCq53bxtJdoT&#10;yOH7+E36Jh4RHpk9q7V/97HZ8TKoKNfHc+2GVUjPszt4AXu4K/Q4yaJxA/d7XbqIonzcm+MwS5fH&#10;e/NPlPBJls5NPUTv5BsGTrph4GQbBl6yQU1+YcHOYHs6kejorETniyQ3mxmca05kepnmizwGRuxZ&#10;LlzEYOq63J8E/Vb8w3fr3MP6pVL9eA61O7Y9lFvxG39AmFP/fG6tHn/mXP0HAAD//wMAUEsDBBQA&#10;BgAIAAAAIQC4t8yu3wAAAAsBAAAPAAAAZHJzL2Rvd25yZXYueG1sTI9Ba8MwDIXvg/0Ho8Fuq+OW&#10;jjaLU0rZdiqDtYOxmxqrSWgsh9hN0n8/57SdpIceT9/LNqNtRE+drx1rULMEBHHhTM2lhq/j29MK&#10;hA/IBhvHpOFGHjb5/V2GqXEDf1J/CKWIIexT1FCF0KZS+qIii37mWuJ4O7vOYoiyK6XpcIjhtpHz&#10;JHmWFmuOHypsaVdRcTlcrYb3AYftQr32+8t5d/s5Lj++94q0fnwYty8gAo3hzwwTfkSHPDKd3JWN&#10;F03UahW7BA2LaU6GZL5UIE7Ttl6DzDP5v0P+CwAA//8DAFBLAQItABQABgAIAAAAIQC2gziS/gAA&#10;AOEBAAATAAAAAAAAAAAAAAAAAAAAAABbQ29udGVudF9UeXBlc10ueG1sUEsBAi0AFAAGAAgAAAAh&#10;ADj9If/WAAAAlAEAAAsAAAAAAAAAAAAAAAAALwEAAF9yZWxzLy5yZWxzUEsBAi0AFAAGAAgAAAAh&#10;AOvC3dmjAwAALg0AAA4AAAAAAAAAAAAAAAAALgIAAGRycy9lMm9Eb2MueG1sUEsBAi0AFAAGAAgA&#10;AAAhALi3zK7fAAAACwEAAA8AAAAAAAAAAAAAAAAA/QUAAGRycy9kb3ducmV2LnhtbFBLBQYAAAAA&#10;BAAEAPMAAAAJBwAAAAA=&#10;">
                <v:group id="Group 1264" o:spid="_x0000_s1212" style="position:absolute;left:24659;top:35517;width:57601;height:4565" coordsize="57600,4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uuQhxQAAAN0AAAAPAAAAZHJzL2Rvd25yZXYueG1sRE9Na8JA&#10;EL0X/A/LFLw1m2gbJM0qIlY8hEJVKL0N2TEJZmdDdpvEf98tFHqbx/ucfDOZVgzUu8aygiSKQRCX&#10;VjdcKbic355WIJxH1thaJgV3crBZzx5yzLQd+YOGk69ECGGXoYLa+y6T0pU1GXSR7YgDd7W9QR9g&#10;X0nd4xjCTSsXcZxKgw2Hhho72tVU3k7fRsFhxHG7TPZDcbvu7l/nl/fPIiGl5o/T9hWEp8n/i//c&#10;Rx3mL9Jn+P0mnCDXPwAAAP//AwBQSwECLQAUAAYACAAAACEA2+H2y+4AAACFAQAAEwAAAAAAAAAA&#10;AAAAAAAAAAAAW0NvbnRlbnRfVHlwZXNdLnhtbFBLAQItABQABgAIAAAAIQBa9CxbvwAAABUBAAAL&#10;AAAAAAAAAAAAAAAAAB8BAABfcmVscy8ucmVsc1BLAQItABQABgAIAAAAIQBguuQhxQAAAN0AAAAP&#10;AAAAAAAAAAAAAAAAAAcCAABkcnMvZG93bnJldi54bWxQSwUGAAAAAAMAAwC3AAAA+QIAAAAA&#10;">
                  <v:rect id="Rectangle 1266" o:spid="_x0000_s1213" style="position:absolute;width:57600;height:45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0wvwQAAAN0AAAAPAAAAZHJzL2Rvd25yZXYueG1sRE/NasJA&#10;EL4XfIdlBG+6aZBgU1epYkE91dgHmGbHbDA7G7NbjW/vCoXe5uP7nfmyt424UudrxwpeJwkI4tLp&#10;misF38fP8QyED8gaG8ek4E4elovByxxz7W58oGsRKhFD2OeowITQ5lL60pBFP3EtceROrrMYIuwq&#10;qTu8xXDbyDRJMmmx5thgsKW1ofJc/FoFX1NH6Sb1q6Kyb6b/Oe53F8yUGg37j3cQgfrwL/5zb3Wc&#10;n2YZPL+JJ8jFAwAA//8DAFBLAQItABQABgAIAAAAIQDb4fbL7gAAAIUBAAATAAAAAAAAAAAAAAAA&#10;AAAAAABbQ29udGVudF9UeXBlc10ueG1sUEsBAi0AFAAGAAgAAAAhAFr0LFu/AAAAFQEAAAsAAAAA&#10;AAAAAAAAAAAAHwEAAF9yZWxzLy5yZWxzUEsBAi0AFAAGAAgAAAAhAP5TTC/BAAAA3QAAAA8AAAAA&#10;AAAAAAAAAAAABwIAAGRycy9kb3ducmV2LnhtbFBLBQYAAAAAAwADALcAAAD1AgAAAAA=&#10;" filled="f" stroked="f">
                    <v:textbox inset="2.53958mm,2.53958mm,2.53958mm,2.53958mm">
                      <w:txbxContent>
                        <w:p w14:paraId="1278E8B5" w14:textId="77777777" w:rsidR="007C6370" w:rsidRDefault="007C6370" w:rsidP="007C6370">
                          <w:pPr>
                            <w:textDirection w:val="btLr"/>
                          </w:pPr>
                        </w:p>
                      </w:txbxContent>
                    </v:textbox>
                  </v:rect>
                  <v:shape id="Freeform: Shape 1268" o:spid="_x0000_s1214" style="position:absolute;width:57600;height:4565;visibility:visible;mso-wrap-style:square;v-text-anchor:middle" coordsize="5760085,456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LSRCxgAAAN0AAAAPAAAAZHJzL2Rvd25yZXYueG1sRI9Pb8Iw&#10;DMXvk/YdIk/abaRwYKgQEExC22Gq+Hu3GreNaJyqyaDbp58PSNxsvef3fl6sBt+qK/XRBTYwHmWg&#10;iMtgHdcGTsft2wxUTMgW28Bk4JcirJbPTwvMbbjxnq6HVCsJ4ZijgSalLtc6lg15jKPQEYtWhd5j&#10;krWvte3xJuG+1ZMsm2qPjqWhwY4+Giovhx9vwGFVFLP37u/z4nbV5lS039vj2ZjXl2E9B5VoSA/z&#10;/frLCv5kKrjyjYygl/8AAAD//wMAUEsBAi0AFAAGAAgAAAAhANvh9svuAAAAhQEAABMAAAAAAAAA&#10;AAAAAAAAAAAAAFtDb250ZW50X1R5cGVzXS54bWxQSwECLQAUAAYACAAAACEAWvQsW78AAAAVAQAA&#10;CwAAAAAAAAAAAAAAAAAfAQAAX3JlbHMvLnJlbHNQSwECLQAUAAYACAAAACEA8y0kQsYAAADdAAAA&#10;DwAAAAAAAAAAAAAAAAAHAgAAZHJzL2Rvd25yZXYueG1sUEsFBgAAAAADAAMAtwAAAPoCAAAAAA==&#10;" path="m5759983,l899998,,,,,456184r899998,l5759983,456184,5759983,xe" fillcolor="#e2b6b2" stroked="f">
                    <v:path arrowok="t" o:extrusionok="f"/>
                  </v:shape>
                  <v:rect id="Rectangle 1270" o:spid="_x0000_s1215" style="position:absolute;left:360;top:257;width:6311;height:2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bcVxwAAAN0AAAAPAAAAZHJzL2Rvd25yZXYueG1sRI9Bb8Iw&#10;DIXvSPyHyEi7QToOG5SmCMEmOA6YxHazGtNWa5yqyWi3Xz8fkHaz9Z7f+5ytB9eoG3Wh9mzgcZaA&#10;Ii68rbk08H5+nS5AhYhssfFMBn4owDofjzJMre/5SLdTLJWEcEjRQBVjm2odioochplviUW7+s5h&#10;lLUrte2wl3DX6HmSPGmHNUtDhS1tKyq+Tt/OwH7Rbj4O/rcvm5fP/eXtstydl9GYh8mwWYGKNMR/&#10;8/36YAV//iz88o2MoPM/AAAA//8DAFBLAQItABQABgAIAAAAIQDb4fbL7gAAAIUBAAATAAAAAAAA&#10;AAAAAAAAAAAAAABbQ29udGVudF9UeXBlc10ueG1sUEsBAi0AFAAGAAgAAAAhAFr0LFu/AAAAFQEA&#10;AAsAAAAAAAAAAAAAAAAAHwEAAF9yZWxzLy5yZWxzUEsBAi0AFAAGAAgAAAAhAFxptxXHAAAA3QAA&#10;AA8AAAAAAAAAAAAAAAAABwIAAGRycy9kb3ducmV2LnhtbFBLBQYAAAAAAwADALcAAAD7AgAAAAA=&#10;" filled="f" stroked="f">
                    <v:textbox inset="0,0,0,0">
                      <w:txbxContent>
                        <w:p w14:paraId="3E8872EF" w14:textId="77777777" w:rsidR="007C6370" w:rsidRDefault="007C6370" w:rsidP="007C6370">
                          <w:pPr>
                            <w:spacing w:before="30"/>
                            <w:textDirection w:val="btLr"/>
                          </w:pPr>
                          <w:r>
                            <w:rPr>
                              <w:color w:val="231F20"/>
                              <w:sz w:val="24"/>
                            </w:rPr>
                            <w:t>Rule 12.4</w:t>
                          </w:r>
                        </w:p>
                      </w:txbxContent>
                    </v:textbox>
                  </v:rect>
                  <v:rect id="Rectangle 1271" o:spid="_x0000_s1216" style="position:absolute;left:9359;top:257;width:46939;height:4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RKOwwAAAN0AAAAPAAAAZHJzL2Rvd25yZXYueG1sRE9Li8Iw&#10;EL4L/ocwwt401YOPahTRFT3uWkG9Dc3YFptJabK266/fLAje5uN7zmLVmlI8qHaFZQXDQQSCOLW6&#10;4EzBKdn1pyCcR9ZYWiYFv+Rgtex2Fhhr2/A3PY4+EyGEXYwKcu+rWEqX5mTQDWxFHLibrQ36AOtM&#10;6hqbEG5KOYqisTRYcGjIsaJNTun9+GMU7KfV+nKwzyYrP6/789d5tk1mXqmPXrueg/DU+rf45T7o&#10;MH80GcL/N+EEufwDAAD//wMAUEsBAi0AFAAGAAgAAAAhANvh9svuAAAAhQEAABMAAAAAAAAAAAAA&#10;AAAAAAAAAFtDb250ZW50X1R5cGVzXS54bWxQSwECLQAUAAYACAAAACEAWvQsW78AAAAVAQAACwAA&#10;AAAAAAAAAAAAAAAfAQAAX3JlbHMvLnJlbHNQSwECLQAUAAYACAAAACEAMyUSjsMAAADdAAAADwAA&#10;AAAAAAAAAAAAAAAHAgAAZHJzL2Rvd25yZXYueG1sUEsFBgAAAAADAAMAtwAAAPcCAAAAAA==&#10;" filled="f" stroked="f">
                    <v:textbox inset="0,0,0,0">
                      <w:txbxContent>
                        <w:p w14:paraId="169563DE" w14:textId="77777777" w:rsidR="007C6370" w:rsidRDefault="007C6370" w:rsidP="007C6370">
                          <w:pPr>
                            <w:spacing w:before="18" w:line="266" w:lineRule="auto"/>
                            <w:ind w:right="17" w:firstLine="1"/>
                            <w:textDirection w:val="btLr"/>
                          </w:pPr>
                          <w:r>
                            <w:rPr>
                              <w:color w:val="231F20"/>
                              <w:sz w:val="24"/>
                            </w:rPr>
                            <w:t xml:space="preserve">Evaluation of </w:t>
                          </w:r>
                          <w:r>
                            <w:rPr>
                              <w:rFonts w:ascii="Trebuchet MS" w:eastAsia="Trebuchet MS" w:hAnsi="Trebuchet MS" w:cs="Trebuchet MS"/>
                              <w:i/>
                              <w:color w:val="231F20"/>
                              <w:sz w:val="24"/>
                            </w:rPr>
                            <w:t xml:space="preserve">constant expressions </w:t>
                          </w:r>
                          <w:r>
                            <w:rPr>
                              <w:color w:val="231F20"/>
                              <w:sz w:val="24"/>
                            </w:rPr>
                            <w:t>should not lead to unsigned integer wrap-around</w:t>
                          </w:r>
                        </w:p>
                      </w:txbxContent>
                    </v:textbox>
                  </v:rect>
                </v:group>
                <w10:wrap type="topAndBottom"/>
              </v:group>
            </w:pict>
          </mc:Fallback>
        </mc:AlternateContent>
      </w:r>
    </w:p>
    <w:p w14:paraId="6EB431B7"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98002E"/>
          <w:sz w:val="24"/>
          <w:szCs w:val="24"/>
        </w:rPr>
        <w:t>Category</w:t>
      </w:r>
      <w:r w:rsidRPr="00BD66BB">
        <w:rPr>
          <w:color w:val="98002E"/>
          <w:sz w:val="24"/>
          <w:szCs w:val="24"/>
        </w:rPr>
        <w:tab/>
      </w:r>
      <w:r w:rsidRPr="00BD66BB">
        <w:rPr>
          <w:color w:val="231F20"/>
          <w:sz w:val="24"/>
          <w:szCs w:val="24"/>
        </w:rPr>
        <w:t>Advisory</w:t>
      </w:r>
    </w:p>
    <w:p w14:paraId="11E42A1A"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98002E"/>
          <w:sz w:val="24"/>
          <w:szCs w:val="24"/>
        </w:rPr>
        <w:t>Analysis</w:t>
      </w:r>
      <w:r w:rsidRPr="00BD66BB">
        <w:rPr>
          <w:color w:val="98002E"/>
          <w:sz w:val="24"/>
          <w:szCs w:val="24"/>
        </w:rPr>
        <w:tab/>
      </w:r>
      <w:r w:rsidRPr="00BD66BB">
        <w:rPr>
          <w:color w:val="231F20"/>
          <w:sz w:val="24"/>
          <w:szCs w:val="24"/>
        </w:rPr>
        <w:t>Decidable, Single Translation Unit</w:t>
      </w:r>
    </w:p>
    <w:p w14:paraId="792FDB38" w14:textId="77777777" w:rsidR="007C6370" w:rsidRPr="00BD66BB" w:rsidRDefault="007C6370" w:rsidP="00BD66BB">
      <w:pPr>
        <w:pBdr>
          <w:top w:val="nil"/>
          <w:left w:val="nil"/>
          <w:bottom w:val="nil"/>
          <w:right w:val="nil"/>
          <w:between w:val="nil"/>
        </w:pBdr>
        <w:spacing w:line="360" w:lineRule="auto"/>
        <w:rPr>
          <w:color w:val="231F20"/>
          <w:sz w:val="24"/>
          <w:szCs w:val="24"/>
        </w:rPr>
      </w:pPr>
      <w:r w:rsidRPr="00BD66BB">
        <w:rPr>
          <w:color w:val="98002E"/>
          <w:sz w:val="24"/>
          <w:szCs w:val="24"/>
        </w:rPr>
        <w:t>Applies to</w:t>
      </w:r>
      <w:r w:rsidRPr="00BD66BB">
        <w:rPr>
          <w:color w:val="98002E"/>
          <w:sz w:val="24"/>
          <w:szCs w:val="24"/>
        </w:rPr>
        <w:tab/>
      </w:r>
      <w:r w:rsidRPr="00BD66BB">
        <w:rPr>
          <w:color w:val="231F20"/>
          <w:sz w:val="24"/>
          <w:szCs w:val="24"/>
        </w:rPr>
        <w:t>C90, C99</w:t>
      </w:r>
    </w:p>
    <w:p w14:paraId="4AA9C748" w14:textId="77777777" w:rsidR="00515C55" w:rsidRPr="00BD66BB" w:rsidRDefault="00515C55" w:rsidP="00BD66BB">
      <w:pPr>
        <w:spacing w:line="360" w:lineRule="auto"/>
        <w:rPr>
          <w:sz w:val="24"/>
          <w:szCs w:val="24"/>
        </w:rPr>
      </w:pPr>
    </w:p>
    <w:tbl>
      <w:tblPr>
        <w:tblStyle w:val="TableGrid"/>
        <w:tblW w:w="5000" w:type="pct"/>
        <w:jc w:val="center"/>
        <w:tblCellMar>
          <w:left w:w="85" w:type="dxa"/>
          <w:right w:w="85" w:type="dxa"/>
        </w:tblCellMar>
        <w:tblLook w:val="04A0" w:firstRow="1" w:lastRow="0" w:firstColumn="1" w:lastColumn="0" w:noHBand="0" w:noVBand="1"/>
      </w:tblPr>
      <w:tblGrid>
        <w:gridCol w:w="1520"/>
        <w:gridCol w:w="8575"/>
      </w:tblGrid>
      <w:tr w:rsidR="00515C55" w:rsidRPr="00BD66BB" w14:paraId="73516CDF" w14:textId="77777777" w:rsidTr="000B3372">
        <w:trPr>
          <w:jc w:val="center"/>
        </w:trPr>
        <w:tc>
          <w:tcPr>
            <w:tcW w:w="1526" w:type="dxa"/>
            <w:shd w:val="clear" w:color="auto" w:fill="E2B6B2"/>
          </w:tcPr>
          <w:p w14:paraId="6E4F0060" w14:textId="77777777" w:rsidR="00515C55" w:rsidRPr="00BD66BB" w:rsidRDefault="00515C55" w:rsidP="00BD66BB">
            <w:pPr>
              <w:spacing w:line="360" w:lineRule="auto"/>
              <w:rPr>
                <w:color w:val="231F20"/>
                <w:sz w:val="24"/>
                <w:szCs w:val="24"/>
              </w:rPr>
            </w:pPr>
          </w:p>
        </w:tc>
        <w:tc>
          <w:tcPr>
            <w:tcW w:w="8615" w:type="dxa"/>
            <w:shd w:val="clear" w:color="auto" w:fill="E2B6B2"/>
          </w:tcPr>
          <w:p w14:paraId="67CE604E" w14:textId="77777777" w:rsidR="00515C55" w:rsidRPr="00BD66BB" w:rsidRDefault="00515C55" w:rsidP="00BD66BB">
            <w:pPr>
              <w:spacing w:before="20" w:line="360" w:lineRule="auto"/>
              <w:ind w:right="17" w:hanging="1"/>
              <w:textDirection w:val="btLr"/>
              <w:rPr>
                <w:sz w:val="24"/>
                <w:szCs w:val="24"/>
              </w:rPr>
            </w:pPr>
          </w:p>
        </w:tc>
      </w:tr>
      <w:tr w:rsidR="00515C55" w:rsidRPr="00BD66BB" w14:paraId="169E076C" w14:textId="77777777" w:rsidTr="000B3372">
        <w:trPr>
          <w:jc w:val="center"/>
        </w:trPr>
        <w:tc>
          <w:tcPr>
            <w:tcW w:w="10141" w:type="dxa"/>
            <w:gridSpan w:val="2"/>
          </w:tcPr>
          <w:p w14:paraId="15CA8D5E" w14:textId="77777777" w:rsidR="00515C55" w:rsidRPr="00BD66BB" w:rsidRDefault="00515C55" w:rsidP="00BD66BB">
            <w:pPr>
              <w:spacing w:line="360" w:lineRule="auto"/>
              <w:jc w:val="right"/>
              <w:rPr>
                <w:color w:val="000000"/>
                <w:sz w:val="24"/>
                <w:szCs w:val="24"/>
              </w:rPr>
            </w:pPr>
          </w:p>
        </w:tc>
      </w:tr>
      <w:tr w:rsidR="00515C55" w:rsidRPr="00BD66BB" w14:paraId="364455B4" w14:textId="77777777" w:rsidTr="000B3372">
        <w:trPr>
          <w:jc w:val="center"/>
        </w:trPr>
        <w:tc>
          <w:tcPr>
            <w:tcW w:w="1526" w:type="dxa"/>
          </w:tcPr>
          <w:p w14:paraId="478F7D85" w14:textId="77777777" w:rsidR="00515C55" w:rsidRPr="00BD66BB" w:rsidRDefault="00515C55" w:rsidP="00BD66BB">
            <w:pPr>
              <w:spacing w:line="360" w:lineRule="auto"/>
              <w:rPr>
                <w:color w:val="98002E"/>
                <w:sz w:val="24"/>
                <w:szCs w:val="24"/>
              </w:rPr>
            </w:pPr>
          </w:p>
        </w:tc>
        <w:tc>
          <w:tcPr>
            <w:tcW w:w="8615" w:type="dxa"/>
          </w:tcPr>
          <w:p w14:paraId="66CF3580" w14:textId="77777777" w:rsidR="00515C55" w:rsidRPr="00BD66BB" w:rsidRDefault="00515C55" w:rsidP="00BD66BB">
            <w:pPr>
              <w:spacing w:line="360" w:lineRule="auto"/>
              <w:rPr>
                <w:color w:val="000000"/>
                <w:sz w:val="24"/>
                <w:szCs w:val="24"/>
              </w:rPr>
            </w:pPr>
          </w:p>
        </w:tc>
      </w:tr>
      <w:tr w:rsidR="00515C55" w:rsidRPr="00BD66BB" w14:paraId="65B353E7" w14:textId="77777777" w:rsidTr="000B3372">
        <w:trPr>
          <w:jc w:val="center"/>
        </w:trPr>
        <w:tc>
          <w:tcPr>
            <w:tcW w:w="1526" w:type="dxa"/>
          </w:tcPr>
          <w:p w14:paraId="7698AAEF" w14:textId="77777777" w:rsidR="00515C55" w:rsidRPr="00BD66BB" w:rsidRDefault="00515C55" w:rsidP="00BD66BB">
            <w:pPr>
              <w:spacing w:line="360" w:lineRule="auto"/>
              <w:rPr>
                <w:color w:val="98002E"/>
                <w:sz w:val="24"/>
                <w:szCs w:val="24"/>
              </w:rPr>
            </w:pPr>
          </w:p>
        </w:tc>
        <w:tc>
          <w:tcPr>
            <w:tcW w:w="8615" w:type="dxa"/>
          </w:tcPr>
          <w:p w14:paraId="59E29D24" w14:textId="77777777" w:rsidR="00515C55" w:rsidRPr="00BD66BB" w:rsidRDefault="00515C55" w:rsidP="00BD66BB">
            <w:pPr>
              <w:spacing w:line="360" w:lineRule="auto"/>
              <w:rPr>
                <w:color w:val="000000"/>
                <w:sz w:val="24"/>
                <w:szCs w:val="24"/>
              </w:rPr>
            </w:pPr>
          </w:p>
        </w:tc>
      </w:tr>
      <w:tr w:rsidR="00515C55" w:rsidRPr="00BD66BB" w14:paraId="3D405BA2" w14:textId="77777777" w:rsidTr="000B3372">
        <w:trPr>
          <w:jc w:val="center"/>
        </w:trPr>
        <w:tc>
          <w:tcPr>
            <w:tcW w:w="1526" w:type="dxa"/>
          </w:tcPr>
          <w:p w14:paraId="2BA6BF5A" w14:textId="77777777" w:rsidR="00515C55" w:rsidRPr="00BD66BB" w:rsidRDefault="00515C55" w:rsidP="00BD66BB">
            <w:pPr>
              <w:spacing w:line="360" w:lineRule="auto"/>
              <w:rPr>
                <w:color w:val="98002E"/>
                <w:sz w:val="24"/>
                <w:szCs w:val="24"/>
              </w:rPr>
            </w:pPr>
          </w:p>
        </w:tc>
        <w:tc>
          <w:tcPr>
            <w:tcW w:w="8615" w:type="dxa"/>
          </w:tcPr>
          <w:p w14:paraId="3707B1E4" w14:textId="77777777" w:rsidR="00515C55" w:rsidRPr="00BD66BB" w:rsidRDefault="00515C55" w:rsidP="00BD66BB">
            <w:pPr>
              <w:spacing w:line="360" w:lineRule="auto"/>
              <w:rPr>
                <w:color w:val="000000"/>
                <w:sz w:val="24"/>
                <w:szCs w:val="24"/>
              </w:rPr>
            </w:pPr>
          </w:p>
        </w:tc>
      </w:tr>
    </w:tbl>
    <w:p w14:paraId="69082D97" w14:textId="77777777" w:rsidR="00515C55" w:rsidRPr="00BD66BB" w:rsidRDefault="00515C55" w:rsidP="00BD66BB">
      <w:pPr>
        <w:pBdr>
          <w:top w:val="nil"/>
          <w:left w:val="nil"/>
          <w:bottom w:val="nil"/>
          <w:right w:val="nil"/>
          <w:between w:val="nil"/>
        </w:pBdr>
        <w:spacing w:line="360" w:lineRule="auto"/>
        <w:rPr>
          <w:color w:val="000000"/>
          <w:sz w:val="24"/>
          <w:szCs w:val="24"/>
        </w:rPr>
      </w:pPr>
    </w:p>
    <w:p w14:paraId="31BA6BFB" w14:textId="77777777" w:rsidR="00515C55" w:rsidRPr="00BD66BB" w:rsidRDefault="00515C55" w:rsidP="00BD66BB">
      <w:pPr>
        <w:pBdr>
          <w:top w:val="nil"/>
          <w:left w:val="nil"/>
          <w:bottom w:val="nil"/>
          <w:right w:val="nil"/>
          <w:between w:val="nil"/>
        </w:pBdr>
        <w:spacing w:line="360" w:lineRule="auto"/>
        <w:rPr>
          <w:color w:val="231F20"/>
          <w:sz w:val="24"/>
          <w:szCs w:val="24"/>
        </w:rPr>
      </w:pPr>
    </w:p>
    <w:p w14:paraId="7A58E222" w14:textId="77777777" w:rsidR="00515C55" w:rsidRPr="00BD66BB" w:rsidRDefault="00515C55" w:rsidP="00BD66BB">
      <w:pPr>
        <w:pBdr>
          <w:top w:val="nil"/>
          <w:left w:val="nil"/>
          <w:bottom w:val="nil"/>
          <w:right w:val="nil"/>
          <w:between w:val="nil"/>
        </w:pBdr>
        <w:spacing w:line="360" w:lineRule="auto"/>
        <w:rPr>
          <w:color w:val="231F20"/>
          <w:sz w:val="24"/>
          <w:szCs w:val="24"/>
        </w:rPr>
      </w:pPr>
    </w:p>
    <w:p w14:paraId="6E04D69A" w14:textId="77777777" w:rsidR="00515C55" w:rsidRPr="00BD66BB" w:rsidRDefault="00515C55" w:rsidP="00BD66BB">
      <w:pPr>
        <w:pBdr>
          <w:top w:val="nil"/>
          <w:left w:val="nil"/>
          <w:bottom w:val="nil"/>
          <w:right w:val="nil"/>
          <w:between w:val="nil"/>
        </w:pBdr>
        <w:spacing w:line="360" w:lineRule="auto"/>
        <w:rPr>
          <w:color w:val="000000"/>
          <w:sz w:val="24"/>
          <w:szCs w:val="24"/>
        </w:rPr>
      </w:pPr>
    </w:p>
    <w:p w14:paraId="3BF9E0E4" w14:textId="77777777" w:rsidR="007C6370" w:rsidRPr="00BD66BB" w:rsidRDefault="007C6370" w:rsidP="00BD66BB">
      <w:pPr>
        <w:pBdr>
          <w:top w:val="nil"/>
          <w:left w:val="nil"/>
          <w:bottom w:val="nil"/>
          <w:right w:val="nil"/>
          <w:between w:val="nil"/>
        </w:pBdr>
        <w:spacing w:line="360" w:lineRule="auto"/>
        <w:rPr>
          <w:color w:val="000000"/>
          <w:sz w:val="24"/>
          <w:szCs w:val="24"/>
        </w:rPr>
        <w:sectPr w:rsidR="007C6370" w:rsidRPr="00BD66BB" w:rsidSect="004F6F75">
          <w:pgSz w:w="11910" w:h="16840"/>
          <w:pgMar w:top="1134" w:right="851" w:bottom="1134" w:left="1134" w:header="0" w:footer="658" w:gutter="0"/>
          <w:cols w:space="720"/>
        </w:sectPr>
      </w:pPr>
    </w:p>
    <w:p w14:paraId="7C3553E1"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24DFE2C4"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3C0B2EC7"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140E5D44"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061CAC6F"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150FD0AE"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1AC55916"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1FF76B79"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71E2C98F" w14:textId="77777777" w:rsidR="007C6370" w:rsidRPr="00BD66BB" w:rsidRDefault="007C6370" w:rsidP="00BD66BB">
      <w:pPr>
        <w:spacing w:line="360" w:lineRule="auto"/>
        <w:rPr>
          <w:sz w:val="24"/>
          <w:szCs w:val="24"/>
        </w:rPr>
      </w:pPr>
    </w:p>
    <w:p w14:paraId="245B7387" w14:textId="77777777" w:rsidR="007C6370" w:rsidRPr="00BD66BB" w:rsidRDefault="007C6370" w:rsidP="00BD66BB">
      <w:pPr>
        <w:spacing w:line="360" w:lineRule="auto"/>
        <w:rPr>
          <w:b/>
          <w:bCs/>
          <w:sz w:val="24"/>
          <w:szCs w:val="24"/>
        </w:rPr>
      </w:pPr>
      <w:r w:rsidRPr="00BD66BB">
        <w:rPr>
          <w:sz w:val="24"/>
          <w:szCs w:val="24"/>
        </w:rPr>
        <w:br w:type="column"/>
      </w:r>
      <w:r w:rsidRPr="00BD66BB">
        <w:rPr>
          <w:b/>
          <w:bCs/>
          <w:color w:val="C00000"/>
          <w:sz w:val="24"/>
          <w:szCs w:val="24"/>
        </w:rPr>
        <w:lastRenderedPageBreak/>
        <w:t>Amplification</w:t>
      </w:r>
    </w:p>
    <w:p w14:paraId="636BD031" w14:textId="77777777" w:rsidR="007C6370" w:rsidRPr="00BD66BB" w:rsidRDefault="007C6370" w:rsidP="00BD66BB">
      <w:pPr>
        <w:spacing w:line="360" w:lineRule="auto"/>
        <w:jc w:val="both"/>
        <w:rPr>
          <w:sz w:val="24"/>
          <w:szCs w:val="24"/>
        </w:rPr>
      </w:pPr>
      <w:r w:rsidRPr="00BD66BB">
        <w:rPr>
          <w:color w:val="231F20"/>
          <w:sz w:val="24"/>
          <w:szCs w:val="24"/>
        </w:rPr>
        <w:t xml:space="preserve">This rule applies to expressions that satisfy the </w:t>
      </w:r>
      <w:r w:rsidRPr="00BD66BB">
        <w:rPr>
          <w:rFonts w:cs="Trebuchet MS"/>
          <w:i/>
          <w:color w:val="231F20"/>
          <w:sz w:val="24"/>
          <w:szCs w:val="24"/>
        </w:rPr>
        <w:t xml:space="preserve">constraints </w:t>
      </w:r>
      <w:r w:rsidRPr="00BD66BB">
        <w:rPr>
          <w:color w:val="231F20"/>
          <w:sz w:val="24"/>
          <w:szCs w:val="24"/>
        </w:rPr>
        <w:t xml:space="preserve">for a </w:t>
      </w:r>
      <w:r w:rsidRPr="00BD66BB">
        <w:rPr>
          <w:rFonts w:cs="Trebuchet MS"/>
          <w:i/>
          <w:color w:val="231F20"/>
          <w:sz w:val="24"/>
          <w:szCs w:val="24"/>
        </w:rPr>
        <w:t>constant expression</w:t>
      </w:r>
      <w:r w:rsidRPr="00BD66BB">
        <w:rPr>
          <w:color w:val="231F20"/>
          <w:sz w:val="24"/>
          <w:szCs w:val="24"/>
        </w:rPr>
        <w:t xml:space="preserve">, whether or not they appear in a context that requires a </w:t>
      </w:r>
      <w:r w:rsidRPr="00BD66BB">
        <w:rPr>
          <w:rFonts w:cs="Trebuchet MS"/>
          <w:i/>
          <w:color w:val="231F20"/>
          <w:sz w:val="24"/>
          <w:szCs w:val="24"/>
        </w:rPr>
        <w:t>constant expression</w:t>
      </w:r>
      <w:r w:rsidRPr="00BD66BB">
        <w:rPr>
          <w:color w:val="231F20"/>
          <w:sz w:val="24"/>
          <w:szCs w:val="24"/>
        </w:rPr>
        <w:t>.</w:t>
      </w:r>
    </w:p>
    <w:p w14:paraId="3A1ED2F3" w14:textId="77777777" w:rsidR="007C6370" w:rsidRPr="00BD66BB" w:rsidRDefault="007C6370" w:rsidP="00BD66BB">
      <w:pPr>
        <w:pBdr>
          <w:top w:val="nil"/>
          <w:left w:val="nil"/>
          <w:bottom w:val="nil"/>
          <w:right w:val="nil"/>
          <w:between w:val="nil"/>
        </w:pBdr>
        <w:spacing w:line="360" w:lineRule="auto"/>
        <w:jc w:val="both"/>
        <w:rPr>
          <w:color w:val="000000"/>
          <w:sz w:val="24"/>
          <w:szCs w:val="24"/>
        </w:rPr>
      </w:pPr>
      <w:r w:rsidRPr="00BD66BB">
        <w:rPr>
          <w:color w:val="231F20"/>
          <w:sz w:val="24"/>
          <w:szCs w:val="24"/>
        </w:rPr>
        <w:t>If an expression is not evaluated, for example because it appears in the right operand of a logical AND operator whose left operand is always false, then this rule does not apply.</w:t>
      </w:r>
    </w:p>
    <w:p w14:paraId="4B8F8460"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5BD63762" w14:textId="77777777" w:rsidR="007C6370" w:rsidRPr="00BD66BB" w:rsidRDefault="007C6370" w:rsidP="00BD66BB">
      <w:pPr>
        <w:spacing w:line="360" w:lineRule="auto"/>
        <w:rPr>
          <w:b/>
          <w:bCs/>
          <w:color w:val="C00000"/>
          <w:sz w:val="24"/>
          <w:szCs w:val="24"/>
        </w:rPr>
      </w:pPr>
      <w:r w:rsidRPr="00BD66BB">
        <w:rPr>
          <w:b/>
          <w:bCs/>
          <w:color w:val="C00000"/>
          <w:sz w:val="24"/>
          <w:szCs w:val="24"/>
        </w:rPr>
        <w:t>Rationale</w:t>
      </w:r>
    </w:p>
    <w:p w14:paraId="441782A4" w14:textId="77777777" w:rsidR="007C6370" w:rsidRPr="00BD66BB" w:rsidRDefault="007C6370" w:rsidP="00BD66BB">
      <w:pPr>
        <w:pBdr>
          <w:top w:val="nil"/>
          <w:left w:val="nil"/>
          <w:bottom w:val="nil"/>
          <w:right w:val="nil"/>
          <w:between w:val="nil"/>
        </w:pBdr>
        <w:spacing w:line="360" w:lineRule="auto"/>
        <w:jc w:val="both"/>
        <w:rPr>
          <w:color w:val="000000"/>
          <w:sz w:val="24"/>
          <w:szCs w:val="24"/>
        </w:rPr>
        <w:sectPr w:rsidR="007C6370" w:rsidRPr="00BD66BB" w:rsidSect="00515C55">
          <w:type w:val="continuous"/>
          <w:pgSz w:w="11910" w:h="16840"/>
          <w:pgMar w:top="1134" w:right="851" w:bottom="1134" w:left="1134" w:header="0" w:footer="658" w:gutter="0"/>
          <w:cols w:space="720"/>
        </w:sectPr>
      </w:pPr>
      <w:r w:rsidRPr="00BD66BB">
        <w:rPr>
          <w:color w:val="231F20"/>
          <w:sz w:val="24"/>
          <w:szCs w:val="24"/>
        </w:rPr>
        <w:t>Unsigned integer expressions do not strictly over</w:t>
      </w:r>
      <w:r w:rsidRPr="00BD66BB">
        <w:rPr>
          <w:rFonts w:cs="Courier New"/>
          <w:color w:val="231F20"/>
          <w:sz w:val="24"/>
          <w:szCs w:val="24"/>
        </w:rPr>
        <w:t>fl</w:t>
      </w:r>
      <w:r w:rsidRPr="00BD66BB">
        <w:rPr>
          <w:color w:val="231F20"/>
          <w:sz w:val="24"/>
          <w:szCs w:val="24"/>
        </w:rPr>
        <w:t>ow, but instead wrap-around. Although there may be good reasons to use modulo arithmetic at run-time, it is less likely for its use to be intentional at compile-time.</w:t>
      </w:r>
    </w:p>
    <w:p w14:paraId="54FBB7D3" w14:textId="77777777" w:rsidR="007C6370" w:rsidRPr="00BD66BB" w:rsidRDefault="007C6370" w:rsidP="00BD66BB">
      <w:pPr>
        <w:spacing w:line="360" w:lineRule="auto"/>
        <w:rPr>
          <w:b/>
          <w:bCs/>
          <w:color w:val="C00000"/>
          <w:sz w:val="24"/>
          <w:szCs w:val="24"/>
        </w:rPr>
      </w:pPr>
      <w:r w:rsidRPr="00BD66BB">
        <w:rPr>
          <w:b/>
          <w:bCs/>
          <w:color w:val="C00000"/>
          <w:sz w:val="24"/>
          <w:szCs w:val="24"/>
        </w:rPr>
        <w:lastRenderedPageBreak/>
        <w:t>Example</w:t>
      </w:r>
    </w:p>
    <w:p w14:paraId="57C80938" w14:textId="77777777" w:rsidR="007C6370" w:rsidRPr="00BD66BB" w:rsidRDefault="007C6370" w:rsidP="00BD66BB">
      <w:pPr>
        <w:pBdr>
          <w:top w:val="nil"/>
          <w:left w:val="nil"/>
          <w:bottom w:val="nil"/>
          <w:right w:val="nil"/>
          <w:between w:val="nil"/>
        </w:pBdr>
        <w:spacing w:line="360" w:lineRule="auto"/>
        <w:jc w:val="both"/>
        <w:rPr>
          <w:color w:val="000000"/>
          <w:sz w:val="24"/>
          <w:szCs w:val="24"/>
        </w:rPr>
      </w:pPr>
      <w:r w:rsidRPr="00BD66BB">
        <w:rPr>
          <w:color w:val="231F20"/>
          <w:sz w:val="24"/>
          <w:szCs w:val="24"/>
        </w:rPr>
        <w:t xml:space="preserve">The expression associated with a </w:t>
      </w:r>
      <w:r w:rsidRPr="00BD66BB">
        <w:rPr>
          <w:rFonts w:cs="Trebuchet MS"/>
          <w:i/>
          <w:color w:val="231F20"/>
          <w:sz w:val="24"/>
          <w:szCs w:val="24"/>
        </w:rPr>
        <w:t xml:space="preserve">case </w:t>
      </w:r>
      <w:r w:rsidRPr="00BD66BB">
        <w:rPr>
          <w:color w:val="231F20"/>
          <w:sz w:val="24"/>
          <w:szCs w:val="24"/>
        </w:rPr>
        <w:t xml:space="preserve">label is required to be a </w:t>
      </w:r>
      <w:r w:rsidRPr="00BD66BB">
        <w:rPr>
          <w:rFonts w:cs="Trebuchet MS"/>
          <w:i/>
          <w:color w:val="231F20"/>
          <w:sz w:val="24"/>
          <w:szCs w:val="24"/>
        </w:rPr>
        <w:t>constant expression</w:t>
      </w:r>
      <w:r w:rsidRPr="00BD66BB">
        <w:rPr>
          <w:color w:val="231F20"/>
          <w:sz w:val="24"/>
          <w:szCs w:val="24"/>
        </w:rPr>
        <w:t xml:space="preserve">. If an unsigned wrap- around occurs during evaluation of a </w:t>
      </w:r>
      <w:r w:rsidRPr="00BD66BB">
        <w:rPr>
          <w:rFonts w:cs="Trebuchet MS"/>
          <w:i/>
          <w:color w:val="231F20"/>
          <w:sz w:val="24"/>
          <w:szCs w:val="24"/>
        </w:rPr>
        <w:t xml:space="preserve">case </w:t>
      </w:r>
      <w:r w:rsidRPr="00BD66BB">
        <w:rPr>
          <w:color w:val="231F20"/>
          <w:sz w:val="24"/>
          <w:szCs w:val="24"/>
        </w:rPr>
        <w:t xml:space="preserve">expression, it is likely to be unintentional. On a machine with a 16-bit </w:t>
      </w:r>
      <w:r w:rsidRPr="00BD66BB">
        <w:rPr>
          <w:rFonts w:cs="Trebuchet MS"/>
          <w:i/>
          <w:color w:val="231F20"/>
          <w:sz w:val="24"/>
          <w:szCs w:val="24"/>
        </w:rPr>
        <w:t xml:space="preserve">int </w:t>
      </w:r>
      <w:r w:rsidRPr="00BD66BB">
        <w:rPr>
          <w:color w:val="231F20"/>
          <w:sz w:val="24"/>
          <w:szCs w:val="24"/>
        </w:rPr>
        <w:t xml:space="preserve">type, any value of </w:t>
      </w:r>
      <w:r w:rsidRPr="00BD66BB">
        <w:rPr>
          <w:rFonts w:cs="Courier New"/>
          <w:color w:val="231F20"/>
          <w:sz w:val="24"/>
          <w:szCs w:val="24"/>
        </w:rPr>
        <w:t xml:space="preserve">BASE </w:t>
      </w:r>
      <w:r w:rsidRPr="00BD66BB">
        <w:rPr>
          <w:color w:val="231F20"/>
          <w:sz w:val="24"/>
          <w:szCs w:val="24"/>
        </w:rPr>
        <w:t>greater than or equal to 65 024 would result in wrap-around in the following example:</w:t>
      </w:r>
    </w:p>
    <w:p w14:paraId="301694F1"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#define BASE 65024u</w:t>
      </w:r>
    </w:p>
    <w:p w14:paraId="6D5CB518"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p>
    <w:p w14:paraId="189C47DE"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switch ( x )</w:t>
      </w:r>
    </w:p>
    <w:p w14:paraId="3E7DC3B9"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w:t>
      </w:r>
    </w:p>
    <w:p w14:paraId="79CA7342" w14:textId="77777777" w:rsidR="007C6370" w:rsidRPr="00BD66BB" w:rsidRDefault="007C6370" w:rsidP="00BD66BB">
      <w:pPr>
        <w:spacing w:line="360" w:lineRule="auto"/>
        <w:ind w:hanging="215"/>
        <w:rPr>
          <w:rFonts w:cs="Courier New"/>
          <w:sz w:val="24"/>
          <w:szCs w:val="24"/>
        </w:rPr>
      </w:pPr>
      <w:r w:rsidRPr="00BD66BB">
        <w:rPr>
          <w:rFonts w:cs="Courier New"/>
          <w:color w:val="231F20"/>
          <w:sz w:val="24"/>
          <w:szCs w:val="24"/>
        </w:rPr>
        <w:t>case BASE + 0u: f ( );</w:t>
      </w:r>
    </w:p>
    <w:p w14:paraId="66B4B01F"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break;</w:t>
      </w:r>
    </w:p>
    <w:p w14:paraId="3CD58CEC" w14:textId="77777777" w:rsidR="007C6370" w:rsidRPr="00BD66BB" w:rsidRDefault="007C6370" w:rsidP="00BD66BB">
      <w:pPr>
        <w:spacing w:line="360" w:lineRule="auto"/>
        <w:ind w:hanging="215"/>
        <w:rPr>
          <w:rFonts w:cs="Courier New"/>
          <w:sz w:val="24"/>
          <w:szCs w:val="24"/>
        </w:rPr>
      </w:pPr>
      <w:r w:rsidRPr="00BD66BB">
        <w:rPr>
          <w:rFonts w:cs="Courier New"/>
          <w:color w:val="231F20"/>
          <w:sz w:val="24"/>
          <w:szCs w:val="24"/>
        </w:rPr>
        <w:t>case BASE + 1u: g ( );</w:t>
      </w:r>
    </w:p>
    <w:p w14:paraId="678C16A5"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break;</w:t>
      </w:r>
    </w:p>
    <w:p w14:paraId="044D9AC7" w14:textId="77777777" w:rsidR="007C6370" w:rsidRPr="00BD66BB" w:rsidRDefault="007C6370" w:rsidP="00BD66BB">
      <w:pPr>
        <w:spacing w:line="360" w:lineRule="auto"/>
        <w:ind w:hanging="215"/>
        <w:rPr>
          <w:rFonts w:cs="Courier New"/>
          <w:sz w:val="24"/>
          <w:szCs w:val="24"/>
        </w:rPr>
      </w:pPr>
      <w:r w:rsidRPr="00BD66BB">
        <w:rPr>
          <w:rFonts w:cs="Courier New"/>
          <w:color w:val="231F20"/>
          <w:sz w:val="24"/>
          <w:szCs w:val="24"/>
        </w:rPr>
        <w:t>case BASE + 512u:</w:t>
      </w:r>
      <w:r w:rsidRPr="00BD66BB">
        <w:rPr>
          <w:rFonts w:cs="Courier New"/>
          <w:color w:val="231F20"/>
          <w:sz w:val="24"/>
          <w:szCs w:val="24"/>
        </w:rPr>
        <w:tab/>
        <w:t>/* Non-compliant - wraps to 0 */ h ( );</w:t>
      </w:r>
    </w:p>
    <w:p w14:paraId="303767CF"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break;</w:t>
      </w:r>
    </w:p>
    <w:p w14:paraId="58964DC9"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w:t>
      </w:r>
    </w:p>
    <w:p w14:paraId="1932ECD7" w14:textId="77777777" w:rsidR="007C6370" w:rsidRPr="00BD66BB" w:rsidRDefault="007C6370" w:rsidP="00BD66BB">
      <w:pPr>
        <w:spacing w:line="360" w:lineRule="auto"/>
        <w:rPr>
          <w:sz w:val="24"/>
          <w:szCs w:val="24"/>
        </w:rPr>
      </w:pPr>
      <w:r w:rsidRPr="00BD66BB">
        <w:rPr>
          <w:color w:val="231F20"/>
          <w:sz w:val="24"/>
          <w:szCs w:val="24"/>
        </w:rPr>
        <w:t xml:space="preserve">The controlling expression of a </w:t>
      </w:r>
      <w:r w:rsidRPr="00BD66BB">
        <w:rPr>
          <w:rFonts w:cs="Trebuchet MS"/>
          <w:i/>
          <w:color w:val="231F20"/>
          <w:sz w:val="24"/>
          <w:szCs w:val="24"/>
        </w:rPr>
        <w:t xml:space="preserve">#if </w:t>
      </w:r>
      <w:r w:rsidRPr="00BD66BB">
        <w:rPr>
          <w:color w:val="231F20"/>
          <w:sz w:val="24"/>
          <w:szCs w:val="24"/>
        </w:rPr>
        <w:t xml:space="preserve">or </w:t>
      </w:r>
      <w:r w:rsidRPr="00BD66BB">
        <w:rPr>
          <w:rFonts w:cs="Trebuchet MS"/>
          <w:i/>
          <w:color w:val="231F20"/>
          <w:sz w:val="24"/>
          <w:szCs w:val="24"/>
        </w:rPr>
        <w:t xml:space="preserve">#elif </w:t>
      </w:r>
      <w:r w:rsidRPr="00BD66BB">
        <w:rPr>
          <w:color w:val="231F20"/>
          <w:sz w:val="24"/>
          <w:szCs w:val="24"/>
        </w:rPr>
        <w:t xml:space="preserve">preprocessor directive is required to be a </w:t>
      </w:r>
      <w:r w:rsidRPr="00BD66BB">
        <w:rPr>
          <w:rFonts w:cs="Trebuchet MS"/>
          <w:i/>
          <w:color w:val="231F20"/>
          <w:sz w:val="24"/>
          <w:szCs w:val="24"/>
        </w:rPr>
        <w:t>constant expression</w:t>
      </w:r>
      <w:r w:rsidRPr="00BD66BB">
        <w:rPr>
          <w:color w:val="231F20"/>
          <w:sz w:val="24"/>
          <w:szCs w:val="24"/>
        </w:rPr>
        <w:t>.</w:t>
      </w:r>
    </w:p>
    <w:p w14:paraId="51B4BF42"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1E1A27F0"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#if 1u + ( 0u - 10u )</w:t>
      </w:r>
      <w:r w:rsidRPr="00BD66BB">
        <w:rPr>
          <w:rFonts w:cs="Courier New"/>
          <w:color w:val="231F20"/>
          <w:sz w:val="24"/>
          <w:szCs w:val="24"/>
        </w:rPr>
        <w:tab/>
        <w:t>/* Non-compliant as ( 0u - 10u ) wraps */</w:t>
      </w:r>
    </w:p>
    <w:p w14:paraId="6C7AD74F"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p>
    <w:p w14:paraId="3FA2E996"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231F20"/>
          <w:sz w:val="24"/>
          <w:szCs w:val="24"/>
        </w:rPr>
        <w:t xml:space="preserve">In this example, the expression </w:t>
      </w:r>
      <w:r w:rsidRPr="00BD66BB">
        <w:rPr>
          <w:rFonts w:cs="Courier New"/>
          <w:color w:val="231F20"/>
          <w:sz w:val="24"/>
          <w:szCs w:val="24"/>
        </w:rPr>
        <w:t xml:space="preserve">DELAY + WIDTH </w:t>
      </w:r>
      <w:r w:rsidRPr="00BD66BB">
        <w:rPr>
          <w:color w:val="231F20"/>
          <w:sz w:val="24"/>
          <w:szCs w:val="24"/>
        </w:rPr>
        <w:t xml:space="preserve">has the value 70 000 but this will wrap-around to 4 464 on a machine with a 16-bit </w:t>
      </w:r>
      <w:r w:rsidRPr="00BD66BB">
        <w:rPr>
          <w:rFonts w:cs="Trebuchet MS"/>
          <w:i/>
          <w:color w:val="231F20"/>
          <w:sz w:val="24"/>
          <w:szCs w:val="24"/>
        </w:rPr>
        <w:t xml:space="preserve">int </w:t>
      </w:r>
      <w:r w:rsidRPr="00BD66BB">
        <w:rPr>
          <w:color w:val="231F20"/>
          <w:sz w:val="24"/>
          <w:szCs w:val="24"/>
        </w:rPr>
        <w:t>type.</w:t>
      </w:r>
    </w:p>
    <w:p w14:paraId="67E7EAF1"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#define DELAY 10000u #define WIDTH 60000u</w:t>
      </w:r>
    </w:p>
    <w:p w14:paraId="472D1C62"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p>
    <w:p w14:paraId="28A6A69B"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 xml:space="preserve">void </w:t>
      </w:r>
      <w:proofErr w:type="spellStart"/>
      <w:r w:rsidRPr="00BD66BB">
        <w:rPr>
          <w:rFonts w:cs="Courier New"/>
          <w:color w:val="231F20"/>
          <w:sz w:val="24"/>
          <w:szCs w:val="24"/>
        </w:rPr>
        <w:t>fixed_pulse</w:t>
      </w:r>
      <w:proofErr w:type="spellEnd"/>
      <w:r w:rsidRPr="00BD66BB">
        <w:rPr>
          <w:rFonts w:cs="Courier New"/>
          <w:color w:val="231F20"/>
          <w:sz w:val="24"/>
          <w:szCs w:val="24"/>
        </w:rPr>
        <w:t xml:space="preserve"> ( void )</w:t>
      </w:r>
    </w:p>
    <w:p w14:paraId="1C525B55"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w:t>
      </w:r>
    </w:p>
    <w:p w14:paraId="1E86893F"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uint16_t off_time16 = DELAY + WIDTH;</w:t>
      </w:r>
      <w:r w:rsidRPr="00BD66BB">
        <w:rPr>
          <w:rFonts w:cs="Courier New"/>
          <w:color w:val="231F20"/>
          <w:sz w:val="24"/>
          <w:szCs w:val="24"/>
        </w:rPr>
        <w:tab/>
        <w:t>/* Non-compliant */</w:t>
      </w:r>
    </w:p>
    <w:p w14:paraId="2A4C06A9"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w:t>
      </w:r>
    </w:p>
    <w:p w14:paraId="41A853E4"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231F20"/>
          <w:sz w:val="24"/>
          <w:szCs w:val="24"/>
        </w:rPr>
        <w:t xml:space="preserve">This rule does not apply to the expression </w:t>
      </w:r>
      <w:r w:rsidRPr="00BD66BB">
        <w:rPr>
          <w:rFonts w:cs="Courier New"/>
          <w:color w:val="231F20"/>
          <w:sz w:val="24"/>
          <w:szCs w:val="24"/>
        </w:rPr>
        <w:t xml:space="preserve">c + 1 </w:t>
      </w:r>
      <w:r w:rsidRPr="00BD66BB">
        <w:rPr>
          <w:color w:val="231F20"/>
          <w:sz w:val="24"/>
          <w:szCs w:val="24"/>
        </w:rPr>
        <w:t xml:space="preserve">in the following compliant example as it accesses an object and therefore does not satisfy the </w:t>
      </w:r>
      <w:r w:rsidRPr="00BD66BB">
        <w:rPr>
          <w:rFonts w:cs="Trebuchet MS"/>
          <w:i/>
          <w:color w:val="231F20"/>
          <w:sz w:val="24"/>
          <w:szCs w:val="24"/>
        </w:rPr>
        <w:t xml:space="preserve">constraints </w:t>
      </w:r>
      <w:r w:rsidRPr="00BD66BB">
        <w:rPr>
          <w:color w:val="231F20"/>
          <w:sz w:val="24"/>
          <w:szCs w:val="24"/>
        </w:rPr>
        <w:t xml:space="preserve">for a </w:t>
      </w:r>
      <w:r w:rsidRPr="00BD66BB">
        <w:rPr>
          <w:rFonts w:cs="Trebuchet MS"/>
          <w:i/>
          <w:color w:val="231F20"/>
          <w:sz w:val="24"/>
          <w:szCs w:val="24"/>
        </w:rPr>
        <w:t>constant expression</w:t>
      </w:r>
      <w:r w:rsidRPr="00BD66BB">
        <w:rPr>
          <w:color w:val="231F20"/>
          <w:sz w:val="24"/>
          <w:szCs w:val="24"/>
        </w:rPr>
        <w:t>:</w:t>
      </w:r>
    </w:p>
    <w:p w14:paraId="71A72B24"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lastRenderedPageBreak/>
        <w:t>const uint16_t c = 0xffffu; void f ( void )</w:t>
      </w:r>
    </w:p>
    <w:p w14:paraId="352EF1B3"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w:t>
      </w:r>
    </w:p>
    <w:p w14:paraId="64FB2FF9"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uint16_t y = c + 1u;</w:t>
      </w:r>
      <w:r w:rsidRPr="00BD66BB">
        <w:rPr>
          <w:rFonts w:cs="Courier New"/>
          <w:color w:val="231F20"/>
          <w:sz w:val="24"/>
          <w:szCs w:val="24"/>
        </w:rPr>
        <w:tab/>
        <w:t>/* Compliant */</w:t>
      </w:r>
    </w:p>
    <w:p w14:paraId="136C5C65"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w:t>
      </w:r>
    </w:p>
    <w:p w14:paraId="3F21489D" w14:textId="77777777" w:rsidR="007C6370" w:rsidRPr="00BD66BB" w:rsidRDefault="007C6370" w:rsidP="00BD66BB">
      <w:pPr>
        <w:pBdr>
          <w:top w:val="nil"/>
          <w:left w:val="nil"/>
          <w:bottom w:val="nil"/>
          <w:right w:val="nil"/>
          <w:between w:val="nil"/>
        </w:pBdr>
        <w:spacing w:line="360" w:lineRule="auto"/>
        <w:jc w:val="both"/>
        <w:rPr>
          <w:color w:val="000000"/>
          <w:sz w:val="24"/>
          <w:szCs w:val="24"/>
        </w:rPr>
      </w:pPr>
      <w:r w:rsidRPr="00BD66BB">
        <w:rPr>
          <w:color w:val="231F20"/>
          <w:sz w:val="24"/>
          <w:szCs w:val="24"/>
        </w:rPr>
        <w:t xml:space="preserve">In the following example, the sub-expression </w:t>
      </w:r>
      <w:r w:rsidRPr="00BD66BB">
        <w:rPr>
          <w:rFonts w:cs="Courier New"/>
          <w:color w:val="231F20"/>
          <w:sz w:val="24"/>
          <w:szCs w:val="24"/>
        </w:rPr>
        <w:t xml:space="preserve">( 0u - 1u ) </w:t>
      </w:r>
      <w:r w:rsidRPr="00BD66BB">
        <w:rPr>
          <w:color w:val="231F20"/>
          <w:sz w:val="24"/>
          <w:szCs w:val="24"/>
        </w:rPr>
        <w:t xml:space="preserve">leads to unsigned integer wrap-around. In the initialization of </w:t>
      </w:r>
      <w:r w:rsidRPr="00BD66BB">
        <w:rPr>
          <w:rFonts w:cs="Courier New"/>
          <w:color w:val="231F20"/>
          <w:sz w:val="24"/>
          <w:szCs w:val="24"/>
        </w:rPr>
        <w:t>x</w:t>
      </w:r>
      <w:r w:rsidRPr="00BD66BB">
        <w:rPr>
          <w:color w:val="231F20"/>
          <w:sz w:val="24"/>
          <w:szCs w:val="24"/>
        </w:rPr>
        <w:t xml:space="preserve">, the sub-expression is not evaluated and the expression is therefore compliant. However, in the initialization of </w:t>
      </w:r>
      <w:r w:rsidRPr="00BD66BB">
        <w:rPr>
          <w:rFonts w:cs="Courier New"/>
          <w:color w:val="231F20"/>
          <w:sz w:val="24"/>
          <w:szCs w:val="24"/>
        </w:rPr>
        <w:t>y</w:t>
      </w:r>
      <w:r w:rsidRPr="00BD66BB">
        <w:rPr>
          <w:color w:val="231F20"/>
          <w:sz w:val="24"/>
          <w:szCs w:val="24"/>
        </w:rPr>
        <w:t>, it may be evaluated and the expression is therefore non-compliant.</w:t>
      </w:r>
    </w:p>
    <w:p w14:paraId="7AEB722B" w14:textId="77777777" w:rsidR="007C6370" w:rsidRPr="00BD66BB" w:rsidRDefault="007C6370" w:rsidP="00BD66BB">
      <w:pPr>
        <w:spacing w:line="360" w:lineRule="auto"/>
        <w:rPr>
          <w:rFonts w:cs="Courier New"/>
          <w:sz w:val="24"/>
          <w:szCs w:val="24"/>
        </w:rPr>
      </w:pPr>
      <w:proofErr w:type="spellStart"/>
      <w:r w:rsidRPr="00BD66BB">
        <w:rPr>
          <w:rFonts w:cs="Courier New"/>
          <w:color w:val="231F20"/>
          <w:sz w:val="24"/>
          <w:szCs w:val="24"/>
        </w:rPr>
        <w:t>bool_t</w:t>
      </w:r>
      <w:proofErr w:type="spellEnd"/>
      <w:r w:rsidRPr="00BD66BB">
        <w:rPr>
          <w:rFonts w:cs="Courier New"/>
          <w:color w:val="231F20"/>
          <w:sz w:val="24"/>
          <w:szCs w:val="24"/>
        </w:rPr>
        <w:t xml:space="preserve"> b;</w:t>
      </w:r>
    </w:p>
    <w:p w14:paraId="3587D23C"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p>
    <w:p w14:paraId="36990FF4"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void g ( void )</w:t>
      </w:r>
    </w:p>
    <w:p w14:paraId="2905DA69"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w:t>
      </w:r>
    </w:p>
    <w:p w14:paraId="6098AEA8"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uint16_t x = ( 0u == 0u ) ? 0u : ( 0u - 1u );</w:t>
      </w:r>
      <w:r w:rsidRPr="00BD66BB">
        <w:rPr>
          <w:rFonts w:cs="Courier New"/>
          <w:color w:val="231F20"/>
          <w:sz w:val="24"/>
          <w:szCs w:val="24"/>
        </w:rPr>
        <w:tab/>
        <w:t>/* Compliant</w:t>
      </w:r>
      <w:r w:rsidRPr="00BD66BB">
        <w:rPr>
          <w:rFonts w:cs="Courier New"/>
          <w:color w:val="231F20"/>
          <w:sz w:val="24"/>
          <w:szCs w:val="24"/>
        </w:rPr>
        <w:tab/>
        <w:t>*/ uint16_t y = b ? 0u : ( 0u - 1u );</w:t>
      </w:r>
      <w:r w:rsidRPr="00BD66BB">
        <w:rPr>
          <w:rFonts w:cs="Courier New"/>
          <w:color w:val="231F20"/>
          <w:sz w:val="24"/>
          <w:szCs w:val="24"/>
        </w:rPr>
        <w:tab/>
        <w:t>/* Non-compliant */</w:t>
      </w:r>
    </w:p>
    <w:p w14:paraId="5C714BEE"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w:t>
      </w:r>
    </w:p>
    <w:p w14:paraId="017ACEB1"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p>
    <w:p w14:paraId="5F581EFC"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p>
    <w:p w14:paraId="52A99CB6" w14:textId="77777777" w:rsidR="007C6370" w:rsidRPr="00BD66BB" w:rsidRDefault="007C6370" w:rsidP="00BD66BB">
      <w:pPr>
        <w:pStyle w:val="Heading3"/>
        <w:spacing w:line="360" w:lineRule="auto"/>
        <w:rPr>
          <w:szCs w:val="24"/>
        </w:rPr>
      </w:pPr>
      <w:bookmarkStart w:id="54" w:name="bookmark=id.4fsjm0b" w:colFirst="0" w:colLast="0"/>
      <w:bookmarkStart w:id="55" w:name="_heading=h.2uxtw84" w:colFirst="0" w:colLast="0"/>
      <w:bookmarkEnd w:id="54"/>
      <w:bookmarkEnd w:id="55"/>
      <w:r w:rsidRPr="00BD66BB">
        <w:rPr>
          <w:szCs w:val="24"/>
        </w:rPr>
        <w:t>Side effects</w:t>
      </w:r>
    </w:p>
    <w:p w14:paraId="4FEDDE63"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noProof/>
          <w:sz w:val="24"/>
          <w:szCs w:val="24"/>
        </w:rPr>
        <mc:AlternateContent>
          <mc:Choice Requires="wps">
            <w:drawing>
              <wp:anchor distT="0" distB="0" distL="0" distR="0" simplePos="0" relativeHeight="251712000" behindDoc="0" locked="0" layoutInCell="1" hidden="0" allowOverlap="1" wp14:anchorId="2C1385FA" wp14:editId="08CF0AC9">
                <wp:simplePos x="0" y="0"/>
                <wp:positionH relativeFrom="column">
                  <wp:posOffset>749300</wp:posOffset>
                </wp:positionH>
                <wp:positionV relativeFrom="paragraph">
                  <wp:posOffset>215900</wp:posOffset>
                </wp:positionV>
                <wp:extent cx="5769610" cy="270510"/>
                <wp:effectExtent l="0" t="0" r="0" b="0"/>
                <wp:wrapTopAndBottom distT="0" distB="0"/>
                <wp:docPr id="1329" name="Rectangle 1329"/>
                <wp:cNvGraphicFramePr/>
                <a:graphic xmlns:a="http://schemas.openxmlformats.org/drawingml/2006/main">
                  <a:graphicData uri="http://schemas.microsoft.com/office/word/2010/wordprocessingShape">
                    <wps:wsp>
                      <wps:cNvSpPr/>
                      <wps:spPr>
                        <a:xfrm>
                          <a:off x="2465958" y="3649508"/>
                          <a:ext cx="5760085" cy="260985"/>
                        </a:xfrm>
                        <a:prstGeom prst="rect">
                          <a:avLst/>
                        </a:prstGeom>
                        <a:solidFill>
                          <a:srgbClr val="E2B6B2"/>
                        </a:solidFill>
                        <a:ln>
                          <a:noFill/>
                        </a:ln>
                      </wps:spPr>
                      <wps:txbx>
                        <w:txbxContent>
                          <w:p w14:paraId="2FBCF2E2" w14:textId="77777777" w:rsidR="007C6370" w:rsidRDefault="007C6370" w:rsidP="007C6370">
                            <w:pPr>
                              <w:spacing w:before="70"/>
                              <w:ind w:left="55" w:firstLine="55"/>
                              <w:textDirection w:val="btLr"/>
                            </w:pPr>
                            <w:r>
                              <w:rPr>
                                <w:color w:val="231F20"/>
                                <w:sz w:val="24"/>
                              </w:rPr>
                              <w:t>Rule 13.1</w:t>
                            </w:r>
                            <w:r>
                              <w:rPr>
                                <w:color w:val="231F20"/>
                                <w:sz w:val="24"/>
                              </w:rPr>
                              <w:tab/>
                            </w:r>
                            <w:r>
                              <w:rPr>
                                <w:rFonts w:ascii="Trebuchet MS" w:eastAsia="Trebuchet MS" w:hAnsi="Trebuchet MS" w:cs="Trebuchet MS"/>
                                <w:i/>
                                <w:color w:val="231F20"/>
                                <w:sz w:val="24"/>
                              </w:rPr>
                              <w:t xml:space="preserve">Initializer lists </w:t>
                            </w:r>
                            <w:r>
                              <w:rPr>
                                <w:color w:val="231F20"/>
                                <w:sz w:val="24"/>
                              </w:rPr>
                              <w:t xml:space="preserve">shall not contain </w:t>
                            </w:r>
                            <w:r>
                              <w:rPr>
                                <w:rFonts w:ascii="Trebuchet MS" w:eastAsia="Trebuchet MS" w:hAnsi="Trebuchet MS" w:cs="Trebuchet MS"/>
                                <w:i/>
                                <w:color w:val="231F20"/>
                                <w:sz w:val="24"/>
                              </w:rPr>
                              <w:t>persistent side e</w:t>
                            </w:r>
                            <w:r>
                              <w:rPr>
                                <w:rFonts w:ascii="Courier New" w:eastAsia="Courier New" w:hAnsi="Courier New" w:cs="Courier New"/>
                                <w:i/>
                                <w:color w:val="231F20"/>
                                <w:sz w:val="24"/>
                              </w:rPr>
                              <w:t>ff</w:t>
                            </w:r>
                            <w:r>
                              <w:rPr>
                                <w:rFonts w:ascii="Trebuchet MS" w:eastAsia="Trebuchet MS" w:hAnsi="Trebuchet MS" w:cs="Trebuchet MS"/>
                                <w:i/>
                                <w:color w:val="231F20"/>
                                <w:sz w:val="24"/>
                              </w:rPr>
                              <w:t>ects</w:t>
                            </w:r>
                          </w:p>
                        </w:txbxContent>
                      </wps:txbx>
                      <wps:bodyPr spcFirstLastPara="1" wrap="square" lIns="0" tIns="0" rIns="0" bIns="0" anchor="t" anchorCtr="0">
                        <a:noAutofit/>
                      </wps:bodyPr>
                    </wps:wsp>
                  </a:graphicData>
                </a:graphic>
              </wp:anchor>
            </w:drawing>
          </mc:Choice>
          <mc:Fallback>
            <w:pict>
              <v:rect w14:anchorId="2C1385FA" id="Rectangle 1329" o:spid="_x0000_s1217" style="position:absolute;margin-left:59pt;margin-top:17pt;width:454.3pt;height:21.3pt;z-index:25171200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OKkzgEAAHwDAAAOAAAAZHJzL2Uyb0RvYy54bWysU11v2yAUfZ+0/4B4X+x4tZdEcaq1XaZJ&#10;VRep2w/AGGIkDOxCYuff74KTZh9vVV/wAV8fzrn3eH079pocBXhlTU3ns5wSYbhtldnX9OeP7YcF&#10;JT4w0zJtjajpSXh6u3n/bj24lShsZ3UrgCCJ8avB1bQLwa2yzPNO9MzPrBMGX0oLPQu4hX3WAhuQ&#10;vddZkedVNlhoHVguvMfTh+kl3SR+KQUP36X0IhBdU9QW0gppbeKabdZstQfmOsXPMtgrVPRMGbz0&#10;heqBBUYOoP6j6hUH660MM277zEqpuEge0M08/8fNc8ecSF6wOd69tMm/HS1/Oj67HWAbBudXHmF0&#10;MUro4xP1kbGmxU1VLkuc5KmmH6ubZZkvpsaJMRCOBeWnKs8XJSUcK4oqXyJGyuzK5MCHr8L2JIKa&#10;Ag4m9YsdH32YSi8l8WJvtWq3Suu0gX1zr4EcGQ7xS3FX3RVn9r/KtInFxsbPJsZ4kl19RRTGZiSq&#10;xajmafjxrLHtaQfEO75VqO6R+bBjgDGYUzJgNGrqfx0YCEr0N4O9jzm6ALiA5gKY4Z3FhAVKJngf&#10;Ut4mcZ8PwUqVHF+vPqvEEaeeneMYM/TnPlVdf5rNbwAAAP//AwBQSwMEFAAGAAgAAAAhAFqODHre&#10;AAAACgEAAA8AAABkcnMvZG93bnJldi54bWxMj81qwzAQhO+BvoPYQm+JlNQ4wbUcQqGHUgrNzwMo&#10;1tY2tVaupSRqn76bU3Mahh1mvynXyfXijGPoPGmYzxQIpNrbjhoNh/3LdAUiREPW9J5Qww8GWFd3&#10;k9IU1l9oi+ddbASXUCiMhjbGoZAy1C06E2Z+QOLbpx+diWzHRtrRXLjc9XKhVC6d6Yg/tGbA5xbr&#10;r93JafilV7dXyb9l29TU4TvbqHf80PrhPm2eQERM8T8MV3xGh4qZjv5ENoie/XzFW6KGx4z1GlCL&#10;PAdx1LBklVUpbydUfwAAAP//AwBQSwECLQAUAAYACAAAACEAtoM4kv4AAADhAQAAEwAAAAAAAAAA&#10;AAAAAAAAAAAAW0NvbnRlbnRfVHlwZXNdLnhtbFBLAQItABQABgAIAAAAIQA4/SH/1gAAAJQBAAAL&#10;AAAAAAAAAAAAAAAAAC8BAABfcmVscy8ucmVsc1BLAQItABQABgAIAAAAIQCdkOKkzgEAAHwDAAAO&#10;AAAAAAAAAAAAAAAAAC4CAABkcnMvZTJvRG9jLnhtbFBLAQItABQABgAIAAAAIQBajgx63gAAAAoB&#10;AAAPAAAAAAAAAAAAAAAAACgEAABkcnMvZG93bnJldi54bWxQSwUGAAAAAAQABADzAAAAMwUAAAAA&#10;" fillcolor="#e2b6b2" stroked="f">
                <v:textbox inset="0,0,0,0">
                  <w:txbxContent>
                    <w:p w14:paraId="2FBCF2E2" w14:textId="77777777" w:rsidR="007C6370" w:rsidRDefault="007C6370" w:rsidP="007C6370">
                      <w:pPr>
                        <w:spacing w:before="70"/>
                        <w:ind w:left="55" w:firstLine="55"/>
                        <w:textDirection w:val="btLr"/>
                      </w:pPr>
                      <w:r>
                        <w:rPr>
                          <w:color w:val="231F20"/>
                          <w:sz w:val="24"/>
                        </w:rPr>
                        <w:t>Rule 13.1</w:t>
                      </w:r>
                      <w:r>
                        <w:rPr>
                          <w:color w:val="231F20"/>
                          <w:sz w:val="24"/>
                        </w:rPr>
                        <w:tab/>
                      </w:r>
                      <w:r>
                        <w:rPr>
                          <w:rFonts w:ascii="Trebuchet MS" w:eastAsia="Trebuchet MS" w:hAnsi="Trebuchet MS" w:cs="Trebuchet MS"/>
                          <w:i/>
                          <w:color w:val="231F20"/>
                          <w:sz w:val="24"/>
                        </w:rPr>
                        <w:t xml:space="preserve">Initializer lists </w:t>
                      </w:r>
                      <w:r>
                        <w:rPr>
                          <w:color w:val="231F20"/>
                          <w:sz w:val="24"/>
                        </w:rPr>
                        <w:t xml:space="preserve">shall not contain </w:t>
                      </w:r>
                      <w:r>
                        <w:rPr>
                          <w:rFonts w:ascii="Trebuchet MS" w:eastAsia="Trebuchet MS" w:hAnsi="Trebuchet MS" w:cs="Trebuchet MS"/>
                          <w:i/>
                          <w:color w:val="231F20"/>
                          <w:sz w:val="24"/>
                        </w:rPr>
                        <w:t>persistent side e</w:t>
                      </w:r>
                      <w:r>
                        <w:rPr>
                          <w:rFonts w:ascii="Courier New" w:eastAsia="Courier New" w:hAnsi="Courier New" w:cs="Courier New"/>
                          <w:i/>
                          <w:color w:val="231F20"/>
                          <w:sz w:val="24"/>
                        </w:rPr>
                        <w:t>ff</w:t>
                      </w:r>
                      <w:r>
                        <w:rPr>
                          <w:rFonts w:ascii="Trebuchet MS" w:eastAsia="Trebuchet MS" w:hAnsi="Trebuchet MS" w:cs="Trebuchet MS"/>
                          <w:i/>
                          <w:color w:val="231F20"/>
                          <w:sz w:val="24"/>
                        </w:rPr>
                        <w:t>ects</w:t>
                      </w:r>
                    </w:p>
                  </w:txbxContent>
                </v:textbox>
                <w10:wrap type="topAndBottom"/>
              </v:rect>
            </w:pict>
          </mc:Fallback>
        </mc:AlternateContent>
      </w:r>
    </w:p>
    <w:p w14:paraId="737967DC"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231F20"/>
          <w:sz w:val="24"/>
          <w:szCs w:val="24"/>
        </w:rPr>
        <w:t>C99 [Unspeci</w:t>
      </w:r>
      <w:r w:rsidRPr="00BD66BB">
        <w:rPr>
          <w:rFonts w:cs="Courier New"/>
          <w:color w:val="231F20"/>
          <w:sz w:val="24"/>
          <w:szCs w:val="24"/>
        </w:rPr>
        <w:t>fi</w:t>
      </w:r>
      <w:r w:rsidRPr="00BD66BB">
        <w:rPr>
          <w:color w:val="231F20"/>
          <w:sz w:val="24"/>
          <w:szCs w:val="24"/>
        </w:rPr>
        <w:t>ed 17, 22]</w:t>
      </w:r>
    </w:p>
    <w:p w14:paraId="13925258"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98002E"/>
          <w:sz w:val="24"/>
          <w:szCs w:val="24"/>
        </w:rPr>
        <w:t>Category</w:t>
      </w:r>
      <w:r w:rsidRPr="00BD66BB">
        <w:rPr>
          <w:color w:val="98002E"/>
          <w:sz w:val="24"/>
          <w:szCs w:val="24"/>
        </w:rPr>
        <w:tab/>
      </w:r>
      <w:r w:rsidRPr="00BD66BB">
        <w:rPr>
          <w:color w:val="231F20"/>
          <w:sz w:val="24"/>
          <w:szCs w:val="24"/>
        </w:rPr>
        <w:t>Required</w:t>
      </w:r>
    </w:p>
    <w:p w14:paraId="6F6DB157"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98002E"/>
          <w:sz w:val="24"/>
          <w:szCs w:val="24"/>
        </w:rPr>
        <w:t>Analysis</w:t>
      </w:r>
      <w:r w:rsidRPr="00BD66BB">
        <w:rPr>
          <w:color w:val="98002E"/>
          <w:sz w:val="24"/>
          <w:szCs w:val="24"/>
        </w:rPr>
        <w:tab/>
      </w:r>
      <w:r w:rsidRPr="00BD66BB">
        <w:rPr>
          <w:color w:val="231F20"/>
          <w:sz w:val="24"/>
          <w:szCs w:val="24"/>
        </w:rPr>
        <w:t>Undecidable, System</w:t>
      </w:r>
    </w:p>
    <w:p w14:paraId="5E39395C"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98002E"/>
          <w:sz w:val="24"/>
          <w:szCs w:val="24"/>
        </w:rPr>
        <w:t>Applies to</w:t>
      </w:r>
      <w:r w:rsidRPr="00BD66BB">
        <w:rPr>
          <w:color w:val="98002E"/>
          <w:sz w:val="24"/>
          <w:szCs w:val="24"/>
        </w:rPr>
        <w:tab/>
      </w:r>
      <w:r w:rsidRPr="00BD66BB">
        <w:rPr>
          <w:color w:val="231F20"/>
          <w:sz w:val="24"/>
          <w:szCs w:val="24"/>
        </w:rPr>
        <w:t>C99</w:t>
      </w:r>
    </w:p>
    <w:p w14:paraId="1CB03E9E" w14:textId="77777777" w:rsidR="00515C55" w:rsidRPr="00BD66BB" w:rsidRDefault="00515C55" w:rsidP="00BD66BB">
      <w:pPr>
        <w:spacing w:line="360" w:lineRule="auto"/>
        <w:rPr>
          <w:sz w:val="24"/>
          <w:szCs w:val="24"/>
        </w:rPr>
      </w:pPr>
    </w:p>
    <w:tbl>
      <w:tblPr>
        <w:tblStyle w:val="TableGrid"/>
        <w:tblW w:w="5000" w:type="pct"/>
        <w:jc w:val="center"/>
        <w:tblCellMar>
          <w:left w:w="85" w:type="dxa"/>
          <w:right w:w="85" w:type="dxa"/>
        </w:tblCellMar>
        <w:tblLook w:val="04A0" w:firstRow="1" w:lastRow="0" w:firstColumn="1" w:lastColumn="0" w:noHBand="0" w:noVBand="1"/>
      </w:tblPr>
      <w:tblGrid>
        <w:gridCol w:w="1520"/>
        <w:gridCol w:w="8575"/>
      </w:tblGrid>
      <w:tr w:rsidR="00515C55" w:rsidRPr="00BD66BB" w14:paraId="7FE53193" w14:textId="77777777" w:rsidTr="000B3372">
        <w:trPr>
          <w:jc w:val="center"/>
        </w:trPr>
        <w:tc>
          <w:tcPr>
            <w:tcW w:w="1526" w:type="dxa"/>
            <w:shd w:val="clear" w:color="auto" w:fill="E2B6B2"/>
          </w:tcPr>
          <w:p w14:paraId="305EE90C" w14:textId="77777777" w:rsidR="00515C55" w:rsidRPr="00BD66BB" w:rsidRDefault="00515C55" w:rsidP="00BD66BB">
            <w:pPr>
              <w:spacing w:line="360" w:lineRule="auto"/>
              <w:rPr>
                <w:color w:val="231F20"/>
                <w:sz w:val="24"/>
                <w:szCs w:val="24"/>
              </w:rPr>
            </w:pPr>
          </w:p>
        </w:tc>
        <w:tc>
          <w:tcPr>
            <w:tcW w:w="8615" w:type="dxa"/>
            <w:shd w:val="clear" w:color="auto" w:fill="E2B6B2"/>
          </w:tcPr>
          <w:p w14:paraId="441F4D4C" w14:textId="77777777" w:rsidR="00515C55" w:rsidRPr="00BD66BB" w:rsidRDefault="00515C55" w:rsidP="00BD66BB">
            <w:pPr>
              <w:spacing w:before="20" w:line="360" w:lineRule="auto"/>
              <w:ind w:right="17" w:hanging="1"/>
              <w:textDirection w:val="btLr"/>
              <w:rPr>
                <w:sz w:val="24"/>
                <w:szCs w:val="24"/>
              </w:rPr>
            </w:pPr>
          </w:p>
        </w:tc>
      </w:tr>
      <w:tr w:rsidR="00515C55" w:rsidRPr="00BD66BB" w14:paraId="58EB5159" w14:textId="77777777" w:rsidTr="000B3372">
        <w:trPr>
          <w:jc w:val="center"/>
        </w:trPr>
        <w:tc>
          <w:tcPr>
            <w:tcW w:w="10141" w:type="dxa"/>
            <w:gridSpan w:val="2"/>
          </w:tcPr>
          <w:p w14:paraId="16ABD3DC" w14:textId="77777777" w:rsidR="00515C55" w:rsidRPr="00BD66BB" w:rsidRDefault="00515C55" w:rsidP="00BD66BB">
            <w:pPr>
              <w:spacing w:line="360" w:lineRule="auto"/>
              <w:jc w:val="right"/>
              <w:rPr>
                <w:color w:val="000000"/>
                <w:sz w:val="24"/>
                <w:szCs w:val="24"/>
              </w:rPr>
            </w:pPr>
          </w:p>
        </w:tc>
      </w:tr>
      <w:tr w:rsidR="00515C55" w:rsidRPr="00BD66BB" w14:paraId="6F0B24C0" w14:textId="77777777" w:rsidTr="000B3372">
        <w:trPr>
          <w:jc w:val="center"/>
        </w:trPr>
        <w:tc>
          <w:tcPr>
            <w:tcW w:w="1526" w:type="dxa"/>
          </w:tcPr>
          <w:p w14:paraId="569CA689" w14:textId="77777777" w:rsidR="00515C55" w:rsidRPr="00BD66BB" w:rsidRDefault="00515C55" w:rsidP="00BD66BB">
            <w:pPr>
              <w:spacing w:line="360" w:lineRule="auto"/>
              <w:rPr>
                <w:color w:val="98002E"/>
                <w:sz w:val="24"/>
                <w:szCs w:val="24"/>
              </w:rPr>
            </w:pPr>
          </w:p>
        </w:tc>
        <w:tc>
          <w:tcPr>
            <w:tcW w:w="8615" w:type="dxa"/>
          </w:tcPr>
          <w:p w14:paraId="52ADC27D" w14:textId="77777777" w:rsidR="00515C55" w:rsidRPr="00BD66BB" w:rsidRDefault="00515C55" w:rsidP="00BD66BB">
            <w:pPr>
              <w:spacing w:line="360" w:lineRule="auto"/>
              <w:rPr>
                <w:color w:val="000000"/>
                <w:sz w:val="24"/>
                <w:szCs w:val="24"/>
              </w:rPr>
            </w:pPr>
          </w:p>
        </w:tc>
      </w:tr>
      <w:tr w:rsidR="00515C55" w:rsidRPr="00BD66BB" w14:paraId="699F51EA" w14:textId="77777777" w:rsidTr="000B3372">
        <w:trPr>
          <w:jc w:val="center"/>
        </w:trPr>
        <w:tc>
          <w:tcPr>
            <w:tcW w:w="1526" w:type="dxa"/>
          </w:tcPr>
          <w:p w14:paraId="198DD6CF" w14:textId="77777777" w:rsidR="00515C55" w:rsidRPr="00BD66BB" w:rsidRDefault="00515C55" w:rsidP="00BD66BB">
            <w:pPr>
              <w:spacing w:line="360" w:lineRule="auto"/>
              <w:rPr>
                <w:color w:val="98002E"/>
                <w:sz w:val="24"/>
                <w:szCs w:val="24"/>
              </w:rPr>
            </w:pPr>
          </w:p>
        </w:tc>
        <w:tc>
          <w:tcPr>
            <w:tcW w:w="8615" w:type="dxa"/>
          </w:tcPr>
          <w:p w14:paraId="71767CD1" w14:textId="77777777" w:rsidR="00515C55" w:rsidRPr="00BD66BB" w:rsidRDefault="00515C55" w:rsidP="00BD66BB">
            <w:pPr>
              <w:spacing w:line="360" w:lineRule="auto"/>
              <w:rPr>
                <w:color w:val="000000"/>
                <w:sz w:val="24"/>
                <w:szCs w:val="24"/>
              </w:rPr>
            </w:pPr>
          </w:p>
        </w:tc>
      </w:tr>
      <w:tr w:rsidR="00515C55" w:rsidRPr="00BD66BB" w14:paraId="6F6FC931" w14:textId="77777777" w:rsidTr="000B3372">
        <w:trPr>
          <w:jc w:val="center"/>
        </w:trPr>
        <w:tc>
          <w:tcPr>
            <w:tcW w:w="1526" w:type="dxa"/>
          </w:tcPr>
          <w:p w14:paraId="20165EBE" w14:textId="77777777" w:rsidR="00515C55" w:rsidRPr="00BD66BB" w:rsidRDefault="00515C55" w:rsidP="00BD66BB">
            <w:pPr>
              <w:spacing w:line="360" w:lineRule="auto"/>
              <w:rPr>
                <w:color w:val="98002E"/>
                <w:sz w:val="24"/>
                <w:szCs w:val="24"/>
              </w:rPr>
            </w:pPr>
          </w:p>
        </w:tc>
        <w:tc>
          <w:tcPr>
            <w:tcW w:w="8615" w:type="dxa"/>
          </w:tcPr>
          <w:p w14:paraId="153D659C" w14:textId="77777777" w:rsidR="00515C55" w:rsidRPr="00BD66BB" w:rsidRDefault="00515C55" w:rsidP="00BD66BB">
            <w:pPr>
              <w:spacing w:line="360" w:lineRule="auto"/>
              <w:rPr>
                <w:color w:val="000000"/>
                <w:sz w:val="24"/>
                <w:szCs w:val="24"/>
              </w:rPr>
            </w:pPr>
          </w:p>
        </w:tc>
      </w:tr>
    </w:tbl>
    <w:p w14:paraId="2E864D7F" w14:textId="77777777" w:rsidR="00515C55" w:rsidRPr="00BD66BB" w:rsidRDefault="00515C55" w:rsidP="00BD66BB">
      <w:pPr>
        <w:pBdr>
          <w:top w:val="nil"/>
          <w:left w:val="nil"/>
          <w:bottom w:val="nil"/>
          <w:right w:val="nil"/>
          <w:between w:val="nil"/>
        </w:pBdr>
        <w:spacing w:line="360" w:lineRule="auto"/>
        <w:rPr>
          <w:color w:val="000000"/>
          <w:sz w:val="24"/>
          <w:szCs w:val="24"/>
        </w:rPr>
      </w:pPr>
    </w:p>
    <w:p w14:paraId="545A67D8"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2B4EB91D" w14:textId="77777777" w:rsidR="007C6370" w:rsidRPr="00BD66BB" w:rsidRDefault="007C6370" w:rsidP="00BD66BB">
      <w:pPr>
        <w:spacing w:line="360" w:lineRule="auto"/>
        <w:rPr>
          <w:b/>
          <w:bCs/>
          <w:color w:val="C00000"/>
          <w:sz w:val="24"/>
          <w:szCs w:val="24"/>
        </w:rPr>
      </w:pPr>
      <w:r w:rsidRPr="00BD66BB">
        <w:rPr>
          <w:b/>
          <w:bCs/>
          <w:color w:val="C00000"/>
          <w:sz w:val="24"/>
          <w:szCs w:val="24"/>
        </w:rPr>
        <w:t>Rationale</w:t>
      </w:r>
    </w:p>
    <w:p w14:paraId="062059BE" w14:textId="77777777" w:rsidR="007C6370" w:rsidRPr="00BD66BB" w:rsidRDefault="007C6370" w:rsidP="00BD66BB">
      <w:pPr>
        <w:pBdr>
          <w:top w:val="nil"/>
          <w:left w:val="nil"/>
          <w:bottom w:val="nil"/>
          <w:right w:val="nil"/>
          <w:between w:val="nil"/>
        </w:pBdr>
        <w:spacing w:line="360" w:lineRule="auto"/>
        <w:jc w:val="both"/>
        <w:rPr>
          <w:color w:val="000000"/>
          <w:sz w:val="24"/>
          <w:szCs w:val="24"/>
        </w:rPr>
      </w:pPr>
      <w:r w:rsidRPr="00BD66BB">
        <w:rPr>
          <w:color w:val="231F20"/>
          <w:sz w:val="24"/>
          <w:szCs w:val="24"/>
        </w:rPr>
        <w:t xml:space="preserve">C90 </w:t>
      </w:r>
      <w:r w:rsidRPr="00BD66BB">
        <w:rPr>
          <w:rFonts w:cs="Trebuchet MS"/>
          <w:i/>
          <w:color w:val="231F20"/>
          <w:sz w:val="24"/>
          <w:szCs w:val="24"/>
        </w:rPr>
        <w:t xml:space="preserve">constrains </w:t>
      </w:r>
      <w:r w:rsidRPr="00BD66BB">
        <w:rPr>
          <w:color w:val="231F20"/>
          <w:sz w:val="24"/>
          <w:szCs w:val="24"/>
        </w:rPr>
        <w:t xml:space="preserve">the initializers for automatic objects with aggregate types to contain only </w:t>
      </w:r>
      <w:r w:rsidRPr="00BD66BB">
        <w:rPr>
          <w:rFonts w:cs="Trebuchet MS"/>
          <w:i/>
          <w:color w:val="231F20"/>
          <w:sz w:val="24"/>
          <w:szCs w:val="24"/>
        </w:rPr>
        <w:t>constant expressions</w:t>
      </w:r>
      <w:r w:rsidRPr="00BD66BB">
        <w:rPr>
          <w:color w:val="231F20"/>
          <w:sz w:val="24"/>
          <w:szCs w:val="24"/>
        </w:rPr>
        <w:t xml:space="preserve">. However, C99 permits automatic aggregate initializers to contain expressions that are evaluated at run-time. It also permits compound literals which behave as anonymous initialized objects. The order in which </w:t>
      </w:r>
      <w:r w:rsidRPr="00BD66BB">
        <w:rPr>
          <w:rFonts w:cs="Trebuchet MS"/>
          <w:i/>
          <w:color w:val="231F20"/>
          <w:sz w:val="24"/>
          <w:szCs w:val="24"/>
        </w:rPr>
        <w:t>side e</w:t>
      </w:r>
      <w:r w:rsidRPr="00BD66BB">
        <w:rPr>
          <w:rFonts w:cs="Courier New"/>
          <w:i/>
          <w:color w:val="231F20"/>
          <w:sz w:val="24"/>
          <w:szCs w:val="24"/>
        </w:rPr>
        <w:t>ff</w:t>
      </w:r>
      <w:r w:rsidRPr="00BD66BB">
        <w:rPr>
          <w:rFonts w:cs="Trebuchet MS"/>
          <w:i/>
          <w:color w:val="231F20"/>
          <w:sz w:val="24"/>
          <w:szCs w:val="24"/>
        </w:rPr>
        <w:t xml:space="preserve">ects </w:t>
      </w:r>
      <w:r w:rsidRPr="00BD66BB">
        <w:rPr>
          <w:color w:val="231F20"/>
          <w:sz w:val="24"/>
          <w:szCs w:val="24"/>
        </w:rPr>
        <w:t xml:space="preserve">occur during evaluation of the expressions in an </w:t>
      </w:r>
      <w:r w:rsidRPr="00BD66BB">
        <w:rPr>
          <w:rFonts w:cs="Trebuchet MS"/>
          <w:i/>
          <w:color w:val="231F20"/>
          <w:sz w:val="24"/>
          <w:szCs w:val="24"/>
        </w:rPr>
        <w:t xml:space="preserve">initializer list </w:t>
      </w:r>
      <w:r w:rsidRPr="00BD66BB">
        <w:rPr>
          <w:color w:val="231F20"/>
          <w:sz w:val="24"/>
          <w:szCs w:val="24"/>
        </w:rPr>
        <w:t>is unspeci</w:t>
      </w:r>
      <w:r w:rsidRPr="00BD66BB">
        <w:rPr>
          <w:rFonts w:cs="Courier New"/>
          <w:color w:val="231F20"/>
          <w:sz w:val="24"/>
          <w:szCs w:val="24"/>
        </w:rPr>
        <w:t>fi</w:t>
      </w:r>
      <w:r w:rsidRPr="00BD66BB">
        <w:rPr>
          <w:color w:val="231F20"/>
          <w:sz w:val="24"/>
          <w:szCs w:val="24"/>
        </w:rPr>
        <w:t xml:space="preserve">ed and the </w:t>
      </w:r>
      <w:proofErr w:type="spellStart"/>
      <w:r w:rsidRPr="00BD66BB">
        <w:rPr>
          <w:color w:val="231F20"/>
          <w:sz w:val="24"/>
          <w:szCs w:val="24"/>
        </w:rPr>
        <w:t>behaviour</w:t>
      </w:r>
      <w:proofErr w:type="spellEnd"/>
      <w:r w:rsidRPr="00BD66BB">
        <w:rPr>
          <w:color w:val="231F20"/>
          <w:sz w:val="24"/>
          <w:szCs w:val="24"/>
        </w:rPr>
        <w:t xml:space="preserve"> of the initialization is therefore unpredictable if those </w:t>
      </w:r>
      <w:r w:rsidRPr="00BD66BB">
        <w:rPr>
          <w:rFonts w:cs="Trebuchet MS"/>
          <w:i/>
          <w:color w:val="231F20"/>
          <w:sz w:val="24"/>
          <w:szCs w:val="24"/>
        </w:rPr>
        <w:t>side e</w:t>
      </w:r>
      <w:r w:rsidRPr="00BD66BB">
        <w:rPr>
          <w:rFonts w:cs="Courier New"/>
          <w:i/>
          <w:color w:val="231F20"/>
          <w:sz w:val="24"/>
          <w:szCs w:val="24"/>
        </w:rPr>
        <w:t>ff</w:t>
      </w:r>
      <w:r w:rsidRPr="00BD66BB">
        <w:rPr>
          <w:rFonts w:cs="Trebuchet MS"/>
          <w:i/>
          <w:color w:val="231F20"/>
          <w:sz w:val="24"/>
          <w:szCs w:val="24"/>
        </w:rPr>
        <w:t xml:space="preserve">ects </w:t>
      </w:r>
      <w:r w:rsidRPr="00BD66BB">
        <w:rPr>
          <w:color w:val="231F20"/>
          <w:sz w:val="24"/>
          <w:szCs w:val="24"/>
        </w:rPr>
        <w:t xml:space="preserve">are </w:t>
      </w:r>
      <w:r w:rsidRPr="00BD66BB">
        <w:rPr>
          <w:rFonts w:cs="Trebuchet MS"/>
          <w:i/>
          <w:color w:val="231F20"/>
          <w:sz w:val="24"/>
          <w:szCs w:val="24"/>
        </w:rPr>
        <w:t>persistent</w:t>
      </w:r>
      <w:r w:rsidRPr="00BD66BB">
        <w:rPr>
          <w:color w:val="231F20"/>
          <w:sz w:val="24"/>
          <w:szCs w:val="24"/>
        </w:rPr>
        <w:t>.</w:t>
      </w:r>
    </w:p>
    <w:p w14:paraId="221F7716"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2C284F26" w14:textId="77777777" w:rsidR="007C6370" w:rsidRPr="00BD66BB" w:rsidRDefault="007C6370" w:rsidP="00BD66BB">
      <w:pPr>
        <w:spacing w:line="360" w:lineRule="auto"/>
        <w:rPr>
          <w:b/>
          <w:bCs/>
          <w:color w:val="C00000"/>
          <w:sz w:val="24"/>
          <w:szCs w:val="24"/>
        </w:rPr>
      </w:pPr>
      <w:r w:rsidRPr="00BD66BB">
        <w:rPr>
          <w:b/>
          <w:bCs/>
          <w:color w:val="C00000"/>
          <w:sz w:val="24"/>
          <w:szCs w:val="24"/>
        </w:rPr>
        <w:t>Example</w:t>
      </w:r>
    </w:p>
    <w:p w14:paraId="21713B93"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volatile uint16_t v1; void f ( void )</w:t>
      </w:r>
    </w:p>
    <w:p w14:paraId="100736EB"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w:t>
      </w:r>
    </w:p>
    <w:p w14:paraId="7FD297E7"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 Non-compliant - volatile access is persistent side effect */ uint16_t a[ 2 ] = { v1, 0 };</w:t>
      </w:r>
    </w:p>
    <w:p w14:paraId="4D1A8482"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w:t>
      </w:r>
    </w:p>
    <w:p w14:paraId="0D5A585B"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p>
    <w:p w14:paraId="5DFC4877"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void g ( uint16_t x, uint16_t y )</w:t>
      </w:r>
    </w:p>
    <w:p w14:paraId="3274D9EB"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w:t>
      </w:r>
    </w:p>
    <w:p w14:paraId="47D8DA4C"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 Compliant - no side effects</w:t>
      </w:r>
      <w:r w:rsidRPr="00BD66BB">
        <w:rPr>
          <w:rFonts w:cs="Courier New"/>
          <w:color w:val="231F20"/>
          <w:sz w:val="24"/>
          <w:szCs w:val="24"/>
        </w:rPr>
        <w:tab/>
        <w:t>*/ uint16_t a[ 2 ] = { x + y, x - y };</w:t>
      </w:r>
    </w:p>
    <w:p w14:paraId="653B6BDA"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w:t>
      </w:r>
    </w:p>
    <w:p w14:paraId="33A566A8"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p>
    <w:p w14:paraId="6B601A6A"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uint16_t x = 0u;</w:t>
      </w:r>
    </w:p>
    <w:p w14:paraId="60E2371D"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extern void p ( uint16_t a[ 2 ] ); void h ( void )</w:t>
      </w:r>
    </w:p>
    <w:p w14:paraId="61692EDF"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w:t>
      </w:r>
    </w:p>
    <w:p w14:paraId="1B380AF7"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 Non-compliant - two side effects</w:t>
      </w:r>
      <w:r w:rsidRPr="00BD66BB">
        <w:rPr>
          <w:rFonts w:cs="Courier New"/>
          <w:color w:val="231F20"/>
          <w:sz w:val="24"/>
          <w:szCs w:val="24"/>
        </w:rPr>
        <w:tab/>
        <w:t>*/ p ( ( uint16_t[ 2 ] ) { x++, x++ } );</w:t>
      </w:r>
    </w:p>
    <w:p w14:paraId="50095310"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w:t>
      </w:r>
    </w:p>
    <w:p w14:paraId="10C46289" w14:textId="77777777" w:rsidR="007C6370" w:rsidRPr="00BD66BB" w:rsidRDefault="007C6370" w:rsidP="00BD66BB">
      <w:pPr>
        <w:spacing w:line="360" w:lineRule="auto"/>
        <w:rPr>
          <w:b/>
          <w:bCs/>
          <w:color w:val="C00000"/>
          <w:sz w:val="24"/>
          <w:szCs w:val="24"/>
        </w:rPr>
      </w:pPr>
      <w:r w:rsidRPr="00BD66BB">
        <w:rPr>
          <w:b/>
          <w:bCs/>
          <w:color w:val="C00000"/>
          <w:sz w:val="24"/>
          <w:szCs w:val="24"/>
        </w:rPr>
        <w:t>See also</w:t>
      </w:r>
    </w:p>
    <w:p w14:paraId="5904CD74" w14:textId="77777777" w:rsidR="007C6370" w:rsidRPr="00BD66BB" w:rsidRDefault="00000000" w:rsidP="00BD66BB">
      <w:pPr>
        <w:pBdr>
          <w:top w:val="nil"/>
          <w:left w:val="nil"/>
          <w:bottom w:val="nil"/>
          <w:right w:val="nil"/>
          <w:between w:val="nil"/>
        </w:pBdr>
        <w:spacing w:line="360" w:lineRule="auto"/>
        <w:rPr>
          <w:color w:val="000000"/>
          <w:sz w:val="24"/>
          <w:szCs w:val="24"/>
        </w:rPr>
      </w:pPr>
      <w:hyperlink w:anchor="_heading=h.2f3j2rp">
        <w:r w:rsidR="007C6370" w:rsidRPr="00BD66BB">
          <w:rPr>
            <w:color w:val="231F20"/>
            <w:sz w:val="24"/>
            <w:szCs w:val="24"/>
          </w:rPr>
          <w:t>Rule 13.2</w:t>
        </w:r>
      </w:hyperlink>
    </w:p>
    <w:p w14:paraId="284AB103"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547579B5" w14:textId="77777777" w:rsidR="007C6370" w:rsidRPr="00BD66BB" w:rsidRDefault="007C6370" w:rsidP="00BD66BB">
      <w:pPr>
        <w:spacing w:line="360" w:lineRule="auto"/>
        <w:rPr>
          <w:sz w:val="24"/>
          <w:szCs w:val="24"/>
        </w:rPr>
        <w:sectPr w:rsidR="007C6370" w:rsidRPr="00BD66BB" w:rsidSect="004F6F75">
          <w:pgSz w:w="11910" w:h="16840"/>
          <w:pgMar w:top="1134" w:right="851" w:bottom="1134" w:left="1134" w:header="0" w:footer="658" w:gutter="0"/>
          <w:cols w:space="720"/>
        </w:sectPr>
      </w:pPr>
    </w:p>
    <w:p w14:paraId="39CB08BE"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noProof/>
          <w:color w:val="000000"/>
          <w:sz w:val="24"/>
          <w:szCs w:val="24"/>
        </w:rPr>
        <w:lastRenderedPageBreak/>
        <mc:AlternateContent>
          <mc:Choice Requires="wpg">
            <w:drawing>
              <wp:inline distT="0" distB="0" distL="0" distR="0" wp14:anchorId="334A8825" wp14:editId="4D55CEB4">
                <wp:extent cx="5760085" cy="456565"/>
                <wp:effectExtent l="0" t="0" r="0" b="0"/>
                <wp:docPr id="995" name="Group 995"/>
                <wp:cNvGraphicFramePr/>
                <a:graphic xmlns:a="http://schemas.openxmlformats.org/drawingml/2006/main">
                  <a:graphicData uri="http://schemas.microsoft.com/office/word/2010/wordprocessingGroup">
                    <wpg:wgp>
                      <wpg:cNvGrpSpPr/>
                      <wpg:grpSpPr>
                        <a:xfrm>
                          <a:off x="0" y="0"/>
                          <a:ext cx="5760085" cy="456565"/>
                          <a:chOff x="2465950" y="3551700"/>
                          <a:chExt cx="5760100" cy="456575"/>
                        </a:xfrm>
                      </wpg:grpSpPr>
                      <wpg:grpSp>
                        <wpg:cNvPr id="1280" name="Group 1280"/>
                        <wpg:cNvGrpSpPr/>
                        <wpg:grpSpPr>
                          <a:xfrm>
                            <a:off x="2465958" y="3551718"/>
                            <a:ext cx="5760085" cy="456565"/>
                            <a:chOff x="0" y="0"/>
                            <a:chExt cx="5760085" cy="456565"/>
                          </a:xfrm>
                        </wpg:grpSpPr>
                        <wps:wsp>
                          <wps:cNvPr id="1283" name="Rectangle 1283"/>
                          <wps:cNvSpPr/>
                          <wps:spPr>
                            <a:xfrm>
                              <a:off x="0" y="0"/>
                              <a:ext cx="5760075" cy="456550"/>
                            </a:xfrm>
                            <a:prstGeom prst="rect">
                              <a:avLst/>
                            </a:prstGeom>
                            <a:noFill/>
                            <a:ln>
                              <a:noFill/>
                            </a:ln>
                          </wps:spPr>
                          <wps:txbx>
                            <w:txbxContent>
                              <w:p w14:paraId="732662E9" w14:textId="77777777" w:rsidR="007C6370" w:rsidRDefault="007C6370" w:rsidP="007C6370">
                                <w:pPr>
                                  <w:textDirection w:val="btLr"/>
                                </w:pPr>
                              </w:p>
                            </w:txbxContent>
                          </wps:txbx>
                          <wps:bodyPr spcFirstLastPara="1" wrap="square" lIns="91425" tIns="91425" rIns="91425" bIns="91425" anchor="ctr" anchorCtr="0">
                            <a:noAutofit/>
                          </wps:bodyPr>
                        </wps:wsp>
                        <wps:wsp>
                          <wps:cNvPr id="1286" name="Freeform: Shape 1286"/>
                          <wps:cNvSpPr/>
                          <wps:spPr>
                            <a:xfrm>
                              <a:off x="0" y="0"/>
                              <a:ext cx="5760085" cy="456565"/>
                            </a:xfrm>
                            <a:custGeom>
                              <a:avLst/>
                              <a:gdLst/>
                              <a:ahLst/>
                              <a:cxnLst/>
                              <a:rect l="l" t="t" r="r" b="b"/>
                              <a:pathLst>
                                <a:path w="5760085" h="456565" extrusionOk="0">
                                  <a:moveTo>
                                    <a:pt x="5759983" y="0"/>
                                  </a:moveTo>
                                  <a:lnTo>
                                    <a:pt x="899998" y="0"/>
                                  </a:lnTo>
                                  <a:lnTo>
                                    <a:pt x="0" y="0"/>
                                  </a:lnTo>
                                  <a:lnTo>
                                    <a:pt x="0" y="456184"/>
                                  </a:lnTo>
                                  <a:lnTo>
                                    <a:pt x="899998" y="456184"/>
                                  </a:lnTo>
                                  <a:lnTo>
                                    <a:pt x="5759983" y="456184"/>
                                  </a:lnTo>
                                  <a:lnTo>
                                    <a:pt x="5759983" y="0"/>
                                  </a:lnTo>
                                  <a:close/>
                                </a:path>
                              </a:pathLst>
                            </a:custGeom>
                            <a:solidFill>
                              <a:srgbClr val="E2B6B2"/>
                            </a:solidFill>
                            <a:ln>
                              <a:noFill/>
                            </a:ln>
                          </wps:spPr>
                          <wps:bodyPr spcFirstLastPara="1" wrap="square" lIns="91425" tIns="91425" rIns="91425" bIns="91425" anchor="ctr" anchorCtr="0">
                            <a:noAutofit/>
                          </wps:bodyPr>
                        </wps:wsp>
                        <wps:wsp>
                          <wps:cNvPr id="1290" name="Rectangle 1290"/>
                          <wps:cNvSpPr/>
                          <wps:spPr>
                            <a:xfrm>
                              <a:off x="36004" y="25715"/>
                              <a:ext cx="633730" cy="207645"/>
                            </a:xfrm>
                            <a:prstGeom prst="rect">
                              <a:avLst/>
                            </a:prstGeom>
                            <a:noFill/>
                            <a:ln>
                              <a:noFill/>
                            </a:ln>
                          </wps:spPr>
                          <wps:txbx>
                            <w:txbxContent>
                              <w:p w14:paraId="7189FBB8" w14:textId="77777777" w:rsidR="007C6370" w:rsidRDefault="007C6370" w:rsidP="007C6370">
                                <w:pPr>
                                  <w:spacing w:before="30"/>
                                  <w:textDirection w:val="btLr"/>
                                </w:pPr>
                                <w:r>
                                  <w:rPr>
                                    <w:color w:val="231F20"/>
                                    <w:sz w:val="24"/>
                                  </w:rPr>
                                  <w:t>Rule 13.2</w:t>
                                </w:r>
                              </w:p>
                            </w:txbxContent>
                          </wps:txbx>
                          <wps:bodyPr spcFirstLastPara="1" wrap="square" lIns="0" tIns="0" rIns="0" bIns="0" anchor="t" anchorCtr="0">
                            <a:noAutofit/>
                          </wps:bodyPr>
                        </wps:wsp>
                        <wps:wsp>
                          <wps:cNvPr id="1292" name="Rectangle 1292"/>
                          <wps:cNvSpPr/>
                          <wps:spPr>
                            <a:xfrm>
                              <a:off x="935774" y="25715"/>
                              <a:ext cx="4531995" cy="403225"/>
                            </a:xfrm>
                            <a:prstGeom prst="rect">
                              <a:avLst/>
                            </a:prstGeom>
                            <a:noFill/>
                            <a:ln>
                              <a:noFill/>
                            </a:ln>
                          </wps:spPr>
                          <wps:txbx>
                            <w:txbxContent>
                              <w:p w14:paraId="4734B8D4" w14:textId="77777777" w:rsidR="007C6370" w:rsidRDefault="007C6370" w:rsidP="007C6370">
                                <w:pPr>
                                  <w:spacing w:before="30" w:line="249" w:lineRule="auto"/>
                                  <w:ind w:firstLine="1"/>
                                  <w:textDirection w:val="btLr"/>
                                </w:pPr>
                                <w:r>
                                  <w:rPr>
                                    <w:color w:val="231F20"/>
                                    <w:sz w:val="24"/>
                                  </w:rPr>
                                  <w:t xml:space="preserve">The value of an expression and its </w:t>
                                </w:r>
                                <w:r>
                                  <w:rPr>
                                    <w:rFonts w:ascii="Trebuchet MS" w:eastAsia="Trebuchet MS" w:hAnsi="Trebuchet MS" w:cs="Trebuchet MS"/>
                                    <w:i/>
                                    <w:color w:val="231F20"/>
                                    <w:sz w:val="24"/>
                                  </w:rPr>
                                  <w:t>persistent side e</w:t>
                                </w:r>
                                <w:r>
                                  <w:rPr>
                                    <w:rFonts w:ascii="Courier New" w:eastAsia="Courier New" w:hAnsi="Courier New" w:cs="Courier New"/>
                                    <w:i/>
                                    <w:color w:val="231F20"/>
                                    <w:sz w:val="24"/>
                                  </w:rPr>
                                  <w:t>ff</w:t>
                                </w:r>
                                <w:r>
                                  <w:rPr>
                                    <w:rFonts w:ascii="Trebuchet MS" w:eastAsia="Trebuchet MS" w:hAnsi="Trebuchet MS" w:cs="Trebuchet MS"/>
                                    <w:i/>
                                    <w:color w:val="231F20"/>
                                    <w:sz w:val="24"/>
                                  </w:rPr>
                                  <w:t xml:space="preserve">ects </w:t>
                                </w:r>
                                <w:r>
                                  <w:rPr>
                                    <w:color w:val="231F20"/>
                                    <w:sz w:val="24"/>
                                  </w:rPr>
                                  <w:t>shall be the same under all permitted evaluation orders</w:t>
                                </w:r>
                              </w:p>
                            </w:txbxContent>
                          </wps:txbx>
                          <wps:bodyPr spcFirstLastPara="1" wrap="square" lIns="0" tIns="0" rIns="0" bIns="0" anchor="t" anchorCtr="0">
                            <a:noAutofit/>
                          </wps:bodyPr>
                        </wps:wsp>
                      </wpg:grpSp>
                    </wpg:wgp>
                  </a:graphicData>
                </a:graphic>
              </wp:inline>
            </w:drawing>
          </mc:Choice>
          <mc:Fallback>
            <w:pict>
              <v:group w14:anchorId="334A8825" id="Group 995" o:spid="_x0000_s1218" style="width:453.55pt;height:35.95pt;mso-position-horizontal-relative:char;mso-position-vertical-relative:line" coordorigin="24659,35517" coordsize="57601,4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xsQowMAADENAAAOAAAAZHJzL2Uyb0RvYy54bWzsV21vmzAQ/j5p/8Hi+8pbgICaVuurJk1r&#10;tW4/wDEmoAFmthPSf7+zjQnpWinptGof1krEdo7jnufuniOn59umRhvKRcXaheOfeA6iLWF51a4W&#10;zvdvNx/mDhIStzmuWUsXziMVzvnZ+3enfZfRgJWszilH4KQVWd8tnFLKLnNdQUraYHHCOtrClwXj&#10;DZaw5Ss357gH703tBp4Xuz3jeccZoULA6ZX50jnT/ouCEnlXFIJKVC8ciE3qK9fXpbq6Z6c4W3Hc&#10;lRUZwsCviKLBVQsPHV1dYYnRmle/uWoqwplghTwhrHFZUVSEagyAxveeoLnlbN1pLKusX3UjTUDt&#10;E55e7ZZ82dzy7qG758BE362AC71TWLYFb9QnRIm2mrLHkTK6lYjAYZTEnjePHETgu1kUw7/hlJRA&#10;vLotmMVRGgH3YBBGkZ94A+ukvJ448eF4dJJoJ64Nwd0LbNyYgAHBPUdVDtUXzMFHixuoM00d0icD&#10;sCOQmpChcm3I/tyAOhy1wfss0mfoehEpNIXY5V38Wd4fStxRXU4i22MttKx9hX7B7aqmirlQYe47&#10;bTsWiMgE1MpR1QHJHBMLdQBOR7g467iQt5Q1SC0WDocAdB/hzWchjak1UQ9t2U1V13COs7rdOwCf&#10;6gRKxYaoVnK73Jra8HwLZ8nyR6gY0ZGbCh76GQt5jzl0ve+gHpRg4Yifa8ypg+pPLVCe+rMAIMjp&#10;hk83y+kGt6RkIDBEcgeZzaXUgmPC/biWrKg0NBWgCWaIG3JtGH+LpMc26TecUiWwGdIFolIfW66g&#10;TP4k9b8LwyT1ZG1Sr3ix6QYBzU3i4ay0K7Jt7VIViNLyWmu5dBBQC0SDli9VzFBQWKr77BL1E40q&#10;R4lC0Ml8rYbW3Q+lacq8YRv6jekbpRKuKInSFLpAqYAt251N3U5t5yn8GcGwptbAfnba6UQXdMUa&#10;J8/ZgJj689nQLtbAfhpnk6ceYD3Fc6T5U0ykZoIO3Ql8644eiQdc09QKVle56lrFrOCr5WXN0QZD&#10;Dq+Di/giGBDumR3U2//7WI28dBx5U/GGU0jPweIdwhCf6UIPosQfJrgddnEYJiE8RU34wEvi2f5w&#10;fksN18Wyk83DNRzCN/oNC6PdsDC6DQur2SAn/7Bip4FV7L1Mj5wcpNVpGCXJi6meRaGfpnZee2EA&#10;g8+0uX0XtMP478/r8fXj2D7/q7nevYrqma3fy7X8Db8h1Iv/dK+tdr90zn4BAAD//wMAUEsDBBQA&#10;BgAIAAAAIQAn8m/63AAAAAQBAAAPAAAAZHJzL2Rvd25yZXYueG1sTI9BS8NAEIXvBf/DMkJv7WYV&#10;rY3ZlFKspyLYCuJtmp0modnZkN0m6b939aKXgcd7vPdNthptI3rqfO1Yg5onIIgLZ2ouNXwctrMn&#10;ED4gG2wck4YreVjlN5MMU+MGfqd+H0oRS9inqKEKoU2l9EVFFv3ctcTRO7nOYoiyK6XpcIjltpF3&#10;SfIoLdYcFypsaVNRcd5frIbXAYf1vXrpd+fT5vp1eHj73CnSeno7rp9BBBrDXxh+8CM65JHp6C5s&#10;vGg0xEfC743eMlkoEEcNC7UEmWfyP3z+DQAA//8DAFBLAQItABQABgAIAAAAIQC2gziS/gAAAOEB&#10;AAATAAAAAAAAAAAAAAAAAAAAAABbQ29udGVudF9UeXBlc10ueG1sUEsBAi0AFAAGAAgAAAAhADj9&#10;If/WAAAAlAEAAAsAAAAAAAAAAAAAAAAALwEAAF9yZWxzLy5yZWxzUEsBAi0AFAAGAAgAAAAhAJnP&#10;GxCjAwAAMQ0AAA4AAAAAAAAAAAAAAAAALgIAAGRycy9lMm9Eb2MueG1sUEsBAi0AFAAGAAgAAAAh&#10;ACfyb/rcAAAABAEAAA8AAAAAAAAAAAAAAAAA/QUAAGRycy9kb3ducmV2LnhtbFBLBQYAAAAABAAE&#10;APMAAAAGBwAAAAA=&#10;">
                <v:group id="Group 1280" o:spid="_x0000_s1219" style="position:absolute;left:24659;top:35517;width:57601;height:4565" coordsize="57600,4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jQTYxgAAAN0AAAAPAAAAZHJzL2Rvd25yZXYueG1sRI9Ba8JA&#10;EIXvgv9hGcGbbqJYJHUVkbb0IEK1UHobsmMSzM6G7DaJ/75zELzN8N68981mN7haddSGyrOBdJ6A&#10;Is69rbgw8H15n61BhYhssfZMBu4UYLcdjzaYWd/zF3XnWCgJ4ZChgTLGJtM65CU5DHPfEIt29a3D&#10;KGtbaNtiL+Gu1oskedEOK5aGEhs6lJTfzn/OwEeP/X6ZvnXH2/Vw/72sTj/HlIyZTob9K6hIQ3ya&#10;H9efVvAXa+GXb2QEvf0HAAD//wMAUEsBAi0AFAAGAAgAAAAhANvh9svuAAAAhQEAABMAAAAAAAAA&#10;AAAAAAAAAAAAAFtDb250ZW50X1R5cGVzXS54bWxQSwECLQAUAAYACAAAACEAWvQsW78AAAAVAQAA&#10;CwAAAAAAAAAAAAAAAAAfAQAAX3JlbHMvLnJlbHNQSwECLQAUAAYACAAAACEAr40E2MYAAADdAAAA&#10;DwAAAAAAAAAAAAAAAAAHAgAAZHJzL2Rvd25yZXYueG1sUEsFBgAAAAADAAMAtwAAAPoCAAAAAA==&#10;">
                  <v:rect id="Rectangle 1283" o:spid="_x0000_s1220" style="position:absolute;width:57600;height:45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KAlNwwAAAN0AAAAPAAAAZHJzL2Rvd25yZXYueG1sRE/NasJA&#10;EL4X+g7LFHrTjWkRG92EVlqonmz0AcbsmA1mZ2N2q+nbu4LQ23x8v7MoBtuKM/W+caxgMk5AEFdO&#10;N1wr2G2/RjMQPiBrbB2Tgj/yUOSPDwvMtLvwD53LUIsYwj5DBSaELpPSV4Ys+rHriCN3cL3FEGFf&#10;S93jJYbbVqZJMpUWG44NBjtaGqqO5a9VsHl1lH6m/qOs7ZsZ9tv16oRTpZ6fhvc5iEBD+Bff3d86&#10;zk9nL3D7Jp4g8ysAAAD//wMAUEsBAi0AFAAGAAgAAAAhANvh9svuAAAAhQEAABMAAAAAAAAAAAAA&#10;AAAAAAAAAFtDb250ZW50X1R5cGVzXS54bWxQSwECLQAUAAYACAAAACEAWvQsW78AAAAVAQAACwAA&#10;AAAAAAAAAAAAAAAfAQAAX3JlbHMvLnJlbHNQSwECLQAUAAYACAAAACEAXigJTcMAAADdAAAADwAA&#10;AAAAAAAAAAAAAAAHAgAAZHJzL2Rvd25yZXYueG1sUEsFBgAAAAADAAMAtwAAAPcCAAAAAA==&#10;" filled="f" stroked="f">
                    <v:textbox inset="2.53958mm,2.53958mm,2.53958mm,2.53958mm">
                      <w:txbxContent>
                        <w:p w14:paraId="732662E9" w14:textId="77777777" w:rsidR="007C6370" w:rsidRDefault="007C6370" w:rsidP="007C6370">
                          <w:pPr>
                            <w:textDirection w:val="btLr"/>
                          </w:pPr>
                        </w:p>
                      </w:txbxContent>
                    </v:textbox>
                  </v:rect>
                  <v:shape id="Freeform: Shape 1286" o:spid="_x0000_s1221" style="position:absolute;width:57600;height:4565;visibility:visible;mso-wrap-style:square;v-text-anchor:middle" coordsize="5760085,456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8vNRwwAAAN0AAAAPAAAAZHJzL2Rvd25yZXYueG1sRE9Li8Iw&#10;EL4v+B/CCN7WVA9uqUZRQfQgZdfHfWimbbCZlCZq3V+/WVjY23x8z1msetuIB3XeOFYwGScgiAun&#10;DVcKLufdewrCB2SNjWNS8CIPq+XgbYGZdk/+oscpVCKGsM9QQR1Cm0npi5os+rFriSNXus5iiLCr&#10;pO7wGcNtI6dJMpMWDceGGlva1lTcTnerwGCZ5+lH+72/mc9yc8mb4+58VWo07NdzEIH68C/+cx90&#10;nD9NZ/D7TTxBLn8AAAD//wMAUEsBAi0AFAAGAAgAAAAhANvh9svuAAAAhQEAABMAAAAAAAAAAAAA&#10;AAAAAAAAAFtDb250ZW50X1R5cGVzXS54bWxQSwECLQAUAAYACAAAACEAWvQsW78AAAAVAQAACwAA&#10;AAAAAAAAAAAAAAAfAQAAX3JlbHMvLnJlbHNQSwECLQAUAAYACAAAACEAXfLzUcMAAADdAAAADwAA&#10;AAAAAAAAAAAAAAAHAgAAZHJzL2Rvd25yZXYueG1sUEsFBgAAAAADAAMAtwAAAPcCAAAAAA==&#10;" path="m5759983,l899998,,,,,456184r899998,l5759983,456184,5759983,xe" fillcolor="#e2b6b2" stroked="f">
                    <v:path arrowok="t" o:extrusionok="f"/>
                  </v:shape>
                  <v:rect id="Rectangle 1290" o:spid="_x0000_s1222" style="position:absolute;left:360;top:257;width:6337;height:2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ZVHvxwAAAN0AAAAPAAAAZHJzL2Rvd25yZXYueG1sRI9Bb8Iw&#10;DIXvk/YfIiPtNlI4TLSQVohtguMGSMDNakxb0ThVk9Fuv34+TNrN1nt+7/OqGF2r7tSHxrOB2TQB&#10;RVx623Bl4Hh4f16AChHZYuuZDHxTgCJ/fFhhZv3An3Tfx0pJCIcMDdQxdpnWoazJYZj6jli0q+8d&#10;Rln7StseBwl3rZ4nyYt22LA01NjRpqbytv9yBraLbn3e+Z+hat8u29PHKX09pNGYp8m4XoKKNMZ/&#10;89/1zgr+PBV++UZG0PkvAAAA//8DAFBLAQItABQABgAIAAAAIQDb4fbL7gAAAIUBAAATAAAAAAAA&#10;AAAAAAAAAAAAAABbQ29udGVudF9UeXBlc10ueG1sUEsBAi0AFAAGAAgAAAAhAFr0LFu/AAAAFQEA&#10;AAsAAAAAAAAAAAAAAAAAHwEAAF9yZWxzLy5yZWxzUEsBAi0AFAAGAAgAAAAhAOxlUe/HAAAA3QAA&#10;AA8AAAAAAAAAAAAAAAAABwIAAGRycy9kb3ducmV2LnhtbFBLBQYAAAAAAwADALcAAAD7AgAAAAA=&#10;" filled="f" stroked="f">
                    <v:textbox inset="0,0,0,0">
                      <w:txbxContent>
                        <w:p w14:paraId="7189FBB8" w14:textId="77777777" w:rsidR="007C6370" w:rsidRDefault="007C6370" w:rsidP="007C6370">
                          <w:pPr>
                            <w:spacing w:before="30"/>
                            <w:textDirection w:val="btLr"/>
                          </w:pPr>
                          <w:r>
                            <w:rPr>
                              <w:color w:val="231F20"/>
                              <w:sz w:val="24"/>
                            </w:rPr>
                            <w:t>Rule 13.2</w:t>
                          </w:r>
                        </w:p>
                      </w:txbxContent>
                    </v:textbox>
                  </v:rect>
                  <v:rect id="Rectangle 1292" o:spid="_x0000_s1223" style="position:absolute;left:9357;top:257;width:45320;height:4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2oDwwAAAN0AAAAPAAAAZHJzL2Rvd25yZXYueG1sRE9Li8Iw&#10;EL4L+x/CLHjTdHsQ2zWKuIoe1we43oZmbIvNpDTR1v31RhC8zcf3nMmsM5W4UeNKywq+hhEI4szq&#10;knMFh/1qMAbhPLLGyjIpuJOD2fSjN8FU25a3dNv5XIQQdikqKLyvUyldVpBBN7Q1ceDOtjHoA2xy&#10;qRtsQ7ipZBxFI2mw5NBQYE2LgrLL7moUrMf1/G9j/9u8Wp7Wx99j8rNPvFL9z27+DcJT59/il3uj&#10;w/w4ieH5TThBTh8AAAD//wMAUEsBAi0AFAAGAAgAAAAhANvh9svuAAAAhQEAABMAAAAAAAAAAAAA&#10;AAAAAAAAAFtDb250ZW50X1R5cGVzXS54bWxQSwECLQAUAAYACAAAACEAWvQsW78AAAAVAQAACwAA&#10;AAAAAAAAAAAAAAAfAQAAX3JlbHMvLnJlbHNQSwECLQAUAAYACAAAACEAc/tqA8MAAADdAAAADwAA&#10;AAAAAAAAAAAAAAAHAgAAZHJzL2Rvd25yZXYueG1sUEsFBgAAAAADAAMAtwAAAPcCAAAAAA==&#10;" filled="f" stroked="f">
                    <v:textbox inset="0,0,0,0">
                      <w:txbxContent>
                        <w:p w14:paraId="4734B8D4" w14:textId="77777777" w:rsidR="007C6370" w:rsidRDefault="007C6370" w:rsidP="007C6370">
                          <w:pPr>
                            <w:spacing w:before="30" w:line="249" w:lineRule="auto"/>
                            <w:ind w:firstLine="1"/>
                            <w:textDirection w:val="btLr"/>
                          </w:pPr>
                          <w:r>
                            <w:rPr>
                              <w:color w:val="231F20"/>
                              <w:sz w:val="24"/>
                            </w:rPr>
                            <w:t xml:space="preserve">The value of an expression and its </w:t>
                          </w:r>
                          <w:r>
                            <w:rPr>
                              <w:rFonts w:ascii="Trebuchet MS" w:eastAsia="Trebuchet MS" w:hAnsi="Trebuchet MS" w:cs="Trebuchet MS"/>
                              <w:i/>
                              <w:color w:val="231F20"/>
                              <w:sz w:val="24"/>
                            </w:rPr>
                            <w:t>persistent side e</w:t>
                          </w:r>
                          <w:r>
                            <w:rPr>
                              <w:rFonts w:ascii="Courier New" w:eastAsia="Courier New" w:hAnsi="Courier New" w:cs="Courier New"/>
                              <w:i/>
                              <w:color w:val="231F20"/>
                              <w:sz w:val="24"/>
                            </w:rPr>
                            <w:t>ff</w:t>
                          </w:r>
                          <w:r>
                            <w:rPr>
                              <w:rFonts w:ascii="Trebuchet MS" w:eastAsia="Trebuchet MS" w:hAnsi="Trebuchet MS" w:cs="Trebuchet MS"/>
                              <w:i/>
                              <w:color w:val="231F20"/>
                              <w:sz w:val="24"/>
                            </w:rPr>
                            <w:t xml:space="preserve">ects </w:t>
                          </w:r>
                          <w:r>
                            <w:rPr>
                              <w:color w:val="231F20"/>
                              <w:sz w:val="24"/>
                            </w:rPr>
                            <w:t>shall be the same under all permitted evaluation orders</w:t>
                          </w:r>
                        </w:p>
                      </w:txbxContent>
                    </v:textbox>
                  </v:rect>
                </v:group>
                <w10:anchorlock/>
              </v:group>
            </w:pict>
          </mc:Fallback>
        </mc:AlternateContent>
      </w:r>
    </w:p>
    <w:p w14:paraId="3D1B41C2"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231F20"/>
          <w:sz w:val="24"/>
          <w:szCs w:val="24"/>
        </w:rPr>
        <w:t>C90 [Unspeci</w:t>
      </w:r>
      <w:r w:rsidRPr="00BD66BB">
        <w:rPr>
          <w:rFonts w:cs="Courier New"/>
          <w:color w:val="231F20"/>
          <w:sz w:val="24"/>
          <w:szCs w:val="24"/>
        </w:rPr>
        <w:t>fi</w:t>
      </w:r>
      <w:r w:rsidRPr="00BD66BB">
        <w:rPr>
          <w:color w:val="231F20"/>
          <w:sz w:val="24"/>
          <w:szCs w:val="24"/>
        </w:rPr>
        <w:t>ed 7–9; Unde</w:t>
      </w:r>
      <w:r w:rsidRPr="00BD66BB">
        <w:rPr>
          <w:rFonts w:cs="Courier New"/>
          <w:color w:val="231F20"/>
          <w:sz w:val="24"/>
          <w:szCs w:val="24"/>
        </w:rPr>
        <w:t>fi</w:t>
      </w:r>
      <w:r w:rsidRPr="00BD66BB">
        <w:rPr>
          <w:color w:val="231F20"/>
          <w:sz w:val="24"/>
          <w:szCs w:val="24"/>
        </w:rPr>
        <w:t>ned 18], C99 [Unspeci</w:t>
      </w:r>
      <w:r w:rsidRPr="00BD66BB">
        <w:rPr>
          <w:rFonts w:cs="Courier New"/>
          <w:color w:val="231F20"/>
          <w:sz w:val="24"/>
          <w:szCs w:val="24"/>
        </w:rPr>
        <w:t>fi</w:t>
      </w:r>
      <w:r w:rsidRPr="00BD66BB">
        <w:rPr>
          <w:color w:val="231F20"/>
          <w:sz w:val="24"/>
          <w:szCs w:val="24"/>
        </w:rPr>
        <w:t>ed 15–18; Unde</w:t>
      </w:r>
      <w:r w:rsidRPr="00BD66BB">
        <w:rPr>
          <w:rFonts w:cs="Courier New"/>
          <w:color w:val="231F20"/>
          <w:sz w:val="24"/>
          <w:szCs w:val="24"/>
        </w:rPr>
        <w:t>fi</w:t>
      </w:r>
      <w:r w:rsidRPr="00BD66BB">
        <w:rPr>
          <w:color w:val="231F20"/>
          <w:sz w:val="24"/>
          <w:szCs w:val="24"/>
        </w:rPr>
        <w:t>ned 32]</w:t>
      </w:r>
    </w:p>
    <w:p w14:paraId="59B6760F"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98002E"/>
          <w:sz w:val="24"/>
          <w:szCs w:val="24"/>
        </w:rPr>
        <w:t>Category</w:t>
      </w:r>
      <w:r w:rsidRPr="00BD66BB">
        <w:rPr>
          <w:color w:val="98002E"/>
          <w:sz w:val="24"/>
          <w:szCs w:val="24"/>
        </w:rPr>
        <w:tab/>
      </w:r>
      <w:r w:rsidRPr="00BD66BB">
        <w:rPr>
          <w:color w:val="231F20"/>
          <w:sz w:val="24"/>
          <w:szCs w:val="24"/>
        </w:rPr>
        <w:t>Required</w:t>
      </w:r>
    </w:p>
    <w:p w14:paraId="47DBFB56"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98002E"/>
          <w:sz w:val="24"/>
          <w:szCs w:val="24"/>
        </w:rPr>
        <w:t>Analysis</w:t>
      </w:r>
      <w:r w:rsidRPr="00BD66BB">
        <w:rPr>
          <w:color w:val="98002E"/>
          <w:sz w:val="24"/>
          <w:szCs w:val="24"/>
        </w:rPr>
        <w:tab/>
      </w:r>
      <w:r w:rsidRPr="00BD66BB">
        <w:rPr>
          <w:color w:val="231F20"/>
          <w:sz w:val="24"/>
          <w:szCs w:val="24"/>
        </w:rPr>
        <w:t>Undecidable, System</w:t>
      </w:r>
    </w:p>
    <w:p w14:paraId="5D45DC92"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98002E"/>
          <w:sz w:val="24"/>
          <w:szCs w:val="24"/>
        </w:rPr>
        <w:t>Applies to</w:t>
      </w:r>
      <w:r w:rsidRPr="00BD66BB">
        <w:rPr>
          <w:color w:val="98002E"/>
          <w:sz w:val="24"/>
          <w:szCs w:val="24"/>
        </w:rPr>
        <w:tab/>
      </w:r>
      <w:r w:rsidRPr="00BD66BB">
        <w:rPr>
          <w:color w:val="231F20"/>
          <w:sz w:val="24"/>
          <w:szCs w:val="24"/>
        </w:rPr>
        <w:t>C90, C99</w:t>
      </w:r>
    </w:p>
    <w:p w14:paraId="4BFE968F" w14:textId="77777777" w:rsidR="00515C55" w:rsidRPr="00BD66BB" w:rsidRDefault="00515C55" w:rsidP="00BD66BB">
      <w:pPr>
        <w:spacing w:line="360" w:lineRule="auto"/>
        <w:rPr>
          <w:sz w:val="24"/>
          <w:szCs w:val="24"/>
        </w:rPr>
      </w:pPr>
    </w:p>
    <w:tbl>
      <w:tblPr>
        <w:tblStyle w:val="TableGrid"/>
        <w:tblW w:w="5000" w:type="pct"/>
        <w:jc w:val="center"/>
        <w:tblCellMar>
          <w:left w:w="85" w:type="dxa"/>
          <w:right w:w="85" w:type="dxa"/>
        </w:tblCellMar>
        <w:tblLook w:val="04A0" w:firstRow="1" w:lastRow="0" w:firstColumn="1" w:lastColumn="0" w:noHBand="0" w:noVBand="1"/>
      </w:tblPr>
      <w:tblGrid>
        <w:gridCol w:w="1520"/>
        <w:gridCol w:w="8575"/>
      </w:tblGrid>
      <w:tr w:rsidR="00515C55" w:rsidRPr="00BD66BB" w14:paraId="08FA3945" w14:textId="77777777" w:rsidTr="000B3372">
        <w:trPr>
          <w:jc w:val="center"/>
        </w:trPr>
        <w:tc>
          <w:tcPr>
            <w:tcW w:w="1526" w:type="dxa"/>
            <w:shd w:val="clear" w:color="auto" w:fill="E2B6B2"/>
          </w:tcPr>
          <w:p w14:paraId="00E2D454" w14:textId="77777777" w:rsidR="00515C55" w:rsidRPr="00BD66BB" w:rsidRDefault="00515C55" w:rsidP="00BD66BB">
            <w:pPr>
              <w:spacing w:line="360" w:lineRule="auto"/>
              <w:rPr>
                <w:color w:val="231F20"/>
                <w:sz w:val="24"/>
                <w:szCs w:val="24"/>
              </w:rPr>
            </w:pPr>
          </w:p>
        </w:tc>
        <w:tc>
          <w:tcPr>
            <w:tcW w:w="8615" w:type="dxa"/>
            <w:shd w:val="clear" w:color="auto" w:fill="E2B6B2"/>
          </w:tcPr>
          <w:p w14:paraId="18F84EF8" w14:textId="77777777" w:rsidR="00515C55" w:rsidRPr="00BD66BB" w:rsidRDefault="00515C55" w:rsidP="00BD66BB">
            <w:pPr>
              <w:spacing w:before="20" w:line="360" w:lineRule="auto"/>
              <w:ind w:right="17" w:hanging="1"/>
              <w:textDirection w:val="btLr"/>
              <w:rPr>
                <w:sz w:val="24"/>
                <w:szCs w:val="24"/>
              </w:rPr>
            </w:pPr>
          </w:p>
        </w:tc>
      </w:tr>
      <w:tr w:rsidR="00515C55" w:rsidRPr="00BD66BB" w14:paraId="2CE88059" w14:textId="77777777" w:rsidTr="000B3372">
        <w:trPr>
          <w:jc w:val="center"/>
        </w:trPr>
        <w:tc>
          <w:tcPr>
            <w:tcW w:w="10141" w:type="dxa"/>
            <w:gridSpan w:val="2"/>
          </w:tcPr>
          <w:p w14:paraId="0273BB63" w14:textId="77777777" w:rsidR="00515C55" w:rsidRPr="00BD66BB" w:rsidRDefault="00515C55" w:rsidP="00BD66BB">
            <w:pPr>
              <w:spacing w:line="360" w:lineRule="auto"/>
              <w:jc w:val="right"/>
              <w:rPr>
                <w:color w:val="000000"/>
                <w:sz w:val="24"/>
                <w:szCs w:val="24"/>
              </w:rPr>
            </w:pPr>
          </w:p>
        </w:tc>
      </w:tr>
      <w:tr w:rsidR="00515C55" w:rsidRPr="00BD66BB" w14:paraId="0558638A" w14:textId="77777777" w:rsidTr="000B3372">
        <w:trPr>
          <w:jc w:val="center"/>
        </w:trPr>
        <w:tc>
          <w:tcPr>
            <w:tcW w:w="1526" w:type="dxa"/>
          </w:tcPr>
          <w:p w14:paraId="6E909B14" w14:textId="77777777" w:rsidR="00515C55" w:rsidRPr="00BD66BB" w:rsidRDefault="00515C55" w:rsidP="00BD66BB">
            <w:pPr>
              <w:spacing w:line="360" w:lineRule="auto"/>
              <w:rPr>
                <w:color w:val="98002E"/>
                <w:sz w:val="24"/>
                <w:szCs w:val="24"/>
              </w:rPr>
            </w:pPr>
          </w:p>
        </w:tc>
        <w:tc>
          <w:tcPr>
            <w:tcW w:w="8615" w:type="dxa"/>
          </w:tcPr>
          <w:p w14:paraId="3C9A4511" w14:textId="77777777" w:rsidR="00515C55" w:rsidRPr="00BD66BB" w:rsidRDefault="00515C55" w:rsidP="00BD66BB">
            <w:pPr>
              <w:spacing w:line="360" w:lineRule="auto"/>
              <w:rPr>
                <w:color w:val="000000"/>
                <w:sz w:val="24"/>
                <w:szCs w:val="24"/>
              </w:rPr>
            </w:pPr>
          </w:p>
        </w:tc>
      </w:tr>
      <w:tr w:rsidR="00515C55" w:rsidRPr="00BD66BB" w14:paraId="7CAD39F5" w14:textId="77777777" w:rsidTr="000B3372">
        <w:trPr>
          <w:jc w:val="center"/>
        </w:trPr>
        <w:tc>
          <w:tcPr>
            <w:tcW w:w="1526" w:type="dxa"/>
          </w:tcPr>
          <w:p w14:paraId="2AEF47C0" w14:textId="77777777" w:rsidR="00515C55" w:rsidRPr="00BD66BB" w:rsidRDefault="00515C55" w:rsidP="00BD66BB">
            <w:pPr>
              <w:spacing w:line="360" w:lineRule="auto"/>
              <w:rPr>
                <w:color w:val="98002E"/>
                <w:sz w:val="24"/>
                <w:szCs w:val="24"/>
              </w:rPr>
            </w:pPr>
          </w:p>
        </w:tc>
        <w:tc>
          <w:tcPr>
            <w:tcW w:w="8615" w:type="dxa"/>
          </w:tcPr>
          <w:p w14:paraId="38A06771" w14:textId="77777777" w:rsidR="00515C55" w:rsidRPr="00BD66BB" w:rsidRDefault="00515C55" w:rsidP="00BD66BB">
            <w:pPr>
              <w:spacing w:line="360" w:lineRule="auto"/>
              <w:rPr>
                <w:color w:val="000000"/>
                <w:sz w:val="24"/>
                <w:szCs w:val="24"/>
              </w:rPr>
            </w:pPr>
          </w:p>
        </w:tc>
      </w:tr>
      <w:tr w:rsidR="00515C55" w:rsidRPr="00BD66BB" w14:paraId="162D9F5A" w14:textId="77777777" w:rsidTr="000B3372">
        <w:trPr>
          <w:jc w:val="center"/>
        </w:trPr>
        <w:tc>
          <w:tcPr>
            <w:tcW w:w="1526" w:type="dxa"/>
          </w:tcPr>
          <w:p w14:paraId="1C955907" w14:textId="77777777" w:rsidR="00515C55" w:rsidRPr="00BD66BB" w:rsidRDefault="00515C55" w:rsidP="00BD66BB">
            <w:pPr>
              <w:spacing w:line="360" w:lineRule="auto"/>
              <w:rPr>
                <w:color w:val="98002E"/>
                <w:sz w:val="24"/>
                <w:szCs w:val="24"/>
              </w:rPr>
            </w:pPr>
          </w:p>
        </w:tc>
        <w:tc>
          <w:tcPr>
            <w:tcW w:w="8615" w:type="dxa"/>
          </w:tcPr>
          <w:p w14:paraId="2885201C" w14:textId="77777777" w:rsidR="00515C55" w:rsidRPr="00BD66BB" w:rsidRDefault="00515C55" w:rsidP="00BD66BB">
            <w:pPr>
              <w:spacing w:line="360" w:lineRule="auto"/>
              <w:rPr>
                <w:color w:val="000000"/>
                <w:sz w:val="24"/>
                <w:szCs w:val="24"/>
              </w:rPr>
            </w:pPr>
          </w:p>
        </w:tc>
      </w:tr>
    </w:tbl>
    <w:p w14:paraId="6F46F69D" w14:textId="77777777" w:rsidR="00515C55" w:rsidRPr="00BD66BB" w:rsidRDefault="00515C55" w:rsidP="00BD66BB">
      <w:pPr>
        <w:pBdr>
          <w:top w:val="nil"/>
          <w:left w:val="nil"/>
          <w:bottom w:val="nil"/>
          <w:right w:val="nil"/>
          <w:between w:val="nil"/>
        </w:pBdr>
        <w:spacing w:line="360" w:lineRule="auto"/>
        <w:rPr>
          <w:color w:val="000000"/>
          <w:sz w:val="24"/>
          <w:szCs w:val="24"/>
        </w:rPr>
      </w:pPr>
    </w:p>
    <w:p w14:paraId="5C2BAE12"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12C1CAFF" w14:textId="77777777" w:rsidR="007C6370" w:rsidRPr="00BD66BB" w:rsidRDefault="007C6370" w:rsidP="00BD66BB">
      <w:pPr>
        <w:spacing w:line="360" w:lineRule="auto"/>
        <w:rPr>
          <w:b/>
          <w:bCs/>
          <w:color w:val="C00000"/>
          <w:sz w:val="24"/>
          <w:szCs w:val="24"/>
        </w:rPr>
      </w:pPr>
      <w:r w:rsidRPr="00BD66BB">
        <w:rPr>
          <w:b/>
          <w:bCs/>
          <w:color w:val="C00000"/>
          <w:sz w:val="24"/>
          <w:szCs w:val="24"/>
        </w:rPr>
        <w:t>Amplification</w:t>
      </w:r>
    </w:p>
    <w:p w14:paraId="2F95660A"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231F20"/>
          <w:sz w:val="24"/>
          <w:szCs w:val="24"/>
        </w:rPr>
        <w:t>Between any two adjacent sequence points or within any full expression:</w:t>
      </w:r>
    </w:p>
    <w:p w14:paraId="11785977" w14:textId="77777777" w:rsidR="007C6370" w:rsidRPr="00BD66BB" w:rsidRDefault="007C6370">
      <w:pPr>
        <w:numPr>
          <w:ilvl w:val="0"/>
          <w:numId w:val="40"/>
        </w:numPr>
        <w:pBdr>
          <w:top w:val="nil"/>
          <w:left w:val="nil"/>
          <w:bottom w:val="nil"/>
          <w:right w:val="nil"/>
          <w:between w:val="nil"/>
        </w:pBdr>
        <w:autoSpaceDE/>
        <w:autoSpaceDN/>
        <w:spacing w:line="360" w:lineRule="auto"/>
        <w:ind w:left="0"/>
        <w:rPr>
          <w:color w:val="000000"/>
          <w:sz w:val="24"/>
          <w:szCs w:val="24"/>
        </w:rPr>
      </w:pPr>
      <w:r w:rsidRPr="00BD66BB">
        <w:rPr>
          <w:color w:val="231F20"/>
          <w:sz w:val="24"/>
          <w:szCs w:val="24"/>
        </w:rPr>
        <w:t>No object shall be modi</w:t>
      </w:r>
      <w:r w:rsidRPr="00BD66BB">
        <w:rPr>
          <w:rFonts w:cs="Courier New"/>
          <w:color w:val="231F20"/>
          <w:sz w:val="24"/>
          <w:szCs w:val="24"/>
        </w:rPr>
        <w:t>fi</w:t>
      </w:r>
      <w:r w:rsidRPr="00BD66BB">
        <w:rPr>
          <w:color w:val="231F20"/>
          <w:sz w:val="24"/>
          <w:szCs w:val="24"/>
        </w:rPr>
        <w:t>ed more than once;</w:t>
      </w:r>
    </w:p>
    <w:p w14:paraId="510CD6D0" w14:textId="77777777" w:rsidR="007C6370" w:rsidRPr="00BD66BB" w:rsidRDefault="007C6370">
      <w:pPr>
        <w:numPr>
          <w:ilvl w:val="0"/>
          <w:numId w:val="40"/>
        </w:numPr>
        <w:pBdr>
          <w:top w:val="nil"/>
          <w:left w:val="nil"/>
          <w:bottom w:val="nil"/>
          <w:right w:val="nil"/>
          <w:between w:val="nil"/>
        </w:pBdr>
        <w:autoSpaceDE/>
        <w:autoSpaceDN/>
        <w:spacing w:line="360" w:lineRule="auto"/>
        <w:ind w:left="0"/>
        <w:rPr>
          <w:color w:val="000000"/>
          <w:sz w:val="24"/>
          <w:szCs w:val="24"/>
        </w:rPr>
      </w:pPr>
      <w:r w:rsidRPr="00BD66BB">
        <w:rPr>
          <w:color w:val="231F20"/>
          <w:sz w:val="24"/>
          <w:szCs w:val="24"/>
        </w:rPr>
        <w:t>No object shall be both modi</w:t>
      </w:r>
      <w:r w:rsidRPr="00BD66BB">
        <w:rPr>
          <w:rFonts w:cs="Courier New"/>
          <w:color w:val="231F20"/>
          <w:sz w:val="24"/>
          <w:szCs w:val="24"/>
        </w:rPr>
        <w:t>fi</w:t>
      </w:r>
      <w:r w:rsidRPr="00BD66BB">
        <w:rPr>
          <w:color w:val="231F20"/>
          <w:sz w:val="24"/>
          <w:szCs w:val="24"/>
        </w:rPr>
        <w:t>ed and read unless any such read of the object’s value contributes towards computing the value to be stored into the object;</w:t>
      </w:r>
    </w:p>
    <w:p w14:paraId="7499C652" w14:textId="77777777" w:rsidR="007C6370" w:rsidRPr="00BD66BB" w:rsidRDefault="007C6370">
      <w:pPr>
        <w:numPr>
          <w:ilvl w:val="0"/>
          <w:numId w:val="40"/>
        </w:numPr>
        <w:pBdr>
          <w:top w:val="nil"/>
          <w:left w:val="nil"/>
          <w:bottom w:val="nil"/>
          <w:right w:val="nil"/>
          <w:between w:val="nil"/>
        </w:pBdr>
        <w:autoSpaceDE/>
        <w:autoSpaceDN/>
        <w:spacing w:line="360" w:lineRule="auto"/>
        <w:ind w:left="0"/>
        <w:rPr>
          <w:color w:val="000000"/>
          <w:sz w:val="24"/>
          <w:szCs w:val="24"/>
        </w:rPr>
      </w:pPr>
      <w:r w:rsidRPr="00BD66BB">
        <w:rPr>
          <w:color w:val="231F20"/>
          <w:sz w:val="24"/>
          <w:szCs w:val="24"/>
        </w:rPr>
        <w:t>There shall be no more than one modi</w:t>
      </w:r>
      <w:r w:rsidRPr="00BD66BB">
        <w:rPr>
          <w:rFonts w:cs="Courier New"/>
          <w:color w:val="231F20"/>
          <w:sz w:val="24"/>
          <w:szCs w:val="24"/>
        </w:rPr>
        <w:t>fi</w:t>
      </w:r>
      <w:r w:rsidRPr="00BD66BB">
        <w:rPr>
          <w:color w:val="231F20"/>
          <w:sz w:val="24"/>
          <w:szCs w:val="24"/>
        </w:rPr>
        <w:t xml:space="preserve">cation access with </w:t>
      </w:r>
      <w:r w:rsidRPr="00BD66BB">
        <w:rPr>
          <w:rFonts w:cs="Trebuchet MS"/>
          <w:i/>
          <w:color w:val="231F20"/>
          <w:sz w:val="24"/>
          <w:szCs w:val="24"/>
        </w:rPr>
        <w:t>volatile</w:t>
      </w:r>
      <w:r w:rsidRPr="00BD66BB">
        <w:rPr>
          <w:color w:val="231F20"/>
          <w:sz w:val="24"/>
          <w:szCs w:val="24"/>
        </w:rPr>
        <w:t>-quali</w:t>
      </w:r>
      <w:r w:rsidRPr="00BD66BB">
        <w:rPr>
          <w:rFonts w:cs="Courier New"/>
          <w:color w:val="231F20"/>
          <w:sz w:val="24"/>
          <w:szCs w:val="24"/>
        </w:rPr>
        <w:t>fi</w:t>
      </w:r>
      <w:r w:rsidRPr="00BD66BB">
        <w:rPr>
          <w:color w:val="231F20"/>
          <w:sz w:val="24"/>
          <w:szCs w:val="24"/>
        </w:rPr>
        <w:t>ed type;</w:t>
      </w:r>
    </w:p>
    <w:p w14:paraId="4A5A330C" w14:textId="77777777" w:rsidR="007C6370" w:rsidRPr="00BD66BB" w:rsidRDefault="007C6370">
      <w:pPr>
        <w:numPr>
          <w:ilvl w:val="0"/>
          <w:numId w:val="40"/>
        </w:numPr>
        <w:pBdr>
          <w:top w:val="nil"/>
          <w:left w:val="nil"/>
          <w:bottom w:val="nil"/>
          <w:right w:val="nil"/>
          <w:between w:val="nil"/>
        </w:pBdr>
        <w:autoSpaceDE/>
        <w:autoSpaceDN/>
        <w:spacing w:line="360" w:lineRule="auto"/>
        <w:ind w:left="0" w:hanging="360"/>
        <w:rPr>
          <w:color w:val="000000"/>
          <w:sz w:val="24"/>
          <w:szCs w:val="24"/>
        </w:rPr>
      </w:pPr>
      <w:r w:rsidRPr="00BD66BB">
        <w:rPr>
          <w:color w:val="231F20"/>
          <w:sz w:val="24"/>
          <w:szCs w:val="24"/>
        </w:rPr>
        <w:t xml:space="preserve">There shall be no more than one read access with </w:t>
      </w:r>
      <w:r w:rsidRPr="00BD66BB">
        <w:rPr>
          <w:rFonts w:cs="Trebuchet MS"/>
          <w:i/>
          <w:color w:val="231F20"/>
          <w:sz w:val="24"/>
          <w:szCs w:val="24"/>
        </w:rPr>
        <w:t>volatile</w:t>
      </w:r>
      <w:r w:rsidRPr="00BD66BB">
        <w:rPr>
          <w:color w:val="231F20"/>
          <w:sz w:val="24"/>
          <w:szCs w:val="24"/>
        </w:rPr>
        <w:t>-quali</w:t>
      </w:r>
      <w:r w:rsidRPr="00BD66BB">
        <w:rPr>
          <w:rFonts w:cs="Courier New"/>
          <w:color w:val="231F20"/>
          <w:sz w:val="24"/>
          <w:szCs w:val="24"/>
        </w:rPr>
        <w:t>fi</w:t>
      </w:r>
      <w:r w:rsidRPr="00BD66BB">
        <w:rPr>
          <w:color w:val="231F20"/>
          <w:sz w:val="24"/>
          <w:szCs w:val="24"/>
        </w:rPr>
        <w:t>ed type.</w:t>
      </w:r>
    </w:p>
    <w:p w14:paraId="0165258F" w14:textId="77777777" w:rsidR="007C6370" w:rsidRPr="00BD66BB" w:rsidRDefault="007C6370" w:rsidP="00BD66BB">
      <w:pPr>
        <w:pBdr>
          <w:top w:val="nil"/>
          <w:left w:val="nil"/>
          <w:bottom w:val="nil"/>
          <w:right w:val="nil"/>
          <w:between w:val="nil"/>
        </w:pBdr>
        <w:spacing w:line="360" w:lineRule="auto"/>
        <w:rPr>
          <w:color w:val="231F20"/>
          <w:sz w:val="24"/>
          <w:szCs w:val="24"/>
        </w:rPr>
      </w:pPr>
      <w:r w:rsidRPr="00BD66BB">
        <w:rPr>
          <w:rFonts w:cs="Trebuchet MS"/>
          <w:i/>
          <w:color w:val="231F20"/>
          <w:sz w:val="24"/>
          <w:szCs w:val="24"/>
        </w:rPr>
        <w:t xml:space="preserve">Note: </w:t>
      </w:r>
      <w:r w:rsidRPr="00BD66BB">
        <w:rPr>
          <w:color w:val="231F20"/>
          <w:sz w:val="24"/>
          <w:szCs w:val="24"/>
        </w:rPr>
        <w:t>An object might be accessed indirectly, by means of a pointer or a called function, as well as being accessed directly by the expression.</w:t>
      </w:r>
    </w:p>
    <w:p w14:paraId="4F939C3B" w14:textId="77777777" w:rsidR="00D7749D" w:rsidRPr="00BD66BB" w:rsidRDefault="00D7749D" w:rsidP="00BD66BB">
      <w:pPr>
        <w:pBdr>
          <w:top w:val="nil"/>
          <w:left w:val="nil"/>
          <w:bottom w:val="nil"/>
          <w:right w:val="nil"/>
          <w:between w:val="nil"/>
        </w:pBdr>
        <w:spacing w:line="360" w:lineRule="auto"/>
        <w:rPr>
          <w:color w:val="000000"/>
          <w:sz w:val="24"/>
          <w:szCs w:val="24"/>
        </w:rPr>
      </w:pPr>
    </w:p>
    <w:p w14:paraId="205E9C65" w14:textId="77777777" w:rsidR="007C6370" w:rsidRPr="00BD66BB" w:rsidRDefault="007C6370" w:rsidP="00BD66BB">
      <w:pPr>
        <w:spacing w:line="360" w:lineRule="auto"/>
        <w:rPr>
          <w:sz w:val="24"/>
          <w:szCs w:val="24"/>
        </w:rPr>
      </w:pPr>
      <w:r w:rsidRPr="00BD66BB">
        <w:rPr>
          <w:rFonts w:cs="Trebuchet MS"/>
          <w:i/>
          <w:color w:val="231F20"/>
          <w:sz w:val="24"/>
          <w:szCs w:val="24"/>
        </w:rPr>
        <w:t xml:space="preserve">Note: </w:t>
      </w:r>
      <w:r w:rsidRPr="00BD66BB">
        <w:rPr>
          <w:sz w:val="24"/>
          <w:szCs w:val="24"/>
        </w:rPr>
        <w:t>This Amplification is intentionally stricter than the headline of the rule. As a result, expressions such as:</w:t>
      </w:r>
    </w:p>
    <w:p w14:paraId="68A28011" w14:textId="77777777" w:rsidR="007C6370" w:rsidRPr="00BD66BB" w:rsidRDefault="007C6370" w:rsidP="00BD66BB">
      <w:pPr>
        <w:spacing w:line="360" w:lineRule="auto"/>
        <w:rPr>
          <w:sz w:val="24"/>
          <w:szCs w:val="24"/>
        </w:rPr>
        <w:sectPr w:rsidR="007C6370" w:rsidRPr="00BD66BB" w:rsidSect="004F6F75">
          <w:pgSz w:w="11910" w:h="16840"/>
          <w:pgMar w:top="1134" w:right="851" w:bottom="1134" w:left="1134" w:header="0" w:footer="658" w:gutter="0"/>
          <w:cols w:space="720"/>
        </w:sectPr>
      </w:pPr>
    </w:p>
    <w:p w14:paraId="3D180C6B" w14:textId="77777777" w:rsidR="007C6370" w:rsidRPr="00BD66BB" w:rsidRDefault="007C6370" w:rsidP="00BD66BB">
      <w:pPr>
        <w:spacing w:line="360" w:lineRule="auto"/>
        <w:rPr>
          <w:sz w:val="24"/>
          <w:szCs w:val="24"/>
        </w:rPr>
      </w:pPr>
      <w:r w:rsidRPr="00BD66BB">
        <w:rPr>
          <w:sz w:val="24"/>
          <w:szCs w:val="24"/>
        </w:rPr>
        <w:t>x = x = 0;</w:t>
      </w:r>
    </w:p>
    <w:p w14:paraId="5EA126CE" w14:textId="77777777" w:rsidR="007C6370" w:rsidRPr="00BD66BB" w:rsidRDefault="007C6370" w:rsidP="00BD66BB">
      <w:pPr>
        <w:spacing w:line="360" w:lineRule="auto"/>
        <w:rPr>
          <w:sz w:val="24"/>
          <w:szCs w:val="24"/>
        </w:rPr>
      </w:pPr>
    </w:p>
    <w:p w14:paraId="6CDD5999" w14:textId="77777777" w:rsidR="00D7749D" w:rsidRPr="00BD66BB" w:rsidRDefault="007C6370" w:rsidP="00BD66BB">
      <w:pPr>
        <w:spacing w:line="360" w:lineRule="auto"/>
        <w:rPr>
          <w:color w:val="231F20"/>
          <w:sz w:val="24"/>
          <w:szCs w:val="24"/>
        </w:rPr>
        <w:sectPr w:rsidR="00D7749D" w:rsidRPr="00BD66BB" w:rsidSect="00D7749D">
          <w:type w:val="continuous"/>
          <w:pgSz w:w="11910" w:h="16840"/>
          <w:pgMar w:top="1134" w:right="851" w:bottom="1134" w:left="1134" w:header="0" w:footer="658" w:gutter="0"/>
          <w:cols w:space="720"/>
        </w:sectPr>
      </w:pPr>
      <w:r w:rsidRPr="00BD66BB">
        <w:rPr>
          <w:sz w:val="24"/>
          <w:szCs w:val="24"/>
        </w:rPr>
        <w:t xml:space="preserve">are not permitted by this </w:t>
      </w:r>
      <w:r w:rsidRPr="00BD66BB">
        <w:rPr>
          <w:color w:val="231F20"/>
          <w:sz w:val="24"/>
          <w:szCs w:val="24"/>
        </w:rPr>
        <w:t xml:space="preserve">rule </w:t>
      </w:r>
    </w:p>
    <w:p w14:paraId="675AA70B" w14:textId="77777777" w:rsidR="007C6370" w:rsidRPr="00BD66BB" w:rsidRDefault="007C6370" w:rsidP="00BD66BB">
      <w:pPr>
        <w:spacing w:line="360" w:lineRule="auto"/>
        <w:rPr>
          <w:sz w:val="24"/>
          <w:szCs w:val="24"/>
        </w:rPr>
      </w:pPr>
      <w:r w:rsidRPr="00BD66BB">
        <w:rPr>
          <w:color w:val="231F20"/>
          <w:sz w:val="24"/>
          <w:szCs w:val="24"/>
        </w:rPr>
        <w:t xml:space="preserve">even though the value and the </w:t>
      </w:r>
      <w:r w:rsidRPr="00BD66BB">
        <w:rPr>
          <w:rFonts w:cs="Trebuchet MS"/>
          <w:i/>
          <w:color w:val="231F20"/>
          <w:sz w:val="24"/>
          <w:szCs w:val="24"/>
        </w:rPr>
        <w:t>persistent side e</w:t>
      </w:r>
      <w:r w:rsidRPr="00BD66BB">
        <w:rPr>
          <w:rFonts w:cs="Courier New"/>
          <w:i/>
          <w:color w:val="231F20"/>
          <w:sz w:val="24"/>
          <w:szCs w:val="24"/>
        </w:rPr>
        <w:t>ff</w:t>
      </w:r>
      <w:r w:rsidRPr="00BD66BB">
        <w:rPr>
          <w:rFonts w:cs="Trebuchet MS"/>
          <w:i/>
          <w:color w:val="231F20"/>
          <w:sz w:val="24"/>
          <w:szCs w:val="24"/>
        </w:rPr>
        <w:t>ects</w:t>
      </w:r>
      <w:r w:rsidRPr="00BD66BB">
        <w:rPr>
          <w:color w:val="231F20"/>
          <w:sz w:val="24"/>
          <w:szCs w:val="24"/>
        </w:rPr>
        <w:t xml:space="preserve">, provided that </w:t>
      </w:r>
      <w:r w:rsidRPr="00BD66BB">
        <w:rPr>
          <w:rFonts w:cs="Courier New"/>
          <w:color w:val="231F20"/>
          <w:sz w:val="24"/>
          <w:szCs w:val="24"/>
        </w:rPr>
        <w:t xml:space="preserve">x </w:t>
      </w:r>
      <w:r w:rsidRPr="00BD66BB">
        <w:rPr>
          <w:color w:val="231F20"/>
          <w:sz w:val="24"/>
          <w:szCs w:val="24"/>
        </w:rPr>
        <w:t xml:space="preserve">is not </w:t>
      </w:r>
      <w:r w:rsidRPr="00BD66BB">
        <w:rPr>
          <w:rFonts w:cs="Trebuchet MS"/>
          <w:i/>
          <w:color w:val="231F20"/>
          <w:sz w:val="24"/>
          <w:szCs w:val="24"/>
        </w:rPr>
        <w:t>volatile</w:t>
      </w:r>
      <w:r w:rsidRPr="00BD66BB">
        <w:rPr>
          <w:color w:val="231F20"/>
          <w:sz w:val="24"/>
          <w:szCs w:val="24"/>
        </w:rPr>
        <w:t xml:space="preserve">, are independent of the order of evaluation or </w:t>
      </w:r>
      <w:r w:rsidRPr="00BD66BB">
        <w:rPr>
          <w:rFonts w:cs="Trebuchet MS"/>
          <w:i/>
          <w:color w:val="231F20"/>
          <w:sz w:val="24"/>
          <w:szCs w:val="24"/>
        </w:rPr>
        <w:t>side e</w:t>
      </w:r>
      <w:r w:rsidRPr="00BD66BB">
        <w:rPr>
          <w:rFonts w:cs="Courier New"/>
          <w:i/>
          <w:color w:val="231F20"/>
          <w:sz w:val="24"/>
          <w:szCs w:val="24"/>
        </w:rPr>
        <w:t>ff</w:t>
      </w:r>
      <w:r w:rsidRPr="00BD66BB">
        <w:rPr>
          <w:rFonts w:cs="Trebuchet MS"/>
          <w:i/>
          <w:color w:val="231F20"/>
          <w:sz w:val="24"/>
          <w:szCs w:val="24"/>
        </w:rPr>
        <w:t>ects</w:t>
      </w:r>
      <w:r w:rsidRPr="00BD66BB">
        <w:rPr>
          <w:color w:val="231F20"/>
          <w:sz w:val="24"/>
          <w:szCs w:val="24"/>
        </w:rPr>
        <w:t>.</w:t>
      </w:r>
    </w:p>
    <w:p w14:paraId="1BC734A7" w14:textId="77777777" w:rsidR="007C6370" w:rsidRPr="00BD66BB" w:rsidRDefault="007C6370" w:rsidP="00BD66BB">
      <w:pPr>
        <w:pBdr>
          <w:top w:val="nil"/>
          <w:left w:val="nil"/>
          <w:bottom w:val="nil"/>
          <w:right w:val="nil"/>
          <w:between w:val="nil"/>
        </w:pBdr>
        <w:spacing w:line="360" w:lineRule="auto"/>
        <w:jc w:val="both"/>
        <w:rPr>
          <w:color w:val="000000"/>
          <w:sz w:val="24"/>
          <w:szCs w:val="24"/>
        </w:rPr>
      </w:pPr>
      <w:r w:rsidRPr="00BD66BB">
        <w:rPr>
          <w:color w:val="231F20"/>
          <w:sz w:val="24"/>
          <w:szCs w:val="24"/>
        </w:rPr>
        <w:lastRenderedPageBreak/>
        <w:t>Sequence points are summarized in Annex C of both the C90 and C99 standards. The sequence points in C90 are a subset of those in C99.</w:t>
      </w:r>
    </w:p>
    <w:p w14:paraId="443BB479"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231F20"/>
          <w:sz w:val="24"/>
          <w:szCs w:val="24"/>
        </w:rPr>
        <w:t>Full expressions are de</w:t>
      </w:r>
      <w:r w:rsidRPr="00BD66BB">
        <w:rPr>
          <w:rFonts w:cs="Courier New"/>
          <w:color w:val="231F20"/>
          <w:sz w:val="24"/>
          <w:szCs w:val="24"/>
        </w:rPr>
        <w:t>fi</w:t>
      </w:r>
      <w:r w:rsidRPr="00BD66BB">
        <w:rPr>
          <w:color w:val="231F20"/>
          <w:sz w:val="24"/>
          <w:szCs w:val="24"/>
        </w:rPr>
        <w:t>ned in Section 6.6 of the C90 standard and Section 6.8 of the C99 standard.</w:t>
      </w:r>
    </w:p>
    <w:p w14:paraId="02C33E71" w14:textId="77777777" w:rsidR="00D7749D" w:rsidRPr="00BD66BB" w:rsidRDefault="00D7749D" w:rsidP="00BD66BB">
      <w:pPr>
        <w:pBdr>
          <w:top w:val="nil"/>
          <w:left w:val="nil"/>
          <w:bottom w:val="nil"/>
          <w:right w:val="nil"/>
          <w:between w:val="nil"/>
        </w:pBdr>
        <w:spacing w:line="360" w:lineRule="auto"/>
        <w:rPr>
          <w:color w:val="000000"/>
          <w:sz w:val="24"/>
          <w:szCs w:val="24"/>
        </w:rPr>
        <w:sectPr w:rsidR="00D7749D" w:rsidRPr="00BD66BB" w:rsidSect="00D7749D">
          <w:type w:val="continuous"/>
          <w:pgSz w:w="11910" w:h="16840"/>
          <w:pgMar w:top="1134" w:right="851" w:bottom="1134" w:left="1134" w:header="0" w:footer="658" w:gutter="0"/>
          <w:cols w:space="720"/>
        </w:sectPr>
      </w:pPr>
    </w:p>
    <w:p w14:paraId="41875C93"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00F74C59" w14:textId="77777777" w:rsidR="007C6370" w:rsidRPr="00BD66BB" w:rsidRDefault="007C6370" w:rsidP="00BD66BB">
      <w:pPr>
        <w:spacing w:line="360" w:lineRule="auto"/>
        <w:rPr>
          <w:b/>
          <w:bCs/>
          <w:color w:val="C00000"/>
          <w:sz w:val="24"/>
          <w:szCs w:val="24"/>
        </w:rPr>
      </w:pPr>
      <w:r w:rsidRPr="00BD66BB">
        <w:rPr>
          <w:b/>
          <w:bCs/>
          <w:color w:val="C00000"/>
          <w:sz w:val="24"/>
          <w:szCs w:val="24"/>
        </w:rPr>
        <w:t>Rationale</w:t>
      </w:r>
    </w:p>
    <w:p w14:paraId="2A3896C0" w14:textId="77777777" w:rsidR="007C6370" w:rsidRPr="00BD66BB" w:rsidRDefault="007C6370" w:rsidP="00BD66BB">
      <w:pPr>
        <w:pBdr>
          <w:top w:val="nil"/>
          <w:left w:val="nil"/>
          <w:bottom w:val="nil"/>
          <w:right w:val="nil"/>
          <w:between w:val="nil"/>
        </w:pBdr>
        <w:spacing w:line="360" w:lineRule="auto"/>
        <w:jc w:val="both"/>
        <w:rPr>
          <w:color w:val="000000"/>
          <w:sz w:val="24"/>
          <w:szCs w:val="24"/>
        </w:rPr>
      </w:pPr>
      <w:r w:rsidRPr="00BD66BB">
        <w:rPr>
          <w:color w:val="231F20"/>
          <w:sz w:val="24"/>
          <w:szCs w:val="24"/>
        </w:rPr>
        <w:t xml:space="preserve">The Standard gives considerable </w:t>
      </w:r>
      <w:r w:rsidRPr="00BD66BB">
        <w:rPr>
          <w:rFonts w:cs="Courier New"/>
          <w:color w:val="231F20"/>
          <w:sz w:val="24"/>
          <w:szCs w:val="24"/>
        </w:rPr>
        <w:t>fl</w:t>
      </w:r>
      <w:r w:rsidRPr="00BD66BB">
        <w:rPr>
          <w:color w:val="231F20"/>
          <w:sz w:val="24"/>
          <w:szCs w:val="24"/>
        </w:rPr>
        <w:t>exibility to compilers when evaluating expressions. Most operators can have their operands evaluated in any order. The main exceptions are:</w:t>
      </w:r>
    </w:p>
    <w:p w14:paraId="57FC01DE" w14:textId="77777777" w:rsidR="007C6370" w:rsidRPr="00BD66BB" w:rsidRDefault="007C6370">
      <w:pPr>
        <w:numPr>
          <w:ilvl w:val="0"/>
          <w:numId w:val="39"/>
        </w:numPr>
        <w:pBdr>
          <w:top w:val="nil"/>
          <w:left w:val="nil"/>
          <w:bottom w:val="nil"/>
          <w:right w:val="nil"/>
          <w:between w:val="nil"/>
        </w:pBdr>
        <w:autoSpaceDE/>
        <w:autoSpaceDN/>
        <w:spacing w:line="360" w:lineRule="auto"/>
        <w:ind w:left="0"/>
        <w:rPr>
          <w:color w:val="000000"/>
          <w:sz w:val="24"/>
          <w:szCs w:val="24"/>
        </w:rPr>
      </w:pPr>
      <w:r w:rsidRPr="00BD66BB">
        <w:rPr>
          <w:color w:val="231F20"/>
          <w:sz w:val="24"/>
          <w:szCs w:val="24"/>
        </w:rPr>
        <w:t xml:space="preserve">Logical AND </w:t>
      </w:r>
      <w:r w:rsidRPr="00BD66BB">
        <w:rPr>
          <w:rFonts w:cs="Courier New"/>
          <w:color w:val="231F20"/>
          <w:sz w:val="24"/>
          <w:szCs w:val="24"/>
        </w:rPr>
        <w:t xml:space="preserve">&amp;&amp; </w:t>
      </w:r>
      <w:r w:rsidRPr="00BD66BB">
        <w:rPr>
          <w:color w:val="231F20"/>
          <w:sz w:val="24"/>
          <w:szCs w:val="24"/>
        </w:rPr>
        <w:t xml:space="preserve">in which the second operand is evaluated only if the </w:t>
      </w:r>
      <w:r w:rsidRPr="00BD66BB">
        <w:rPr>
          <w:rFonts w:cs="Courier New"/>
          <w:color w:val="231F20"/>
          <w:sz w:val="24"/>
          <w:szCs w:val="24"/>
        </w:rPr>
        <w:t>fi</w:t>
      </w:r>
      <w:r w:rsidRPr="00BD66BB">
        <w:rPr>
          <w:color w:val="231F20"/>
          <w:sz w:val="24"/>
          <w:szCs w:val="24"/>
        </w:rPr>
        <w:t>rst operand evaluates to non-zero;</w:t>
      </w:r>
    </w:p>
    <w:p w14:paraId="79E076E0" w14:textId="77777777" w:rsidR="007C6370" w:rsidRPr="00BD66BB" w:rsidRDefault="007C6370">
      <w:pPr>
        <w:numPr>
          <w:ilvl w:val="0"/>
          <w:numId w:val="39"/>
        </w:numPr>
        <w:pBdr>
          <w:top w:val="nil"/>
          <w:left w:val="nil"/>
          <w:bottom w:val="nil"/>
          <w:right w:val="nil"/>
          <w:between w:val="nil"/>
        </w:pBdr>
        <w:autoSpaceDE/>
        <w:autoSpaceDN/>
        <w:spacing w:line="360" w:lineRule="auto"/>
        <w:ind w:left="0"/>
        <w:rPr>
          <w:color w:val="000000"/>
          <w:sz w:val="24"/>
          <w:szCs w:val="24"/>
        </w:rPr>
      </w:pPr>
      <w:r w:rsidRPr="00BD66BB">
        <w:rPr>
          <w:color w:val="231F20"/>
          <w:sz w:val="24"/>
          <w:szCs w:val="24"/>
        </w:rPr>
        <w:t xml:space="preserve">Logical OR </w:t>
      </w:r>
      <w:r w:rsidRPr="00BD66BB">
        <w:rPr>
          <w:rFonts w:cs="Courier New"/>
          <w:color w:val="231F20"/>
          <w:sz w:val="24"/>
          <w:szCs w:val="24"/>
        </w:rPr>
        <w:t xml:space="preserve">|| </w:t>
      </w:r>
      <w:r w:rsidRPr="00BD66BB">
        <w:rPr>
          <w:color w:val="231F20"/>
          <w:sz w:val="24"/>
          <w:szCs w:val="24"/>
        </w:rPr>
        <w:t xml:space="preserve">in which the second operand is evaluated only if the </w:t>
      </w:r>
      <w:r w:rsidRPr="00BD66BB">
        <w:rPr>
          <w:rFonts w:cs="Courier New"/>
          <w:color w:val="231F20"/>
          <w:sz w:val="24"/>
          <w:szCs w:val="24"/>
        </w:rPr>
        <w:t>fi</w:t>
      </w:r>
      <w:r w:rsidRPr="00BD66BB">
        <w:rPr>
          <w:color w:val="231F20"/>
          <w:sz w:val="24"/>
          <w:szCs w:val="24"/>
        </w:rPr>
        <w:t>rst operand evaluates to zero;</w:t>
      </w:r>
    </w:p>
    <w:p w14:paraId="333D7400" w14:textId="77777777" w:rsidR="007C6370" w:rsidRPr="00BD66BB" w:rsidRDefault="007C6370">
      <w:pPr>
        <w:numPr>
          <w:ilvl w:val="0"/>
          <w:numId w:val="39"/>
        </w:numPr>
        <w:pBdr>
          <w:top w:val="nil"/>
          <w:left w:val="nil"/>
          <w:bottom w:val="nil"/>
          <w:right w:val="nil"/>
          <w:between w:val="nil"/>
        </w:pBdr>
        <w:autoSpaceDE/>
        <w:autoSpaceDN/>
        <w:spacing w:line="360" w:lineRule="auto"/>
        <w:ind w:left="0"/>
        <w:rPr>
          <w:color w:val="000000"/>
          <w:sz w:val="24"/>
          <w:szCs w:val="24"/>
        </w:rPr>
      </w:pPr>
      <w:r w:rsidRPr="00BD66BB">
        <w:rPr>
          <w:color w:val="231F20"/>
          <w:sz w:val="24"/>
          <w:szCs w:val="24"/>
        </w:rPr>
        <w:t xml:space="preserve">The conditional operator </w:t>
      </w:r>
      <w:r w:rsidRPr="00BD66BB">
        <w:rPr>
          <w:rFonts w:cs="Courier New"/>
          <w:color w:val="231F20"/>
          <w:sz w:val="24"/>
          <w:szCs w:val="24"/>
        </w:rPr>
        <w:t xml:space="preserve">?: </w:t>
      </w:r>
      <w:r w:rsidRPr="00BD66BB">
        <w:rPr>
          <w:color w:val="231F20"/>
          <w:sz w:val="24"/>
          <w:szCs w:val="24"/>
        </w:rPr>
        <w:t xml:space="preserve">in which the </w:t>
      </w:r>
      <w:r w:rsidRPr="00BD66BB">
        <w:rPr>
          <w:rFonts w:cs="Courier New"/>
          <w:color w:val="231F20"/>
          <w:sz w:val="24"/>
          <w:szCs w:val="24"/>
        </w:rPr>
        <w:t>fi</w:t>
      </w:r>
      <w:r w:rsidRPr="00BD66BB">
        <w:rPr>
          <w:color w:val="231F20"/>
          <w:sz w:val="24"/>
          <w:szCs w:val="24"/>
        </w:rPr>
        <w:t>rst operand is always evaluated and then either the second or third operand is evaluated;</w:t>
      </w:r>
    </w:p>
    <w:p w14:paraId="5797EAF5" w14:textId="77777777" w:rsidR="007C6370" w:rsidRPr="00BD66BB" w:rsidRDefault="007C6370">
      <w:pPr>
        <w:numPr>
          <w:ilvl w:val="0"/>
          <w:numId w:val="39"/>
        </w:numPr>
        <w:pBdr>
          <w:top w:val="nil"/>
          <w:left w:val="nil"/>
          <w:bottom w:val="nil"/>
          <w:right w:val="nil"/>
          <w:between w:val="nil"/>
        </w:pBdr>
        <w:autoSpaceDE/>
        <w:autoSpaceDN/>
        <w:spacing w:line="360" w:lineRule="auto"/>
        <w:ind w:left="0"/>
        <w:rPr>
          <w:color w:val="000000"/>
          <w:sz w:val="24"/>
          <w:szCs w:val="24"/>
        </w:rPr>
      </w:pPr>
      <w:r w:rsidRPr="00BD66BB">
        <w:rPr>
          <w:color w:val="231F20"/>
          <w:sz w:val="24"/>
          <w:szCs w:val="24"/>
        </w:rPr>
        <w:t xml:space="preserve">The </w:t>
      </w:r>
      <w:r w:rsidRPr="00BD66BB">
        <w:rPr>
          <w:rFonts w:cs="Courier New"/>
          <w:color w:val="231F20"/>
          <w:sz w:val="24"/>
          <w:szCs w:val="24"/>
        </w:rPr>
        <w:t xml:space="preserve">, </w:t>
      </w:r>
      <w:r w:rsidRPr="00BD66BB">
        <w:rPr>
          <w:color w:val="231F20"/>
          <w:sz w:val="24"/>
          <w:szCs w:val="24"/>
        </w:rPr>
        <w:t xml:space="preserve">operator in which the </w:t>
      </w:r>
      <w:r w:rsidRPr="00BD66BB">
        <w:rPr>
          <w:rFonts w:cs="Courier New"/>
          <w:color w:val="231F20"/>
          <w:sz w:val="24"/>
          <w:szCs w:val="24"/>
        </w:rPr>
        <w:t>fi</w:t>
      </w:r>
      <w:r w:rsidRPr="00BD66BB">
        <w:rPr>
          <w:color w:val="231F20"/>
          <w:sz w:val="24"/>
          <w:szCs w:val="24"/>
        </w:rPr>
        <w:t>rst operand is evaluated and then the second operand is evaluated.</w:t>
      </w:r>
    </w:p>
    <w:p w14:paraId="7A1D935D" w14:textId="2EFA7E4A" w:rsidR="007C6370" w:rsidRPr="00BD66BB" w:rsidRDefault="007C6370" w:rsidP="00BD66BB">
      <w:pPr>
        <w:pBdr>
          <w:top w:val="nil"/>
          <w:left w:val="nil"/>
          <w:bottom w:val="nil"/>
          <w:right w:val="nil"/>
          <w:between w:val="nil"/>
        </w:pBdr>
        <w:spacing w:line="360" w:lineRule="auto"/>
        <w:jc w:val="both"/>
        <w:rPr>
          <w:color w:val="000000"/>
          <w:sz w:val="24"/>
          <w:szCs w:val="24"/>
        </w:rPr>
      </w:pPr>
      <w:r w:rsidRPr="00BD66BB">
        <w:rPr>
          <w:rFonts w:cs="Trebuchet MS"/>
          <w:i/>
          <w:color w:val="231F20"/>
          <w:sz w:val="24"/>
          <w:szCs w:val="24"/>
        </w:rPr>
        <w:t xml:space="preserve">Note: </w:t>
      </w:r>
      <w:r w:rsidRPr="00BD66BB">
        <w:rPr>
          <w:color w:val="231F20"/>
          <w:sz w:val="24"/>
          <w:szCs w:val="24"/>
        </w:rPr>
        <w:t>The presence of parentheses may alter the order in which operators are applied. However, this does not a</w:t>
      </w:r>
      <w:r w:rsidRPr="00BD66BB">
        <w:rPr>
          <w:rFonts w:cs="Courier New"/>
          <w:color w:val="231F20"/>
          <w:sz w:val="24"/>
          <w:szCs w:val="24"/>
        </w:rPr>
        <w:t>ff</w:t>
      </w:r>
      <w:r w:rsidRPr="00BD66BB">
        <w:rPr>
          <w:color w:val="231F20"/>
          <w:sz w:val="24"/>
          <w:szCs w:val="24"/>
        </w:rPr>
        <w:t>ect the order of evaluation of the lowest-level operands, which may be evaluated in any order.</w:t>
      </w:r>
    </w:p>
    <w:p w14:paraId="5BAB593C" w14:textId="77777777" w:rsidR="007C6370" w:rsidRPr="00BD66BB" w:rsidRDefault="007C6370" w:rsidP="00BD66BB">
      <w:pPr>
        <w:pBdr>
          <w:top w:val="nil"/>
          <w:left w:val="nil"/>
          <w:bottom w:val="nil"/>
          <w:right w:val="nil"/>
          <w:between w:val="nil"/>
        </w:pBdr>
        <w:spacing w:line="360" w:lineRule="auto"/>
        <w:jc w:val="both"/>
        <w:rPr>
          <w:color w:val="000000"/>
          <w:sz w:val="24"/>
          <w:szCs w:val="24"/>
        </w:rPr>
      </w:pPr>
      <w:r w:rsidRPr="00BD66BB">
        <w:rPr>
          <w:color w:val="231F20"/>
          <w:sz w:val="24"/>
          <w:szCs w:val="24"/>
        </w:rPr>
        <w:t xml:space="preserve">Many of the common instances of the unpredictable </w:t>
      </w:r>
      <w:proofErr w:type="spellStart"/>
      <w:r w:rsidRPr="00BD66BB">
        <w:rPr>
          <w:color w:val="231F20"/>
          <w:sz w:val="24"/>
          <w:szCs w:val="24"/>
        </w:rPr>
        <w:t>behaviour</w:t>
      </w:r>
      <w:proofErr w:type="spellEnd"/>
      <w:r w:rsidRPr="00BD66BB">
        <w:rPr>
          <w:color w:val="231F20"/>
          <w:sz w:val="24"/>
          <w:szCs w:val="24"/>
        </w:rPr>
        <w:t xml:space="preserve"> associated with expression evaluation can be avoided by following the advice given by </w:t>
      </w:r>
      <w:hyperlink w:anchor="_heading=h.1yib0wl">
        <w:r w:rsidRPr="00BD66BB">
          <w:rPr>
            <w:color w:val="231F20"/>
            <w:sz w:val="24"/>
            <w:szCs w:val="24"/>
          </w:rPr>
          <w:t>Rule 13.3</w:t>
        </w:r>
      </w:hyperlink>
      <w:r w:rsidRPr="00BD66BB">
        <w:rPr>
          <w:color w:val="231F20"/>
          <w:sz w:val="24"/>
          <w:szCs w:val="24"/>
        </w:rPr>
        <w:t xml:space="preserve"> and </w:t>
      </w:r>
      <w:hyperlink w:anchor="_heading=h.1a346fx">
        <w:r w:rsidRPr="00BD66BB">
          <w:rPr>
            <w:color w:val="231F20"/>
            <w:sz w:val="24"/>
            <w:szCs w:val="24"/>
          </w:rPr>
          <w:t>Rule 13.4</w:t>
        </w:r>
      </w:hyperlink>
      <w:r w:rsidRPr="00BD66BB">
        <w:rPr>
          <w:color w:val="231F20"/>
          <w:sz w:val="24"/>
          <w:szCs w:val="24"/>
        </w:rPr>
        <w:t>.</w:t>
      </w:r>
    </w:p>
    <w:p w14:paraId="22EC2BB3"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45FE455D"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46B7CC03"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09506930" w14:textId="78BA9A4C" w:rsidR="007C6370" w:rsidRPr="00BD66BB" w:rsidRDefault="007C6370" w:rsidP="00BD66BB">
      <w:pPr>
        <w:spacing w:line="360" w:lineRule="auto"/>
        <w:rPr>
          <w:sz w:val="24"/>
          <w:szCs w:val="24"/>
        </w:rPr>
        <w:sectPr w:rsidR="007C6370" w:rsidRPr="00BD66BB" w:rsidSect="00D7749D">
          <w:type w:val="continuous"/>
          <w:pgSz w:w="11910" w:h="16840"/>
          <w:pgMar w:top="1134" w:right="851" w:bottom="1134" w:left="1134" w:header="0" w:footer="658" w:gutter="0"/>
          <w:cols w:space="720"/>
        </w:sectPr>
      </w:pPr>
    </w:p>
    <w:p w14:paraId="6CE01E5E" w14:textId="77777777" w:rsidR="007C6370" w:rsidRPr="00BD66BB" w:rsidRDefault="007C6370" w:rsidP="00BD66BB">
      <w:pPr>
        <w:spacing w:line="360" w:lineRule="auto"/>
        <w:rPr>
          <w:b/>
          <w:bCs/>
          <w:color w:val="C00000"/>
          <w:sz w:val="24"/>
          <w:szCs w:val="24"/>
        </w:rPr>
      </w:pPr>
      <w:r w:rsidRPr="00BD66BB">
        <w:rPr>
          <w:b/>
          <w:bCs/>
          <w:color w:val="C00000"/>
          <w:sz w:val="24"/>
          <w:szCs w:val="24"/>
        </w:rPr>
        <w:lastRenderedPageBreak/>
        <w:t>Examples</w:t>
      </w:r>
    </w:p>
    <w:p w14:paraId="6CF9E45F" w14:textId="77777777" w:rsidR="007C6370" w:rsidRPr="00BD66BB" w:rsidRDefault="007C6370" w:rsidP="00BD66BB">
      <w:pPr>
        <w:pBdr>
          <w:top w:val="nil"/>
          <w:left w:val="nil"/>
          <w:bottom w:val="nil"/>
          <w:right w:val="nil"/>
          <w:between w:val="nil"/>
        </w:pBdr>
        <w:spacing w:line="360" w:lineRule="auto"/>
        <w:jc w:val="both"/>
        <w:rPr>
          <w:color w:val="000000"/>
          <w:sz w:val="24"/>
          <w:szCs w:val="24"/>
        </w:rPr>
      </w:pPr>
      <w:r w:rsidRPr="00BD66BB">
        <w:rPr>
          <w:color w:val="231F20"/>
          <w:sz w:val="24"/>
          <w:szCs w:val="24"/>
        </w:rPr>
        <w:t xml:space="preserve">When the </w:t>
      </w:r>
      <w:r w:rsidRPr="00BD66BB">
        <w:rPr>
          <w:rFonts w:cs="Courier New"/>
          <w:color w:val="231F20"/>
          <w:sz w:val="24"/>
          <w:szCs w:val="24"/>
        </w:rPr>
        <w:t xml:space="preserve">COPY_ELEMENT </w:t>
      </w:r>
      <w:r w:rsidRPr="00BD66BB">
        <w:rPr>
          <w:color w:val="231F20"/>
          <w:sz w:val="24"/>
          <w:szCs w:val="24"/>
        </w:rPr>
        <w:t xml:space="preserve">macro is invoked in this non-compliant example, </w:t>
      </w:r>
      <w:proofErr w:type="spellStart"/>
      <w:r w:rsidRPr="00BD66BB">
        <w:rPr>
          <w:rFonts w:cs="Courier New"/>
          <w:color w:val="231F20"/>
          <w:sz w:val="24"/>
          <w:szCs w:val="24"/>
        </w:rPr>
        <w:t>i</w:t>
      </w:r>
      <w:proofErr w:type="spellEnd"/>
      <w:r w:rsidRPr="00BD66BB">
        <w:rPr>
          <w:rFonts w:cs="Courier New"/>
          <w:color w:val="231F20"/>
          <w:sz w:val="24"/>
          <w:szCs w:val="24"/>
        </w:rPr>
        <w:t xml:space="preserve"> </w:t>
      </w:r>
      <w:r w:rsidRPr="00BD66BB">
        <w:rPr>
          <w:color w:val="231F20"/>
          <w:sz w:val="24"/>
          <w:szCs w:val="24"/>
        </w:rPr>
        <w:t>is read twice and modi</w:t>
      </w:r>
      <w:r w:rsidRPr="00BD66BB">
        <w:rPr>
          <w:rFonts w:cs="Courier New"/>
          <w:color w:val="231F20"/>
          <w:sz w:val="24"/>
          <w:szCs w:val="24"/>
        </w:rPr>
        <w:t>fi</w:t>
      </w:r>
      <w:r w:rsidRPr="00BD66BB">
        <w:rPr>
          <w:color w:val="231F20"/>
          <w:sz w:val="24"/>
          <w:szCs w:val="24"/>
        </w:rPr>
        <w:t>ed twice. It is unspeci</w:t>
      </w:r>
      <w:r w:rsidRPr="00BD66BB">
        <w:rPr>
          <w:rFonts w:cs="Courier New"/>
          <w:color w:val="231F20"/>
          <w:sz w:val="24"/>
          <w:szCs w:val="24"/>
        </w:rPr>
        <w:t>fi</w:t>
      </w:r>
      <w:r w:rsidRPr="00BD66BB">
        <w:rPr>
          <w:color w:val="231F20"/>
          <w:sz w:val="24"/>
          <w:szCs w:val="24"/>
        </w:rPr>
        <w:t xml:space="preserve">ed whether the order of operations on </w:t>
      </w:r>
      <w:proofErr w:type="spellStart"/>
      <w:r w:rsidRPr="00BD66BB">
        <w:rPr>
          <w:rFonts w:cs="Courier New"/>
          <w:color w:val="231F20"/>
          <w:sz w:val="24"/>
          <w:szCs w:val="24"/>
        </w:rPr>
        <w:t>i</w:t>
      </w:r>
      <w:proofErr w:type="spellEnd"/>
      <w:r w:rsidRPr="00BD66BB">
        <w:rPr>
          <w:rFonts w:cs="Courier New"/>
          <w:color w:val="231F20"/>
          <w:sz w:val="24"/>
          <w:szCs w:val="24"/>
        </w:rPr>
        <w:t xml:space="preserve"> </w:t>
      </w:r>
      <w:r w:rsidRPr="00BD66BB">
        <w:rPr>
          <w:color w:val="231F20"/>
          <w:sz w:val="24"/>
          <w:szCs w:val="24"/>
        </w:rPr>
        <w:t>is:</w:t>
      </w:r>
    </w:p>
    <w:p w14:paraId="49BB03D3" w14:textId="77777777" w:rsidR="007C6370" w:rsidRPr="00BD66BB" w:rsidRDefault="007C6370">
      <w:pPr>
        <w:numPr>
          <w:ilvl w:val="0"/>
          <w:numId w:val="39"/>
        </w:numPr>
        <w:pBdr>
          <w:top w:val="nil"/>
          <w:left w:val="nil"/>
          <w:bottom w:val="nil"/>
          <w:right w:val="nil"/>
          <w:between w:val="nil"/>
        </w:pBdr>
        <w:autoSpaceDE/>
        <w:autoSpaceDN/>
        <w:spacing w:line="360" w:lineRule="auto"/>
        <w:ind w:left="0" w:hanging="362"/>
        <w:rPr>
          <w:color w:val="000000"/>
          <w:sz w:val="24"/>
          <w:szCs w:val="24"/>
        </w:rPr>
      </w:pPr>
      <w:r w:rsidRPr="00BD66BB">
        <w:rPr>
          <w:color w:val="231F20"/>
          <w:sz w:val="24"/>
          <w:szCs w:val="24"/>
        </w:rPr>
        <w:t>Read, modify, read, modify, or</w:t>
      </w:r>
    </w:p>
    <w:p w14:paraId="268EA479" w14:textId="77777777" w:rsidR="007C6370" w:rsidRPr="00BD66BB" w:rsidRDefault="007C6370">
      <w:pPr>
        <w:numPr>
          <w:ilvl w:val="0"/>
          <w:numId w:val="39"/>
        </w:numPr>
        <w:pBdr>
          <w:top w:val="nil"/>
          <w:left w:val="nil"/>
          <w:bottom w:val="nil"/>
          <w:right w:val="nil"/>
          <w:between w:val="nil"/>
        </w:pBdr>
        <w:autoSpaceDE/>
        <w:autoSpaceDN/>
        <w:spacing w:line="360" w:lineRule="auto"/>
        <w:ind w:left="0" w:hanging="362"/>
        <w:rPr>
          <w:color w:val="000000"/>
          <w:sz w:val="24"/>
          <w:szCs w:val="24"/>
        </w:rPr>
      </w:pPr>
      <w:r w:rsidRPr="00BD66BB">
        <w:rPr>
          <w:color w:val="231F20"/>
          <w:sz w:val="24"/>
          <w:szCs w:val="24"/>
        </w:rPr>
        <w:t>Read, read, modify, modify.</w:t>
      </w:r>
    </w:p>
    <w:p w14:paraId="4948823C"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#define COPY_ELEMENT ( index ) ( a[( index )] = b[( index )] )</w:t>
      </w:r>
    </w:p>
    <w:p w14:paraId="7DB90E30"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p>
    <w:p w14:paraId="3F6231D6"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 xml:space="preserve">COPY_ELEMENT ( </w:t>
      </w:r>
      <w:proofErr w:type="spellStart"/>
      <w:r w:rsidRPr="00BD66BB">
        <w:rPr>
          <w:rFonts w:cs="Courier New"/>
          <w:color w:val="231F20"/>
          <w:sz w:val="24"/>
          <w:szCs w:val="24"/>
        </w:rPr>
        <w:t>i</w:t>
      </w:r>
      <w:proofErr w:type="spellEnd"/>
      <w:r w:rsidRPr="00BD66BB">
        <w:rPr>
          <w:rFonts w:cs="Courier New"/>
          <w:color w:val="231F20"/>
          <w:sz w:val="24"/>
          <w:szCs w:val="24"/>
        </w:rPr>
        <w:t>++ );</w:t>
      </w:r>
    </w:p>
    <w:p w14:paraId="351EB5E3"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p>
    <w:p w14:paraId="76348274"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231F20"/>
          <w:sz w:val="24"/>
          <w:szCs w:val="24"/>
        </w:rPr>
        <w:t xml:space="preserve">In this non-compliant example the order in which </w:t>
      </w:r>
      <w:r w:rsidRPr="00BD66BB">
        <w:rPr>
          <w:rFonts w:cs="Courier New"/>
          <w:color w:val="231F20"/>
          <w:sz w:val="24"/>
          <w:szCs w:val="24"/>
        </w:rPr>
        <w:t xml:space="preserve">v1 </w:t>
      </w:r>
      <w:r w:rsidRPr="00BD66BB">
        <w:rPr>
          <w:color w:val="231F20"/>
          <w:sz w:val="24"/>
          <w:szCs w:val="24"/>
        </w:rPr>
        <w:t xml:space="preserve">and </w:t>
      </w:r>
      <w:r w:rsidRPr="00BD66BB">
        <w:rPr>
          <w:rFonts w:cs="Courier New"/>
          <w:color w:val="231F20"/>
          <w:sz w:val="24"/>
          <w:szCs w:val="24"/>
        </w:rPr>
        <w:t xml:space="preserve">v2 </w:t>
      </w:r>
      <w:r w:rsidRPr="00BD66BB">
        <w:rPr>
          <w:color w:val="231F20"/>
          <w:sz w:val="24"/>
          <w:szCs w:val="24"/>
        </w:rPr>
        <w:t>are read is unspeci</w:t>
      </w:r>
      <w:r w:rsidRPr="00BD66BB">
        <w:rPr>
          <w:rFonts w:cs="Courier New"/>
          <w:color w:val="231F20"/>
          <w:sz w:val="24"/>
          <w:szCs w:val="24"/>
        </w:rPr>
        <w:t>fi</w:t>
      </w:r>
      <w:r w:rsidRPr="00BD66BB">
        <w:rPr>
          <w:color w:val="231F20"/>
          <w:sz w:val="24"/>
          <w:szCs w:val="24"/>
        </w:rPr>
        <w:t>ed.</w:t>
      </w:r>
    </w:p>
    <w:p w14:paraId="577D96CC"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extern volatile uint16_t v1, v2; uint16_t t;</w:t>
      </w:r>
    </w:p>
    <w:p w14:paraId="080EF74A"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p>
    <w:p w14:paraId="413189EE"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t = v1 + v2;</w:t>
      </w:r>
    </w:p>
    <w:p w14:paraId="24854435"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p>
    <w:p w14:paraId="27966971"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231F20"/>
          <w:sz w:val="24"/>
          <w:szCs w:val="24"/>
        </w:rPr>
        <w:t xml:space="preserve">In this compliant example </w:t>
      </w:r>
      <w:r w:rsidRPr="00BD66BB">
        <w:rPr>
          <w:rFonts w:cs="Courier New"/>
          <w:color w:val="231F20"/>
          <w:sz w:val="24"/>
          <w:szCs w:val="24"/>
        </w:rPr>
        <w:t xml:space="preserve">PORT </w:t>
      </w:r>
      <w:r w:rsidRPr="00BD66BB">
        <w:rPr>
          <w:color w:val="231F20"/>
          <w:sz w:val="24"/>
          <w:szCs w:val="24"/>
        </w:rPr>
        <w:t>is read and modi</w:t>
      </w:r>
      <w:r w:rsidRPr="00BD66BB">
        <w:rPr>
          <w:rFonts w:cs="Courier New"/>
          <w:color w:val="231F20"/>
          <w:sz w:val="24"/>
          <w:szCs w:val="24"/>
        </w:rPr>
        <w:t>fi</w:t>
      </w:r>
      <w:r w:rsidRPr="00BD66BB">
        <w:rPr>
          <w:color w:val="231F20"/>
          <w:sz w:val="24"/>
          <w:szCs w:val="24"/>
        </w:rPr>
        <w:t>ed.</w:t>
      </w:r>
    </w:p>
    <w:p w14:paraId="5057D2C4"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extern volatile uint8_t PORT; PORT = PORT &amp; 0x80u;</w:t>
      </w:r>
    </w:p>
    <w:p w14:paraId="543D8451" w14:textId="77777777" w:rsidR="007C6370" w:rsidRPr="00BD66BB" w:rsidRDefault="007C6370" w:rsidP="00BD66BB">
      <w:pPr>
        <w:pBdr>
          <w:top w:val="nil"/>
          <w:left w:val="nil"/>
          <w:bottom w:val="nil"/>
          <w:right w:val="nil"/>
          <w:between w:val="nil"/>
        </w:pBdr>
        <w:spacing w:line="360" w:lineRule="auto"/>
        <w:jc w:val="both"/>
        <w:rPr>
          <w:color w:val="000000"/>
          <w:sz w:val="24"/>
          <w:szCs w:val="24"/>
        </w:rPr>
      </w:pPr>
      <w:r w:rsidRPr="00BD66BB">
        <w:rPr>
          <w:color w:val="231F20"/>
          <w:sz w:val="24"/>
          <w:szCs w:val="24"/>
        </w:rPr>
        <w:t>The order of evaluation of function arguments is unspeci</w:t>
      </w:r>
      <w:r w:rsidRPr="00BD66BB">
        <w:rPr>
          <w:rFonts w:cs="Courier New"/>
          <w:color w:val="231F20"/>
          <w:sz w:val="24"/>
          <w:szCs w:val="24"/>
        </w:rPr>
        <w:t>fi</w:t>
      </w:r>
      <w:r w:rsidRPr="00BD66BB">
        <w:rPr>
          <w:color w:val="231F20"/>
          <w:sz w:val="24"/>
          <w:szCs w:val="24"/>
        </w:rPr>
        <w:t xml:space="preserve">ed as is the order in which </w:t>
      </w:r>
      <w:r w:rsidRPr="00BD66BB">
        <w:rPr>
          <w:rFonts w:cs="Trebuchet MS"/>
          <w:i/>
          <w:color w:val="231F20"/>
          <w:sz w:val="24"/>
          <w:szCs w:val="24"/>
        </w:rPr>
        <w:t>side e</w:t>
      </w:r>
      <w:r w:rsidRPr="00BD66BB">
        <w:rPr>
          <w:rFonts w:cs="Courier New"/>
          <w:i/>
          <w:color w:val="231F20"/>
          <w:sz w:val="24"/>
          <w:szCs w:val="24"/>
        </w:rPr>
        <w:t>ff</w:t>
      </w:r>
      <w:r w:rsidRPr="00BD66BB">
        <w:rPr>
          <w:rFonts w:cs="Trebuchet MS"/>
          <w:i/>
          <w:color w:val="231F20"/>
          <w:sz w:val="24"/>
          <w:szCs w:val="24"/>
        </w:rPr>
        <w:t xml:space="preserve">ects </w:t>
      </w:r>
      <w:r w:rsidRPr="00BD66BB">
        <w:rPr>
          <w:color w:val="231F20"/>
          <w:sz w:val="24"/>
          <w:szCs w:val="24"/>
        </w:rPr>
        <w:t>occur as shown in this non-compliant example.</w:t>
      </w:r>
    </w:p>
    <w:p w14:paraId="5709EC78"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32C197A7"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 xml:space="preserve">uint16_t </w:t>
      </w:r>
      <w:proofErr w:type="spellStart"/>
      <w:r w:rsidRPr="00BD66BB">
        <w:rPr>
          <w:rFonts w:cs="Courier New"/>
          <w:color w:val="231F20"/>
          <w:sz w:val="24"/>
          <w:szCs w:val="24"/>
        </w:rPr>
        <w:t>i</w:t>
      </w:r>
      <w:proofErr w:type="spellEnd"/>
      <w:r w:rsidRPr="00BD66BB">
        <w:rPr>
          <w:rFonts w:cs="Courier New"/>
          <w:color w:val="231F20"/>
          <w:sz w:val="24"/>
          <w:szCs w:val="24"/>
        </w:rPr>
        <w:t xml:space="preserve"> = 0;</w:t>
      </w:r>
    </w:p>
    <w:p w14:paraId="47E3B643"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p>
    <w:p w14:paraId="05D404F5"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w:t>
      </w:r>
    </w:p>
    <w:p w14:paraId="31CECB99" w14:textId="77777777" w:rsidR="007C6370" w:rsidRPr="00BD66BB" w:rsidRDefault="007C6370">
      <w:pPr>
        <w:numPr>
          <w:ilvl w:val="0"/>
          <w:numId w:val="38"/>
        </w:numPr>
        <w:pBdr>
          <w:top w:val="nil"/>
          <w:left w:val="nil"/>
          <w:bottom w:val="nil"/>
          <w:right w:val="nil"/>
          <w:between w:val="nil"/>
        </w:pBdr>
        <w:autoSpaceDE/>
        <w:autoSpaceDN/>
        <w:spacing w:line="360" w:lineRule="auto"/>
        <w:ind w:left="0"/>
        <w:rPr>
          <w:rFonts w:cs="Courier New"/>
          <w:color w:val="000000"/>
          <w:sz w:val="24"/>
          <w:szCs w:val="24"/>
        </w:rPr>
      </w:pPr>
      <w:r w:rsidRPr="00BD66BB">
        <w:rPr>
          <w:rFonts w:cs="Courier New"/>
          <w:color w:val="231F20"/>
          <w:sz w:val="24"/>
          <w:szCs w:val="24"/>
        </w:rPr>
        <w:t>Unspecified whether this call is equivalent to:</w:t>
      </w:r>
    </w:p>
    <w:p w14:paraId="656586F2"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w:t>
      </w:r>
      <w:r w:rsidRPr="00BD66BB">
        <w:rPr>
          <w:rFonts w:cs="Courier New"/>
          <w:color w:val="231F20"/>
          <w:sz w:val="24"/>
          <w:szCs w:val="24"/>
        </w:rPr>
        <w:tab/>
        <w:t>f ( 0, 0 )</w:t>
      </w:r>
    </w:p>
    <w:p w14:paraId="02F6CE01" w14:textId="77777777" w:rsidR="007C6370" w:rsidRPr="00BD66BB" w:rsidRDefault="007C6370">
      <w:pPr>
        <w:numPr>
          <w:ilvl w:val="0"/>
          <w:numId w:val="38"/>
        </w:numPr>
        <w:pBdr>
          <w:top w:val="nil"/>
          <w:left w:val="nil"/>
          <w:bottom w:val="nil"/>
          <w:right w:val="nil"/>
          <w:between w:val="nil"/>
        </w:pBdr>
        <w:autoSpaceDE/>
        <w:autoSpaceDN/>
        <w:spacing w:line="360" w:lineRule="auto"/>
        <w:ind w:left="0"/>
        <w:rPr>
          <w:rFonts w:cs="Courier New"/>
          <w:color w:val="000000"/>
          <w:sz w:val="24"/>
          <w:szCs w:val="24"/>
        </w:rPr>
      </w:pPr>
      <w:r w:rsidRPr="00BD66BB">
        <w:rPr>
          <w:rFonts w:cs="Courier New"/>
          <w:color w:val="231F20"/>
          <w:sz w:val="24"/>
          <w:szCs w:val="24"/>
        </w:rPr>
        <w:t>or</w:t>
      </w:r>
      <w:r w:rsidRPr="00BD66BB">
        <w:rPr>
          <w:rFonts w:cs="Courier New"/>
          <w:color w:val="231F20"/>
          <w:sz w:val="24"/>
          <w:szCs w:val="24"/>
        </w:rPr>
        <w:tab/>
        <w:t>f ( 0, 1 )</w:t>
      </w:r>
    </w:p>
    <w:p w14:paraId="5149B8E8"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w:t>
      </w:r>
    </w:p>
    <w:p w14:paraId="14476D22"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 xml:space="preserve">f ( </w:t>
      </w:r>
      <w:proofErr w:type="spellStart"/>
      <w:r w:rsidRPr="00BD66BB">
        <w:rPr>
          <w:rFonts w:cs="Courier New"/>
          <w:color w:val="231F20"/>
          <w:sz w:val="24"/>
          <w:szCs w:val="24"/>
        </w:rPr>
        <w:t>i</w:t>
      </w:r>
      <w:proofErr w:type="spellEnd"/>
      <w:r w:rsidRPr="00BD66BB">
        <w:rPr>
          <w:rFonts w:cs="Courier New"/>
          <w:color w:val="231F20"/>
          <w:sz w:val="24"/>
          <w:szCs w:val="24"/>
        </w:rPr>
        <w:t>++, i );</w:t>
      </w:r>
    </w:p>
    <w:p w14:paraId="13327B75"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p>
    <w:p w14:paraId="12B703A2" w14:textId="77777777" w:rsidR="007C6370" w:rsidRPr="00BD66BB" w:rsidRDefault="007C6370" w:rsidP="00BD66BB">
      <w:pPr>
        <w:pBdr>
          <w:top w:val="nil"/>
          <w:left w:val="nil"/>
          <w:bottom w:val="nil"/>
          <w:right w:val="nil"/>
          <w:between w:val="nil"/>
        </w:pBdr>
        <w:spacing w:line="360" w:lineRule="auto"/>
        <w:jc w:val="both"/>
        <w:rPr>
          <w:color w:val="000000"/>
          <w:sz w:val="24"/>
          <w:szCs w:val="24"/>
        </w:rPr>
      </w:pPr>
      <w:r w:rsidRPr="00BD66BB">
        <w:rPr>
          <w:color w:val="231F20"/>
          <w:sz w:val="24"/>
          <w:szCs w:val="24"/>
        </w:rPr>
        <w:t>The relative order of evaluation of a function designator and function arguments is unspeci</w:t>
      </w:r>
      <w:r w:rsidRPr="00BD66BB">
        <w:rPr>
          <w:rFonts w:cs="Courier New"/>
          <w:color w:val="231F20"/>
          <w:sz w:val="24"/>
          <w:szCs w:val="24"/>
        </w:rPr>
        <w:t>fi</w:t>
      </w:r>
      <w:r w:rsidRPr="00BD66BB">
        <w:rPr>
          <w:color w:val="231F20"/>
          <w:sz w:val="24"/>
          <w:szCs w:val="24"/>
        </w:rPr>
        <w:t xml:space="preserve">ed. In this non-compliant example, if the call to </w:t>
      </w:r>
      <w:r w:rsidRPr="00BD66BB">
        <w:rPr>
          <w:rFonts w:cs="Courier New"/>
          <w:color w:val="231F20"/>
          <w:sz w:val="24"/>
          <w:szCs w:val="24"/>
        </w:rPr>
        <w:t xml:space="preserve">g </w:t>
      </w:r>
      <w:r w:rsidRPr="00BD66BB">
        <w:rPr>
          <w:color w:val="231F20"/>
          <w:sz w:val="24"/>
          <w:szCs w:val="24"/>
        </w:rPr>
        <w:t>modi</w:t>
      </w:r>
      <w:r w:rsidRPr="00BD66BB">
        <w:rPr>
          <w:rFonts w:cs="Courier New"/>
          <w:color w:val="231F20"/>
          <w:sz w:val="24"/>
          <w:szCs w:val="24"/>
        </w:rPr>
        <w:t>fi</w:t>
      </w:r>
      <w:r w:rsidRPr="00BD66BB">
        <w:rPr>
          <w:color w:val="231F20"/>
          <w:sz w:val="24"/>
          <w:szCs w:val="24"/>
        </w:rPr>
        <w:t xml:space="preserve">es </w:t>
      </w:r>
      <w:r w:rsidRPr="00BD66BB">
        <w:rPr>
          <w:rFonts w:cs="Courier New"/>
          <w:color w:val="231F20"/>
          <w:sz w:val="24"/>
          <w:szCs w:val="24"/>
        </w:rPr>
        <w:t xml:space="preserve">p </w:t>
      </w:r>
      <w:r w:rsidRPr="00BD66BB">
        <w:rPr>
          <w:color w:val="231F20"/>
          <w:sz w:val="24"/>
          <w:szCs w:val="24"/>
        </w:rPr>
        <w:t>then it is unspeci</w:t>
      </w:r>
      <w:r w:rsidRPr="00BD66BB">
        <w:rPr>
          <w:rFonts w:cs="Courier New"/>
          <w:color w:val="231F20"/>
          <w:sz w:val="24"/>
          <w:szCs w:val="24"/>
        </w:rPr>
        <w:t>fi</w:t>
      </w:r>
      <w:r w:rsidRPr="00BD66BB">
        <w:rPr>
          <w:color w:val="231F20"/>
          <w:sz w:val="24"/>
          <w:szCs w:val="24"/>
        </w:rPr>
        <w:t xml:space="preserve">ed whether the function designator </w:t>
      </w:r>
      <w:r w:rsidRPr="00BD66BB">
        <w:rPr>
          <w:rFonts w:cs="Courier New"/>
          <w:color w:val="231F20"/>
          <w:sz w:val="24"/>
          <w:szCs w:val="24"/>
        </w:rPr>
        <w:t xml:space="preserve">p-&gt;f </w:t>
      </w:r>
      <w:r w:rsidRPr="00BD66BB">
        <w:rPr>
          <w:color w:val="231F20"/>
          <w:sz w:val="24"/>
          <w:szCs w:val="24"/>
        </w:rPr>
        <w:t xml:space="preserve">uses the value of </w:t>
      </w:r>
      <w:r w:rsidRPr="00BD66BB">
        <w:rPr>
          <w:rFonts w:cs="Courier New"/>
          <w:color w:val="231F20"/>
          <w:sz w:val="24"/>
          <w:szCs w:val="24"/>
        </w:rPr>
        <w:t xml:space="preserve">p </w:t>
      </w:r>
      <w:r w:rsidRPr="00BD66BB">
        <w:rPr>
          <w:color w:val="231F20"/>
          <w:sz w:val="24"/>
          <w:szCs w:val="24"/>
        </w:rPr>
        <w:t xml:space="preserve">prior to the call of </w:t>
      </w:r>
      <w:r w:rsidRPr="00BD66BB">
        <w:rPr>
          <w:rFonts w:cs="Courier New"/>
          <w:color w:val="231F20"/>
          <w:sz w:val="24"/>
          <w:szCs w:val="24"/>
        </w:rPr>
        <w:t xml:space="preserve">g </w:t>
      </w:r>
      <w:r w:rsidRPr="00BD66BB">
        <w:rPr>
          <w:color w:val="231F20"/>
          <w:sz w:val="24"/>
          <w:szCs w:val="24"/>
        </w:rPr>
        <w:t>or after it.</w:t>
      </w:r>
    </w:p>
    <w:p w14:paraId="1213264F"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lastRenderedPageBreak/>
        <w:t>p-&gt;f ( g ( &amp;p ) );</w:t>
      </w:r>
    </w:p>
    <w:p w14:paraId="03B170FB"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p>
    <w:p w14:paraId="4947FD36" w14:textId="77777777" w:rsidR="007C6370" w:rsidRPr="00BD66BB" w:rsidRDefault="007C6370" w:rsidP="00BD66BB">
      <w:pPr>
        <w:spacing w:line="360" w:lineRule="auto"/>
        <w:rPr>
          <w:b/>
          <w:bCs/>
          <w:color w:val="C00000"/>
          <w:sz w:val="24"/>
          <w:szCs w:val="24"/>
        </w:rPr>
      </w:pPr>
      <w:r w:rsidRPr="00BD66BB">
        <w:rPr>
          <w:b/>
          <w:bCs/>
          <w:color w:val="C00000"/>
          <w:sz w:val="24"/>
          <w:szCs w:val="24"/>
        </w:rPr>
        <w:t>See also</w:t>
      </w:r>
    </w:p>
    <w:p w14:paraId="69C9EB03" w14:textId="77777777" w:rsidR="007C6370" w:rsidRPr="00BD66BB" w:rsidRDefault="00000000" w:rsidP="00BD66BB">
      <w:pPr>
        <w:pBdr>
          <w:top w:val="nil"/>
          <w:left w:val="nil"/>
          <w:bottom w:val="nil"/>
          <w:right w:val="nil"/>
          <w:between w:val="nil"/>
        </w:pBdr>
        <w:spacing w:line="360" w:lineRule="auto"/>
        <w:rPr>
          <w:color w:val="000000"/>
          <w:sz w:val="24"/>
          <w:szCs w:val="24"/>
        </w:rPr>
      </w:pPr>
      <w:hyperlink w:anchor="_heading=h.1jlao46">
        <w:r w:rsidR="007C6370" w:rsidRPr="00BD66BB">
          <w:rPr>
            <w:color w:val="231F20"/>
            <w:sz w:val="24"/>
            <w:szCs w:val="24"/>
          </w:rPr>
          <w:t>Dir 4.9</w:t>
        </w:r>
      </w:hyperlink>
      <w:r w:rsidR="007C6370" w:rsidRPr="00BD66BB">
        <w:rPr>
          <w:color w:val="231F20"/>
          <w:sz w:val="24"/>
          <w:szCs w:val="24"/>
        </w:rPr>
        <w:t xml:space="preserve">, </w:t>
      </w:r>
      <w:hyperlink w:anchor="_heading=h.2uxtw84">
        <w:r w:rsidR="007C6370" w:rsidRPr="00BD66BB">
          <w:rPr>
            <w:color w:val="231F20"/>
            <w:sz w:val="24"/>
            <w:szCs w:val="24"/>
          </w:rPr>
          <w:t>Rule 13.1</w:t>
        </w:r>
      </w:hyperlink>
      <w:r w:rsidR="007C6370" w:rsidRPr="00BD66BB">
        <w:rPr>
          <w:color w:val="231F20"/>
          <w:sz w:val="24"/>
          <w:szCs w:val="24"/>
        </w:rPr>
        <w:t xml:space="preserve">, </w:t>
      </w:r>
      <w:hyperlink w:anchor="_heading=h.1yib0wl">
        <w:r w:rsidR="007C6370" w:rsidRPr="00BD66BB">
          <w:rPr>
            <w:color w:val="231F20"/>
            <w:sz w:val="24"/>
            <w:szCs w:val="24"/>
          </w:rPr>
          <w:t>Rule 13.3</w:t>
        </w:r>
      </w:hyperlink>
      <w:r w:rsidR="007C6370" w:rsidRPr="00BD66BB">
        <w:rPr>
          <w:color w:val="231F20"/>
          <w:sz w:val="24"/>
          <w:szCs w:val="24"/>
        </w:rPr>
        <w:t xml:space="preserve">, </w:t>
      </w:r>
      <w:hyperlink w:anchor="_heading=h.1a346fx">
        <w:r w:rsidR="007C6370" w:rsidRPr="00BD66BB">
          <w:rPr>
            <w:color w:val="231F20"/>
            <w:sz w:val="24"/>
            <w:szCs w:val="24"/>
          </w:rPr>
          <w:t>Rule 13.4</w:t>
        </w:r>
      </w:hyperlink>
    </w:p>
    <w:p w14:paraId="0249CF99"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64ADDD92"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7D1A24B2"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6EFEBEC4"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3DE95A04"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3C2F2C30"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78BEF404"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50A441B3"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487960CB"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738333BE" w14:textId="77777777" w:rsidR="007C6370" w:rsidRPr="00BD66BB" w:rsidRDefault="007C6370" w:rsidP="00BD66BB">
      <w:pPr>
        <w:spacing w:line="360" w:lineRule="auto"/>
        <w:rPr>
          <w:sz w:val="24"/>
          <w:szCs w:val="24"/>
        </w:rPr>
      </w:pPr>
    </w:p>
    <w:p w14:paraId="0B6504BA" w14:textId="77777777" w:rsidR="007C6370" w:rsidRPr="00BD66BB" w:rsidRDefault="007C6370" w:rsidP="00BD66BB">
      <w:pPr>
        <w:spacing w:line="360" w:lineRule="auto"/>
        <w:rPr>
          <w:sz w:val="24"/>
          <w:szCs w:val="24"/>
        </w:rPr>
        <w:sectPr w:rsidR="007C6370" w:rsidRPr="00BD66BB" w:rsidSect="004F6F75">
          <w:pgSz w:w="11910" w:h="16840"/>
          <w:pgMar w:top="1134" w:right="851" w:bottom="1134" w:left="1134" w:header="0" w:footer="658" w:gutter="0"/>
          <w:cols w:space="720"/>
        </w:sectPr>
      </w:pPr>
    </w:p>
    <w:p w14:paraId="0290851C" w14:textId="77777777" w:rsidR="00D7749D" w:rsidRPr="00BD66BB" w:rsidRDefault="00D7749D" w:rsidP="00BD66BB">
      <w:pPr>
        <w:spacing w:line="360" w:lineRule="auto"/>
        <w:rPr>
          <w:sz w:val="24"/>
          <w:szCs w:val="24"/>
        </w:rPr>
      </w:pPr>
    </w:p>
    <w:tbl>
      <w:tblPr>
        <w:tblStyle w:val="TableGrid"/>
        <w:tblW w:w="5000" w:type="pct"/>
        <w:jc w:val="center"/>
        <w:tblCellMar>
          <w:left w:w="85" w:type="dxa"/>
          <w:right w:w="85" w:type="dxa"/>
        </w:tblCellMar>
        <w:tblLook w:val="04A0" w:firstRow="1" w:lastRow="0" w:firstColumn="1" w:lastColumn="0" w:noHBand="0" w:noVBand="1"/>
      </w:tblPr>
      <w:tblGrid>
        <w:gridCol w:w="1520"/>
        <w:gridCol w:w="8575"/>
      </w:tblGrid>
      <w:tr w:rsidR="00D7749D" w:rsidRPr="00BD66BB" w14:paraId="2A0F1205" w14:textId="77777777" w:rsidTr="0067121A">
        <w:trPr>
          <w:jc w:val="center"/>
        </w:trPr>
        <w:tc>
          <w:tcPr>
            <w:tcW w:w="1520" w:type="dxa"/>
            <w:shd w:val="clear" w:color="auto" w:fill="E2B6B2"/>
          </w:tcPr>
          <w:p w14:paraId="6A4EAD7C" w14:textId="77777777" w:rsidR="0067121A" w:rsidRPr="00BD66BB" w:rsidRDefault="0067121A" w:rsidP="00BD66BB">
            <w:pPr>
              <w:spacing w:before="30" w:line="360" w:lineRule="auto"/>
              <w:textDirection w:val="btLr"/>
              <w:rPr>
                <w:sz w:val="24"/>
                <w:szCs w:val="24"/>
              </w:rPr>
            </w:pPr>
            <w:r w:rsidRPr="00BD66BB">
              <w:rPr>
                <w:color w:val="231F20"/>
                <w:sz w:val="24"/>
                <w:szCs w:val="24"/>
              </w:rPr>
              <w:t>Rule 13.3</w:t>
            </w:r>
          </w:p>
          <w:p w14:paraId="7D4F45DB" w14:textId="77777777" w:rsidR="00D7749D" w:rsidRPr="00BD66BB" w:rsidRDefault="00D7749D" w:rsidP="00BD66BB">
            <w:pPr>
              <w:spacing w:line="360" w:lineRule="auto"/>
              <w:rPr>
                <w:color w:val="231F20"/>
                <w:sz w:val="24"/>
                <w:szCs w:val="24"/>
              </w:rPr>
            </w:pPr>
          </w:p>
        </w:tc>
        <w:tc>
          <w:tcPr>
            <w:tcW w:w="8575" w:type="dxa"/>
            <w:shd w:val="clear" w:color="auto" w:fill="E2B6B2"/>
          </w:tcPr>
          <w:p w14:paraId="7572A000" w14:textId="77777777" w:rsidR="0067121A" w:rsidRPr="00BD66BB" w:rsidRDefault="0067121A" w:rsidP="00BD66BB">
            <w:pPr>
              <w:spacing w:before="30" w:line="360" w:lineRule="auto"/>
              <w:textDirection w:val="btLr"/>
              <w:rPr>
                <w:sz w:val="24"/>
                <w:szCs w:val="24"/>
              </w:rPr>
            </w:pPr>
            <w:r w:rsidRPr="00BD66BB">
              <w:rPr>
                <w:color w:val="231F20"/>
                <w:sz w:val="24"/>
                <w:szCs w:val="24"/>
              </w:rPr>
              <w:t>A full expression containing an increment (</w:t>
            </w:r>
            <w:r w:rsidRPr="00BD66BB">
              <w:rPr>
                <w:rFonts w:cs="Courier New"/>
                <w:color w:val="231F20"/>
                <w:sz w:val="24"/>
                <w:szCs w:val="24"/>
              </w:rPr>
              <w:t>++</w:t>
            </w:r>
            <w:r w:rsidRPr="00BD66BB">
              <w:rPr>
                <w:color w:val="231F20"/>
                <w:sz w:val="24"/>
                <w:szCs w:val="24"/>
              </w:rPr>
              <w:t>) or decrement (</w:t>
            </w:r>
            <w:r w:rsidRPr="00BD66BB">
              <w:rPr>
                <w:rFonts w:cs="Courier New"/>
                <w:color w:val="231F20"/>
                <w:sz w:val="24"/>
                <w:szCs w:val="24"/>
              </w:rPr>
              <w:t>--</w:t>
            </w:r>
            <w:r w:rsidRPr="00BD66BB">
              <w:rPr>
                <w:color w:val="231F20"/>
                <w:sz w:val="24"/>
                <w:szCs w:val="24"/>
              </w:rPr>
              <w:t xml:space="preserve">) operator should have no other potential </w:t>
            </w:r>
            <w:r w:rsidRPr="00BD66BB">
              <w:rPr>
                <w:rFonts w:cs="Trebuchet MS"/>
                <w:i/>
                <w:color w:val="231F20"/>
                <w:sz w:val="24"/>
                <w:szCs w:val="24"/>
              </w:rPr>
              <w:t>side e</w:t>
            </w:r>
            <w:r w:rsidRPr="00BD66BB">
              <w:rPr>
                <w:rFonts w:cs="Courier New"/>
                <w:i/>
                <w:color w:val="231F20"/>
                <w:sz w:val="24"/>
                <w:szCs w:val="24"/>
              </w:rPr>
              <w:t>ff</w:t>
            </w:r>
            <w:r w:rsidRPr="00BD66BB">
              <w:rPr>
                <w:rFonts w:cs="Trebuchet MS"/>
                <w:i/>
                <w:color w:val="231F20"/>
                <w:sz w:val="24"/>
                <w:szCs w:val="24"/>
              </w:rPr>
              <w:t xml:space="preserve">ects </w:t>
            </w:r>
            <w:r w:rsidRPr="00BD66BB">
              <w:rPr>
                <w:color w:val="231F20"/>
                <w:sz w:val="24"/>
                <w:szCs w:val="24"/>
              </w:rPr>
              <w:t>other than that caused by the increment or decrement operator</w:t>
            </w:r>
          </w:p>
          <w:p w14:paraId="6537D5B9" w14:textId="77777777" w:rsidR="00D7749D" w:rsidRPr="00BD66BB" w:rsidRDefault="00D7749D" w:rsidP="00BD66BB">
            <w:pPr>
              <w:spacing w:before="20" w:line="360" w:lineRule="auto"/>
              <w:ind w:right="17" w:hanging="1"/>
              <w:textDirection w:val="btLr"/>
              <w:rPr>
                <w:sz w:val="24"/>
                <w:szCs w:val="24"/>
              </w:rPr>
            </w:pPr>
          </w:p>
        </w:tc>
      </w:tr>
      <w:tr w:rsidR="00D7749D" w:rsidRPr="00BD66BB" w14:paraId="04B87A91" w14:textId="77777777" w:rsidTr="0067121A">
        <w:trPr>
          <w:jc w:val="center"/>
        </w:trPr>
        <w:tc>
          <w:tcPr>
            <w:tcW w:w="10095" w:type="dxa"/>
            <w:gridSpan w:val="2"/>
          </w:tcPr>
          <w:p w14:paraId="6D336378" w14:textId="77777777" w:rsidR="0067121A" w:rsidRPr="00BD66BB" w:rsidRDefault="0067121A" w:rsidP="00BD66BB">
            <w:pPr>
              <w:pBdr>
                <w:top w:val="nil"/>
                <w:left w:val="nil"/>
                <w:bottom w:val="nil"/>
                <w:right w:val="nil"/>
                <w:between w:val="nil"/>
              </w:pBdr>
              <w:spacing w:line="360" w:lineRule="auto"/>
              <w:rPr>
                <w:color w:val="000000"/>
                <w:sz w:val="24"/>
                <w:szCs w:val="24"/>
              </w:rPr>
            </w:pPr>
            <w:r w:rsidRPr="00BD66BB">
              <w:rPr>
                <w:color w:val="231F20"/>
                <w:sz w:val="24"/>
                <w:szCs w:val="24"/>
              </w:rPr>
              <w:t>C90 [Unspeci</w:t>
            </w:r>
            <w:r w:rsidRPr="00BD66BB">
              <w:rPr>
                <w:rFonts w:cs="Courier New"/>
                <w:color w:val="231F20"/>
                <w:sz w:val="24"/>
                <w:szCs w:val="24"/>
              </w:rPr>
              <w:t>fi</w:t>
            </w:r>
            <w:r w:rsidRPr="00BD66BB">
              <w:rPr>
                <w:color w:val="231F20"/>
                <w:sz w:val="24"/>
                <w:szCs w:val="24"/>
              </w:rPr>
              <w:t>ed 7, 8; Unde</w:t>
            </w:r>
            <w:r w:rsidRPr="00BD66BB">
              <w:rPr>
                <w:rFonts w:cs="Courier New"/>
                <w:color w:val="231F20"/>
                <w:sz w:val="24"/>
                <w:szCs w:val="24"/>
              </w:rPr>
              <w:t>fi</w:t>
            </w:r>
            <w:r w:rsidRPr="00BD66BB">
              <w:rPr>
                <w:color w:val="231F20"/>
                <w:sz w:val="24"/>
                <w:szCs w:val="24"/>
              </w:rPr>
              <w:t>ned 18], C99 [Unspeci</w:t>
            </w:r>
            <w:r w:rsidRPr="00BD66BB">
              <w:rPr>
                <w:rFonts w:cs="Courier New"/>
                <w:color w:val="231F20"/>
                <w:sz w:val="24"/>
                <w:szCs w:val="24"/>
              </w:rPr>
              <w:t>fi</w:t>
            </w:r>
            <w:r w:rsidRPr="00BD66BB">
              <w:rPr>
                <w:color w:val="231F20"/>
                <w:sz w:val="24"/>
                <w:szCs w:val="24"/>
              </w:rPr>
              <w:t>ed 15; Unde</w:t>
            </w:r>
            <w:r w:rsidRPr="00BD66BB">
              <w:rPr>
                <w:rFonts w:cs="Courier New"/>
                <w:color w:val="231F20"/>
                <w:sz w:val="24"/>
                <w:szCs w:val="24"/>
              </w:rPr>
              <w:t>fi</w:t>
            </w:r>
            <w:r w:rsidRPr="00BD66BB">
              <w:rPr>
                <w:color w:val="231F20"/>
                <w:sz w:val="24"/>
                <w:szCs w:val="24"/>
              </w:rPr>
              <w:t>ned 32]</w:t>
            </w:r>
          </w:p>
          <w:p w14:paraId="1F330E4E" w14:textId="77777777" w:rsidR="00D7749D" w:rsidRPr="00BD66BB" w:rsidRDefault="00D7749D" w:rsidP="00BD66BB">
            <w:pPr>
              <w:spacing w:line="360" w:lineRule="auto"/>
              <w:jc w:val="right"/>
              <w:rPr>
                <w:color w:val="000000"/>
                <w:sz w:val="24"/>
                <w:szCs w:val="24"/>
              </w:rPr>
            </w:pPr>
          </w:p>
        </w:tc>
      </w:tr>
      <w:tr w:rsidR="0067121A" w:rsidRPr="00BD66BB" w14:paraId="545D3EB0" w14:textId="77777777" w:rsidTr="0067121A">
        <w:trPr>
          <w:jc w:val="center"/>
        </w:trPr>
        <w:tc>
          <w:tcPr>
            <w:tcW w:w="1520" w:type="dxa"/>
          </w:tcPr>
          <w:p w14:paraId="3442B0F1" w14:textId="29F7D6CE" w:rsidR="0067121A" w:rsidRPr="00BD66BB" w:rsidRDefault="0067121A" w:rsidP="00BD66BB">
            <w:pPr>
              <w:spacing w:line="360" w:lineRule="auto"/>
              <w:rPr>
                <w:color w:val="98002E"/>
                <w:sz w:val="24"/>
                <w:szCs w:val="24"/>
              </w:rPr>
            </w:pPr>
            <w:r w:rsidRPr="00BD66BB">
              <w:rPr>
                <w:color w:val="98002E"/>
                <w:sz w:val="24"/>
                <w:szCs w:val="24"/>
              </w:rPr>
              <w:t>Category</w:t>
            </w:r>
          </w:p>
        </w:tc>
        <w:tc>
          <w:tcPr>
            <w:tcW w:w="8575" w:type="dxa"/>
          </w:tcPr>
          <w:p w14:paraId="7D8AE417" w14:textId="23F86F56" w:rsidR="0067121A" w:rsidRPr="00BD66BB" w:rsidRDefault="0067121A" w:rsidP="00BD66BB">
            <w:pPr>
              <w:spacing w:line="360" w:lineRule="auto"/>
              <w:rPr>
                <w:color w:val="000000"/>
                <w:sz w:val="24"/>
                <w:szCs w:val="24"/>
              </w:rPr>
            </w:pPr>
            <w:r w:rsidRPr="00BD66BB">
              <w:rPr>
                <w:color w:val="231F20"/>
                <w:sz w:val="24"/>
                <w:szCs w:val="24"/>
              </w:rPr>
              <w:t>Advisory</w:t>
            </w:r>
          </w:p>
        </w:tc>
      </w:tr>
      <w:tr w:rsidR="0067121A" w:rsidRPr="00BD66BB" w14:paraId="393C42E2" w14:textId="77777777" w:rsidTr="0067121A">
        <w:trPr>
          <w:jc w:val="center"/>
        </w:trPr>
        <w:tc>
          <w:tcPr>
            <w:tcW w:w="1520" w:type="dxa"/>
          </w:tcPr>
          <w:p w14:paraId="183ADB5A" w14:textId="0CD3E932" w:rsidR="0067121A" w:rsidRPr="00BD66BB" w:rsidRDefault="0067121A" w:rsidP="00BD66BB">
            <w:pPr>
              <w:spacing w:line="360" w:lineRule="auto"/>
              <w:rPr>
                <w:color w:val="98002E"/>
                <w:sz w:val="24"/>
                <w:szCs w:val="24"/>
              </w:rPr>
            </w:pPr>
            <w:r w:rsidRPr="00BD66BB">
              <w:rPr>
                <w:color w:val="98002E"/>
                <w:sz w:val="24"/>
                <w:szCs w:val="24"/>
              </w:rPr>
              <w:t>Analysis</w:t>
            </w:r>
          </w:p>
        </w:tc>
        <w:tc>
          <w:tcPr>
            <w:tcW w:w="8575" w:type="dxa"/>
          </w:tcPr>
          <w:p w14:paraId="24FDD760" w14:textId="38A5EA6C" w:rsidR="0067121A" w:rsidRPr="00BD66BB" w:rsidRDefault="0067121A" w:rsidP="00BD66BB">
            <w:pPr>
              <w:spacing w:line="360" w:lineRule="auto"/>
              <w:rPr>
                <w:color w:val="000000"/>
                <w:sz w:val="24"/>
                <w:szCs w:val="24"/>
              </w:rPr>
            </w:pPr>
            <w:r w:rsidRPr="00BD66BB">
              <w:rPr>
                <w:color w:val="231F20"/>
                <w:sz w:val="24"/>
                <w:szCs w:val="24"/>
              </w:rPr>
              <w:t>Decidable, Single Translation Unit</w:t>
            </w:r>
          </w:p>
        </w:tc>
      </w:tr>
      <w:tr w:rsidR="0067121A" w:rsidRPr="00BD66BB" w14:paraId="63D7D1CE" w14:textId="77777777" w:rsidTr="0067121A">
        <w:trPr>
          <w:jc w:val="center"/>
        </w:trPr>
        <w:tc>
          <w:tcPr>
            <w:tcW w:w="1520" w:type="dxa"/>
          </w:tcPr>
          <w:p w14:paraId="57DEBD1B" w14:textId="501F011B" w:rsidR="0067121A" w:rsidRPr="00BD66BB" w:rsidRDefault="0067121A" w:rsidP="00BD66BB">
            <w:pPr>
              <w:spacing w:line="360" w:lineRule="auto"/>
              <w:rPr>
                <w:color w:val="98002E"/>
                <w:sz w:val="24"/>
                <w:szCs w:val="24"/>
              </w:rPr>
            </w:pPr>
            <w:r w:rsidRPr="00BD66BB">
              <w:rPr>
                <w:color w:val="98002E"/>
                <w:sz w:val="24"/>
                <w:szCs w:val="24"/>
              </w:rPr>
              <w:t>Applies to</w:t>
            </w:r>
          </w:p>
        </w:tc>
        <w:tc>
          <w:tcPr>
            <w:tcW w:w="8575" w:type="dxa"/>
          </w:tcPr>
          <w:p w14:paraId="170988F5" w14:textId="507A5AC6" w:rsidR="0067121A" w:rsidRPr="00BD66BB" w:rsidRDefault="0067121A" w:rsidP="00BD66BB">
            <w:pPr>
              <w:spacing w:line="360" w:lineRule="auto"/>
              <w:rPr>
                <w:color w:val="000000"/>
                <w:sz w:val="24"/>
                <w:szCs w:val="24"/>
              </w:rPr>
            </w:pPr>
            <w:r w:rsidRPr="00BD66BB">
              <w:rPr>
                <w:color w:val="231F20"/>
                <w:sz w:val="24"/>
                <w:szCs w:val="24"/>
              </w:rPr>
              <w:t>C90, C99</w:t>
            </w:r>
          </w:p>
        </w:tc>
      </w:tr>
    </w:tbl>
    <w:p w14:paraId="6998AB84" w14:textId="77777777" w:rsidR="00D7749D" w:rsidRPr="00BD66BB" w:rsidRDefault="00D7749D" w:rsidP="00BD66BB">
      <w:pPr>
        <w:pBdr>
          <w:top w:val="nil"/>
          <w:left w:val="nil"/>
          <w:bottom w:val="nil"/>
          <w:right w:val="nil"/>
          <w:between w:val="nil"/>
        </w:pBdr>
        <w:spacing w:line="360" w:lineRule="auto"/>
        <w:rPr>
          <w:color w:val="000000"/>
          <w:sz w:val="24"/>
          <w:szCs w:val="24"/>
        </w:rPr>
      </w:pPr>
    </w:p>
    <w:p w14:paraId="3E8AE3F9"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7158AFFB" w14:textId="77777777" w:rsidR="007C6370" w:rsidRPr="00BD66BB" w:rsidRDefault="007C6370" w:rsidP="00BD66BB">
      <w:pPr>
        <w:spacing w:line="360" w:lineRule="auto"/>
        <w:rPr>
          <w:b/>
          <w:bCs/>
          <w:color w:val="C00000"/>
          <w:sz w:val="24"/>
          <w:szCs w:val="24"/>
        </w:rPr>
      </w:pPr>
      <w:r w:rsidRPr="00BD66BB">
        <w:rPr>
          <w:b/>
          <w:bCs/>
          <w:color w:val="C00000"/>
          <w:sz w:val="24"/>
          <w:szCs w:val="24"/>
        </w:rPr>
        <w:t>Amplification</w:t>
      </w:r>
    </w:p>
    <w:p w14:paraId="726418EE"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231F20"/>
          <w:sz w:val="24"/>
          <w:szCs w:val="24"/>
        </w:rPr>
        <w:t xml:space="preserve">A function call is considered to be a </w:t>
      </w:r>
      <w:r w:rsidRPr="00BD66BB">
        <w:rPr>
          <w:rFonts w:cs="Trebuchet MS"/>
          <w:i/>
          <w:color w:val="231F20"/>
          <w:sz w:val="24"/>
          <w:szCs w:val="24"/>
        </w:rPr>
        <w:t>side e</w:t>
      </w:r>
      <w:r w:rsidRPr="00BD66BB">
        <w:rPr>
          <w:rFonts w:cs="Courier New"/>
          <w:i/>
          <w:color w:val="231F20"/>
          <w:sz w:val="24"/>
          <w:szCs w:val="24"/>
        </w:rPr>
        <w:t>ff</w:t>
      </w:r>
      <w:r w:rsidRPr="00BD66BB">
        <w:rPr>
          <w:rFonts w:cs="Trebuchet MS"/>
          <w:i/>
          <w:color w:val="231F20"/>
          <w:sz w:val="24"/>
          <w:szCs w:val="24"/>
        </w:rPr>
        <w:t xml:space="preserve">ect </w:t>
      </w:r>
      <w:r w:rsidRPr="00BD66BB">
        <w:rPr>
          <w:color w:val="231F20"/>
          <w:sz w:val="24"/>
          <w:szCs w:val="24"/>
        </w:rPr>
        <w:t>for the purposes of this rule.</w:t>
      </w:r>
    </w:p>
    <w:p w14:paraId="051D6045"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231F20"/>
          <w:sz w:val="24"/>
          <w:szCs w:val="24"/>
        </w:rPr>
        <w:t>All sub-expressions of the full expression are treated as if they were evaluated for the purposes of this rule, even if speci</w:t>
      </w:r>
      <w:r w:rsidRPr="00BD66BB">
        <w:rPr>
          <w:rFonts w:cs="Courier New"/>
          <w:color w:val="231F20"/>
          <w:sz w:val="24"/>
          <w:szCs w:val="24"/>
        </w:rPr>
        <w:t>fi</w:t>
      </w:r>
      <w:r w:rsidRPr="00BD66BB">
        <w:rPr>
          <w:color w:val="231F20"/>
          <w:sz w:val="24"/>
          <w:szCs w:val="24"/>
        </w:rPr>
        <w:t>ed as not being evaluated by The Standard.</w:t>
      </w:r>
    </w:p>
    <w:p w14:paraId="5302E9A4"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31CA29B9" w14:textId="77777777" w:rsidR="007C6370" w:rsidRPr="00BD66BB" w:rsidRDefault="007C6370" w:rsidP="00BD66BB">
      <w:pPr>
        <w:spacing w:line="360" w:lineRule="auto"/>
        <w:rPr>
          <w:b/>
          <w:bCs/>
          <w:color w:val="C00000"/>
          <w:sz w:val="24"/>
          <w:szCs w:val="24"/>
        </w:rPr>
      </w:pPr>
      <w:r w:rsidRPr="00BD66BB">
        <w:rPr>
          <w:b/>
          <w:bCs/>
          <w:color w:val="C00000"/>
          <w:sz w:val="24"/>
          <w:szCs w:val="24"/>
        </w:rPr>
        <w:t>Rationale</w:t>
      </w:r>
    </w:p>
    <w:p w14:paraId="33AF5C53"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231F20"/>
          <w:sz w:val="24"/>
          <w:szCs w:val="24"/>
        </w:rPr>
        <w:t>The use of increment and decrement operators in combination with other operators is not recommended because:</w:t>
      </w:r>
    </w:p>
    <w:p w14:paraId="6975A5E1" w14:textId="77777777" w:rsidR="007C6370" w:rsidRPr="00BD66BB" w:rsidRDefault="007C6370">
      <w:pPr>
        <w:numPr>
          <w:ilvl w:val="0"/>
          <w:numId w:val="37"/>
        </w:numPr>
        <w:pBdr>
          <w:top w:val="nil"/>
          <w:left w:val="nil"/>
          <w:bottom w:val="nil"/>
          <w:right w:val="nil"/>
          <w:between w:val="nil"/>
        </w:pBdr>
        <w:autoSpaceDE/>
        <w:autoSpaceDN/>
        <w:spacing w:line="360" w:lineRule="auto"/>
        <w:ind w:left="0"/>
        <w:rPr>
          <w:color w:val="000000"/>
          <w:sz w:val="24"/>
          <w:szCs w:val="24"/>
        </w:rPr>
      </w:pPr>
      <w:r w:rsidRPr="00BD66BB">
        <w:rPr>
          <w:color w:val="231F20"/>
          <w:sz w:val="24"/>
          <w:szCs w:val="24"/>
        </w:rPr>
        <w:t>It can signi</w:t>
      </w:r>
      <w:r w:rsidRPr="00BD66BB">
        <w:rPr>
          <w:rFonts w:cs="Courier New"/>
          <w:color w:val="231F20"/>
          <w:sz w:val="24"/>
          <w:szCs w:val="24"/>
        </w:rPr>
        <w:t>fi</w:t>
      </w:r>
      <w:r w:rsidRPr="00BD66BB">
        <w:rPr>
          <w:color w:val="231F20"/>
          <w:sz w:val="24"/>
          <w:szCs w:val="24"/>
        </w:rPr>
        <w:t>cantly impair the readability of the code;</w:t>
      </w:r>
    </w:p>
    <w:p w14:paraId="61699EC0" w14:textId="77777777" w:rsidR="007C6370" w:rsidRPr="00BD66BB" w:rsidRDefault="007C6370">
      <w:pPr>
        <w:numPr>
          <w:ilvl w:val="0"/>
          <w:numId w:val="37"/>
        </w:numPr>
        <w:pBdr>
          <w:top w:val="nil"/>
          <w:left w:val="nil"/>
          <w:bottom w:val="nil"/>
          <w:right w:val="nil"/>
          <w:between w:val="nil"/>
        </w:pBdr>
        <w:autoSpaceDE/>
        <w:autoSpaceDN/>
        <w:spacing w:line="360" w:lineRule="auto"/>
        <w:ind w:left="0"/>
        <w:rPr>
          <w:color w:val="000000"/>
          <w:sz w:val="24"/>
          <w:szCs w:val="24"/>
        </w:rPr>
      </w:pPr>
      <w:r w:rsidRPr="00BD66BB">
        <w:rPr>
          <w:color w:val="231F20"/>
          <w:sz w:val="24"/>
          <w:szCs w:val="24"/>
        </w:rPr>
        <w:t xml:space="preserve">It introduces additional </w:t>
      </w:r>
      <w:r w:rsidRPr="00BD66BB">
        <w:rPr>
          <w:rFonts w:cs="Trebuchet MS"/>
          <w:i/>
          <w:color w:val="231F20"/>
          <w:sz w:val="24"/>
          <w:szCs w:val="24"/>
        </w:rPr>
        <w:t>side e</w:t>
      </w:r>
      <w:r w:rsidRPr="00BD66BB">
        <w:rPr>
          <w:rFonts w:cs="Courier New"/>
          <w:i/>
          <w:color w:val="231F20"/>
          <w:sz w:val="24"/>
          <w:szCs w:val="24"/>
        </w:rPr>
        <w:t>ff</w:t>
      </w:r>
      <w:r w:rsidRPr="00BD66BB">
        <w:rPr>
          <w:rFonts w:cs="Trebuchet MS"/>
          <w:i/>
          <w:color w:val="231F20"/>
          <w:sz w:val="24"/>
          <w:szCs w:val="24"/>
        </w:rPr>
        <w:t xml:space="preserve">ects </w:t>
      </w:r>
      <w:r w:rsidRPr="00BD66BB">
        <w:rPr>
          <w:color w:val="231F20"/>
          <w:sz w:val="24"/>
          <w:szCs w:val="24"/>
        </w:rPr>
        <w:t>into a statement with the potential for unde</w:t>
      </w:r>
      <w:r w:rsidRPr="00BD66BB">
        <w:rPr>
          <w:rFonts w:cs="Courier New"/>
          <w:color w:val="231F20"/>
          <w:sz w:val="24"/>
          <w:szCs w:val="24"/>
        </w:rPr>
        <w:t>fi</w:t>
      </w:r>
      <w:r w:rsidRPr="00BD66BB">
        <w:rPr>
          <w:color w:val="231F20"/>
          <w:sz w:val="24"/>
          <w:szCs w:val="24"/>
        </w:rPr>
        <w:t xml:space="preserve">ned </w:t>
      </w:r>
      <w:proofErr w:type="spellStart"/>
      <w:r w:rsidRPr="00BD66BB">
        <w:rPr>
          <w:color w:val="231F20"/>
          <w:sz w:val="24"/>
          <w:szCs w:val="24"/>
        </w:rPr>
        <w:t>behaviour</w:t>
      </w:r>
      <w:proofErr w:type="spellEnd"/>
      <w:r w:rsidRPr="00BD66BB">
        <w:rPr>
          <w:color w:val="231F20"/>
          <w:sz w:val="24"/>
          <w:szCs w:val="24"/>
        </w:rPr>
        <w:t xml:space="preserve"> (covered by </w:t>
      </w:r>
      <w:hyperlink w:anchor="_heading=h.2f3j2rp">
        <w:r w:rsidRPr="00BD66BB">
          <w:rPr>
            <w:color w:val="231F20"/>
            <w:sz w:val="24"/>
            <w:szCs w:val="24"/>
          </w:rPr>
          <w:t>Rule 13.2</w:t>
        </w:r>
      </w:hyperlink>
      <w:r w:rsidRPr="00BD66BB">
        <w:rPr>
          <w:color w:val="231F20"/>
          <w:sz w:val="24"/>
          <w:szCs w:val="24"/>
        </w:rPr>
        <w:t>).</w:t>
      </w:r>
    </w:p>
    <w:p w14:paraId="2BFC08D0"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231F20"/>
          <w:sz w:val="24"/>
          <w:szCs w:val="24"/>
        </w:rPr>
        <w:t>It is clearer to use these operations in isolation from any other operators.</w:t>
      </w:r>
    </w:p>
    <w:p w14:paraId="7EEADDF6"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135234BC" w14:textId="77777777" w:rsidR="007C6370" w:rsidRPr="00BD66BB" w:rsidRDefault="007C6370" w:rsidP="00BD66BB">
      <w:pPr>
        <w:spacing w:line="360" w:lineRule="auto"/>
        <w:rPr>
          <w:b/>
          <w:bCs/>
          <w:color w:val="C00000"/>
          <w:sz w:val="24"/>
          <w:szCs w:val="24"/>
        </w:rPr>
      </w:pPr>
      <w:r w:rsidRPr="00BD66BB">
        <w:rPr>
          <w:b/>
          <w:bCs/>
          <w:color w:val="C00000"/>
          <w:sz w:val="24"/>
          <w:szCs w:val="24"/>
        </w:rPr>
        <w:t>Example</w:t>
      </w:r>
    </w:p>
    <w:p w14:paraId="53BDC844"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231F20"/>
          <w:sz w:val="24"/>
          <w:szCs w:val="24"/>
        </w:rPr>
        <w:t>The expression:</w:t>
      </w:r>
    </w:p>
    <w:p w14:paraId="32B8CCD8"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769742C6"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u8a = u8b++</w:t>
      </w:r>
    </w:p>
    <w:p w14:paraId="23E98AA3"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p>
    <w:p w14:paraId="5178477C"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231F20"/>
          <w:sz w:val="24"/>
          <w:szCs w:val="24"/>
        </w:rPr>
        <w:t>is non-compliant. The non-compliant expression statement:</w:t>
      </w:r>
    </w:p>
    <w:p w14:paraId="0E5B49B3"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5F270FD9"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u8a = ++u8b + u8c--;</w:t>
      </w:r>
    </w:p>
    <w:p w14:paraId="7897DE08"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p>
    <w:p w14:paraId="752DCFD1"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231F20"/>
          <w:sz w:val="24"/>
          <w:szCs w:val="24"/>
        </w:rPr>
        <w:t>is clearer when written as the following sequence:</w:t>
      </w:r>
    </w:p>
    <w:p w14:paraId="798A68F4"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4DE9455C"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++u8b;</w:t>
      </w:r>
    </w:p>
    <w:p w14:paraId="0916C9D8"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u8a = u8b + u8c; u8c--;</w:t>
      </w:r>
    </w:p>
    <w:p w14:paraId="4A4A1AC4"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231F20"/>
          <w:sz w:val="24"/>
          <w:szCs w:val="24"/>
        </w:rPr>
        <w:t xml:space="preserve">The following are all compliant because the only </w:t>
      </w:r>
      <w:r w:rsidRPr="00BD66BB">
        <w:rPr>
          <w:rFonts w:cs="Trebuchet MS"/>
          <w:i/>
          <w:color w:val="231F20"/>
          <w:sz w:val="24"/>
          <w:szCs w:val="24"/>
        </w:rPr>
        <w:t>side e</w:t>
      </w:r>
      <w:r w:rsidRPr="00BD66BB">
        <w:rPr>
          <w:rFonts w:cs="Courier New"/>
          <w:i/>
          <w:color w:val="231F20"/>
          <w:sz w:val="24"/>
          <w:szCs w:val="24"/>
        </w:rPr>
        <w:t>ff</w:t>
      </w:r>
      <w:r w:rsidRPr="00BD66BB">
        <w:rPr>
          <w:rFonts w:cs="Trebuchet MS"/>
          <w:i/>
          <w:color w:val="231F20"/>
          <w:sz w:val="24"/>
          <w:szCs w:val="24"/>
        </w:rPr>
        <w:t xml:space="preserve">ect </w:t>
      </w:r>
      <w:r w:rsidRPr="00BD66BB">
        <w:rPr>
          <w:color w:val="231F20"/>
          <w:sz w:val="24"/>
          <w:szCs w:val="24"/>
        </w:rPr>
        <w:t>in each expression is caused by the increment or decrement operator.</w:t>
      </w:r>
    </w:p>
    <w:p w14:paraId="17F1ACFE"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2D86534F"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x++;</w:t>
      </w:r>
    </w:p>
    <w:p w14:paraId="1536B8AC"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 xml:space="preserve">a[ </w:t>
      </w:r>
      <w:proofErr w:type="spellStart"/>
      <w:r w:rsidRPr="00BD66BB">
        <w:rPr>
          <w:rFonts w:cs="Courier New"/>
          <w:color w:val="231F20"/>
          <w:sz w:val="24"/>
          <w:szCs w:val="24"/>
        </w:rPr>
        <w:t>i</w:t>
      </w:r>
      <w:proofErr w:type="spellEnd"/>
      <w:r w:rsidRPr="00BD66BB">
        <w:rPr>
          <w:rFonts w:cs="Courier New"/>
          <w:color w:val="231F20"/>
          <w:sz w:val="24"/>
          <w:szCs w:val="24"/>
        </w:rPr>
        <w:t xml:space="preserve"> ]++;</w:t>
      </w:r>
    </w:p>
    <w:p w14:paraId="6F575016" w14:textId="77777777" w:rsidR="007C6370" w:rsidRPr="00BD66BB" w:rsidRDefault="007C6370" w:rsidP="00BD66BB">
      <w:pPr>
        <w:spacing w:line="360" w:lineRule="auto"/>
        <w:rPr>
          <w:rFonts w:cs="Courier New"/>
          <w:sz w:val="24"/>
          <w:szCs w:val="24"/>
        </w:rPr>
      </w:pPr>
      <w:proofErr w:type="spellStart"/>
      <w:r w:rsidRPr="00BD66BB">
        <w:rPr>
          <w:rFonts w:cs="Courier New"/>
          <w:color w:val="231F20"/>
          <w:sz w:val="24"/>
          <w:szCs w:val="24"/>
        </w:rPr>
        <w:t>b.x</w:t>
      </w:r>
      <w:proofErr w:type="spellEnd"/>
      <w:r w:rsidRPr="00BD66BB">
        <w:rPr>
          <w:rFonts w:cs="Courier New"/>
          <w:color w:val="231F20"/>
          <w:sz w:val="24"/>
          <w:szCs w:val="24"/>
        </w:rPr>
        <w:t>++; c-&gt;x++;</w:t>
      </w:r>
    </w:p>
    <w:p w14:paraId="03A83F47"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 *p );</w:t>
      </w:r>
    </w:p>
    <w:p w14:paraId="68902DD4"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*p++;</w:t>
      </w:r>
    </w:p>
    <w:p w14:paraId="7E3B1034"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 *p )++;</w:t>
      </w:r>
    </w:p>
    <w:p w14:paraId="3AE99433"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p>
    <w:p w14:paraId="2DE7455D"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p>
    <w:p w14:paraId="1C5CDCA6" w14:textId="77777777" w:rsidR="007C6370" w:rsidRPr="00BD66BB" w:rsidRDefault="007C6370" w:rsidP="00BD66BB">
      <w:pPr>
        <w:pBdr>
          <w:top w:val="nil"/>
          <w:left w:val="nil"/>
          <w:bottom w:val="nil"/>
          <w:right w:val="nil"/>
          <w:between w:val="nil"/>
        </w:pBdr>
        <w:spacing w:line="360" w:lineRule="auto"/>
        <w:rPr>
          <w:color w:val="231F20"/>
          <w:sz w:val="24"/>
          <w:szCs w:val="24"/>
        </w:rPr>
      </w:pPr>
      <w:bookmarkStart w:id="56" w:name="_heading=h.1a346fx" w:colFirst="0" w:colLast="0"/>
      <w:bookmarkEnd w:id="56"/>
      <w:r w:rsidRPr="00BD66BB">
        <w:rPr>
          <w:color w:val="231F20"/>
          <w:sz w:val="24"/>
          <w:szCs w:val="24"/>
        </w:rPr>
        <w:br w:type="page"/>
      </w:r>
    </w:p>
    <w:p w14:paraId="31899A4E"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231F20"/>
          <w:sz w:val="24"/>
          <w:szCs w:val="24"/>
        </w:rPr>
        <w:lastRenderedPageBreak/>
        <w:t>The following are all non-compliant because they contain a function call as well as an increment or decrement operator:</w:t>
      </w:r>
    </w:p>
    <w:p w14:paraId="06F17F8D"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if ( ( f ( ) + --u8a ) == 0u )</w:t>
      </w:r>
    </w:p>
    <w:p w14:paraId="79B6F632"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w:t>
      </w:r>
    </w:p>
    <w:p w14:paraId="7B0FE248"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w:t>
      </w:r>
    </w:p>
    <w:p w14:paraId="2B68E9C1"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p>
    <w:p w14:paraId="72DC65DB"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g ( u8b++ );</w:t>
      </w:r>
    </w:p>
    <w:p w14:paraId="0C3C6D1C"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p>
    <w:p w14:paraId="05328A0A"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231F20"/>
          <w:sz w:val="24"/>
          <w:szCs w:val="24"/>
        </w:rPr>
        <w:t xml:space="preserve">The following are all non-compliant even though the sub-expression containing the increment or decrement operator or some other </w:t>
      </w:r>
      <w:r w:rsidRPr="00BD66BB">
        <w:rPr>
          <w:rFonts w:cs="Trebuchet MS"/>
          <w:i/>
          <w:color w:val="231F20"/>
          <w:sz w:val="24"/>
          <w:szCs w:val="24"/>
        </w:rPr>
        <w:t>side e</w:t>
      </w:r>
      <w:r w:rsidRPr="00BD66BB">
        <w:rPr>
          <w:rFonts w:cs="Courier New"/>
          <w:i/>
          <w:color w:val="231F20"/>
          <w:sz w:val="24"/>
          <w:szCs w:val="24"/>
        </w:rPr>
        <w:t>ff</w:t>
      </w:r>
      <w:r w:rsidRPr="00BD66BB">
        <w:rPr>
          <w:rFonts w:cs="Trebuchet MS"/>
          <w:i/>
          <w:color w:val="231F20"/>
          <w:sz w:val="24"/>
          <w:szCs w:val="24"/>
        </w:rPr>
        <w:t xml:space="preserve">ect </w:t>
      </w:r>
      <w:r w:rsidRPr="00BD66BB">
        <w:rPr>
          <w:color w:val="231F20"/>
          <w:sz w:val="24"/>
          <w:szCs w:val="24"/>
        </w:rPr>
        <w:t>is not evaluated:</w:t>
      </w:r>
    </w:p>
    <w:p w14:paraId="7EE66451"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u8a = ( 1u == 1u ) ? 0u : u8b++;</w:t>
      </w:r>
    </w:p>
    <w:p w14:paraId="67A36A97"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p>
    <w:p w14:paraId="033D03BE"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if ( u8a++ == ( ( 1u == 1u ) ? 0u : f ( ) ) )</w:t>
      </w:r>
    </w:p>
    <w:p w14:paraId="56C53E2E"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w:t>
      </w:r>
    </w:p>
    <w:p w14:paraId="67EF405B"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w:t>
      </w:r>
    </w:p>
    <w:p w14:paraId="6084C523"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p>
    <w:p w14:paraId="608BC700" w14:textId="77777777" w:rsidR="007C6370" w:rsidRPr="00BD66BB" w:rsidRDefault="007C6370" w:rsidP="00BD66BB">
      <w:pPr>
        <w:spacing w:line="360" w:lineRule="auto"/>
        <w:rPr>
          <w:b/>
          <w:bCs/>
          <w:color w:val="C00000"/>
          <w:sz w:val="24"/>
          <w:szCs w:val="24"/>
        </w:rPr>
      </w:pPr>
      <w:r w:rsidRPr="00BD66BB">
        <w:rPr>
          <w:b/>
          <w:bCs/>
          <w:color w:val="C00000"/>
          <w:sz w:val="24"/>
          <w:szCs w:val="24"/>
        </w:rPr>
        <w:t>See also</w:t>
      </w:r>
    </w:p>
    <w:p w14:paraId="6D5E2B6E" w14:textId="77777777" w:rsidR="007C6370" w:rsidRPr="00BD66BB" w:rsidRDefault="00000000" w:rsidP="00BD66BB">
      <w:pPr>
        <w:pBdr>
          <w:top w:val="nil"/>
          <w:left w:val="nil"/>
          <w:bottom w:val="nil"/>
          <w:right w:val="nil"/>
          <w:between w:val="nil"/>
        </w:pBdr>
        <w:spacing w:line="360" w:lineRule="auto"/>
        <w:rPr>
          <w:color w:val="000000"/>
          <w:sz w:val="24"/>
          <w:szCs w:val="24"/>
        </w:rPr>
      </w:pPr>
      <w:hyperlink w:anchor="_heading=h.2f3j2rp">
        <w:r w:rsidR="007C6370" w:rsidRPr="00BD66BB">
          <w:rPr>
            <w:color w:val="231F20"/>
            <w:sz w:val="24"/>
            <w:szCs w:val="24"/>
          </w:rPr>
          <w:t>Rule 13.2</w:t>
        </w:r>
      </w:hyperlink>
    </w:p>
    <w:p w14:paraId="50B51265"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noProof/>
          <w:sz w:val="24"/>
          <w:szCs w:val="24"/>
        </w:rPr>
        <mc:AlternateContent>
          <mc:Choice Requires="wps">
            <w:drawing>
              <wp:anchor distT="0" distB="0" distL="0" distR="0" simplePos="0" relativeHeight="251736576" behindDoc="0" locked="0" layoutInCell="1" hidden="0" allowOverlap="1" wp14:anchorId="2712D7E3" wp14:editId="0FFBDB9D">
                <wp:simplePos x="0" y="0"/>
                <wp:positionH relativeFrom="column">
                  <wp:posOffset>749300</wp:posOffset>
                </wp:positionH>
                <wp:positionV relativeFrom="paragraph">
                  <wp:posOffset>241300</wp:posOffset>
                </wp:positionV>
                <wp:extent cx="5769610" cy="270510"/>
                <wp:effectExtent l="0" t="0" r="0" b="0"/>
                <wp:wrapTopAndBottom distT="0" distB="0"/>
                <wp:docPr id="956" name="Rectangle 956"/>
                <wp:cNvGraphicFramePr/>
                <a:graphic xmlns:a="http://schemas.openxmlformats.org/drawingml/2006/main">
                  <a:graphicData uri="http://schemas.microsoft.com/office/word/2010/wordprocessingShape">
                    <wps:wsp>
                      <wps:cNvSpPr/>
                      <wps:spPr>
                        <a:xfrm>
                          <a:off x="2465958" y="3649508"/>
                          <a:ext cx="5760085" cy="260985"/>
                        </a:xfrm>
                        <a:prstGeom prst="rect">
                          <a:avLst/>
                        </a:prstGeom>
                        <a:solidFill>
                          <a:srgbClr val="E2B6B2"/>
                        </a:solidFill>
                        <a:ln>
                          <a:noFill/>
                        </a:ln>
                      </wps:spPr>
                      <wps:txbx>
                        <w:txbxContent>
                          <w:p w14:paraId="5F0901C1" w14:textId="77777777" w:rsidR="007C6370" w:rsidRDefault="007C6370" w:rsidP="007C6370">
                            <w:pPr>
                              <w:spacing w:before="70"/>
                              <w:ind w:left="55" w:firstLine="55"/>
                              <w:textDirection w:val="btLr"/>
                            </w:pPr>
                            <w:r>
                              <w:rPr>
                                <w:color w:val="231F20"/>
                                <w:sz w:val="24"/>
                              </w:rPr>
                              <w:t>Rule 13.4</w:t>
                            </w:r>
                            <w:r>
                              <w:rPr>
                                <w:color w:val="231F20"/>
                                <w:sz w:val="24"/>
                              </w:rPr>
                              <w:tab/>
                              <w:t xml:space="preserve">The result of an assignment operator should not be </w:t>
                            </w:r>
                            <w:r>
                              <w:rPr>
                                <w:rFonts w:ascii="Trebuchet MS" w:eastAsia="Trebuchet MS" w:hAnsi="Trebuchet MS" w:cs="Trebuchet MS"/>
                                <w:i/>
                                <w:color w:val="231F20"/>
                                <w:sz w:val="24"/>
                              </w:rPr>
                              <w:t>used</w:t>
                            </w:r>
                          </w:p>
                        </w:txbxContent>
                      </wps:txbx>
                      <wps:bodyPr spcFirstLastPara="1" wrap="square" lIns="0" tIns="0" rIns="0" bIns="0" anchor="t" anchorCtr="0">
                        <a:noAutofit/>
                      </wps:bodyPr>
                    </wps:wsp>
                  </a:graphicData>
                </a:graphic>
              </wp:anchor>
            </w:drawing>
          </mc:Choice>
          <mc:Fallback>
            <w:pict>
              <v:rect w14:anchorId="2712D7E3" id="Rectangle 956" o:spid="_x0000_s1224" style="position:absolute;margin-left:59pt;margin-top:19pt;width:454.3pt;height:21.3pt;z-index:251736576;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CEazgEAAHwDAAAOAAAAZHJzL2Uyb0RvYy54bWysU12P2yAQfK/U/4B4b+y4sZtEcU69u6aq&#10;dLpGuvYHYAwxEga6kNj5911wcunHW9UXPOD1MLM73tyNvSYnAV5ZU9P5LKdEGG5bZQ41/f5t925J&#10;iQ/MtExbI2p6Fp7ebd++2QxuLQrbWd0KIEhi/HpwNe1CcOss87wTPfMz64TBl9JCzwJu4ZC1wAZk&#10;73VW5HmVDRZaB5YL7/H0cXpJt4lfSsHDVym9CETXFLWFtEJam7hm2w1bH4C5TvGLDPYPKnqmDF76&#10;SvXIAiNHUH9R9YqD9VaGGbd9ZqVUXCQP6Gae/+HmpWNOJC/YHO9e2+T/Hy1/Pr24PWAbBufXHmF0&#10;MUro4xP1kbGmxaIqVyVO8lzT99ViVebLqXFiDIRjQfmhyvNlSQnHiqLKV4iRMrsxOfDhs7A9iaCm&#10;gINJ/WKnJx+m0mtJvNhbrdqd0jpt4NA8aCAnhkP8VNxX98WF/bcybWKxsfGziTGeZDdfEYWxGYlq&#10;Mar5IpLEs8a25z0Q7/hOobon5sOeAcZgTsmA0aip/3FkICjRXwz2PuboCuAKmitghncWExYomeBD&#10;SHmbxH08BitVcny7+qISR5x6doljzNCv+1R1+2m2PwEAAP//AwBQSwMEFAAGAAgAAAAhAHyb617e&#10;AAAACgEAAA8AAABkcnMvZG93bnJldi54bWxMj8FqwzAQRO+B/oPYQm+JlDQY41oOodBDKYEm6Qds&#10;rK1taq1cS0nUfH3lU3tahh1m3pSbaHtxodF3jjUsFwoEce1Mx42Gj+PLPAfhA7LB3jFp+CEPm+pu&#10;VmJh3JX3dDmERqQQ9gVqaEMYCil93ZJFv3ADcfp9utFiSHJspBnxmsJtL1dKZdJix6mhxYGeW6q/&#10;Dmer4cav9qiie1vvY1P77/VW7ehd64f7uH0CESiGPzNM+AkdqsR0cmc2XvRJL/O0JWh4nO5kUKss&#10;A3HSkKsMZFXK/xOqXwAAAP//AwBQSwECLQAUAAYACAAAACEAtoM4kv4AAADhAQAAEwAAAAAAAAAA&#10;AAAAAAAAAAAAW0NvbnRlbnRfVHlwZXNdLnhtbFBLAQItABQABgAIAAAAIQA4/SH/1gAAAJQBAAAL&#10;AAAAAAAAAAAAAAAAAC8BAABfcmVscy8ucmVsc1BLAQItABQABgAIAAAAIQDYoCEazgEAAHwDAAAO&#10;AAAAAAAAAAAAAAAAAC4CAABkcnMvZTJvRG9jLnhtbFBLAQItABQABgAIAAAAIQB8m+te3gAAAAoB&#10;AAAPAAAAAAAAAAAAAAAAACgEAABkcnMvZG93bnJldi54bWxQSwUGAAAAAAQABADzAAAAMwUAAAAA&#10;" fillcolor="#e2b6b2" stroked="f">
                <v:textbox inset="0,0,0,0">
                  <w:txbxContent>
                    <w:p w14:paraId="5F0901C1" w14:textId="77777777" w:rsidR="007C6370" w:rsidRDefault="007C6370" w:rsidP="007C6370">
                      <w:pPr>
                        <w:spacing w:before="70"/>
                        <w:ind w:left="55" w:firstLine="55"/>
                        <w:textDirection w:val="btLr"/>
                      </w:pPr>
                      <w:r>
                        <w:rPr>
                          <w:color w:val="231F20"/>
                          <w:sz w:val="24"/>
                        </w:rPr>
                        <w:t>Rule 13.4</w:t>
                      </w:r>
                      <w:r>
                        <w:rPr>
                          <w:color w:val="231F20"/>
                          <w:sz w:val="24"/>
                        </w:rPr>
                        <w:tab/>
                        <w:t xml:space="preserve">The result of an assignment operator should not be </w:t>
                      </w:r>
                      <w:r>
                        <w:rPr>
                          <w:rFonts w:ascii="Trebuchet MS" w:eastAsia="Trebuchet MS" w:hAnsi="Trebuchet MS" w:cs="Trebuchet MS"/>
                          <w:i/>
                          <w:color w:val="231F20"/>
                          <w:sz w:val="24"/>
                        </w:rPr>
                        <w:t>used</w:t>
                      </w:r>
                    </w:p>
                  </w:txbxContent>
                </v:textbox>
                <w10:wrap type="topAndBottom"/>
              </v:rect>
            </w:pict>
          </mc:Fallback>
        </mc:AlternateContent>
      </w:r>
    </w:p>
    <w:p w14:paraId="4D8F9B36" w14:textId="77777777" w:rsidR="007C6370" w:rsidRPr="00BD66BB" w:rsidRDefault="007C6370" w:rsidP="00BD66BB">
      <w:pPr>
        <w:pBdr>
          <w:top w:val="nil"/>
          <w:left w:val="nil"/>
          <w:bottom w:val="nil"/>
          <w:right w:val="nil"/>
          <w:between w:val="nil"/>
        </w:pBdr>
        <w:spacing w:line="360" w:lineRule="auto"/>
        <w:jc w:val="right"/>
        <w:rPr>
          <w:color w:val="000000"/>
          <w:sz w:val="24"/>
          <w:szCs w:val="24"/>
        </w:rPr>
      </w:pPr>
      <w:r w:rsidRPr="00BD66BB">
        <w:rPr>
          <w:color w:val="231F20"/>
          <w:sz w:val="24"/>
          <w:szCs w:val="24"/>
        </w:rPr>
        <w:t>C90 [Unspeci</w:t>
      </w:r>
      <w:r w:rsidRPr="00BD66BB">
        <w:rPr>
          <w:rFonts w:cs="Courier New"/>
          <w:color w:val="231F20"/>
          <w:sz w:val="24"/>
          <w:szCs w:val="24"/>
        </w:rPr>
        <w:t>fi</w:t>
      </w:r>
      <w:r w:rsidRPr="00BD66BB">
        <w:rPr>
          <w:color w:val="231F20"/>
          <w:sz w:val="24"/>
          <w:szCs w:val="24"/>
        </w:rPr>
        <w:t>ed 7, 8; Unde</w:t>
      </w:r>
      <w:r w:rsidRPr="00BD66BB">
        <w:rPr>
          <w:rFonts w:cs="Courier New"/>
          <w:color w:val="231F20"/>
          <w:sz w:val="24"/>
          <w:szCs w:val="24"/>
        </w:rPr>
        <w:t>fi</w:t>
      </w:r>
      <w:r w:rsidRPr="00BD66BB">
        <w:rPr>
          <w:color w:val="231F20"/>
          <w:sz w:val="24"/>
          <w:szCs w:val="24"/>
        </w:rPr>
        <w:t>ned 18], C99 [Unspeci</w:t>
      </w:r>
      <w:r w:rsidRPr="00BD66BB">
        <w:rPr>
          <w:rFonts w:cs="Courier New"/>
          <w:color w:val="231F20"/>
          <w:sz w:val="24"/>
          <w:szCs w:val="24"/>
        </w:rPr>
        <w:t>fi</w:t>
      </w:r>
      <w:r w:rsidRPr="00BD66BB">
        <w:rPr>
          <w:color w:val="231F20"/>
          <w:sz w:val="24"/>
          <w:szCs w:val="24"/>
        </w:rPr>
        <w:t>ed 15, 18; Unde</w:t>
      </w:r>
      <w:r w:rsidRPr="00BD66BB">
        <w:rPr>
          <w:rFonts w:cs="Courier New"/>
          <w:color w:val="231F20"/>
          <w:sz w:val="24"/>
          <w:szCs w:val="24"/>
        </w:rPr>
        <w:t>fi</w:t>
      </w:r>
      <w:r w:rsidRPr="00BD66BB">
        <w:rPr>
          <w:color w:val="231F20"/>
          <w:sz w:val="24"/>
          <w:szCs w:val="24"/>
        </w:rPr>
        <w:t>ned 32]</w:t>
      </w:r>
    </w:p>
    <w:p w14:paraId="19423D63" w14:textId="77777777" w:rsidR="007C6370" w:rsidRPr="00BD66BB" w:rsidRDefault="007C6370" w:rsidP="00BD66BB">
      <w:pPr>
        <w:pBdr>
          <w:top w:val="nil"/>
          <w:left w:val="nil"/>
          <w:bottom w:val="nil"/>
          <w:right w:val="nil"/>
          <w:between w:val="nil"/>
        </w:pBdr>
        <w:spacing w:line="360" w:lineRule="auto"/>
        <w:jc w:val="right"/>
        <w:rPr>
          <w:color w:val="000000"/>
          <w:sz w:val="24"/>
          <w:szCs w:val="24"/>
        </w:rPr>
      </w:pPr>
      <w:r w:rsidRPr="00BD66BB">
        <w:rPr>
          <w:color w:val="231F20"/>
          <w:sz w:val="24"/>
          <w:szCs w:val="24"/>
        </w:rPr>
        <w:t>[Koenig 6]</w:t>
      </w:r>
    </w:p>
    <w:p w14:paraId="1D39BF7B"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98002E"/>
          <w:sz w:val="24"/>
          <w:szCs w:val="24"/>
        </w:rPr>
        <w:t>Category</w:t>
      </w:r>
      <w:r w:rsidRPr="00BD66BB">
        <w:rPr>
          <w:color w:val="98002E"/>
          <w:sz w:val="24"/>
          <w:szCs w:val="24"/>
        </w:rPr>
        <w:tab/>
      </w:r>
      <w:r w:rsidRPr="00BD66BB">
        <w:rPr>
          <w:color w:val="231F20"/>
          <w:sz w:val="24"/>
          <w:szCs w:val="24"/>
        </w:rPr>
        <w:t>Advisory</w:t>
      </w:r>
    </w:p>
    <w:p w14:paraId="4B739438"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98002E"/>
          <w:sz w:val="24"/>
          <w:szCs w:val="24"/>
        </w:rPr>
        <w:t>Analysis</w:t>
      </w:r>
      <w:r w:rsidRPr="00BD66BB">
        <w:rPr>
          <w:color w:val="98002E"/>
          <w:sz w:val="24"/>
          <w:szCs w:val="24"/>
        </w:rPr>
        <w:tab/>
      </w:r>
      <w:r w:rsidRPr="00BD66BB">
        <w:rPr>
          <w:color w:val="231F20"/>
          <w:sz w:val="24"/>
          <w:szCs w:val="24"/>
        </w:rPr>
        <w:t>Decidable, Single Translation Unit</w:t>
      </w:r>
    </w:p>
    <w:p w14:paraId="2C0A0D93"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98002E"/>
          <w:sz w:val="24"/>
          <w:szCs w:val="24"/>
        </w:rPr>
        <w:t>Applies to</w:t>
      </w:r>
      <w:r w:rsidRPr="00BD66BB">
        <w:rPr>
          <w:color w:val="98002E"/>
          <w:sz w:val="24"/>
          <w:szCs w:val="24"/>
        </w:rPr>
        <w:tab/>
      </w:r>
      <w:r w:rsidRPr="00BD66BB">
        <w:rPr>
          <w:color w:val="231F20"/>
          <w:sz w:val="24"/>
          <w:szCs w:val="24"/>
        </w:rPr>
        <w:t>C90, C99</w:t>
      </w:r>
    </w:p>
    <w:p w14:paraId="5E08EDD1" w14:textId="77777777" w:rsidR="00D7749D" w:rsidRPr="00BD66BB" w:rsidRDefault="00D7749D" w:rsidP="00BD66BB">
      <w:pPr>
        <w:spacing w:line="360" w:lineRule="auto"/>
        <w:rPr>
          <w:sz w:val="24"/>
          <w:szCs w:val="24"/>
        </w:rPr>
      </w:pPr>
    </w:p>
    <w:tbl>
      <w:tblPr>
        <w:tblStyle w:val="TableGrid"/>
        <w:tblW w:w="5000" w:type="pct"/>
        <w:jc w:val="center"/>
        <w:tblCellMar>
          <w:left w:w="85" w:type="dxa"/>
          <w:right w:w="85" w:type="dxa"/>
        </w:tblCellMar>
        <w:tblLook w:val="04A0" w:firstRow="1" w:lastRow="0" w:firstColumn="1" w:lastColumn="0" w:noHBand="0" w:noVBand="1"/>
      </w:tblPr>
      <w:tblGrid>
        <w:gridCol w:w="1520"/>
        <w:gridCol w:w="8575"/>
      </w:tblGrid>
      <w:tr w:rsidR="00D7749D" w:rsidRPr="00BD66BB" w14:paraId="2FAE05AB" w14:textId="77777777" w:rsidTr="000B3372">
        <w:trPr>
          <w:jc w:val="center"/>
        </w:trPr>
        <w:tc>
          <w:tcPr>
            <w:tcW w:w="1526" w:type="dxa"/>
            <w:shd w:val="clear" w:color="auto" w:fill="E2B6B2"/>
          </w:tcPr>
          <w:p w14:paraId="17985CD2" w14:textId="77777777" w:rsidR="00D7749D" w:rsidRPr="00BD66BB" w:rsidRDefault="00D7749D" w:rsidP="00BD66BB">
            <w:pPr>
              <w:spacing w:line="360" w:lineRule="auto"/>
              <w:rPr>
                <w:color w:val="231F20"/>
                <w:sz w:val="24"/>
                <w:szCs w:val="24"/>
              </w:rPr>
            </w:pPr>
          </w:p>
        </w:tc>
        <w:tc>
          <w:tcPr>
            <w:tcW w:w="8615" w:type="dxa"/>
            <w:shd w:val="clear" w:color="auto" w:fill="E2B6B2"/>
          </w:tcPr>
          <w:p w14:paraId="4B2D9B5C" w14:textId="77777777" w:rsidR="00D7749D" w:rsidRPr="00BD66BB" w:rsidRDefault="00D7749D" w:rsidP="00BD66BB">
            <w:pPr>
              <w:spacing w:before="20" w:line="360" w:lineRule="auto"/>
              <w:ind w:right="17" w:hanging="1"/>
              <w:textDirection w:val="btLr"/>
              <w:rPr>
                <w:sz w:val="24"/>
                <w:szCs w:val="24"/>
              </w:rPr>
            </w:pPr>
          </w:p>
        </w:tc>
      </w:tr>
      <w:tr w:rsidR="00D7749D" w:rsidRPr="00BD66BB" w14:paraId="517D5C29" w14:textId="77777777" w:rsidTr="000B3372">
        <w:trPr>
          <w:jc w:val="center"/>
        </w:trPr>
        <w:tc>
          <w:tcPr>
            <w:tcW w:w="10141" w:type="dxa"/>
            <w:gridSpan w:val="2"/>
          </w:tcPr>
          <w:p w14:paraId="421C4484" w14:textId="77777777" w:rsidR="00D7749D" w:rsidRPr="00BD66BB" w:rsidRDefault="00D7749D" w:rsidP="00BD66BB">
            <w:pPr>
              <w:spacing w:line="360" w:lineRule="auto"/>
              <w:jc w:val="right"/>
              <w:rPr>
                <w:color w:val="000000"/>
                <w:sz w:val="24"/>
                <w:szCs w:val="24"/>
              </w:rPr>
            </w:pPr>
          </w:p>
        </w:tc>
      </w:tr>
      <w:tr w:rsidR="00D7749D" w:rsidRPr="00BD66BB" w14:paraId="2B4E21CD" w14:textId="77777777" w:rsidTr="000B3372">
        <w:trPr>
          <w:jc w:val="center"/>
        </w:trPr>
        <w:tc>
          <w:tcPr>
            <w:tcW w:w="1526" w:type="dxa"/>
          </w:tcPr>
          <w:p w14:paraId="5145736D" w14:textId="77777777" w:rsidR="00D7749D" w:rsidRPr="00BD66BB" w:rsidRDefault="00D7749D" w:rsidP="00BD66BB">
            <w:pPr>
              <w:spacing w:line="360" w:lineRule="auto"/>
              <w:rPr>
                <w:color w:val="98002E"/>
                <w:sz w:val="24"/>
                <w:szCs w:val="24"/>
              </w:rPr>
            </w:pPr>
          </w:p>
        </w:tc>
        <w:tc>
          <w:tcPr>
            <w:tcW w:w="8615" w:type="dxa"/>
          </w:tcPr>
          <w:p w14:paraId="7069F0F7" w14:textId="77777777" w:rsidR="00D7749D" w:rsidRPr="00BD66BB" w:rsidRDefault="00D7749D" w:rsidP="00BD66BB">
            <w:pPr>
              <w:spacing w:line="360" w:lineRule="auto"/>
              <w:rPr>
                <w:color w:val="000000"/>
                <w:sz w:val="24"/>
                <w:szCs w:val="24"/>
              </w:rPr>
            </w:pPr>
          </w:p>
        </w:tc>
      </w:tr>
      <w:tr w:rsidR="00D7749D" w:rsidRPr="00BD66BB" w14:paraId="19669018" w14:textId="77777777" w:rsidTr="000B3372">
        <w:trPr>
          <w:jc w:val="center"/>
        </w:trPr>
        <w:tc>
          <w:tcPr>
            <w:tcW w:w="1526" w:type="dxa"/>
          </w:tcPr>
          <w:p w14:paraId="6F7388DE" w14:textId="77777777" w:rsidR="00D7749D" w:rsidRPr="00BD66BB" w:rsidRDefault="00D7749D" w:rsidP="00BD66BB">
            <w:pPr>
              <w:spacing w:line="360" w:lineRule="auto"/>
              <w:rPr>
                <w:color w:val="98002E"/>
                <w:sz w:val="24"/>
                <w:szCs w:val="24"/>
              </w:rPr>
            </w:pPr>
          </w:p>
        </w:tc>
        <w:tc>
          <w:tcPr>
            <w:tcW w:w="8615" w:type="dxa"/>
          </w:tcPr>
          <w:p w14:paraId="3E568CDB" w14:textId="77777777" w:rsidR="00D7749D" w:rsidRPr="00BD66BB" w:rsidRDefault="00D7749D" w:rsidP="00BD66BB">
            <w:pPr>
              <w:spacing w:line="360" w:lineRule="auto"/>
              <w:rPr>
                <w:color w:val="000000"/>
                <w:sz w:val="24"/>
                <w:szCs w:val="24"/>
              </w:rPr>
            </w:pPr>
          </w:p>
        </w:tc>
      </w:tr>
      <w:tr w:rsidR="00D7749D" w:rsidRPr="00BD66BB" w14:paraId="4E9BE81D" w14:textId="77777777" w:rsidTr="000B3372">
        <w:trPr>
          <w:jc w:val="center"/>
        </w:trPr>
        <w:tc>
          <w:tcPr>
            <w:tcW w:w="1526" w:type="dxa"/>
          </w:tcPr>
          <w:p w14:paraId="0EB296BA" w14:textId="77777777" w:rsidR="00D7749D" w:rsidRPr="00BD66BB" w:rsidRDefault="00D7749D" w:rsidP="00BD66BB">
            <w:pPr>
              <w:spacing w:line="360" w:lineRule="auto"/>
              <w:rPr>
                <w:color w:val="98002E"/>
                <w:sz w:val="24"/>
                <w:szCs w:val="24"/>
              </w:rPr>
            </w:pPr>
          </w:p>
        </w:tc>
        <w:tc>
          <w:tcPr>
            <w:tcW w:w="8615" w:type="dxa"/>
          </w:tcPr>
          <w:p w14:paraId="744D2546" w14:textId="77777777" w:rsidR="00D7749D" w:rsidRPr="00BD66BB" w:rsidRDefault="00D7749D" w:rsidP="00BD66BB">
            <w:pPr>
              <w:spacing w:line="360" w:lineRule="auto"/>
              <w:rPr>
                <w:color w:val="000000"/>
                <w:sz w:val="24"/>
                <w:szCs w:val="24"/>
              </w:rPr>
            </w:pPr>
          </w:p>
        </w:tc>
      </w:tr>
    </w:tbl>
    <w:p w14:paraId="4E2479C6" w14:textId="77777777" w:rsidR="00D7749D" w:rsidRPr="00BD66BB" w:rsidRDefault="00D7749D" w:rsidP="00BD66BB">
      <w:pPr>
        <w:pBdr>
          <w:top w:val="nil"/>
          <w:left w:val="nil"/>
          <w:bottom w:val="nil"/>
          <w:right w:val="nil"/>
          <w:between w:val="nil"/>
        </w:pBdr>
        <w:spacing w:line="360" w:lineRule="auto"/>
        <w:rPr>
          <w:color w:val="000000"/>
          <w:sz w:val="24"/>
          <w:szCs w:val="24"/>
        </w:rPr>
      </w:pPr>
    </w:p>
    <w:p w14:paraId="18B78317"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532CD628" w14:textId="77777777" w:rsidR="007C6370" w:rsidRPr="00BD66BB" w:rsidRDefault="007C6370" w:rsidP="00BD66BB">
      <w:pPr>
        <w:spacing w:line="360" w:lineRule="auto"/>
        <w:rPr>
          <w:b/>
          <w:bCs/>
          <w:color w:val="C00000"/>
          <w:sz w:val="24"/>
          <w:szCs w:val="24"/>
        </w:rPr>
      </w:pPr>
      <w:r w:rsidRPr="00BD66BB">
        <w:rPr>
          <w:b/>
          <w:bCs/>
          <w:color w:val="C00000"/>
          <w:sz w:val="24"/>
          <w:szCs w:val="24"/>
        </w:rPr>
        <w:t>Amplification</w:t>
      </w:r>
    </w:p>
    <w:p w14:paraId="7A209D56"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231F20"/>
          <w:sz w:val="24"/>
          <w:szCs w:val="24"/>
        </w:rPr>
        <w:t>This rule applies even if the expression containing the assignment operator is not evaluated.</w:t>
      </w:r>
    </w:p>
    <w:p w14:paraId="5040E028"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63E4385E" w14:textId="77777777" w:rsidR="007C6370" w:rsidRPr="00BD66BB" w:rsidRDefault="007C6370" w:rsidP="00BD66BB">
      <w:pPr>
        <w:spacing w:line="360" w:lineRule="auto"/>
        <w:rPr>
          <w:b/>
          <w:bCs/>
          <w:color w:val="C00000"/>
          <w:sz w:val="24"/>
          <w:szCs w:val="24"/>
        </w:rPr>
      </w:pPr>
      <w:r w:rsidRPr="00BD66BB">
        <w:rPr>
          <w:b/>
          <w:bCs/>
          <w:color w:val="C00000"/>
          <w:sz w:val="24"/>
          <w:szCs w:val="24"/>
        </w:rPr>
        <w:t>Rationale</w:t>
      </w:r>
    </w:p>
    <w:p w14:paraId="4553662F"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231F20"/>
          <w:sz w:val="24"/>
          <w:szCs w:val="24"/>
        </w:rPr>
        <w:t>The use of assignment operators, simple or compound, in combination with other arithmetic operators is not recommended because:</w:t>
      </w:r>
    </w:p>
    <w:p w14:paraId="2B83F277" w14:textId="77777777" w:rsidR="007C6370" w:rsidRPr="00BD66BB" w:rsidRDefault="007C6370">
      <w:pPr>
        <w:numPr>
          <w:ilvl w:val="0"/>
          <w:numId w:val="45"/>
        </w:numPr>
        <w:pBdr>
          <w:top w:val="nil"/>
          <w:left w:val="nil"/>
          <w:bottom w:val="nil"/>
          <w:right w:val="nil"/>
          <w:between w:val="nil"/>
        </w:pBdr>
        <w:autoSpaceDE/>
        <w:autoSpaceDN/>
        <w:spacing w:line="360" w:lineRule="auto"/>
        <w:ind w:left="0"/>
        <w:rPr>
          <w:color w:val="000000"/>
          <w:sz w:val="24"/>
          <w:szCs w:val="24"/>
        </w:rPr>
      </w:pPr>
      <w:r w:rsidRPr="00BD66BB">
        <w:rPr>
          <w:color w:val="231F20"/>
          <w:sz w:val="24"/>
          <w:szCs w:val="24"/>
        </w:rPr>
        <w:t>It can signi</w:t>
      </w:r>
      <w:r w:rsidRPr="00BD66BB">
        <w:rPr>
          <w:rFonts w:cs="Courier New"/>
          <w:color w:val="231F20"/>
          <w:sz w:val="24"/>
          <w:szCs w:val="24"/>
        </w:rPr>
        <w:t>fi</w:t>
      </w:r>
      <w:r w:rsidRPr="00BD66BB">
        <w:rPr>
          <w:color w:val="231F20"/>
          <w:sz w:val="24"/>
          <w:szCs w:val="24"/>
        </w:rPr>
        <w:t>cantly impair the readability of the code;</w:t>
      </w:r>
    </w:p>
    <w:p w14:paraId="7FF98D74" w14:textId="77777777" w:rsidR="007C6370" w:rsidRPr="00BD66BB" w:rsidRDefault="007C6370">
      <w:pPr>
        <w:numPr>
          <w:ilvl w:val="0"/>
          <w:numId w:val="45"/>
        </w:numPr>
        <w:pBdr>
          <w:top w:val="nil"/>
          <w:left w:val="nil"/>
          <w:bottom w:val="nil"/>
          <w:right w:val="nil"/>
          <w:between w:val="nil"/>
        </w:pBdr>
        <w:autoSpaceDE/>
        <w:autoSpaceDN/>
        <w:spacing w:line="360" w:lineRule="auto"/>
        <w:ind w:left="0"/>
        <w:rPr>
          <w:color w:val="000000"/>
          <w:sz w:val="24"/>
          <w:szCs w:val="24"/>
        </w:rPr>
      </w:pPr>
      <w:r w:rsidRPr="00BD66BB">
        <w:rPr>
          <w:color w:val="231F20"/>
          <w:sz w:val="24"/>
          <w:szCs w:val="24"/>
        </w:rPr>
        <w:t xml:space="preserve">It introduces additional </w:t>
      </w:r>
      <w:r w:rsidRPr="00BD66BB">
        <w:rPr>
          <w:rFonts w:cs="Trebuchet MS"/>
          <w:i/>
          <w:color w:val="231F20"/>
          <w:sz w:val="24"/>
          <w:szCs w:val="24"/>
        </w:rPr>
        <w:t>side e</w:t>
      </w:r>
      <w:r w:rsidRPr="00BD66BB">
        <w:rPr>
          <w:rFonts w:cs="Courier New"/>
          <w:i/>
          <w:color w:val="231F20"/>
          <w:sz w:val="24"/>
          <w:szCs w:val="24"/>
        </w:rPr>
        <w:t>ff</w:t>
      </w:r>
      <w:r w:rsidRPr="00BD66BB">
        <w:rPr>
          <w:rFonts w:cs="Trebuchet MS"/>
          <w:i/>
          <w:color w:val="231F20"/>
          <w:sz w:val="24"/>
          <w:szCs w:val="24"/>
        </w:rPr>
        <w:t xml:space="preserve">ects </w:t>
      </w:r>
      <w:r w:rsidRPr="00BD66BB">
        <w:rPr>
          <w:color w:val="231F20"/>
          <w:sz w:val="24"/>
          <w:szCs w:val="24"/>
        </w:rPr>
        <w:t>into a statement making it more di</w:t>
      </w:r>
      <w:r w:rsidRPr="00BD66BB">
        <w:rPr>
          <w:rFonts w:cs="Courier New"/>
          <w:color w:val="231F20"/>
          <w:sz w:val="24"/>
          <w:szCs w:val="24"/>
        </w:rPr>
        <w:t>ffi</w:t>
      </w:r>
      <w:r w:rsidRPr="00BD66BB">
        <w:rPr>
          <w:color w:val="231F20"/>
          <w:sz w:val="24"/>
          <w:szCs w:val="24"/>
        </w:rPr>
        <w:t>cult to avoid the unde</w:t>
      </w:r>
      <w:r w:rsidRPr="00BD66BB">
        <w:rPr>
          <w:rFonts w:cs="Courier New"/>
          <w:color w:val="231F20"/>
          <w:sz w:val="24"/>
          <w:szCs w:val="24"/>
        </w:rPr>
        <w:t>fi</w:t>
      </w:r>
      <w:r w:rsidRPr="00BD66BB">
        <w:rPr>
          <w:color w:val="231F20"/>
          <w:sz w:val="24"/>
          <w:szCs w:val="24"/>
        </w:rPr>
        <w:t xml:space="preserve">ned </w:t>
      </w:r>
      <w:proofErr w:type="spellStart"/>
      <w:r w:rsidRPr="00BD66BB">
        <w:rPr>
          <w:color w:val="231F20"/>
          <w:sz w:val="24"/>
          <w:szCs w:val="24"/>
        </w:rPr>
        <w:t>behaviour</w:t>
      </w:r>
      <w:proofErr w:type="spellEnd"/>
      <w:r w:rsidRPr="00BD66BB">
        <w:rPr>
          <w:color w:val="231F20"/>
          <w:sz w:val="24"/>
          <w:szCs w:val="24"/>
        </w:rPr>
        <w:t xml:space="preserve"> covered by </w:t>
      </w:r>
      <w:hyperlink w:anchor="_heading=h.2f3j2rp">
        <w:r w:rsidRPr="00BD66BB">
          <w:rPr>
            <w:color w:val="231F20"/>
            <w:sz w:val="24"/>
            <w:szCs w:val="24"/>
          </w:rPr>
          <w:t>Rule 13.2</w:t>
        </w:r>
      </w:hyperlink>
      <w:r w:rsidRPr="00BD66BB">
        <w:rPr>
          <w:color w:val="231F20"/>
          <w:sz w:val="24"/>
          <w:szCs w:val="24"/>
        </w:rPr>
        <w:t>.</w:t>
      </w:r>
    </w:p>
    <w:p w14:paraId="23B48D42" w14:textId="5E776CB3" w:rsidR="007C6370" w:rsidRPr="00BD66BB" w:rsidRDefault="0067121A" w:rsidP="00BD66BB">
      <w:pPr>
        <w:spacing w:line="360" w:lineRule="auto"/>
        <w:rPr>
          <w:b/>
          <w:bCs/>
          <w:color w:val="C00000"/>
          <w:sz w:val="24"/>
          <w:szCs w:val="24"/>
        </w:rPr>
      </w:pPr>
      <w:r w:rsidRPr="00BD66BB">
        <w:rPr>
          <w:b/>
          <w:bCs/>
          <w:color w:val="C00000"/>
          <w:sz w:val="24"/>
          <w:szCs w:val="24"/>
        </w:rPr>
        <w:t>Example</w:t>
      </w:r>
    </w:p>
    <w:tbl>
      <w:tblPr>
        <w:tblW w:w="8198" w:type="dxa"/>
        <w:tblInd w:w="1152" w:type="dxa"/>
        <w:tblBorders>
          <w:top w:val="nil"/>
          <w:left w:val="nil"/>
          <w:bottom w:val="nil"/>
          <w:right w:val="nil"/>
          <w:insideH w:val="nil"/>
          <w:insideV w:val="nil"/>
        </w:tblBorders>
        <w:tblLayout w:type="fixed"/>
        <w:tblLook w:val="0000" w:firstRow="0" w:lastRow="0" w:firstColumn="0" w:lastColumn="0" w:noHBand="0" w:noVBand="0"/>
      </w:tblPr>
      <w:tblGrid>
        <w:gridCol w:w="2858"/>
        <w:gridCol w:w="918"/>
        <w:gridCol w:w="1512"/>
        <w:gridCol w:w="2429"/>
        <w:gridCol w:w="481"/>
      </w:tblGrid>
      <w:tr w:rsidR="007C6370" w:rsidRPr="00BD66BB" w14:paraId="4DD48817" w14:textId="77777777" w:rsidTr="005005E9">
        <w:trPr>
          <w:trHeight w:val="480"/>
        </w:trPr>
        <w:tc>
          <w:tcPr>
            <w:tcW w:w="2858" w:type="dxa"/>
          </w:tcPr>
          <w:p w14:paraId="609BE907" w14:textId="5614290B" w:rsidR="007C6370" w:rsidRPr="00BD66BB" w:rsidRDefault="007C6370" w:rsidP="00BD66BB">
            <w:pPr>
              <w:pBdr>
                <w:top w:val="nil"/>
                <w:left w:val="nil"/>
                <w:bottom w:val="nil"/>
                <w:right w:val="nil"/>
                <w:between w:val="nil"/>
              </w:pBdr>
              <w:spacing w:line="360" w:lineRule="auto"/>
              <w:rPr>
                <w:color w:val="000000"/>
                <w:sz w:val="24"/>
                <w:szCs w:val="24"/>
              </w:rPr>
            </w:pPr>
          </w:p>
        </w:tc>
        <w:tc>
          <w:tcPr>
            <w:tcW w:w="5340" w:type="dxa"/>
            <w:gridSpan w:val="4"/>
          </w:tcPr>
          <w:p w14:paraId="58479964" w14:textId="77777777" w:rsidR="007C6370" w:rsidRPr="00BD66BB" w:rsidRDefault="007C6370" w:rsidP="00BD66BB">
            <w:pPr>
              <w:pBdr>
                <w:top w:val="nil"/>
                <w:left w:val="nil"/>
                <w:bottom w:val="nil"/>
                <w:right w:val="nil"/>
                <w:between w:val="nil"/>
              </w:pBdr>
              <w:spacing w:line="360" w:lineRule="auto"/>
              <w:rPr>
                <w:rFonts w:cs="Times New Roman"/>
                <w:color w:val="000000"/>
                <w:sz w:val="24"/>
                <w:szCs w:val="24"/>
              </w:rPr>
            </w:pPr>
          </w:p>
        </w:tc>
      </w:tr>
      <w:tr w:rsidR="007C6370" w:rsidRPr="00BD66BB" w14:paraId="38F7F522" w14:textId="77777777" w:rsidTr="005005E9">
        <w:trPr>
          <w:trHeight w:val="818"/>
        </w:trPr>
        <w:tc>
          <w:tcPr>
            <w:tcW w:w="2858" w:type="dxa"/>
          </w:tcPr>
          <w:p w14:paraId="6D75B05F"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r w:rsidRPr="00BD66BB">
              <w:rPr>
                <w:rFonts w:cs="Courier New"/>
                <w:color w:val="231F20"/>
                <w:sz w:val="24"/>
                <w:szCs w:val="24"/>
              </w:rPr>
              <w:t>x = y;</w:t>
            </w:r>
          </w:p>
          <w:p w14:paraId="56FC1A6E"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r w:rsidRPr="00BD66BB">
              <w:rPr>
                <w:rFonts w:cs="Courier New"/>
                <w:color w:val="231F20"/>
                <w:sz w:val="24"/>
                <w:szCs w:val="24"/>
              </w:rPr>
              <w:t>a[ x ] = a[ x = y ];</w:t>
            </w:r>
          </w:p>
        </w:tc>
        <w:tc>
          <w:tcPr>
            <w:tcW w:w="918" w:type="dxa"/>
          </w:tcPr>
          <w:p w14:paraId="208ED9C9" w14:textId="77777777" w:rsidR="007C6370" w:rsidRPr="00BD66BB" w:rsidRDefault="007C6370" w:rsidP="00BD66BB">
            <w:pPr>
              <w:pBdr>
                <w:top w:val="nil"/>
                <w:left w:val="nil"/>
                <w:bottom w:val="nil"/>
                <w:right w:val="nil"/>
                <w:between w:val="nil"/>
              </w:pBdr>
              <w:spacing w:line="360" w:lineRule="auto"/>
              <w:jc w:val="right"/>
              <w:rPr>
                <w:rFonts w:cs="Courier New"/>
                <w:color w:val="000000"/>
                <w:sz w:val="24"/>
                <w:szCs w:val="24"/>
              </w:rPr>
            </w:pPr>
            <w:r w:rsidRPr="00BD66BB">
              <w:rPr>
                <w:rFonts w:cs="Courier New"/>
                <w:color w:val="231F20"/>
                <w:sz w:val="24"/>
                <w:szCs w:val="24"/>
              </w:rPr>
              <w:t>/*</w:t>
            </w:r>
          </w:p>
          <w:p w14:paraId="2345B61C" w14:textId="77777777" w:rsidR="007C6370" w:rsidRPr="00BD66BB" w:rsidRDefault="007C6370" w:rsidP="00BD66BB">
            <w:pPr>
              <w:pBdr>
                <w:top w:val="nil"/>
                <w:left w:val="nil"/>
                <w:bottom w:val="nil"/>
                <w:right w:val="nil"/>
                <w:between w:val="nil"/>
              </w:pBdr>
              <w:spacing w:line="360" w:lineRule="auto"/>
              <w:jc w:val="right"/>
              <w:rPr>
                <w:rFonts w:cs="Courier New"/>
                <w:color w:val="000000"/>
                <w:sz w:val="24"/>
                <w:szCs w:val="24"/>
              </w:rPr>
            </w:pPr>
            <w:r w:rsidRPr="00BD66BB">
              <w:rPr>
                <w:rFonts w:cs="Courier New"/>
                <w:color w:val="231F20"/>
                <w:sz w:val="24"/>
                <w:szCs w:val="24"/>
              </w:rPr>
              <w:t>/*</w:t>
            </w:r>
          </w:p>
          <w:p w14:paraId="44680B97" w14:textId="77777777" w:rsidR="007C6370" w:rsidRPr="00BD66BB" w:rsidRDefault="007C6370" w:rsidP="00BD66BB">
            <w:pPr>
              <w:pBdr>
                <w:top w:val="nil"/>
                <w:left w:val="nil"/>
                <w:bottom w:val="nil"/>
                <w:right w:val="nil"/>
                <w:between w:val="nil"/>
              </w:pBdr>
              <w:spacing w:line="360" w:lineRule="auto"/>
              <w:jc w:val="right"/>
              <w:rPr>
                <w:rFonts w:cs="Courier New"/>
                <w:color w:val="000000"/>
                <w:sz w:val="24"/>
                <w:szCs w:val="24"/>
              </w:rPr>
            </w:pPr>
            <w:r w:rsidRPr="00BD66BB">
              <w:rPr>
                <w:rFonts w:cs="Courier New"/>
                <w:color w:val="231F20"/>
                <w:sz w:val="24"/>
                <w:szCs w:val="24"/>
              </w:rPr>
              <w:t>*</w:t>
            </w:r>
          </w:p>
        </w:tc>
        <w:tc>
          <w:tcPr>
            <w:tcW w:w="1512" w:type="dxa"/>
          </w:tcPr>
          <w:p w14:paraId="66917B44"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r w:rsidRPr="00BD66BB">
              <w:rPr>
                <w:rFonts w:cs="Courier New"/>
                <w:color w:val="231F20"/>
                <w:sz w:val="24"/>
                <w:szCs w:val="24"/>
              </w:rPr>
              <w:t>Compliant</w:t>
            </w:r>
          </w:p>
          <w:p w14:paraId="7632D09E"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r w:rsidRPr="00BD66BB">
              <w:rPr>
                <w:rFonts w:cs="Courier New"/>
                <w:color w:val="231F20"/>
                <w:sz w:val="24"/>
                <w:szCs w:val="24"/>
              </w:rPr>
              <w:t>Non-compliant is used</w:t>
            </w:r>
          </w:p>
        </w:tc>
        <w:tc>
          <w:tcPr>
            <w:tcW w:w="2429" w:type="dxa"/>
          </w:tcPr>
          <w:p w14:paraId="167A3357"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6910407C"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r w:rsidRPr="00BD66BB">
              <w:rPr>
                <w:rFonts w:cs="Courier New"/>
                <w:color w:val="231F20"/>
                <w:sz w:val="24"/>
                <w:szCs w:val="24"/>
              </w:rPr>
              <w:t>- the value of x = y</w:t>
            </w:r>
          </w:p>
        </w:tc>
        <w:tc>
          <w:tcPr>
            <w:tcW w:w="481" w:type="dxa"/>
          </w:tcPr>
          <w:p w14:paraId="2F86B182"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r w:rsidRPr="00BD66BB">
              <w:rPr>
                <w:rFonts w:cs="Courier New"/>
                <w:color w:val="231F20"/>
                <w:sz w:val="24"/>
                <w:szCs w:val="24"/>
              </w:rPr>
              <w:t>*/</w:t>
            </w:r>
          </w:p>
          <w:p w14:paraId="5D54A79C"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13AEEE48"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r w:rsidRPr="00BD66BB">
              <w:rPr>
                <w:rFonts w:cs="Courier New"/>
                <w:color w:val="231F20"/>
                <w:sz w:val="24"/>
                <w:szCs w:val="24"/>
              </w:rPr>
              <w:t>*/</w:t>
            </w:r>
          </w:p>
        </w:tc>
      </w:tr>
    </w:tbl>
    <w:p w14:paraId="1B83DCF0"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w:t>
      </w:r>
    </w:p>
    <w:p w14:paraId="2CBFB6E2" w14:textId="77777777" w:rsidR="007C6370" w:rsidRPr="00BD66BB" w:rsidRDefault="007C6370">
      <w:pPr>
        <w:numPr>
          <w:ilvl w:val="0"/>
          <w:numId w:val="47"/>
        </w:numPr>
        <w:pBdr>
          <w:top w:val="nil"/>
          <w:left w:val="nil"/>
          <w:bottom w:val="nil"/>
          <w:right w:val="nil"/>
          <w:between w:val="nil"/>
        </w:pBdr>
        <w:autoSpaceDE/>
        <w:autoSpaceDN/>
        <w:spacing w:line="360" w:lineRule="auto"/>
        <w:ind w:left="0"/>
        <w:rPr>
          <w:rFonts w:cs="Courier New"/>
          <w:color w:val="000000"/>
          <w:sz w:val="24"/>
          <w:szCs w:val="24"/>
        </w:rPr>
      </w:pPr>
      <w:r w:rsidRPr="00BD66BB">
        <w:rPr>
          <w:rFonts w:cs="Courier New"/>
          <w:color w:val="231F20"/>
          <w:sz w:val="24"/>
          <w:szCs w:val="24"/>
        </w:rPr>
        <w:t xml:space="preserve">Non-compliant - value of </w:t>
      </w:r>
      <w:proofErr w:type="spellStart"/>
      <w:r w:rsidRPr="00BD66BB">
        <w:rPr>
          <w:rFonts w:cs="Courier New"/>
          <w:color w:val="231F20"/>
          <w:sz w:val="24"/>
          <w:szCs w:val="24"/>
        </w:rPr>
        <w:t>bool_var</w:t>
      </w:r>
      <w:proofErr w:type="spellEnd"/>
      <w:r w:rsidRPr="00BD66BB">
        <w:rPr>
          <w:rFonts w:cs="Courier New"/>
          <w:color w:val="231F20"/>
          <w:sz w:val="24"/>
          <w:szCs w:val="24"/>
        </w:rPr>
        <w:t xml:space="preserve"> = false is used but</w:t>
      </w:r>
    </w:p>
    <w:p w14:paraId="51D7D1D2" w14:textId="77777777" w:rsidR="007C6370" w:rsidRPr="00BD66BB" w:rsidRDefault="007C6370">
      <w:pPr>
        <w:numPr>
          <w:ilvl w:val="0"/>
          <w:numId w:val="47"/>
        </w:numPr>
        <w:pBdr>
          <w:top w:val="nil"/>
          <w:left w:val="nil"/>
          <w:bottom w:val="nil"/>
          <w:right w:val="nil"/>
          <w:between w:val="nil"/>
        </w:pBdr>
        <w:autoSpaceDE/>
        <w:autoSpaceDN/>
        <w:spacing w:line="360" w:lineRule="auto"/>
        <w:ind w:left="0"/>
        <w:rPr>
          <w:rFonts w:cs="Courier New"/>
          <w:color w:val="000000"/>
          <w:sz w:val="24"/>
          <w:szCs w:val="24"/>
        </w:rPr>
      </w:pPr>
      <w:proofErr w:type="spellStart"/>
      <w:r w:rsidRPr="00BD66BB">
        <w:rPr>
          <w:rFonts w:cs="Courier New"/>
          <w:color w:val="231F20"/>
          <w:sz w:val="24"/>
          <w:szCs w:val="24"/>
        </w:rPr>
        <w:t>bool_var</w:t>
      </w:r>
      <w:proofErr w:type="spellEnd"/>
      <w:r w:rsidRPr="00BD66BB">
        <w:rPr>
          <w:rFonts w:cs="Courier New"/>
          <w:color w:val="231F20"/>
          <w:sz w:val="24"/>
          <w:szCs w:val="24"/>
        </w:rPr>
        <w:t xml:space="preserve"> == false was probably intended</w:t>
      </w:r>
    </w:p>
    <w:p w14:paraId="5F993755"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w:t>
      </w:r>
    </w:p>
    <w:p w14:paraId="13ECB41D"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 xml:space="preserve">if ( </w:t>
      </w:r>
      <w:proofErr w:type="spellStart"/>
      <w:r w:rsidRPr="00BD66BB">
        <w:rPr>
          <w:rFonts w:cs="Courier New"/>
          <w:color w:val="231F20"/>
          <w:sz w:val="24"/>
          <w:szCs w:val="24"/>
        </w:rPr>
        <w:t>bool_var</w:t>
      </w:r>
      <w:proofErr w:type="spellEnd"/>
      <w:r w:rsidRPr="00BD66BB">
        <w:rPr>
          <w:rFonts w:cs="Courier New"/>
          <w:color w:val="231F20"/>
          <w:sz w:val="24"/>
          <w:szCs w:val="24"/>
        </w:rPr>
        <w:t xml:space="preserve"> = false )</w:t>
      </w:r>
    </w:p>
    <w:p w14:paraId="7AC67627"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w:t>
      </w:r>
    </w:p>
    <w:p w14:paraId="2AAFAA29"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w:t>
      </w:r>
    </w:p>
    <w:p w14:paraId="301FA144"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p>
    <w:p w14:paraId="487A7449" w14:textId="77777777" w:rsidR="007C6370" w:rsidRPr="00BD66BB" w:rsidRDefault="007C6370" w:rsidP="00BD66BB">
      <w:pPr>
        <w:pStyle w:val="Heading3"/>
        <w:spacing w:before="0" w:after="0" w:line="360" w:lineRule="auto"/>
        <w:rPr>
          <w:rFonts w:cs="Courier New"/>
          <w:color w:val="231F20"/>
          <w:szCs w:val="24"/>
        </w:rPr>
      </w:pPr>
      <w:bookmarkStart w:id="57" w:name="_heading=h.3u2rp3q" w:colFirst="0" w:colLast="0"/>
      <w:bookmarkEnd w:id="57"/>
      <w:r w:rsidRPr="00BD66BB">
        <w:rPr>
          <w:rFonts w:cs="Courier New"/>
          <w:color w:val="231F20"/>
          <w:szCs w:val="24"/>
        </w:rPr>
        <w:br w:type="page"/>
      </w:r>
    </w:p>
    <w:p w14:paraId="1CCBF268"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lastRenderedPageBreak/>
        <w:t xml:space="preserve">/* Non-compliant even though </w:t>
      </w:r>
      <w:proofErr w:type="spellStart"/>
      <w:r w:rsidRPr="00BD66BB">
        <w:rPr>
          <w:rFonts w:cs="Courier New"/>
          <w:color w:val="231F20"/>
          <w:sz w:val="24"/>
          <w:szCs w:val="24"/>
        </w:rPr>
        <w:t>bool_var</w:t>
      </w:r>
      <w:proofErr w:type="spellEnd"/>
      <w:r w:rsidRPr="00BD66BB">
        <w:rPr>
          <w:rFonts w:cs="Courier New"/>
          <w:color w:val="231F20"/>
          <w:sz w:val="24"/>
          <w:szCs w:val="24"/>
        </w:rPr>
        <w:t xml:space="preserve"> = true isn't evaluated</w:t>
      </w:r>
      <w:r w:rsidRPr="00BD66BB">
        <w:rPr>
          <w:rFonts w:cs="Courier New"/>
          <w:color w:val="231F20"/>
          <w:sz w:val="24"/>
          <w:szCs w:val="24"/>
        </w:rPr>
        <w:tab/>
        <w:t xml:space="preserve">*/ if ( ( 0u == 0u ) || ( </w:t>
      </w:r>
      <w:proofErr w:type="spellStart"/>
      <w:r w:rsidRPr="00BD66BB">
        <w:rPr>
          <w:rFonts w:cs="Courier New"/>
          <w:color w:val="231F20"/>
          <w:sz w:val="24"/>
          <w:szCs w:val="24"/>
        </w:rPr>
        <w:t>bool_var</w:t>
      </w:r>
      <w:proofErr w:type="spellEnd"/>
      <w:r w:rsidRPr="00BD66BB">
        <w:rPr>
          <w:rFonts w:cs="Courier New"/>
          <w:color w:val="231F20"/>
          <w:sz w:val="24"/>
          <w:szCs w:val="24"/>
        </w:rPr>
        <w:t xml:space="preserve"> = true ) )</w:t>
      </w:r>
    </w:p>
    <w:p w14:paraId="571F4A1C"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w:t>
      </w:r>
    </w:p>
    <w:p w14:paraId="666AF534"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w:t>
      </w:r>
    </w:p>
    <w:p w14:paraId="304DAE59"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p>
    <w:p w14:paraId="2F2659BC"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 Non-compliant - value of x = f() is used</w:t>
      </w:r>
      <w:r w:rsidRPr="00BD66BB">
        <w:rPr>
          <w:rFonts w:cs="Courier New"/>
          <w:color w:val="231F20"/>
          <w:sz w:val="24"/>
          <w:szCs w:val="24"/>
        </w:rPr>
        <w:tab/>
        <w:t>*/ if ( ( x = f ( ) ) != 0 )</w:t>
      </w:r>
    </w:p>
    <w:p w14:paraId="6D4D4D1F"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w:t>
      </w:r>
    </w:p>
    <w:p w14:paraId="49949792"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w:t>
      </w:r>
    </w:p>
    <w:p w14:paraId="648798E0"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p>
    <w:p w14:paraId="4100A53D"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 Non-compliant - value of b += c is used</w:t>
      </w:r>
      <w:r w:rsidRPr="00BD66BB">
        <w:rPr>
          <w:rFonts w:cs="Courier New"/>
          <w:color w:val="231F20"/>
          <w:sz w:val="24"/>
          <w:szCs w:val="24"/>
        </w:rPr>
        <w:tab/>
        <w:t>*/ a[ b += c ] = a[ b ];</w:t>
      </w:r>
    </w:p>
    <w:p w14:paraId="50CFE329"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p>
    <w:p w14:paraId="524A791B"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p>
    <w:p w14:paraId="0E14D927"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p>
    <w:p w14:paraId="50DB6690"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 Non-compliant - values of c = 0 and b = c = 0 are used</w:t>
      </w:r>
      <w:r w:rsidRPr="00BD66BB">
        <w:rPr>
          <w:rFonts w:cs="Courier New"/>
          <w:color w:val="231F20"/>
          <w:sz w:val="24"/>
          <w:szCs w:val="24"/>
        </w:rPr>
        <w:tab/>
        <w:t>*/ a = b = c = 0;</w:t>
      </w:r>
    </w:p>
    <w:p w14:paraId="0BFA8166"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p>
    <w:p w14:paraId="2442ECCA" w14:textId="77777777" w:rsidR="007C6370" w:rsidRPr="00BD66BB" w:rsidRDefault="007C6370" w:rsidP="00BD66BB">
      <w:pPr>
        <w:spacing w:line="360" w:lineRule="auto"/>
        <w:rPr>
          <w:b/>
          <w:bCs/>
          <w:color w:val="C00000"/>
          <w:sz w:val="24"/>
          <w:szCs w:val="24"/>
        </w:rPr>
      </w:pPr>
      <w:r w:rsidRPr="00BD66BB">
        <w:rPr>
          <w:b/>
          <w:bCs/>
          <w:color w:val="C00000"/>
          <w:sz w:val="24"/>
          <w:szCs w:val="24"/>
        </w:rPr>
        <w:t>See also</w:t>
      </w:r>
    </w:p>
    <w:p w14:paraId="3682C6D8" w14:textId="77777777" w:rsidR="007C6370" w:rsidRPr="00BD66BB" w:rsidRDefault="00000000" w:rsidP="00BD66BB">
      <w:pPr>
        <w:pBdr>
          <w:top w:val="nil"/>
          <w:left w:val="nil"/>
          <w:bottom w:val="nil"/>
          <w:right w:val="nil"/>
          <w:between w:val="nil"/>
        </w:pBdr>
        <w:spacing w:line="360" w:lineRule="auto"/>
        <w:rPr>
          <w:color w:val="000000"/>
          <w:sz w:val="24"/>
          <w:szCs w:val="24"/>
        </w:rPr>
      </w:pPr>
      <w:hyperlink w:anchor="_heading=h.2f3j2rp">
        <w:r w:rsidR="007C6370" w:rsidRPr="00BD66BB">
          <w:rPr>
            <w:color w:val="231F20"/>
            <w:sz w:val="24"/>
            <w:szCs w:val="24"/>
          </w:rPr>
          <w:t>Rule 13.2</w:t>
        </w:r>
      </w:hyperlink>
    </w:p>
    <w:p w14:paraId="52130E8E"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noProof/>
          <w:sz w:val="24"/>
          <w:szCs w:val="24"/>
        </w:rPr>
        <mc:AlternateContent>
          <mc:Choice Requires="wpg">
            <w:drawing>
              <wp:anchor distT="0" distB="0" distL="0" distR="0" simplePos="0" relativeHeight="251761152" behindDoc="0" locked="0" layoutInCell="1" hidden="0" allowOverlap="1" wp14:anchorId="6A7D11D9" wp14:editId="3B420D87">
                <wp:simplePos x="0" y="0"/>
                <wp:positionH relativeFrom="column">
                  <wp:posOffset>749300</wp:posOffset>
                </wp:positionH>
                <wp:positionV relativeFrom="paragraph">
                  <wp:posOffset>241300</wp:posOffset>
                </wp:positionV>
                <wp:extent cx="5760085" cy="456565"/>
                <wp:effectExtent l="0" t="0" r="0" b="0"/>
                <wp:wrapTopAndBottom distT="0" distB="0"/>
                <wp:docPr id="1185" name="Group 1185"/>
                <wp:cNvGraphicFramePr/>
                <a:graphic xmlns:a="http://schemas.openxmlformats.org/drawingml/2006/main">
                  <a:graphicData uri="http://schemas.microsoft.com/office/word/2010/wordprocessingGroup">
                    <wpg:wgp>
                      <wpg:cNvGrpSpPr/>
                      <wpg:grpSpPr>
                        <a:xfrm>
                          <a:off x="0" y="0"/>
                          <a:ext cx="5760085" cy="456565"/>
                          <a:chOff x="2465950" y="3551700"/>
                          <a:chExt cx="5760100" cy="456575"/>
                        </a:xfrm>
                      </wpg:grpSpPr>
                      <wpg:grpSp>
                        <wpg:cNvPr id="1327" name="Group 1327"/>
                        <wpg:cNvGrpSpPr/>
                        <wpg:grpSpPr>
                          <a:xfrm>
                            <a:off x="2465958" y="3551718"/>
                            <a:ext cx="5760085" cy="456565"/>
                            <a:chOff x="0" y="0"/>
                            <a:chExt cx="5760085" cy="456565"/>
                          </a:xfrm>
                        </wpg:grpSpPr>
                        <wps:wsp>
                          <wps:cNvPr id="1331" name="Rectangle 1331"/>
                          <wps:cNvSpPr/>
                          <wps:spPr>
                            <a:xfrm>
                              <a:off x="0" y="0"/>
                              <a:ext cx="5760075" cy="456550"/>
                            </a:xfrm>
                            <a:prstGeom prst="rect">
                              <a:avLst/>
                            </a:prstGeom>
                            <a:noFill/>
                            <a:ln>
                              <a:noFill/>
                            </a:ln>
                          </wps:spPr>
                          <wps:txbx>
                            <w:txbxContent>
                              <w:p w14:paraId="2F39DE83" w14:textId="77777777" w:rsidR="007C6370" w:rsidRDefault="007C6370" w:rsidP="007C6370">
                                <w:pPr>
                                  <w:textDirection w:val="btLr"/>
                                </w:pPr>
                              </w:p>
                            </w:txbxContent>
                          </wps:txbx>
                          <wps:bodyPr spcFirstLastPara="1" wrap="square" lIns="91425" tIns="91425" rIns="91425" bIns="91425" anchor="ctr" anchorCtr="0">
                            <a:noAutofit/>
                          </wps:bodyPr>
                        </wps:wsp>
                        <wps:wsp>
                          <wps:cNvPr id="1332" name="Freeform: Shape 1332"/>
                          <wps:cNvSpPr/>
                          <wps:spPr>
                            <a:xfrm>
                              <a:off x="0" y="0"/>
                              <a:ext cx="5760085" cy="456565"/>
                            </a:xfrm>
                            <a:custGeom>
                              <a:avLst/>
                              <a:gdLst/>
                              <a:ahLst/>
                              <a:cxnLst/>
                              <a:rect l="l" t="t" r="r" b="b"/>
                              <a:pathLst>
                                <a:path w="5760085" h="456565" extrusionOk="0">
                                  <a:moveTo>
                                    <a:pt x="5759983" y="0"/>
                                  </a:moveTo>
                                  <a:lnTo>
                                    <a:pt x="899998" y="0"/>
                                  </a:lnTo>
                                  <a:lnTo>
                                    <a:pt x="0" y="0"/>
                                  </a:lnTo>
                                  <a:lnTo>
                                    <a:pt x="0" y="456196"/>
                                  </a:lnTo>
                                  <a:lnTo>
                                    <a:pt x="899998" y="456196"/>
                                  </a:lnTo>
                                  <a:lnTo>
                                    <a:pt x="5759983" y="456196"/>
                                  </a:lnTo>
                                  <a:lnTo>
                                    <a:pt x="5759983" y="0"/>
                                  </a:lnTo>
                                  <a:close/>
                                </a:path>
                              </a:pathLst>
                            </a:custGeom>
                            <a:solidFill>
                              <a:srgbClr val="E2B6B2"/>
                            </a:solidFill>
                            <a:ln>
                              <a:noFill/>
                            </a:ln>
                          </wps:spPr>
                          <wps:bodyPr spcFirstLastPara="1" wrap="square" lIns="91425" tIns="91425" rIns="91425" bIns="91425" anchor="ctr" anchorCtr="0">
                            <a:noAutofit/>
                          </wps:bodyPr>
                        </wps:wsp>
                        <wps:wsp>
                          <wps:cNvPr id="1334" name="Rectangle 1334"/>
                          <wps:cNvSpPr/>
                          <wps:spPr>
                            <a:xfrm>
                              <a:off x="36004" y="25715"/>
                              <a:ext cx="633095" cy="207645"/>
                            </a:xfrm>
                            <a:prstGeom prst="rect">
                              <a:avLst/>
                            </a:prstGeom>
                            <a:noFill/>
                            <a:ln>
                              <a:noFill/>
                            </a:ln>
                          </wps:spPr>
                          <wps:txbx>
                            <w:txbxContent>
                              <w:p w14:paraId="367316CA" w14:textId="77777777" w:rsidR="007C6370" w:rsidRDefault="007C6370" w:rsidP="007C6370">
                                <w:pPr>
                                  <w:spacing w:before="30"/>
                                  <w:textDirection w:val="btLr"/>
                                </w:pPr>
                                <w:r>
                                  <w:rPr>
                                    <w:color w:val="231F20"/>
                                    <w:sz w:val="24"/>
                                  </w:rPr>
                                  <w:t>Rule 13.5</w:t>
                                </w:r>
                              </w:p>
                            </w:txbxContent>
                          </wps:txbx>
                          <wps:bodyPr spcFirstLastPara="1" wrap="square" lIns="0" tIns="0" rIns="0" bIns="0" anchor="t" anchorCtr="0">
                            <a:noAutofit/>
                          </wps:bodyPr>
                        </wps:wsp>
                        <wps:wsp>
                          <wps:cNvPr id="1335" name="Rectangle 1335"/>
                          <wps:cNvSpPr/>
                          <wps:spPr>
                            <a:xfrm>
                              <a:off x="936078" y="25715"/>
                              <a:ext cx="4272280" cy="403225"/>
                            </a:xfrm>
                            <a:prstGeom prst="rect">
                              <a:avLst/>
                            </a:prstGeom>
                            <a:noFill/>
                            <a:ln>
                              <a:noFill/>
                            </a:ln>
                          </wps:spPr>
                          <wps:txbx>
                            <w:txbxContent>
                              <w:p w14:paraId="02725FB1" w14:textId="77777777" w:rsidR="007C6370" w:rsidRDefault="007C6370" w:rsidP="007C6370">
                                <w:pPr>
                                  <w:spacing w:before="17" w:line="249" w:lineRule="auto"/>
                                  <w:ind w:right="17" w:firstLine="1"/>
                                  <w:textDirection w:val="btLr"/>
                                </w:pPr>
                                <w:r>
                                  <w:rPr>
                                    <w:color w:val="231F20"/>
                                    <w:sz w:val="24"/>
                                  </w:rPr>
                                  <w:t xml:space="preserve">The right hand operand of a logical </w:t>
                                </w:r>
                                <w:r>
                                  <w:rPr>
                                    <w:rFonts w:ascii="Courier New" w:eastAsia="Courier New" w:hAnsi="Courier New" w:cs="Courier New"/>
                                    <w:color w:val="231F20"/>
                                    <w:sz w:val="24"/>
                                  </w:rPr>
                                  <w:t xml:space="preserve">&amp;&amp; </w:t>
                                </w:r>
                                <w:r>
                                  <w:rPr>
                                    <w:color w:val="231F20"/>
                                    <w:sz w:val="24"/>
                                  </w:rPr>
                                  <w:t xml:space="preserve">or </w:t>
                                </w:r>
                                <w:r>
                                  <w:rPr>
                                    <w:rFonts w:ascii="Courier New" w:eastAsia="Courier New" w:hAnsi="Courier New" w:cs="Courier New"/>
                                    <w:color w:val="231F20"/>
                                    <w:sz w:val="24"/>
                                  </w:rPr>
                                  <w:t xml:space="preserve">|| </w:t>
                                </w:r>
                                <w:r>
                                  <w:rPr>
                                    <w:color w:val="231F20"/>
                                    <w:sz w:val="24"/>
                                  </w:rPr>
                                  <w:t xml:space="preserve">operator shall not contain </w:t>
                                </w:r>
                                <w:r>
                                  <w:rPr>
                                    <w:rFonts w:ascii="Trebuchet MS" w:eastAsia="Trebuchet MS" w:hAnsi="Trebuchet MS" w:cs="Trebuchet MS"/>
                                    <w:i/>
                                    <w:color w:val="231F20"/>
                                    <w:sz w:val="24"/>
                                  </w:rPr>
                                  <w:t>persistent side e</w:t>
                                </w:r>
                                <w:r>
                                  <w:rPr>
                                    <w:rFonts w:ascii="Courier New" w:eastAsia="Courier New" w:hAnsi="Courier New" w:cs="Courier New"/>
                                    <w:i/>
                                    <w:color w:val="231F20"/>
                                    <w:sz w:val="24"/>
                                  </w:rPr>
                                  <w:t>ff</w:t>
                                </w:r>
                                <w:r>
                                  <w:rPr>
                                    <w:rFonts w:ascii="Trebuchet MS" w:eastAsia="Trebuchet MS" w:hAnsi="Trebuchet MS" w:cs="Trebuchet MS"/>
                                    <w:i/>
                                    <w:color w:val="231F20"/>
                                    <w:sz w:val="24"/>
                                  </w:rPr>
                                  <w:t>ects</w:t>
                                </w:r>
                              </w:p>
                            </w:txbxContent>
                          </wps:txbx>
                          <wps:bodyPr spcFirstLastPara="1" wrap="square" lIns="0" tIns="0" rIns="0" bIns="0" anchor="t" anchorCtr="0">
                            <a:noAutofit/>
                          </wps:bodyPr>
                        </wps:wsp>
                      </wpg:grpSp>
                    </wpg:wgp>
                  </a:graphicData>
                </a:graphic>
              </wp:anchor>
            </w:drawing>
          </mc:Choice>
          <mc:Fallback>
            <w:pict>
              <v:group w14:anchorId="6A7D11D9" id="Group 1185" o:spid="_x0000_s1225" style="position:absolute;margin-left:59pt;margin-top:19pt;width:453.55pt;height:35.95pt;z-index:251761152;mso-wrap-distance-left:0;mso-wrap-distance-right:0;mso-position-horizontal-relative:text;mso-position-vertical-relative:text" coordorigin="24659,35517" coordsize="57601,4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z2yqgMAADENAAAOAAAAZHJzL2Uyb0RvYy54bWzsV9uO2zYQfS+QfyD0ntXFlmUL6w1y20WB&#10;IFk06QfQFGUJkUSVpC/79z0kRVnebNF12gR96C4gkaPRaObMzBn6+tWxbcieS1WLbh3EV1FAeMdE&#10;UXfbdfD7l9uXy4AoTbuCNqLj6+CBq+DVzYtfrg99zhNRiabgksBIp/JDvw4qrfs8DBWreEvVleh5&#10;h4elkC3V2MptWEh6gPW2CZMoWoQHIYteCsaVgvSdexjcWPtlyZn+VJaKa9KsA/im7VXa68Zcw5tr&#10;mm8l7auaDW7Q7/CipXWHj46m3lFNyU7W35hqayaFEqW+YqINRVnWjNsYEE0cPYrmTopdb2PZ5odt&#10;P8IEaB/h9N1m2cf9new/9/cSSBz6LbCwOxPLsZStucNLcrSQPYyQ8aMmDMI0W0TRMg0Iw7N5usC/&#10;w5RVAN68lswX6SoF9lCYpWmcRQPqrHo/MRJDPBrJrJHQuxCeOTZunMOI4F6SukD1zZIsIB1tUWcW&#10;OmIlQ2AXROpcRuV6l+OlC+r5Ubt4n4z0Cbj+MlI0hTrlXf2zvH+uaM9tOal8itos9qj9hn6h3bbh&#10;QA5Si5zVHQtE5Qq1clF1IJljYlEHMDqGS/NeKn3HRUvMYh1IOGD7iO4/KO1UvYr5aCdu66aBnOZN&#10;dyaATSNBqXgXzUofN0dXG5EtKSPbiOIBFaN6dlvjox+o0vdUousBwwFMsA7UHzsqeUCaXztAvorn&#10;CULQ042cbjbTDe1YJUAwTMuAuM1bbQnHuft6p0VZ29BOzgx+I9empn9O0hOf9FvJuSHYnNgCMalP&#10;/qXUf0sMk9SznUu9wcWnGwRauMRDVvkVO3Z+aQrEcHljuVwHBNACaHD5xrVoT7V5zxg1S3KYcFQ1&#10;UhRBJ8udGVqfvhpOM+qt2PMvwr6oDXGlWbpaLWeWBXzZnnSabqq7XOHPEYZX9Qr+3lujE16wFeuM&#10;PKUDMo1Xi6FdvIK/O2OTrz5DexrPheqPY2KNUHzoToBsO3oEHnFNU6tEUxemaw2ySm43bxtJ9hQ5&#10;fJ+8WbyxpYZXztSe1dv/97EZebO57+Mz8p5f1MEzDHHYwbhL0iweJrgfdovZLFoNHJ5E2WJ+Ppx/&#10;JofbdjjR5vM5HG3n+BsLx91YON7GwnM26OS/zNjIgTvcnGV6nGsY6X8/pldIdeaI6olUz5MsSZZA&#10;xJ7molmCwefa3J8F/TD+8fM68xV8aZ/D/R+X69NR1M5sey639Df8hjAH/+neap1+6dz8CQAA//8D&#10;AFBLAwQUAAYACAAAACEAuLfMrt8AAAALAQAADwAAAGRycy9kb3ducmV2LnhtbEyPQWvDMAyF74P9&#10;B6PBbqvjlo42i1NK2XYqg7WDsZsaq0loLIfYTdJ/P+e0naSHHk/fyzajbURPna8da1CzBARx4UzN&#10;pYav49vTCoQPyAYbx6ThRh42+f1dhqlxA39SfwiliCHsU9RQhdCmUvqiIot+5lrieDu7zmKIsiul&#10;6XCI4baR8yR5lhZrjh8qbGlXUXE5XK2G9wGH7UK99vvLeXf7OS4/vveKtH58GLcvIAKN4c8ME35E&#10;hzwyndyVjRdN1GoVuwQNi2lOhmS+VCBO07Zeg8wz+b9D/gsAAP//AwBQSwECLQAUAAYACAAAACEA&#10;toM4kv4AAADhAQAAEwAAAAAAAAAAAAAAAAAAAAAAW0NvbnRlbnRfVHlwZXNdLnhtbFBLAQItABQA&#10;BgAIAAAAIQA4/SH/1gAAAJQBAAALAAAAAAAAAAAAAAAAAC8BAABfcmVscy8ucmVsc1BLAQItABQA&#10;BgAIAAAAIQBYDz2yqgMAADENAAAOAAAAAAAAAAAAAAAAAC4CAABkcnMvZTJvRG9jLnhtbFBLAQIt&#10;ABQABgAIAAAAIQC4t8yu3wAAAAsBAAAPAAAAAAAAAAAAAAAAAAQGAABkcnMvZG93bnJldi54bWxQ&#10;SwUGAAAAAAQABADzAAAAEAcAAAAA&#10;">
                <v:group id="Group 1327" o:spid="_x0000_s1226" style="position:absolute;left:24659;top:35517;width:57601;height:4565" coordsize="57600,4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48wLxQAAAN0AAAAPAAAAZHJzL2Rvd25yZXYueG1sRE9La8JA&#10;EL4X/A/LFHqrmwe2kroGEVs8iFAVSm9DdkxCsrMhu03iv+8WhN7m43vOKp9MKwbqXW1ZQTyPQBAX&#10;VtdcKric35+XIJxH1thaJgU3cpCvZw8rzLQd+ZOGky9FCGGXoYLK+y6T0hUVGXRz2xEH7mp7gz7A&#10;vpS6xzGEm1YmUfQiDdYcGirsaFtR0Zx+jIKPEcdNGu+GQ3Pd3r7Pi+PXISalnh6nzRsIT5P/F9/d&#10;ex3mp8kr/H0TTpDrXwAAAP//AwBQSwECLQAUAAYACAAAACEA2+H2y+4AAACFAQAAEwAAAAAAAAAA&#10;AAAAAAAAAAAAW0NvbnRlbnRfVHlwZXNdLnhtbFBLAQItABQABgAIAAAAIQBa9CxbvwAAABUBAAAL&#10;AAAAAAAAAAAAAAAAAB8BAABfcmVscy8ucmVsc1BLAQItABQABgAIAAAAIQBw48wLxQAAAN0AAAAP&#10;AAAAAAAAAAAAAAAAAAcCAABkcnMvZG93bnJldi54bWxQSwUGAAAAAAMAAwC3AAAA+QIAAAAA&#10;">
                  <v:rect id="Rectangle 1331" o:spid="_x0000_s1227" style="position:absolute;width:57600;height:45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6PTbwwAAAN0AAAAPAAAAZHJzL2Rvd25yZXYueG1sRE/NasJA&#10;EL4X+g7LFLzVjYlIG12lioL21MY+wDQ7ZkOzszG7xvj2bqHQ23x8v7NYDbYRPXW+dqxgMk5AEJdO&#10;11wp+Drunl9A+ICssXFMCm7kYbV8fFhgrt2VP6kvQiViCPscFZgQ2lxKXxqy6MeuJY7cyXUWQ4Rd&#10;JXWH1xhuG5kmyUxarDk2GGxpY6j8KS5WwcfUUbpN/bqo7KsZvo/vhzPOlBo9DW9zEIGG8C/+c+91&#10;nJ9lE/j9Jp4gl3cAAAD//wMAUEsBAi0AFAAGAAgAAAAhANvh9svuAAAAhQEAABMAAAAAAAAAAAAA&#10;AAAAAAAAAFtDb250ZW50X1R5cGVzXS54bWxQSwECLQAUAAYACAAAACEAWvQsW78AAAAVAQAACwAA&#10;AAAAAAAAAAAAAAAfAQAAX3JlbHMvLnJlbHNQSwECLQAUAAYACAAAACEAFOj028MAAADdAAAADwAA&#10;AAAAAAAAAAAAAAAHAgAAZHJzL2Rvd25yZXYueG1sUEsFBgAAAAADAAMAtwAAAPcCAAAAAA==&#10;" filled="f" stroked="f">
                    <v:textbox inset="2.53958mm,2.53958mm,2.53958mm,2.53958mm">
                      <w:txbxContent>
                        <w:p w14:paraId="2F39DE83" w14:textId="77777777" w:rsidR="007C6370" w:rsidRDefault="007C6370" w:rsidP="007C6370">
                          <w:pPr>
                            <w:textDirection w:val="btLr"/>
                          </w:pPr>
                        </w:p>
                      </w:txbxContent>
                    </v:textbox>
                  </v:rect>
                  <v:shape id="Freeform: Shape 1332" o:spid="_x0000_s1228" style="position:absolute;width:57600;height:4565;visibility:visible;mso-wrap-style:square;v-text-anchor:middle" coordsize="5760085,456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lzMowwAAAN0AAAAPAAAAZHJzL2Rvd25yZXYueG1sRE9Li8Iw&#10;EL4L/ocwwt40VcGVahRdkN3DUtbXfWimbbCZlCar3f31RhC8zcf3nOW6s7W4UuuNYwXjUQKCOHfa&#10;cKngdNwN5yB8QNZYOyYFf+Rhver3lphqd+M9XQ+hFDGEfYoKqhCaVEqfV2TRj1xDHLnCtRZDhG0p&#10;dYu3GG5rOUmSmbRoODZU2NBHRfnl8GsVGCyybP7e/H9ezE+xPWX19+54Vupt0G0WIAJ14SV+ur90&#10;nD+dTuDxTTxBru4AAAD//wMAUEsBAi0AFAAGAAgAAAAhANvh9svuAAAAhQEAABMAAAAAAAAAAAAA&#10;AAAAAAAAAFtDb250ZW50X1R5cGVzXS54bWxQSwECLQAUAAYACAAAACEAWvQsW78AAAAVAQAACwAA&#10;AAAAAAAAAAAAAAAfAQAAX3JlbHMvLnJlbHNQSwECLQAUAAYACAAAACEA95czKMMAAADdAAAADwAA&#10;AAAAAAAAAAAAAAAHAgAAZHJzL2Rvd25yZXYueG1sUEsFBgAAAAADAAMAtwAAAPcCAAAAAA==&#10;" path="m5759983,l899998,,,,,456196r899998,l5759983,456196,5759983,xe" fillcolor="#e2b6b2" stroked="f">
                    <v:path arrowok="t" o:extrusionok="f"/>
                  </v:shape>
                  <v:rect id="Rectangle 1334" o:spid="_x0000_s1229" style="position:absolute;left:360;top:257;width:6330;height:2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2QdLwwAAAN0AAAAPAAAAZHJzL2Rvd25yZXYueG1sRE9Li8Iw&#10;EL4L/ocwgjdNXUW0axRxFT2uD9C9Dc1sW7aZlCba6q83C4K3+fieM1s0phA3qlxuWcGgH4EgTqzO&#10;OVVwOm56ExDOI2ssLJOCOzlYzNutGcba1ryn28GnIoSwi1FB5n0ZS+mSjAy6vi2JA/drK4M+wCqV&#10;usI6hJtCfkTRWBrMOTRkWNIqo+TvcDUKtpNyednZR50W65/t+fs8/TpOvVLdTrP8BOGp8W/xy73T&#10;Yf5wOIL/b8IJcv4EAAD//wMAUEsBAi0AFAAGAAgAAAAhANvh9svuAAAAhQEAABMAAAAAAAAAAAAA&#10;AAAAAAAAAFtDb250ZW50X1R5cGVzXS54bWxQSwECLQAUAAYACAAAACEAWvQsW78AAAAVAQAACwAA&#10;AAAAAAAAAAAAAAAfAQAAX3JlbHMvLnJlbHNQSwECLQAUAAYACAAAACEAw9kHS8MAAADdAAAADwAA&#10;AAAAAAAAAAAAAAAHAgAAZHJzL2Rvd25yZXYueG1sUEsFBgAAAAADAAMAtwAAAPcCAAAAAA==&#10;" filled="f" stroked="f">
                    <v:textbox inset="0,0,0,0">
                      <w:txbxContent>
                        <w:p w14:paraId="367316CA" w14:textId="77777777" w:rsidR="007C6370" w:rsidRDefault="007C6370" w:rsidP="007C6370">
                          <w:pPr>
                            <w:spacing w:before="30"/>
                            <w:textDirection w:val="btLr"/>
                          </w:pPr>
                          <w:r>
                            <w:rPr>
                              <w:color w:val="231F20"/>
                              <w:sz w:val="24"/>
                            </w:rPr>
                            <w:t>Rule 13.5</w:t>
                          </w:r>
                        </w:p>
                      </w:txbxContent>
                    </v:textbox>
                  </v:rect>
                  <v:rect id="Rectangle 1335" o:spid="_x0000_s1230" style="position:absolute;left:9360;top:257;width:42723;height:4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laLQwwAAAN0AAAAPAAAAZHJzL2Rvd25yZXYueG1sRE9Li8Iw&#10;EL4L/ocwgjdNXVG0axRxFT2uD9C9Dc1sW7aZlCba6q83C4K3+fieM1s0phA3qlxuWcGgH4EgTqzO&#10;OVVwOm56ExDOI2ssLJOCOzlYzNutGcba1ryn28GnIoSwi1FB5n0ZS+mSjAy6vi2JA/drK4M+wCqV&#10;usI6hJtCfkTRWBrMOTRkWNIqo+TvcDUKtpNyednZR50W65/t+fs8/TpOvVLdTrP8BOGp8W/xy73T&#10;Yf5wOIL/b8IJcv4EAAD//wMAUEsBAi0AFAAGAAgAAAAhANvh9svuAAAAhQEAABMAAAAAAAAAAAAA&#10;AAAAAAAAAFtDb250ZW50X1R5cGVzXS54bWxQSwECLQAUAAYACAAAACEAWvQsW78AAAAVAQAACwAA&#10;AAAAAAAAAAAAAAAfAQAAX3JlbHMvLnJlbHNQSwECLQAUAAYACAAAACEArJWi0MMAAADdAAAADwAA&#10;AAAAAAAAAAAAAAAHAgAAZHJzL2Rvd25yZXYueG1sUEsFBgAAAAADAAMAtwAAAPcCAAAAAA==&#10;" filled="f" stroked="f">
                    <v:textbox inset="0,0,0,0">
                      <w:txbxContent>
                        <w:p w14:paraId="02725FB1" w14:textId="77777777" w:rsidR="007C6370" w:rsidRDefault="007C6370" w:rsidP="007C6370">
                          <w:pPr>
                            <w:spacing w:before="17" w:line="249" w:lineRule="auto"/>
                            <w:ind w:right="17" w:firstLine="1"/>
                            <w:textDirection w:val="btLr"/>
                          </w:pPr>
                          <w:r>
                            <w:rPr>
                              <w:color w:val="231F20"/>
                              <w:sz w:val="24"/>
                            </w:rPr>
                            <w:t xml:space="preserve">The right hand operand of a logical </w:t>
                          </w:r>
                          <w:r>
                            <w:rPr>
                              <w:rFonts w:ascii="Courier New" w:eastAsia="Courier New" w:hAnsi="Courier New" w:cs="Courier New"/>
                              <w:color w:val="231F20"/>
                              <w:sz w:val="24"/>
                            </w:rPr>
                            <w:t xml:space="preserve">&amp;&amp; </w:t>
                          </w:r>
                          <w:r>
                            <w:rPr>
                              <w:color w:val="231F20"/>
                              <w:sz w:val="24"/>
                            </w:rPr>
                            <w:t xml:space="preserve">or </w:t>
                          </w:r>
                          <w:r>
                            <w:rPr>
                              <w:rFonts w:ascii="Courier New" w:eastAsia="Courier New" w:hAnsi="Courier New" w:cs="Courier New"/>
                              <w:color w:val="231F20"/>
                              <w:sz w:val="24"/>
                            </w:rPr>
                            <w:t xml:space="preserve">|| </w:t>
                          </w:r>
                          <w:r>
                            <w:rPr>
                              <w:color w:val="231F20"/>
                              <w:sz w:val="24"/>
                            </w:rPr>
                            <w:t xml:space="preserve">operator shall not contain </w:t>
                          </w:r>
                          <w:r>
                            <w:rPr>
                              <w:rFonts w:ascii="Trebuchet MS" w:eastAsia="Trebuchet MS" w:hAnsi="Trebuchet MS" w:cs="Trebuchet MS"/>
                              <w:i/>
                              <w:color w:val="231F20"/>
                              <w:sz w:val="24"/>
                            </w:rPr>
                            <w:t>persistent side e</w:t>
                          </w:r>
                          <w:r>
                            <w:rPr>
                              <w:rFonts w:ascii="Courier New" w:eastAsia="Courier New" w:hAnsi="Courier New" w:cs="Courier New"/>
                              <w:i/>
                              <w:color w:val="231F20"/>
                              <w:sz w:val="24"/>
                            </w:rPr>
                            <w:t>ff</w:t>
                          </w:r>
                          <w:r>
                            <w:rPr>
                              <w:rFonts w:ascii="Trebuchet MS" w:eastAsia="Trebuchet MS" w:hAnsi="Trebuchet MS" w:cs="Trebuchet MS"/>
                              <w:i/>
                              <w:color w:val="231F20"/>
                              <w:sz w:val="24"/>
                            </w:rPr>
                            <w:t>ects</w:t>
                          </w:r>
                        </w:p>
                      </w:txbxContent>
                    </v:textbox>
                  </v:rect>
                </v:group>
                <w10:wrap type="topAndBottom"/>
              </v:group>
            </w:pict>
          </mc:Fallback>
        </mc:AlternateContent>
      </w:r>
    </w:p>
    <w:p w14:paraId="40223F5E"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98002E"/>
          <w:sz w:val="24"/>
          <w:szCs w:val="24"/>
        </w:rPr>
        <w:t>Category</w:t>
      </w:r>
      <w:r w:rsidRPr="00BD66BB">
        <w:rPr>
          <w:color w:val="98002E"/>
          <w:sz w:val="24"/>
          <w:szCs w:val="24"/>
        </w:rPr>
        <w:tab/>
      </w:r>
      <w:r w:rsidRPr="00BD66BB">
        <w:rPr>
          <w:color w:val="231F20"/>
          <w:sz w:val="24"/>
          <w:szCs w:val="24"/>
        </w:rPr>
        <w:t>Required</w:t>
      </w:r>
    </w:p>
    <w:p w14:paraId="7CE5D48F"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98002E"/>
          <w:sz w:val="24"/>
          <w:szCs w:val="24"/>
        </w:rPr>
        <w:t>Analysis</w:t>
      </w:r>
      <w:r w:rsidRPr="00BD66BB">
        <w:rPr>
          <w:color w:val="98002E"/>
          <w:sz w:val="24"/>
          <w:szCs w:val="24"/>
        </w:rPr>
        <w:tab/>
      </w:r>
      <w:r w:rsidRPr="00BD66BB">
        <w:rPr>
          <w:color w:val="231F20"/>
          <w:sz w:val="24"/>
          <w:szCs w:val="24"/>
        </w:rPr>
        <w:t>Undecidable, System</w:t>
      </w:r>
    </w:p>
    <w:p w14:paraId="181862DE"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98002E"/>
          <w:sz w:val="24"/>
          <w:szCs w:val="24"/>
        </w:rPr>
        <w:t>Applies to</w:t>
      </w:r>
      <w:r w:rsidRPr="00BD66BB">
        <w:rPr>
          <w:color w:val="98002E"/>
          <w:sz w:val="24"/>
          <w:szCs w:val="24"/>
        </w:rPr>
        <w:tab/>
      </w:r>
      <w:r w:rsidRPr="00BD66BB">
        <w:rPr>
          <w:color w:val="231F20"/>
          <w:sz w:val="24"/>
          <w:szCs w:val="24"/>
        </w:rPr>
        <w:t>C90, C99</w:t>
      </w:r>
    </w:p>
    <w:p w14:paraId="535654B5" w14:textId="77777777" w:rsidR="00D7749D" w:rsidRPr="00BD66BB" w:rsidRDefault="00D7749D" w:rsidP="00BD66BB">
      <w:pPr>
        <w:spacing w:line="360" w:lineRule="auto"/>
        <w:rPr>
          <w:sz w:val="24"/>
          <w:szCs w:val="24"/>
        </w:rPr>
      </w:pPr>
    </w:p>
    <w:tbl>
      <w:tblPr>
        <w:tblStyle w:val="TableGrid"/>
        <w:tblW w:w="5000" w:type="pct"/>
        <w:jc w:val="center"/>
        <w:tblCellMar>
          <w:left w:w="85" w:type="dxa"/>
          <w:right w:w="85" w:type="dxa"/>
        </w:tblCellMar>
        <w:tblLook w:val="04A0" w:firstRow="1" w:lastRow="0" w:firstColumn="1" w:lastColumn="0" w:noHBand="0" w:noVBand="1"/>
      </w:tblPr>
      <w:tblGrid>
        <w:gridCol w:w="1520"/>
        <w:gridCol w:w="8575"/>
      </w:tblGrid>
      <w:tr w:rsidR="00D7749D" w:rsidRPr="00BD66BB" w14:paraId="4F311A2E" w14:textId="77777777" w:rsidTr="000B3372">
        <w:trPr>
          <w:jc w:val="center"/>
        </w:trPr>
        <w:tc>
          <w:tcPr>
            <w:tcW w:w="1526" w:type="dxa"/>
            <w:shd w:val="clear" w:color="auto" w:fill="E2B6B2"/>
          </w:tcPr>
          <w:p w14:paraId="31FC8EC1" w14:textId="77777777" w:rsidR="00D7749D" w:rsidRPr="00BD66BB" w:rsidRDefault="00D7749D" w:rsidP="00BD66BB">
            <w:pPr>
              <w:spacing w:line="360" w:lineRule="auto"/>
              <w:rPr>
                <w:color w:val="231F20"/>
                <w:sz w:val="24"/>
                <w:szCs w:val="24"/>
              </w:rPr>
            </w:pPr>
          </w:p>
        </w:tc>
        <w:tc>
          <w:tcPr>
            <w:tcW w:w="8615" w:type="dxa"/>
            <w:shd w:val="clear" w:color="auto" w:fill="E2B6B2"/>
          </w:tcPr>
          <w:p w14:paraId="40FD4446" w14:textId="77777777" w:rsidR="00D7749D" w:rsidRPr="00BD66BB" w:rsidRDefault="00D7749D" w:rsidP="00BD66BB">
            <w:pPr>
              <w:spacing w:before="20" w:line="360" w:lineRule="auto"/>
              <w:ind w:right="17" w:hanging="1"/>
              <w:textDirection w:val="btLr"/>
              <w:rPr>
                <w:sz w:val="24"/>
                <w:szCs w:val="24"/>
              </w:rPr>
            </w:pPr>
          </w:p>
        </w:tc>
      </w:tr>
      <w:tr w:rsidR="00D7749D" w:rsidRPr="00BD66BB" w14:paraId="32DFA74B" w14:textId="77777777" w:rsidTr="000B3372">
        <w:trPr>
          <w:jc w:val="center"/>
        </w:trPr>
        <w:tc>
          <w:tcPr>
            <w:tcW w:w="10141" w:type="dxa"/>
            <w:gridSpan w:val="2"/>
          </w:tcPr>
          <w:p w14:paraId="29C62E01" w14:textId="77777777" w:rsidR="00D7749D" w:rsidRPr="00BD66BB" w:rsidRDefault="00D7749D" w:rsidP="00BD66BB">
            <w:pPr>
              <w:spacing w:line="360" w:lineRule="auto"/>
              <w:jc w:val="right"/>
              <w:rPr>
                <w:color w:val="000000"/>
                <w:sz w:val="24"/>
                <w:szCs w:val="24"/>
              </w:rPr>
            </w:pPr>
          </w:p>
        </w:tc>
      </w:tr>
      <w:tr w:rsidR="00D7749D" w:rsidRPr="00BD66BB" w14:paraId="276E1244" w14:textId="77777777" w:rsidTr="000B3372">
        <w:trPr>
          <w:jc w:val="center"/>
        </w:trPr>
        <w:tc>
          <w:tcPr>
            <w:tcW w:w="1526" w:type="dxa"/>
          </w:tcPr>
          <w:p w14:paraId="4921B44C" w14:textId="77777777" w:rsidR="00D7749D" w:rsidRPr="00BD66BB" w:rsidRDefault="00D7749D" w:rsidP="00BD66BB">
            <w:pPr>
              <w:spacing w:line="360" w:lineRule="auto"/>
              <w:rPr>
                <w:color w:val="98002E"/>
                <w:sz w:val="24"/>
                <w:szCs w:val="24"/>
              </w:rPr>
            </w:pPr>
          </w:p>
        </w:tc>
        <w:tc>
          <w:tcPr>
            <w:tcW w:w="8615" w:type="dxa"/>
          </w:tcPr>
          <w:p w14:paraId="2D0EAF76" w14:textId="77777777" w:rsidR="00D7749D" w:rsidRPr="00BD66BB" w:rsidRDefault="00D7749D" w:rsidP="00BD66BB">
            <w:pPr>
              <w:spacing w:line="360" w:lineRule="auto"/>
              <w:rPr>
                <w:color w:val="000000"/>
                <w:sz w:val="24"/>
                <w:szCs w:val="24"/>
              </w:rPr>
            </w:pPr>
          </w:p>
        </w:tc>
      </w:tr>
      <w:tr w:rsidR="00D7749D" w:rsidRPr="00BD66BB" w14:paraId="5398B496" w14:textId="77777777" w:rsidTr="000B3372">
        <w:trPr>
          <w:jc w:val="center"/>
        </w:trPr>
        <w:tc>
          <w:tcPr>
            <w:tcW w:w="1526" w:type="dxa"/>
          </w:tcPr>
          <w:p w14:paraId="44BF90B9" w14:textId="77777777" w:rsidR="00D7749D" w:rsidRPr="00BD66BB" w:rsidRDefault="00D7749D" w:rsidP="00BD66BB">
            <w:pPr>
              <w:spacing w:line="360" w:lineRule="auto"/>
              <w:rPr>
                <w:color w:val="98002E"/>
                <w:sz w:val="24"/>
                <w:szCs w:val="24"/>
              </w:rPr>
            </w:pPr>
          </w:p>
        </w:tc>
        <w:tc>
          <w:tcPr>
            <w:tcW w:w="8615" w:type="dxa"/>
          </w:tcPr>
          <w:p w14:paraId="041FD0C4" w14:textId="77777777" w:rsidR="00D7749D" w:rsidRPr="00BD66BB" w:rsidRDefault="00D7749D" w:rsidP="00BD66BB">
            <w:pPr>
              <w:spacing w:line="360" w:lineRule="auto"/>
              <w:rPr>
                <w:color w:val="000000"/>
                <w:sz w:val="24"/>
                <w:szCs w:val="24"/>
              </w:rPr>
            </w:pPr>
          </w:p>
        </w:tc>
      </w:tr>
      <w:tr w:rsidR="00D7749D" w:rsidRPr="00BD66BB" w14:paraId="08E93977" w14:textId="77777777" w:rsidTr="000B3372">
        <w:trPr>
          <w:jc w:val="center"/>
        </w:trPr>
        <w:tc>
          <w:tcPr>
            <w:tcW w:w="1526" w:type="dxa"/>
          </w:tcPr>
          <w:p w14:paraId="2454BFFA" w14:textId="77777777" w:rsidR="00D7749D" w:rsidRPr="00BD66BB" w:rsidRDefault="00D7749D" w:rsidP="00BD66BB">
            <w:pPr>
              <w:spacing w:line="360" w:lineRule="auto"/>
              <w:rPr>
                <w:color w:val="98002E"/>
                <w:sz w:val="24"/>
                <w:szCs w:val="24"/>
              </w:rPr>
            </w:pPr>
          </w:p>
        </w:tc>
        <w:tc>
          <w:tcPr>
            <w:tcW w:w="8615" w:type="dxa"/>
          </w:tcPr>
          <w:p w14:paraId="6255995C" w14:textId="77777777" w:rsidR="00D7749D" w:rsidRPr="00BD66BB" w:rsidRDefault="00D7749D" w:rsidP="00BD66BB">
            <w:pPr>
              <w:spacing w:line="360" w:lineRule="auto"/>
              <w:rPr>
                <w:color w:val="000000"/>
                <w:sz w:val="24"/>
                <w:szCs w:val="24"/>
              </w:rPr>
            </w:pPr>
          </w:p>
        </w:tc>
      </w:tr>
    </w:tbl>
    <w:p w14:paraId="764E31F1" w14:textId="77777777" w:rsidR="00D7749D" w:rsidRPr="00BD66BB" w:rsidRDefault="00D7749D" w:rsidP="00BD66BB">
      <w:pPr>
        <w:pBdr>
          <w:top w:val="nil"/>
          <w:left w:val="nil"/>
          <w:bottom w:val="nil"/>
          <w:right w:val="nil"/>
          <w:between w:val="nil"/>
        </w:pBdr>
        <w:spacing w:line="360" w:lineRule="auto"/>
        <w:rPr>
          <w:color w:val="000000"/>
          <w:sz w:val="24"/>
          <w:szCs w:val="24"/>
        </w:rPr>
      </w:pPr>
    </w:p>
    <w:p w14:paraId="7A95AE4B"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5B4C76AB" w14:textId="77777777" w:rsidR="007C6370" w:rsidRPr="00BD66BB" w:rsidRDefault="007C6370" w:rsidP="00BD66BB">
      <w:pPr>
        <w:spacing w:line="360" w:lineRule="auto"/>
        <w:rPr>
          <w:b/>
          <w:bCs/>
          <w:color w:val="C00000"/>
          <w:sz w:val="24"/>
          <w:szCs w:val="24"/>
        </w:rPr>
      </w:pPr>
      <w:r w:rsidRPr="00BD66BB">
        <w:rPr>
          <w:b/>
          <w:bCs/>
          <w:color w:val="C00000"/>
          <w:sz w:val="24"/>
          <w:szCs w:val="24"/>
        </w:rPr>
        <w:lastRenderedPageBreak/>
        <w:t>Rationale</w:t>
      </w:r>
    </w:p>
    <w:p w14:paraId="1F716F0A" w14:textId="77777777" w:rsidR="007C6370" w:rsidRPr="00BD66BB" w:rsidRDefault="007C6370" w:rsidP="00BD66BB">
      <w:pPr>
        <w:pBdr>
          <w:top w:val="nil"/>
          <w:left w:val="nil"/>
          <w:bottom w:val="nil"/>
          <w:right w:val="nil"/>
          <w:between w:val="nil"/>
        </w:pBdr>
        <w:spacing w:line="360" w:lineRule="auto"/>
        <w:jc w:val="both"/>
        <w:rPr>
          <w:color w:val="000000"/>
          <w:sz w:val="24"/>
          <w:szCs w:val="24"/>
        </w:rPr>
      </w:pPr>
      <w:r w:rsidRPr="00BD66BB">
        <w:rPr>
          <w:color w:val="231F20"/>
          <w:sz w:val="24"/>
          <w:szCs w:val="24"/>
        </w:rPr>
        <w:t xml:space="preserve">The evaluation of the right-hand operand of the </w:t>
      </w:r>
      <w:r w:rsidRPr="00BD66BB">
        <w:rPr>
          <w:rFonts w:cs="Courier New"/>
          <w:color w:val="231F20"/>
          <w:sz w:val="24"/>
          <w:szCs w:val="24"/>
        </w:rPr>
        <w:t xml:space="preserve">&amp;&amp; </w:t>
      </w:r>
      <w:r w:rsidRPr="00BD66BB">
        <w:rPr>
          <w:color w:val="231F20"/>
          <w:sz w:val="24"/>
          <w:szCs w:val="24"/>
        </w:rPr>
        <w:t xml:space="preserve">and </w:t>
      </w:r>
      <w:r w:rsidRPr="00BD66BB">
        <w:rPr>
          <w:rFonts w:cs="Courier New"/>
          <w:color w:val="231F20"/>
          <w:sz w:val="24"/>
          <w:szCs w:val="24"/>
        </w:rPr>
        <w:t xml:space="preserve">|| </w:t>
      </w:r>
      <w:r w:rsidRPr="00BD66BB">
        <w:rPr>
          <w:color w:val="231F20"/>
          <w:sz w:val="24"/>
          <w:szCs w:val="24"/>
        </w:rPr>
        <w:t xml:space="preserve">operators is conditional on the value of the left-hand operand. If the right-hand operand contains </w:t>
      </w:r>
      <w:r w:rsidRPr="00BD66BB">
        <w:rPr>
          <w:rFonts w:cs="Trebuchet MS"/>
          <w:i/>
          <w:color w:val="231F20"/>
          <w:sz w:val="24"/>
          <w:szCs w:val="24"/>
        </w:rPr>
        <w:t>side e</w:t>
      </w:r>
      <w:r w:rsidRPr="00BD66BB">
        <w:rPr>
          <w:rFonts w:cs="Courier New"/>
          <w:i/>
          <w:color w:val="231F20"/>
          <w:sz w:val="24"/>
          <w:szCs w:val="24"/>
        </w:rPr>
        <w:t>ff</w:t>
      </w:r>
      <w:r w:rsidRPr="00BD66BB">
        <w:rPr>
          <w:rFonts w:cs="Trebuchet MS"/>
          <w:i/>
          <w:color w:val="231F20"/>
          <w:sz w:val="24"/>
          <w:szCs w:val="24"/>
        </w:rPr>
        <w:t xml:space="preserve">ects </w:t>
      </w:r>
      <w:proofErr w:type="spellStart"/>
      <w:r w:rsidRPr="00BD66BB">
        <w:rPr>
          <w:color w:val="231F20"/>
          <w:sz w:val="24"/>
          <w:szCs w:val="24"/>
        </w:rPr>
        <w:t>then</w:t>
      </w:r>
      <w:proofErr w:type="spellEnd"/>
      <w:r w:rsidRPr="00BD66BB">
        <w:rPr>
          <w:color w:val="231F20"/>
          <w:sz w:val="24"/>
          <w:szCs w:val="24"/>
        </w:rPr>
        <w:t xml:space="preserve"> those </w:t>
      </w:r>
      <w:r w:rsidRPr="00BD66BB">
        <w:rPr>
          <w:rFonts w:cs="Trebuchet MS"/>
          <w:i/>
          <w:color w:val="231F20"/>
          <w:sz w:val="24"/>
          <w:szCs w:val="24"/>
        </w:rPr>
        <w:t>side e</w:t>
      </w:r>
      <w:r w:rsidRPr="00BD66BB">
        <w:rPr>
          <w:rFonts w:cs="Courier New"/>
          <w:i/>
          <w:color w:val="231F20"/>
          <w:sz w:val="24"/>
          <w:szCs w:val="24"/>
        </w:rPr>
        <w:t>ff</w:t>
      </w:r>
      <w:r w:rsidRPr="00BD66BB">
        <w:rPr>
          <w:rFonts w:cs="Trebuchet MS"/>
          <w:i/>
          <w:color w:val="231F20"/>
          <w:sz w:val="24"/>
          <w:szCs w:val="24"/>
        </w:rPr>
        <w:t xml:space="preserve">ects </w:t>
      </w:r>
      <w:r w:rsidRPr="00BD66BB">
        <w:rPr>
          <w:color w:val="231F20"/>
          <w:sz w:val="24"/>
          <w:szCs w:val="24"/>
        </w:rPr>
        <w:t>may or may not occur which may be contrary to programmer expectations.</w:t>
      </w:r>
    </w:p>
    <w:p w14:paraId="5DBDA235" w14:textId="77777777" w:rsidR="007C6370" w:rsidRPr="00BD66BB" w:rsidRDefault="007C6370" w:rsidP="00BD66BB">
      <w:pPr>
        <w:pBdr>
          <w:top w:val="nil"/>
          <w:left w:val="nil"/>
          <w:bottom w:val="nil"/>
          <w:right w:val="nil"/>
          <w:between w:val="nil"/>
        </w:pBdr>
        <w:spacing w:line="360" w:lineRule="auto"/>
        <w:jc w:val="both"/>
        <w:rPr>
          <w:color w:val="000000"/>
          <w:sz w:val="24"/>
          <w:szCs w:val="24"/>
        </w:rPr>
      </w:pPr>
      <w:r w:rsidRPr="00BD66BB">
        <w:rPr>
          <w:color w:val="231F20"/>
          <w:sz w:val="24"/>
          <w:szCs w:val="24"/>
        </w:rPr>
        <w:t xml:space="preserve">If evaluation of the right-hand operand would produce </w:t>
      </w:r>
      <w:r w:rsidRPr="00BD66BB">
        <w:rPr>
          <w:rFonts w:cs="Trebuchet MS"/>
          <w:i/>
          <w:color w:val="231F20"/>
          <w:sz w:val="24"/>
          <w:szCs w:val="24"/>
        </w:rPr>
        <w:t>side e</w:t>
      </w:r>
      <w:r w:rsidRPr="00BD66BB">
        <w:rPr>
          <w:rFonts w:cs="Courier New"/>
          <w:i/>
          <w:color w:val="231F20"/>
          <w:sz w:val="24"/>
          <w:szCs w:val="24"/>
        </w:rPr>
        <w:t>ff</w:t>
      </w:r>
      <w:r w:rsidRPr="00BD66BB">
        <w:rPr>
          <w:rFonts w:cs="Trebuchet MS"/>
          <w:i/>
          <w:color w:val="231F20"/>
          <w:sz w:val="24"/>
          <w:szCs w:val="24"/>
        </w:rPr>
        <w:t xml:space="preserve">ects </w:t>
      </w:r>
      <w:r w:rsidRPr="00BD66BB">
        <w:rPr>
          <w:color w:val="231F20"/>
          <w:sz w:val="24"/>
          <w:szCs w:val="24"/>
        </w:rPr>
        <w:t xml:space="preserve">which are not </w:t>
      </w:r>
      <w:r w:rsidRPr="00BD66BB">
        <w:rPr>
          <w:rFonts w:cs="Trebuchet MS"/>
          <w:i/>
          <w:color w:val="231F20"/>
          <w:sz w:val="24"/>
          <w:szCs w:val="24"/>
        </w:rPr>
        <w:t xml:space="preserve">persistent </w:t>
      </w:r>
      <w:r w:rsidRPr="00BD66BB">
        <w:rPr>
          <w:color w:val="231F20"/>
          <w:sz w:val="24"/>
          <w:szCs w:val="24"/>
        </w:rPr>
        <w:t>at the point in the program where the expression occurs then it does not matter whether the right-hand operand is evaluated or not.</w:t>
      </w:r>
    </w:p>
    <w:p w14:paraId="4F04A159" w14:textId="77777777" w:rsidR="007C6370" w:rsidRPr="00BD66BB" w:rsidRDefault="007C6370" w:rsidP="00BD66BB">
      <w:pPr>
        <w:spacing w:line="360" w:lineRule="auto"/>
        <w:rPr>
          <w:sz w:val="24"/>
          <w:szCs w:val="24"/>
        </w:rPr>
      </w:pPr>
      <w:r w:rsidRPr="00BD66BB">
        <w:rPr>
          <w:color w:val="231F20"/>
          <w:sz w:val="24"/>
          <w:szCs w:val="24"/>
        </w:rPr>
        <w:t xml:space="preserve">The term </w:t>
      </w:r>
      <w:r w:rsidRPr="00BD66BB">
        <w:rPr>
          <w:rFonts w:cs="Trebuchet MS"/>
          <w:i/>
          <w:color w:val="231F20"/>
          <w:sz w:val="24"/>
          <w:szCs w:val="24"/>
        </w:rPr>
        <w:t>persistent side e</w:t>
      </w:r>
      <w:r w:rsidRPr="00BD66BB">
        <w:rPr>
          <w:rFonts w:cs="Courier New"/>
          <w:i/>
          <w:color w:val="231F20"/>
          <w:sz w:val="24"/>
          <w:szCs w:val="24"/>
        </w:rPr>
        <w:t>ff</w:t>
      </w:r>
      <w:r w:rsidRPr="00BD66BB">
        <w:rPr>
          <w:rFonts w:cs="Trebuchet MS"/>
          <w:i/>
          <w:color w:val="231F20"/>
          <w:sz w:val="24"/>
          <w:szCs w:val="24"/>
        </w:rPr>
        <w:t xml:space="preserve">ect </w:t>
      </w:r>
      <w:r w:rsidRPr="00BD66BB">
        <w:rPr>
          <w:color w:val="231F20"/>
          <w:sz w:val="24"/>
          <w:szCs w:val="24"/>
        </w:rPr>
        <w:t>is de</w:t>
      </w:r>
      <w:r w:rsidRPr="00BD66BB">
        <w:rPr>
          <w:rFonts w:cs="Courier New"/>
          <w:color w:val="231F20"/>
          <w:sz w:val="24"/>
          <w:szCs w:val="24"/>
        </w:rPr>
        <w:t>fi</w:t>
      </w:r>
      <w:r w:rsidRPr="00BD66BB">
        <w:rPr>
          <w:color w:val="231F20"/>
          <w:sz w:val="24"/>
          <w:szCs w:val="24"/>
        </w:rPr>
        <w:t xml:space="preserve">ned in </w:t>
      </w:r>
      <w:hyperlink w:anchor="_heading=h.gtnh0h">
        <w:r w:rsidRPr="00BD66BB">
          <w:rPr>
            <w:color w:val="231F20"/>
            <w:sz w:val="24"/>
            <w:szCs w:val="24"/>
          </w:rPr>
          <w:t>Appendix</w:t>
        </w:r>
      </w:hyperlink>
      <w:r w:rsidRPr="00BD66BB">
        <w:rPr>
          <w:color w:val="231F20"/>
          <w:sz w:val="24"/>
          <w:szCs w:val="24"/>
        </w:rPr>
        <w:t xml:space="preserve"> J.</w:t>
      </w:r>
    </w:p>
    <w:p w14:paraId="7FAEA1DA"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6984362F" w14:textId="77777777" w:rsidR="007C6370" w:rsidRPr="00BD66BB" w:rsidRDefault="007C6370" w:rsidP="00BD66BB">
      <w:pPr>
        <w:spacing w:line="360" w:lineRule="auto"/>
        <w:rPr>
          <w:b/>
          <w:bCs/>
          <w:color w:val="C00000"/>
          <w:sz w:val="24"/>
          <w:szCs w:val="24"/>
        </w:rPr>
      </w:pPr>
      <w:r w:rsidRPr="00BD66BB">
        <w:rPr>
          <w:b/>
          <w:bCs/>
          <w:color w:val="C00000"/>
          <w:sz w:val="24"/>
          <w:szCs w:val="24"/>
        </w:rPr>
        <w:t>Example</w:t>
      </w:r>
    </w:p>
    <w:p w14:paraId="101F8B02"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uint16_t f ( uint16_t y )</w:t>
      </w:r>
    </w:p>
    <w:p w14:paraId="25248EB7"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w:t>
      </w:r>
    </w:p>
    <w:p w14:paraId="0683C4CC"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 These side effects are not persistent as seen by the caller */ uint16_t temp = y;</w:t>
      </w:r>
    </w:p>
    <w:p w14:paraId="08217013"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p>
    <w:p w14:paraId="05D53198"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temp = y + 0x8080U;</w:t>
      </w:r>
    </w:p>
    <w:p w14:paraId="5EDC3988"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p>
    <w:p w14:paraId="419801C7"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return temp;</w:t>
      </w:r>
    </w:p>
    <w:p w14:paraId="7F89144B"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w:t>
      </w:r>
    </w:p>
    <w:p w14:paraId="48DC7BC1"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p>
    <w:p w14:paraId="4D84745A" w14:textId="77777777" w:rsidR="007C6370" w:rsidRPr="00BD66BB" w:rsidRDefault="007C6370" w:rsidP="00BD66BB">
      <w:pPr>
        <w:spacing w:line="360" w:lineRule="auto"/>
        <w:rPr>
          <w:rFonts w:cs="Courier New"/>
          <w:color w:val="231F20"/>
          <w:sz w:val="24"/>
          <w:szCs w:val="24"/>
        </w:rPr>
      </w:pPr>
      <w:bookmarkStart w:id="58" w:name="_heading=h.2981zbj" w:colFirst="0" w:colLast="0"/>
      <w:bookmarkEnd w:id="58"/>
      <w:r w:rsidRPr="00BD66BB">
        <w:rPr>
          <w:rFonts w:cs="Courier New"/>
          <w:color w:val="231F20"/>
          <w:sz w:val="24"/>
          <w:szCs w:val="24"/>
        </w:rPr>
        <w:br w:type="page"/>
      </w:r>
    </w:p>
    <w:p w14:paraId="6D708758"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lastRenderedPageBreak/>
        <w:t>uint16_t h ( uint16_t y )</w:t>
      </w:r>
    </w:p>
    <w:p w14:paraId="11053554"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w:t>
      </w:r>
    </w:p>
    <w:p w14:paraId="0FDBA2D2"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static uint16_t temp = 0;</w:t>
      </w:r>
    </w:p>
    <w:p w14:paraId="78021AD1"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p>
    <w:p w14:paraId="03CBBD8A"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 This side effect is persistent</w:t>
      </w:r>
      <w:r w:rsidRPr="00BD66BB">
        <w:rPr>
          <w:rFonts w:cs="Courier New"/>
          <w:color w:val="231F20"/>
          <w:sz w:val="24"/>
          <w:szCs w:val="24"/>
        </w:rPr>
        <w:tab/>
        <w:t>*/ temp = y + temp;</w:t>
      </w:r>
    </w:p>
    <w:p w14:paraId="3A33031E"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p>
    <w:p w14:paraId="520B6147"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return temp;</w:t>
      </w:r>
    </w:p>
    <w:p w14:paraId="199FB04B"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w:t>
      </w:r>
    </w:p>
    <w:p w14:paraId="1E3AFC5F"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p>
    <w:p w14:paraId="57F09B28"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void g ( void )</w:t>
      </w:r>
    </w:p>
    <w:p w14:paraId="447D34C8"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w:t>
      </w:r>
    </w:p>
    <w:p w14:paraId="125EC20A"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 Compliant - f ( ) has no persistent side effects</w:t>
      </w:r>
      <w:r w:rsidRPr="00BD66BB">
        <w:rPr>
          <w:rFonts w:cs="Courier New"/>
          <w:color w:val="231F20"/>
          <w:sz w:val="24"/>
          <w:szCs w:val="24"/>
        </w:rPr>
        <w:tab/>
        <w:t xml:space="preserve">*/ if ( </w:t>
      </w:r>
      <w:proofErr w:type="spellStart"/>
      <w:r w:rsidRPr="00BD66BB">
        <w:rPr>
          <w:rFonts w:cs="Courier New"/>
          <w:color w:val="231F20"/>
          <w:sz w:val="24"/>
          <w:szCs w:val="24"/>
        </w:rPr>
        <w:t>ishigh</w:t>
      </w:r>
      <w:proofErr w:type="spellEnd"/>
      <w:r w:rsidRPr="00BD66BB">
        <w:rPr>
          <w:rFonts w:cs="Courier New"/>
          <w:color w:val="231F20"/>
          <w:sz w:val="24"/>
          <w:szCs w:val="24"/>
        </w:rPr>
        <w:t xml:space="preserve"> &amp;&amp; ( a == f ( x ) ) )</w:t>
      </w:r>
    </w:p>
    <w:p w14:paraId="5846A3E4"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w:t>
      </w:r>
    </w:p>
    <w:p w14:paraId="290A4CC1"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w:t>
      </w:r>
    </w:p>
    <w:p w14:paraId="0B2F434F"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p>
    <w:p w14:paraId="2F35F435"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 Non-compliant - h ( ) has a persistent side effect</w:t>
      </w:r>
      <w:r w:rsidRPr="00BD66BB">
        <w:rPr>
          <w:rFonts w:cs="Courier New"/>
          <w:color w:val="231F20"/>
          <w:sz w:val="24"/>
          <w:szCs w:val="24"/>
        </w:rPr>
        <w:tab/>
        <w:t xml:space="preserve">*/ if ( </w:t>
      </w:r>
      <w:proofErr w:type="spellStart"/>
      <w:r w:rsidRPr="00BD66BB">
        <w:rPr>
          <w:rFonts w:cs="Courier New"/>
          <w:color w:val="231F20"/>
          <w:sz w:val="24"/>
          <w:szCs w:val="24"/>
        </w:rPr>
        <w:t>ishigh</w:t>
      </w:r>
      <w:proofErr w:type="spellEnd"/>
      <w:r w:rsidRPr="00BD66BB">
        <w:rPr>
          <w:rFonts w:cs="Courier New"/>
          <w:color w:val="231F20"/>
          <w:sz w:val="24"/>
          <w:szCs w:val="24"/>
        </w:rPr>
        <w:t xml:space="preserve"> &amp;&amp; ( a == h ( x ) ) )</w:t>
      </w:r>
    </w:p>
    <w:p w14:paraId="43E66C2C"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w:t>
      </w:r>
    </w:p>
    <w:p w14:paraId="79D0A26E"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w:t>
      </w:r>
    </w:p>
    <w:p w14:paraId="53F45CFB"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w:t>
      </w:r>
    </w:p>
    <w:p w14:paraId="609FEF4F"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p>
    <w:p w14:paraId="72AC99A4" w14:textId="77777777" w:rsidR="007C6370" w:rsidRPr="00BD66BB" w:rsidRDefault="007C6370" w:rsidP="00BD66BB">
      <w:pPr>
        <w:spacing w:line="360" w:lineRule="auto"/>
        <w:jc w:val="right"/>
        <w:rPr>
          <w:rFonts w:cs="Courier New"/>
          <w:sz w:val="24"/>
          <w:szCs w:val="24"/>
        </w:rPr>
      </w:pPr>
      <w:r w:rsidRPr="00BD66BB">
        <w:rPr>
          <w:rFonts w:cs="Courier New"/>
          <w:color w:val="231F20"/>
          <w:sz w:val="24"/>
          <w:szCs w:val="24"/>
        </w:rPr>
        <w:t>volatile uint16_t v;</w:t>
      </w:r>
    </w:p>
    <w:p w14:paraId="628F10A7" w14:textId="77777777" w:rsidR="007C6370" w:rsidRPr="00BD66BB" w:rsidRDefault="007C6370" w:rsidP="00BD66BB">
      <w:pPr>
        <w:spacing w:line="360" w:lineRule="auto"/>
        <w:jc w:val="right"/>
        <w:rPr>
          <w:rFonts w:cs="Courier New"/>
          <w:sz w:val="24"/>
          <w:szCs w:val="24"/>
        </w:rPr>
      </w:pPr>
      <w:r w:rsidRPr="00BD66BB">
        <w:rPr>
          <w:rFonts w:cs="Courier New"/>
          <w:color w:val="231F20"/>
          <w:sz w:val="24"/>
          <w:szCs w:val="24"/>
        </w:rPr>
        <w:t>uint16_t x;</w:t>
      </w:r>
    </w:p>
    <w:p w14:paraId="257EBC0C"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p>
    <w:p w14:paraId="0A00E8FC"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 Non-compliant - access to volatile v is persistent */ if ( ( x == 0u ) || ( v == 1u ) )</w:t>
      </w:r>
    </w:p>
    <w:p w14:paraId="5FF6D01B"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w:t>
      </w:r>
    </w:p>
    <w:p w14:paraId="1A9A7D5E"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w:t>
      </w:r>
    </w:p>
    <w:p w14:paraId="33C845A8"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p>
    <w:p w14:paraId="252514F3"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 xml:space="preserve">/* Non-compliant if </w:t>
      </w:r>
      <w:proofErr w:type="spellStart"/>
      <w:r w:rsidRPr="00BD66BB">
        <w:rPr>
          <w:rFonts w:cs="Courier New"/>
          <w:color w:val="231F20"/>
          <w:sz w:val="24"/>
          <w:szCs w:val="24"/>
        </w:rPr>
        <w:t>fp</w:t>
      </w:r>
      <w:proofErr w:type="spellEnd"/>
      <w:r w:rsidRPr="00BD66BB">
        <w:rPr>
          <w:rFonts w:cs="Courier New"/>
          <w:color w:val="231F20"/>
          <w:sz w:val="24"/>
          <w:szCs w:val="24"/>
        </w:rPr>
        <w:t xml:space="preserve"> points to a function with persistent side effects */ ( </w:t>
      </w:r>
      <w:proofErr w:type="spellStart"/>
      <w:r w:rsidRPr="00BD66BB">
        <w:rPr>
          <w:rFonts w:cs="Courier New"/>
          <w:color w:val="231F20"/>
          <w:sz w:val="24"/>
          <w:szCs w:val="24"/>
        </w:rPr>
        <w:t>fp</w:t>
      </w:r>
      <w:proofErr w:type="spellEnd"/>
      <w:r w:rsidRPr="00BD66BB">
        <w:rPr>
          <w:rFonts w:cs="Courier New"/>
          <w:color w:val="231F20"/>
          <w:sz w:val="24"/>
          <w:szCs w:val="24"/>
        </w:rPr>
        <w:t xml:space="preserve"> != NULL ) &amp;&amp; ( *</w:t>
      </w:r>
      <w:proofErr w:type="spellStart"/>
      <w:r w:rsidRPr="00BD66BB">
        <w:rPr>
          <w:rFonts w:cs="Courier New"/>
          <w:color w:val="231F20"/>
          <w:sz w:val="24"/>
          <w:szCs w:val="24"/>
        </w:rPr>
        <w:t>fp</w:t>
      </w:r>
      <w:proofErr w:type="spellEnd"/>
      <w:r w:rsidRPr="00BD66BB">
        <w:rPr>
          <w:rFonts w:cs="Courier New"/>
          <w:color w:val="231F20"/>
          <w:sz w:val="24"/>
          <w:szCs w:val="24"/>
        </w:rPr>
        <w:t xml:space="preserve"> ) ( 0 );</w:t>
      </w:r>
    </w:p>
    <w:p w14:paraId="1AA17CBB"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r w:rsidRPr="00BD66BB">
        <w:rPr>
          <w:noProof/>
          <w:sz w:val="24"/>
          <w:szCs w:val="24"/>
        </w:rPr>
        <w:lastRenderedPageBreak/>
        <mc:AlternateContent>
          <mc:Choice Requires="wpg">
            <w:drawing>
              <wp:anchor distT="0" distB="0" distL="0" distR="0" simplePos="0" relativeHeight="251773440" behindDoc="0" locked="0" layoutInCell="1" hidden="0" allowOverlap="1" wp14:anchorId="5C4E7DDD" wp14:editId="700DD0A7">
                <wp:simplePos x="0" y="0"/>
                <wp:positionH relativeFrom="column">
                  <wp:posOffset>749300</wp:posOffset>
                </wp:positionH>
                <wp:positionV relativeFrom="paragraph">
                  <wp:posOffset>215900</wp:posOffset>
                </wp:positionV>
                <wp:extent cx="5760085" cy="456565"/>
                <wp:effectExtent l="0" t="0" r="0" b="0"/>
                <wp:wrapTopAndBottom distT="0" distB="0"/>
                <wp:docPr id="973" name="Group 973"/>
                <wp:cNvGraphicFramePr/>
                <a:graphic xmlns:a="http://schemas.openxmlformats.org/drawingml/2006/main">
                  <a:graphicData uri="http://schemas.microsoft.com/office/word/2010/wordprocessingGroup">
                    <wpg:wgp>
                      <wpg:cNvGrpSpPr/>
                      <wpg:grpSpPr>
                        <a:xfrm>
                          <a:off x="0" y="0"/>
                          <a:ext cx="5760085" cy="456565"/>
                          <a:chOff x="2465950" y="3551700"/>
                          <a:chExt cx="5760100" cy="456575"/>
                        </a:xfrm>
                      </wpg:grpSpPr>
                      <wpg:grpSp>
                        <wpg:cNvPr id="984" name="Group 974"/>
                        <wpg:cNvGrpSpPr/>
                        <wpg:grpSpPr>
                          <a:xfrm>
                            <a:off x="2465958" y="3551718"/>
                            <a:ext cx="5760085" cy="456565"/>
                            <a:chOff x="0" y="0"/>
                            <a:chExt cx="5760085" cy="456565"/>
                          </a:xfrm>
                        </wpg:grpSpPr>
                        <wps:wsp>
                          <wps:cNvPr id="990" name="Rectangle 975"/>
                          <wps:cNvSpPr/>
                          <wps:spPr>
                            <a:xfrm>
                              <a:off x="0" y="0"/>
                              <a:ext cx="5760075" cy="456550"/>
                            </a:xfrm>
                            <a:prstGeom prst="rect">
                              <a:avLst/>
                            </a:prstGeom>
                            <a:noFill/>
                            <a:ln>
                              <a:noFill/>
                            </a:ln>
                          </wps:spPr>
                          <wps:txbx>
                            <w:txbxContent>
                              <w:p w14:paraId="0956DE62" w14:textId="77777777" w:rsidR="007C6370" w:rsidRDefault="007C6370" w:rsidP="007C6370">
                                <w:pPr>
                                  <w:textDirection w:val="btLr"/>
                                </w:pPr>
                              </w:p>
                            </w:txbxContent>
                          </wps:txbx>
                          <wps:bodyPr spcFirstLastPara="1" wrap="square" lIns="91425" tIns="91425" rIns="91425" bIns="91425" anchor="ctr" anchorCtr="0">
                            <a:noAutofit/>
                          </wps:bodyPr>
                        </wps:wsp>
                        <wps:wsp>
                          <wps:cNvPr id="991" name="Freeform: Shape 981"/>
                          <wps:cNvSpPr/>
                          <wps:spPr>
                            <a:xfrm>
                              <a:off x="0" y="0"/>
                              <a:ext cx="5760085" cy="456565"/>
                            </a:xfrm>
                            <a:custGeom>
                              <a:avLst/>
                              <a:gdLst/>
                              <a:ahLst/>
                              <a:cxnLst/>
                              <a:rect l="l" t="t" r="r" b="b"/>
                              <a:pathLst>
                                <a:path w="5760085" h="456565" extrusionOk="0">
                                  <a:moveTo>
                                    <a:pt x="5759983" y="0"/>
                                  </a:moveTo>
                                  <a:lnTo>
                                    <a:pt x="899998" y="0"/>
                                  </a:lnTo>
                                  <a:lnTo>
                                    <a:pt x="0" y="0"/>
                                  </a:lnTo>
                                  <a:lnTo>
                                    <a:pt x="0" y="456184"/>
                                  </a:lnTo>
                                  <a:lnTo>
                                    <a:pt x="899998" y="456184"/>
                                  </a:lnTo>
                                  <a:lnTo>
                                    <a:pt x="5759983" y="456184"/>
                                  </a:lnTo>
                                  <a:lnTo>
                                    <a:pt x="5759983" y="0"/>
                                  </a:lnTo>
                                  <a:close/>
                                </a:path>
                              </a:pathLst>
                            </a:custGeom>
                            <a:solidFill>
                              <a:srgbClr val="E2B6B2"/>
                            </a:solidFill>
                            <a:ln>
                              <a:noFill/>
                            </a:ln>
                          </wps:spPr>
                          <wps:bodyPr spcFirstLastPara="1" wrap="square" lIns="91425" tIns="91425" rIns="91425" bIns="91425" anchor="ctr" anchorCtr="0">
                            <a:noAutofit/>
                          </wps:bodyPr>
                        </wps:wsp>
                        <wps:wsp>
                          <wps:cNvPr id="994" name="Rectangle 982"/>
                          <wps:cNvSpPr/>
                          <wps:spPr>
                            <a:xfrm>
                              <a:off x="36004" y="25715"/>
                              <a:ext cx="630555" cy="207645"/>
                            </a:xfrm>
                            <a:prstGeom prst="rect">
                              <a:avLst/>
                            </a:prstGeom>
                            <a:noFill/>
                            <a:ln>
                              <a:noFill/>
                            </a:ln>
                          </wps:spPr>
                          <wps:txbx>
                            <w:txbxContent>
                              <w:p w14:paraId="1DB2573C" w14:textId="77777777" w:rsidR="007C6370" w:rsidRDefault="007C6370" w:rsidP="007C6370">
                                <w:pPr>
                                  <w:spacing w:before="30"/>
                                  <w:textDirection w:val="btLr"/>
                                </w:pPr>
                                <w:r>
                                  <w:rPr>
                                    <w:color w:val="231F20"/>
                                    <w:sz w:val="24"/>
                                  </w:rPr>
                                  <w:t>Rule 13.6</w:t>
                                </w:r>
                              </w:p>
                            </w:txbxContent>
                          </wps:txbx>
                          <wps:bodyPr spcFirstLastPara="1" wrap="square" lIns="0" tIns="0" rIns="0" bIns="0" anchor="t" anchorCtr="0">
                            <a:noAutofit/>
                          </wps:bodyPr>
                        </wps:wsp>
                        <wps:wsp>
                          <wps:cNvPr id="996" name="Rectangle 983"/>
                          <wps:cNvSpPr/>
                          <wps:spPr>
                            <a:xfrm>
                              <a:off x="936078" y="25715"/>
                              <a:ext cx="4570095" cy="403225"/>
                            </a:xfrm>
                            <a:prstGeom prst="rect">
                              <a:avLst/>
                            </a:prstGeom>
                            <a:noFill/>
                            <a:ln>
                              <a:noFill/>
                            </a:ln>
                          </wps:spPr>
                          <wps:txbx>
                            <w:txbxContent>
                              <w:p w14:paraId="0EDBE6F7" w14:textId="77777777" w:rsidR="007C6370" w:rsidRDefault="007C6370" w:rsidP="007C6370">
                                <w:pPr>
                                  <w:spacing w:before="3" w:line="264" w:lineRule="auto"/>
                                  <w:ind w:right="17"/>
                                  <w:textDirection w:val="btLr"/>
                                </w:pPr>
                                <w:r>
                                  <w:rPr>
                                    <w:color w:val="231F20"/>
                                    <w:sz w:val="24"/>
                                  </w:rPr>
                                  <w:t xml:space="preserve">The operand of the </w:t>
                                </w:r>
                                <w:proofErr w:type="spellStart"/>
                                <w:r>
                                  <w:rPr>
                                    <w:rFonts w:ascii="Trebuchet MS" w:eastAsia="Trebuchet MS" w:hAnsi="Trebuchet MS" w:cs="Trebuchet MS"/>
                                    <w:i/>
                                    <w:color w:val="231F20"/>
                                    <w:sz w:val="24"/>
                                  </w:rPr>
                                  <w:t>sizeof</w:t>
                                </w:r>
                                <w:proofErr w:type="spellEnd"/>
                                <w:r>
                                  <w:rPr>
                                    <w:rFonts w:ascii="Trebuchet MS" w:eastAsia="Trebuchet MS" w:hAnsi="Trebuchet MS" w:cs="Trebuchet MS"/>
                                    <w:i/>
                                    <w:color w:val="231F20"/>
                                    <w:sz w:val="24"/>
                                  </w:rPr>
                                  <w:t xml:space="preserve"> </w:t>
                                </w:r>
                                <w:r>
                                  <w:rPr>
                                    <w:color w:val="231F20"/>
                                    <w:sz w:val="24"/>
                                  </w:rPr>
                                  <w:t xml:space="preserve">operator shall not contain any expression which has potential </w:t>
                                </w:r>
                                <w:r>
                                  <w:rPr>
                                    <w:rFonts w:ascii="Trebuchet MS" w:eastAsia="Trebuchet MS" w:hAnsi="Trebuchet MS" w:cs="Trebuchet MS"/>
                                    <w:i/>
                                    <w:color w:val="231F20"/>
                                    <w:sz w:val="24"/>
                                  </w:rPr>
                                  <w:t>side e</w:t>
                                </w:r>
                                <w:r>
                                  <w:rPr>
                                    <w:rFonts w:ascii="Courier New" w:eastAsia="Courier New" w:hAnsi="Courier New" w:cs="Courier New"/>
                                    <w:i/>
                                    <w:color w:val="231F20"/>
                                    <w:sz w:val="24"/>
                                  </w:rPr>
                                  <w:t>ff</w:t>
                                </w:r>
                                <w:r>
                                  <w:rPr>
                                    <w:rFonts w:ascii="Trebuchet MS" w:eastAsia="Trebuchet MS" w:hAnsi="Trebuchet MS" w:cs="Trebuchet MS"/>
                                    <w:i/>
                                    <w:color w:val="231F20"/>
                                    <w:sz w:val="24"/>
                                  </w:rPr>
                                  <w:t>ects</w:t>
                                </w:r>
                              </w:p>
                            </w:txbxContent>
                          </wps:txbx>
                          <wps:bodyPr spcFirstLastPara="1" wrap="square" lIns="0" tIns="0" rIns="0" bIns="0" anchor="t" anchorCtr="0">
                            <a:noAutofit/>
                          </wps:bodyPr>
                        </wps:wsp>
                      </wpg:grpSp>
                    </wpg:wgp>
                  </a:graphicData>
                </a:graphic>
              </wp:anchor>
            </w:drawing>
          </mc:Choice>
          <mc:Fallback>
            <w:pict>
              <v:group w14:anchorId="5C4E7DDD" id="Group 973" o:spid="_x0000_s1231" style="position:absolute;margin-left:59pt;margin-top:17pt;width:453.55pt;height:35.95pt;z-index:251773440;mso-wrap-distance-left:0;mso-wrap-distance-right:0;mso-position-horizontal-relative:text;mso-position-vertical-relative:text" coordorigin="24659,35517" coordsize="57601,4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y4OsQMAACcNAAAOAAAAZHJzL2Uyb0RvYy54bWzsV11v2zYUfR+w/0DwfbEkW7YlxCnWjwQD&#10;ijZYux9AU5QlTBI1kracf79D0pSVNMOcFi32sASwSerq6t5z7j1Xvn51bBtyEErXstvQ+CqiRHRc&#10;FnW329A/Pt/+sqZEG9YVrJGd2NAHoemrm59/uh76XCSykk0hFIGTTudDv6GVMX0+m2leiZbpK9mL&#10;DhdLqVpmsFW7WaHYAO9tM0uiaDkbpCp6JbnQGqdv/UV64/yXpeDmY1lqYUizoYjNuE/lPrf2c3Zz&#10;zfKdYn1V81MY7CuiaFnd4aGjq7fMMLJX9Reu2porqWVprrhsZ7Isay5cDsgmjp5kc6fkvne57PJh&#10;148wAdonOH21W/7hcKf6T/29AhJDvwMWbmdzOZaqtd+IkhwdZA8jZOJoCMdhulpG0TqlhOPaIl3i&#10;32PKKwBvb0sWyzRLgT0M5mkar6IT6rx6N3ES43h0snJOZiGE2aPAxo0PGBncK1IXG5qtF5R0rEWZ&#10;OeRItlrYYOwNL8jTB4y6DQHHa5/S5Tn7bJ/N8xmw/jFPtIQ+s66/jfVPFeuFKyZt0QiYZYjVY/Y7&#10;moV1u0YAN4f/0DvLsTh0rlEnL6oMOBpJRQ2AjDFZlvdKmzshW2IXG6rwfNdD7PBeG28aTOxDO3lb&#10;Nw3OWd50jw7g056gTEKIdmWO26OrizhyBNqzrSwekLnu+W2Nh75n2twzhY6PKRmgAhuq/9ozJShp&#10;fusAeBYvEqRgphs13WynG9bxSkJcuFGU+M0b48TGh/vr3siydqmdgznFDaZtpf4QypGsp/xWCWG1&#10;NSeuOki2jn3DfDPxX0rChHi+98RbVALZkM7C046zKqz4sQtLWx5WxRun4oYSAAuYoeJb3549M/Y+&#10;69QuyTBRp2oUJ4IuVns7rj7+adXMmrfyID5Ld6OxkpWu0ixbz50ChKI92zTd1Had4c+LRTANBuG7&#10;d04nmuDq1Tt5zgYyGkPKfAcEg/DtnU2eeoH1NJ8Xmj/NiTdSi1NvAmTXzyPwyGtKrZZNXdietchq&#10;tdu+aRQ5MHD4Lnm9fJ2cMnxkdlFn/9/FUKZsHHYT4V47UK2MQOL/XbjnGN5wg0GXpKv4NLnDmFvO&#10;ozQ96XcSrZaLx0P5R+p3FlTppcyj6bx2Y+F1Gwuv2VgEvYaY/IfVehnUesrzPCByEc8ZiF55kXqG&#10;6EWKd7IsTOponmDk+RYPb4BhDH/3SR07vTkPx8sn9Xdl+vwC6qa1ext30nf65WBf96d7Z3X+fXPz&#10;NwAAAP//AwBQSwMEFAAGAAgAAAAhAD31dIXgAAAACwEAAA8AAABkcnMvZG93bnJldi54bWxMj0FL&#10;w0AQhe+C/2EZwZvdpDXSxmxKKeqpCLaC9DbNTpPQ7GzIbpP037s56WnmMY8338vWo2lET52rLSuI&#10;ZxEI4sLqmksF34f3pyUI55E1NpZJwY0crPP7uwxTbQf+on7vSxFC2KWooPK+TaV0RUUG3cy2xOF2&#10;tp1BH2RXSt3hEMJNI+dR9CIN1hw+VNjStqLisr8aBR8DDptF/NbvLuft7XhIPn92MSn1+DBuXkF4&#10;Gv2fGSb8gA55YDrZK2snmqDjZejiFSyew5wM0TyJQZymLVmBzDP5v0P+CwAA//8DAFBLAQItABQA&#10;BgAIAAAAIQC2gziS/gAAAOEBAAATAAAAAAAAAAAAAAAAAAAAAABbQ29udGVudF9UeXBlc10ueG1s&#10;UEsBAi0AFAAGAAgAAAAhADj9If/WAAAAlAEAAAsAAAAAAAAAAAAAAAAALwEAAF9yZWxzLy5yZWxz&#10;UEsBAi0AFAAGAAgAAAAhAFRfLg6xAwAAJw0AAA4AAAAAAAAAAAAAAAAALgIAAGRycy9lMm9Eb2Mu&#10;eG1sUEsBAi0AFAAGAAgAAAAhAD31dIXgAAAACwEAAA8AAAAAAAAAAAAAAAAACwYAAGRycy9kb3du&#10;cmV2LnhtbFBLBQYAAAAABAAEAPMAAAAYBwAAAAA=&#10;">
                <v:group id="Group 974" o:spid="_x0000_s1232" style="position:absolute;left:24659;top:35517;width:57601;height:4565" coordsize="57600,4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MsY2xgAAANwAAAAPAAAAZHJzL2Rvd25yZXYueG1sRI9Ba8JA&#10;FITvgv9heUJvdRNri41ZRUSlBylUC8XbI/tMQrJvQ3ZN4r/vFgoeh5n5hknXg6lFR60rLSuIpxEI&#10;4szqknMF3+f98wKE88gaa8uk4E4O1qvxKMVE256/qDv5XAQIuwQVFN43iZQuK8igm9qGOHhX2xr0&#10;Qba51C32AW5qOYuiN2mw5LBQYEPbgrLqdDMKDj32m5d41x2r6/Z+Ob9+/hxjUuppMmyWIDwN/hH+&#10;b39oBe+LOfydCUdArn4BAAD//wMAUEsBAi0AFAAGAAgAAAAhANvh9svuAAAAhQEAABMAAAAAAAAA&#10;AAAAAAAAAAAAAFtDb250ZW50X1R5cGVzXS54bWxQSwECLQAUAAYACAAAACEAWvQsW78AAAAVAQAA&#10;CwAAAAAAAAAAAAAAAAAfAQAAX3JlbHMvLnJlbHNQSwECLQAUAAYACAAAACEAbzLGNsYAAADcAAAA&#10;DwAAAAAAAAAAAAAAAAAHAgAAZHJzL2Rvd25yZXYueG1sUEsFBgAAAAADAAMAtwAAAPoCAAAAAA==&#10;">
                  <v:rect id="_x0000_s1233" style="position:absolute;width:57600;height:45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xVvDwAAAANwAAAAPAAAAZHJzL2Rvd25yZXYueG1sRE/dasIw&#10;FL4f+A7hDLyb6YqIrUaZQ8F5pdUHODbHpqw56Zqo3dubC8HLj+9/vuxtI27U+dqxgs9RAoK4dLrm&#10;SsHpuPmYgvABWWPjmBT8k4flYvA2x1y7Ox/oVoRKxBD2OSowIbS5lL40ZNGPXEscuYvrLIYIu0rq&#10;Du8x3DYyTZKJtFhzbDDY0reh8re4WgX7saN0nfpVUdnM9Ofj7ucPJ0oN3/uvGYhAfXiJn+6tVpBl&#10;cX48E4+AXDwAAAD//wMAUEsBAi0AFAAGAAgAAAAhANvh9svuAAAAhQEAABMAAAAAAAAAAAAAAAAA&#10;AAAAAFtDb250ZW50X1R5cGVzXS54bWxQSwECLQAUAAYACAAAACEAWvQsW78AAAAVAQAACwAAAAAA&#10;AAAAAAAAAAAfAQAAX3JlbHMvLnJlbHNQSwECLQAUAAYACAAAACEAXMVbw8AAAADcAAAADwAAAAAA&#10;AAAAAAAAAAAHAgAAZHJzL2Rvd25yZXYueG1sUEsFBgAAAAADAAMAtwAAAPQCAAAAAA==&#10;" filled="f" stroked="f">
                    <v:textbox inset="2.53958mm,2.53958mm,2.53958mm,2.53958mm">
                      <w:txbxContent>
                        <w:p w14:paraId="0956DE62" w14:textId="77777777" w:rsidR="007C6370" w:rsidRDefault="007C6370" w:rsidP="007C6370">
                          <w:pPr>
                            <w:textDirection w:val="btLr"/>
                          </w:pPr>
                        </w:p>
                      </w:txbxContent>
                    </v:textbox>
                  </v:rect>
                  <v:shape id="Freeform: Shape 981" o:spid="_x0000_s1234" style="position:absolute;width:57600;height:4565;visibility:visible;mso-wrap-style:square;v-text-anchor:middle" coordsize="5760085,456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RBK/xQAAANwAAAAPAAAAZHJzL2Rvd25yZXYueG1sRI9Pa8JA&#10;FMTvQr/D8gq9mY09VE1dpS1Ie5Dg3/sj+5IsZt+G7Fajn94VBI/DzPyGmS1624gTdd44VjBKUhDE&#10;hdOGKwX73XI4AeEDssbGMSm4kIfF/GUww0y7M2/otA2ViBD2GSqoQ2gzKX1Rk0WfuJY4eqXrLIYo&#10;u0rqDs8Rbhv5nqYf0qLhuFBjSz81Fcftv1VgsMzzybi9/h7Nuvze581quTso9fbaf32CCNSHZ/jR&#10;/tMKptMR3M/EIyDnNwAAAP//AwBQSwECLQAUAAYACAAAACEA2+H2y+4AAACFAQAAEwAAAAAAAAAA&#10;AAAAAAAAAAAAW0NvbnRlbnRfVHlwZXNdLnhtbFBLAQItABQABgAIAAAAIQBa9CxbvwAAABUBAAAL&#10;AAAAAAAAAAAAAAAAAB8BAABfcmVscy8ucmVsc1BLAQItABQABgAIAAAAIQAgRBK/xQAAANwAAAAP&#10;AAAAAAAAAAAAAAAAAAcCAABkcnMvZG93bnJldi54bWxQSwUGAAAAAAMAAwC3AAAA+QIAAAAA&#10;" path="m5759983,l899998,,,,,456184r899998,l5759983,456184,5759983,xe" fillcolor="#e2b6b2" stroked="f">
                    <v:path arrowok="t" o:extrusionok="f"/>
                  </v:shape>
                  <v:rect id="Rectangle 982" o:spid="_x0000_s1235" style="position:absolute;left:360;top:257;width:6305;height:2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FCb9xAAAANwAAAAPAAAAZHJzL2Rvd25yZXYueG1sRI9Pi8Iw&#10;FMTvwn6H8ARvmirLYqtRZHXRo/9AvT2aZ1tsXkoTbd1Pb4SFPQ4z8xtmOm9NKR5Uu8KyguEgAkGc&#10;Wl1wpuB4+OmPQTiPrLG0TAqe5GA+++hMMdG24R099j4TAcIuQQW591UipUtzMugGtiIO3tXWBn2Q&#10;dSZ1jU2Am1KOouhLGiw4LORY0XdO6W1/NwrW42px3tjfJitXl/Vpe4qXh9gr1eu2iwkIT63/D/+1&#10;N1pBHH/C+0w4AnL2AgAA//8DAFBLAQItABQABgAIAAAAIQDb4fbL7gAAAIUBAAATAAAAAAAAAAAA&#10;AAAAAAAAAABbQ29udGVudF9UeXBlc10ueG1sUEsBAi0AFAAGAAgAAAAhAFr0LFu/AAAAFQEAAAsA&#10;AAAAAAAAAAAAAAAAHwEAAF9yZWxzLy5yZWxzUEsBAi0AFAAGAAgAAAAhAG4UJv3EAAAA3AAAAA8A&#10;AAAAAAAAAAAAAAAABwIAAGRycy9kb3ducmV2LnhtbFBLBQYAAAAAAwADALcAAAD4AgAAAAA=&#10;" filled="f" stroked="f">
                    <v:textbox inset="0,0,0,0">
                      <w:txbxContent>
                        <w:p w14:paraId="1DB2573C" w14:textId="77777777" w:rsidR="007C6370" w:rsidRDefault="007C6370" w:rsidP="007C6370">
                          <w:pPr>
                            <w:spacing w:before="30"/>
                            <w:textDirection w:val="btLr"/>
                          </w:pPr>
                          <w:r>
                            <w:rPr>
                              <w:color w:val="231F20"/>
                              <w:sz w:val="24"/>
                            </w:rPr>
                            <w:t>Rule 13.6</w:t>
                          </w:r>
                        </w:p>
                      </w:txbxContent>
                    </v:textbox>
                  </v:rect>
                  <v:rect id="Rectangle 983" o:spid="_x0000_s1236" style="position:absolute;left:9360;top:257;width:45701;height:4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ih0RxQAAANwAAAAPAAAAZHJzL2Rvd25yZXYueG1sRI9Ba8JA&#10;FITvBf/D8gRvzcYeJIlZRbRijq0WtLdH9jUJZt+G7Gpif323UOhxmJlvmHw9mlbcqXeNZQXzKAZB&#10;XFrdcKXg47R/TkA4j6yxtUwKHuRgvZo85ZhpO/A73Y++EgHCLkMFtfddJqUrazLoItsRB+/L9gZ9&#10;kH0ldY9DgJtWvsTxQhpsOCzU2NG2pvJ6vBkFh6TbXAr7PVTt6+fh/HZOd6fUKzWbjpslCE+j/w//&#10;tQutIE0X8HsmHAG5+gEAAP//AwBQSwECLQAUAAYACAAAACEA2+H2y+4AAACFAQAAEwAAAAAAAAAA&#10;AAAAAAAAAAAAW0NvbnRlbnRfVHlwZXNdLnhtbFBLAQItABQABgAIAAAAIQBa9CxbvwAAABUBAAAL&#10;AAAAAAAAAAAAAAAAAB8BAABfcmVscy8ucmVsc1BLAQItABQABgAIAAAAIQDxih0RxQAAANwAAAAP&#10;AAAAAAAAAAAAAAAAAAcCAABkcnMvZG93bnJldi54bWxQSwUGAAAAAAMAAwC3AAAA+QIAAAAA&#10;" filled="f" stroked="f">
                    <v:textbox inset="0,0,0,0">
                      <w:txbxContent>
                        <w:p w14:paraId="0EDBE6F7" w14:textId="77777777" w:rsidR="007C6370" w:rsidRDefault="007C6370" w:rsidP="007C6370">
                          <w:pPr>
                            <w:spacing w:before="3" w:line="264" w:lineRule="auto"/>
                            <w:ind w:right="17"/>
                            <w:textDirection w:val="btLr"/>
                          </w:pPr>
                          <w:r>
                            <w:rPr>
                              <w:color w:val="231F20"/>
                              <w:sz w:val="24"/>
                            </w:rPr>
                            <w:t xml:space="preserve">The operand of the </w:t>
                          </w:r>
                          <w:proofErr w:type="spellStart"/>
                          <w:r>
                            <w:rPr>
                              <w:rFonts w:ascii="Trebuchet MS" w:eastAsia="Trebuchet MS" w:hAnsi="Trebuchet MS" w:cs="Trebuchet MS"/>
                              <w:i/>
                              <w:color w:val="231F20"/>
                              <w:sz w:val="24"/>
                            </w:rPr>
                            <w:t>sizeof</w:t>
                          </w:r>
                          <w:proofErr w:type="spellEnd"/>
                          <w:r>
                            <w:rPr>
                              <w:rFonts w:ascii="Trebuchet MS" w:eastAsia="Trebuchet MS" w:hAnsi="Trebuchet MS" w:cs="Trebuchet MS"/>
                              <w:i/>
                              <w:color w:val="231F20"/>
                              <w:sz w:val="24"/>
                            </w:rPr>
                            <w:t xml:space="preserve"> </w:t>
                          </w:r>
                          <w:r>
                            <w:rPr>
                              <w:color w:val="231F20"/>
                              <w:sz w:val="24"/>
                            </w:rPr>
                            <w:t xml:space="preserve">operator shall not contain any expression which has potential </w:t>
                          </w:r>
                          <w:r>
                            <w:rPr>
                              <w:rFonts w:ascii="Trebuchet MS" w:eastAsia="Trebuchet MS" w:hAnsi="Trebuchet MS" w:cs="Trebuchet MS"/>
                              <w:i/>
                              <w:color w:val="231F20"/>
                              <w:sz w:val="24"/>
                            </w:rPr>
                            <w:t>side e</w:t>
                          </w:r>
                          <w:r>
                            <w:rPr>
                              <w:rFonts w:ascii="Courier New" w:eastAsia="Courier New" w:hAnsi="Courier New" w:cs="Courier New"/>
                              <w:i/>
                              <w:color w:val="231F20"/>
                              <w:sz w:val="24"/>
                            </w:rPr>
                            <w:t>ff</w:t>
                          </w:r>
                          <w:r>
                            <w:rPr>
                              <w:rFonts w:ascii="Trebuchet MS" w:eastAsia="Trebuchet MS" w:hAnsi="Trebuchet MS" w:cs="Trebuchet MS"/>
                              <w:i/>
                              <w:color w:val="231F20"/>
                              <w:sz w:val="24"/>
                            </w:rPr>
                            <w:t>ects</w:t>
                          </w:r>
                        </w:p>
                      </w:txbxContent>
                    </v:textbox>
                  </v:rect>
                </v:group>
                <w10:wrap type="topAndBottom"/>
              </v:group>
            </w:pict>
          </mc:Fallback>
        </mc:AlternateContent>
      </w:r>
    </w:p>
    <w:p w14:paraId="403ACC3A"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sectPr w:rsidR="007C6370" w:rsidRPr="00BD66BB" w:rsidSect="004F6F75">
          <w:pgSz w:w="11910" w:h="16840"/>
          <w:pgMar w:top="1134" w:right="851" w:bottom="1134" w:left="1134" w:header="0" w:footer="658" w:gutter="0"/>
          <w:cols w:space="720"/>
        </w:sectPr>
      </w:pPr>
    </w:p>
    <w:p w14:paraId="2AB9B30D"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p>
    <w:p w14:paraId="3116B55E"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98002E"/>
          <w:sz w:val="24"/>
          <w:szCs w:val="24"/>
        </w:rPr>
        <w:t>Category</w:t>
      </w:r>
      <w:r w:rsidRPr="00BD66BB">
        <w:rPr>
          <w:color w:val="98002E"/>
          <w:sz w:val="24"/>
          <w:szCs w:val="24"/>
        </w:rPr>
        <w:tab/>
      </w:r>
      <w:r w:rsidRPr="00BD66BB">
        <w:rPr>
          <w:color w:val="231F20"/>
          <w:sz w:val="24"/>
          <w:szCs w:val="24"/>
        </w:rPr>
        <w:t>Mandatory</w:t>
      </w:r>
    </w:p>
    <w:p w14:paraId="4F38A11A"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98002E"/>
          <w:sz w:val="24"/>
          <w:szCs w:val="24"/>
        </w:rPr>
        <w:t>Analysis</w:t>
      </w:r>
      <w:r w:rsidRPr="00BD66BB">
        <w:rPr>
          <w:color w:val="98002E"/>
          <w:sz w:val="24"/>
          <w:szCs w:val="24"/>
        </w:rPr>
        <w:tab/>
      </w:r>
      <w:r w:rsidRPr="00BD66BB">
        <w:rPr>
          <w:color w:val="231F20"/>
          <w:sz w:val="24"/>
          <w:szCs w:val="24"/>
        </w:rPr>
        <w:t>Decidable, Single Translation Unit</w:t>
      </w:r>
    </w:p>
    <w:p w14:paraId="4A894700"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98002E"/>
          <w:sz w:val="24"/>
          <w:szCs w:val="24"/>
        </w:rPr>
        <w:t>Applies to</w:t>
      </w:r>
      <w:r w:rsidRPr="00BD66BB">
        <w:rPr>
          <w:color w:val="98002E"/>
          <w:sz w:val="24"/>
          <w:szCs w:val="24"/>
        </w:rPr>
        <w:tab/>
      </w:r>
      <w:r w:rsidRPr="00BD66BB">
        <w:rPr>
          <w:color w:val="231F20"/>
          <w:sz w:val="24"/>
          <w:szCs w:val="24"/>
        </w:rPr>
        <w:t>C90, C99</w:t>
      </w:r>
    </w:p>
    <w:p w14:paraId="0F759BB3" w14:textId="77777777" w:rsidR="007C6370" w:rsidRPr="00BD66BB" w:rsidRDefault="007C6370" w:rsidP="00BD66BB">
      <w:pPr>
        <w:pBdr>
          <w:top w:val="nil"/>
          <w:left w:val="nil"/>
          <w:bottom w:val="nil"/>
          <w:right w:val="nil"/>
          <w:between w:val="nil"/>
        </w:pBdr>
        <w:spacing w:line="360" w:lineRule="auto"/>
        <w:rPr>
          <w:color w:val="000000"/>
          <w:sz w:val="24"/>
          <w:szCs w:val="24"/>
        </w:rPr>
        <w:sectPr w:rsidR="007C6370" w:rsidRPr="00BD66BB" w:rsidSect="004F6F75">
          <w:type w:val="continuous"/>
          <w:pgSz w:w="11910" w:h="16840"/>
          <w:pgMar w:top="1134" w:right="851" w:bottom="1134" w:left="1134" w:header="0" w:footer="658" w:gutter="0"/>
          <w:cols w:num="2" w:space="720" w:equalWidth="0">
            <w:col w:w="4051" w:space="1480"/>
            <w:col w:w="4394" w:space="0"/>
          </w:cols>
        </w:sectPr>
      </w:pPr>
      <w:r w:rsidRPr="00BD66BB">
        <w:rPr>
          <w:sz w:val="24"/>
          <w:szCs w:val="24"/>
        </w:rPr>
        <w:br w:type="column"/>
      </w:r>
      <w:r w:rsidRPr="00BD66BB">
        <w:rPr>
          <w:color w:val="231F20"/>
          <w:sz w:val="24"/>
          <w:szCs w:val="24"/>
        </w:rPr>
        <w:t>C99 [Unspeci</w:t>
      </w:r>
      <w:r w:rsidRPr="00BD66BB">
        <w:rPr>
          <w:rFonts w:cs="Courier New"/>
          <w:color w:val="231F20"/>
          <w:sz w:val="24"/>
          <w:szCs w:val="24"/>
        </w:rPr>
        <w:t>fi</w:t>
      </w:r>
      <w:r w:rsidRPr="00BD66BB">
        <w:rPr>
          <w:color w:val="231F20"/>
          <w:sz w:val="24"/>
          <w:szCs w:val="24"/>
        </w:rPr>
        <w:t>ed 21]</w:t>
      </w:r>
    </w:p>
    <w:p w14:paraId="2DE2ED8E" w14:textId="77777777" w:rsidR="007C6370" w:rsidRPr="00BD66BB" w:rsidRDefault="007C6370" w:rsidP="00BD66BB">
      <w:pPr>
        <w:pBdr>
          <w:top w:val="nil"/>
          <w:left w:val="nil"/>
          <w:bottom w:val="nil"/>
          <w:right w:val="nil"/>
          <w:between w:val="nil"/>
        </w:pBdr>
        <w:spacing w:line="360" w:lineRule="auto"/>
        <w:rPr>
          <w:color w:val="000000"/>
          <w:sz w:val="24"/>
          <w:szCs w:val="24"/>
        </w:rPr>
        <w:sectPr w:rsidR="007C6370" w:rsidRPr="00BD66BB" w:rsidSect="004F6F75">
          <w:type w:val="continuous"/>
          <w:pgSz w:w="11910" w:h="16840"/>
          <w:pgMar w:top="1134" w:right="851" w:bottom="1134" w:left="1134" w:header="0" w:footer="658" w:gutter="0"/>
          <w:cols w:space="720"/>
        </w:sectPr>
      </w:pPr>
    </w:p>
    <w:p w14:paraId="75C03E05"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6B18330F"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1A6BC05C"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32BF5147"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709DF20C"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765BADB8"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36245352"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2A9D44C9"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6E649E3F"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2517BED0"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1B000902"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6B66443A"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4D544F3E" w14:textId="77777777" w:rsidR="007C6370" w:rsidRPr="00BD66BB" w:rsidRDefault="007C6370" w:rsidP="00BD66BB">
      <w:pPr>
        <w:spacing w:line="360" w:lineRule="auto"/>
        <w:rPr>
          <w:sz w:val="24"/>
          <w:szCs w:val="24"/>
        </w:rPr>
      </w:pPr>
    </w:p>
    <w:p w14:paraId="3670E633" w14:textId="77777777" w:rsidR="007C6370" w:rsidRPr="00BD66BB" w:rsidRDefault="007C6370" w:rsidP="00BD66BB">
      <w:pPr>
        <w:spacing w:line="360" w:lineRule="auto"/>
        <w:rPr>
          <w:b/>
          <w:bCs/>
          <w:sz w:val="24"/>
          <w:szCs w:val="24"/>
        </w:rPr>
      </w:pPr>
      <w:r w:rsidRPr="00BD66BB">
        <w:rPr>
          <w:sz w:val="24"/>
          <w:szCs w:val="24"/>
        </w:rPr>
        <w:br w:type="column"/>
      </w:r>
      <w:r w:rsidRPr="00BD66BB">
        <w:rPr>
          <w:b/>
          <w:bCs/>
          <w:color w:val="C00000"/>
          <w:sz w:val="24"/>
          <w:szCs w:val="24"/>
        </w:rPr>
        <w:lastRenderedPageBreak/>
        <w:t>Amplification</w:t>
      </w:r>
    </w:p>
    <w:p w14:paraId="37ECBEFE" w14:textId="77777777" w:rsidR="00D7749D" w:rsidRPr="00BD66BB" w:rsidRDefault="007C6370" w:rsidP="00BD66BB">
      <w:pPr>
        <w:pBdr>
          <w:top w:val="nil"/>
          <w:left w:val="nil"/>
          <w:bottom w:val="nil"/>
          <w:right w:val="nil"/>
          <w:between w:val="nil"/>
        </w:pBdr>
        <w:spacing w:line="360" w:lineRule="auto"/>
        <w:ind w:right="213"/>
        <w:jc w:val="both"/>
        <w:rPr>
          <w:color w:val="231F20"/>
          <w:sz w:val="24"/>
          <w:szCs w:val="24"/>
        </w:rPr>
        <w:sectPr w:rsidR="00D7749D" w:rsidRPr="00BD66BB" w:rsidSect="00D7749D">
          <w:type w:val="continuous"/>
          <w:pgSz w:w="11910" w:h="16840"/>
          <w:pgMar w:top="1134" w:right="851" w:bottom="1134" w:left="1134" w:header="0" w:footer="658" w:gutter="0"/>
          <w:cols w:space="720"/>
        </w:sectPr>
      </w:pPr>
      <w:r w:rsidRPr="00BD66BB">
        <w:rPr>
          <w:color w:val="231F20"/>
          <w:sz w:val="24"/>
          <w:szCs w:val="24"/>
        </w:rPr>
        <w:t xml:space="preserve">Any expressions appearing </w:t>
      </w:r>
    </w:p>
    <w:p w14:paraId="243C02DA" w14:textId="7D66603B" w:rsidR="007C6370" w:rsidRPr="00BD66BB" w:rsidRDefault="007C6370" w:rsidP="00BD66BB">
      <w:pPr>
        <w:pBdr>
          <w:top w:val="nil"/>
          <w:left w:val="nil"/>
          <w:bottom w:val="nil"/>
          <w:right w:val="nil"/>
          <w:between w:val="nil"/>
        </w:pBdr>
        <w:spacing w:line="360" w:lineRule="auto"/>
        <w:ind w:right="213"/>
        <w:rPr>
          <w:color w:val="000000"/>
          <w:sz w:val="24"/>
          <w:szCs w:val="24"/>
        </w:rPr>
      </w:pPr>
      <w:r w:rsidRPr="00BD66BB">
        <w:rPr>
          <w:color w:val="231F20"/>
          <w:sz w:val="24"/>
          <w:szCs w:val="24"/>
        </w:rPr>
        <w:t xml:space="preserve">in the operand of a </w:t>
      </w:r>
      <w:proofErr w:type="spellStart"/>
      <w:r w:rsidRPr="00BD66BB">
        <w:rPr>
          <w:rFonts w:cs="Trebuchet MS"/>
          <w:i/>
          <w:color w:val="231F20"/>
          <w:sz w:val="24"/>
          <w:szCs w:val="24"/>
        </w:rPr>
        <w:t>sizeof</w:t>
      </w:r>
      <w:proofErr w:type="spellEnd"/>
      <w:r w:rsidRPr="00BD66BB">
        <w:rPr>
          <w:rFonts w:cs="Trebuchet MS"/>
          <w:i/>
          <w:color w:val="231F20"/>
          <w:sz w:val="24"/>
          <w:szCs w:val="24"/>
        </w:rPr>
        <w:t xml:space="preserve"> </w:t>
      </w:r>
      <w:r w:rsidRPr="00BD66BB">
        <w:rPr>
          <w:color w:val="231F20"/>
          <w:sz w:val="24"/>
          <w:szCs w:val="24"/>
        </w:rPr>
        <w:t xml:space="preserve">operator are not normally evaluated. This rule mandates that the evaluation of any such expression shall not contain </w:t>
      </w:r>
      <w:r w:rsidRPr="00BD66BB">
        <w:rPr>
          <w:rFonts w:cs="Trebuchet MS"/>
          <w:i/>
          <w:color w:val="231F20"/>
          <w:sz w:val="24"/>
          <w:szCs w:val="24"/>
        </w:rPr>
        <w:t>side e</w:t>
      </w:r>
      <w:r w:rsidRPr="00BD66BB">
        <w:rPr>
          <w:rFonts w:cs="Courier New"/>
          <w:i/>
          <w:color w:val="231F20"/>
          <w:sz w:val="24"/>
          <w:szCs w:val="24"/>
        </w:rPr>
        <w:t>ff</w:t>
      </w:r>
      <w:r w:rsidRPr="00BD66BB">
        <w:rPr>
          <w:rFonts w:cs="Trebuchet MS"/>
          <w:i/>
          <w:color w:val="231F20"/>
          <w:sz w:val="24"/>
          <w:szCs w:val="24"/>
        </w:rPr>
        <w:t>ects</w:t>
      </w:r>
      <w:r w:rsidRPr="00BD66BB">
        <w:rPr>
          <w:color w:val="231F20"/>
          <w:sz w:val="24"/>
          <w:szCs w:val="24"/>
        </w:rPr>
        <w:t>, whether or not it is actually evaluated.</w:t>
      </w:r>
    </w:p>
    <w:p w14:paraId="2D46343F" w14:textId="07399951" w:rsidR="007C6370" w:rsidRPr="00BD66BB" w:rsidRDefault="007C6370" w:rsidP="00BD66BB">
      <w:pPr>
        <w:pBdr>
          <w:top w:val="nil"/>
          <w:left w:val="nil"/>
          <w:bottom w:val="nil"/>
          <w:right w:val="nil"/>
          <w:between w:val="nil"/>
        </w:pBdr>
        <w:spacing w:line="360" w:lineRule="auto"/>
        <w:ind w:right="213"/>
        <w:rPr>
          <w:color w:val="000000"/>
          <w:sz w:val="24"/>
          <w:szCs w:val="24"/>
        </w:rPr>
      </w:pPr>
      <w:r w:rsidRPr="00BD66BB">
        <w:rPr>
          <w:color w:val="231F20"/>
          <w:sz w:val="24"/>
          <w:szCs w:val="24"/>
        </w:rPr>
        <w:t xml:space="preserve">A function call is considered to be a </w:t>
      </w:r>
      <w:r w:rsidRPr="00BD66BB">
        <w:rPr>
          <w:rFonts w:cs="Trebuchet MS"/>
          <w:i/>
          <w:color w:val="231F20"/>
          <w:sz w:val="24"/>
          <w:szCs w:val="24"/>
        </w:rPr>
        <w:t>side e</w:t>
      </w:r>
      <w:r w:rsidRPr="00BD66BB">
        <w:rPr>
          <w:rFonts w:cs="Courier New"/>
          <w:i/>
          <w:color w:val="231F20"/>
          <w:sz w:val="24"/>
          <w:szCs w:val="24"/>
        </w:rPr>
        <w:t>ff</w:t>
      </w:r>
      <w:r w:rsidRPr="00BD66BB">
        <w:rPr>
          <w:rFonts w:cs="Trebuchet MS"/>
          <w:i/>
          <w:color w:val="231F20"/>
          <w:sz w:val="24"/>
          <w:szCs w:val="24"/>
        </w:rPr>
        <w:t xml:space="preserve">ect </w:t>
      </w:r>
      <w:r w:rsidRPr="00BD66BB">
        <w:rPr>
          <w:color w:val="231F20"/>
          <w:sz w:val="24"/>
          <w:szCs w:val="24"/>
        </w:rPr>
        <w:t>for the purposes of this rule.</w:t>
      </w:r>
    </w:p>
    <w:p w14:paraId="794F2090"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6BA11FAF" w14:textId="77777777" w:rsidR="007C6370" w:rsidRPr="00BD66BB" w:rsidRDefault="007C6370" w:rsidP="00BD66BB">
      <w:pPr>
        <w:spacing w:line="360" w:lineRule="auto"/>
        <w:rPr>
          <w:b/>
          <w:bCs/>
          <w:color w:val="C00000"/>
          <w:sz w:val="24"/>
          <w:szCs w:val="24"/>
        </w:rPr>
      </w:pPr>
      <w:r w:rsidRPr="00BD66BB">
        <w:rPr>
          <w:b/>
          <w:bCs/>
          <w:color w:val="C00000"/>
          <w:sz w:val="24"/>
          <w:szCs w:val="24"/>
        </w:rPr>
        <w:t>Rationale</w:t>
      </w:r>
    </w:p>
    <w:p w14:paraId="1F4961A8" w14:textId="77777777" w:rsidR="007C6370" w:rsidRPr="00BD66BB" w:rsidRDefault="007C6370" w:rsidP="00BD66BB">
      <w:pPr>
        <w:pBdr>
          <w:top w:val="nil"/>
          <w:left w:val="nil"/>
          <w:bottom w:val="nil"/>
          <w:right w:val="nil"/>
          <w:between w:val="nil"/>
        </w:pBdr>
        <w:spacing w:line="360" w:lineRule="auto"/>
        <w:jc w:val="both"/>
        <w:rPr>
          <w:color w:val="000000"/>
          <w:sz w:val="24"/>
          <w:szCs w:val="24"/>
        </w:rPr>
      </w:pPr>
      <w:r w:rsidRPr="00BD66BB">
        <w:rPr>
          <w:color w:val="231F20"/>
          <w:sz w:val="24"/>
          <w:szCs w:val="24"/>
        </w:rPr>
        <w:t xml:space="preserve">The operand of a </w:t>
      </w:r>
      <w:proofErr w:type="spellStart"/>
      <w:r w:rsidRPr="00BD66BB">
        <w:rPr>
          <w:rFonts w:cs="Trebuchet MS"/>
          <w:i/>
          <w:color w:val="231F20"/>
          <w:sz w:val="24"/>
          <w:szCs w:val="24"/>
        </w:rPr>
        <w:t>sizeof</w:t>
      </w:r>
      <w:proofErr w:type="spellEnd"/>
      <w:r w:rsidRPr="00BD66BB">
        <w:rPr>
          <w:rFonts w:cs="Trebuchet MS"/>
          <w:i/>
          <w:color w:val="231F20"/>
          <w:sz w:val="24"/>
          <w:szCs w:val="24"/>
        </w:rPr>
        <w:t xml:space="preserve"> </w:t>
      </w:r>
      <w:r w:rsidRPr="00BD66BB">
        <w:rPr>
          <w:color w:val="231F20"/>
          <w:sz w:val="24"/>
          <w:szCs w:val="24"/>
        </w:rPr>
        <w:t>operator may be either an expression or may specify a type. If the operand contains an expression, a possible programming error is to expect that expression to be evaluated when it is actually not evaluated in most circumstances.</w:t>
      </w:r>
    </w:p>
    <w:p w14:paraId="5D341EDB"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231F20"/>
          <w:sz w:val="24"/>
          <w:szCs w:val="24"/>
        </w:rPr>
        <w:t>The C90 standard states that expressions appearing in the operand are not evaluated at run-time.</w:t>
      </w:r>
    </w:p>
    <w:p w14:paraId="33909392" w14:textId="77777777" w:rsidR="007C6370" w:rsidRPr="00BD66BB" w:rsidRDefault="007C6370" w:rsidP="00BD66BB">
      <w:pPr>
        <w:pBdr>
          <w:top w:val="nil"/>
          <w:left w:val="nil"/>
          <w:bottom w:val="nil"/>
          <w:right w:val="nil"/>
          <w:between w:val="nil"/>
        </w:pBdr>
        <w:spacing w:line="360" w:lineRule="auto"/>
        <w:jc w:val="both"/>
        <w:rPr>
          <w:color w:val="000000"/>
          <w:sz w:val="24"/>
          <w:szCs w:val="24"/>
        </w:rPr>
        <w:sectPr w:rsidR="007C6370" w:rsidRPr="00BD66BB" w:rsidSect="002349BE">
          <w:type w:val="continuous"/>
          <w:pgSz w:w="11910" w:h="16840"/>
          <w:pgMar w:top="1134" w:right="851" w:bottom="1134" w:left="1134" w:header="0" w:footer="658" w:gutter="0"/>
          <w:cols w:space="720"/>
        </w:sectPr>
      </w:pPr>
      <w:r w:rsidRPr="00BD66BB">
        <w:rPr>
          <w:color w:val="231F20"/>
          <w:sz w:val="24"/>
          <w:szCs w:val="24"/>
        </w:rPr>
        <w:t>In C99, expressions appearing in the operand are usually not evaluated at run-time. However, if the operand contains a variable-length array type then the array size expression will be evaluated if</w:t>
      </w:r>
    </w:p>
    <w:p w14:paraId="4C7A23FA" w14:textId="77777777" w:rsidR="007C6370" w:rsidRPr="00BD66BB" w:rsidRDefault="007C6370" w:rsidP="00BD66BB">
      <w:pPr>
        <w:pBdr>
          <w:top w:val="nil"/>
          <w:left w:val="nil"/>
          <w:bottom w:val="nil"/>
          <w:right w:val="nil"/>
          <w:between w:val="nil"/>
        </w:pBdr>
        <w:spacing w:line="360" w:lineRule="auto"/>
        <w:jc w:val="both"/>
        <w:rPr>
          <w:color w:val="000000"/>
          <w:sz w:val="24"/>
          <w:szCs w:val="24"/>
        </w:rPr>
      </w:pPr>
      <w:bookmarkStart w:id="59" w:name="bookmark=id.odc9jc" w:colFirst="0" w:colLast="0"/>
      <w:bookmarkStart w:id="60" w:name="_heading=h.38czs75" w:colFirst="0" w:colLast="0"/>
      <w:bookmarkEnd w:id="59"/>
      <w:bookmarkEnd w:id="60"/>
      <w:r w:rsidRPr="00BD66BB">
        <w:rPr>
          <w:color w:val="231F20"/>
          <w:sz w:val="24"/>
          <w:szCs w:val="24"/>
        </w:rPr>
        <w:lastRenderedPageBreak/>
        <w:t>necessary. If the result can be determined without evaluating the array size expression then it is unspeci</w:t>
      </w:r>
      <w:r w:rsidRPr="00BD66BB">
        <w:rPr>
          <w:rFonts w:cs="Courier New"/>
          <w:color w:val="231F20"/>
          <w:sz w:val="24"/>
          <w:szCs w:val="24"/>
        </w:rPr>
        <w:t>fi</w:t>
      </w:r>
      <w:r w:rsidRPr="00BD66BB">
        <w:rPr>
          <w:color w:val="231F20"/>
          <w:sz w:val="24"/>
          <w:szCs w:val="24"/>
        </w:rPr>
        <w:t>ed whether it is evaluated or not.</w:t>
      </w:r>
    </w:p>
    <w:p w14:paraId="04C302CB"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484ED879" w14:textId="77777777" w:rsidR="007C6370" w:rsidRPr="00BD66BB" w:rsidRDefault="007C6370" w:rsidP="00BD66BB">
      <w:pPr>
        <w:spacing w:line="360" w:lineRule="auto"/>
        <w:rPr>
          <w:b/>
          <w:bCs/>
          <w:color w:val="C00000"/>
          <w:sz w:val="24"/>
          <w:szCs w:val="24"/>
        </w:rPr>
      </w:pPr>
      <w:r w:rsidRPr="00BD66BB">
        <w:rPr>
          <w:b/>
          <w:bCs/>
          <w:color w:val="C00000"/>
          <w:sz w:val="24"/>
          <w:szCs w:val="24"/>
        </w:rPr>
        <w:t>Exception</w:t>
      </w:r>
    </w:p>
    <w:p w14:paraId="13D372AD" w14:textId="77777777" w:rsidR="007C6370" w:rsidRPr="00BD66BB" w:rsidRDefault="007C6370" w:rsidP="00BD66BB">
      <w:pPr>
        <w:pBdr>
          <w:top w:val="nil"/>
          <w:left w:val="nil"/>
          <w:bottom w:val="nil"/>
          <w:right w:val="nil"/>
          <w:between w:val="nil"/>
        </w:pBdr>
        <w:spacing w:line="360" w:lineRule="auto"/>
        <w:jc w:val="both"/>
        <w:rPr>
          <w:color w:val="000000"/>
          <w:sz w:val="24"/>
          <w:szCs w:val="24"/>
        </w:rPr>
      </w:pPr>
      <w:r w:rsidRPr="00BD66BB">
        <w:rPr>
          <w:color w:val="231F20"/>
          <w:sz w:val="24"/>
          <w:szCs w:val="24"/>
        </w:rPr>
        <w:t xml:space="preserve">An expression of the form </w:t>
      </w:r>
      <w:proofErr w:type="spellStart"/>
      <w:r w:rsidRPr="00BD66BB">
        <w:rPr>
          <w:rFonts w:cs="Courier New"/>
          <w:color w:val="231F20"/>
          <w:sz w:val="24"/>
          <w:szCs w:val="24"/>
        </w:rPr>
        <w:t>sizeof</w:t>
      </w:r>
      <w:proofErr w:type="spellEnd"/>
      <w:r w:rsidRPr="00BD66BB">
        <w:rPr>
          <w:rFonts w:cs="Courier New"/>
          <w:color w:val="231F20"/>
          <w:sz w:val="24"/>
          <w:szCs w:val="24"/>
        </w:rPr>
        <w:t xml:space="preserve"> ( V )</w:t>
      </w:r>
      <w:r w:rsidRPr="00BD66BB">
        <w:rPr>
          <w:color w:val="231F20"/>
          <w:sz w:val="24"/>
          <w:szCs w:val="24"/>
        </w:rPr>
        <w:t xml:space="preserve">, where </w:t>
      </w:r>
      <w:r w:rsidRPr="00BD66BB">
        <w:rPr>
          <w:rFonts w:cs="Courier New"/>
          <w:color w:val="231F20"/>
          <w:sz w:val="24"/>
          <w:szCs w:val="24"/>
        </w:rPr>
        <w:t xml:space="preserve">V </w:t>
      </w:r>
      <w:r w:rsidRPr="00BD66BB">
        <w:rPr>
          <w:color w:val="231F20"/>
          <w:sz w:val="24"/>
          <w:szCs w:val="24"/>
        </w:rPr>
        <w:t xml:space="preserve">is an </w:t>
      </w:r>
      <w:proofErr w:type="spellStart"/>
      <w:r w:rsidRPr="00BD66BB">
        <w:rPr>
          <w:rFonts w:cs="Trebuchet MS"/>
          <w:i/>
          <w:color w:val="231F20"/>
          <w:sz w:val="24"/>
          <w:szCs w:val="24"/>
        </w:rPr>
        <w:t>lvalue</w:t>
      </w:r>
      <w:proofErr w:type="spellEnd"/>
      <w:r w:rsidRPr="00BD66BB">
        <w:rPr>
          <w:rFonts w:cs="Trebuchet MS"/>
          <w:i/>
          <w:color w:val="231F20"/>
          <w:sz w:val="24"/>
          <w:szCs w:val="24"/>
        </w:rPr>
        <w:t xml:space="preserve"> </w:t>
      </w:r>
      <w:r w:rsidRPr="00BD66BB">
        <w:rPr>
          <w:color w:val="231F20"/>
          <w:sz w:val="24"/>
          <w:szCs w:val="24"/>
        </w:rPr>
        <w:t xml:space="preserve">with a </w:t>
      </w:r>
      <w:r w:rsidRPr="00BD66BB">
        <w:rPr>
          <w:rFonts w:cs="Trebuchet MS"/>
          <w:i/>
          <w:color w:val="231F20"/>
          <w:sz w:val="24"/>
          <w:szCs w:val="24"/>
        </w:rPr>
        <w:t xml:space="preserve">volatile </w:t>
      </w:r>
      <w:r w:rsidRPr="00BD66BB">
        <w:rPr>
          <w:color w:val="231F20"/>
          <w:sz w:val="24"/>
          <w:szCs w:val="24"/>
        </w:rPr>
        <w:t>quali</w:t>
      </w:r>
      <w:r w:rsidRPr="00BD66BB">
        <w:rPr>
          <w:rFonts w:cs="Courier New"/>
          <w:color w:val="231F20"/>
          <w:sz w:val="24"/>
          <w:szCs w:val="24"/>
        </w:rPr>
        <w:t>fi</w:t>
      </w:r>
      <w:r w:rsidRPr="00BD66BB">
        <w:rPr>
          <w:color w:val="231F20"/>
          <w:sz w:val="24"/>
          <w:szCs w:val="24"/>
        </w:rPr>
        <w:t>ed type that is not a variable-length array, is permitted.</w:t>
      </w:r>
    </w:p>
    <w:p w14:paraId="31E30CB9"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6E6BDFAF" w14:textId="77777777" w:rsidR="007C6370" w:rsidRPr="00BD66BB" w:rsidRDefault="007C6370" w:rsidP="00BD66BB">
      <w:pPr>
        <w:spacing w:line="360" w:lineRule="auto"/>
        <w:rPr>
          <w:b/>
          <w:bCs/>
          <w:color w:val="C00000"/>
          <w:sz w:val="24"/>
          <w:szCs w:val="24"/>
        </w:rPr>
      </w:pPr>
      <w:r w:rsidRPr="00BD66BB">
        <w:rPr>
          <w:b/>
          <w:bCs/>
          <w:color w:val="C00000"/>
          <w:sz w:val="24"/>
          <w:szCs w:val="24"/>
        </w:rPr>
        <w:t>Example</w:t>
      </w:r>
    </w:p>
    <w:p w14:paraId="3B712B8B"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 xml:space="preserve">volatile int32_t </w:t>
      </w:r>
      <w:proofErr w:type="spellStart"/>
      <w:r w:rsidRPr="00BD66BB">
        <w:rPr>
          <w:rFonts w:cs="Courier New"/>
          <w:color w:val="231F20"/>
          <w:sz w:val="24"/>
          <w:szCs w:val="24"/>
        </w:rPr>
        <w:t>i</w:t>
      </w:r>
      <w:proofErr w:type="spellEnd"/>
      <w:r w:rsidRPr="00BD66BB">
        <w:rPr>
          <w:rFonts w:cs="Courier New"/>
          <w:color w:val="231F20"/>
          <w:sz w:val="24"/>
          <w:szCs w:val="24"/>
        </w:rPr>
        <w:t>;</w:t>
      </w:r>
    </w:p>
    <w:p w14:paraId="7FA04DC8"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 xml:space="preserve">int32_t j; </w:t>
      </w:r>
      <w:proofErr w:type="spellStart"/>
      <w:r w:rsidRPr="00BD66BB">
        <w:rPr>
          <w:rFonts w:cs="Courier New"/>
          <w:color w:val="231F20"/>
          <w:sz w:val="24"/>
          <w:szCs w:val="24"/>
        </w:rPr>
        <w:t>size_t</w:t>
      </w:r>
      <w:proofErr w:type="spellEnd"/>
      <w:r w:rsidRPr="00BD66BB">
        <w:rPr>
          <w:rFonts w:cs="Courier New"/>
          <w:color w:val="231F20"/>
          <w:sz w:val="24"/>
          <w:szCs w:val="24"/>
        </w:rPr>
        <w:t xml:space="preserve"> s;</w:t>
      </w:r>
    </w:p>
    <w:p w14:paraId="43D4ED23"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p>
    <w:p w14:paraId="5A9A3EBD" w14:textId="77777777" w:rsidR="007C6370" w:rsidRPr="00BD66BB" w:rsidRDefault="007C6370" w:rsidP="00BD66BB">
      <w:pPr>
        <w:spacing w:line="360" w:lineRule="auto"/>
        <w:jc w:val="both"/>
        <w:rPr>
          <w:rFonts w:cs="Courier New"/>
          <w:sz w:val="24"/>
          <w:szCs w:val="24"/>
        </w:rPr>
      </w:pPr>
      <w:r w:rsidRPr="00BD66BB">
        <w:rPr>
          <w:rFonts w:cs="Courier New"/>
          <w:color w:val="231F20"/>
          <w:sz w:val="24"/>
          <w:szCs w:val="24"/>
        </w:rPr>
        <w:t xml:space="preserve">s = </w:t>
      </w:r>
      <w:proofErr w:type="spellStart"/>
      <w:r w:rsidRPr="00BD66BB">
        <w:rPr>
          <w:rFonts w:cs="Courier New"/>
          <w:color w:val="231F20"/>
          <w:sz w:val="24"/>
          <w:szCs w:val="24"/>
        </w:rPr>
        <w:t>sizeof</w:t>
      </w:r>
      <w:proofErr w:type="spellEnd"/>
      <w:r w:rsidRPr="00BD66BB">
        <w:rPr>
          <w:rFonts w:cs="Courier New"/>
          <w:color w:val="231F20"/>
          <w:sz w:val="24"/>
          <w:szCs w:val="24"/>
        </w:rPr>
        <w:t xml:space="preserve"> ( j );   /* Compliant</w:t>
      </w:r>
      <w:r w:rsidRPr="00BD66BB">
        <w:rPr>
          <w:rFonts w:cs="Courier New"/>
          <w:color w:val="231F20"/>
          <w:sz w:val="24"/>
          <w:szCs w:val="24"/>
        </w:rPr>
        <w:tab/>
        <w:t xml:space="preserve">*/ s = </w:t>
      </w:r>
      <w:proofErr w:type="spellStart"/>
      <w:r w:rsidRPr="00BD66BB">
        <w:rPr>
          <w:rFonts w:cs="Courier New"/>
          <w:color w:val="231F20"/>
          <w:sz w:val="24"/>
          <w:szCs w:val="24"/>
        </w:rPr>
        <w:t>sizeof</w:t>
      </w:r>
      <w:proofErr w:type="spellEnd"/>
      <w:r w:rsidRPr="00BD66BB">
        <w:rPr>
          <w:rFonts w:cs="Courier New"/>
          <w:color w:val="231F20"/>
          <w:sz w:val="24"/>
          <w:szCs w:val="24"/>
        </w:rPr>
        <w:t xml:space="preserve"> ( </w:t>
      </w:r>
      <w:proofErr w:type="spellStart"/>
      <w:r w:rsidRPr="00BD66BB">
        <w:rPr>
          <w:rFonts w:cs="Courier New"/>
          <w:color w:val="231F20"/>
          <w:sz w:val="24"/>
          <w:szCs w:val="24"/>
        </w:rPr>
        <w:t>j++</w:t>
      </w:r>
      <w:proofErr w:type="spellEnd"/>
      <w:r w:rsidRPr="00BD66BB">
        <w:rPr>
          <w:rFonts w:cs="Courier New"/>
          <w:color w:val="231F20"/>
          <w:sz w:val="24"/>
          <w:szCs w:val="24"/>
        </w:rPr>
        <w:t xml:space="preserve"> );   /* Non-compliant    */ s = </w:t>
      </w:r>
      <w:proofErr w:type="spellStart"/>
      <w:r w:rsidRPr="00BD66BB">
        <w:rPr>
          <w:rFonts w:cs="Courier New"/>
          <w:color w:val="231F20"/>
          <w:sz w:val="24"/>
          <w:szCs w:val="24"/>
        </w:rPr>
        <w:t>sizeof</w:t>
      </w:r>
      <w:proofErr w:type="spellEnd"/>
      <w:r w:rsidRPr="00BD66BB">
        <w:rPr>
          <w:rFonts w:cs="Courier New"/>
          <w:color w:val="231F20"/>
          <w:sz w:val="24"/>
          <w:szCs w:val="24"/>
        </w:rPr>
        <w:t xml:space="preserve"> ( </w:t>
      </w:r>
      <w:proofErr w:type="spellStart"/>
      <w:r w:rsidRPr="00BD66BB">
        <w:rPr>
          <w:rFonts w:cs="Courier New"/>
          <w:color w:val="231F20"/>
          <w:sz w:val="24"/>
          <w:szCs w:val="24"/>
        </w:rPr>
        <w:t>i</w:t>
      </w:r>
      <w:proofErr w:type="spellEnd"/>
      <w:r w:rsidRPr="00BD66BB">
        <w:rPr>
          <w:rFonts w:cs="Courier New"/>
          <w:color w:val="231F20"/>
          <w:sz w:val="24"/>
          <w:szCs w:val="24"/>
        </w:rPr>
        <w:t xml:space="preserve"> );    /* Compliant - exception */ s = </w:t>
      </w:r>
      <w:proofErr w:type="spellStart"/>
      <w:r w:rsidRPr="00BD66BB">
        <w:rPr>
          <w:rFonts w:cs="Courier New"/>
          <w:color w:val="231F20"/>
          <w:sz w:val="24"/>
          <w:szCs w:val="24"/>
        </w:rPr>
        <w:t>sizeof</w:t>
      </w:r>
      <w:proofErr w:type="spellEnd"/>
      <w:r w:rsidRPr="00BD66BB">
        <w:rPr>
          <w:rFonts w:cs="Courier New"/>
          <w:color w:val="231F20"/>
          <w:sz w:val="24"/>
          <w:szCs w:val="24"/>
        </w:rPr>
        <w:t xml:space="preserve"> ( int32_t );  /* Compliant</w:t>
      </w:r>
      <w:r w:rsidRPr="00BD66BB">
        <w:rPr>
          <w:rFonts w:cs="Courier New"/>
          <w:color w:val="231F20"/>
          <w:sz w:val="24"/>
          <w:szCs w:val="24"/>
        </w:rPr>
        <w:tab/>
        <w:t>*/</w:t>
      </w:r>
    </w:p>
    <w:p w14:paraId="6A65CF7F" w14:textId="77777777" w:rsidR="007C6370" w:rsidRPr="00BD66BB" w:rsidRDefault="007C6370" w:rsidP="00BD66BB">
      <w:pPr>
        <w:pBdr>
          <w:top w:val="nil"/>
          <w:left w:val="nil"/>
          <w:bottom w:val="nil"/>
          <w:right w:val="nil"/>
          <w:between w:val="nil"/>
        </w:pBdr>
        <w:spacing w:line="360" w:lineRule="auto"/>
        <w:jc w:val="both"/>
        <w:rPr>
          <w:color w:val="000000"/>
          <w:sz w:val="24"/>
          <w:szCs w:val="24"/>
        </w:rPr>
      </w:pPr>
      <w:r w:rsidRPr="00BD66BB">
        <w:rPr>
          <w:color w:val="231F20"/>
          <w:sz w:val="24"/>
          <w:szCs w:val="24"/>
        </w:rPr>
        <w:t xml:space="preserve">In this example the </w:t>
      </w:r>
      <w:r w:rsidRPr="00BD66BB">
        <w:rPr>
          <w:rFonts w:cs="Courier New"/>
          <w:color w:val="231F20"/>
          <w:sz w:val="24"/>
          <w:szCs w:val="24"/>
        </w:rPr>
        <w:t>fi</w:t>
      </w:r>
      <w:r w:rsidRPr="00BD66BB">
        <w:rPr>
          <w:color w:val="231F20"/>
          <w:sz w:val="24"/>
          <w:szCs w:val="24"/>
        </w:rPr>
        <w:t xml:space="preserve">nal </w:t>
      </w:r>
      <w:proofErr w:type="spellStart"/>
      <w:r w:rsidRPr="00BD66BB">
        <w:rPr>
          <w:rFonts w:cs="Trebuchet MS"/>
          <w:i/>
          <w:color w:val="231F20"/>
          <w:sz w:val="24"/>
          <w:szCs w:val="24"/>
        </w:rPr>
        <w:t>sizeof</w:t>
      </w:r>
      <w:proofErr w:type="spellEnd"/>
      <w:r w:rsidRPr="00BD66BB">
        <w:rPr>
          <w:rFonts w:cs="Trebuchet MS"/>
          <w:i/>
          <w:color w:val="231F20"/>
          <w:sz w:val="24"/>
          <w:szCs w:val="24"/>
        </w:rPr>
        <w:t xml:space="preserve"> </w:t>
      </w:r>
      <w:r w:rsidRPr="00BD66BB">
        <w:rPr>
          <w:color w:val="231F20"/>
          <w:sz w:val="24"/>
          <w:szCs w:val="24"/>
        </w:rPr>
        <w:t>expression illustrates how it is possible for a variable-length array size expression to have no e</w:t>
      </w:r>
      <w:r w:rsidRPr="00BD66BB">
        <w:rPr>
          <w:rFonts w:cs="Courier New"/>
          <w:color w:val="231F20"/>
          <w:sz w:val="24"/>
          <w:szCs w:val="24"/>
        </w:rPr>
        <w:t>ff</w:t>
      </w:r>
      <w:r w:rsidRPr="00BD66BB">
        <w:rPr>
          <w:color w:val="231F20"/>
          <w:sz w:val="24"/>
          <w:szCs w:val="24"/>
        </w:rPr>
        <w:t xml:space="preserve">ect on the size of the type. The operand is the type “array of </w:t>
      </w:r>
      <w:r w:rsidRPr="00BD66BB">
        <w:rPr>
          <w:rFonts w:cs="Trebuchet MS"/>
          <w:i/>
          <w:color w:val="231F20"/>
          <w:sz w:val="24"/>
          <w:szCs w:val="24"/>
        </w:rPr>
        <w:t xml:space="preserve">n </w:t>
      </w:r>
      <w:r w:rsidRPr="00BD66BB">
        <w:rPr>
          <w:color w:val="231F20"/>
          <w:sz w:val="24"/>
          <w:szCs w:val="24"/>
        </w:rPr>
        <w:t xml:space="preserve">pointers to function with parameter type array of </w:t>
      </w:r>
      <w:r w:rsidRPr="00BD66BB">
        <w:rPr>
          <w:rFonts w:cs="Courier New"/>
          <w:color w:val="231F20"/>
          <w:sz w:val="24"/>
          <w:szCs w:val="24"/>
        </w:rPr>
        <w:t>v int32_t</w:t>
      </w:r>
      <w:r w:rsidRPr="00BD66BB">
        <w:rPr>
          <w:color w:val="231F20"/>
          <w:sz w:val="24"/>
          <w:szCs w:val="24"/>
        </w:rPr>
        <w:t xml:space="preserve">”. Because the operand has variable-length array type, it is evaluated. However, the size of the array of </w:t>
      </w:r>
      <w:r w:rsidRPr="00BD66BB">
        <w:rPr>
          <w:rFonts w:cs="Trebuchet MS"/>
          <w:i/>
          <w:color w:val="231F20"/>
          <w:sz w:val="24"/>
          <w:szCs w:val="24"/>
        </w:rPr>
        <w:t xml:space="preserve">n </w:t>
      </w:r>
      <w:r w:rsidRPr="00BD66BB">
        <w:rPr>
          <w:color w:val="231F20"/>
          <w:sz w:val="24"/>
          <w:szCs w:val="24"/>
        </w:rPr>
        <w:t>function pointers is una</w:t>
      </w:r>
      <w:r w:rsidRPr="00BD66BB">
        <w:rPr>
          <w:rFonts w:cs="Courier New"/>
          <w:color w:val="231F20"/>
          <w:sz w:val="24"/>
          <w:szCs w:val="24"/>
        </w:rPr>
        <w:t>ff</w:t>
      </w:r>
      <w:r w:rsidRPr="00BD66BB">
        <w:rPr>
          <w:color w:val="231F20"/>
          <w:sz w:val="24"/>
          <w:szCs w:val="24"/>
        </w:rPr>
        <w:t xml:space="preserve">ected by the parameter list for those function pointer types. Therefore, the </w:t>
      </w:r>
      <w:r w:rsidRPr="00BD66BB">
        <w:rPr>
          <w:rFonts w:cs="Trebuchet MS"/>
          <w:i/>
          <w:color w:val="231F20"/>
          <w:sz w:val="24"/>
          <w:szCs w:val="24"/>
        </w:rPr>
        <w:t>volatile</w:t>
      </w:r>
      <w:r w:rsidRPr="00BD66BB">
        <w:rPr>
          <w:color w:val="231F20"/>
          <w:sz w:val="24"/>
          <w:szCs w:val="24"/>
        </w:rPr>
        <w:t>-quali</w:t>
      </w:r>
      <w:r w:rsidRPr="00BD66BB">
        <w:rPr>
          <w:rFonts w:cs="Courier New"/>
          <w:color w:val="231F20"/>
          <w:sz w:val="24"/>
          <w:szCs w:val="24"/>
        </w:rPr>
        <w:t>fi</w:t>
      </w:r>
      <w:r w:rsidRPr="00BD66BB">
        <w:rPr>
          <w:color w:val="231F20"/>
          <w:sz w:val="24"/>
          <w:szCs w:val="24"/>
        </w:rPr>
        <w:t xml:space="preserve">ed object </w:t>
      </w:r>
      <w:r w:rsidRPr="00BD66BB">
        <w:rPr>
          <w:rFonts w:cs="Courier New"/>
          <w:color w:val="231F20"/>
          <w:sz w:val="24"/>
          <w:szCs w:val="24"/>
        </w:rPr>
        <w:t xml:space="preserve">v </w:t>
      </w:r>
      <w:r w:rsidRPr="00BD66BB">
        <w:rPr>
          <w:color w:val="231F20"/>
          <w:sz w:val="24"/>
          <w:szCs w:val="24"/>
        </w:rPr>
        <w:t xml:space="preserve">may or may not be evaluated and its </w:t>
      </w:r>
      <w:r w:rsidRPr="00BD66BB">
        <w:rPr>
          <w:rFonts w:cs="Trebuchet MS"/>
          <w:i/>
          <w:color w:val="231F20"/>
          <w:sz w:val="24"/>
          <w:szCs w:val="24"/>
        </w:rPr>
        <w:t>side e</w:t>
      </w:r>
      <w:r w:rsidRPr="00BD66BB">
        <w:rPr>
          <w:rFonts w:cs="Courier New"/>
          <w:i/>
          <w:color w:val="231F20"/>
          <w:sz w:val="24"/>
          <w:szCs w:val="24"/>
        </w:rPr>
        <w:t>ff</w:t>
      </w:r>
      <w:r w:rsidRPr="00BD66BB">
        <w:rPr>
          <w:rFonts w:cs="Trebuchet MS"/>
          <w:i/>
          <w:color w:val="231F20"/>
          <w:sz w:val="24"/>
          <w:szCs w:val="24"/>
        </w:rPr>
        <w:t xml:space="preserve">ects </w:t>
      </w:r>
      <w:r w:rsidRPr="00BD66BB">
        <w:rPr>
          <w:color w:val="231F20"/>
          <w:sz w:val="24"/>
          <w:szCs w:val="24"/>
        </w:rPr>
        <w:t>may or may not occur.</w:t>
      </w:r>
    </w:p>
    <w:p w14:paraId="5ED6181F"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volatile uint32_t v;</w:t>
      </w:r>
    </w:p>
    <w:p w14:paraId="5668470F"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p>
    <w:p w14:paraId="797AF691"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void f ( int32_t n )</w:t>
      </w:r>
    </w:p>
    <w:p w14:paraId="7D521CFF"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w:t>
      </w:r>
    </w:p>
    <w:p w14:paraId="522F5A72" w14:textId="77777777" w:rsidR="007C6370" w:rsidRPr="00BD66BB" w:rsidRDefault="007C6370" w:rsidP="00BD66BB">
      <w:pPr>
        <w:spacing w:line="360" w:lineRule="auto"/>
        <w:rPr>
          <w:rFonts w:cs="Courier New"/>
          <w:sz w:val="24"/>
          <w:szCs w:val="24"/>
        </w:rPr>
      </w:pPr>
      <w:proofErr w:type="spellStart"/>
      <w:r w:rsidRPr="00BD66BB">
        <w:rPr>
          <w:rFonts w:cs="Courier New"/>
          <w:color w:val="231F20"/>
          <w:sz w:val="24"/>
          <w:szCs w:val="24"/>
        </w:rPr>
        <w:t>size_t</w:t>
      </w:r>
      <w:proofErr w:type="spellEnd"/>
      <w:r w:rsidRPr="00BD66BB">
        <w:rPr>
          <w:rFonts w:cs="Courier New"/>
          <w:color w:val="231F20"/>
          <w:sz w:val="24"/>
          <w:szCs w:val="24"/>
        </w:rPr>
        <w:t xml:space="preserve"> s;</w:t>
      </w:r>
    </w:p>
    <w:p w14:paraId="7DADB255"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p>
    <w:p w14:paraId="0B9F6ECD"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 xml:space="preserve">s = </w:t>
      </w:r>
      <w:proofErr w:type="spellStart"/>
      <w:r w:rsidRPr="00BD66BB">
        <w:rPr>
          <w:rFonts w:cs="Courier New"/>
          <w:color w:val="231F20"/>
          <w:sz w:val="24"/>
          <w:szCs w:val="24"/>
        </w:rPr>
        <w:t>sizeof</w:t>
      </w:r>
      <w:proofErr w:type="spellEnd"/>
      <w:r w:rsidRPr="00BD66BB">
        <w:rPr>
          <w:rFonts w:cs="Courier New"/>
          <w:color w:val="231F20"/>
          <w:sz w:val="24"/>
          <w:szCs w:val="24"/>
        </w:rPr>
        <w:t xml:space="preserve"> ( int32_t[ n ] );</w:t>
      </w:r>
      <w:r w:rsidRPr="00BD66BB">
        <w:rPr>
          <w:rFonts w:cs="Courier New"/>
          <w:color w:val="231F20"/>
          <w:sz w:val="24"/>
          <w:szCs w:val="24"/>
        </w:rPr>
        <w:tab/>
        <w:t>/* Compliant</w:t>
      </w:r>
      <w:r w:rsidRPr="00BD66BB">
        <w:rPr>
          <w:rFonts w:cs="Courier New"/>
          <w:color w:val="231F20"/>
          <w:sz w:val="24"/>
          <w:szCs w:val="24"/>
        </w:rPr>
        <w:tab/>
        <w:t>*/</w:t>
      </w:r>
    </w:p>
    <w:p w14:paraId="7E6A7520"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 xml:space="preserve">s = </w:t>
      </w:r>
      <w:proofErr w:type="spellStart"/>
      <w:r w:rsidRPr="00BD66BB">
        <w:rPr>
          <w:rFonts w:cs="Courier New"/>
          <w:color w:val="231F20"/>
          <w:sz w:val="24"/>
          <w:szCs w:val="24"/>
        </w:rPr>
        <w:t>sizeof</w:t>
      </w:r>
      <w:proofErr w:type="spellEnd"/>
      <w:r w:rsidRPr="00BD66BB">
        <w:rPr>
          <w:rFonts w:cs="Courier New"/>
          <w:color w:val="231F20"/>
          <w:sz w:val="24"/>
          <w:szCs w:val="24"/>
        </w:rPr>
        <w:t xml:space="preserve"> ( int32_t[ n++ ] );</w:t>
      </w:r>
      <w:r w:rsidRPr="00BD66BB">
        <w:rPr>
          <w:rFonts w:cs="Courier New"/>
          <w:color w:val="231F20"/>
          <w:sz w:val="24"/>
          <w:szCs w:val="24"/>
        </w:rPr>
        <w:tab/>
        <w:t xml:space="preserve">/* Non-compliant */ s = </w:t>
      </w:r>
      <w:proofErr w:type="spellStart"/>
      <w:r w:rsidRPr="00BD66BB">
        <w:rPr>
          <w:rFonts w:cs="Courier New"/>
          <w:color w:val="231F20"/>
          <w:sz w:val="24"/>
          <w:szCs w:val="24"/>
        </w:rPr>
        <w:t>sizeof</w:t>
      </w:r>
      <w:proofErr w:type="spellEnd"/>
      <w:r w:rsidRPr="00BD66BB">
        <w:rPr>
          <w:rFonts w:cs="Courier New"/>
          <w:color w:val="231F20"/>
          <w:sz w:val="24"/>
          <w:szCs w:val="24"/>
        </w:rPr>
        <w:t xml:space="preserve"> ( void ( *[ n ] ) ( int32_t a[ v ] ) );</w:t>
      </w:r>
      <w:r w:rsidRPr="00BD66BB">
        <w:rPr>
          <w:rFonts w:cs="Courier New"/>
          <w:color w:val="231F20"/>
          <w:sz w:val="24"/>
          <w:szCs w:val="24"/>
        </w:rPr>
        <w:tab/>
        <w:t>/* Non-compliant */</w:t>
      </w:r>
    </w:p>
    <w:p w14:paraId="551C57D7"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w:t>
      </w:r>
    </w:p>
    <w:p w14:paraId="3B62BFD4"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sectPr w:rsidR="007C6370" w:rsidRPr="00BD66BB" w:rsidSect="004F6F75">
          <w:pgSz w:w="11910" w:h="16840"/>
          <w:pgMar w:top="1134" w:right="851" w:bottom="1134" w:left="1134" w:header="0" w:footer="658" w:gutter="0"/>
          <w:cols w:space="720"/>
        </w:sectPr>
      </w:pPr>
    </w:p>
    <w:p w14:paraId="5665F0FF" w14:textId="77777777" w:rsidR="007C6370" w:rsidRPr="00BD66BB" w:rsidRDefault="007C6370" w:rsidP="00BD66BB">
      <w:pPr>
        <w:spacing w:line="360" w:lineRule="auto"/>
        <w:rPr>
          <w:b/>
          <w:bCs/>
          <w:color w:val="C00000"/>
          <w:sz w:val="24"/>
          <w:szCs w:val="24"/>
        </w:rPr>
      </w:pPr>
      <w:r w:rsidRPr="00BD66BB">
        <w:rPr>
          <w:b/>
          <w:bCs/>
          <w:color w:val="C00000"/>
          <w:sz w:val="24"/>
          <w:szCs w:val="24"/>
        </w:rPr>
        <w:lastRenderedPageBreak/>
        <w:t>See also</w:t>
      </w:r>
    </w:p>
    <w:p w14:paraId="1FDB3D55" w14:textId="77777777" w:rsidR="007C6370" w:rsidRPr="00BD66BB" w:rsidRDefault="00000000" w:rsidP="00BD66BB">
      <w:pPr>
        <w:pBdr>
          <w:top w:val="nil"/>
          <w:left w:val="nil"/>
          <w:bottom w:val="nil"/>
          <w:right w:val="nil"/>
          <w:between w:val="nil"/>
        </w:pBdr>
        <w:spacing w:line="360" w:lineRule="auto"/>
        <w:rPr>
          <w:color w:val="000000"/>
          <w:sz w:val="24"/>
          <w:szCs w:val="24"/>
        </w:rPr>
      </w:pPr>
      <w:hyperlink w:anchor="_heading=h.4ihyjke">
        <w:r w:rsidR="007C6370" w:rsidRPr="00BD66BB">
          <w:rPr>
            <w:color w:val="231F20"/>
            <w:sz w:val="24"/>
            <w:szCs w:val="24"/>
          </w:rPr>
          <w:t>Rule 18.8</w:t>
        </w:r>
      </w:hyperlink>
    </w:p>
    <w:p w14:paraId="38CC9F6D"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1D0CDF42" w14:textId="77777777" w:rsidR="007C6370" w:rsidRPr="00BD66BB" w:rsidRDefault="007C6370" w:rsidP="00BD66BB">
      <w:pPr>
        <w:pStyle w:val="Heading3"/>
        <w:spacing w:line="360" w:lineRule="auto"/>
        <w:rPr>
          <w:szCs w:val="24"/>
        </w:rPr>
      </w:pPr>
      <w:r w:rsidRPr="00BD66BB">
        <w:rPr>
          <w:szCs w:val="24"/>
        </w:rPr>
        <w:t>Control statement expressions</w:t>
      </w:r>
    </w:p>
    <w:p w14:paraId="11DDA578" w14:textId="77777777" w:rsidR="007C6370" w:rsidRPr="00BD66BB" w:rsidRDefault="007C6370" w:rsidP="00BD66BB">
      <w:pPr>
        <w:pBdr>
          <w:top w:val="nil"/>
          <w:left w:val="nil"/>
          <w:bottom w:val="nil"/>
          <w:right w:val="nil"/>
          <w:between w:val="nil"/>
        </w:pBdr>
        <w:spacing w:line="360" w:lineRule="auto"/>
        <w:jc w:val="both"/>
        <w:rPr>
          <w:color w:val="000000"/>
          <w:sz w:val="24"/>
          <w:szCs w:val="24"/>
        </w:rPr>
      </w:pPr>
      <w:r w:rsidRPr="00BD66BB">
        <w:rPr>
          <w:color w:val="231F20"/>
          <w:sz w:val="24"/>
          <w:szCs w:val="24"/>
        </w:rPr>
        <w:t xml:space="preserve">The term </w:t>
      </w:r>
      <w:r w:rsidRPr="00BD66BB">
        <w:rPr>
          <w:rFonts w:cs="Trebuchet MS"/>
          <w:i/>
          <w:color w:val="231F20"/>
          <w:sz w:val="24"/>
          <w:szCs w:val="24"/>
        </w:rPr>
        <w:t xml:space="preserve">loop counter </w:t>
      </w:r>
      <w:r w:rsidRPr="00BD66BB">
        <w:rPr>
          <w:color w:val="231F20"/>
          <w:sz w:val="24"/>
          <w:szCs w:val="24"/>
        </w:rPr>
        <w:t xml:space="preserve">is used by some of the rules in this section. A </w:t>
      </w:r>
      <w:r w:rsidRPr="00BD66BB">
        <w:rPr>
          <w:rFonts w:cs="Trebuchet MS"/>
          <w:i/>
          <w:color w:val="231F20"/>
          <w:sz w:val="24"/>
          <w:szCs w:val="24"/>
        </w:rPr>
        <w:t xml:space="preserve">loop counter </w:t>
      </w:r>
      <w:r w:rsidRPr="00BD66BB">
        <w:rPr>
          <w:color w:val="231F20"/>
          <w:sz w:val="24"/>
          <w:szCs w:val="24"/>
        </w:rPr>
        <w:t>is de</w:t>
      </w:r>
      <w:r w:rsidRPr="00BD66BB">
        <w:rPr>
          <w:rFonts w:cs="Courier New"/>
          <w:color w:val="231F20"/>
          <w:sz w:val="24"/>
          <w:szCs w:val="24"/>
        </w:rPr>
        <w:t>fi</w:t>
      </w:r>
      <w:r w:rsidRPr="00BD66BB">
        <w:rPr>
          <w:color w:val="231F20"/>
          <w:sz w:val="24"/>
          <w:szCs w:val="24"/>
        </w:rPr>
        <w:t>ned as an object, array element or member of a structure or union which satis</w:t>
      </w:r>
      <w:r w:rsidRPr="00BD66BB">
        <w:rPr>
          <w:rFonts w:cs="Courier New"/>
          <w:color w:val="231F20"/>
          <w:sz w:val="24"/>
          <w:szCs w:val="24"/>
        </w:rPr>
        <w:t>fi</w:t>
      </w:r>
      <w:r w:rsidRPr="00BD66BB">
        <w:rPr>
          <w:color w:val="231F20"/>
          <w:sz w:val="24"/>
          <w:szCs w:val="24"/>
        </w:rPr>
        <w:t>es the following:</w:t>
      </w:r>
    </w:p>
    <w:p w14:paraId="7F21B2CC" w14:textId="77777777" w:rsidR="007C6370" w:rsidRPr="00BD66BB" w:rsidRDefault="007C6370">
      <w:pPr>
        <w:numPr>
          <w:ilvl w:val="0"/>
          <w:numId w:val="46"/>
        </w:numPr>
        <w:pBdr>
          <w:top w:val="nil"/>
          <w:left w:val="nil"/>
          <w:bottom w:val="nil"/>
          <w:right w:val="nil"/>
          <w:between w:val="nil"/>
        </w:pBdr>
        <w:autoSpaceDE/>
        <w:autoSpaceDN/>
        <w:spacing w:line="360" w:lineRule="auto"/>
        <w:ind w:left="0"/>
        <w:rPr>
          <w:color w:val="000000"/>
          <w:sz w:val="24"/>
          <w:szCs w:val="24"/>
        </w:rPr>
      </w:pPr>
      <w:r w:rsidRPr="00BD66BB">
        <w:rPr>
          <w:color w:val="231F20"/>
          <w:sz w:val="24"/>
          <w:szCs w:val="24"/>
        </w:rPr>
        <w:t>It has a scalar type;</w:t>
      </w:r>
    </w:p>
    <w:p w14:paraId="4AD543E1" w14:textId="77777777" w:rsidR="007C6370" w:rsidRPr="00BD66BB" w:rsidRDefault="007C6370">
      <w:pPr>
        <w:numPr>
          <w:ilvl w:val="0"/>
          <w:numId w:val="46"/>
        </w:numPr>
        <w:pBdr>
          <w:top w:val="nil"/>
          <w:left w:val="nil"/>
          <w:bottom w:val="nil"/>
          <w:right w:val="nil"/>
          <w:between w:val="nil"/>
        </w:pBdr>
        <w:autoSpaceDE/>
        <w:autoSpaceDN/>
        <w:spacing w:line="360" w:lineRule="auto"/>
        <w:ind w:left="0"/>
        <w:rPr>
          <w:color w:val="000000"/>
          <w:sz w:val="24"/>
          <w:szCs w:val="24"/>
        </w:rPr>
      </w:pPr>
      <w:r w:rsidRPr="00BD66BB">
        <w:rPr>
          <w:color w:val="231F20"/>
          <w:sz w:val="24"/>
          <w:szCs w:val="24"/>
        </w:rPr>
        <w:t>Its value varies monotonically on each iteration of a given instance of a loop; and</w:t>
      </w:r>
    </w:p>
    <w:p w14:paraId="7299EDAB" w14:textId="77777777" w:rsidR="007C6370" w:rsidRPr="00BD66BB" w:rsidRDefault="007C6370">
      <w:pPr>
        <w:numPr>
          <w:ilvl w:val="0"/>
          <w:numId w:val="46"/>
        </w:numPr>
        <w:pBdr>
          <w:top w:val="nil"/>
          <w:left w:val="nil"/>
          <w:bottom w:val="nil"/>
          <w:right w:val="nil"/>
          <w:between w:val="nil"/>
        </w:pBdr>
        <w:autoSpaceDE/>
        <w:autoSpaceDN/>
        <w:spacing w:line="360" w:lineRule="auto"/>
        <w:ind w:left="0"/>
        <w:rPr>
          <w:color w:val="000000"/>
          <w:sz w:val="24"/>
          <w:szCs w:val="24"/>
        </w:rPr>
      </w:pPr>
      <w:r w:rsidRPr="00BD66BB">
        <w:rPr>
          <w:color w:val="231F20"/>
          <w:sz w:val="24"/>
          <w:szCs w:val="24"/>
        </w:rPr>
        <w:t>It is involved in a decision to exit the loop.</w:t>
      </w:r>
    </w:p>
    <w:p w14:paraId="163FBEA5" w14:textId="77777777" w:rsidR="007C6370" w:rsidRPr="00BD66BB" w:rsidRDefault="007C6370" w:rsidP="00BD66BB">
      <w:pPr>
        <w:pBdr>
          <w:top w:val="nil"/>
          <w:left w:val="nil"/>
          <w:bottom w:val="nil"/>
          <w:right w:val="nil"/>
          <w:between w:val="nil"/>
        </w:pBdr>
        <w:spacing w:line="360" w:lineRule="auto"/>
        <w:jc w:val="both"/>
        <w:rPr>
          <w:color w:val="000000"/>
          <w:sz w:val="24"/>
          <w:szCs w:val="24"/>
        </w:rPr>
      </w:pPr>
      <w:r w:rsidRPr="00BD66BB">
        <w:rPr>
          <w:rFonts w:cs="Trebuchet MS"/>
          <w:i/>
          <w:color w:val="231F20"/>
          <w:sz w:val="24"/>
          <w:szCs w:val="24"/>
        </w:rPr>
        <w:t xml:space="preserve">Note: </w:t>
      </w:r>
      <w:r w:rsidRPr="00BD66BB">
        <w:rPr>
          <w:color w:val="231F20"/>
          <w:sz w:val="24"/>
          <w:szCs w:val="24"/>
        </w:rPr>
        <w:t xml:space="preserve">the second condition means that the value of the </w:t>
      </w:r>
      <w:r w:rsidRPr="00BD66BB">
        <w:rPr>
          <w:rFonts w:cs="Trebuchet MS"/>
          <w:i/>
          <w:color w:val="231F20"/>
          <w:sz w:val="24"/>
          <w:szCs w:val="24"/>
        </w:rPr>
        <w:t xml:space="preserve">loop counter </w:t>
      </w:r>
      <w:r w:rsidRPr="00BD66BB">
        <w:rPr>
          <w:color w:val="231F20"/>
          <w:sz w:val="24"/>
          <w:szCs w:val="24"/>
        </w:rPr>
        <w:t>must change on each iteration of the loop and it must always change in the same direction for a given instance of the loop. It may, however, change in di</w:t>
      </w:r>
      <w:r w:rsidRPr="00BD66BB">
        <w:rPr>
          <w:rFonts w:cs="Courier New"/>
          <w:color w:val="231F20"/>
          <w:sz w:val="24"/>
          <w:szCs w:val="24"/>
        </w:rPr>
        <w:t>ff</w:t>
      </w:r>
      <w:r w:rsidRPr="00BD66BB">
        <w:rPr>
          <w:color w:val="231F20"/>
          <w:sz w:val="24"/>
          <w:szCs w:val="24"/>
        </w:rPr>
        <w:t>erent directions on di</w:t>
      </w:r>
      <w:r w:rsidRPr="00BD66BB">
        <w:rPr>
          <w:rFonts w:cs="Courier New"/>
          <w:color w:val="231F20"/>
          <w:sz w:val="24"/>
          <w:szCs w:val="24"/>
        </w:rPr>
        <w:t>ff</w:t>
      </w:r>
      <w:r w:rsidRPr="00BD66BB">
        <w:rPr>
          <w:color w:val="231F20"/>
          <w:sz w:val="24"/>
          <w:szCs w:val="24"/>
        </w:rPr>
        <w:t>erent instances, for example sometimes reading the elements of an array backwards and sometimes reading them forwards.</w:t>
      </w:r>
    </w:p>
    <w:p w14:paraId="26818DCB" w14:textId="77777777" w:rsidR="007C6370" w:rsidRPr="00BD66BB" w:rsidRDefault="007C6370" w:rsidP="00BD66BB">
      <w:pPr>
        <w:pBdr>
          <w:top w:val="nil"/>
          <w:left w:val="nil"/>
          <w:bottom w:val="nil"/>
          <w:right w:val="nil"/>
          <w:between w:val="nil"/>
        </w:pBdr>
        <w:spacing w:line="360" w:lineRule="auto"/>
        <w:jc w:val="both"/>
        <w:rPr>
          <w:color w:val="000000"/>
          <w:sz w:val="24"/>
          <w:szCs w:val="24"/>
        </w:rPr>
      </w:pPr>
      <w:r w:rsidRPr="00BD66BB">
        <w:rPr>
          <w:color w:val="231F20"/>
          <w:sz w:val="24"/>
          <w:szCs w:val="24"/>
        </w:rPr>
        <w:t>According to this de</w:t>
      </w:r>
      <w:r w:rsidRPr="00BD66BB">
        <w:rPr>
          <w:rFonts w:cs="Courier New"/>
          <w:color w:val="231F20"/>
          <w:sz w:val="24"/>
          <w:szCs w:val="24"/>
        </w:rPr>
        <w:t>fi</w:t>
      </w:r>
      <w:r w:rsidRPr="00BD66BB">
        <w:rPr>
          <w:color w:val="231F20"/>
          <w:sz w:val="24"/>
          <w:szCs w:val="24"/>
        </w:rPr>
        <w:t xml:space="preserve">nition, a loop need not have just one </w:t>
      </w:r>
      <w:r w:rsidRPr="00BD66BB">
        <w:rPr>
          <w:rFonts w:cs="Trebuchet MS"/>
          <w:i/>
          <w:color w:val="231F20"/>
          <w:sz w:val="24"/>
          <w:szCs w:val="24"/>
        </w:rPr>
        <w:t>loop counter</w:t>
      </w:r>
      <w:r w:rsidRPr="00BD66BB">
        <w:rPr>
          <w:color w:val="231F20"/>
          <w:sz w:val="24"/>
          <w:szCs w:val="24"/>
        </w:rPr>
        <w:t xml:space="preserve">: it is possible for a loop to have no </w:t>
      </w:r>
      <w:r w:rsidRPr="00BD66BB">
        <w:rPr>
          <w:rFonts w:cs="Trebuchet MS"/>
          <w:i/>
          <w:color w:val="231F20"/>
          <w:sz w:val="24"/>
          <w:szCs w:val="24"/>
        </w:rPr>
        <w:t xml:space="preserve">loop counter </w:t>
      </w:r>
      <w:r w:rsidRPr="00BD66BB">
        <w:rPr>
          <w:color w:val="231F20"/>
          <w:sz w:val="24"/>
          <w:szCs w:val="24"/>
        </w:rPr>
        <w:t xml:space="preserve">or to have more than one. See </w:t>
      </w:r>
      <w:hyperlink w:anchor="_heading=h.2xn8ts7">
        <w:r w:rsidRPr="00BD66BB">
          <w:rPr>
            <w:color w:val="231F20"/>
            <w:sz w:val="24"/>
            <w:szCs w:val="24"/>
          </w:rPr>
          <w:t>Rule 14.2</w:t>
        </w:r>
      </w:hyperlink>
      <w:r w:rsidRPr="00BD66BB">
        <w:rPr>
          <w:color w:val="231F20"/>
          <w:sz w:val="24"/>
          <w:szCs w:val="24"/>
        </w:rPr>
        <w:t xml:space="preserve"> for further restrictions on </w:t>
      </w:r>
      <w:r w:rsidRPr="00BD66BB">
        <w:rPr>
          <w:rFonts w:cs="Trebuchet MS"/>
          <w:i/>
          <w:color w:val="231F20"/>
          <w:sz w:val="24"/>
          <w:szCs w:val="24"/>
        </w:rPr>
        <w:t xml:space="preserve">loop counters </w:t>
      </w:r>
      <w:r w:rsidRPr="00BD66BB">
        <w:rPr>
          <w:color w:val="231F20"/>
          <w:sz w:val="24"/>
          <w:szCs w:val="24"/>
        </w:rPr>
        <w:t xml:space="preserve">in </w:t>
      </w:r>
      <w:r w:rsidRPr="00BD66BB">
        <w:rPr>
          <w:rFonts w:cs="Trebuchet MS"/>
          <w:i/>
          <w:color w:val="231F20"/>
          <w:sz w:val="24"/>
          <w:szCs w:val="24"/>
        </w:rPr>
        <w:t xml:space="preserve">for </w:t>
      </w:r>
      <w:r w:rsidRPr="00BD66BB">
        <w:rPr>
          <w:color w:val="231F20"/>
          <w:sz w:val="24"/>
          <w:szCs w:val="24"/>
        </w:rPr>
        <w:t>loops.</w:t>
      </w:r>
    </w:p>
    <w:p w14:paraId="7854C465"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66FF5C10"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231F20"/>
          <w:sz w:val="24"/>
          <w:szCs w:val="24"/>
        </w:rPr>
        <w:t xml:space="preserve">The following code fragments show examples of loops and their corresponding </w:t>
      </w:r>
      <w:r w:rsidRPr="00BD66BB">
        <w:rPr>
          <w:rFonts w:cs="Trebuchet MS"/>
          <w:i/>
          <w:color w:val="231F20"/>
          <w:sz w:val="24"/>
          <w:szCs w:val="24"/>
        </w:rPr>
        <w:t>loop counters</w:t>
      </w:r>
      <w:r w:rsidRPr="00BD66BB">
        <w:rPr>
          <w:color w:val="231F20"/>
          <w:sz w:val="24"/>
          <w:szCs w:val="24"/>
        </w:rPr>
        <w:t>.</w:t>
      </w:r>
    </w:p>
    <w:p w14:paraId="6D7BB7F0"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231F20"/>
          <w:sz w:val="24"/>
          <w:szCs w:val="24"/>
        </w:rPr>
        <w:t xml:space="preserve">In this loop, </w:t>
      </w:r>
      <w:proofErr w:type="spellStart"/>
      <w:r w:rsidRPr="00BD66BB">
        <w:rPr>
          <w:rFonts w:cs="Courier New"/>
          <w:color w:val="231F20"/>
          <w:sz w:val="24"/>
          <w:szCs w:val="24"/>
        </w:rPr>
        <w:t>i</w:t>
      </w:r>
      <w:proofErr w:type="spellEnd"/>
      <w:r w:rsidRPr="00BD66BB">
        <w:rPr>
          <w:rFonts w:cs="Courier New"/>
          <w:color w:val="231F20"/>
          <w:sz w:val="24"/>
          <w:szCs w:val="24"/>
        </w:rPr>
        <w:t xml:space="preserve"> </w:t>
      </w:r>
      <w:r w:rsidRPr="00BD66BB">
        <w:rPr>
          <w:color w:val="231F20"/>
          <w:sz w:val="24"/>
          <w:szCs w:val="24"/>
        </w:rPr>
        <w:t xml:space="preserve">is a </w:t>
      </w:r>
      <w:r w:rsidRPr="00BD66BB">
        <w:rPr>
          <w:rFonts w:cs="Trebuchet MS"/>
          <w:i/>
          <w:color w:val="231F20"/>
          <w:sz w:val="24"/>
          <w:szCs w:val="24"/>
        </w:rPr>
        <w:t xml:space="preserve">loop counter </w:t>
      </w:r>
      <w:r w:rsidRPr="00BD66BB">
        <w:rPr>
          <w:color w:val="231F20"/>
          <w:sz w:val="24"/>
          <w:szCs w:val="24"/>
        </w:rPr>
        <w:t>because it has a scalar type, varies monotonically (increasing) and is involved in the loop termination condition.</w:t>
      </w:r>
    </w:p>
    <w:p w14:paraId="3E4C6221"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135D7437"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 xml:space="preserve">for ( uint16_t </w:t>
      </w:r>
      <w:proofErr w:type="spellStart"/>
      <w:r w:rsidRPr="00BD66BB">
        <w:rPr>
          <w:rFonts w:cs="Courier New"/>
          <w:color w:val="231F20"/>
          <w:sz w:val="24"/>
          <w:szCs w:val="24"/>
        </w:rPr>
        <w:t>i</w:t>
      </w:r>
      <w:proofErr w:type="spellEnd"/>
      <w:r w:rsidRPr="00BD66BB">
        <w:rPr>
          <w:rFonts w:cs="Courier New"/>
          <w:color w:val="231F20"/>
          <w:sz w:val="24"/>
          <w:szCs w:val="24"/>
        </w:rPr>
        <w:t xml:space="preserve"> = 0; a[ </w:t>
      </w:r>
      <w:proofErr w:type="spellStart"/>
      <w:r w:rsidRPr="00BD66BB">
        <w:rPr>
          <w:rFonts w:cs="Courier New"/>
          <w:color w:val="231F20"/>
          <w:sz w:val="24"/>
          <w:szCs w:val="24"/>
        </w:rPr>
        <w:t>i</w:t>
      </w:r>
      <w:proofErr w:type="spellEnd"/>
      <w:r w:rsidRPr="00BD66BB">
        <w:rPr>
          <w:rFonts w:cs="Courier New"/>
          <w:color w:val="231F20"/>
          <w:sz w:val="24"/>
          <w:szCs w:val="24"/>
        </w:rPr>
        <w:t xml:space="preserve"> ] &lt; 10; ++</w:t>
      </w:r>
      <w:proofErr w:type="spellStart"/>
      <w:r w:rsidRPr="00BD66BB">
        <w:rPr>
          <w:rFonts w:cs="Courier New"/>
          <w:color w:val="231F20"/>
          <w:sz w:val="24"/>
          <w:szCs w:val="24"/>
        </w:rPr>
        <w:t>i</w:t>
      </w:r>
      <w:proofErr w:type="spellEnd"/>
      <w:r w:rsidRPr="00BD66BB">
        <w:rPr>
          <w:rFonts w:cs="Courier New"/>
          <w:color w:val="231F20"/>
          <w:sz w:val="24"/>
          <w:szCs w:val="24"/>
        </w:rPr>
        <w:t xml:space="preserve"> )</w:t>
      </w:r>
    </w:p>
    <w:p w14:paraId="03402EDC"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w:t>
      </w:r>
    </w:p>
    <w:p w14:paraId="50526F55"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w:t>
      </w:r>
    </w:p>
    <w:p w14:paraId="0585FFAE"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p>
    <w:p w14:paraId="00AE5AA1"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231F20"/>
          <w:sz w:val="24"/>
          <w:szCs w:val="24"/>
        </w:rPr>
        <w:t xml:space="preserve">The following loop has no </w:t>
      </w:r>
      <w:r w:rsidRPr="00BD66BB">
        <w:rPr>
          <w:rFonts w:cs="Trebuchet MS"/>
          <w:i/>
          <w:color w:val="231F20"/>
          <w:sz w:val="24"/>
          <w:szCs w:val="24"/>
        </w:rPr>
        <w:t>loop counter</w:t>
      </w:r>
      <w:r w:rsidRPr="00BD66BB">
        <w:rPr>
          <w:color w:val="231F20"/>
          <w:sz w:val="24"/>
          <w:szCs w:val="24"/>
        </w:rPr>
        <w:t xml:space="preserve">. The object </w:t>
      </w:r>
      <w:r w:rsidRPr="00BD66BB">
        <w:rPr>
          <w:rFonts w:cs="Courier New"/>
          <w:color w:val="231F20"/>
          <w:sz w:val="24"/>
          <w:szCs w:val="24"/>
        </w:rPr>
        <w:t xml:space="preserve">count </w:t>
      </w:r>
      <w:r w:rsidRPr="00BD66BB">
        <w:rPr>
          <w:color w:val="231F20"/>
          <w:sz w:val="24"/>
          <w:szCs w:val="24"/>
        </w:rPr>
        <w:t>has scalar type and varies monotonically but is not involved in the termination condition.</w:t>
      </w:r>
    </w:p>
    <w:p w14:paraId="3BD7909B"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57D3540A"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 xml:space="preserve">extern volatile </w:t>
      </w:r>
      <w:proofErr w:type="spellStart"/>
      <w:r w:rsidRPr="00BD66BB">
        <w:rPr>
          <w:rFonts w:cs="Courier New"/>
          <w:color w:val="231F20"/>
          <w:sz w:val="24"/>
          <w:szCs w:val="24"/>
        </w:rPr>
        <w:t>bool_t</w:t>
      </w:r>
      <w:proofErr w:type="spellEnd"/>
      <w:r w:rsidRPr="00BD66BB">
        <w:rPr>
          <w:rFonts w:cs="Courier New"/>
          <w:color w:val="231F20"/>
          <w:sz w:val="24"/>
          <w:szCs w:val="24"/>
        </w:rPr>
        <w:t xml:space="preserve"> b; uint16_t count = 0;</w:t>
      </w:r>
    </w:p>
    <w:p w14:paraId="614BDEBE"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p>
    <w:p w14:paraId="36AD1A6E"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while ( b )</w:t>
      </w:r>
    </w:p>
    <w:p w14:paraId="29DBCE05"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lastRenderedPageBreak/>
        <w:t>{</w:t>
      </w:r>
    </w:p>
    <w:p w14:paraId="707B6A68"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count = count + 1U;</w:t>
      </w:r>
    </w:p>
    <w:p w14:paraId="49AE1AC1"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w:t>
      </w:r>
    </w:p>
    <w:p w14:paraId="37454B6F" w14:textId="77777777" w:rsidR="007C6370" w:rsidRPr="00BD66BB" w:rsidRDefault="007C6370" w:rsidP="00BD66BB">
      <w:pPr>
        <w:pBdr>
          <w:top w:val="nil"/>
          <w:left w:val="nil"/>
          <w:bottom w:val="nil"/>
          <w:right w:val="nil"/>
          <w:between w:val="nil"/>
        </w:pBdr>
        <w:spacing w:line="360" w:lineRule="auto"/>
        <w:jc w:val="both"/>
        <w:rPr>
          <w:color w:val="000000"/>
          <w:sz w:val="24"/>
          <w:szCs w:val="24"/>
        </w:rPr>
      </w:pPr>
      <w:r w:rsidRPr="00BD66BB">
        <w:rPr>
          <w:color w:val="231F20"/>
          <w:sz w:val="24"/>
          <w:szCs w:val="24"/>
        </w:rPr>
        <w:t xml:space="preserve">In the following code, both </w:t>
      </w:r>
      <w:proofErr w:type="spellStart"/>
      <w:r w:rsidRPr="00BD66BB">
        <w:rPr>
          <w:rFonts w:cs="Courier New"/>
          <w:color w:val="231F20"/>
          <w:sz w:val="24"/>
          <w:szCs w:val="24"/>
        </w:rPr>
        <w:t>i</w:t>
      </w:r>
      <w:proofErr w:type="spellEnd"/>
      <w:r w:rsidRPr="00BD66BB">
        <w:rPr>
          <w:rFonts w:cs="Courier New"/>
          <w:color w:val="231F20"/>
          <w:sz w:val="24"/>
          <w:szCs w:val="24"/>
        </w:rPr>
        <w:t xml:space="preserve"> </w:t>
      </w:r>
      <w:r w:rsidRPr="00BD66BB">
        <w:rPr>
          <w:color w:val="231F20"/>
          <w:sz w:val="24"/>
          <w:szCs w:val="24"/>
        </w:rPr>
        <w:t xml:space="preserve">and </w:t>
      </w:r>
      <w:r w:rsidRPr="00BD66BB">
        <w:rPr>
          <w:rFonts w:cs="Courier New"/>
          <w:color w:val="231F20"/>
          <w:sz w:val="24"/>
          <w:szCs w:val="24"/>
        </w:rPr>
        <w:t xml:space="preserve">sum </w:t>
      </w:r>
      <w:r w:rsidRPr="00BD66BB">
        <w:rPr>
          <w:color w:val="231F20"/>
          <w:sz w:val="24"/>
          <w:szCs w:val="24"/>
        </w:rPr>
        <w:t xml:space="preserve">are scalar and monotonically varying (decreasing and increasing respectively). However </w:t>
      </w:r>
      <w:r w:rsidRPr="00BD66BB">
        <w:rPr>
          <w:rFonts w:cs="Courier New"/>
          <w:color w:val="231F20"/>
          <w:sz w:val="24"/>
          <w:szCs w:val="24"/>
        </w:rPr>
        <w:t xml:space="preserve">sum </w:t>
      </w:r>
      <w:r w:rsidRPr="00BD66BB">
        <w:rPr>
          <w:color w:val="231F20"/>
          <w:sz w:val="24"/>
          <w:szCs w:val="24"/>
        </w:rPr>
        <w:t xml:space="preserve">is not a </w:t>
      </w:r>
      <w:r w:rsidRPr="00BD66BB">
        <w:rPr>
          <w:rFonts w:cs="Trebuchet MS"/>
          <w:i/>
          <w:color w:val="231F20"/>
          <w:sz w:val="24"/>
          <w:szCs w:val="24"/>
        </w:rPr>
        <w:t xml:space="preserve">loop counter </w:t>
      </w:r>
      <w:r w:rsidRPr="00BD66BB">
        <w:rPr>
          <w:color w:val="231F20"/>
          <w:sz w:val="24"/>
          <w:szCs w:val="24"/>
        </w:rPr>
        <w:t>because it is not involved in the decision to exit the loop.</w:t>
      </w:r>
    </w:p>
    <w:p w14:paraId="786BBBAF"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580C2B06"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uint16_t sum = 0;</w:t>
      </w:r>
    </w:p>
    <w:p w14:paraId="65DB6828"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p>
    <w:p w14:paraId="2D37C4B6"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 xml:space="preserve">for ( uint16_t </w:t>
      </w:r>
      <w:proofErr w:type="spellStart"/>
      <w:r w:rsidRPr="00BD66BB">
        <w:rPr>
          <w:rFonts w:cs="Courier New"/>
          <w:color w:val="231F20"/>
          <w:sz w:val="24"/>
          <w:szCs w:val="24"/>
        </w:rPr>
        <w:t>i</w:t>
      </w:r>
      <w:proofErr w:type="spellEnd"/>
      <w:r w:rsidRPr="00BD66BB">
        <w:rPr>
          <w:rFonts w:cs="Courier New"/>
          <w:color w:val="231F20"/>
          <w:sz w:val="24"/>
          <w:szCs w:val="24"/>
        </w:rPr>
        <w:t xml:space="preserve"> = 10U; </w:t>
      </w:r>
      <w:proofErr w:type="spellStart"/>
      <w:r w:rsidRPr="00BD66BB">
        <w:rPr>
          <w:rFonts w:cs="Courier New"/>
          <w:color w:val="231F20"/>
          <w:sz w:val="24"/>
          <w:szCs w:val="24"/>
        </w:rPr>
        <w:t>i</w:t>
      </w:r>
      <w:proofErr w:type="spellEnd"/>
      <w:r w:rsidRPr="00BD66BB">
        <w:rPr>
          <w:rFonts w:cs="Courier New"/>
          <w:color w:val="231F20"/>
          <w:sz w:val="24"/>
          <w:szCs w:val="24"/>
        </w:rPr>
        <w:t xml:space="preserve"> != 0U; --</w:t>
      </w:r>
      <w:proofErr w:type="spellStart"/>
      <w:r w:rsidRPr="00BD66BB">
        <w:rPr>
          <w:rFonts w:cs="Courier New"/>
          <w:color w:val="231F20"/>
          <w:sz w:val="24"/>
          <w:szCs w:val="24"/>
        </w:rPr>
        <w:t>i</w:t>
      </w:r>
      <w:proofErr w:type="spellEnd"/>
      <w:r w:rsidRPr="00BD66BB">
        <w:rPr>
          <w:rFonts w:cs="Courier New"/>
          <w:color w:val="231F20"/>
          <w:sz w:val="24"/>
          <w:szCs w:val="24"/>
        </w:rPr>
        <w:t xml:space="preserve"> )</w:t>
      </w:r>
    </w:p>
    <w:p w14:paraId="4F824F76"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w:t>
      </w:r>
    </w:p>
    <w:p w14:paraId="552F376F"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 xml:space="preserve">sum += </w:t>
      </w:r>
      <w:proofErr w:type="spellStart"/>
      <w:r w:rsidRPr="00BD66BB">
        <w:rPr>
          <w:rFonts w:cs="Courier New"/>
          <w:color w:val="231F20"/>
          <w:sz w:val="24"/>
          <w:szCs w:val="24"/>
        </w:rPr>
        <w:t>i</w:t>
      </w:r>
      <w:proofErr w:type="spellEnd"/>
      <w:r w:rsidRPr="00BD66BB">
        <w:rPr>
          <w:rFonts w:cs="Courier New"/>
          <w:color w:val="231F20"/>
          <w:sz w:val="24"/>
          <w:szCs w:val="24"/>
        </w:rPr>
        <w:t>;</w:t>
      </w:r>
    </w:p>
    <w:p w14:paraId="0F6E87CD"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w:t>
      </w:r>
    </w:p>
    <w:p w14:paraId="1E5C7B39"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231F20"/>
          <w:sz w:val="24"/>
          <w:szCs w:val="24"/>
        </w:rPr>
        <w:t xml:space="preserve">In the following loop, </w:t>
      </w:r>
      <w:r w:rsidRPr="00BD66BB">
        <w:rPr>
          <w:rFonts w:cs="Courier New"/>
          <w:color w:val="231F20"/>
          <w:sz w:val="24"/>
          <w:szCs w:val="24"/>
        </w:rPr>
        <w:t xml:space="preserve">p </w:t>
      </w:r>
      <w:r w:rsidRPr="00BD66BB">
        <w:rPr>
          <w:color w:val="231F20"/>
          <w:sz w:val="24"/>
          <w:szCs w:val="24"/>
        </w:rPr>
        <w:t xml:space="preserve">is a </w:t>
      </w:r>
      <w:r w:rsidRPr="00BD66BB">
        <w:rPr>
          <w:rFonts w:cs="Trebuchet MS"/>
          <w:i/>
          <w:color w:val="231F20"/>
          <w:sz w:val="24"/>
          <w:szCs w:val="24"/>
        </w:rPr>
        <w:t>loop counter</w:t>
      </w:r>
      <w:r w:rsidRPr="00BD66BB">
        <w:rPr>
          <w:color w:val="231F20"/>
          <w:sz w:val="24"/>
          <w:szCs w:val="24"/>
        </w:rPr>
        <w:t xml:space="preserve">. It is not involved in the loop control expression but it is involved in a decision to exit the loop by means of the </w:t>
      </w:r>
      <w:r w:rsidRPr="00BD66BB">
        <w:rPr>
          <w:rFonts w:cs="Trebuchet MS"/>
          <w:i/>
          <w:color w:val="231F20"/>
          <w:sz w:val="24"/>
          <w:szCs w:val="24"/>
        </w:rPr>
        <w:t xml:space="preserve">break </w:t>
      </w:r>
      <w:r w:rsidRPr="00BD66BB">
        <w:rPr>
          <w:color w:val="231F20"/>
          <w:sz w:val="24"/>
          <w:szCs w:val="24"/>
        </w:rPr>
        <w:t>statement.</w:t>
      </w:r>
    </w:p>
    <w:p w14:paraId="5CEFF293"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 xml:space="preserve">extern volatile </w:t>
      </w:r>
      <w:proofErr w:type="spellStart"/>
      <w:r w:rsidRPr="00BD66BB">
        <w:rPr>
          <w:rFonts w:cs="Courier New"/>
          <w:color w:val="231F20"/>
          <w:sz w:val="24"/>
          <w:szCs w:val="24"/>
        </w:rPr>
        <w:t>bool_t</w:t>
      </w:r>
      <w:proofErr w:type="spellEnd"/>
      <w:r w:rsidRPr="00BD66BB">
        <w:rPr>
          <w:rFonts w:cs="Courier New"/>
          <w:color w:val="231F20"/>
          <w:sz w:val="24"/>
          <w:szCs w:val="24"/>
        </w:rPr>
        <w:t xml:space="preserve"> b; extern char *p;</w:t>
      </w:r>
    </w:p>
    <w:p w14:paraId="7C39EC6E"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do</w:t>
      </w:r>
    </w:p>
    <w:p w14:paraId="553041E7"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w:t>
      </w:r>
    </w:p>
    <w:p w14:paraId="375D2431"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if ( *p == '\0' )</w:t>
      </w:r>
    </w:p>
    <w:p w14:paraId="0B424D83"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w:t>
      </w:r>
    </w:p>
    <w:p w14:paraId="09A448AD"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break;</w:t>
      </w:r>
    </w:p>
    <w:p w14:paraId="7E84BD28"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w:t>
      </w:r>
    </w:p>
    <w:p w14:paraId="45599D18"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p>
    <w:p w14:paraId="19EC7B69"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++p;</w:t>
      </w:r>
    </w:p>
    <w:p w14:paraId="20472EE2"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 while ( b );</w:t>
      </w:r>
    </w:p>
    <w:p w14:paraId="65DE4F5E"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p>
    <w:p w14:paraId="1C97BCFD" w14:textId="77777777" w:rsidR="007C6370" w:rsidRPr="00BD66BB" w:rsidRDefault="007C6370" w:rsidP="00BD66BB">
      <w:pPr>
        <w:spacing w:line="360" w:lineRule="auto"/>
        <w:rPr>
          <w:sz w:val="24"/>
          <w:szCs w:val="24"/>
        </w:rPr>
      </w:pPr>
      <w:r w:rsidRPr="00BD66BB">
        <w:rPr>
          <w:color w:val="231F20"/>
          <w:sz w:val="24"/>
          <w:szCs w:val="24"/>
        </w:rPr>
        <w:t xml:space="preserve">The </w:t>
      </w:r>
      <w:r w:rsidRPr="00BD66BB">
        <w:rPr>
          <w:rFonts w:cs="Trebuchet MS"/>
          <w:i/>
          <w:color w:val="231F20"/>
          <w:sz w:val="24"/>
          <w:szCs w:val="24"/>
        </w:rPr>
        <w:t xml:space="preserve">loop counter </w:t>
      </w:r>
      <w:r w:rsidRPr="00BD66BB">
        <w:rPr>
          <w:color w:val="231F20"/>
          <w:sz w:val="24"/>
          <w:szCs w:val="24"/>
        </w:rPr>
        <w:t xml:space="preserve">in the following example is </w:t>
      </w:r>
      <w:r w:rsidRPr="00BD66BB">
        <w:rPr>
          <w:rFonts w:cs="Courier New"/>
          <w:color w:val="231F20"/>
          <w:sz w:val="24"/>
          <w:szCs w:val="24"/>
        </w:rPr>
        <w:t>p-&gt;count</w:t>
      </w:r>
      <w:r w:rsidRPr="00BD66BB">
        <w:rPr>
          <w:color w:val="231F20"/>
          <w:sz w:val="24"/>
          <w:szCs w:val="24"/>
        </w:rPr>
        <w:t>.</w:t>
      </w:r>
    </w:p>
    <w:p w14:paraId="043A08B6"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struct s</w:t>
      </w:r>
    </w:p>
    <w:p w14:paraId="416CD694"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w:t>
      </w:r>
    </w:p>
    <w:p w14:paraId="0770C8E8"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uint16_t count; uint16_t a[ 10 ];</w:t>
      </w:r>
    </w:p>
    <w:p w14:paraId="0CD8174B"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w:t>
      </w:r>
    </w:p>
    <w:p w14:paraId="590255C3"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p>
    <w:p w14:paraId="49A0F88D"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extern struct s *p;</w:t>
      </w:r>
    </w:p>
    <w:p w14:paraId="3F6C037A"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p>
    <w:p w14:paraId="2DCE3963"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for ( p-&gt;count = 0U; p-&gt;count &lt; 10U; ++( p-&gt;count ) )</w:t>
      </w:r>
    </w:p>
    <w:p w14:paraId="5B7C4B2D"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w:t>
      </w:r>
    </w:p>
    <w:p w14:paraId="4A5CF0BD" w14:textId="77777777" w:rsidR="007C6370" w:rsidRPr="00BD66BB" w:rsidRDefault="007C6370">
      <w:pPr>
        <w:numPr>
          <w:ilvl w:val="0"/>
          <w:numId w:val="30"/>
        </w:numPr>
        <w:pBdr>
          <w:top w:val="nil"/>
          <w:left w:val="nil"/>
          <w:bottom w:val="nil"/>
          <w:right w:val="nil"/>
          <w:between w:val="nil"/>
        </w:pBdr>
        <w:autoSpaceDE/>
        <w:autoSpaceDN/>
        <w:spacing w:line="360" w:lineRule="auto"/>
        <w:ind w:left="0" w:hanging="214"/>
        <w:rPr>
          <w:rFonts w:cs="Courier New"/>
          <w:color w:val="000000"/>
          <w:sz w:val="24"/>
          <w:szCs w:val="24"/>
        </w:rPr>
      </w:pPr>
      <w:r w:rsidRPr="00BD66BB">
        <w:rPr>
          <w:rFonts w:cs="Courier New"/>
          <w:color w:val="231F20"/>
          <w:sz w:val="24"/>
          <w:szCs w:val="24"/>
        </w:rPr>
        <w:t>&gt;a[ p-&gt;count ] = 0U;</w:t>
      </w:r>
    </w:p>
    <w:p w14:paraId="6A8C5202"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w:t>
      </w:r>
    </w:p>
    <w:p w14:paraId="2432FE48" w14:textId="77777777" w:rsidR="007C6370" w:rsidRPr="00BD66BB" w:rsidRDefault="007C6370" w:rsidP="00BD66BB">
      <w:pPr>
        <w:pStyle w:val="Heading3"/>
        <w:spacing w:before="0" w:after="0" w:line="360" w:lineRule="auto"/>
        <w:rPr>
          <w:szCs w:val="24"/>
        </w:rPr>
        <w:sectPr w:rsidR="007C6370" w:rsidRPr="00BD66BB" w:rsidSect="004F6F75">
          <w:pgSz w:w="11910" w:h="16840"/>
          <w:pgMar w:top="1134" w:right="851" w:bottom="1134" w:left="1134" w:header="0" w:footer="658" w:gutter="0"/>
          <w:cols w:space="720"/>
        </w:sectPr>
      </w:pPr>
    </w:p>
    <w:p w14:paraId="5351C4AE"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noProof/>
          <w:color w:val="000000"/>
          <w:sz w:val="24"/>
          <w:szCs w:val="24"/>
        </w:rPr>
        <w:lastRenderedPageBreak/>
        <mc:AlternateContent>
          <mc:Choice Requires="wps">
            <w:drawing>
              <wp:inline distT="0" distB="0" distL="0" distR="0" wp14:anchorId="7ECB1FC8" wp14:editId="518F3A96">
                <wp:extent cx="5769610" cy="270510"/>
                <wp:effectExtent l="0" t="0" r="0" b="0"/>
                <wp:docPr id="1029" name="Rectangle 1029"/>
                <wp:cNvGraphicFramePr/>
                <a:graphic xmlns:a="http://schemas.openxmlformats.org/drawingml/2006/main">
                  <a:graphicData uri="http://schemas.microsoft.com/office/word/2010/wordprocessingShape">
                    <wps:wsp>
                      <wps:cNvSpPr/>
                      <wps:spPr>
                        <a:xfrm>
                          <a:off x="2465958" y="3649508"/>
                          <a:ext cx="5760085" cy="260985"/>
                        </a:xfrm>
                        <a:prstGeom prst="rect">
                          <a:avLst/>
                        </a:prstGeom>
                        <a:solidFill>
                          <a:srgbClr val="E2B6B2"/>
                        </a:solidFill>
                        <a:ln>
                          <a:noFill/>
                        </a:ln>
                      </wps:spPr>
                      <wps:txbx>
                        <w:txbxContent>
                          <w:p w14:paraId="7DEE6F74" w14:textId="77777777" w:rsidR="007C6370" w:rsidRDefault="007C6370" w:rsidP="007C6370">
                            <w:pPr>
                              <w:spacing w:before="70"/>
                              <w:ind w:left="55" w:firstLine="55"/>
                              <w:textDirection w:val="btLr"/>
                            </w:pPr>
                            <w:r>
                              <w:rPr>
                                <w:color w:val="231F20"/>
                                <w:sz w:val="24"/>
                              </w:rPr>
                              <w:t>Rule 14.1</w:t>
                            </w:r>
                            <w:r>
                              <w:rPr>
                                <w:color w:val="231F20"/>
                                <w:sz w:val="24"/>
                              </w:rPr>
                              <w:tab/>
                              <w:t xml:space="preserve">A </w:t>
                            </w:r>
                            <w:r>
                              <w:rPr>
                                <w:rFonts w:ascii="Trebuchet MS" w:eastAsia="Trebuchet MS" w:hAnsi="Trebuchet MS" w:cs="Trebuchet MS"/>
                                <w:i/>
                                <w:color w:val="231F20"/>
                                <w:sz w:val="24"/>
                              </w:rPr>
                              <w:t xml:space="preserve">loop counter </w:t>
                            </w:r>
                            <w:r>
                              <w:rPr>
                                <w:color w:val="231F20"/>
                                <w:sz w:val="24"/>
                              </w:rPr>
                              <w:t xml:space="preserve">shall not have </w:t>
                            </w:r>
                            <w:r>
                              <w:rPr>
                                <w:rFonts w:ascii="Trebuchet MS" w:eastAsia="Trebuchet MS" w:hAnsi="Trebuchet MS" w:cs="Trebuchet MS"/>
                                <w:i/>
                                <w:color w:val="231F20"/>
                                <w:sz w:val="24"/>
                              </w:rPr>
                              <w:t xml:space="preserve">essentially </w:t>
                            </w:r>
                            <w:r>
                              <w:rPr>
                                <w:rFonts w:ascii="Courier New" w:eastAsia="Courier New" w:hAnsi="Courier New" w:cs="Courier New"/>
                                <w:i/>
                                <w:color w:val="231F20"/>
                                <w:sz w:val="24"/>
                              </w:rPr>
                              <w:t>fl</w:t>
                            </w:r>
                            <w:r>
                              <w:rPr>
                                <w:rFonts w:ascii="Trebuchet MS" w:eastAsia="Trebuchet MS" w:hAnsi="Trebuchet MS" w:cs="Trebuchet MS"/>
                                <w:i/>
                                <w:color w:val="231F20"/>
                                <w:sz w:val="24"/>
                              </w:rPr>
                              <w:t xml:space="preserve">oating </w:t>
                            </w:r>
                            <w:r>
                              <w:rPr>
                                <w:color w:val="231F20"/>
                                <w:sz w:val="24"/>
                              </w:rPr>
                              <w:t>type</w:t>
                            </w:r>
                          </w:p>
                        </w:txbxContent>
                      </wps:txbx>
                      <wps:bodyPr spcFirstLastPara="1" wrap="square" lIns="0" tIns="0" rIns="0" bIns="0" anchor="t" anchorCtr="0">
                        <a:noAutofit/>
                      </wps:bodyPr>
                    </wps:wsp>
                  </a:graphicData>
                </a:graphic>
              </wp:inline>
            </w:drawing>
          </mc:Choice>
          <mc:Fallback>
            <w:pict>
              <v:rect w14:anchorId="7ECB1FC8" id="Rectangle 1029" o:spid="_x0000_s1237" style="width:454.3pt;height:21.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mhnzgEAAHwDAAAOAAAAZHJzL2Uyb0RvYy54bWysU8tu2zAQvBfoPxC813o0Um3BctAkdVEg&#10;SA2k/QCKoiwCFMkuaUv++y4pO+7jFuRCDanVcGZ3tL6dBkWOApw0uqbZIqVEaG5aqfc1/flj+2FJ&#10;ifNMt0wZLWp6Eo7ebt6/W4+2ErnpjWoFECTRrhptTXvvbZUkjvdiYG5hrND4sjMwMI9b2CctsBHZ&#10;B5XkaVomo4HWguHCOTx9mF/STeTvOsH9965zwhNVU9Tm4wpxbcKabNas2gOzveRnGewVKgYmNV76&#10;QvXAPCMHkP9RDZKDcabzC26GxHSd5CJ6QDdZ+o+b555ZEb1gc5x9aZN7O1r+dHy2O8A2jNZVDmFw&#10;MXUwhCfqI1NN85uyWBU4yVNNP5Y3qyJdzo0TkyccC4pPZZouC0o4VuRlukKMlMmVyYLzX4UZSAA1&#10;BRxM7Bc7Pjo/l15KwsXOKNlupVJxA/vmXgE5Mhzil/yuvMvP7H+VKR2KtQmfzYzhJLn6CshPzURk&#10;i1HNskASzhrTnnZAnOVbieoemfM7BhiDjJIRo1FT9+vAQFCivmnsfcjRBcAFNBfANO8NJsxTMsN7&#10;H/M2i/t88KaT0fH16rNKHHHs2TmOIUN/7mPV9afZ/AYAAP//AwBQSwMEFAAGAAgAAAAhAIxh9FPb&#10;AAAABAEAAA8AAABkcnMvZG93bnJldi54bWxMj8FqwzAQRO+F/IPYQG+NlGBM6nodQqCHUgpN0g9Q&#10;rK1tYq0cS0nUfn3VXprLwjDDzNtyFW0vLjT6zjHCfKZAENfOdNwgfOyfH5YgfNBsdO+YEL7Iw6qa&#10;3JW6MO7KW7rsQiNSCftCI7QhDIWUvm7Jaj9zA3HyPt1odUhybKQZ9TWV214ulMql1R2nhVYPtGmp&#10;Pu7OFuGbX+xeRfeabWNT+1O2Vm/0jng/jesnEIFi+A/DL35ChyoxHdyZjRc9Qnok/N3kPaplDuKA&#10;kC1ykFUpb+GrHwAAAP//AwBQSwECLQAUAAYACAAAACEAtoM4kv4AAADhAQAAEwAAAAAAAAAAAAAA&#10;AAAAAAAAW0NvbnRlbnRfVHlwZXNdLnhtbFBLAQItABQABgAIAAAAIQA4/SH/1gAAAJQBAAALAAAA&#10;AAAAAAAAAAAAAC8BAABfcmVscy8ucmVsc1BLAQItABQABgAIAAAAIQAnwmhnzgEAAHwDAAAOAAAA&#10;AAAAAAAAAAAAAC4CAABkcnMvZTJvRG9jLnhtbFBLAQItABQABgAIAAAAIQCMYfRT2wAAAAQBAAAP&#10;AAAAAAAAAAAAAAAAACgEAABkcnMvZG93bnJldi54bWxQSwUGAAAAAAQABADzAAAAMAUAAAAA&#10;" fillcolor="#e2b6b2" stroked="f">
                <v:textbox inset="0,0,0,0">
                  <w:txbxContent>
                    <w:p w14:paraId="7DEE6F74" w14:textId="77777777" w:rsidR="007C6370" w:rsidRDefault="007C6370" w:rsidP="007C6370">
                      <w:pPr>
                        <w:spacing w:before="70"/>
                        <w:ind w:left="55" w:firstLine="55"/>
                        <w:textDirection w:val="btLr"/>
                      </w:pPr>
                      <w:r>
                        <w:rPr>
                          <w:color w:val="231F20"/>
                          <w:sz w:val="24"/>
                        </w:rPr>
                        <w:t>Rule 14.1</w:t>
                      </w:r>
                      <w:r>
                        <w:rPr>
                          <w:color w:val="231F20"/>
                          <w:sz w:val="24"/>
                        </w:rPr>
                        <w:tab/>
                        <w:t xml:space="preserve">A </w:t>
                      </w:r>
                      <w:r>
                        <w:rPr>
                          <w:rFonts w:ascii="Trebuchet MS" w:eastAsia="Trebuchet MS" w:hAnsi="Trebuchet MS" w:cs="Trebuchet MS"/>
                          <w:i/>
                          <w:color w:val="231F20"/>
                          <w:sz w:val="24"/>
                        </w:rPr>
                        <w:t xml:space="preserve">loop counter </w:t>
                      </w:r>
                      <w:r>
                        <w:rPr>
                          <w:color w:val="231F20"/>
                          <w:sz w:val="24"/>
                        </w:rPr>
                        <w:t xml:space="preserve">shall not have </w:t>
                      </w:r>
                      <w:r>
                        <w:rPr>
                          <w:rFonts w:ascii="Trebuchet MS" w:eastAsia="Trebuchet MS" w:hAnsi="Trebuchet MS" w:cs="Trebuchet MS"/>
                          <w:i/>
                          <w:color w:val="231F20"/>
                          <w:sz w:val="24"/>
                        </w:rPr>
                        <w:t xml:space="preserve">essentially </w:t>
                      </w:r>
                      <w:r>
                        <w:rPr>
                          <w:rFonts w:ascii="Courier New" w:eastAsia="Courier New" w:hAnsi="Courier New" w:cs="Courier New"/>
                          <w:i/>
                          <w:color w:val="231F20"/>
                          <w:sz w:val="24"/>
                        </w:rPr>
                        <w:t>fl</w:t>
                      </w:r>
                      <w:r>
                        <w:rPr>
                          <w:rFonts w:ascii="Trebuchet MS" w:eastAsia="Trebuchet MS" w:hAnsi="Trebuchet MS" w:cs="Trebuchet MS"/>
                          <w:i/>
                          <w:color w:val="231F20"/>
                          <w:sz w:val="24"/>
                        </w:rPr>
                        <w:t xml:space="preserve">oating </w:t>
                      </w:r>
                      <w:r>
                        <w:rPr>
                          <w:color w:val="231F20"/>
                          <w:sz w:val="24"/>
                        </w:rPr>
                        <w:t>type</w:t>
                      </w:r>
                    </w:p>
                  </w:txbxContent>
                </v:textbox>
                <w10:anchorlock/>
              </v:rect>
            </w:pict>
          </mc:Fallback>
        </mc:AlternateContent>
      </w:r>
    </w:p>
    <w:p w14:paraId="02F32DB8"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98002E"/>
          <w:sz w:val="24"/>
          <w:szCs w:val="24"/>
        </w:rPr>
        <w:t>Category</w:t>
      </w:r>
      <w:r w:rsidRPr="00BD66BB">
        <w:rPr>
          <w:color w:val="98002E"/>
          <w:sz w:val="24"/>
          <w:szCs w:val="24"/>
        </w:rPr>
        <w:tab/>
      </w:r>
      <w:r w:rsidRPr="00BD66BB">
        <w:rPr>
          <w:color w:val="231F20"/>
          <w:sz w:val="24"/>
          <w:szCs w:val="24"/>
        </w:rPr>
        <w:t>Required</w:t>
      </w:r>
    </w:p>
    <w:p w14:paraId="462D8B8A"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98002E"/>
          <w:sz w:val="24"/>
          <w:szCs w:val="24"/>
        </w:rPr>
        <w:t>Analysis</w:t>
      </w:r>
      <w:r w:rsidRPr="00BD66BB">
        <w:rPr>
          <w:color w:val="98002E"/>
          <w:sz w:val="24"/>
          <w:szCs w:val="24"/>
        </w:rPr>
        <w:tab/>
      </w:r>
      <w:r w:rsidRPr="00BD66BB">
        <w:rPr>
          <w:color w:val="231F20"/>
          <w:sz w:val="24"/>
          <w:szCs w:val="24"/>
        </w:rPr>
        <w:t>Undecidable, System</w:t>
      </w:r>
    </w:p>
    <w:p w14:paraId="5C4F009B"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98002E"/>
          <w:sz w:val="24"/>
          <w:szCs w:val="24"/>
        </w:rPr>
        <w:t>Applies to</w:t>
      </w:r>
      <w:r w:rsidRPr="00BD66BB">
        <w:rPr>
          <w:color w:val="98002E"/>
          <w:sz w:val="24"/>
          <w:szCs w:val="24"/>
        </w:rPr>
        <w:tab/>
      </w:r>
      <w:r w:rsidRPr="00BD66BB">
        <w:rPr>
          <w:color w:val="231F20"/>
          <w:sz w:val="24"/>
          <w:szCs w:val="24"/>
        </w:rPr>
        <w:t>C90, C99</w:t>
      </w:r>
    </w:p>
    <w:p w14:paraId="1C210753" w14:textId="77777777" w:rsidR="0072104C" w:rsidRPr="00BD66BB" w:rsidRDefault="0072104C" w:rsidP="00BD66BB">
      <w:pPr>
        <w:spacing w:line="360" w:lineRule="auto"/>
        <w:rPr>
          <w:sz w:val="24"/>
          <w:szCs w:val="24"/>
        </w:rPr>
      </w:pPr>
    </w:p>
    <w:tbl>
      <w:tblPr>
        <w:tblStyle w:val="TableGrid"/>
        <w:tblW w:w="5000" w:type="pct"/>
        <w:jc w:val="center"/>
        <w:tblCellMar>
          <w:left w:w="85" w:type="dxa"/>
          <w:right w:w="85" w:type="dxa"/>
        </w:tblCellMar>
        <w:tblLook w:val="04A0" w:firstRow="1" w:lastRow="0" w:firstColumn="1" w:lastColumn="0" w:noHBand="0" w:noVBand="1"/>
      </w:tblPr>
      <w:tblGrid>
        <w:gridCol w:w="1520"/>
        <w:gridCol w:w="8575"/>
      </w:tblGrid>
      <w:tr w:rsidR="0072104C" w:rsidRPr="00BD66BB" w14:paraId="3436451A" w14:textId="77777777" w:rsidTr="000B3372">
        <w:trPr>
          <w:jc w:val="center"/>
        </w:trPr>
        <w:tc>
          <w:tcPr>
            <w:tcW w:w="1526" w:type="dxa"/>
            <w:shd w:val="clear" w:color="auto" w:fill="E2B6B2"/>
          </w:tcPr>
          <w:p w14:paraId="3A22B4EC" w14:textId="77777777" w:rsidR="0072104C" w:rsidRPr="00BD66BB" w:rsidRDefault="0072104C" w:rsidP="00BD66BB">
            <w:pPr>
              <w:spacing w:line="360" w:lineRule="auto"/>
              <w:rPr>
                <w:color w:val="231F20"/>
                <w:sz w:val="24"/>
                <w:szCs w:val="24"/>
              </w:rPr>
            </w:pPr>
          </w:p>
        </w:tc>
        <w:tc>
          <w:tcPr>
            <w:tcW w:w="8615" w:type="dxa"/>
            <w:shd w:val="clear" w:color="auto" w:fill="E2B6B2"/>
          </w:tcPr>
          <w:p w14:paraId="60839D4C" w14:textId="77777777" w:rsidR="0072104C" w:rsidRPr="00BD66BB" w:rsidRDefault="0072104C" w:rsidP="00BD66BB">
            <w:pPr>
              <w:spacing w:before="20" w:line="360" w:lineRule="auto"/>
              <w:ind w:right="17" w:hanging="1"/>
              <w:textDirection w:val="btLr"/>
              <w:rPr>
                <w:sz w:val="24"/>
                <w:szCs w:val="24"/>
              </w:rPr>
            </w:pPr>
          </w:p>
        </w:tc>
      </w:tr>
      <w:tr w:rsidR="0072104C" w:rsidRPr="00BD66BB" w14:paraId="744E5222" w14:textId="77777777" w:rsidTr="000B3372">
        <w:trPr>
          <w:jc w:val="center"/>
        </w:trPr>
        <w:tc>
          <w:tcPr>
            <w:tcW w:w="10141" w:type="dxa"/>
            <w:gridSpan w:val="2"/>
          </w:tcPr>
          <w:p w14:paraId="2105BDC7" w14:textId="77777777" w:rsidR="0072104C" w:rsidRPr="00BD66BB" w:rsidRDefault="0072104C" w:rsidP="00BD66BB">
            <w:pPr>
              <w:spacing w:line="360" w:lineRule="auto"/>
              <w:jc w:val="right"/>
              <w:rPr>
                <w:color w:val="000000"/>
                <w:sz w:val="24"/>
                <w:szCs w:val="24"/>
              </w:rPr>
            </w:pPr>
          </w:p>
        </w:tc>
      </w:tr>
      <w:tr w:rsidR="0072104C" w:rsidRPr="00BD66BB" w14:paraId="0D56ACF9" w14:textId="77777777" w:rsidTr="000B3372">
        <w:trPr>
          <w:jc w:val="center"/>
        </w:trPr>
        <w:tc>
          <w:tcPr>
            <w:tcW w:w="1526" w:type="dxa"/>
          </w:tcPr>
          <w:p w14:paraId="7BB1D031" w14:textId="77777777" w:rsidR="0072104C" w:rsidRPr="00BD66BB" w:rsidRDefault="0072104C" w:rsidP="00BD66BB">
            <w:pPr>
              <w:spacing w:line="360" w:lineRule="auto"/>
              <w:rPr>
                <w:color w:val="98002E"/>
                <w:sz w:val="24"/>
                <w:szCs w:val="24"/>
              </w:rPr>
            </w:pPr>
          </w:p>
        </w:tc>
        <w:tc>
          <w:tcPr>
            <w:tcW w:w="8615" w:type="dxa"/>
          </w:tcPr>
          <w:p w14:paraId="6F8CF317" w14:textId="77777777" w:rsidR="0072104C" w:rsidRPr="00BD66BB" w:rsidRDefault="0072104C" w:rsidP="00BD66BB">
            <w:pPr>
              <w:spacing w:line="360" w:lineRule="auto"/>
              <w:rPr>
                <w:color w:val="000000"/>
                <w:sz w:val="24"/>
                <w:szCs w:val="24"/>
              </w:rPr>
            </w:pPr>
          </w:p>
        </w:tc>
      </w:tr>
      <w:tr w:rsidR="0072104C" w:rsidRPr="00BD66BB" w14:paraId="42E55B38" w14:textId="77777777" w:rsidTr="000B3372">
        <w:trPr>
          <w:jc w:val="center"/>
        </w:trPr>
        <w:tc>
          <w:tcPr>
            <w:tcW w:w="1526" w:type="dxa"/>
          </w:tcPr>
          <w:p w14:paraId="51368A6C" w14:textId="77777777" w:rsidR="0072104C" w:rsidRPr="00BD66BB" w:rsidRDefault="0072104C" w:rsidP="00BD66BB">
            <w:pPr>
              <w:spacing w:line="360" w:lineRule="auto"/>
              <w:rPr>
                <w:color w:val="98002E"/>
                <w:sz w:val="24"/>
                <w:szCs w:val="24"/>
              </w:rPr>
            </w:pPr>
          </w:p>
        </w:tc>
        <w:tc>
          <w:tcPr>
            <w:tcW w:w="8615" w:type="dxa"/>
          </w:tcPr>
          <w:p w14:paraId="34693364" w14:textId="77777777" w:rsidR="0072104C" w:rsidRPr="00BD66BB" w:rsidRDefault="0072104C" w:rsidP="00BD66BB">
            <w:pPr>
              <w:spacing w:line="360" w:lineRule="auto"/>
              <w:rPr>
                <w:color w:val="000000"/>
                <w:sz w:val="24"/>
                <w:szCs w:val="24"/>
              </w:rPr>
            </w:pPr>
          </w:p>
        </w:tc>
      </w:tr>
      <w:tr w:rsidR="0072104C" w:rsidRPr="00BD66BB" w14:paraId="4E22803E" w14:textId="77777777" w:rsidTr="000B3372">
        <w:trPr>
          <w:jc w:val="center"/>
        </w:trPr>
        <w:tc>
          <w:tcPr>
            <w:tcW w:w="1526" w:type="dxa"/>
          </w:tcPr>
          <w:p w14:paraId="73E94FA7" w14:textId="77777777" w:rsidR="0072104C" w:rsidRPr="00BD66BB" w:rsidRDefault="0072104C" w:rsidP="00BD66BB">
            <w:pPr>
              <w:spacing w:line="360" w:lineRule="auto"/>
              <w:rPr>
                <w:color w:val="98002E"/>
                <w:sz w:val="24"/>
                <w:szCs w:val="24"/>
              </w:rPr>
            </w:pPr>
          </w:p>
        </w:tc>
        <w:tc>
          <w:tcPr>
            <w:tcW w:w="8615" w:type="dxa"/>
          </w:tcPr>
          <w:p w14:paraId="58A1B17A" w14:textId="77777777" w:rsidR="0072104C" w:rsidRPr="00BD66BB" w:rsidRDefault="0072104C" w:rsidP="00BD66BB">
            <w:pPr>
              <w:spacing w:line="360" w:lineRule="auto"/>
              <w:rPr>
                <w:color w:val="000000"/>
                <w:sz w:val="24"/>
                <w:szCs w:val="24"/>
              </w:rPr>
            </w:pPr>
          </w:p>
        </w:tc>
      </w:tr>
    </w:tbl>
    <w:p w14:paraId="1C9EAC15" w14:textId="77777777" w:rsidR="0072104C" w:rsidRPr="00BD66BB" w:rsidRDefault="0072104C" w:rsidP="00BD66BB">
      <w:pPr>
        <w:pBdr>
          <w:top w:val="nil"/>
          <w:left w:val="nil"/>
          <w:bottom w:val="nil"/>
          <w:right w:val="nil"/>
          <w:between w:val="nil"/>
        </w:pBdr>
        <w:spacing w:line="360" w:lineRule="auto"/>
        <w:rPr>
          <w:color w:val="000000"/>
          <w:sz w:val="24"/>
          <w:szCs w:val="24"/>
        </w:rPr>
      </w:pPr>
    </w:p>
    <w:p w14:paraId="5DD71220"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1EDF2AF8" w14:textId="77777777" w:rsidR="007C6370" w:rsidRPr="00BD66BB" w:rsidRDefault="007C6370" w:rsidP="00BD66BB">
      <w:pPr>
        <w:spacing w:line="360" w:lineRule="auto"/>
        <w:rPr>
          <w:b/>
          <w:bCs/>
          <w:color w:val="C00000"/>
          <w:sz w:val="24"/>
          <w:szCs w:val="24"/>
        </w:rPr>
      </w:pPr>
      <w:r w:rsidRPr="00BD66BB">
        <w:rPr>
          <w:b/>
          <w:bCs/>
          <w:color w:val="C00000"/>
          <w:sz w:val="24"/>
          <w:szCs w:val="24"/>
        </w:rPr>
        <w:t>Rationale</w:t>
      </w:r>
    </w:p>
    <w:p w14:paraId="728041A9" w14:textId="77777777" w:rsidR="007C6370" w:rsidRPr="00BD66BB" w:rsidRDefault="007C6370" w:rsidP="00BD66BB">
      <w:pPr>
        <w:pBdr>
          <w:top w:val="nil"/>
          <w:left w:val="nil"/>
          <w:bottom w:val="nil"/>
          <w:right w:val="nil"/>
          <w:between w:val="nil"/>
        </w:pBdr>
        <w:spacing w:line="360" w:lineRule="auto"/>
        <w:jc w:val="both"/>
        <w:rPr>
          <w:color w:val="000000"/>
          <w:sz w:val="24"/>
          <w:szCs w:val="24"/>
        </w:rPr>
      </w:pPr>
      <w:r w:rsidRPr="00BD66BB">
        <w:rPr>
          <w:color w:val="231F20"/>
          <w:sz w:val="24"/>
          <w:szCs w:val="24"/>
        </w:rPr>
        <w:t xml:space="preserve">When using a </w:t>
      </w:r>
      <w:r w:rsidRPr="00BD66BB">
        <w:rPr>
          <w:rFonts w:cs="Courier New"/>
          <w:color w:val="231F20"/>
          <w:sz w:val="24"/>
          <w:szCs w:val="24"/>
        </w:rPr>
        <w:t>fl</w:t>
      </w:r>
      <w:r w:rsidRPr="00BD66BB">
        <w:rPr>
          <w:color w:val="231F20"/>
          <w:sz w:val="24"/>
          <w:szCs w:val="24"/>
        </w:rPr>
        <w:t xml:space="preserve">oating-point </w:t>
      </w:r>
      <w:r w:rsidRPr="00BD66BB">
        <w:rPr>
          <w:rFonts w:cs="Trebuchet MS"/>
          <w:i/>
          <w:color w:val="231F20"/>
          <w:sz w:val="24"/>
          <w:szCs w:val="24"/>
        </w:rPr>
        <w:t>loop counter</w:t>
      </w:r>
      <w:r w:rsidRPr="00BD66BB">
        <w:rPr>
          <w:color w:val="231F20"/>
          <w:sz w:val="24"/>
          <w:szCs w:val="24"/>
        </w:rPr>
        <w:t xml:space="preserve">, accumulation of rounding errors may result in a mismatch between the expected and actual number of iterations. This can happen when a loop step that is not a power of the </w:t>
      </w:r>
      <w:r w:rsidRPr="00BD66BB">
        <w:rPr>
          <w:rFonts w:cs="Courier New"/>
          <w:color w:val="231F20"/>
          <w:sz w:val="24"/>
          <w:szCs w:val="24"/>
        </w:rPr>
        <w:t>fl</w:t>
      </w:r>
      <w:r w:rsidRPr="00BD66BB">
        <w:rPr>
          <w:color w:val="231F20"/>
          <w:sz w:val="24"/>
          <w:szCs w:val="24"/>
        </w:rPr>
        <w:t>oating-point radix is rounded to a value that can be represented.</w:t>
      </w:r>
    </w:p>
    <w:p w14:paraId="3D63DADE" w14:textId="77777777" w:rsidR="007C6370" w:rsidRPr="00BD66BB" w:rsidRDefault="007C6370" w:rsidP="00BD66BB">
      <w:pPr>
        <w:pBdr>
          <w:top w:val="nil"/>
          <w:left w:val="nil"/>
          <w:bottom w:val="nil"/>
          <w:right w:val="nil"/>
          <w:between w:val="nil"/>
        </w:pBdr>
        <w:spacing w:line="360" w:lineRule="auto"/>
        <w:jc w:val="both"/>
        <w:rPr>
          <w:color w:val="000000"/>
          <w:sz w:val="24"/>
          <w:szCs w:val="24"/>
        </w:rPr>
      </w:pPr>
      <w:r w:rsidRPr="00BD66BB">
        <w:rPr>
          <w:color w:val="231F20"/>
          <w:sz w:val="24"/>
          <w:szCs w:val="24"/>
        </w:rPr>
        <w:t xml:space="preserve">Even if a loop with a </w:t>
      </w:r>
      <w:r w:rsidRPr="00BD66BB">
        <w:rPr>
          <w:rFonts w:cs="Courier New"/>
          <w:color w:val="231F20"/>
          <w:sz w:val="24"/>
          <w:szCs w:val="24"/>
        </w:rPr>
        <w:t>fl</w:t>
      </w:r>
      <w:r w:rsidRPr="00BD66BB">
        <w:rPr>
          <w:color w:val="231F20"/>
          <w:sz w:val="24"/>
          <w:szCs w:val="24"/>
        </w:rPr>
        <w:t xml:space="preserve">oating-point </w:t>
      </w:r>
      <w:r w:rsidRPr="00BD66BB">
        <w:rPr>
          <w:rFonts w:cs="Trebuchet MS"/>
          <w:i/>
          <w:color w:val="231F20"/>
          <w:sz w:val="24"/>
          <w:szCs w:val="24"/>
        </w:rPr>
        <w:t xml:space="preserve">loop counter </w:t>
      </w:r>
      <w:r w:rsidRPr="00BD66BB">
        <w:rPr>
          <w:color w:val="231F20"/>
          <w:sz w:val="24"/>
          <w:szCs w:val="24"/>
        </w:rPr>
        <w:t>appears to behave correctly on one implementation, it may give a di</w:t>
      </w:r>
      <w:r w:rsidRPr="00BD66BB">
        <w:rPr>
          <w:rFonts w:cs="Courier New"/>
          <w:color w:val="231F20"/>
          <w:sz w:val="24"/>
          <w:szCs w:val="24"/>
        </w:rPr>
        <w:t>ff</w:t>
      </w:r>
      <w:r w:rsidRPr="00BD66BB">
        <w:rPr>
          <w:color w:val="231F20"/>
          <w:sz w:val="24"/>
          <w:szCs w:val="24"/>
        </w:rPr>
        <w:t>erent number of iterations on another implementation.</w:t>
      </w:r>
    </w:p>
    <w:p w14:paraId="3AD054D5"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65535594" w14:textId="77777777" w:rsidR="007C6370" w:rsidRPr="00BD66BB" w:rsidRDefault="007C6370" w:rsidP="00BD66BB">
      <w:pPr>
        <w:spacing w:line="360" w:lineRule="auto"/>
        <w:rPr>
          <w:b/>
          <w:bCs/>
          <w:color w:val="C00000"/>
          <w:sz w:val="24"/>
          <w:szCs w:val="24"/>
        </w:rPr>
      </w:pPr>
      <w:r w:rsidRPr="00BD66BB">
        <w:rPr>
          <w:b/>
          <w:bCs/>
          <w:color w:val="C00000"/>
          <w:sz w:val="24"/>
          <w:szCs w:val="24"/>
        </w:rPr>
        <w:t>Example</w:t>
      </w:r>
    </w:p>
    <w:p w14:paraId="490705AD" w14:textId="77777777" w:rsidR="007C6370" w:rsidRPr="00BD66BB" w:rsidRDefault="007C6370" w:rsidP="00BD66BB">
      <w:pPr>
        <w:pBdr>
          <w:top w:val="nil"/>
          <w:left w:val="nil"/>
          <w:bottom w:val="nil"/>
          <w:right w:val="nil"/>
          <w:between w:val="nil"/>
        </w:pBdr>
        <w:spacing w:line="360" w:lineRule="auto"/>
        <w:jc w:val="both"/>
        <w:rPr>
          <w:color w:val="000000"/>
          <w:sz w:val="24"/>
          <w:szCs w:val="24"/>
        </w:rPr>
      </w:pPr>
      <w:r w:rsidRPr="00BD66BB">
        <w:rPr>
          <w:color w:val="231F20"/>
          <w:sz w:val="24"/>
          <w:szCs w:val="24"/>
        </w:rPr>
        <w:t xml:space="preserve">In the following non-compliant example, the value of </w:t>
      </w:r>
      <w:r w:rsidRPr="00BD66BB">
        <w:rPr>
          <w:rFonts w:cs="Courier New"/>
          <w:color w:val="231F20"/>
          <w:sz w:val="24"/>
          <w:szCs w:val="24"/>
        </w:rPr>
        <w:t xml:space="preserve">counter </w:t>
      </w:r>
      <w:r w:rsidRPr="00BD66BB">
        <w:rPr>
          <w:color w:val="231F20"/>
          <w:sz w:val="24"/>
          <w:szCs w:val="24"/>
        </w:rPr>
        <w:t>is unlikely to be 1 000 at the end of the loop.</w:t>
      </w:r>
    </w:p>
    <w:p w14:paraId="2D71A1CE"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7B591B26"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uint32_t counter = 0u;</w:t>
      </w:r>
    </w:p>
    <w:p w14:paraId="24736D4E"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p>
    <w:p w14:paraId="7B34FD68"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for ( float32_t f = 0.0f; f &lt; 1.0f; f += 0.001f )</w:t>
      </w:r>
    </w:p>
    <w:p w14:paraId="3AEA8833"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w:t>
      </w:r>
    </w:p>
    <w:p w14:paraId="5277EB76"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++counter;</w:t>
      </w:r>
    </w:p>
    <w:p w14:paraId="5D90ED06"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w:t>
      </w:r>
    </w:p>
    <w:p w14:paraId="1BE1F33F"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231F20"/>
          <w:sz w:val="24"/>
          <w:szCs w:val="24"/>
        </w:rPr>
        <w:t xml:space="preserve">The following compliant example uses an integer </w:t>
      </w:r>
      <w:r w:rsidRPr="00BD66BB">
        <w:rPr>
          <w:rFonts w:cs="Trebuchet MS"/>
          <w:i/>
          <w:color w:val="231F20"/>
          <w:sz w:val="24"/>
          <w:szCs w:val="24"/>
        </w:rPr>
        <w:t xml:space="preserve">loop counter </w:t>
      </w:r>
      <w:r w:rsidRPr="00BD66BB">
        <w:rPr>
          <w:color w:val="231F20"/>
          <w:sz w:val="24"/>
          <w:szCs w:val="24"/>
        </w:rPr>
        <w:t xml:space="preserve">to guarantee 1 000 iterations and uses it to generate </w:t>
      </w:r>
      <w:r w:rsidRPr="00BD66BB">
        <w:rPr>
          <w:rFonts w:cs="Courier New"/>
          <w:color w:val="231F20"/>
          <w:sz w:val="24"/>
          <w:szCs w:val="24"/>
        </w:rPr>
        <w:t xml:space="preserve">f </w:t>
      </w:r>
      <w:r w:rsidRPr="00BD66BB">
        <w:rPr>
          <w:color w:val="231F20"/>
          <w:sz w:val="24"/>
          <w:szCs w:val="24"/>
        </w:rPr>
        <w:t>for use within the loop.</w:t>
      </w:r>
    </w:p>
    <w:p w14:paraId="463D7939"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lastRenderedPageBreak/>
        <w:t>float32_t f;</w:t>
      </w:r>
    </w:p>
    <w:p w14:paraId="3F606888"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p>
    <w:p w14:paraId="709707AA"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for ( uint32_t counter = 0u; counter &lt; 1000u; ++counter )</w:t>
      </w:r>
    </w:p>
    <w:p w14:paraId="6D0DF1ED"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w:t>
      </w:r>
    </w:p>
    <w:p w14:paraId="4B0703F6"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f = ( float32_t ) counter * 0.001f;</w:t>
      </w:r>
    </w:p>
    <w:p w14:paraId="672FDFBD"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w:t>
      </w:r>
    </w:p>
    <w:p w14:paraId="32A73AAA" w14:textId="77777777" w:rsidR="007C6370" w:rsidRPr="00BD66BB" w:rsidRDefault="007C6370" w:rsidP="00BD66BB">
      <w:pPr>
        <w:spacing w:line="360" w:lineRule="auto"/>
        <w:rPr>
          <w:sz w:val="24"/>
          <w:szCs w:val="24"/>
        </w:rPr>
      </w:pPr>
      <w:r w:rsidRPr="00BD66BB">
        <w:rPr>
          <w:color w:val="231F20"/>
          <w:sz w:val="24"/>
          <w:szCs w:val="24"/>
        </w:rPr>
        <w:t xml:space="preserve">The following </w:t>
      </w:r>
      <w:r w:rsidRPr="00BD66BB">
        <w:rPr>
          <w:rFonts w:cs="Trebuchet MS"/>
          <w:i/>
          <w:color w:val="231F20"/>
          <w:sz w:val="24"/>
          <w:szCs w:val="24"/>
        </w:rPr>
        <w:t xml:space="preserve">while </w:t>
      </w:r>
      <w:r w:rsidRPr="00BD66BB">
        <w:rPr>
          <w:color w:val="231F20"/>
          <w:sz w:val="24"/>
          <w:szCs w:val="24"/>
        </w:rPr>
        <w:t xml:space="preserve">loop is non-compliant because </w:t>
      </w:r>
      <w:r w:rsidRPr="00BD66BB">
        <w:rPr>
          <w:rFonts w:cs="Courier New"/>
          <w:color w:val="231F20"/>
          <w:sz w:val="24"/>
          <w:szCs w:val="24"/>
        </w:rPr>
        <w:t xml:space="preserve">f </w:t>
      </w:r>
      <w:r w:rsidRPr="00BD66BB">
        <w:rPr>
          <w:color w:val="231F20"/>
          <w:sz w:val="24"/>
          <w:szCs w:val="24"/>
        </w:rPr>
        <w:t xml:space="preserve">is being used as a </w:t>
      </w:r>
      <w:r w:rsidRPr="00BD66BB">
        <w:rPr>
          <w:rFonts w:cs="Trebuchet MS"/>
          <w:i/>
          <w:color w:val="231F20"/>
          <w:sz w:val="24"/>
          <w:szCs w:val="24"/>
        </w:rPr>
        <w:t>loop counter</w:t>
      </w:r>
      <w:r w:rsidRPr="00BD66BB">
        <w:rPr>
          <w:color w:val="231F20"/>
          <w:sz w:val="24"/>
          <w:szCs w:val="24"/>
        </w:rPr>
        <w:t>.</w:t>
      </w:r>
    </w:p>
    <w:p w14:paraId="54825FE7"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float32_t f = 0.0f; while ( f &lt; 1.0f )</w:t>
      </w:r>
    </w:p>
    <w:p w14:paraId="28A5FA16"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w:t>
      </w:r>
    </w:p>
    <w:p w14:paraId="0277D751"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f += 0.001f;</w:t>
      </w:r>
    </w:p>
    <w:p w14:paraId="4A8BF02E"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w:t>
      </w:r>
    </w:p>
    <w:p w14:paraId="7589DF90" w14:textId="77777777" w:rsidR="007C6370" w:rsidRPr="00BD66BB" w:rsidRDefault="007C6370" w:rsidP="00BD66BB">
      <w:pPr>
        <w:spacing w:line="360" w:lineRule="auto"/>
        <w:rPr>
          <w:sz w:val="24"/>
          <w:szCs w:val="24"/>
        </w:rPr>
      </w:pPr>
      <w:r w:rsidRPr="00BD66BB">
        <w:rPr>
          <w:color w:val="231F20"/>
          <w:sz w:val="24"/>
          <w:szCs w:val="24"/>
        </w:rPr>
        <w:t xml:space="preserve">The following </w:t>
      </w:r>
      <w:r w:rsidRPr="00BD66BB">
        <w:rPr>
          <w:rFonts w:cs="Trebuchet MS"/>
          <w:i/>
          <w:color w:val="231F20"/>
          <w:sz w:val="24"/>
          <w:szCs w:val="24"/>
        </w:rPr>
        <w:t xml:space="preserve">while </w:t>
      </w:r>
      <w:r w:rsidRPr="00BD66BB">
        <w:rPr>
          <w:color w:val="231F20"/>
          <w:sz w:val="24"/>
          <w:szCs w:val="24"/>
        </w:rPr>
        <w:t xml:space="preserve">loop is compliant because </w:t>
      </w:r>
      <w:r w:rsidRPr="00BD66BB">
        <w:rPr>
          <w:rFonts w:cs="Courier New"/>
          <w:color w:val="231F20"/>
          <w:sz w:val="24"/>
          <w:szCs w:val="24"/>
        </w:rPr>
        <w:t xml:space="preserve">f </w:t>
      </w:r>
      <w:r w:rsidRPr="00BD66BB">
        <w:rPr>
          <w:color w:val="231F20"/>
          <w:sz w:val="24"/>
          <w:szCs w:val="24"/>
        </w:rPr>
        <w:t xml:space="preserve">is not being used as a </w:t>
      </w:r>
      <w:r w:rsidRPr="00BD66BB">
        <w:rPr>
          <w:rFonts w:cs="Trebuchet MS"/>
          <w:i/>
          <w:color w:val="231F20"/>
          <w:sz w:val="24"/>
          <w:szCs w:val="24"/>
        </w:rPr>
        <w:t>loop counter</w:t>
      </w:r>
      <w:r w:rsidRPr="00BD66BB">
        <w:rPr>
          <w:color w:val="231F20"/>
          <w:sz w:val="24"/>
          <w:szCs w:val="24"/>
        </w:rPr>
        <w:t>.</w:t>
      </w:r>
    </w:p>
    <w:p w14:paraId="455299C3"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float32_t f; uint32_t u32a;</w:t>
      </w:r>
    </w:p>
    <w:p w14:paraId="0CE1B0D3"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f = read_float32 ( ); do</w:t>
      </w:r>
    </w:p>
    <w:p w14:paraId="1A2D2128" w14:textId="7EA2BBA2" w:rsidR="007C6370" w:rsidRPr="00BD66BB" w:rsidRDefault="007C6370" w:rsidP="00BD66BB">
      <w:pPr>
        <w:spacing w:line="360" w:lineRule="auto"/>
        <w:rPr>
          <w:rFonts w:cs="Courier New"/>
          <w:sz w:val="24"/>
          <w:szCs w:val="24"/>
        </w:rPr>
      </w:pPr>
      <w:r w:rsidRPr="00BD66BB">
        <w:rPr>
          <w:rFonts w:cs="Courier New"/>
          <w:color w:val="231F20"/>
          <w:sz w:val="24"/>
          <w:szCs w:val="24"/>
        </w:rPr>
        <w:t>{u32a = read_u32 ( );</w:t>
      </w:r>
    </w:p>
    <w:p w14:paraId="505DAABC"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 f does not change in the loop so cannot be a loop counter */</w:t>
      </w:r>
    </w:p>
    <w:p w14:paraId="346BD8C5"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 while ( ( ( float32_t ) u32a - f ) &gt; 10.0f );</w:t>
      </w:r>
    </w:p>
    <w:p w14:paraId="2867DBAE"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p>
    <w:p w14:paraId="33635B15" w14:textId="77777777" w:rsidR="007C6370" w:rsidRPr="00BD66BB" w:rsidRDefault="007C6370" w:rsidP="00BD66BB">
      <w:pPr>
        <w:spacing w:line="360" w:lineRule="auto"/>
        <w:rPr>
          <w:b/>
          <w:bCs/>
          <w:color w:val="C00000"/>
          <w:sz w:val="24"/>
          <w:szCs w:val="24"/>
        </w:rPr>
      </w:pPr>
      <w:r w:rsidRPr="00BD66BB">
        <w:rPr>
          <w:b/>
          <w:bCs/>
          <w:color w:val="C00000"/>
          <w:sz w:val="24"/>
          <w:szCs w:val="24"/>
        </w:rPr>
        <w:t>See also</w:t>
      </w:r>
    </w:p>
    <w:p w14:paraId="05AA094D" w14:textId="77777777" w:rsidR="007C6370" w:rsidRPr="00BD66BB" w:rsidRDefault="00000000" w:rsidP="00BD66BB">
      <w:pPr>
        <w:pBdr>
          <w:top w:val="nil"/>
          <w:left w:val="nil"/>
          <w:bottom w:val="nil"/>
          <w:right w:val="nil"/>
          <w:between w:val="nil"/>
        </w:pBdr>
        <w:spacing w:line="360" w:lineRule="auto"/>
        <w:rPr>
          <w:color w:val="000000"/>
          <w:sz w:val="24"/>
          <w:szCs w:val="24"/>
        </w:rPr>
      </w:pPr>
      <w:hyperlink w:anchor="_heading=h.2xn8ts7">
        <w:r w:rsidR="007C6370" w:rsidRPr="00BD66BB">
          <w:rPr>
            <w:color w:val="231F20"/>
            <w:sz w:val="24"/>
            <w:szCs w:val="24"/>
          </w:rPr>
          <w:t>Rule 14.2</w:t>
        </w:r>
      </w:hyperlink>
    </w:p>
    <w:p w14:paraId="486B71B4"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noProof/>
          <w:color w:val="000000"/>
          <w:sz w:val="24"/>
          <w:szCs w:val="24"/>
        </w:rPr>
        <mc:AlternateContent>
          <mc:Choice Requires="wps">
            <w:drawing>
              <wp:inline distT="0" distB="0" distL="0" distR="0" wp14:anchorId="1F8CC762" wp14:editId="76C9C42E">
                <wp:extent cx="5769610" cy="270510"/>
                <wp:effectExtent l="0" t="0" r="0" b="0"/>
                <wp:docPr id="1043" name="Rectangle 1043"/>
                <wp:cNvGraphicFramePr/>
                <a:graphic xmlns:a="http://schemas.openxmlformats.org/drawingml/2006/main">
                  <a:graphicData uri="http://schemas.microsoft.com/office/word/2010/wordprocessingShape">
                    <wps:wsp>
                      <wps:cNvSpPr/>
                      <wps:spPr>
                        <a:xfrm>
                          <a:off x="2465958" y="3649508"/>
                          <a:ext cx="5760085" cy="260985"/>
                        </a:xfrm>
                        <a:prstGeom prst="rect">
                          <a:avLst/>
                        </a:prstGeom>
                        <a:solidFill>
                          <a:srgbClr val="E2B6B2"/>
                        </a:solidFill>
                        <a:ln>
                          <a:noFill/>
                        </a:ln>
                      </wps:spPr>
                      <wps:txbx>
                        <w:txbxContent>
                          <w:p w14:paraId="2F1756E4" w14:textId="77777777" w:rsidR="007C6370" w:rsidRDefault="007C6370" w:rsidP="007C6370">
                            <w:pPr>
                              <w:spacing w:before="70"/>
                              <w:ind w:left="55" w:firstLine="55"/>
                              <w:textDirection w:val="btLr"/>
                            </w:pPr>
                            <w:r>
                              <w:rPr>
                                <w:color w:val="231F20"/>
                                <w:sz w:val="24"/>
                              </w:rPr>
                              <w:t>Rule 14.2</w:t>
                            </w:r>
                            <w:r>
                              <w:rPr>
                                <w:color w:val="231F20"/>
                                <w:sz w:val="24"/>
                              </w:rPr>
                              <w:tab/>
                              <w:t xml:space="preserve">A </w:t>
                            </w:r>
                            <w:r>
                              <w:rPr>
                                <w:rFonts w:ascii="Trebuchet MS" w:eastAsia="Trebuchet MS" w:hAnsi="Trebuchet MS" w:cs="Trebuchet MS"/>
                                <w:i/>
                                <w:color w:val="231F20"/>
                                <w:sz w:val="24"/>
                              </w:rPr>
                              <w:t xml:space="preserve">for </w:t>
                            </w:r>
                            <w:r>
                              <w:rPr>
                                <w:color w:val="231F20"/>
                                <w:sz w:val="24"/>
                              </w:rPr>
                              <w:t>loop shall be well-formed</w:t>
                            </w:r>
                          </w:p>
                        </w:txbxContent>
                      </wps:txbx>
                      <wps:bodyPr spcFirstLastPara="1" wrap="square" lIns="0" tIns="0" rIns="0" bIns="0" anchor="t" anchorCtr="0">
                        <a:noAutofit/>
                      </wps:bodyPr>
                    </wps:wsp>
                  </a:graphicData>
                </a:graphic>
              </wp:inline>
            </w:drawing>
          </mc:Choice>
          <mc:Fallback>
            <w:pict>
              <v:rect w14:anchorId="1F8CC762" id="Rectangle 1043" o:spid="_x0000_s1238" style="width:454.3pt;height:21.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N2MzQEAAHwDAAAOAAAAZHJzL2Uyb0RvYy54bWysU11v2yAUfZ+0/4B4X+x4tZdEcaq1XaZJ&#10;VRep2w/AGGIkDOxCYuff74KTZh9vVV/wAV8fzrn3eH079pocBXhlTU3ns5wSYbhtldnX9OeP7YcF&#10;JT4w0zJtjajpSXh6u3n/bj24lShsZ3UrgCCJ8avB1bQLwa2yzPNO9MzPrBMGX0oLPQu4hX3WAhuQ&#10;vddZkedVNlhoHVguvMfTh+kl3SR+KQUP36X0IhBdU9QW0gppbeKabdZstQfmOsXPMtgrVPRMGbz0&#10;heqBBUYOoP6j6hUH660MM277zEqpuEge0M08/8fNc8ecSF6wOd69tMm/HS1/Oj67HWAbBudXHmF0&#10;MUro4xP1kbGmxU1VLkuc5KmmH6ubZZkvpsaJMRCOBeWnKs8XJSUcK4oqXyJGyuzK5MCHr8L2JIKa&#10;Ag4m9YsdH32YSi8l8WJvtWq3Suu0gX1zr4EcGQ7xS3FX3RVn9r/KtInFxsbPJsZ4kl19RRTGZiSq&#10;xajOE0k8a2x72gHxjm8VqntkPuwYYAzmlAwYjZr6XwcGghL9zWDvY44uAC6guQBmeGcxYYGSCd6H&#10;lLdJ3OdDsFIlx9erzypxxKln5zjGDP25T1XXn2bzGwAA//8DAFBLAwQUAAYACAAAACEAjGH0U9sA&#10;AAAEAQAADwAAAGRycy9kb3ducmV2LnhtbEyPwWrDMBBE74X8g9hAb42UYEzqeh1CoIdSCk3SD1Cs&#10;rW1irRxLSdR+fdVemsvCMMPM23IVbS8uNPrOMcJ8pkAQ18503CB87J8fliB80Gx075gQvsjDqprc&#10;lbow7spbuuxCI1IJ+0IjtCEMhZS+bslqP3MDcfI+3Wh1SHJspBn1NZXbXi6UyqXVHaeFVg+0aak+&#10;7s4W4Ztf7F5F95ptY1P7U7ZWb/SOeD+N6ycQgWL4D8MvfkKHKjEd3JmNFz1CeiT83eQ9qmUO4oCQ&#10;LXKQVSlv4asfAAAA//8DAFBLAQItABQABgAIAAAAIQC2gziS/gAAAOEBAAATAAAAAAAAAAAAAAAA&#10;AAAAAABbQ29udGVudF9UeXBlc10ueG1sUEsBAi0AFAAGAAgAAAAhADj9If/WAAAAlAEAAAsAAAAA&#10;AAAAAAAAAAAALwEAAF9yZWxzLy5yZWxzUEsBAi0AFAAGAAgAAAAhAKRU3YzNAQAAfAMAAA4AAAAA&#10;AAAAAAAAAAAALgIAAGRycy9lMm9Eb2MueG1sUEsBAi0AFAAGAAgAAAAhAIxh9FPbAAAABAEAAA8A&#10;AAAAAAAAAAAAAAAAJwQAAGRycy9kb3ducmV2LnhtbFBLBQYAAAAABAAEAPMAAAAvBQAAAAA=&#10;" fillcolor="#e2b6b2" stroked="f">
                <v:textbox inset="0,0,0,0">
                  <w:txbxContent>
                    <w:p w14:paraId="2F1756E4" w14:textId="77777777" w:rsidR="007C6370" w:rsidRDefault="007C6370" w:rsidP="007C6370">
                      <w:pPr>
                        <w:spacing w:before="70"/>
                        <w:ind w:left="55" w:firstLine="55"/>
                        <w:textDirection w:val="btLr"/>
                      </w:pPr>
                      <w:r>
                        <w:rPr>
                          <w:color w:val="231F20"/>
                          <w:sz w:val="24"/>
                        </w:rPr>
                        <w:t>Rule 14.2</w:t>
                      </w:r>
                      <w:r>
                        <w:rPr>
                          <w:color w:val="231F20"/>
                          <w:sz w:val="24"/>
                        </w:rPr>
                        <w:tab/>
                        <w:t xml:space="preserve">A </w:t>
                      </w:r>
                      <w:r>
                        <w:rPr>
                          <w:rFonts w:ascii="Trebuchet MS" w:eastAsia="Trebuchet MS" w:hAnsi="Trebuchet MS" w:cs="Trebuchet MS"/>
                          <w:i/>
                          <w:color w:val="231F20"/>
                          <w:sz w:val="24"/>
                        </w:rPr>
                        <w:t xml:space="preserve">for </w:t>
                      </w:r>
                      <w:r>
                        <w:rPr>
                          <w:color w:val="231F20"/>
                          <w:sz w:val="24"/>
                        </w:rPr>
                        <w:t>loop shall be well-formed</w:t>
                      </w:r>
                    </w:p>
                  </w:txbxContent>
                </v:textbox>
                <w10:anchorlock/>
              </v:rect>
            </w:pict>
          </mc:Fallback>
        </mc:AlternateContent>
      </w:r>
    </w:p>
    <w:p w14:paraId="5CF5E70C"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98002E"/>
          <w:sz w:val="24"/>
          <w:szCs w:val="24"/>
        </w:rPr>
        <w:t>Category</w:t>
      </w:r>
      <w:r w:rsidRPr="00BD66BB">
        <w:rPr>
          <w:color w:val="98002E"/>
          <w:sz w:val="24"/>
          <w:szCs w:val="24"/>
        </w:rPr>
        <w:tab/>
      </w:r>
      <w:r w:rsidRPr="00BD66BB">
        <w:rPr>
          <w:color w:val="231F20"/>
          <w:sz w:val="24"/>
          <w:szCs w:val="24"/>
        </w:rPr>
        <w:t>Required</w:t>
      </w:r>
    </w:p>
    <w:p w14:paraId="60AD9D56"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98002E"/>
          <w:sz w:val="24"/>
          <w:szCs w:val="24"/>
        </w:rPr>
        <w:t>Analysis</w:t>
      </w:r>
      <w:r w:rsidRPr="00BD66BB">
        <w:rPr>
          <w:color w:val="98002E"/>
          <w:sz w:val="24"/>
          <w:szCs w:val="24"/>
        </w:rPr>
        <w:tab/>
      </w:r>
      <w:r w:rsidRPr="00BD66BB">
        <w:rPr>
          <w:color w:val="231F20"/>
          <w:sz w:val="24"/>
          <w:szCs w:val="24"/>
        </w:rPr>
        <w:t>Undecidable, System</w:t>
      </w:r>
    </w:p>
    <w:p w14:paraId="7F79CE3F"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98002E"/>
          <w:sz w:val="24"/>
          <w:szCs w:val="24"/>
        </w:rPr>
        <w:t>Applies to</w:t>
      </w:r>
      <w:r w:rsidRPr="00BD66BB">
        <w:rPr>
          <w:color w:val="98002E"/>
          <w:sz w:val="24"/>
          <w:szCs w:val="24"/>
        </w:rPr>
        <w:tab/>
      </w:r>
      <w:r w:rsidRPr="00BD66BB">
        <w:rPr>
          <w:color w:val="231F20"/>
          <w:sz w:val="24"/>
          <w:szCs w:val="24"/>
        </w:rPr>
        <w:t>C90, C99</w:t>
      </w:r>
    </w:p>
    <w:p w14:paraId="29A12498" w14:textId="77777777" w:rsidR="0072104C" w:rsidRPr="00BD66BB" w:rsidRDefault="0072104C" w:rsidP="00BD66BB">
      <w:pPr>
        <w:spacing w:line="360" w:lineRule="auto"/>
        <w:rPr>
          <w:sz w:val="24"/>
          <w:szCs w:val="24"/>
        </w:rPr>
      </w:pPr>
    </w:p>
    <w:tbl>
      <w:tblPr>
        <w:tblStyle w:val="TableGrid"/>
        <w:tblW w:w="5000" w:type="pct"/>
        <w:jc w:val="center"/>
        <w:tblCellMar>
          <w:left w:w="85" w:type="dxa"/>
          <w:right w:w="85" w:type="dxa"/>
        </w:tblCellMar>
        <w:tblLook w:val="04A0" w:firstRow="1" w:lastRow="0" w:firstColumn="1" w:lastColumn="0" w:noHBand="0" w:noVBand="1"/>
      </w:tblPr>
      <w:tblGrid>
        <w:gridCol w:w="1520"/>
        <w:gridCol w:w="8575"/>
      </w:tblGrid>
      <w:tr w:rsidR="0072104C" w:rsidRPr="00BD66BB" w14:paraId="1CDFD1F7" w14:textId="77777777" w:rsidTr="000B3372">
        <w:trPr>
          <w:jc w:val="center"/>
        </w:trPr>
        <w:tc>
          <w:tcPr>
            <w:tcW w:w="1526" w:type="dxa"/>
            <w:shd w:val="clear" w:color="auto" w:fill="E2B6B2"/>
          </w:tcPr>
          <w:p w14:paraId="2605B429" w14:textId="77777777" w:rsidR="0072104C" w:rsidRPr="00BD66BB" w:rsidRDefault="0072104C" w:rsidP="00BD66BB">
            <w:pPr>
              <w:spacing w:line="360" w:lineRule="auto"/>
              <w:rPr>
                <w:color w:val="231F20"/>
                <w:sz w:val="24"/>
                <w:szCs w:val="24"/>
              </w:rPr>
            </w:pPr>
          </w:p>
        </w:tc>
        <w:tc>
          <w:tcPr>
            <w:tcW w:w="8615" w:type="dxa"/>
            <w:shd w:val="clear" w:color="auto" w:fill="E2B6B2"/>
          </w:tcPr>
          <w:p w14:paraId="43DD53AC" w14:textId="77777777" w:rsidR="0072104C" w:rsidRPr="00BD66BB" w:rsidRDefault="0072104C" w:rsidP="00BD66BB">
            <w:pPr>
              <w:spacing w:before="20" w:line="360" w:lineRule="auto"/>
              <w:ind w:right="17" w:hanging="1"/>
              <w:textDirection w:val="btLr"/>
              <w:rPr>
                <w:sz w:val="24"/>
                <w:szCs w:val="24"/>
              </w:rPr>
            </w:pPr>
          </w:p>
        </w:tc>
      </w:tr>
      <w:tr w:rsidR="0072104C" w:rsidRPr="00BD66BB" w14:paraId="38AC1084" w14:textId="77777777" w:rsidTr="000B3372">
        <w:trPr>
          <w:jc w:val="center"/>
        </w:trPr>
        <w:tc>
          <w:tcPr>
            <w:tcW w:w="10141" w:type="dxa"/>
            <w:gridSpan w:val="2"/>
          </w:tcPr>
          <w:p w14:paraId="5186BA76" w14:textId="77777777" w:rsidR="0072104C" w:rsidRPr="00BD66BB" w:rsidRDefault="0072104C" w:rsidP="00BD66BB">
            <w:pPr>
              <w:spacing w:line="360" w:lineRule="auto"/>
              <w:jc w:val="right"/>
              <w:rPr>
                <w:color w:val="000000"/>
                <w:sz w:val="24"/>
                <w:szCs w:val="24"/>
              </w:rPr>
            </w:pPr>
          </w:p>
        </w:tc>
      </w:tr>
      <w:tr w:rsidR="0072104C" w:rsidRPr="00BD66BB" w14:paraId="250B8D90" w14:textId="77777777" w:rsidTr="000B3372">
        <w:trPr>
          <w:jc w:val="center"/>
        </w:trPr>
        <w:tc>
          <w:tcPr>
            <w:tcW w:w="1526" w:type="dxa"/>
          </w:tcPr>
          <w:p w14:paraId="3C027504" w14:textId="77777777" w:rsidR="0072104C" w:rsidRPr="00BD66BB" w:rsidRDefault="0072104C" w:rsidP="00BD66BB">
            <w:pPr>
              <w:spacing w:line="360" w:lineRule="auto"/>
              <w:rPr>
                <w:color w:val="98002E"/>
                <w:sz w:val="24"/>
                <w:szCs w:val="24"/>
              </w:rPr>
            </w:pPr>
          </w:p>
        </w:tc>
        <w:tc>
          <w:tcPr>
            <w:tcW w:w="8615" w:type="dxa"/>
          </w:tcPr>
          <w:p w14:paraId="454FE4DB" w14:textId="77777777" w:rsidR="0072104C" w:rsidRPr="00BD66BB" w:rsidRDefault="0072104C" w:rsidP="00BD66BB">
            <w:pPr>
              <w:spacing w:line="360" w:lineRule="auto"/>
              <w:rPr>
                <w:color w:val="000000"/>
                <w:sz w:val="24"/>
                <w:szCs w:val="24"/>
              </w:rPr>
            </w:pPr>
          </w:p>
        </w:tc>
      </w:tr>
      <w:tr w:rsidR="0072104C" w:rsidRPr="00BD66BB" w14:paraId="43579EEA" w14:textId="77777777" w:rsidTr="000B3372">
        <w:trPr>
          <w:jc w:val="center"/>
        </w:trPr>
        <w:tc>
          <w:tcPr>
            <w:tcW w:w="1526" w:type="dxa"/>
          </w:tcPr>
          <w:p w14:paraId="47428549" w14:textId="77777777" w:rsidR="0072104C" w:rsidRPr="00BD66BB" w:rsidRDefault="0072104C" w:rsidP="00BD66BB">
            <w:pPr>
              <w:spacing w:line="360" w:lineRule="auto"/>
              <w:rPr>
                <w:color w:val="98002E"/>
                <w:sz w:val="24"/>
                <w:szCs w:val="24"/>
              </w:rPr>
            </w:pPr>
          </w:p>
        </w:tc>
        <w:tc>
          <w:tcPr>
            <w:tcW w:w="8615" w:type="dxa"/>
          </w:tcPr>
          <w:p w14:paraId="5E000F4B" w14:textId="77777777" w:rsidR="0072104C" w:rsidRPr="00BD66BB" w:rsidRDefault="0072104C" w:rsidP="00BD66BB">
            <w:pPr>
              <w:spacing w:line="360" w:lineRule="auto"/>
              <w:rPr>
                <w:color w:val="000000"/>
                <w:sz w:val="24"/>
                <w:szCs w:val="24"/>
              </w:rPr>
            </w:pPr>
          </w:p>
        </w:tc>
      </w:tr>
      <w:tr w:rsidR="0072104C" w:rsidRPr="00BD66BB" w14:paraId="77C53665" w14:textId="77777777" w:rsidTr="000B3372">
        <w:trPr>
          <w:jc w:val="center"/>
        </w:trPr>
        <w:tc>
          <w:tcPr>
            <w:tcW w:w="1526" w:type="dxa"/>
          </w:tcPr>
          <w:p w14:paraId="13785BB7" w14:textId="77777777" w:rsidR="0072104C" w:rsidRPr="00BD66BB" w:rsidRDefault="0072104C" w:rsidP="00BD66BB">
            <w:pPr>
              <w:spacing w:line="360" w:lineRule="auto"/>
              <w:rPr>
                <w:color w:val="98002E"/>
                <w:sz w:val="24"/>
                <w:szCs w:val="24"/>
              </w:rPr>
            </w:pPr>
          </w:p>
        </w:tc>
        <w:tc>
          <w:tcPr>
            <w:tcW w:w="8615" w:type="dxa"/>
          </w:tcPr>
          <w:p w14:paraId="0B6333C1" w14:textId="77777777" w:rsidR="0072104C" w:rsidRPr="00BD66BB" w:rsidRDefault="0072104C" w:rsidP="00BD66BB">
            <w:pPr>
              <w:spacing w:line="360" w:lineRule="auto"/>
              <w:rPr>
                <w:color w:val="000000"/>
                <w:sz w:val="24"/>
                <w:szCs w:val="24"/>
              </w:rPr>
            </w:pPr>
          </w:p>
        </w:tc>
      </w:tr>
    </w:tbl>
    <w:p w14:paraId="63C4C53D" w14:textId="77777777" w:rsidR="0072104C" w:rsidRPr="00BD66BB" w:rsidRDefault="0072104C" w:rsidP="00BD66BB">
      <w:pPr>
        <w:pBdr>
          <w:top w:val="nil"/>
          <w:left w:val="nil"/>
          <w:bottom w:val="nil"/>
          <w:right w:val="nil"/>
          <w:between w:val="nil"/>
        </w:pBdr>
        <w:spacing w:line="360" w:lineRule="auto"/>
        <w:rPr>
          <w:color w:val="000000"/>
          <w:sz w:val="24"/>
          <w:szCs w:val="24"/>
        </w:rPr>
      </w:pPr>
    </w:p>
    <w:p w14:paraId="7EEA3733"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7A54AA84" w14:textId="77777777" w:rsidR="007C6370" w:rsidRPr="00BD66BB" w:rsidRDefault="007C6370" w:rsidP="00BD66BB">
      <w:pPr>
        <w:spacing w:line="360" w:lineRule="auto"/>
        <w:rPr>
          <w:b/>
          <w:bCs/>
          <w:color w:val="C00000"/>
          <w:sz w:val="24"/>
          <w:szCs w:val="24"/>
        </w:rPr>
      </w:pPr>
      <w:r w:rsidRPr="00BD66BB">
        <w:rPr>
          <w:b/>
          <w:bCs/>
          <w:color w:val="C00000"/>
          <w:sz w:val="24"/>
          <w:szCs w:val="24"/>
        </w:rPr>
        <w:t>Amplification</w:t>
      </w:r>
    </w:p>
    <w:p w14:paraId="1D1E880F"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231F20"/>
          <w:sz w:val="24"/>
          <w:szCs w:val="24"/>
        </w:rPr>
        <w:t xml:space="preserve">The three clauses of a </w:t>
      </w:r>
      <w:r w:rsidRPr="00BD66BB">
        <w:rPr>
          <w:rFonts w:cs="Trebuchet MS"/>
          <w:i/>
          <w:color w:val="231F20"/>
          <w:sz w:val="24"/>
          <w:szCs w:val="24"/>
        </w:rPr>
        <w:t xml:space="preserve">for </w:t>
      </w:r>
      <w:r w:rsidRPr="00BD66BB">
        <w:rPr>
          <w:color w:val="231F20"/>
          <w:sz w:val="24"/>
          <w:szCs w:val="24"/>
        </w:rPr>
        <w:t>statement are the:</w:t>
      </w:r>
    </w:p>
    <w:p w14:paraId="375675E6" w14:textId="77777777" w:rsidR="007C6370" w:rsidRPr="00BD66BB" w:rsidRDefault="007C6370" w:rsidP="00BD66BB">
      <w:pPr>
        <w:spacing w:line="360" w:lineRule="auto"/>
        <w:rPr>
          <w:sz w:val="24"/>
          <w:szCs w:val="24"/>
        </w:rPr>
      </w:pPr>
      <w:r w:rsidRPr="00BD66BB">
        <w:rPr>
          <w:rFonts w:cs="Trebuchet MS"/>
          <w:i/>
          <w:color w:val="231F20"/>
          <w:sz w:val="24"/>
          <w:szCs w:val="24"/>
        </w:rPr>
        <w:t xml:space="preserve">First clause </w:t>
      </w:r>
      <w:r w:rsidRPr="00BD66BB">
        <w:rPr>
          <w:color w:val="231F20"/>
          <w:sz w:val="24"/>
          <w:szCs w:val="24"/>
        </w:rPr>
        <w:t>which</w:t>
      </w:r>
    </w:p>
    <w:p w14:paraId="0AF5D937" w14:textId="77777777" w:rsidR="007C6370" w:rsidRPr="00BD66BB" w:rsidRDefault="007C6370">
      <w:pPr>
        <w:numPr>
          <w:ilvl w:val="0"/>
          <w:numId w:val="29"/>
        </w:numPr>
        <w:pBdr>
          <w:top w:val="nil"/>
          <w:left w:val="nil"/>
          <w:bottom w:val="nil"/>
          <w:right w:val="nil"/>
          <w:between w:val="nil"/>
        </w:pBdr>
        <w:autoSpaceDE/>
        <w:autoSpaceDN/>
        <w:spacing w:line="360" w:lineRule="auto"/>
        <w:ind w:left="0"/>
        <w:rPr>
          <w:color w:val="000000"/>
          <w:sz w:val="24"/>
          <w:szCs w:val="24"/>
        </w:rPr>
      </w:pPr>
      <w:r w:rsidRPr="00BD66BB">
        <w:rPr>
          <w:color w:val="231F20"/>
          <w:sz w:val="24"/>
          <w:szCs w:val="24"/>
        </w:rPr>
        <w:t>Shall be empty, or</w:t>
      </w:r>
    </w:p>
    <w:p w14:paraId="149AD299" w14:textId="77777777" w:rsidR="007C6370" w:rsidRPr="00BD66BB" w:rsidRDefault="007C6370">
      <w:pPr>
        <w:numPr>
          <w:ilvl w:val="0"/>
          <w:numId w:val="29"/>
        </w:numPr>
        <w:pBdr>
          <w:top w:val="nil"/>
          <w:left w:val="nil"/>
          <w:bottom w:val="nil"/>
          <w:right w:val="nil"/>
          <w:between w:val="nil"/>
        </w:pBdr>
        <w:autoSpaceDE/>
        <w:autoSpaceDN/>
        <w:spacing w:line="360" w:lineRule="auto"/>
        <w:ind w:left="0"/>
        <w:rPr>
          <w:color w:val="000000"/>
          <w:sz w:val="24"/>
          <w:szCs w:val="24"/>
        </w:rPr>
      </w:pPr>
      <w:r w:rsidRPr="00BD66BB">
        <w:rPr>
          <w:color w:val="231F20"/>
          <w:sz w:val="24"/>
          <w:szCs w:val="24"/>
        </w:rPr>
        <w:t xml:space="preserve">Shall assign a value to the </w:t>
      </w:r>
      <w:r w:rsidRPr="00BD66BB">
        <w:rPr>
          <w:rFonts w:cs="Trebuchet MS"/>
          <w:i/>
          <w:color w:val="231F20"/>
          <w:sz w:val="24"/>
          <w:szCs w:val="24"/>
        </w:rPr>
        <w:t>loop counter</w:t>
      </w:r>
      <w:r w:rsidRPr="00BD66BB">
        <w:rPr>
          <w:color w:val="231F20"/>
          <w:sz w:val="24"/>
          <w:szCs w:val="24"/>
        </w:rPr>
        <w:t>, or</w:t>
      </w:r>
    </w:p>
    <w:p w14:paraId="128DF33A" w14:textId="77777777" w:rsidR="007C6370" w:rsidRPr="00BD66BB" w:rsidRDefault="007C6370">
      <w:pPr>
        <w:numPr>
          <w:ilvl w:val="0"/>
          <w:numId w:val="29"/>
        </w:numPr>
        <w:pBdr>
          <w:top w:val="nil"/>
          <w:left w:val="nil"/>
          <w:bottom w:val="nil"/>
          <w:right w:val="nil"/>
          <w:between w:val="nil"/>
        </w:pBdr>
        <w:autoSpaceDE/>
        <w:autoSpaceDN/>
        <w:spacing w:line="360" w:lineRule="auto"/>
        <w:ind w:left="0"/>
        <w:rPr>
          <w:color w:val="000000"/>
          <w:sz w:val="24"/>
          <w:szCs w:val="24"/>
        </w:rPr>
      </w:pPr>
      <w:r w:rsidRPr="00BD66BB">
        <w:rPr>
          <w:color w:val="231F20"/>
          <w:sz w:val="24"/>
          <w:szCs w:val="24"/>
        </w:rPr>
        <w:t>Shall de</w:t>
      </w:r>
      <w:r w:rsidRPr="00BD66BB">
        <w:rPr>
          <w:rFonts w:cs="Courier New"/>
          <w:color w:val="231F20"/>
          <w:sz w:val="24"/>
          <w:szCs w:val="24"/>
        </w:rPr>
        <w:t>fi</w:t>
      </w:r>
      <w:r w:rsidRPr="00BD66BB">
        <w:rPr>
          <w:color w:val="231F20"/>
          <w:sz w:val="24"/>
          <w:szCs w:val="24"/>
        </w:rPr>
        <w:t xml:space="preserve">ne and initialize the </w:t>
      </w:r>
      <w:r w:rsidRPr="00BD66BB">
        <w:rPr>
          <w:rFonts w:cs="Trebuchet MS"/>
          <w:i/>
          <w:color w:val="231F20"/>
          <w:sz w:val="24"/>
          <w:szCs w:val="24"/>
        </w:rPr>
        <w:t xml:space="preserve">loop counter </w:t>
      </w:r>
      <w:r w:rsidRPr="00BD66BB">
        <w:rPr>
          <w:color w:val="231F20"/>
          <w:sz w:val="24"/>
          <w:szCs w:val="24"/>
        </w:rPr>
        <w:t>(C99).</w:t>
      </w:r>
    </w:p>
    <w:p w14:paraId="6AB8C206" w14:textId="77777777" w:rsidR="007C6370" w:rsidRPr="00BD66BB" w:rsidRDefault="007C6370" w:rsidP="00BD66BB">
      <w:pPr>
        <w:spacing w:line="360" w:lineRule="auto"/>
        <w:rPr>
          <w:sz w:val="24"/>
          <w:szCs w:val="24"/>
        </w:rPr>
      </w:pPr>
      <w:r w:rsidRPr="00BD66BB">
        <w:rPr>
          <w:rFonts w:cs="Trebuchet MS"/>
          <w:i/>
          <w:color w:val="231F20"/>
          <w:sz w:val="24"/>
          <w:szCs w:val="24"/>
        </w:rPr>
        <w:t xml:space="preserve">Second clause </w:t>
      </w:r>
      <w:r w:rsidRPr="00BD66BB">
        <w:rPr>
          <w:color w:val="231F20"/>
          <w:sz w:val="24"/>
          <w:szCs w:val="24"/>
        </w:rPr>
        <w:t>which</w:t>
      </w:r>
    </w:p>
    <w:p w14:paraId="4CF844BC" w14:textId="77777777" w:rsidR="007C6370" w:rsidRPr="00BD66BB" w:rsidRDefault="007C6370">
      <w:pPr>
        <w:numPr>
          <w:ilvl w:val="0"/>
          <w:numId w:val="29"/>
        </w:numPr>
        <w:pBdr>
          <w:top w:val="nil"/>
          <w:left w:val="nil"/>
          <w:bottom w:val="nil"/>
          <w:right w:val="nil"/>
          <w:between w:val="nil"/>
        </w:pBdr>
        <w:autoSpaceDE/>
        <w:autoSpaceDN/>
        <w:spacing w:line="360" w:lineRule="auto"/>
        <w:ind w:left="0" w:hanging="362"/>
        <w:rPr>
          <w:color w:val="000000"/>
          <w:sz w:val="24"/>
          <w:szCs w:val="24"/>
        </w:rPr>
      </w:pPr>
      <w:r w:rsidRPr="00BD66BB">
        <w:rPr>
          <w:color w:val="231F20"/>
          <w:sz w:val="24"/>
          <w:szCs w:val="24"/>
        </w:rPr>
        <w:t xml:space="preserve">Shall be an expression that has no </w:t>
      </w:r>
      <w:r w:rsidRPr="00BD66BB">
        <w:rPr>
          <w:rFonts w:cs="Trebuchet MS"/>
          <w:i/>
          <w:color w:val="231F20"/>
          <w:sz w:val="24"/>
          <w:szCs w:val="24"/>
        </w:rPr>
        <w:t>persistent side e</w:t>
      </w:r>
      <w:r w:rsidRPr="00BD66BB">
        <w:rPr>
          <w:rFonts w:cs="Courier New"/>
          <w:i/>
          <w:color w:val="231F20"/>
          <w:sz w:val="24"/>
          <w:szCs w:val="24"/>
        </w:rPr>
        <w:t>ff</w:t>
      </w:r>
      <w:r w:rsidRPr="00BD66BB">
        <w:rPr>
          <w:rFonts w:cs="Trebuchet MS"/>
          <w:i/>
          <w:color w:val="231F20"/>
          <w:sz w:val="24"/>
          <w:szCs w:val="24"/>
        </w:rPr>
        <w:t>ects</w:t>
      </w:r>
      <w:r w:rsidRPr="00BD66BB">
        <w:rPr>
          <w:color w:val="231F20"/>
          <w:sz w:val="24"/>
          <w:szCs w:val="24"/>
        </w:rPr>
        <w:t>, and</w:t>
      </w:r>
    </w:p>
    <w:p w14:paraId="6B71B0FE" w14:textId="77777777" w:rsidR="007C6370" w:rsidRPr="00BD66BB" w:rsidRDefault="007C6370">
      <w:pPr>
        <w:numPr>
          <w:ilvl w:val="0"/>
          <w:numId w:val="29"/>
        </w:numPr>
        <w:pBdr>
          <w:top w:val="nil"/>
          <w:left w:val="nil"/>
          <w:bottom w:val="nil"/>
          <w:right w:val="nil"/>
          <w:between w:val="nil"/>
        </w:pBdr>
        <w:autoSpaceDE/>
        <w:autoSpaceDN/>
        <w:spacing w:line="360" w:lineRule="auto"/>
        <w:ind w:left="0"/>
        <w:rPr>
          <w:color w:val="000000"/>
          <w:sz w:val="24"/>
          <w:szCs w:val="24"/>
        </w:rPr>
      </w:pPr>
      <w:r w:rsidRPr="00BD66BB">
        <w:rPr>
          <w:color w:val="231F20"/>
          <w:sz w:val="24"/>
          <w:szCs w:val="24"/>
        </w:rPr>
        <w:t xml:space="preserve">Shall use the </w:t>
      </w:r>
      <w:r w:rsidRPr="00BD66BB">
        <w:rPr>
          <w:rFonts w:cs="Trebuchet MS"/>
          <w:i/>
          <w:color w:val="231F20"/>
          <w:sz w:val="24"/>
          <w:szCs w:val="24"/>
        </w:rPr>
        <w:t xml:space="preserve">loop counter </w:t>
      </w:r>
      <w:r w:rsidRPr="00BD66BB">
        <w:rPr>
          <w:color w:val="231F20"/>
          <w:sz w:val="24"/>
          <w:szCs w:val="24"/>
        </w:rPr>
        <w:t xml:space="preserve">and optionally </w:t>
      </w:r>
      <w:r w:rsidRPr="00BD66BB">
        <w:rPr>
          <w:rFonts w:cs="Trebuchet MS"/>
          <w:i/>
          <w:color w:val="231F20"/>
          <w:sz w:val="24"/>
          <w:szCs w:val="24"/>
        </w:rPr>
        <w:t xml:space="preserve">loop control </w:t>
      </w:r>
      <w:r w:rsidRPr="00BD66BB">
        <w:rPr>
          <w:rFonts w:cs="Courier New"/>
          <w:i/>
          <w:color w:val="231F20"/>
          <w:sz w:val="24"/>
          <w:szCs w:val="24"/>
        </w:rPr>
        <w:t>fl</w:t>
      </w:r>
      <w:r w:rsidRPr="00BD66BB">
        <w:rPr>
          <w:rFonts w:cs="Trebuchet MS"/>
          <w:i/>
          <w:color w:val="231F20"/>
          <w:sz w:val="24"/>
          <w:szCs w:val="24"/>
        </w:rPr>
        <w:t>ags</w:t>
      </w:r>
      <w:r w:rsidRPr="00BD66BB">
        <w:rPr>
          <w:color w:val="231F20"/>
          <w:sz w:val="24"/>
          <w:szCs w:val="24"/>
        </w:rPr>
        <w:t>, and</w:t>
      </w:r>
    </w:p>
    <w:p w14:paraId="039FF22B" w14:textId="77777777" w:rsidR="007C6370" w:rsidRPr="00BD66BB" w:rsidRDefault="007C6370">
      <w:pPr>
        <w:numPr>
          <w:ilvl w:val="0"/>
          <w:numId w:val="29"/>
        </w:numPr>
        <w:pBdr>
          <w:top w:val="nil"/>
          <w:left w:val="nil"/>
          <w:bottom w:val="nil"/>
          <w:right w:val="nil"/>
          <w:between w:val="nil"/>
        </w:pBdr>
        <w:autoSpaceDE/>
        <w:autoSpaceDN/>
        <w:spacing w:line="360" w:lineRule="auto"/>
        <w:ind w:left="0" w:hanging="362"/>
        <w:rPr>
          <w:color w:val="000000"/>
          <w:sz w:val="24"/>
          <w:szCs w:val="24"/>
        </w:rPr>
      </w:pPr>
      <w:r w:rsidRPr="00BD66BB">
        <w:rPr>
          <w:color w:val="231F20"/>
          <w:sz w:val="24"/>
          <w:szCs w:val="24"/>
        </w:rPr>
        <w:t>Shall not use any other object that is modi</w:t>
      </w:r>
      <w:r w:rsidRPr="00BD66BB">
        <w:rPr>
          <w:rFonts w:cs="Courier New"/>
          <w:color w:val="231F20"/>
          <w:sz w:val="24"/>
          <w:szCs w:val="24"/>
        </w:rPr>
        <w:t>fi</w:t>
      </w:r>
      <w:r w:rsidRPr="00BD66BB">
        <w:rPr>
          <w:color w:val="231F20"/>
          <w:sz w:val="24"/>
          <w:szCs w:val="24"/>
        </w:rPr>
        <w:t xml:space="preserve">ed in the </w:t>
      </w:r>
      <w:r w:rsidRPr="00BD66BB">
        <w:rPr>
          <w:rFonts w:cs="Trebuchet MS"/>
          <w:i/>
          <w:color w:val="231F20"/>
          <w:sz w:val="24"/>
          <w:szCs w:val="24"/>
        </w:rPr>
        <w:t xml:space="preserve">for </w:t>
      </w:r>
      <w:r w:rsidRPr="00BD66BB">
        <w:rPr>
          <w:color w:val="231F20"/>
          <w:sz w:val="24"/>
          <w:szCs w:val="24"/>
        </w:rPr>
        <w:t>loop body.</w:t>
      </w:r>
    </w:p>
    <w:p w14:paraId="2A1A12B2" w14:textId="77777777" w:rsidR="007C6370" w:rsidRPr="00BD66BB" w:rsidRDefault="007C6370" w:rsidP="00BD66BB">
      <w:pPr>
        <w:spacing w:line="360" w:lineRule="auto"/>
        <w:rPr>
          <w:sz w:val="24"/>
          <w:szCs w:val="24"/>
        </w:rPr>
      </w:pPr>
      <w:r w:rsidRPr="00BD66BB">
        <w:rPr>
          <w:rFonts w:cs="Trebuchet MS"/>
          <w:i/>
          <w:color w:val="231F20"/>
          <w:sz w:val="24"/>
          <w:szCs w:val="24"/>
        </w:rPr>
        <w:t xml:space="preserve">Third clause </w:t>
      </w:r>
      <w:r w:rsidRPr="00BD66BB">
        <w:rPr>
          <w:color w:val="231F20"/>
          <w:sz w:val="24"/>
          <w:szCs w:val="24"/>
        </w:rPr>
        <w:t>which</w:t>
      </w:r>
    </w:p>
    <w:p w14:paraId="454BFD8C" w14:textId="77777777" w:rsidR="007C6370" w:rsidRPr="00BD66BB" w:rsidRDefault="007C6370">
      <w:pPr>
        <w:numPr>
          <w:ilvl w:val="0"/>
          <w:numId w:val="29"/>
        </w:numPr>
        <w:pBdr>
          <w:top w:val="nil"/>
          <w:left w:val="nil"/>
          <w:bottom w:val="nil"/>
          <w:right w:val="nil"/>
          <w:between w:val="nil"/>
        </w:pBdr>
        <w:autoSpaceDE/>
        <w:autoSpaceDN/>
        <w:spacing w:line="360" w:lineRule="auto"/>
        <w:ind w:left="0"/>
        <w:rPr>
          <w:color w:val="000000"/>
          <w:sz w:val="24"/>
          <w:szCs w:val="24"/>
        </w:rPr>
      </w:pPr>
      <w:r w:rsidRPr="00BD66BB">
        <w:rPr>
          <w:color w:val="231F20"/>
          <w:sz w:val="24"/>
          <w:szCs w:val="24"/>
        </w:rPr>
        <w:t xml:space="preserve">Shall be an expression whose only </w:t>
      </w:r>
      <w:r w:rsidRPr="00BD66BB">
        <w:rPr>
          <w:rFonts w:cs="Trebuchet MS"/>
          <w:i/>
          <w:color w:val="231F20"/>
          <w:sz w:val="24"/>
          <w:szCs w:val="24"/>
        </w:rPr>
        <w:t>persistent side e</w:t>
      </w:r>
      <w:r w:rsidRPr="00BD66BB">
        <w:rPr>
          <w:rFonts w:cs="Courier New"/>
          <w:i/>
          <w:color w:val="231F20"/>
          <w:sz w:val="24"/>
          <w:szCs w:val="24"/>
        </w:rPr>
        <w:t>ff</w:t>
      </w:r>
      <w:r w:rsidRPr="00BD66BB">
        <w:rPr>
          <w:rFonts w:cs="Trebuchet MS"/>
          <w:i/>
          <w:color w:val="231F20"/>
          <w:sz w:val="24"/>
          <w:szCs w:val="24"/>
        </w:rPr>
        <w:t xml:space="preserve">ect </w:t>
      </w:r>
      <w:r w:rsidRPr="00BD66BB">
        <w:rPr>
          <w:color w:val="231F20"/>
          <w:sz w:val="24"/>
          <w:szCs w:val="24"/>
        </w:rPr>
        <w:t xml:space="preserve">is to modify the value of the </w:t>
      </w:r>
      <w:r w:rsidRPr="00BD66BB">
        <w:rPr>
          <w:rFonts w:cs="Trebuchet MS"/>
          <w:i/>
          <w:color w:val="231F20"/>
          <w:sz w:val="24"/>
          <w:szCs w:val="24"/>
        </w:rPr>
        <w:t>loop counter</w:t>
      </w:r>
      <w:r w:rsidRPr="00BD66BB">
        <w:rPr>
          <w:color w:val="231F20"/>
          <w:sz w:val="24"/>
          <w:szCs w:val="24"/>
        </w:rPr>
        <w:t>, and</w:t>
      </w:r>
    </w:p>
    <w:p w14:paraId="0F4AB742" w14:textId="77777777" w:rsidR="007C6370" w:rsidRPr="00BD66BB" w:rsidRDefault="007C6370">
      <w:pPr>
        <w:numPr>
          <w:ilvl w:val="0"/>
          <w:numId w:val="29"/>
        </w:numPr>
        <w:pBdr>
          <w:top w:val="nil"/>
          <w:left w:val="nil"/>
          <w:bottom w:val="nil"/>
          <w:right w:val="nil"/>
          <w:between w:val="nil"/>
        </w:pBdr>
        <w:autoSpaceDE/>
        <w:autoSpaceDN/>
        <w:spacing w:line="360" w:lineRule="auto"/>
        <w:ind w:left="0"/>
        <w:rPr>
          <w:color w:val="000000"/>
          <w:sz w:val="24"/>
          <w:szCs w:val="24"/>
        </w:rPr>
      </w:pPr>
      <w:r w:rsidRPr="00BD66BB">
        <w:rPr>
          <w:color w:val="231F20"/>
          <w:sz w:val="24"/>
          <w:szCs w:val="24"/>
        </w:rPr>
        <w:t>Shall not use objects that are modi</w:t>
      </w:r>
      <w:r w:rsidRPr="00BD66BB">
        <w:rPr>
          <w:rFonts w:cs="Courier New"/>
          <w:color w:val="231F20"/>
          <w:sz w:val="24"/>
          <w:szCs w:val="24"/>
        </w:rPr>
        <w:t>fi</w:t>
      </w:r>
      <w:r w:rsidRPr="00BD66BB">
        <w:rPr>
          <w:color w:val="231F20"/>
          <w:sz w:val="24"/>
          <w:szCs w:val="24"/>
        </w:rPr>
        <w:t xml:space="preserve">ed in the </w:t>
      </w:r>
      <w:r w:rsidRPr="00BD66BB">
        <w:rPr>
          <w:rFonts w:cs="Trebuchet MS"/>
          <w:i/>
          <w:color w:val="231F20"/>
          <w:sz w:val="24"/>
          <w:szCs w:val="24"/>
        </w:rPr>
        <w:t xml:space="preserve">for </w:t>
      </w:r>
      <w:r w:rsidRPr="00BD66BB">
        <w:rPr>
          <w:color w:val="231F20"/>
          <w:sz w:val="24"/>
          <w:szCs w:val="24"/>
        </w:rPr>
        <w:t>loop body.</w:t>
      </w:r>
    </w:p>
    <w:p w14:paraId="406518D2" w14:textId="77777777" w:rsidR="007C6370" w:rsidRPr="00BD66BB" w:rsidRDefault="007C6370" w:rsidP="00BD66BB">
      <w:pPr>
        <w:spacing w:line="360" w:lineRule="auto"/>
        <w:rPr>
          <w:sz w:val="24"/>
          <w:szCs w:val="24"/>
        </w:rPr>
      </w:pPr>
      <w:r w:rsidRPr="00BD66BB">
        <w:rPr>
          <w:color w:val="231F20"/>
          <w:sz w:val="24"/>
          <w:szCs w:val="24"/>
        </w:rPr>
        <w:t xml:space="preserve">There shall only be one </w:t>
      </w:r>
      <w:r w:rsidRPr="00BD66BB">
        <w:rPr>
          <w:rFonts w:cs="Trebuchet MS"/>
          <w:i/>
          <w:color w:val="231F20"/>
          <w:sz w:val="24"/>
          <w:szCs w:val="24"/>
        </w:rPr>
        <w:t xml:space="preserve">loop counter </w:t>
      </w:r>
      <w:r w:rsidRPr="00BD66BB">
        <w:rPr>
          <w:color w:val="231F20"/>
          <w:sz w:val="24"/>
          <w:szCs w:val="24"/>
        </w:rPr>
        <w:t xml:space="preserve">in a </w:t>
      </w:r>
      <w:r w:rsidRPr="00BD66BB">
        <w:rPr>
          <w:rFonts w:cs="Trebuchet MS"/>
          <w:i/>
          <w:color w:val="231F20"/>
          <w:sz w:val="24"/>
          <w:szCs w:val="24"/>
        </w:rPr>
        <w:t xml:space="preserve">for </w:t>
      </w:r>
      <w:r w:rsidRPr="00BD66BB">
        <w:rPr>
          <w:color w:val="231F20"/>
          <w:sz w:val="24"/>
          <w:szCs w:val="24"/>
        </w:rPr>
        <w:t>loop, which shall not be modi</w:t>
      </w:r>
      <w:r w:rsidRPr="00BD66BB">
        <w:rPr>
          <w:rFonts w:cs="Courier New"/>
          <w:color w:val="231F20"/>
          <w:sz w:val="24"/>
          <w:szCs w:val="24"/>
        </w:rPr>
        <w:t>fi</w:t>
      </w:r>
      <w:r w:rsidRPr="00BD66BB">
        <w:rPr>
          <w:color w:val="231F20"/>
          <w:sz w:val="24"/>
          <w:szCs w:val="24"/>
        </w:rPr>
        <w:t xml:space="preserve">ed in the </w:t>
      </w:r>
      <w:r w:rsidRPr="00BD66BB">
        <w:rPr>
          <w:rFonts w:cs="Trebuchet MS"/>
          <w:i/>
          <w:color w:val="231F20"/>
          <w:sz w:val="24"/>
          <w:szCs w:val="24"/>
        </w:rPr>
        <w:t xml:space="preserve">for </w:t>
      </w:r>
      <w:r w:rsidRPr="00BD66BB">
        <w:rPr>
          <w:color w:val="231F20"/>
          <w:sz w:val="24"/>
          <w:szCs w:val="24"/>
        </w:rPr>
        <w:t>loop body.</w:t>
      </w:r>
    </w:p>
    <w:p w14:paraId="017612D3" w14:textId="77777777" w:rsidR="007C6370" w:rsidRPr="00BD66BB" w:rsidRDefault="007C6370" w:rsidP="00BD66BB">
      <w:pPr>
        <w:spacing w:line="360" w:lineRule="auto"/>
        <w:rPr>
          <w:sz w:val="24"/>
          <w:szCs w:val="24"/>
        </w:rPr>
      </w:pPr>
      <w:r w:rsidRPr="00BD66BB">
        <w:rPr>
          <w:color w:val="231F20"/>
          <w:sz w:val="24"/>
          <w:szCs w:val="24"/>
        </w:rPr>
        <w:t xml:space="preserve">A </w:t>
      </w:r>
      <w:r w:rsidRPr="00BD66BB">
        <w:rPr>
          <w:rFonts w:cs="Trebuchet MS"/>
          <w:i/>
          <w:color w:val="231F20"/>
          <w:sz w:val="24"/>
          <w:szCs w:val="24"/>
        </w:rPr>
        <w:t xml:space="preserve">loop control </w:t>
      </w:r>
      <w:r w:rsidRPr="00BD66BB">
        <w:rPr>
          <w:rFonts w:cs="Courier New"/>
          <w:i/>
          <w:color w:val="231F20"/>
          <w:sz w:val="24"/>
          <w:szCs w:val="24"/>
        </w:rPr>
        <w:t>fl</w:t>
      </w:r>
      <w:r w:rsidRPr="00BD66BB">
        <w:rPr>
          <w:rFonts w:cs="Trebuchet MS"/>
          <w:i/>
          <w:color w:val="231F20"/>
          <w:sz w:val="24"/>
          <w:szCs w:val="24"/>
        </w:rPr>
        <w:t xml:space="preserve">ag </w:t>
      </w:r>
      <w:r w:rsidRPr="00BD66BB">
        <w:rPr>
          <w:color w:val="231F20"/>
          <w:sz w:val="24"/>
          <w:szCs w:val="24"/>
        </w:rPr>
        <w:t>is de</w:t>
      </w:r>
      <w:r w:rsidRPr="00BD66BB">
        <w:rPr>
          <w:rFonts w:cs="Courier New"/>
          <w:color w:val="231F20"/>
          <w:sz w:val="24"/>
          <w:szCs w:val="24"/>
        </w:rPr>
        <w:t>fi</w:t>
      </w:r>
      <w:r w:rsidRPr="00BD66BB">
        <w:rPr>
          <w:color w:val="231F20"/>
          <w:sz w:val="24"/>
          <w:szCs w:val="24"/>
        </w:rPr>
        <w:t>ned as a single identi</w:t>
      </w:r>
      <w:r w:rsidRPr="00BD66BB">
        <w:rPr>
          <w:rFonts w:cs="Courier New"/>
          <w:color w:val="231F20"/>
          <w:sz w:val="24"/>
          <w:szCs w:val="24"/>
        </w:rPr>
        <w:t>fi</w:t>
      </w:r>
      <w:r w:rsidRPr="00BD66BB">
        <w:rPr>
          <w:color w:val="231F20"/>
          <w:sz w:val="24"/>
          <w:szCs w:val="24"/>
        </w:rPr>
        <w:t xml:space="preserve">er denoting an object with </w:t>
      </w:r>
      <w:r w:rsidRPr="00BD66BB">
        <w:rPr>
          <w:rFonts w:cs="Trebuchet MS"/>
          <w:i/>
          <w:color w:val="231F20"/>
          <w:sz w:val="24"/>
          <w:szCs w:val="24"/>
        </w:rPr>
        <w:t xml:space="preserve">essentially Boolean type </w:t>
      </w:r>
      <w:r w:rsidRPr="00BD66BB">
        <w:rPr>
          <w:color w:val="231F20"/>
          <w:sz w:val="24"/>
          <w:szCs w:val="24"/>
        </w:rPr>
        <w:t xml:space="preserve">that is used in the </w:t>
      </w:r>
      <w:r w:rsidRPr="00BD66BB">
        <w:rPr>
          <w:rFonts w:cs="Trebuchet MS"/>
          <w:i/>
          <w:color w:val="231F20"/>
          <w:sz w:val="24"/>
          <w:szCs w:val="24"/>
        </w:rPr>
        <w:t>Second clause</w:t>
      </w:r>
      <w:r w:rsidRPr="00BD66BB">
        <w:rPr>
          <w:color w:val="231F20"/>
          <w:sz w:val="24"/>
          <w:szCs w:val="24"/>
        </w:rPr>
        <w:t>.</w:t>
      </w:r>
    </w:p>
    <w:p w14:paraId="29BCD6A9"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231F20"/>
          <w:sz w:val="24"/>
          <w:szCs w:val="24"/>
        </w:rPr>
        <w:t xml:space="preserve">The </w:t>
      </w:r>
      <w:proofErr w:type="spellStart"/>
      <w:r w:rsidRPr="00BD66BB">
        <w:rPr>
          <w:color w:val="231F20"/>
          <w:sz w:val="24"/>
          <w:szCs w:val="24"/>
        </w:rPr>
        <w:t>behaviour</w:t>
      </w:r>
      <w:proofErr w:type="spellEnd"/>
      <w:r w:rsidRPr="00BD66BB">
        <w:rPr>
          <w:color w:val="231F20"/>
          <w:sz w:val="24"/>
          <w:szCs w:val="24"/>
        </w:rPr>
        <w:t xml:space="preserve"> of a </w:t>
      </w:r>
      <w:r w:rsidRPr="00BD66BB">
        <w:rPr>
          <w:rFonts w:cs="Trebuchet MS"/>
          <w:i/>
          <w:color w:val="231F20"/>
          <w:sz w:val="24"/>
          <w:szCs w:val="24"/>
        </w:rPr>
        <w:t xml:space="preserve">for </w:t>
      </w:r>
      <w:r w:rsidRPr="00BD66BB">
        <w:rPr>
          <w:color w:val="231F20"/>
          <w:sz w:val="24"/>
          <w:szCs w:val="24"/>
        </w:rPr>
        <w:t xml:space="preserve">loop body includes the </w:t>
      </w:r>
      <w:proofErr w:type="spellStart"/>
      <w:r w:rsidRPr="00BD66BB">
        <w:rPr>
          <w:color w:val="231F20"/>
          <w:sz w:val="24"/>
          <w:szCs w:val="24"/>
        </w:rPr>
        <w:t>behaviour</w:t>
      </w:r>
      <w:proofErr w:type="spellEnd"/>
      <w:r w:rsidRPr="00BD66BB">
        <w:rPr>
          <w:color w:val="231F20"/>
          <w:sz w:val="24"/>
          <w:szCs w:val="24"/>
        </w:rPr>
        <w:t xml:space="preserve"> of any functions called within that statement.</w:t>
      </w:r>
    </w:p>
    <w:p w14:paraId="4C83D91A"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792C9944" w14:textId="77777777" w:rsidR="007C6370" w:rsidRPr="00BD66BB" w:rsidRDefault="007C6370" w:rsidP="00BD66BB">
      <w:pPr>
        <w:spacing w:line="360" w:lineRule="auto"/>
        <w:rPr>
          <w:b/>
          <w:bCs/>
          <w:color w:val="C00000"/>
          <w:sz w:val="24"/>
          <w:szCs w:val="24"/>
        </w:rPr>
      </w:pPr>
      <w:r w:rsidRPr="00BD66BB">
        <w:rPr>
          <w:b/>
          <w:bCs/>
          <w:color w:val="C00000"/>
          <w:sz w:val="24"/>
          <w:szCs w:val="24"/>
        </w:rPr>
        <w:t>Rationale</w:t>
      </w:r>
    </w:p>
    <w:p w14:paraId="3F00AD8E"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231F20"/>
          <w:sz w:val="24"/>
          <w:szCs w:val="24"/>
        </w:rPr>
        <w:t xml:space="preserve">The </w:t>
      </w:r>
      <w:r w:rsidRPr="00BD66BB">
        <w:rPr>
          <w:rFonts w:cs="Trebuchet MS"/>
          <w:i/>
          <w:color w:val="231F20"/>
          <w:sz w:val="24"/>
          <w:szCs w:val="24"/>
        </w:rPr>
        <w:t xml:space="preserve">for </w:t>
      </w:r>
      <w:r w:rsidRPr="00BD66BB">
        <w:rPr>
          <w:color w:val="231F20"/>
          <w:sz w:val="24"/>
          <w:szCs w:val="24"/>
        </w:rPr>
        <w:t xml:space="preserve">statement provides a general-purpose looping facility. Using a restricted form of loop makes code easier to review and to </w:t>
      </w:r>
      <w:proofErr w:type="spellStart"/>
      <w:r w:rsidRPr="00BD66BB">
        <w:rPr>
          <w:color w:val="231F20"/>
          <w:sz w:val="24"/>
          <w:szCs w:val="24"/>
        </w:rPr>
        <w:t>analyse</w:t>
      </w:r>
      <w:proofErr w:type="spellEnd"/>
      <w:r w:rsidRPr="00BD66BB">
        <w:rPr>
          <w:color w:val="231F20"/>
          <w:sz w:val="24"/>
          <w:szCs w:val="24"/>
        </w:rPr>
        <w:t>.</w:t>
      </w:r>
    </w:p>
    <w:p w14:paraId="180EF123"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1045894F" w14:textId="77777777" w:rsidR="007C6370" w:rsidRPr="00BD66BB" w:rsidRDefault="007C6370" w:rsidP="00BD66BB">
      <w:pPr>
        <w:spacing w:line="360" w:lineRule="auto"/>
        <w:rPr>
          <w:b/>
          <w:bCs/>
          <w:color w:val="C00000"/>
          <w:sz w:val="24"/>
          <w:szCs w:val="24"/>
        </w:rPr>
      </w:pPr>
      <w:r w:rsidRPr="00BD66BB">
        <w:rPr>
          <w:b/>
          <w:bCs/>
          <w:color w:val="C00000"/>
          <w:sz w:val="24"/>
          <w:szCs w:val="24"/>
        </w:rPr>
        <w:t>Exception</w:t>
      </w:r>
    </w:p>
    <w:p w14:paraId="56B15B03"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231F20"/>
          <w:sz w:val="24"/>
          <w:szCs w:val="24"/>
        </w:rPr>
        <w:t xml:space="preserve">All three clauses may be empty, for example </w:t>
      </w:r>
      <w:r w:rsidRPr="00BD66BB">
        <w:rPr>
          <w:rFonts w:cs="Courier New"/>
          <w:color w:val="231F20"/>
          <w:sz w:val="24"/>
          <w:szCs w:val="24"/>
        </w:rPr>
        <w:t>for ( ; ; )</w:t>
      </w:r>
      <w:r w:rsidRPr="00BD66BB">
        <w:rPr>
          <w:color w:val="231F20"/>
          <w:sz w:val="24"/>
          <w:szCs w:val="24"/>
        </w:rPr>
        <w:t>, so as to allow for in</w:t>
      </w:r>
      <w:r w:rsidRPr="00BD66BB">
        <w:rPr>
          <w:rFonts w:cs="Courier New"/>
          <w:color w:val="231F20"/>
          <w:sz w:val="24"/>
          <w:szCs w:val="24"/>
        </w:rPr>
        <w:t>fi</w:t>
      </w:r>
      <w:r w:rsidRPr="00BD66BB">
        <w:rPr>
          <w:color w:val="231F20"/>
          <w:sz w:val="24"/>
          <w:szCs w:val="24"/>
        </w:rPr>
        <w:t>nite loops.</w:t>
      </w:r>
    </w:p>
    <w:p w14:paraId="6CFD6E95"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51884AEE"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74AF6F97"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0958D99D"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30A102ED"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2BF9FBFD"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3044F419"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60553F18" w14:textId="77777777" w:rsidR="007C6370" w:rsidRPr="00BD66BB" w:rsidRDefault="007C6370" w:rsidP="00BD66BB">
      <w:pPr>
        <w:pStyle w:val="Heading3"/>
        <w:spacing w:before="0" w:after="0" w:line="360" w:lineRule="auto"/>
        <w:rPr>
          <w:szCs w:val="24"/>
        </w:rPr>
        <w:sectPr w:rsidR="007C6370" w:rsidRPr="00BD66BB" w:rsidSect="004F6F75">
          <w:pgSz w:w="11910" w:h="16840"/>
          <w:pgMar w:top="1134" w:right="851" w:bottom="1134" w:left="1134" w:header="0" w:footer="658" w:gutter="0"/>
          <w:cols w:space="720"/>
        </w:sectPr>
      </w:pPr>
    </w:p>
    <w:p w14:paraId="416257A8" w14:textId="77777777" w:rsidR="007C6370" w:rsidRPr="00BD66BB" w:rsidRDefault="007C6370" w:rsidP="00BD66BB">
      <w:pPr>
        <w:spacing w:line="360" w:lineRule="auto"/>
        <w:rPr>
          <w:b/>
          <w:bCs/>
          <w:color w:val="C00000"/>
          <w:sz w:val="24"/>
          <w:szCs w:val="24"/>
        </w:rPr>
      </w:pPr>
      <w:bookmarkStart w:id="61" w:name="_heading=h.1nia2ey" w:colFirst="0" w:colLast="0"/>
      <w:bookmarkEnd w:id="61"/>
      <w:r w:rsidRPr="00BD66BB">
        <w:rPr>
          <w:b/>
          <w:bCs/>
          <w:color w:val="C00000"/>
          <w:sz w:val="24"/>
          <w:szCs w:val="24"/>
        </w:rPr>
        <w:lastRenderedPageBreak/>
        <w:t>Example</w:t>
      </w:r>
    </w:p>
    <w:p w14:paraId="74C99CFF" w14:textId="77777777" w:rsidR="007C6370" w:rsidRPr="00BD66BB" w:rsidRDefault="007C6370" w:rsidP="00BD66BB">
      <w:pPr>
        <w:spacing w:line="360" w:lineRule="auto"/>
        <w:rPr>
          <w:sz w:val="24"/>
          <w:szCs w:val="24"/>
        </w:rPr>
      </w:pPr>
      <w:r w:rsidRPr="00BD66BB">
        <w:rPr>
          <w:color w:val="231F20"/>
          <w:sz w:val="24"/>
          <w:szCs w:val="24"/>
        </w:rPr>
        <w:t xml:space="preserve">In the following C99 example, </w:t>
      </w:r>
      <w:proofErr w:type="spellStart"/>
      <w:r w:rsidRPr="00BD66BB">
        <w:rPr>
          <w:rFonts w:cs="Courier New"/>
          <w:color w:val="231F20"/>
          <w:sz w:val="24"/>
          <w:szCs w:val="24"/>
        </w:rPr>
        <w:t>i</w:t>
      </w:r>
      <w:proofErr w:type="spellEnd"/>
      <w:r w:rsidRPr="00BD66BB">
        <w:rPr>
          <w:rFonts w:cs="Courier New"/>
          <w:color w:val="231F20"/>
          <w:sz w:val="24"/>
          <w:szCs w:val="24"/>
        </w:rPr>
        <w:t xml:space="preserve"> </w:t>
      </w:r>
      <w:r w:rsidRPr="00BD66BB">
        <w:rPr>
          <w:color w:val="231F20"/>
          <w:sz w:val="24"/>
          <w:szCs w:val="24"/>
        </w:rPr>
        <w:t xml:space="preserve">is the </w:t>
      </w:r>
      <w:r w:rsidRPr="00BD66BB">
        <w:rPr>
          <w:rFonts w:cs="Trebuchet MS"/>
          <w:i/>
          <w:color w:val="231F20"/>
          <w:sz w:val="24"/>
          <w:szCs w:val="24"/>
        </w:rPr>
        <w:t xml:space="preserve">loop counter </w:t>
      </w:r>
      <w:r w:rsidRPr="00BD66BB">
        <w:rPr>
          <w:color w:val="231F20"/>
          <w:sz w:val="24"/>
          <w:szCs w:val="24"/>
        </w:rPr>
        <w:t xml:space="preserve">and </w:t>
      </w:r>
      <w:r w:rsidRPr="00BD66BB">
        <w:rPr>
          <w:rFonts w:cs="Courier New"/>
          <w:color w:val="231F20"/>
          <w:sz w:val="24"/>
          <w:szCs w:val="24"/>
        </w:rPr>
        <w:t xml:space="preserve">flag </w:t>
      </w:r>
      <w:r w:rsidRPr="00BD66BB">
        <w:rPr>
          <w:color w:val="231F20"/>
          <w:sz w:val="24"/>
          <w:szCs w:val="24"/>
        </w:rPr>
        <w:t xml:space="preserve">is a </w:t>
      </w:r>
      <w:r w:rsidRPr="00BD66BB">
        <w:rPr>
          <w:rFonts w:cs="Trebuchet MS"/>
          <w:i/>
          <w:color w:val="231F20"/>
          <w:sz w:val="24"/>
          <w:szCs w:val="24"/>
        </w:rPr>
        <w:t xml:space="preserve">loop control </w:t>
      </w:r>
      <w:r w:rsidRPr="00BD66BB">
        <w:rPr>
          <w:rFonts w:cs="Courier New"/>
          <w:i/>
          <w:color w:val="231F20"/>
          <w:sz w:val="24"/>
          <w:szCs w:val="24"/>
        </w:rPr>
        <w:t>fl</w:t>
      </w:r>
      <w:r w:rsidRPr="00BD66BB">
        <w:rPr>
          <w:rFonts w:cs="Trebuchet MS"/>
          <w:i/>
          <w:color w:val="231F20"/>
          <w:sz w:val="24"/>
          <w:szCs w:val="24"/>
        </w:rPr>
        <w:t>ag</w:t>
      </w:r>
      <w:r w:rsidRPr="00BD66BB">
        <w:rPr>
          <w:color w:val="231F20"/>
          <w:sz w:val="24"/>
          <w:szCs w:val="24"/>
        </w:rPr>
        <w:t>.</w:t>
      </w:r>
    </w:p>
    <w:p w14:paraId="7598E216" w14:textId="77777777" w:rsidR="007C6370" w:rsidRPr="00BD66BB" w:rsidRDefault="007C6370" w:rsidP="00BD66BB">
      <w:pPr>
        <w:spacing w:line="360" w:lineRule="auto"/>
        <w:rPr>
          <w:rFonts w:cs="Courier New"/>
          <w:sz w:val="24"/>
          <w:szCs w:val="24"/>
        </w:rPr>
      </w:pPr>
      <w:proofErr w:type="spellStart"/>
      <w:r w:rsidRPr="00BD66BB">
        <w:rPr>
          <w:rFonts w:cs="Courier New"/>
          <w:color w:val="231F20"/>
          <w:sz w:val="24"/>
          <w:szCs w:val="24"/>
        </w:rPr>
        <w:t>bool_t</w:t>
      </w:r>
      <w:proofErr w:type="spellEnd"/>
      <w:r w:rsidRPr="00BD66BB">
        <w:rPr>
          <w:rFonts w:cs="Courier New"/>
          <w:color w:val="231F20"/>
          <w:sz w:val="24"/>
          <w:szCs w:val="24"/>
        </w:rPr>
        <w:t xml:space="preserve"> flag = false;</w:t>
      </w:r>
    </w:p>
    <w:p w14:paraId="05266526"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p>
    <w:p w14:paraId="2D031FB9"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 xml:space="preserve">for ( int16_t </w:t>
      </w:r>
      <w:proofErr w:type="spellStart"/>
      <w:r w:rsidRPr="00BD66BB">
        <w:rPr>
          <w:rFonts w:cs="Courier New"/>
          <w:color w:val="231F20"/>
          <w:sz w:val="24"/>
          <w:szCs w:val="24"/>
        </w:rPr>
        <w:t>i</w:t>
      </w:r>
      <w:proofErr w:type="spellEnd"/>
      <w:r w:rsidRPr="00BD66BB">
        <w:rPr>
          <w:rFonts w:cs="Courier New"/>
          <w:color w:val="231F20"/>
          <w:sz w:val="24"/>
          <w:szCs w:val="24"/>
        </w:rPr>
        <w:t xml:space="preserve"> = 0; ( </w:t>
      </w:r>
      <w:proofErr w:type="spellStart"/>
      <w:r w:rsidRPr="00BD66BB">
        <w:rPr>
          <w:rFonts w:cs="Courier New"/>
          <w:color w:val="231F20"/>
          <w:sz w:val="24"/>
          <w:szCs w:val="24"/>
        </w:rPr>
        <w:t>i</w:t>
      </w:r>
      <w:proofErr w:type="spellEnd"/>
      <w:r w:rsidRPr="00BD66BB">
        <w:rPr>
          <w:rFonts w:cs="Courier New"/>
          <w:color w:val="231F20"/>
          <w:sz w:val="24"/>
          <w:szCs w:val="24"/>
        </w:rPr>
        <w:t xml:space="preserve"> &lt; 5 ) &amp;&amp; !flag; </w:t>
      </w:r>
      <w:proofErr w:type="spellStart"/>
      <w:r w:rsidRPr="00BD66BB">
        <w:rPr>
          <w:rFonts w:cs="Courier New"/>
          <w:color w:val="231F20"/>
          <w:sz w:val="24"/>
          <w:szCs w:val="24"/>
        </w:rPr>
        <w:t>i</w:t>
      </w:r>
      <w:proofErr w:type="spellEnd"/>
      <w:r w:rsidRPr="00BD66BB">
        <w:rPr>
          <w:rFonts w:cs="Courier New"/>
          <w:color w:val="231F20"/>
          <w:sz w:val="24"/>
          <w:szCs w:val="24"/>
        </w:rPr>
        <w:t>++ )</w:t>
      </w:r>
    </w:p>
    <w:p w14:paraId="6BE4C988"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w:t>
      </w:r>
    </w:p>
    <w:p w14:paraId="431451A1"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if ( C )</w:t>
      </w:r>
    </w:p>
    <w:p w14:paraId="7D8C64A0"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w:t>
      </w:r>
    </w:p>
    <w:p w14:paraId="0DFD57D9"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flag = true;</w:t>
      </w:r>
      <w:r w:rsidRPr="00BD66BB">
        <w:rPr>
          <w:rFonts w:cs="Courier New"/>
          <w:color w:val="231F20"/>
          <w:sz w:val="24"/>
          <w:szCs w:val="24"/>
        </w:rPr>
        <w:tab/>
        <w:t>/* Compliant - allows early termination</w:t>
      </w:r>
    </w:p>
    <w:p w14:paraId="4B1FCDEA" w14:textId="77777777" w:rsidR="007C6370" w:rsidRPr="00BD66BB" w:rsidRDefault="007C6370">
      <w:pPr>
        <w:numPr>
          <w:ilvl w:val="0"/>
          <w:numId w:val="28"/>
        </w:numPr>
        <w:pBdr>
          <w:top w:val="nil"/>
          <w:left w:val="nil"/>
          <w:bottom w:val="nil"/>
          <w:right w:val="nil"/>
          <w:between w:val="nil"/>
        </w:pBdr>
        <w:autoSpaceDE/>
        <w:autoSpaceDN/>
        <w:spacing w:line="360" w:lineRule="auto"/>
        <w:ind w:left="0" w:hanging="215"/>
        <w:rPr>
          <w:rFonts w:cs="Courier New"/>
          <w:color w:val="000000"/>
          <w:sz w:val="24"/>
          <w:szCs w:val="24"/>
        </w:rPr>
      </w:pPr>
      <w:r w:rsidRPr="00BD66BB">
        <w:rPr>
          <w:rFonts w:cs="Courier New"/>
          <w:color w:val="231F20"/>
          <w:sz w:val="24"/>
          <w:szCs w:val="24"/>
        </w:rPr>
        <w:t>of loop</w:t>
      </w:r>
      <w:r w:rsidRPr="00BD66BB">
        <w:rPr>
          <w:rFonts w:cs="Courier New"/>
          <w:color w:val="231F20"/>
          <w:sz w:val="24"/>
          <w:szCs w:val="24"/>
        </w:rPr>
        <w:tab/>
        <w:t>*/</w:t>
      </w:r>
    </w:p>
    <w:p w14:paraId="1E2B58AF"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w:t>
      </w:r>
    </w:p>
    <w:p w14:paraId="7FF600C5"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p>
    <w:p w14:paraId="1B88858C" w14:textId="77777777" w:rsidR="007C6370" w:rsidRPr="00BD66BB" w:rsidRDefault="007C6370" w:rsidP="00BD66BB">
      <w:pPr>
        <w:spacing w:line="360" w:lineRule="auto"/>
        <w:rPr>
          <w:rFonts w:cs="Courier New"/>
          <w:sz w:val="24"/>
          <w:szCs w:val="24"/>
        </w:rPr>
      </w:pPr>
      <w:proofErr w:type="spellStart"/>
      <w:r w:rsidRPr="00BD66BB">
        <w:rPr>
          <w:rFonts w:cs="Courier New"/>
          <w:color w:val="231F20"/>
          <w:sz w:val="24"/>
          <w:szCs w:val="24"/>
        </w:rPr>
        <w:t>i</w:t>
      </w:r>
      <w:proofErr w:type="spellEnd"/>
      <w:r w:rsidRPr="00BD66BB">
        <w:rPr>
          <w:rFonts w:cs="Courier New"/>
          <w:color w:val="231F20"/>
          <w:sz w:val="24"/>
          <w:szCs w:val="24"/>
        </w:rPr>
        <w:t xml:space="preserve"> = </w:t>
      </w:r>
      <w:proofErr w:type="spellStart"/>
      <w:r w:rsidRPr="00BD66BB">
        <w:rPr>
          <w:rFonts w:cs="Courier New"/>
          <w:color w:val="231F20"/>
          <w:sz w:val="24"/>
          <w:szCs w:val="24"/>
        </w:rPr>
        <w:t>i</w:t>
      </w:r>
      <w:proofErr w:type="spellEnd"/>
      <w:r w:rsidRPr="00BD66BB">
        <w:rPr>
          <w:rFonts w:cs="Courier New"/>
          <w:color w:val="231F20"/>
          <w:sz w:val="24"/>
          <w:szCs w:val="24"/>
        </w:rPr>
        <w:t xml:space="preserve"> + 3;</w:t>
      </w:r>
      <w:r w:rsidRPr="00BD66BB">
        <w:rPr>
          <w:rFonts w:cs="Courier New"/>
          <w:color w:val="231F20"/>
          <w:sz w:val="24"/>
          <w:szCs w:val="24"/>
        </w:rPr>
        <w:tab/>
        <w:t>/* Non-compliant - altering the loop</w:t>
      </w:r>
    </w:p>
    <w:p w14:paraId="5F7808A0" w14:textId="77777777" w:rsidR="007C6370" w:rsidRPr="00BD66BB" w:rsidRDefault="007C6370">
      <w:pPr>
        <w:numPr>
          <w:ilvl w:val="0"/>
          <w:numId w:val="28"/>
        </w:numPr>
        <w:pBdr>
          <w:top w:val="nil"/>
          <w:left w:val="nil"/>
          <w:bottom w:val="nil"/>
          <w:right w:val="nil"/>
          <w:between w:val="nil"/>
        </w:pBdr>
        <w:autoSpaceDE/>
        <w:autoSpaceDN/>
        <w:spacing w:line="360" w:lineRule="auto"/>
        <w:ind w:left="0" w:hanging="215"/>
        <w:rPr>
          <w:rFonts w:cs="Courier New"/>
          <w:color w:val="000000"/>
          <w:sz w:val="24"/>
          <w:szCs w:val="24"/>
        </w:rPr>
      </w:pPr>
      <w:r w:rsidRPr="00BD66BB">
        <w:rPr>
          <w:rFonts w:cs="Courier New"/>
          <w:color w:val="231F20"/>
          <w:sz w:val="24"/>
          <w:szCs w:val="24"/>
        </w:rPr>
        <w:t>counter</w:t>
      </w:r>
      <w:r w:rsidRPr="00BD66BB">
        <w:rPr>
          <w:rFonts w:cs="Courier New"/>
          <w:color w:val="231F20"/>
          <w:sz w:val="24"/>
          <w:szCs w:val="24"/>
        </w:rPr>
        <w:tab/>
        <w:t>*/</w:t>
      </w:r>
    </w:p>
    <w:p w14:paraId="1AEFC7E1"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w:t>
      </w:r>
    </w:p>
    <w:p w14:paraId="7BD3CFD6" w14:textId="77777777" w:rsidR="007C6370" w:rsidRPr="00BD66BB" w:rsidRDefault="007C6370" w:rsidP="00BD66BB">
      <w:pPr>
        <w:spacing w:line="360" w:lineRule="auto"/>
        <w:rPr>
          <w:b/>
          <w:bCs/>
          <w:color w:val="C00000"/>
          <w:sz w:val="24"/>
          <w:szCs w:val="24"/>
        </w:rPr>
      </w:pPr>
      <w:r w:rsidRPr="00BD66BB">
        <w:rPr>
          <w:b/>
          <w:bCs/>
          <w:color w:val="C00000"/>
          <w:sz w:val="24"/>
          <w:szCs w:val="24"/>
        </w:rPr>
        <w:t>See also</w:t>
      </w:r>
    </w:p>
    <w:p w14:paraId="07D9416D" w14:textId="77777777" w:rsidR="007C6370" w:rsidRPr="00BD66BB" w:rsidRDefault="00000000" w:rsidP="00BD66BB">
      <w:pPr>
        <w:pBdr>
          <w:top w:val="nil"/>
          <w:left w:val="nil"/>
          <w:bottom w:val="nil"/>
          <w:right w:val="nil"/>
          <w:between w:val="nil"/>
        </w:pBdr>
        <w:spacing w:line="360" w:lineRule="auto"/>
        <w:rPr>
          <w:color w:val="000000"/>
          <w:sz w:val="24"/>
          <w:szCs w:val="24"/>
        </w:rPr>
      </w:pPr>
      <w:hyperlink w:anchor="_heading=h.1csj400">
        <w:r w:rsidR="007C6370" w:rsidRPr="00BD66BB">
          <w:rPr>
            <w:color w:val="231F20"/>
            <w:sz w:val="24"/>
            <w:szCs w:val="24"/>
          </w:rPr>
          <w:t>Rule 14.1</w:t>
        </w:r>
      </w:hyperlink>
      <w:r w:rsidR="007C6370" w:rsidRPr="00BD66BB">
        <w:rPr>
          <w:color w:val="231F20"/>
          <w:sz w:val="24"/>
          <w:szCs w:val="24"/>
        </w:rPr>
        <w:t xml:space="preserve">, </w:t>
      </w:r>
      <w:hyperlink w:anchor="_heading=h.1nia2ey">
        <w:r w:rsidR="007C6370" w:rsidRPr="00BD66BB">
          <w:rPr>
            <w:color w:val="231F20"/>
            <w:sz w:val="24"/>
            <w:szCs w:val="24"/>
          </w:rPr>
          <w:t>Rule 14.3</w:t>
        </w:r>
      </w:hyperlink>
      <w:r w:rsidR="007C6370" w:rsidRPr="00BD66BB">
        <w:rPr>
          <w:color w:val="231F20"/>
          <w:sz w:val="24"/>
          <w:szCs w:val="24"/>
        </w:rPr>
        <w:t xml:space="preserve">, </w:t>
      </w:r>
      <w:hyperlink w:anchor="_heading=h.47hxl2r">
        <w:r w:rsidR="007C6370" w:rsidRPr="00BD66BB">
          <w:rPr>
            <w:color w:val="231F20"/>
            <w:sz w:val="24"/>
            <w:szCs w:val="24"/>
          </w:rPr>
          <w:t>Rule 14.4</w:t>
        </w:r>
      </w:hyperlink>
    </w:p>
    <w:p w14:paraId="34AFAFAA"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noProof/>
          <w:sz w:val="24"/>
          <w:szCs w:val="24"/>
        </w:rPr>
        <mc:AlternateContent>
          <mc:Choice Requires="wps">
            <w:drawing>
              <wp:anchor distT="0" distB="0" distL="0" distR="0" simplePos="0" relativeHeight="251800064" behindDoc="0" locked="0" layoutInCell="1" hidden="0" allowOverlap="1" wp14:anchorId="357800CA" wp14:editId="77765B58">
                <wp:simplePos x="0" y="0"/>
                <wp:positionH relativeFrom="column">
                  <wp:posOffset>749300</wp:posOffset>
                </wp:positionH>
                <wp:positionV relativeFrom="paragraph">
                  <wp:posOffset>241300</wp:posOffset>
                </wp:positionV>
                <wp:extent cx="5769610" cy="270510"/>
                <wp:effectExtent l="0" t="0" r="0" b="0"/>
                <wp:wrapTopAndBottom distT="0" distB="0"/>
                <wp:docPr id="1044" name="Rectangle 1044"/>
                <wp:cNvGraphicFramePr/>
                <a:graphic xmlns:a="http://schemas.openxmlformats.org/drawingml/2006/main">
                  <a:graphicData uri="http://schemas.microsoft.com/office/word/2010/wordprocessingShape">
                    <wps:wsp>
                      <wps:cNvSpPr/>
                      <wps:spPr>
                        <a:xfrm>
                          <a:off x="2465958" y="3649508"/>
                          <a:ext cx="5760085" cy="260985"/>
                        </a:xfrm>
                        <a:prstGeom prst="rect">
                          <a:avLst/>
                        </a:prstGeom>
                        <a:solidFill>
                          <a:srgbClr val="E2B6B2"/>
                        </a:solidFill>
                        <a:ln>
                          <a:noFill/>
                        </a:ln>
                      </wps:spPr>
                      <wps:txbx>
                        <w:txbxContent>
                          <w:p w14:paraId="53391094" w14:textId="77777777" w:rsidR="007C6370" w:rsidRDefault="007C6370" w:rsidP="007C6370">
                            <w:pPr>
                              <w:spacing w:before="71"/>
                              <w:ind w:left="55" w:firstLine="55"/>
                              <w:textDirection w:val="btLr"/>
                            </w:pPr>
                            <w:r>
                              <w:rPr>
                                <w:color w:val="231F20"/>
                                <w:sz w:val="24"/>
                              </w:rPr>
                              <w:t>Rule 14.3</w:t>
                            </w:r>
                            <w:r>
                              <w:rPr>
                                <w:color w:val="231F20"/>
                                <w:sz w:val="24"/>
                              </w:rPr>
                              <w:tab/>
                              <w:t>Controlling expressions shall not be invariant</w:t>
                            </w:r>
                          </w:p>
                        </w:txbxContent>
                      </wps:txbx>
                      <wps:bodyPr spcFirstLastPara="1" wrap="square" lIns="0" tIns="0" rIns="0" bIns="0" anchor="t" anchorCtr="0">
                        <a:noAutofit/>
                      </wps:bodyPr>
                    </wps:wsp>
                  </a:graphicData>
                </a:graphic>
              </wp:anchor>
            </w:drawing>
          </mc:Choice>
          <mc:Fallback>
            <w:pict>
              <v:rect w14:anchorId="357800CA" id="Rectangle 1044" o:spid="_x0000_s1239" style="position:absolute;margin-left:59pt;margin-top:19pt;width:454.3pt;height:21.3pt;z-index:25180006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2bHVzgEAAHwDAAAOAAAAZHJzL2Uyb0RvYy54bWysU11v2yAUfZ+0/4B4X+y4tZdEcaq1XaZJ&#10;1Rap3Q/AGGIkDOxCYuff74KTZh9v1V7wAV8fzrn3eH039pocBXhlTU3ns5wSYbhtldnX9MfL9sOC&#10;Eh+YaZm2RtT0JDy927x/tx7cShS2s7oVQJDE+NXgatqF4FZZ5nkneuZn1gmDL6WFngXcwj5rgQ3I&#10;3uusyPMqGyy0DiwX3uPp4/SSbhK/lIKH71J6EYiuKWoLaYW0NnHNNmu22gNzneJnGewNKnqmDF76&#10;SvXIAiMHUP9Q9YqD9VaGGbd9ZqVUXCQP6Gae/+XmuWNOJC/YHO9e2+T/Hy3/dnx2O8A2DM6vPMLo&#10;YpTQxyfqI2NNi9uqXJY4yVNNb6rbZZkvpsaJMRCOBeXHKs8XJSUcK4oqXyJGyuzK5MCHL8L2JIKa&#10;Ag4m9Ysdn3yYSi8l8WJvtWq3Suu0gX3zoIEcGQ7xc3Ff3Rdn9j/KtInFxsbPJsZ4kl19RRTGZiSq&#10;xajObyJJPGtse9oB8Y5vFap7Yj7sGGAM5pQMGI2a+p8HBoIS/dVg72OOLgAuoLkAZnhnMWGBkgk+&#10;hJS3SdynQ7BSJcfXq88qccSpZ+c4xgz9vk9V159m8wsAAP//AwBQSwMEFAAGAAgAAAAhAHyb617e&#10;AAAACgEAAA8AAABkcnMvZG93bnJldi54bWxMj8FqwzAQRO+B/oPYQm+JlDQY41oOodBDKYEm6Qds&#10;rK1taq1cS0nUfH3lU3tahh1m3pSbaHtxodF3jjUsFwoEce1Mx42Gj+PLPAfhA7LB3jFp+CEPm+pu&#10;VmJh3JX3dDmERqQQ9gVqaEMYCil93ZJFv3ADcfp9utFiSHJspBnxmsJtL1dKZdJix6mhxYGeW6q/&#10;Dmer4cav9qiie1vvY1P77/VW7ehd64f7uH0CESiGPzNM+AkdqsR0cmc2XvRJL/O0JWh4nO5kUKss&#10;A3HSkKsMZFXK/xOqXwAAAP//AwBQSwECLQAUAAYACAAAACEAtoM4kv4AAADhAQAAEwAAAAAAAAAA&#10;AAAAAAAAAAAAW0NvbnRlbnRfVHlwZXNdLnhtbFBLAQItABQABgAIAAAAIQA4/SH/1gAAAJQBAAAL&#10;AAAAAAAAAAAAAAAAAC8BAABfcmVscy8ucmVsc1BLAQItABQABgAIAAAAIQAl2bHVzgEAAHwDAAAO&#10;AAAAAAAAAAAAAAAAAC4CAABkcnMvZTJvRG9jLnhtbFBLAQItABQABgAIAAAAIQB8m+te3gAAAAoB&#10;AAAPAAAAAAAAAAAAAAAAACgEAABkcnMvZG93bnJldi54bWxQSwUGAAAAAAQABADzAAAAMwUAAAAA&#10;" fillcolor="#e2b6b2" stroked="f">
                <v:textbox inset="0,0,0,0">
                  <w:txbxContent>
                    <w:p w14:paraId="53391094" w14:textId="77777777" w:rsidR="007C6370" w:rsidRDefault="007C6370" w:rsidP="007C6370">
                      <w:pPr>
                        <w:spacing w:before="71"/>
                        <w:ind w:left="55" w:firstLine="55"/>
                        <w:textDirection w:val="btLr"/>
                      </w:pPr>
                      <w:r>
                        <w:rPr>
                          <w:color w:val="231F20"/>
                          <w:sz w:val="24"/>
                        </w:rPr>
                        <w:t>Rule 14.3</w:t>
                      </w:r>
                      <w:r>
                        <w:rPr>
                          <w:color w:val="231F20"/>
                          <w:sz w:val="24"/>
                        </w:rPr>
                        <w:tab/>
                        <w:t>Controlling expressions shall not be invariant</w:t>
                      </w:r>
                    </w:p>
                  </w:txbxContent>
                </v:textbox>
                <w10:wrap type="topAndBottom"/>
              </v:rect>
            </w:pict>
          </mc:Fallback>
        </mc:AlternateContent>
      </w:r>
    </w:p>
    <w:p w14:paraId="52F2E805"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98002E"/>
          <w:sz w:val="24"/>
          <w:szCs w:val="24"/>
        </w:rPr>
        <w:t>Category</w:t>
      </w:r>
      <w:r w:rsidRPr="00BD66BB">
        <w:rPr>
          <w:color w:val="98002E"/>
          <w:sz w:val="24"/>
          <w:szCs w:val="24"/>
        </w:rPr>
        <w:tab/>
      </w:r>
      <w:r w:rsidRPr="00BD66BB">
        <w:rPr>
          <w:color w:val="231F20"/>
          <w:sz w:val="24"/>
          <w:szCs w:val="24"/>
        </w:rPr>
        <w:t>Required</w:t>
      </w:r>
    </w:p>
    <w:p w14:paraId="4BBBEACC"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98002E"/>
          <w:sz w:val="24"/>
          <w:szCs w:val="24"/>
        </w:rPr>
        <w:t>Analysis</w:t>
      </w:r>
      <w:r w:rsidRPr="00BD66BB">
        <w:rPr>
          <w:color w:val="98002E"/>
          <w:sz w:val="24"/>
          <w:szCs w:val="24"/>
        </w:rPr>
        <w:tab/>
      </w:r>
      <w:r w:rsidRPr="00BD66BB">
        <w:rPr>
          <w:color w:val="231F20"/>
          <w:sz w:val="24"/>
          <w:szCs w:val="24"/>
        </w:rPr>
        <w:t>Undecidable, System</w:t>
      </w:r>
    </w:p>
    <w:p w14:paraId="032B6BEE"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98002E"/>
          <w:sz w:val="24"/>
          <w:szCs w:val="24"/>
        </w:rPr>
        <w:t>Applies to</w:t>
      </w:r>
      <w:r w:rsidRPr="00BD66BB">
        <w:rPr>
          <w:color w:val="98002E"/>
          <w:sz w:val="24"/>
          <w:szCs w:val="24"/>
        </w:rPr>
        <w:tab/>
      </w:r>
      <w:r w:rsidRPr="00BD66BB">
        <w:rPr>
          <w:color w:val="231F20"/>
          <w:sz w:val="24"/>
          <w:szCs w:val="24"/>
        </w:rPr>
        <w:t>C90, C99</w:t>
      </w:r>
    </w:p>
    <w:p w14:paraId="7300810C" w14:textId="77777777" w:rsidR="0072104C" w:rsidRPr="00BD66BB" w:rsidRDefault="0072104C" w:rsidP="00BD66BB">
      <w:pPr>
        <w:spacing w:line="360" w:lineRule="auto"/>
        <w:rPr>
          <w:sz w:val="24"/>
          <w:szCs w:val="24"/>
        </w:rPr>
      </w:pPr>
    </w:p>
    <w:tbl>
      <w:tblPr>
        <w:tblStyle w:val="TableGrid"/>
        <w:tblW w:w="5000" w:type="pct"/>
        <w:jc w:val="center"/>
        <w:tblCellMar>
          <w:left w:w="85" w:type="dxa"/>
          <w:right w:w="85" w:type="dxa"/>
        </w:tblCellMar>
        <w:tblLook w:val="04A0" w:firstRow="1" w:lastRow="0" w:firstColumn="1" w:lastColumn="0" w:noHBand="0" w:noVBand="1"/>
      </w:tblPr>
      <w:tblGrid>
        <w:gridCol w:w="1520"/>
        <w:gridCol w:w="8575"/>
      </w:tblGrid>
      <w:tr w:rsidR="0072104C" w:rsidRPr="00BD66BB" w14:paraId="5E72A4C6" w14:textId="77777777" w:rsidTr="000B3372">
        <w:trPr>
          <w:jc w:val="center"/>
        </w:trPr>
        <w:tc>
          <w:tcPr>
            <w:tcW w:w="1526" w:type="dxa"/>
            <w:shd w:val="clear" w:color="auto" w:fill="E2B6B2"/>
          </w:tcPr>
          <w:p w14:paraId="75639255" w14:textId="77777777" w:rsidR="0072104C" w:rsidRPr="00BD66BB" w:rsidRDefault="0072104C" w:rsidP="00BD66BB">
            <w:pPr>
              <w:spacing w:line="360" w:lineRule="auto"/>
              <w:rPr>
                <w:color w:val="231F20"/>
                <w:sz w:val="24"/>
                <w:szCs w:val="24"/>
              </w:rPr>
            </w:pPr>
          </w:p>
        </w:tc>
        <w:tc>
          <w:tcPr>
            <w:tcW w:w="8615" w:type="dxa"/>
            <w:shd w:val="clear" w:color="auto" w:fill="E2B6B2"/>
          </w:tcPr>
          <w:p w14:paraId="07F1B327" w14:textId="77777777" w:rsidR="0072104C" w:rsidRPr="00BD66BB" w:rsidRDefault="0072104C" w:rsidP="00BD66BB">
            <w:pPr>
              <w:spacing w:before="20" w:line="360" w:lineRule="auto"/>
              <w:ind w:right="17" w:hanging="1"/>
              <w:textDirection w:val="btLr"/>
              <w:rPr>
                <w:sz w:val="24"/>
                <w:szCs w:val="24"/>
              </w:rPr>
            </w:pPr>
          </w:p>
        </w:tc>
      </w:tr>
      <w:tr w:rsidR="0072104C" w:rsidRPr="00BD66BB" w14:paraId="74B89AF6" w14:textId="77777777" w:rsidTr="000B3372">
        <w:trPr>
          <w:jc w:val="center"/>
        </w:trPr>
        <w:tc>
          <w:tcPr>
            <w:tcW w:w="10141" w:type="dxa"/>
            <w:gridSpan w:val="2"/>
          </w:tcPr>
          <w:p w14:paraId="6F283650" w14:textId="77777777" w:rsidR="0072104C" w:rsidRPr="00BD66BB" w:rsidRDefault="0072104C" w:rsidP="00BD66BB">
            <w:pPr>
              <w:spacing w:line="360" w:lineRule="auto"/>
              <w:jc w:val="right"/>
              <w:rPr>
                <w:color w:val="000000"/>
                <w:sz w:val="24"/>
                <w:szCs w:val="24"/>
              </w:rPr>
            </w:pPr>
          </w:p>
        </w:tc>
      </w:tr>
      <w:tr w:rsidR="0072104C" w:rsidRPr="00BD66BB" w14:paraId="61396CE0" w14:textId="77777777" w:rsidTr="000B3372">
        <w:trPr>
          <w:jc w:val="center"/>
        </w:trPr>
        <w:tc>
          <w:tcPr>
            <w:tcW w:w="1526" w:type="dxa"/>
          </w:tcPr>
          <w:p w14:paraId="691DD1F7" w14:textId="77777777" w:rsidR="0072104C" w:rsidRPr="00BD66BB" w:rsidRDefault="0072104C" w:rsidP="00BD66BB">
            <w:pPr>
              <w:spacing w:line="360" w:lineRule="auto"/>
              <w:rPr>
                <w:color w:val="98002E"/>
                <w:sz w:val="24"/>
                <w:szCs w:val="24"/>
              </w:rPr>
            </w:pPr>
          </w:p>
        </w:tc>
        <w:tc>
          <w:tcPr>
            <w:tcW w:w="8615" w:type="dxa"/>
          </w:tcPr>
          <w:p w14:paraId="380CE1A6" w14:textId="77777777" w:rsidR="0072104C" w:rsidRPr="00BD66BB" w:rsidRDefault="0072104C" w:rsidP="00BD66BB">
            <w:pPr>
              <w:spacing w:line="360" w:lineRule="auto"/>
              <w:rPr>
                <w:color w:val="000000"/>
                <w:sz w:val="24"/>
                <w:szCs w:val="24"/>
              </w:rPr>
            </w:pPr>
          </w:p>
        </w:tc>
      </w:tr>
      <w:tr w:rsidR="0072104C" w:rsidRPr="00BD66BB" w14:paraId="4D098B8B" w14:textId="77777777" w:rsidTr="000B3372">
        <w:trPr>
          <w:jc w:val="center"/>
        </w:trPr>
        <w:tc>
          <w:tcPr>
            <w:tcW w:w="1526" w:type="dxa"/>
          </w:tcPr>
          <w:p w14:paraId="7312C9D4" w14:textId="77777777" w:rsidR="0072104C" w:rsidRPr="00BD66BB" w:rsidRDefault="0072104C" w:rsidP="00BD66BB">
            <w:pPr>
              <w:spacing w:line="360" w:lineRule="auto"/>
              <w:rPr>
                <w:color w:val="98002E"/>
                <w:sz w:val="24"/>
                <w:szCs w:val="24"/>
              </w:rPr>
            </w:pPr>
          </w:p>
        </w:tc>
        <w:tc>
          <w:tcPr>
            <w:tcW w:w="8615" w:type="dxa"/>
          </w:tcPr>
          <w:p w14:paraId="32D5BEE8" w14:textId="77777777" w:rsidR="0072104C" w:rsidRPr="00BD66BB" w:rsidRDefault="0072104C" w:rsidP="00BD66BB">
            <w:pPr>
              <w:spacing w:line="360" w:lineRule="auto"/>
              <w:rPr>
                <w:color w:val="000000"/>
                <w:sz w:val="24"/>
                <w:szCs w:val="24"/>
              </w:rPr>
            </w:pPr>
          </w:p>
        </w:tc>
      </w:tr>
      <w:tr w:rsidR="0072104C" w:rsidRPr="00BD66BB" w14:paraId="5F5BE5B3" w14:textId="77777777" w:rsidTr="000B3372">
        <w:trPr>
          <w:jc w:val="center"/>
        </w:trPr>
        <w:tc>
          <w:tcPr>
            <w:tcW w:w="1526" w:type="dxa"/>
          </w:tcPr>
          <w:p w14:paraId="023B355B" w14:textId="77777777" w:rsidR="0072104C" w:rsidRPr="00BD66BB" w:rsidRDefault="0072104C" w:rsidP="00BD66BB">
            <w:pPr>
              <w:spacing w:line="360" w:lineRule="auto"/>
              <w:rPr>
                <w:color w:val="98002E"/>
                <w:sz w:val="24"/>
                <w:szCs w:val="24"/>
              </w:rPr>
            </w:pPr>
          </w:p>
        </w:tc>
        <w:tc>
          <w:tcPr>
            <w:tcW w:w="8615" w:type="dxa"/>
          </w:tcPr>
          <w:p w14:paraId="347AA014" w14:textId="77777777" w:rsidR="0072104C" w:rsidRPr="00BD66BB" w:rsidRDefault="0072104C" w:rsidP="00BD66BB">
            <w:pPr>
              <w:spacing w:line="360" w:lineRule="auto"/>
              <w:rPr>
                <w:color w:val="000000"/>
                <w:sz w:val="24"/>
                <w:szCs w:val="24"/>
              </w:rPr>
            </w:pPr>
          </w:p>
        </w:tc>
      </w:tr>
    </w:tbl>
    <w:p w14:paraId="6387EAFA" w14:textId="77777777" w:rsidR="0072104C" w:rsidRPr="00BD66BB" w:rsidRDefault="0072104C" w:rsidP="00BD66BB">
      <w:pPr>
        <w:pBdr>
          <w:top w:val="nil"/>
          <w:left w:val="nil"/>
          <w:bottom w:val="nil"/>
          <w:right w:val="nil"/>
          <w:between w:val="nil"/>
        </w:pBdr>
        <w:spacing w:line="360" w:lineRule="auto"/>
        <w:rPr>
          <w:color w:val="000000"/>
          <w:sz w:val="24"/>
          <w:szCs w:val="24"/>
        </w:rPr>
      </w:pPr>
    </w:p>
    <w:p w14:paraId="33D83871"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08FA1CA0" w14:textId="77777777" w:rsidR="007C6370" w:rsidRPr="00BD66BB" w:rsidRDefault="007C6370" w:rsidP="00BD66BB">
      <w:pPr>
        <w:spacing w:line="360" w:lineRule="auto"/>
        <w:rPr>
          <w:b/>
          <w:bCs/>
          <w:color w:val="C00000"/>
          <w:sz w:val="24"/>
          <w:szCs w:val="24"/>
        </w:rPr>
      </w:pPr>
      <w:r w:rsidRPr="00BD66BB">
        <w:rPr>
          <w:b/>
          <w:bCs/>
          <w:color w:val="C00000"/>
          <w:sz w:val="24"/>
          <w:szCs w:val="24"/>
        </w:rPr>
        <w:lastRenderedPageBreak/>
        <w:t>Amplification</w:t>
      </w:r>
    </w:p>
    <w:p w14:paraId="7E28DADF"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231F20"/>
          <w:sz w:val="24"/>
          <w:szCs w:val="24"/>
        </w:rPr>
        <w:t>This rule applies to:</w:t>
      </w:r>
    </w:p>
    <w:p w14:paraId="0061986C" w14:textId="77777777" w:rsidR="007C6370" w:rsidRPr="00BD66BB" w:rsidRDefault="007C6370">
      <w:pPr>
        <w:numPr>
          <w:ilvl w:val="0"/>
          <w:numId w:val="29"/>
        </w:numPr>
        <w:pBdr>
          <w:top w:val="nil"/>
          <w:left w:val="nil"/>
          <w:bottom w:val="nil"/>
          <w:right w:val="nil"/>
          <w:between w:val="nil"/>
        </w:pBdr>
        <w:autoSpaceDE/>
        <w:autoSpaceDN/>
        <w:spacing w:line="360" w:lineRule="auto"/>
        <w:ind w:left="0"/>
        <w:rPr>
          <w:color w:val="000000"/>
          <w:sz w:val="24"/>
          <w:szCs w:val="24"/>
        </w:rPr>
      </w:pPr>
      <w:r w:rsidRPr="00BD66BB">
        <w:rPr>
          <w:color w:val="231F20"/>
          <w:sz w:val="24"/>
          <w:szCs w:val="24"/>
        </w:rPr>
        <w:t xml:space="preserve">Controlling expressions of </w:t>
      </w:r>
      <w:r w:rsidRPr="00BD66BB">
        <w:rPr>
          <w:rFonts w:cs="Trebuchet MS"/>
          <w:i/>
          <w:color w:val="231F20"/>
          <w:sz w:val="24"/>
          <w:szCs w:val="24"/>
        </w:rPr>
        <w:t>if</w:t>
      </w:r>
      <w:r w:rsidRPr="00BD66BB">
        <w:rPr>
          <w:color w:val="231F20"/>
          <w:sz w:val="24"/>
          <w:szCs w:val="24"/>
        </w:rPr>
        <w:t xml:space="preserve">, </w:t>
      </w:r>
      <w:r w:rsidRPr="00BD66BB">
        <w:rPr>
          <w:rFonts w:cs="Trebuchet MS"/>
          <w:i/>
          <w:color w:val="231F20"/>
          <w:sz w:val="24"/>
          <w:szCs w:val="24"/>
        </w:rPr>
        <w:t>while</w:t>
      </w:r>
      <w:r w:rsidRPr="00BD66BB">
        <w:rPr>
          <w:color w:val="231F20"/>
          <w:sz w:val="24"/>
          <w:szCs w:val="24"/>
        </w:rPr>
        <w:t xml:space="preserve">, </w:t>
      </w:r>
      <w:r w:rsidRPr="00BD66BB">
        <w:rPr>
          <w:rFonts w:cs="Trebuchet MS"/>
          <w:i/>
          <w:color w:val="231F20"/>
          <w:sz w:val="24"/>
          <w:szCs w:val="24"/>
        </w:rPr>
        <w:t>for</w:t>
      </w:r>
      <w:r w:rsidRPr="00BD66BB">
        <w:rPr>
          <w:color w:val="231F20"/>
          <w:sz w:val="24"/>
          <w:szCs w:val="24"/>
        </w:rPr>
        <w:t xml:space="preserve">, </w:t>
      </w:r>
      <w:r w:rsidRPr="00BD66BB">
        <w:rPr>
          <w:rFonts w:cs="Trebuchet MS"/>
          <w:i/>
          <w:color w:val="231F20"/>
          <w:sz w:val="24"/>
          <w:szCs w:val="24"/>
        </w:rPr>
        <w:t xml:space="preserve">do … while </w:t>
      </w:r>
      <w:r w:rsidRPr="00BD66BB">
        <w:rPr>
          <w:color w:val="231F20"/>
          <w:sz w:val="24"/>
          <w:szCs w:val="24"/>
        </w:rPr>
        <w:t xml:space="preserve">and </w:t>
      </w:r>
      <w:r w:rsidRPr="00BD66BB">
        <w:rPr>
          <w:rFonts w:cs="Trebuchet MS"/>
          <w:i/>
          <w:color w:val="231F20"/>
          <w:sz w:val="24"/>
          <w:szCs w:val="24"/>
        </w:rPr>
        <w:t xml:space="preserve">switch </w:t>
      </w:r>
      <w:r w:rsidRPr="00BD66BB">
        <w:rPr>
          <w:color w:val="231F20"/>
          <w:sz w:val="24"/>
          <w:szCs w:val="24"/>
        </w:rPr>
        <w:t>statements;</w:t>
      </w:r>
    </w:p>
    <w:p w14:paraId="3B212101" w14:textId="77777777" w:rsidR="007C6370" w:rsidRPr="00BD66BB" w:rsidRDefault="007C6370">
      <w:pPr>
        <w:numPr>
          <w:ilvl w:val="0"/>
          <w:numId w:val="29"/>
        </w:numPr>
        <w:pBdr>
          <w:top w:val="nil"/>
          <w:left w:val="nil"/>
          <w:bottom w:val="nil"/>
          <w:right w:val="nil"/>
          <w:between w:val="nil"/>
        </w:pBdr>
        <w:autoSpaceDE/>
        <w:autoSpaceDN/>
        <w:spacing w:line="360" w:lineRule="auto"/>
        <w:ind w:left="0"/>
        <w:rPr>
          <w:color w:val="000000"/>
          <w:sz w:val="24"/>
          <w:szCs w:val="24"/>
        </w:rPr>
      </w:pPr>
      <w:r w:rsidRPr="00BD66BB">
        <w:rPr>
          <w:color w:val="231F20"/>
          <w:sz w:val="24"/>
          <w:szCs w:val="24"/>
        </w:rPr>
        <w:t xml:space="preserve">The </w:t>
      </w:r>
      <w:r w:rsidRPr="00BD66BB">
        <w:rPr>
          <w:rFonts w:cs="Courier New"/>
          <w:color w:val="231F20"/>
          <w:sz w:val="24"/>
          <w:szCs w:val="24"/>
        </w:rPr>
        <w:t>fi</w:t>
      </w:r>
      <w:r w:rsidRPr="00BD66BB">
        <w:rPr>
          <w:color w:val="231F20"/>
          <w:sz w:val="24"/>
          <w:szCs w:val="24"/>
        </w:rPr>
        <w:t xml:space="preserve">rst operand of the </w:t>
      </w:r>
      <w:r w:rsidRPr="00BD66BB">
        <w:rPr>
          <w:rFonts w:cs="Courier New"/>
          <w:color w:val="231F20"/>
          <w:sz w:val="24"/>
          <w:szCs w:val="24"/>
        </w:rPr>
        <w:t xml:space="preserve">?: </w:t>
      </w:r>
      <w:r w:rsidRPr="00BD66BB">
        <w:rPr>
          <w:color w:val="231F20"/>
          <w:sz w:val="24"/>
          <w:szCs w:val="24"/>
        </w:rPr>
        <w:t>operator.</w:t>
      </w:r>
    </w:p>
    <w:p w14:paraId="00FBFEEE"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5E6FB0F9" w14:textId="77777777" w:rsidR="007C6370" w:rsidRPr="00BD66BB" w:rsidRDefault="007C6370" w:rsidP="00BD66BB">
      <w:pPr>
        <w:spacing w:line="360" w:lineRule="auto"/>
        <w:rPr>
          <w:b/>
          <w:bCs/>
          <w:color w:val="C00000"/>
          <w:sz w:val="24"/>
          <w:szCs w:val="24"/>
        </w:rPr>
      </w:pPr>
      <w:r w:rsidRPr="00BD66BB">
        <w:rPr>
          <w:b/>
          <w:bCs/>
          <w:color w:val="C00000"/>
          <w:sz w:val="24"/>
          <w:szCs w:val="24"/>
        </w:rPr>
        <w:t>Rationale</w:t>
      </w:r>
    </w:p>
    <w:p w14:paraId="7DE5295B" w14:textId="77777777" w:rsidR="007C6370" w:rsidRPr="00BD66BB" w:rsidRDefault="007C6370" w:rsidP="00BD66BB">
      <w:pPr>
        <w:pBdr>
          <w:top w:val="nil"/>
          <w:left w:val="nil"/>
          <w:bottom w:val="nil"/>
          <w:right w:val="nil"/>
          <w:between w:val="nil"/>
        </w:pBdr>
        <w:spacing w:line="360" w:lineRule="auto"/>
        <w:jc w:val="both"/>
        <w:rPr>
          <w:color w:val="000000"/>
          <w:sz w:val="24"/>
          <w:szCs w:val="24"/>
        </w:rPr>
      </w:pPr>
      <w:r w:rsidRPr="00BD66BB">
        <w:rPr>
          <w:color w:val="231F20"/>
          <w:sz w:val="24"/>
          <w:szCs w:val="24"/>
        </w:rPr>
        <w:t>If a controlling expression has an invariant value, it is possible that there is a programming error. Any code that cannot be reached due to the presence of an invariant expression may be removed by the compiler. This might have the e</w:t>
      </w:r>
      <w:r w:rsidRPr="00BD66BB">
        <w:rPr>
          <w:rFonts w:cs="Courier New"/>
          <w:color w:val="231F20"/>
          <w:sz w:val="24"/>
          <w:szCs w:val="24"/>
        </w:rPr>
        <w:t>ff</w:t>
      </w:r>
      <w:r w:rsidRPr="00BD66BB">
        <w:rPr>
          <w:color w:val="231F20"/>
          <w:sz w:val="24"/>
          <w:szCs w:val="24"/>
        </w:rPr>
        <w:t>ect of removing defensive code, for instance, from the executable.</w:t>
      </w:r>
    </w:p>
    <w:p w14:paraId="5B7078C0"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04D53EC9" w14:textId="77777777" w:rsidR="007C6370" w:rsidRPr="00BD66BB" w:rsidRDefault="007C6370" w:rsidP="00BD66BB">
      <w:pPr>
        <w:spacing w:line="360" w:lineRule="auto"/>
        <w:rPr>
          <w:b/>
          <w:bCs/>
          <w:color w:val="C00000"/>
          <w:sz w:val="24"/>
          <w:szCs w:val="24"/>
        </w:rPr>
      </w:pPr>
      <w:r w:rsidRPr="00BD66BB">
        <w:rPr>
          <w:b/>
          <w:bCs/>
          <w:color w:val="C00000"/>
          <w:sz w:val="24"/>
          <w:szCs w:val="24"/>
        </w:rPr>
        <w:t>Exception</w:t>
      </w:r>
    </w:p>
    <w:p w14:paraId="03D6611E" w14:textId="77777777" w:rsidR="007C6370" w:rsidRPr="00BD66BB" w:rsidRDefault="007C6370">
      <w:pPr>
        <w:numPr>
          <w:ilvl w:val="1"/>
          <w:numId w:val="30"/>
        </w:numPr>
        <w:pBdr>
          <w:top w:val="nil"/>
          <w:left w:val="nil"/>
          <w:bottom w:val="nil"/>
          <w:right w:val="nil"/>
          <w:between w:val="nil"/>
        </w:pBdr>
        <w:autoSpaceDE/>
        <w:autoSpaceDN/>
        <w:spacing w:line="360" w:lineRule="auto"/>
        <w:ind w:left="0"/>
        <w:rPr>
          <w:color w:val="000000"/>
          <w:sz w:val="24"/>
          <w:szCs w:val="24"/>
        </w:rPr>
      </w:pPr>
      <w:r w:rsidRPr="00BD66BB">
        <w:rPr>
          <w:color w:val="231F20"/>
          <w:sz w:val="24"/>
          <w:szCs w:val="24"/>
        </w:rPr>
        <w:t>Invariants that are used to create in</w:t>
      </w:r>
      <w:r w:rsidRPr="00BD66BB">
        <w:rPr>
          <w:rFonts w:cs="Courier New"/>
          <w:color w:val="231F20"/>
          <w:sz w:val="24"/>
          <w:szCs w:val="24"/>
        </w:rPr>
        <w:t>fi</w:t>
      </w:r>
      <w:r w:rsidRPr="00BD66BB">
        <w:rPr>
          <w:color w:val="231F20"/>
          <w:sz w:val="24"/>
          <w:szCs w:val="24"/>
        </w:rPr>
        <w:t>nite loops are permitted.</w:t>
      </w:r>
    </w:p>
    <w:p w14:paraId="525862EF" w14:textId="77777777" w:rsidR="007C6370" w:rsidRPr="00BD66BB" w:rsidRDefault="007C6370">
      <w:pPr>
        <w:numPr>
          <w:ilvl w:val="1"/>
          <w:numId w:val="30"/>
        </w:numPr>
        <w:pBdr>
          <w:top w:val="nil"/>
          <w:left w:val="nil"/>
          <w:bottom w:val="nil"/>
          <w:right w:val="nil"/>
          <w:between w:val="nil"/>
        </w:pBdr>
        <w:autoSpaceDE/>
        <w:autoSpaceDN/>
        <w:spacing w:line="360" w:lineRule="auto"/>
        <w:ind w:left="0"/>
        <w:rPr>
          <w:color w:val="000000"/>
          <w:sz w:val="24"/>
          <w:szCs w:val="24"/>
        </w:rPr>
      </w:pPr>
      <w:r w:rsidRPr="00BD66BB">
        <w:rPr>
          <w:color w:val="231F20"/>
          <w:sz w:val="24"/>
          <w:szCs w:val="24"/>
        </w:rPr>
        <w:t xml:space="preserve">A </w:t>
      </w:r>
      <w:r w:rsidRPr="00BD66BB">
        <w:rPr>
          <w:rFonts w:cs="Trebuchet MS"/>
          <w:i/>
          <w:color w:val="231F20"/>
          <w:sz w:val="24"/>
          <w:szCs w:val="24"/>
        </w:rPr>
        <w:t xml:space="preserve">do … while </w:t>
      </w:r>
      <w:r w:rsidRPr="00BD66BB">
        <w:rPr>
          <w:color w:val="231F20"/>
          <w:sz w:val="24"/>
          <w:szCs w:val="24"/>
        </w:rPr>
        <w:t xml:space="preserve">loop with an </w:t>
      </w:r>
      <w:r w:rsidRPr="00BD66BB">
        <w:rPr>
          <w:rFonts w:cs="Trebuchet MS"/>
          <w:i/>
          <w:color w:val="231F20"/>
          <w:sz w:val="24"/>
          <w:szCs w:val="24"/>
        </w:rPr>
        <w:t xml:space="preserve">essentially Boolean </w:t>
      </w:r>
      <w:r w:rsidRPr="00BD66BB">
        <w:rPr>
          <w:color w:val="231F20"/>
          <w:sz w:val="24"/>
          <w:szCs w:val="24"/>
        </w:rPr>
        <w:t>controlling expression that evaluates to 0 is permitted.</w:t>
      </w:r>
    </w:p>
    <w:p w14:paraId="23D85D04"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3E753566" w14:textId="77777777" w:rsidR="007C6370" w:rsidRPr="00BD66BB" w:rsidRDefault="007C6370" w:rsidP="00BD66BB">
      <w:pPr>
        <w:spacing w:line="360" w:lineRule="auto"/>
        <w:rPr>
          <w:b/>
          <w:bCs/>
          <w:color w:val="C00000"/>
          <w:sz w:val="24"/>
          <w:szCs w:val="24"/>
        </w:rPr>
      </w:pPr>
      <w:r w:rsidRPr="00BD66BB">
        <w:rPr>
          <w:b/>
          <w:bCs/>
          <w:color w:val="C00000"/>
          <w:sz w:val="24"/>
          <w:szCs w:val="24"/>
        </w:rPr>
        <w:t>Example</w:t>
      </w:r>
    </w:p>
    <w:p w14:paraId="318E66D1" w14:textId="77777777" w:rsidR="007C6370" w:rsidRPr="00BD66BB" w:rsidRDefault="007C6370" w:rsidP="00BD66BB">
      <w:pPr>
        <w:spacing w:line="360" w:lineRule="auto"/>
        <w:jc w:val="both"/>
        <w:rPr>
          <w:rFonts w:cs="Courier New"/>
          <w:sz w:val="24"/>
          <w:szCs w:val="24"/>
        </w:rPr>
      </w:pPr>
      <w:r w:rsidRPr="00BD66BB">
        <w:rPr>
          <w:rFonts w:cs="Courier New"/>
          <w:color w:val="231F20"/>
          <w:sz w:val="24"/>
          <w:szCs w:val="24"/>
        </w:rPr>
        <w:t>s8a = ( u16a &lt; 0u ) ? 0 : 1;  /* Non-compliant - u16a always &gt;= 0 */</w:t>
      </w:r>
    </w:p>
    <w:p w14:paraId="3F0B34D2"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sectPr w:rsidR="007C6370" w:rsidRPr="00BD66BB" w:rsidSect="004F6F75">
          <w:pgSz w:w="11910" w:h="16840"/>
          <w:pgMar w:top="1134" w:right="851" w:bottom="1134" w:left="1134" w:header="0" w:footer="658" w:gutter="0"/>
          <w:cols w:space="720"/>
        </w:sectPr>
      </w:pPr>
    </w:p>
    <w:p w14:paraId="2BF62E69"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if ( u16a &lt;= 0xffffu )</w:t>
      </w:r>
    </w:p>
    <w:p w14:paraId="1E5F4EFC"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w:t>
      </w:r>
    </w:p>
    <w:p w14:paraId="4965CF0C"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p>
    <w:p w14:paraId="61C4CD5C"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w:t>
      </w:r>
    </w:p>
    <w:p w14:paraId="56071FA2" w14:textId="77777777" w:rsidR="007C6370" w:rsidRPr="00BD66BB" w:rsidRDefault="007C6370" w:rsidP="00BD66BB">
      <w:pPr>
        <w:spacing w:line="360" w:lineRule="auto"/>
        <w:rPr>
          <w:rFonts w:cs="Courier New"/>
          <w:sz w:val="24"/>
          <w:szCs w:val="24"/>
        </w:rPr>
      </w:pPr>
      <w:r w:rsidRPr="00BD66BB">
        <w:rPr>
          <w:sz w:val="24"/>
          <w:szCs w:val="24"/>
        </w:rPr>
        <w:br w:type="column"/>
      </w:r>
    </w:p>
    <w:p w14:paraId="6A556231"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p>
    <w:p w14:paraId="68A4D18F"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 Non-compliant - always true</w:t>
      </w:r>
      <w:r w:rsidRPr="00BD66BB">
        <w:rPr>
          <w:rFonts w:cs="Courier New"/>
          <w:color w:val="231F20"/>
          <w:sz w:val="24"/>
          <w:szCs w:val="24"/>
        </w:rPr>
        <w:tab/>
        <w:t>*/</w:t>
      </w:r>
    </w:p>
    <w:p w14:paraId="16083A09" w14:textId="77777777" w:rsidR="007C6370" w:rsidRPr="00BD66BB" w:rsidRDefault="007C6370" w:rsidP="00BD66BB">
      <w:pPr>
        <w:spacing w:line="360" w:lineRule="auto"/>
        <w:rPr>
          <w:rFonts w:cs="Courier New"/>
          <w:sz w:val="24"/>
          <w:szCs w:val="24"/>
        </w:rPr>
      </w:pPr>
      <w:r w:rsidRPr="00BD66BB">
        <w:rPr>
          <w:sz w:val="24"/>
          <w:szCs w:val="24"/>
        </w:rPr>
        <w:br w:type="column"/>
      </w:r>
    </w:p>
    <w:p w14:paraId="54A73200"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p>
    <w:p w14:paraId="2D3615D3"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p>
    <w:p w14:paraId="0EF001BE" w14:textId="77777777" w:rsidR="007C6370" w:rsidRPr="00BD66BB" w:rsidRDefault="007C6370" w:rsidP="00BD66BB">
      <w:pPr>
        <w:pStyle w:val="Heading3"/>
        <w:spacing w:before="0" w:after="0" w:line="360" w:lineRule="auto"/>
        <w:jc w:val="right"/>
        <w:rPr>
          <w:szCs w:val="24"/>
        </w:rPr>
        <w:sectPr w:rsidR="007C6370" w:rsidRPr="00BD66BB" w:rsidSect="004F6F75">
          <w:type w:val="continuous"/>
          <w:pgSz w:w="11910" w:h="16840"/>
          <w:pgMar w:top="1134" w:right="851" w:bottom="1134" w:left="1134" w:header="0" w:footer="658" w:gutter="0"/>
          <w:cols w:num="3" w:space="720" w:equalWidth="0">
            <w:col w:w="2862" w:space="40"/>
            <w:col w:w="3776" w:space="40"/>
            <w:col w:w="3205" w:space="0"/>
          </w:cols>
        </w:sectPr>
      </w:pPr>
      <w:r w:rsidRPr="00BD66BB">
        <w:rPr>
          <w:color w:val="231F20"/>
          <w:szCs w:val="24"/>
        </w:rPr>
        <w:t>119</w:t>
      </w:r>
      <w:r w:rsidRPr="00BD66BB">
        <w:rPr>
          <w:noProof/>
          <w:szCs w:val="24"/>
        </w:rPr>
        <mc:AlternateContent>
          <mc:Choice Requires="wps">
            <w:drawing>
              <wp:anchor distT="0" distB="0" distL="0" distR="0" simplePos="0" relativeHeight="251812352" behindDoc="0" locked="0" layoutInCell="1" hidden="0" allowOverlap="1" wp14:anchorId="6F8C8DAD" wp14:editId="129B4864">
                <wp:simplePos x="0" y="0"/>
                <wp:positionH relativeFrom="column">
                  <wp:posOffset>6731000</wp:posOffset>
                </wp:positionH>
                <wp:positionV relativeFrom="paragraph">
                  <wp:posOffset>-165099</wp:posOffset>
                </wp:positionV>
                <wp:extent cx="1270" cy="540385"/>
                <wp:effectExtent l="0" t="0" r="0" b="0"/>
                <wp:wrapNone/>
                <wp:docPr id="974" name="Freeform: Shape 974"/>
                <wp:cNvGraphicFramePr/>
                <a:graphic xmlns:a="http://schemas.openxmlformats.org/drawingml/2006/main">
                  <a:graphicData uri="http://schemas.microsoft.com/office/word/2010/wordprocessingShape">
                    <wps:wsp>
                      <wps:cNvSpPr/>
                      <wps:spPr>
                        <a:xfrm>
                          <a:off x="5345365" y="3509808"/>
                          <a:ext cx="1270" cy="540385"/>
                        </a:xfrm>
                        <a:custGeom>
                          <a:avLst/>
                          <a:gdLst/>
                          <a:ahLst/>
                          <a:cxnLst/>
                          <a:rect l="l" t="t" r="r" b="b"/>
                          <a:pathLst>
                            <a:path w="120000" h="540385" extrusionOk="0">
                              <a:moveTo>
                                <a:pt x="0" y="540004"/>
                              </a:moveTo>
                              <a:lnTo>
                                <a:pt x="0" y="0"/>
                              </a:lnTo>
                            </a:path>
                          </a:pathLst>
                        </a:custGeom>
                        <a:noFill/>
                        <a:ln w="63500" cap="flat" cmpd="sng">
                          <a:solidFill>
                            <a:srgbClr val="98002E"/>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w14:anchorId="3D530818" id="Freeform: Shape 974" o:spid="_x0000_s1026" style="position:absolute;margin-left:530pt;margin-top:-13pt;width:.1pt;height:42.55pt;z-index:251812352;visibility:visible;mso-wrap-style:square;mso-wrap-distance-left:0;mso-wrap-distance-top:0;mso-wrap-distance-right:0;mso-wrap-distance-bottom:0;mso-position-horizontal:absolute;mso-position-horizontal-relative:text;mso-position-vertical:absolute;mso-position-vertical-relative:text;v-text-anchor:middle" coordsize="120000,5403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VHjLXQIAAN0EAAAOAAAAZHJzL2Uyb0RvYy54bWysVNtu2zAMfR+wfxD0vti5OEuDOMXQNMOA&#10;Yg3Q7gMYSY6FyZImyXHy96Pk3Lo+DBiWB4e0KPKcQ9KL+0OjyF44L40u6XCQUyI0M1zqXUl/vK4/&#10;zSjxATQHZbQo6VF4er/8+GHR2bkYmdooLhzBJNrPO1vSOgQ7zzLPatGAHxgrNB5WxjUQ0HW7jDvo&#10;MHujslGeT7POOG6dYcJ7fLvqD+ky5a8qwcJzVXkRiCopYgvp6dJzG5/ZcgHznQNbS3aCAf+AogGp&#10;segl1QoCkNbJd6kayZzxpgoDZprMVJVkInFANsP8DzYvNViRuKA43l5k8v8vLfu+f7EbhzJ01s89&#10;mpHFoXJN/Ed85FDSYjwpxtOCkmNJx0V+N8tnvXDiEAjDgOHoM4rL8LiY5ONZEU+zaxrW+vBVmJQS&#10;9k8+9KrzswX12WIHfTYd9i52TaWuBUqwa44S7Nq2L24hxHsRZzRJF3Hk+KOkvgAhCNG1cTqff8Z+&#10;x+jG7MWrSfdCpIcXeuR5Pjkhv4Yo/T40jQ3y68/QiPUT4wsmfHnLWpu1VCrRVjoinaKOUTLAma8U&#10;ID3WWF5Sr3cJozdK8ngnwvRut31QjuwB9UD189HjCeebMOt8WIGv+7h01CvlTKt5Kl4L4I+ak3C0&#10;uIwaV5JGNL6hRAlcYDRSXACp/h6XJEDe19GJ1tbw48YRb9laIqIn8GEDDrdqiLVw07DKrxYcVlbf&#10;NI7y3XAywtkKt467dba3DmhWGxwFFnAYeuchoN+3VpsvbTCVjBOWYPVgTg7uUOrSad/jkt76Ker6&#10;VVr+BgAA//8DAFBLAwQUAAYACAAAACEASgVFO+MAAAAMAQAADwAAAGRycy9kb3ducmV2LnhtbEyP&#10;zU7DMBCE70i8g7VIXKrWaQQphDgVqlQhJC6Ulp+bG2+TqPE62G4b3p7tCW47u6PZb4r5YDtxRB9a&#10;RwqmkwQEUuVMS7WC9dtyfAciRE1Gd45QwQ8GmJeXF4XOjTvRKx5XsRYcQiHXCpoY+1zKUDVodZi4&#10;HolvO+etjix9LY3XJw63nUyTJJNWt8QfGt3josFqvzpYBS+Lj9nsydz4780o2y1H9mv//vms1PXV&#10;8PgAIuIQ/8xwxmd0KJlp6w5kguhYJ1nCZaKCcZrxcLbwKgWxVXB7PwVZFvJ/ifIXAAD//wMAUEsB&#10;Ai0AFAAGAAgAAAAhALaDOJL+AAAA4QEAABMAAAAAAAAAAAAAAAAAAAAAAFtDb250ZW50X1R5cGVz&#10;XS54bWxQSwECLQAUAAYACAAAACEAOP0h/9YAAACUAQAACwAAAAAAAAAAAAAAAAAvAQAAX3JlbHMv&#10;LnJlbHNQSwECLQAUAAYACAAAACEAfVR4y10CAADdBAAADgAAAAAAAAAAAAAAAAAuAgAAZHJzL2Uy&#10;b0RvYy54bWxQSwECLQAUAAYACAAAACEASgVFO+MAAAAMAQAADwAAAAAAAAAAAAAAAAC3BAAAZHJz&#10;L2Rvd25yZXYueG1sUEsFBgAAAAAEAAQA8wAAAMcFAAAAAA==&#10;" path="m,540004l,e" filled="f" strokecolor="#98002e" strokeweight="5pt">
                <v:stroke startarrowwidth="narrow" startarrowlength="short" endarrowwidth="narrow" endarrowlength="short"/>
                <v:path arrowok="t" o:extrusionok="f"/>
              </v:shape>
            </w:pict>
          </mc:Fallback>
        </mc:AlternateContent>
      </w:r>
    </w:p>
    <w:p w14:paraId="287F9171"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lastRenderedPageBreak/>
        <w:t>if ( 2 &gt; 3 )</w:t>
      </w:r>
    </w:p>
    <w:p w14:paraId="40FB7777"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w:t>
      </w:r>
    </w:p>
    <w:p w14:paraId="0A22DACA"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p>
    <w:p w14:paraId="76302097"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w:t>
      </w:r>
    </w:p>
    <w:p w14:paraId="2F5F3D50" w14:textId="77777777" w:rsidR="007C6370" w:rsidRPr="00BD66BB" w:rsidRDefault="007C6370" w:rsidP="00BD66BB">
      <w:pPr>
        <w:spacing w:line="360" w:lineRule="auto"/>
        <w:rPr>
          <w:rFonts w:cs="Courier New"/>
          <w:sz w:val="24"/>
          <w:szCs w:val="24"/>
        </w:rPr>
      </w:pPr>
      <w:r w:rsidRPr="00BD66BB">
        <w:rPr>
          <w:sz w:val="24"/>
          <w:szCs w:val="24"/>
        </w:rPr>
        <w:br w:type="column"/>
      </w:r>
    </w:p>
    <w:p w14:paraId="73BFF4A9"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p>
    <w:p w14:paraId="2619E5FE" w14:textId="77777777" w:rsidR="007C6370" w:rsidRPr="00BD66BB" w:rsidRDefault="007C6370" w:rsidP="00BD66BB">
      <w:pPr>
        <w:spacing w:line="360" w:lineRule="auto"/>
        <w:rPr>
          <w:rFonts w:cs="Courier New"/>
          <w:sz w:val="24"/>
          <w:szCs w:val="24"/>
        </w:rPr>
        <w:sectPr w:rsidR="007C6370" w:rsidRPr="00BD66BB" w:rsidSect="004F6F75">
          <w:pgSz w:w="11910" w:h="16840"/>
          <w:pgMar w:top="1134" w:right="851" w:bottom="1134" w:left="1134" w:header="0" w:footer="658" w:gutter="0"/>
          <w:cols w:num="2" w:space="720" w:equalWidth="0">
            <w:col w:w="4328" w:space="925"/>
            <w:col w:w="4671" w:space="0"/>
          </w:cols>
        </w:sectPr>
      </w:pPr>
      <w:r w:rsidRPr="00BD66BB">
        <w:rPr>
          <w:rFonts w:cs="Courier New"/>
          <w:color w:val="231F20"/>
          <w:sz w:val="24"/>
          <w:szCs w:val="24"/>
        </w:rPr>
        <w:t>/* Non-compliant - always false</w:t>
      </w:r>
      <w:r w:rsidRPr="00BD66BB">
        <w:rPr>
          <w:rFonts w:cs="Courier New"/>
          <w:color w:val="231F20"/>
          <w:sz w:val="24"/>
          <w:szCs w:val="24"/>
        </w:rPr>
        <w:tab/>
        <w:t>*/</w:t>
      </w:r>
    </w:p>
    <w:p w14:paraId="4A98F8A5"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p>
    <w:p w14:paraId="6987B4B2"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for ( s8a = 0; s8a &lt; 130; ++s8a )</w:t>
      </w:r>
    </w:p>
    <w:p w14:paraId="162BF9F1"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w:t>
      </w:r>
    </w:p>
    <w:p w14:paraId="30204DE5"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 Non-compliant - always true</w:t>
      </w:r>
      <w:r w:rsidRPr="00BD66BB">
        <w:rPr>
          <w:rFonts w:cs="Courier New"/>
          <w:color w:val="231F20"/>
          <w:sz w:val="24"/>
          <w:szCs w:val="24"/>
        </w:rPr>
        <w:tab/>
        <w:t>*/</w:t>
      </w:r>
    </w:p>
    <w:p w14:paraId="62591EA2"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w:t>
      </w:r>
    </w:p>
    <w:p w14:paraId="0FF921E5"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p>
    <w:p w14:paraId="6395F707"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if ( ( s8a &lt; 10 ) &amp;&amp; ( s8a &gt; 20 ) )</w:t>
      </w:r>
    </w:p>
    <w:p w14:paraId="0B32A129"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w:t>
      </w:r>
    </w:p>
    <w:p w14:paraId="305D5EAA"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 Non-compliant - always false</w:t>
      </w:r>
      <w:r w:rsidRPr="00BD66BB">
        <w:rPr>
          <w:rFonts w:cs="Courier New"/>
          <w:color w:val="231F20"/>
          <w:sz w:val="24"/>
          <w:szCs w:val="24"/>
        </w:rPr>
        <w:tab/>
        <w:t>*/</w:t>
      </w:r>
    </w:p>
    <w:p w14:paraId="09055F27"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w:t>
      </w:r>
    </w:p>
    <w:p w14:paraId="2E2001E8"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p>
    <w:p w14:paraId="1CF5F79A"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if ( ( s8a &lt; 10 ) || ( s8a &gt; 5 ) )</w:t>
      </w:r>
    </w:p>
    <w:p w14:paraId="23288C04" w14:textId="77777777" w:rsidR="007C6370" w:rsidRPr="00BD66BB" w:rsidRDefault="007C6370" w:rsidP="00BD66BB">
      <w:pPr>
        <w:spacing w:line="360" w:lineRule="auto"/>
        <w:rPr>
          <w:rFonts w:cs="Courier New"/>
          <w:sz w:val="24"/>
          <w:szCs w:val="24"/>
        </w:rPr>
        <w:sectPr w:rsidR="007C6370" w:rsidRPr="00BD66BB" w:rsidSect="004F6F75">
          <w:type w:val="continuous"/>
          <w:pgSz w:w="11910" w:h="16840"/>
          <w:pgMar w:top="1134" w:right="851" w:bottom="1134" w:left="1134" w:header="0" w:footer="658" w:gutter="0"/>
          <w:cols w:space="720"/>
        </w:sectPr>
      </w:pPr>
      <w:r w:rsidRPr="00BD66BB">
        <w:rPr>
          <w:rFonts w:cs="Courier New"/>
          <w:color w:val="231F20"/>
          <w:sz w:val="24"/>
          <w:szCs w:val="24"/>
        </w:rPr>
        <w:t>{</w:t>
      </w:r>
    </w:p>
    <w:p w14:paraId="65902A5A"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p>
    <w:p w14:paraId="66B5A1AC"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w:t>
      </w:r>
    </w:p>
    <w:p w14:paraId="610841A9"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p>
    <w:p w14:paraId="14CBEC1B"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while ( s8a &gt; 10 )</w:t>
      </w:r>
    </w:p>
    <w:p w14:paraId="6E2D7703"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w:t>
      </w:r>
    </w:p>
    <w:p w14:paraId="613B9890"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if ( s8a &gt; 5 )</w:t>
      </w:r>
    </w:p>
    <w:p w14:paraId="4658AA7F"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w:t>
      </w:r>
    </w:p>
    <w:p w14:paraId="5291B057"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p>
    <w:p w14:paraId="3A26CA27"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w:t>
      </w:r>
    </w:p>
    <w:p w14:paraId="7D261E1E"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w:t>
      </w:r>
    </w:p>
    <w:p w14:paraId="3A5E70F1" w14:textId="77777777" w:rsidR="007C6370" w:rsidRPr="00BD66BB" w:rsidRDefault="007C6370" w:rsidP="00BD66BB">
      <w:pPr>
        <w:spacing w:line="360" w:lineRule="auto"/>
        <w:rPr>
          <w:rFonts w:cs="Courier New"/>
          <w:sz w:val="24"/>
          <w:szCs w:val="24"/>
        </w:rPr>
      </w:pPr>
      <w:r w:rsidRPr="00BD66BB">
        <w:rPr>
          <w:sz w:val="24"/>
          <w:szCs w:val="24"/>
        </w:rPr>
        <w:br w:type="column"/>
      </w:r>
      <w:r w:rsidRPr="00BD66BB">
        <w:rPr>
          <w:rFonts w:cs="Courier New"/>
          <w:color w:val="231F20"/>
          <w:sz w:val="24"/>
          <w:szCs w:val="24"/>
        </w:rPr>
        <w:t>/* Non-compliant - always true</w:t>
      </w:r>
      <w:r w:rsidRPr="00BD66BB">
        <w:rPr>
          <w:rFonts w:cs="Courier New"/>
          <w:color w:val="231F20"/>
          <w:sz w:val="24"/>
          <w:szCs w:val="24"/>
        </w:rPr>
        <w:tab/>
        <w:t>*/</w:t>
      </w:r>
    </w:p>
    <w:p w14:paraId="541F93C2"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p>
    <w:p w14:paraId="5A745AE2"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p>
    <w:p w14:paraId="3CCF6F09"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p>
    <w:p w14:paraId="7CE38B6D"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p>
    <w:p w14:paraId="4068C8A9"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p>
    <w:p w14:paraId="0EE6E32C"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p>
    <w:p w14:paraId="4AA5D86A" w14:textId="77777777" w:rsidR="007C6370" w:rsidRPr="00BD66BB" w:rsidRDefault="007C6370" w:rsidP="00BD66BB">
      <w:pPr>
        <w:spacing w:line="360" w:lineRule="auto"/>
        <w:rPr>
          <w:rFonts w:cs="Courier New"/>
          <w:sz w:val="24"/>
          <w:szCs w:val="24"/>
        </w:rPr>
        <w:sectPr w:rsidR="007C6370" w:rsidRPr="00BD66BB" w:rsidSect="004F6F75">
          <w:type w:val="continuous"/>
          <w:pgSz w:w="11910" w:h="16840"/>
          <w:pgMar w:top="1134" w:right="851" w:bottom="1134" w:left="1134" w:header="0" w:footer="658" w:gutter="0"/>
          <w:cols w:num="2" w:space="720" w:equalWidth="0">
            <w:col w:w="4652" w:space="277"/>
            <w:col w:w="4995" w:space="0"/>
          </w:cols>
        </w:sectPr>
      </w:pPr>
      <w:r w:rsidRPr="00BD66BB">
        <w:rPr>
          <w:rFonts w:cs="Courier New"/>
          <w:color w:val="231F20"/>
          <w:sz w:val="24"/>
          <w:szCs w:val="24"/>
        </w:rPr>
        <w:t>/* Non-compliant - s8a not volatile */</w:t>
      </w:r>
    </w:p>
    <w:p w14:paraId="576C34A5"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p>
    <w:p w14:paraId="6D2C8B7C"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while ( true )</w:t>
      </w:r>
    </w:p>
    <w:p w14:paraId="60F00350"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w:t>
      </w:r>
    </w:p>
    <w:p w14:paraId="72BC0A39"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 Compliant by exception 1 */</w:t>
      </w:r>
    </w:p>
    <w:p w14:paraId="32E117B5"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lastRenderedPageBreak/>
        <w:t>}</w:t>
      </w:r>
    </w:p>
    <w:p w14:paraId="00573CEB"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p>
    <w:p w14:paraId="2DC8C5C2"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do</w:t>
      </w:r>
    </w:p>
    <w:p w14:paraId="0A577AC6"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w:t>
      </w:r>
    </w:p>
    <w:p w14:paraId="590DB0E1"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 Compliant by exception 2 */</w:t>
      </w:r>
    </w:p>
    <w:p w14:paraId="7D47955B"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 xml:space="preserve">} while ( 0u == 1u ); const uint8_t </w:t>
      </w:r>
      <w:proofErr w:type="spellStart"/>
      <w:r w:rsidRPr="00BD66BB">
        <w:rPr>
          <w:rFonts w:cs="Courier New"/>
          <w:color w:val="231F20"/>
          <w:sz w:val="24"/>
          <w:szCs w:val="24"/>
        </w:rPr>
        <w:t>numcyl</w:t>
      </w:r>
      <w:proofErr w:type="spellEnd"/>
      <w:r w:rsidRPr="00BD66BB">
        <w:rPr>
          <w:rFonts w:cs="Courier New"/>
          <w:color w:val="231F20"/>
          <w:sz w:val="24"/>
          <w:szCs w:val="24"/>
        </w:rPr>
        <w:t xml:space="preserve"> = 4u;</w:t>
      </w:r>
    </w:p>
    <w:p w14:paraId="3E39BA4C"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w:t>
      </w:r>
    </w:p>
    <w:p w14:paraId="47ACC15D" w14:textId="77777777" w:rsidR="007C6370" w:rsidRPr="00BD66BB" w:rsidRDefault="007C6370">
      <w:pPr>
        <w:numPr>
          <w:ilvl w:val="0"/>
          <w:numId w:val="26"/>
        </w:numPr>
        <w:pBdr>
          <w:top w:val="nil"/>
          <w:left w:val="nil"/>
          <w:bottom w:val="nil"/>
          <w:right w:val="nil"/>
          <w:between w:val="nil"/>
        </w:pBdr>
        <w:autoSpaceDE/>
        <w:autoSpaceDN/>
        <w:spacing w:line="360" w:lineRule="auto"/>
        <w:ind w:left="0"/>
        <w:rPr>
          <w:rFonts w:cs="Courier New"/>
          <w:color w:val="000000"/>
          <w:sz w:val="24"/>
          <w:szCs w:val="24"/>
        </w:rPr>
      </w:pPr>
      <w:r w:rsidRPr="00BD66BB">
        <w:rPr>
          <w:rFonts w:cs="Courier New"/>
          <w:color w:val="231F20"/>
          <w:sz w:val="24"/>
          <w:szCs w:val="24"/>
        </w:rPr>
        <w:t xml:space="preserve">Non-compliant - compiler is permitted to assume that </w:t>
      </w:r>
      <w:proofErr w:type="spellStart"/>
      <w:r w:rsidRPr="00BD66BB">
        <w:rPr>
          <w:rFonts w:cs="Courier New"/>
          <w:color w:val="231F20"/>
          <w:sz w:val="24"/>
          <w:szCs w:val="24"/>
        </w:rPr>
        <w:t>numcyl</w:t>
      </w:r>
      <w:proofErr w:type="spellEnd"/>
      <w:r w:rsidRPr="00BD66BB">
        <w:rPr>
          <w:rFonts w:cs="Courier New"/>
          <w:color w:val="231F20"/>
          <w:sz w:val="24"/>
          <w:szCs w:val="24"/>
        </w:rPr>
        <w:t xml:space="preserve"> always</w:t>
      </w:r>
    </w:p>
    <w:p w14:paraId="4982D8C3" w14:textId="77777777" w:rsidR="007C6370" w:rsidRPr="00BD66BB" w:rsidRDefault="007C6370">
      <w:pPr>
        <w:numPr>
          <w:ilvl w:val="0"/>
          <w:numId w:val="26"/>
        </w:numPr>
        <w:pBdr>
          <w:top w:val="nil"/>
          <w:left w:val="nil"/>
          <w:bottom w:val="nil"/>
          <w:right w:val="nil"/>
          <w:between w:val="nil"/>
        </w:pBdr>
        <w:autoSpaceDE/>
        <w:autoSpaceDN/>
        <w:spacing w:line="360" w:lineRule="auto"/>
        <w:ind w:left="0"/>
        <w:rPr>
          <w:rFonts w:cs="Courier New"/>
          <w:color w:val="000000"/>
          <w:sz w:val="24"/>
          <w:szCs w:val="24"/>
        </w:rPr>
      </w:pPr>
      <w:r w:rsidRPr="00BD66BB">
        <w:rPr>
          <w:rFonts w:cs="Courier New"/>
          <w:color w:val="231F20"/>
          <w:sz w:val="24"/>
          <w:szCs w:val="24"/>
        </w:rPr>
        <w:t>has value 4</w:t>
      </w:r>
    </w:p>
    <w:p w14:paraId="3BC291B9"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w:t>
      </w:r>
    </w:p>
    <w:p w14:paraId="325D3ABA"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 xml:space="preserve">if ( </w:t>
      </w:r>
      <w:proofErr w:type="spellStart"/>
      <w:r w:rsidRPr="00BD66BB">
        <w:rPr>
          <w:rFonts w:cs="Courier New"/>
          <w:color w:val="231F20"/>
          <w:sz w:val="24"/>
          <w:szCs w:val="24"/>
        </w:rPr>
        <w:t>numcyl</w:t>
      </w:r>
      <w:proofErr w:type="spellEnd"/>
      <w:r w:rsidRPr="00BD66BB">
        <w:rPr>
          <w:rFonts w:cs="Courier New"/>
          <w:color w:val="231F20"/>
          <w:sz w:val="24"/>
          <w:szCs w:val="24"/>
        </w:rPr>
        <w:t xml:space="preserve"> == 4u )</w:t>
      </w:r>
    </w:p>
    <w:p w14:paraId="3DA2C737"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w:t>
      </w:r>
    </w:p>
    <w:p w14:paraId="28C1540F"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w:t>
      </w:r>
    </w:p>
    <w:p w14:paraId="1BC29D71"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p>
    <w:p w14:paraId="141EB14D"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 xml:space="preserve">const volatile uint8_t </w:t>
      </w:r>
      <w:proofErr w:type="spellStart"/>
      <w:r w:rsidRPr="00BD66BB">
        <w:rPr>
          <w:rFonts w:cs="Courier New"/>
          <w:color w:val="231F20"/>
          <w:sz w:val="24"/>
          <w:szCs w:val="24"/>
        </w:rPr>
        <w:t>numcyl_cal</w:t>
      </w:r>
      <w:proofErr w:type="spellEnd"/>
      <w:r w:rsidRPr="00BD66BB">
        <w:rPr>
          <w:rFonts w:cs="Courier New"/>
          <w:color w:val="231F20"/>
          <w:sz w:val="24"/>
          <w:szCs w:val="24"/>
        </w:rPr>
        <w:t xml:space="preserve"> = 4u;</w:t>
      </w:r>
    </w:p>
    <w:p w14:paraId="788481C1"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p>
    <w:p w14:paraId="0E72BE74"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w:t>
      </w:r>
    </w:p>
    <w:p w14:paraId="63012CFF" w14:textId="77777777" w:rsidR="007C6370" w:rsidRPr="00BD66BB" w:rsidRDefault="007C6370">
      <w:pPr>
        <w:numPr>
          <w:ilvl w:val="0"/>
          <w:numId w:val="26"/>
        </w:numPr>
        <w:pBdr>
          <w:top w:val="nil"/>
          <w:left w:val="nil"/>
          <w:bottom w:val="nil"/>
          <w:right w:val="nil"/>
          <w:between w:val="nil"/>
        </w:pBdr>
        <w:autoSpaceDE/>
        <w:autoSpaceDN/>
        <w:spacing w:line="360" w:lineRule="auto"/>
        <w:ind w:left="0"/>
        <w:rPr>
          <w:rFonts w:cs="Courier New"/>
          <w:color w:val="000000"/>
          <w:sz w:val="24"/>
          <w:szCs w:val="24"/>
        </w:rPr>
      </w:pPr>
      <w:r w:rsidRPr="00BD66BB">
        <w:rPr>
          <w:rFonts w:cs="Courier New"/>
          <w:color w:val="231F20"/>
          <w:sz w:val="24"/>
          <w:szCs w:val="24"/>
        </w:rPr>
        <w:t xml:space="preserve">Compliant - compiler assumes </w:t>
      </w:r>
      <w:proofErr w:type="spellStart"/>
      <w:r w:rsidRPr="00BD66BB">
        <w:rPr>
          <w:rFonts w:cs="Courier New"/>
          <w:color w:val="231F20"/>
          <w:sz w:val="24"/>
          <w:szCs w:val="24"/>
        </w:rPr>
        <w:t>numcyl_cal</w:t>
      </w:r>
      <w:proofErr w:type="spellEnd"/>
      <w:r w:rsidRPr="00BD66BB">
        <w:rPr>
          <w:rFonts w:cs="Courier New"/>
          <w:color w:val="231F20"/>
          <w:sz w:val="24"/>
          <w:szCs w:val="24"/>
        </w:rPr>
        <w:t xml:space="preserve"> may be changed by</w:t>
      </w:r>
    </w:p>
    <w:p w14:paraId="3F283011" w14:textId="77777777" w:rsidR="007C6370" w:rsidRPr="00BD66BB" w:rsidRDefault="007C6370">
      <w:pPr>
        <w:numPr>
          <w:ilvl w:val="0"/>
          <w:numId w:val="26"/>
        </w:numPr>
        <w:pBdr>
          <w:top w:val="nil"/>
          <w:left w:val="nil"/>
          <w:bottom w:val="nil"/>
          <w:right w:val="nil"/>
          <w:between w:val="nil"/>
        </w:pBdr>
        <w:autoSpaceDE/>
        <w:autoSpaceDN/>
        <w:spacing w:line="360" w:lineRule="auto"/>
        <w:ind w:left="0"/>
        <w:rPr>
          <w:rFonts w:cs="Courier New"/>
          <w:color w:val="000000"/>
          <w:sz w:val="24"/>
          <w:szCs w:val="24"/>
        </w:rPr>
      </w:pPr>
      <w:r w:rsidRPr="00BD66BB">
        <w:rPr>
          <w:rFonts w:cs="Courier New"/>
          <w:color w:val="231F20"/>
          <w:sz w:val="24"/>
          <w:szCs w:val="24"/>
        </w:rPr>
        <w:t>an external method, e.g. automotive calibration tool, even</w:t>
      </w:r>
    </w:p>
    <w:p w14:paraId="03C8D891" w14:textId="77777777" w:rsidR="007C6370" w:rsidRPr="00BD66BB" w:rsidRDefault="007C6370">
      <w:pPr>
        <w:numPr>
          <w:ilvl w:val="0"/>
          <w:numId w:val="26"/>
        </w:numPr>
        <w:pBdr>
          <w:top w:val="nil"/>
          <w:left w:val="nil"/>
          <w:bottom w:val="nil"/>
          <w:right w:val="nil"/>
          <w:between w:val="nil"/>
        </w:pBdr>
        <w:autoSpaceDE/>
        <w:autoSpaceDN/>
        <w:spacing w:line="360" w:lineRule="auto"/>
        <w:ind w:left="0"/>
        <w:rPr>
          <w:rFonts w:cs="Courier New"/>
          <w:color w:val="000000"/>
          <w:sz w:val="24"/>
          <w:szCs w:val="24"/>
        </w:rPr>
      </w:pPr>
      <w:r w:rsidRPr="00BD66BB">
        <w:rPr>
          <w:rFonts w:cs="Courier New"/>
          <w:color w:val="231F20"/>
          <w:sz w:val="24"/>
          <w:szCs w:val="24"/>
        </w:rPr>
        <w:t>though the program cannot modify its value</w:t>
      </w:r>
    </w:p>
    <w:p w14:paraId="4B28E4BA"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w:t>
      </w:r>
    </w:p>
    <w:p w14:paraId="7ADB9A4B"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 xml:space="preserve">if ( </w:t>
      </w:r>
      <w:proofErr w:type="spellStart"/>
      <w:r w:rsidRPr="00BD66BB">
        <w:rPr>
          <w:rFonts w:cs="Courier New"/>
          <w:color w:val="231F20"/>
          <w:sz w:val="24"/>
          <w:szCs w:val="24"/>
        </w:rPr>
        <w:t>numcyl_cal</w:t>
      </w:r>
      <w:proofErr w:type="spellEnd"/>
      <w:r w:rsidRPr="00BD66BB">
        <w:rPr>
          <w:rFonts w:cs="Courier New"/>
          <w:color w:val="231F20"/>
          <w:sz w:val="24"/>
          <w:szCs w:val="24"/>
        </w:rPr>
        <w:t xml:space="preserve"> == 4u )</w:t>
      </w:r>
    </w:p>
    <w:p w14:paraId="55BB3092"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w:t>
      </w:r>
    </w:p>
    <w:p w14:paraId="09433EAA"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w:t>
      </w:r>
    </w:p>
    <w:p w14:paraId="73C7A944"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p>
    <w:p w14:paraId="4DB587AB" w14:textId="77777777" w:rsidR="007C6370" w:rsidRPr="00BD66BB" w:rsidRDefault="007C6370" w:rsidP="00BD66BB">
      <w:pPr>
        <w:pStyle w:val="Heading3"/>
        <w:spacing w:before="0" w:after="0" w:line="360" w:lineRule="auto"/>
        <w:rPr>
          <w:szCs w:val="24"/>
        </w:rPr>
        <w:sectPr w:rsidR="007C6370" w:rsidRPr="00BD66BB" w:rsidSect="004F6F75">
          <w:type w:val="continuous"/>
          <w:pgSz w:w="11910" w:h="16840"/>
          <w:pgMar w:top="1134" w:right="851" w:bottom="1134" w:left="1134" w:header="0" w:footer="658" w:gutter="0"/>
          <w:cols w:space="720"/>
        </w:sectPr>
      </w:pPr>
    </w:p>
    <w:p w14:paraId="48228F9A" w14:textId="77777777" w:rsidR="007C6370" w:rsidRPr="00BD66BB" w:rsidRDefault="007C6370" w:rsidP="00BD66BB">
      <w:pPr>
        <w:spacing w:line="360" w:lineRule="auto"/>
        <w:rPr>
          <w:rFonts w:cs="Courier New"/>
          <w:sz w:val="24"/>
          <w:szCs w:val="24"/>
        </w:rPr>
      </w:pPr>
      <w:bookmarkStart w:id="62" w:name="_heading=h.47hxl2r" w:colFirst="0" w:colLast="0"/>
      <w:bookmarkEnd w:id="62"/>
      <w:r w:rsidRPr="00BD66BB">
        <w:rPr>
          <w:rFonts w:cs="Courier New"/>
          <w:color w:val="231F20"/>
          <w:sz w:val="24"/>
          <w:szCs w:val="24"/>
        </w:rPr>
        <w:lastRenderedPageBreak/>
        <w:t>uint16_t n;</w:t>
      </w:r>
      <w:r w:rsidRPr="00BD66BB">
        <w:rPr>
          <w:rFonts w:cs="Courier New"/>
          <w:color w:val="231F20"/>
          <w:sz w:val="24"/>
          <w:szCs w:val="24"/>
        </w:rPr>
        <w:tab/>
        <w:t>/* 10 &lt;= n &lt;= 100 */ uint16_t sum;</w:t>
      </w:r>
    </w:p>
    <w:p w14:paraId="70EBD0AC"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p>
    <w:p w14:paraId="21B14C80"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sum = 0;</w:t>
      </w:r>
    </w:p>
    <w:p w14:paraId="29D08146"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p>
    <w:p w14:paraId="3EFC2BCD"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 xml:space="preserve">for ( uint16_t </w:t>
      </w:r>
      <w:proofErr w:type="spellStart"/>
      <w:r w:rsidRPr="00BD66BB">
        <w:rPr>
          <w:rFonts w:cs="Courier New"/>
          <w:color w:val="231F20"/>
          <w:sz w:val="24"/>
          <w:szCs w:val="24"/>
        </w:rPr>
        <w:t>i</w:t>
      </w:r>
      <w:proofErr w:type="spellEnd"/>
      <w:r w:rsidRPr="00BD66BB">
        <w:rPr>
          <w:rFonts w:cs="Courier New"/>
          <w:color w:val="231F20"/>
          <w:sz w:val="24"/>
          <w:szCs w:val="24"/>
        </w:rPr>
        <w:t xml:space="preserve"> = ( n - 6u ); </w:t>
      </w:r>
      <w:proofErr w:type="spellStart"/>
      <w:r w:rsidRPr="00BD66BB">
        <w:rPr>
          <w:rFonts w:cs="Courier New"/>
          <w:color w:val="231F20"/>
          <w:sz w:val="24"/>
          <w:szCs w:val="24"/>
        </w:rPr>
        <w:t>i</w:t>
      </w:r>
      <w:proofErr w:type="spellEnd"/>
      <w:r w:rsidRPr="00BD66BB">
        <w:rPr>
          <w:rFonts w:cs="Courier New"/>
          <w:color w:val="231F20"/>
          <w:sz w:val="24"/>
          <w:szCs w:val="24"/>
        </w:rPr>
        <w:t xml:space="preserve"> &lt; n; ++</w:t>
      </w:r>
      <w:proofErr w:type="spellStart"/>
      <w:r w:rsidRPr="00BD66BB">
        <w:rPr>
          <w:rFonts w:cs="Courier New"/>
          <w:color w:val="231F20"/>
          <w:sz w:val="24"/>
          <w:szCs w:val="24"/>
        </w:rPr>
        <w:t>i</w:t>
      </w:r>
      <w:proofErr w:type="spellEnd"/>
      <w:r w:rsidRPr="00BD66BB">
        <w:rPr>
          <w:rFonts w:cs="Courier New"/>
          <w:color w:val="231F20"/>
          <w:sz w:val="24"/>
          <w:szCs w:val="24"/>
        </w:rPr>
        <w:t xml:space="preserve"> )</w:t>
      </w:r>
    </w:p>
    <w:p w14:paraId="6B293B5A"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w:t>
      </w:r>
    </w:p>
    <w:p w14:paraId="27D6CA68"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 xml:space="preserve">sum += </w:t>
      </w:r>
      <w:proofErr w:type="spellStart"/>
      <w:r w:rsidRPr="00BD66BB">
        <w:rPr>
          <w:rFonts w:cs="Courier New"/>
          <w:color w:val="231F20"/>
          <w:sz w:val="24"/>
          <w:szCs w:val="24"/>
        </w:rPr>
        <w:t>i</w:t>
      </w:r>
      <w:proofErr w:type="spellEnd"/>
      <w:r w:rsidRPr="00BD66BB">
        <w:rPr>
          <w:rFonts w:cs="Courier New"/>
          <w:color w:val="231F20"/>
          <w:sz w:val="24"/>
          <w:szCs w:val="24"/>
        </w:rPr>
        <w:t>;</w:t>
      </w:r>
    </w:p>
    <w:p w14:paraId="761FC208"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w:t>
      </w:r>
    </w:p>
    <w:p w14:paraId="3B63AD55"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p>
    <w:p w14:paraId="79FD7C9A"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if ( ( sum % 2u ) == 0u )</w:t>
      </w:r>
    </w:p>
    <w:p w14:paraId="0CA22146"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w:t>
      </w:r>
    </w:p>
    <w:p w14:paraId="42E341B0"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w:t>
      </w:r>
    </w:p>
    <w:p w14:paraId="235BCCD0" w14:textId="77777777" w:rsidR="007C6370" w:rsidRPr="00BD66BB" w:rsidRDefault="007C6370">
      <w:pPr>
        <w:numPr>
          <w:ilvl w:val="1"/>
          <w:numId w:val="26"/>
        </w:numPr>
        <w:pBdr>
          <w:top w:val="nil"/>
          <w:left w:val="nil"/>
          <w:bottom w:val="nil"/>
          <w:right w:val="nil"/>
          <w:between w:val="nil"/>
        </w:pBdr>
        <w:autoSpaceDE/>
        <w:autoSpaceDN/>
        <w:spacing w:line="360" w:lineRule="auto"/>
        <w:ind w:left="0" w:hanging="215"/>
        <w:rPr>
          <w:rFonts w:cs="Courier New"/>
          <w:color w:val="000000"/>
          <w:sz w:val="24"/>
          <w:szCs w:val="24"/>
        </w:rPr>
      </w:pPr>
      <w:r w:rsidRPr="00BD66BB">
        <w:rPr>
          <w:rFonts w:cs="Courier New"/>
          <w:color w:val="231F20"/>
          <w:sz w:val="24"/>
          <w:szCs w:val="24"/>
        </w:rPr>
        <w:t>Non-compliant - sum is the sum of 6 consecutive non-negative</w:t>
      </w:r>
    </w:p>
    <w:p w14:paraId="13CD132B" w14:textId="77777777" w:rsidR="007C6370" w:rsidRPr="00BD66BB" w:rsidRDefault="007C6370">
      <w:pPr>
        <w:numPr>
          <w:ilvl w:val="1"/>
          <w:numId w:val="26"/>
        </w:numPr>
        <w:pBdr>
          <w:top w:val="nil"/>
          <w:left w:val="nil"/>
          <w:bottom w:val="nil"/>
          <w:right w:val="nil"/>
          <w:between w:val="nil"/>
        </w:pBdr>
        <w:autoSpaceDE/>
        <w:autoSpaceDN/>
        <w:spacing w:line="360" w:lineRule="auto"/>
        <w:ind w:left="0" w:hanging="215"/>
        <w:rPr>
          <w:rFonts w:cs="Courier New"/>
          <w:color w:val="000000"/>
          <w:sz w:val="24"/>
          <w:szCs w:val="24"/>
        </w:rPr>
      </w:pPr>
      <w:r w:rsidRPr="00BD66BB">
        <w:rPr>
          <w:rFonts w:cs="Courier New"/>
          <w:color w:val="231F20"/>
          <w:sz w:val="24"/>
          <w:szCs w:val="24"/>
        </w:rPr>
        <w:t>integers so must be an odd number. The controlling expression</w:t>
      </w:r>
    </w:p>
    <w:p w14:paraId="3D6516AA" w14:textId="77777777" w:rsidR="007C6370" w:rsidRPr="00BD66BB" w:rsidRDefault="007C6370">
      <w:pPr>
        <w:numPr>
          <w:ilvl w:val="1"/>
          <w:numId w:val="26"/>
        </w:numPr>
        <w:pBdr>
          <w:top w:val="nil"/>
          <w:left w:val="nil"/>
          <w:bottom w:val="nil"/>
          <w:right w:val="nil"/>
          <w:between w:val="nil"/>
        </w:pBdr>
        <w:autoSpaceDE/>
        <w:autoSpaceDN/>
        <w:spacing w:line="360" w:lineRule="auto"/>
        <w:ind w:left="0" w:hanging="215"/>
        <w:rPr>
          <w:rFonts w:cs="Courier New"/>
          <w:color w:val="000000"/>
          <w:sz w:val="24"/>
          <w:szCs w:val="24"/>
        </w:rPr>
      </w:pPr>
      <w:r w:rsidRPr="00BD66BB">
        <w:rPr>
          <w:rFonts w:cs="Courier New"/>
          <w:color w:val="231F20"/>
          <w:sz w:val="24"/>
          <w:szCs w:val="24"/>
        </w:rPr>
        <w:t>of the if statement will always be false.</w:t>
      </w:r>
    </w:p>
    <w:p w14:paraId="6A233A84"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w:t>
      </w:r>
    </w:p>
    <w:p w14:paraId="6488D416"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w:t>
      </w:r>
    </w:p>
    <w:p w14:paraId="703D2CAD" w14:textId="77777777" w:rsidR="007C6370" w:rsidRPr="00BD66BB" w:rsidRDefault="007C6370" w:rsidP="00BD66BB">
      <w:pPr>
        <w:spacing w:line="360" w:lineRule="auto"/>
        <w:rPr>
          <w:b/>
          <w:bCs/>
          <w:color w:val="C00000"/>
          <w:sz w:val="24"/>
          <w:szCs w:val="24"/>
        </w:rPr>
      </w:pPr>
      <w:r w:rsidRPr="00BD66BB">
        <w:rPr>
          <w:b/>
          <w:bCs/>
          <w:color w:val="C00000"/>
          <w:sz w:val="24"/>
          <w:szCs w:val="24"/>
        </w:rPr>
        <w:t>See also</w:t>
      </w:r>
    </w:p>
    <w:p w14:paraId="75E7DD22" w14:textId="77777777" w:rsidR="007C6370" w:rsidRPr="00BD66BB" w:rsidRDefault="00000000" w:rsidP="00BD66BB">
      <w:pPr>
        <w:pBdr>
          <w:top w:val="nil"/>
          <w:left w:val="nil"/>
          <w:bottom w:val="nil"/>
          <w:right w:val="nil"/>
          <w:between w:val="nil"/>
        </w:pBdr>
        <w:spacing w:line="360" w:lineRule="auto"/>
        <w:rPr>
          <w:color w:val="000000"/>
          <w:sz w:val="24"/>
          <w:szCs w:val="24"/>
        </w:rPr>
      </w:pPr>
      <w:hyperlink w:anchor="_heading=h.2afmg28">
        <w:r w:rsidR="007C6370" w:rsidRPr="00BD66BB">
          <w:rPr>
            <w:color w:val="231F20"/>
            <w:sz w:val="24"/>
            <w:szCs w:val="24"/>
          </w:rPr>
          <w:t>Rule 2.1</w:t>
        </w:r>
      </w:hyperlink>
      <w:r w:rsidR="007C6370" w:rsidRPr="00BD66BB">
        <w:rPr>
          <w:color w:val="231F20"/>
          <w:sz w:val="24"/>
          <w:szCs w:val="24"/>
        </w:rPr>
        <w:t xml:space="preserve">, </w:t>
      </w:r>
      <w:hyperlink w:anchor="_heading=h.2xn8ts7">
        <w:r w:rsidR="007C6370" w:rsidRPr="00BD66BB">
          <w:rPr>
            <w:color w:val="231F20"/>
            <w:sz w:val="24"/>
            <w:szCs w:val="24"/>
          </w:rPr>
          <w:t>Rule 14.2</w:t>
        </w:r>
      </w:hyperlink>
    </w:p>
    <w:p w14:paraId="5B1B5DF5"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noProof/>
          <w:sz w:val="24"/>
          <w:szCs w:val="24"/>
        </w:rPr>
        <mc:AlternateContent>
          <mc:Choice Requires="wpg">
            <w:drawing>
              <wp:anchor distT="0" distB="0" distL="0" distR="0" simplePos="0" relativeHeight="251833856" behindDoc="0" locked="0" layoutInCell="1" hidden="0" allowOverlap="1" wp14:anchorId="48A43733" wp14:editId="090B42B8">
                <wp:simplePos x="0" y="0"/>
                <wp:positionH relativeFrom="column">
                  <wp:posOffset>749300</wp:posOffset>
                </wp:positionH>
                <wp:positionV relativeFrom="paragraph">
                  <wp:posOffset>241300</wp:posOffset>
                </wp:positionV>
                <wp:extent cx="5760085" cy="456565"/>
                <wp:effectExtent l="0" t="0" r="0" b="0"/>
                <wp:wrapTopAndBottom distT="0" distB="0"/>
                <wp:docPr id="1030" name="Group 1030"/>
                <wp:cNvGraphicFramePr/>
                <a:graphic xmlns:a="http://schemas.openxmlformats.org/drawingml/2006/main">
                  <a:graphicData uri="http://schemas.microsoft.com/office/word/2010/wordprocessingGroup">
                    <wpg:wgp>
                      <wpg:cNvGrpSpPr/>
                      <wpg:grpSpPr>
                        <a:xfrm>
                          <a:off x="0" y="0"/>
                          <a:ext cx="5760085" cy="456565"/>
                          <a:chOff x="2465950" y="3551700"/>
                          <a:chExt cx="5760100" cy="623300"/>
                        </a:xfrm>
                      </wpg:grpSpPr>
                      <wpg:grpSp>
                        <wpg:cNvPr id="1364" name="Group 1364"/>
                        <wpg:cNvGrpSpPr/>
                        <wpg:grpSpPr>
                          <a:xfrm>
                            <a:off x="2465958" y="3551718"/>
                            <a:ext cx="5760085" cy="456565"/>
                            <a:chOff x="0" y="0"/>
                            <a:chExt cx="5760085" cy="456565"/>
                          </a:xfrm>
                        </wpg:grpSpPr>
                        <wps:wsp>
                          <wps:cNvPr id="1365" name="Rectangle 1365"/>
                          <wps:cNvSpPr/>
                          <wps:spPr>
                            <a:xfrm>
                              <a:off x="0" y="0"/>
                              <a:ext cx="5760075" cy="456550"/>
                            </a:xfrm>
                            <a:prstGeom prst="rect">
                              <a:avLst/>
                            </a:prstGeom>
                            <a:noFill/>
                            <a:ln>
                              <a:noFill/>
                            </a:ln>
                          </wps:spPr>
                          <wps:txbx>
                            <w:txbxContent>
                              <w:p w14:paraId="124E8971" w14:textId="77777777" w:rsidR="007C6370" w:rsidRDefault="007C6370" w:rsidP="007C6370">
                                <w:pPr>
                                  <w:textDirection w:val="btLr"/>
                                </w:pPr>
                              </w:p>
                            </w:txbxContent>
                          </wps:txbx>
                          <wps:bodyPr spcFirstLastPara="1" wrap="square" lIns="91425" tIns="91425" rIns="91425" bIns="91425" anchor="ctr" anchorCtr="0">
                            <a:noAutofit/>
                          </wps:bodyPr>
                        </wps:wsp>
                        <wps:wsp>
                          <wps:cNvPr id="1366" name="Freeform: Shape 1366"/>
                          <wps:cNvSpPr/>
                          <wps:spPr>
                            <a:xfrm>
                              <a:off x="0" y="0"/>
                              <a:ext cx="5760085" cy="456565"/>
                            </a:xfrm>
                            <a:custGeom>
                              <a:avLst/>
                              <a:gdLst/>
                              <a:ahLst/>
                              <a:cxnLst/>
                              <a:rect l="l" t="t" r="r" b="b"/>
                              <a:pathLst>
                                <a:path w="5760085" h="456565" extrusionOk="0">
                                  <a:moveTo>
                                    <a:pt x="5759983" y="0"/>
                                  </a:moveTo>
                                  <a:lnTo>
                                    <a:pt x="899998" y="0"/>
                                  </a:lnTo>
                                  <a:lnTo>
                                    <a:pt x="0" y="0"/>
                                  </a:lnTo>
                                  <a:lnTo>
                                    <a:pt x="0" y="456196"/>
                                  </a:lnTo>
                                  <a:lnTo>
                                    <a:pt x="899998" y="456196"/>
                                  </a:lnTo>
                                  <a:lnTo>
                                    <a:pt x="5759983" y="456196"/>
                                  </a:lnTo>
                                  <a:lnTo>
                                    <a:pt x="5759983" y="0"/>
                                  </a:lnTo>
                                  <a:close/>
                                </a:path>
                              </a:pathLst>
                            </a:custGeom>
                            <a:solidFill>
                              <a:srgbClr val="E2B6B2"/>
                            </a:solidFill>
                            <a:ln>
                              <a:noFill/>
                            </a:ln>
                          </wps:spPr>
                          <wps:bodyPr spcFirstLastPara="1" wrap="square" lIns="91425" tIns="91425" rIns="91425" bIns="91425" anchor="ctr" anchorCtr="0">
                            <a:noAutofit/>
                          </wps:bodyPr>
                        </wps:wsp>
                        <wps:wsp>
                          <wps:cNvPr id="1367" name="Rectangle 1367"/>
                          <wps:cNvSpPr/>
                          <wps:spPr>
                            <a:xfrm>
                              <a:off x="36004" y="25715"/>
                              <a:ext cx="635635" cy="207645"/>
                            </a:xfrm>
                            <a:prstGeom prst="rect">
                              <a:avLst/>
                            </a:prstGeom>
                            <a:noFill/>
                            <a:ln>
                              <a:noFill/>
                            </a:ln>
                          </wps:spPr>
                          <wps:txbx>
                            <w:txbxContent>
                              <w:p w14:paraId="6CEA95C6" w14:textId="77777777" w:rsidR="007C6370" w:rsidRDefault="007C6370" w:rsidP="007C6370">
                                <w:pPr>
                                  <w:spacing w:before="30"/>
                                  <w:textDirection w:val="btLr"/>
                                </w:pPr>
                                <w:r>
                                  <w:rPr>
                                    <w:color w:val="231F20"/>
                                    <w:sz w:val="24"/>
                                  </w:rPr>
                                  <w:t>Rule 14.4</w:t>
                                </w:r>
                              </w:p>
                            </w:txbxContent>
                          </wps:txbx>
                          <wps:bodyPr spcFirstLastPara="1" wrap="square" lIns="0" tIns="0" rIns="0" bIns="0" anchor="t" anchorCtr="0">
                            <a:noAutofit/>
                          </wps:bodyPr>
                        </wps:wsp>
                        <wps:wsp>
                          <wps:cNvPr id="1368" name="Rectangle 1368"/>
                          <wps:cNvSpPr/>
                          <wps:spPr>
                            <a:xfrm>
                              <a:off x="935926" y="25715"/>
                              <a:ext cx="4688205" cy="403225"/>
                            </a:xfrm>
                            <a:prstGeom prst="rect">
                              <a:avLst/>
                            </a:prstGeom>
                            <a:noFill/>
                            <a:ln>
                              <a:noFill/>
                            </a:ln>
                          </wps:spPr>
                          <wps:txbx>
                            <w:txbxContent>
                              <w:p w14:paraId="2AB56C48" w14:textId="77777777" w:rsidR="007C6370" w:rsidRDefault="007C6370" w:rsidP="007C6370">
                                <w:pPr>
                                  <w:spacing w:before="20" w:line="264" w:lineRule="auto"/>
                                  <w:ind w:right="17" w:firstLine="1"/>
                                  <w:textDirection w:val="btLr"/>
                                </w:pPr>
                                <w:r>
                                  <w:rPr>
                                    <w:color w:val="231F20"/>
                                    <w:sz w:val="24"/>
                                  </w:rPr>
                                  <w:t xml:space="preserve">The controlling expression of an </w:t>
                                </w:r>
                                <w:r>
                                  <w:rPr>
                                    <w:rFonts w:ascii="Trebuchet MS" w:eastAsia="Trebuchet MS" w:hAnsi="Trebuchet MS" w:cs="Trebuchet MS"/>
                                    <w:i/>
                                    <w:color w:val="231F20"/>
                                    <w:sz w:val="24"/>
                                  </w:rPr>
                                  <w:t xml:space="preserve">if </w:t>
                                </w:r>
                                <w:r>
                                  <w:rPr>
                                    <w:color w:val="231F20"/>
                                    <w:sz w:val="24"/>
                                  </w:rPr>
                                  <w:t xml:space="preserve">statement and the controlling expression of an </w:t>
                                </w:r>
                                <w:r>
                                  <w:rPr>
                                    <w:rFonts w:ascii="Trebuchet MS" w:eastAsia="Trebuchet MS" w:hAnsi="Trebuchet MS" w:cs="Trebuchet MS"/>
                                    <w:i/>
                                    <w:color w:val="231F20"/>
                                    <w:sz w:val="24"/>
                                  </w:rPr>
                                  <w:t xml:space="preserve">iteration-statement </w:t>
                                </w:r>
                                <w:r>
                                  <w:rPr>
                                    <w:color w:val="231F20"/>
                                    <w:sz w:val="24"/>
                                  </w:rPr>
                                  <w:t xml:space="preserve">shall have </w:t>
                                </w:r>
                                <w:r>
                                  <w:rPr>
                                    <w:rFonts w:ascii="Trebuchet MS" w:eastAsia="Trebuchet MS" w:hAnsi="Trebuchet MS" w:cs="Trebuchet MS"/>
                                    <w:i/>
                                    <w:color w:val="231F20"/>
                                    <w:sz w:val="24"/>
                                  </w:rPr>
                                  <w:t xml:space="preserve">essentially Boolean </w:t>
                                </w:r>
                                <w:r>
                                  <w:rPr>
                                    <w:color w:val="231F20"/>
                                    <w:sz w:val="24"/>
                                  </w:rPr>
                                  <w:t>type</w:t>
                                </w:r>
                              </w:p>
                            </w:txbxContent>
                          </wps:txbx>
                          <wps:bodyPr spcFirstLastPara="1" wrap="square" lIns="0" tIns="0" rIns="0" bIns="0" anchor="t" anchorCtr="0">
                            <a:noAutofit/>
                          </wps:bodyPr>
                        </wps:wsp>
                      </wpg:grpSp>
                    </wpg:wgp>
                  </a:graphicData>
                </a:graphic>
              </wp:anchor>
            </w:drawing>
          </mc:Choice>
          <mc:Fallback>
            <w:pict>
              <v:group w14:anchorId="48A43733" id="Group 1030" o:spid="_x0000_s1240" style="position:absolute;margin-left:59pt;margin-top:19pt;width:453.55pt;height:35.95pt;z-index:251833856;mso-wrap-distance-left:0;mso-wrap-distance-right:0;mso-position-horizontal-relative:text;mso-position-vertical-relative:text" coordorigin="24659,35517" coordsize="57601,62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e7SoAMAADENAAAOAAAAZHJzL2Uyb0RvYy54bWzsV21v0zAQ/o7Ef7D8neWtSdto3cQGm5AQ&#10;TDB+gOs4TUQSG9ttun/P2a7TdCvSCgLtA+vU2s71cvc8d8+l55fbtkEbJlXNuwWOzkKMWEd5UXer&#10;Bf52f/NmhpHSpCtIwzu2wA9M4cuL16/Oe5GzmFe8KZhE4KRTeS8WuNJa5EGgaMVaos64YB1cLLls&#10;iYatXAWFJD14b5sgDsMs6LkshOSUKQWn79xFfGH9lyWj+nNZKqZRs8AQm7bv0r4vzXtwcU7ylSSi&#10;qukuDPIbUbSk7uCmg6t3RBO0lvUTV21NJVe81GeUtwEvy5oymwNkE4WPsrmVfC1sLqu8X4kBJoD2&#10;EU6/7ZZ+2txK8VXcSUCiFyvAwu5MLttStuYTokRbC9nDABnbakThMJ1mYThLMaJwbZJm8HKY0gqA&#10;N1+LJ1k6TwF7MEjSNJqGO9Rp9X7kJIJj6ySLk8SZBD6E4CCwYeMChgzuJKoLqL4km2DUkRbqzEKH&#10;7MkusRMydSFD5fqQo5lL6vlZu3yPZnoErl9mCk2h9ryrP+P9a0UEs+Wk8gPUgD6H2hfoF9KtGmaQ&#10;s0T2wtoOBaJyBbVyUnVMR9UBdQB0DOmSXEilbxlvkVkssIQAbB+RzUelnak3MTft+E3dNHBO8qY7&#10;OACf5gRKxYdoVnq73LraiCbmzuZsyYsHqBgl6E0NN/1IlL4jEro+wqgHJVhg9WNNJMOo+dAB5PNo&#10;EkMKeryR481yvCEdrTgIDNUSI7e51lZwXLhv15qXtU1tH8wubuDahfgvSM886TeSMSOwObIFYqjP&#10;PFZQJn9C/VNhGFFP1456g4unGwS0cMTDWeVXdNv5pSkQo+WN1XKNEUALQIOWL12LCqLN94xTs0T9&#10;SKOqQaIQdLJcm6H1+bvRNGPe8g275/aL2ghXOk3n81liVcCX7d6m6ca2szn8OcHwpt7AfwrrdKQL&#10;tmKdk2M2IKbR3BLxS8PRXZ9hPc7nRPPHOdGGK7brTgDZdvQAPIQ7plbxpi5M1xpklVwtrxuJNgQ4&#10;fB9fZVfxThAOzJ7V2//72I68qe/jA/GentTBCQxxGJ0w7uJ0Gu0muB92WZLCvxvOcTjNJvb6qJG9&#10;QP99DR9G0qncQ9s5/YaF025YON2GhddskJOXrNigL0fGtH00MaPkWVo9T9J5DNJ/nOpJNpvFoZ/X&#10;YRLD4HNt7p8F/x3Xwwx6UVzvH0XtzLbP5Vb+dr8hzIP/eG+t9r90Ln4CAAD//wMAUEsDBBQABgAI&#10;AAAAIQC4t8yu3wAAAAsBAAAPAAAAZHJzL2Rvd25yZXYueG1sTI9Ba8MwDIXvg/0Ho8Fuq+OWjjaL&#10;U0rZdiqDtYOxmxqrSWgsh9hN0n8/57SdpIceT9/LNqNtRE+drx1rULMEBHHhTM2lhq/j29MKhA/I&#10;BhvHpOFGHjb5/V2GqXEDf1J/CKWIIexT1FCF0KZS+qIii37mWuJ4O7vOYoiyK6XpcIjhtpHzJHmW&#10;FmuOHypsaVdRcTlcrYb3AYftQr32+8t5d/s5Lj++94q0fnwYty8gAo3hzwwTfkSHPDKd3JWNF03U&#10;ahW7BA2LaU6GZL5UIE7Ttl6DzDP5v0P+CwAA//8DAFBLAQItABQABgAIAAAAIQC2gziS/gAAAOEB&#10;AAATAAAAAAAAAAAAAAAAAAAAAABbQ29udGVudF9UeXBlc10ueG1sUEsBAi0AFAAGAAgAAAAhADj9&#10;If/WAAAAlAEAAAsAAAAAAAAAAAAAAAAALwEAAF9yZWxzLy5yZWxzUEsBAi0AFAAGAAgAAAAhAJ7N&#10;7tKgAwAAMQ0AAA4AAAAAAAAAAAAAAAAALgIAAGRycy9lMm9Eb2MueG1sUEsBAi0AFAAGAAgAAAAh&#10;ALi3zK7fAAAACwEAAA8AAAAAAAAAAAAAAAAA+gUAAGRycy9kb3ducmV2LnhtbFBLBQYAAAAABAAE&#10;APMAAAAGBwAAAAA=&#10;">
                <v:group id="Group 1364" o:spid="_x0000_s1241" style="position:absolute;left:24659;top:35517;width:57601;height:4565" coordsize="57600,4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u8xQAAAN0AAAAPAAAAZHJzL2Rvd25yZXYueG1sRE9Na8JA&#10;EL0X/A/LFLw1m2gbJM0qIlU8hEJVKL0N2TEJZmdDdpvEf98tFHqbx/ucfDOZVgzUu8aygiSKQRCX&#10;VjdcKbic908rEM4ja2wtk4I7OdisZw85ZtqO/EHDyVcihLDLUEHtfZdJ6cqaDLrIdsSBu9reoA+w&#10;r6TucQzhppWLOE6lwYZDQ40d7Woqb6dvo+Aw4rhdJm9Dcbvu7l/nl/fPIiGl5o/T9hWEp8n/i//c&#10;Rx3mL9Nn+P0mnCDXPwAAAP//AwBQSwECLQAUAAYACAAAACEA2+H2y+4AAACFAQAAEwAAAAAAAAAA&#10;AAAAAAAAAAAAW0NvbnRlbnRfVHlwZXNdLnhtbFBLAQItABQABgAIAAAAIQBa9CxbvwAAABUBAAAL&#10;AAAAAAAAAAAAAAAAAB8BAABfcmVscy8ucmVsc1BLAQItABQABgAIAAAAIQAWW+u8xQAAAN0AAAAP&#10;AAAAAAAAAAAAAAAAAAcCAABkcnMvZG93bnJldi54bWxQSwUGAAAAAAMAAwC3AAAA+QIAAAAA&#10;">
                  <v:rect id="Rectangle 1365" o:spid="_x0000_s1242" style="position:absolute;width:57600;height:45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YN3FwwAAAN0AAAAPAAAAZHJzL2Rvd25yZXYueG1sRE9LbsIw&#10;EN1X6h2sQWJXHFKIaIpBbdVKhRWEHmAaD3FEPE5jA+H2NRISu3l635kve9uIE3W+dqxgPEpAEJdO&#10;11wp+Nl9Pc1A+ICssXFMCi7kYbl4fJhjrt2Zt3QqQiViCPscFZgQ2lxKXxqy6EeuJY7c3nUWQ4Rd&#10;JXWH5xhuG5kmSSYt1hwbDLb0Yag8FEerYDNxlH6m/r2o7Ivpf3fr1R9mSg0H/dsriEB9uItv7m8d&#10;5z9nU7h+E0+Qi38AAAD//wMAUEsBAi0AFAAGAAgAAAAhANvh9svuAAAAhQEAABMAAAAAAAAAAAAA&#10;AAAAAAAAAFtDb250ZW50X1R5cGVzXS54bWxQSwECLQAUAAYACAAAACEAWvQsW78AAAAVAQAACwAA&#10;AAAAAAAAAAAAAAAfAQAAX3JlbHMvLnJlbHNQSwECLQAUAAYACAAAACEAeGDdxcMAAADdAAAADwAA&#10;AAAAAAAAAAAAAAAHAgAAZHJzL2Rvd25yZXYueG1sUEsFBgAAAAADAAMAtwAAAPcCAAAAAA==&#10;" filled="f" stroked="f">
                    <v:textbox inset="2.53958mm,2.53958mm,2.53958mm,2.53958mm">
                      <w:txbxContent>
                        <w:p w14:paraId="124E8971" w14:textId="77777777" w:rsidR="007C6370" w:rsidRDefault="007C6370" w:rsidP="007C6370">
                          <w:pPr>
                            <w:textDirection w:val="btLr"/>
                          </w:pPr>
                        </w:p>
                      </w:txbxContent>
                    </v:textbox>
                  </v:rect>
                  <v:shape id="Freeform: Shape 1366" o:spid="_x0000_s1243" style="position:absolute;width:57600;height:4565;visibility:visible;mso-wrap-style:square;v-text-anchor:middle" coordsize="5760085,456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Hxo2wwAAAN0AAAAPAAAAZHJzL2Rvd25yZXYueG1sRE9Na8JA&#10;EL0X/A/LCN7qRguppK6igtSDhFbtfchOksXsbMiumvbXu4LQ2zze58yXvW3ElTpvHCuYjBMQxIXT&#10;hisFp+P2dQbCB2SNjWNS8EselovByxwz7W78TddDqEQMYZ+hgjqENpPSFzVZ9GPXEkeudJ3FEGFX&#10;Sd3hLYbbRk6TJJUWDceGGlva1FScDxerwGCZ57P39u/zbL7K9Slv9tvjj1KjYb/6ABGoD//ip3un&#10;4/y3NIXHN/EEubgDAAD//wMAUEsBAi0AFAAGAAgAAAAhANvh9svuAAAAhQEAABMAAAAAAAAAAAAA&#10;AAAAAAAAAFtDb250ZW50X1R5cGVzXS54bWxQSwECLQAUAAYACAAAACEAWvQsW78AAAAVAQAACwAA&#10;AAAAAAAAAAAAAAAfAQAAX3JlbHMvLnJlbHNQSwECLQAUAAYACAAAACEAmx8aNsMAAADdAAAADwAA&#10;AAAAAAAAAAAAAAAHAgAAZHJzL2Rvd25yZXYueG1sUEsFBgAAAAADAAMAtwAAAPcCAAAAAA==&#10;" path="m5759983,l899998,,,,,456196r899998,l5759983,456196,5759983,xe" fillcolor="#e2b6b2" stroked="f">
                    <v:path arrowok="t" o:extrusionok="f"/>
                  </v:shape>
                  <v:rect id="Rectangle 1367" o:spid="_x0000_s1244" style="position:absolute;left:360;top:257;width:6356;height:2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LYhwwAAAN0AAAAPAAAAZHJzL2Rvd25yZXYueG1sRE9Li8Iw&#10;EL4v+B/CCN7WVAVXq1FEXfToC9Tb0IxtsZmUJtru/vqNsOBtPr7nTOeNKcSTKpdbVtDrRiCIE6tz&#10;ThWcjt+fIxDOI2ssLJOCH3Iwn7U+phhrW/OengefihDCLkYFmfdlLKVLMjLourYkDtzNVgZ9gFUq&#10;dYV1CDeF7EfRUBrMOTRkWNIyo+R+eBgFm1G5uGztb50W6+vmvDuPV8exV6rTbhYTEJ4a/xb/u7c6&#10;zB8Mv+D1TThBzv4AAAD//wMAUEsBAi0AFAAGAAgAAAAhANvh9svuAAAAhQEAABMAAAAAAAAAAAAA&#10;AAAAAAAAAFtDb250ZW50X1R5cGVzXS54bWxQSwECLQAUAAYACAAAACEAWvQsW78AAAAVAQAACwAA&#10;AAAAAAAAAAAAAAAfAQAAX3JlbHMvLnJlbHNQSwECLQAUAAYACAAAACEAILi2IcMAAADdAAAADwAA&#10;AAAAAAAAAAAAAAAHAgAAZHJzL2Rvd25yZXYueG1sUEsFBgAAAAADAAMAtwAAAPcCAAAAAA==&#10;" filled="f" stroked="f">
                    <v:textbox inset="0,0,0,0">
                      <w:txbxContent>
                        <w:p w14:paraId="6CEA95C6" w14:textId="77777777" w:rsidR="007C6370" w:rsidRDefault="007C6370" w:rsidP="007C6370">
                          <w:pPr>
                            <w:spacing w:before="30"/>
                            <w:textDirection w:val="btLr"/>
                          </w:pPr>
                          <w:r>
                            <w:rPr>
                              <w:color w:val="231F20"/>
                              <w:sz w:val="24"/>
                            </w:rPr>
                            <w:t>Rule 14.4</w:t>
                          </w:r>
                        </w:p>
                      </w:txbxContent>
                    </v:textbox>
                  </v:rect>
                  <v:rect id="Rectangle 1368" o:spid="_x0000_s1245" style="position:absolute;left:9359;top:257;width:46882;height:4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yJTxwAAAN0AAAAPAAAAZHJzL2Rvd25yZXYueG1sRI9Ba8JA&#10;EIXvBf/DMkJvdVMLojEbEbXosVXB9jZkxyQ0OxuyW5P213cOBW8zvDfvfZOtBteoG3Wh9mzgeZKA&#10;Ii68rbk0cD69Ps1BhYhssfFMBn4owCofPWSYWt/zO92OsVQSwiFFA1WMbap1KCpyGCa+JRbt6juH&#10;Udau1LbDXsJdo6dJMtMOa5aGClvaVFR8Hb+dgf28XX8c/G9fNrvP/eXtstieFtGYx/GwXoKKNMS7&#10;+f/6YAX/ZSa48o2MoPM/AAAA//8DAFBLAQItABQABgAIAAAAIQDb4fbL7gAAAIUBAAATAAAAAAAA&#10;AAAAAAAAAAAAAABbQ29udGVudF9UeXBlc10ueG1sUEsBAi0AFAAGAAgAAAAhAFr0LFu/AAAAFQEA&#10;AAsAAAAAAAAAAAAAAAAAHwEAAF9yZWxzLy5yZWxzUEsBAi0AFAAGAAgAAAAhAFEnIlPHAAAA3QAA&#10;AA8AAAAAAAAAAAAAAAAABwIAAGRycy9kb3ducmV2LnhtbFBLBQYAAAAAAwADALcAAAD7AgAAAAA=&#10;" filled="f" stroked="f">
                    <v:textbox inset="0,0,0,0">
                      <w:txbxContent>
                        <w:p w14:paraId="2AB56C48" w14:textId="77777777" w:rsidR="007C6370" w:rsidRDefault="007C6370" w:rsidP="007C6370">
                          <w:pPr>
                            <w:spacing w:before="20" w:line="264" w:lineRule="auto"/>
                            <w:ind w:right="17" w:firstLine="1"/>
                            <w:textDirection w:val="btLr"/>
                          </w:pPr>
                          <w:r>
                            <w:rPr>
                              <w:color w:val="231F20"/>
                              <w:sz w:val="24"/>
                            </w:rPr>
                            <w:t xml:space="preserve">The controlling expression of an </w:t>
                          </w:r>
                          <w:r>
                            <w:rPr>
                              <w:rFonts w:ascii="Trebuchet MS" w:eastAsia="Trebuchet MS" w:hAnsi="Trebuchet MS" w:cs="Trebuchet MS"/>
                              <w:i/>
                              <w:color w:val="231F20"/>
                              <w:sz w:val="24"/>
                            </w:rPr>
                            <w:t xml:space="preserve">if </w:t>
                          </w:r>
                          <w:r>
                            <w:rPr>
                              <w:color w:val="231F20"/>
                              <w:sz w:val="24"/>
                            </w:rPr>
                            <w:t xml:space="preserve">statement and the controlling expression of an </w:t>
                          </w:r>
                          <w:r>
                            <w:rPr>
                              <w:rFonts w:ascii="Trebuchet MS" w:eastAsia="Trebuchet MS" w:hAnsi="Trebuchet MS" w:cs="Trebuchet MS"/>
                              <w:i/>
                              <w:color w:val="231F20"/>
                              <w:sz w:val="24"/>
                            </w:rPr>
                            <w:t xml:space="preserve">iteration-statement </w:t>
                          </w:r>
                          <w:r>
                            <w:rPr>
                              <w:color w:val="231F20"/>
                              <w:sz w:val="24"/>
                            </w:rPr>
                            <w:t xml:space="preserve">shall have </w:t>
                          </w:r>
                          <w:r>
                            <w:rPr>
                              <w:rFonts w:ascii="Trebuchet MS" w:eastAsia="Trebuchet MS" w:hAnsi="Trebuchet MS" w:cs="Trebuchet MS"/>
                              <w:i/>
                              <w:color w:val="231F20"/>
                              <w:sz w:val="24"/>
                            </w:rPr>
                            <w:t xml:space="preserve">essentially Boolean </w:t>
                          </w:r>
                          <w:r>
                            <w:rPr>
                              <w:color w:val="231F20"/>
                              <w:sz w:val="24"/>
                            </w:rPr>
                            <w:t>type</w:t>
                          </w:r>
                        </w:p>
                      </w:txbxContent>
                    </v:textbox>
                  </v:rect>
                </v:group>
                <w10:wrap type="topAndBottom"/>
              </v:group>
            </w:pict>
          </mc:Fallback>
        </mc:AlternateContent>
      </w:r>
    </w:p>
    <w:p w14:paraId="43F05C8A"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98002E"/>
          <w:sz w:val="24"/>
          <w:szCs w:val="24"/>
        </w:rPr>
        <w:t>Category</w:t>
      </w:r>
      <w:r w:rsidRPr="00BD66BB">
        <w:rPr>
          <w:color w:val="98002E"/>
          <w:sz w:val="24"/>
          <w:szCs w:val="24"/>
        </w:rPr>
        <w:tab/>
      </w:r>
      <w:r w:rsidRPr="00BD66BB">
        <w:rPr>
          <w:color w:val="231F20"/>
          <w:sz w:val="24"/>
          <w:szCs w:val="24"/>
        </w:rPr>
        <w:t>Required</w:t>
      </w:r>
    </w:p>
    <w:p w14:paraId="771B007B"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98002E"/>
          <w:sz w:val="24"/>
          <w:szCs w:val="24"/>
        </w:rPr>
        <w:t>Analysis</w:t>
      </w:r>
      <w:r w:rsidRPr="00BD66BB">
        <w:rPr>
          <w:color w:val="98002E"/>
          <w:sz w:val="24"/>
          <w:szCs w:val="24"/>
        </w:rPr>
        <w:tab/>
      </w:r>
      <w:r w:rsidRPr="00BD66BB">
        <w:rPr>
          <w:color w:val="231F20"/>
          <w:sz w:val="24"/>
          <w:szCs w:val="24"/>
        </w:rPr>
        <w:t>Decidable, Single Translation Unit</w:t>
      </w:r>
    </w:p>
    <w:p w14:paraId="61EE7388"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98002E"/>
          <w:sz w:val="24"/>
          <w:szCs w:val="24"/>
        </w:rPr>
        <w:t>Applies to</w:t>
      </w:r>
      <w:r w:rsidRPr="00BD66BB">
        <w:rPr>
          <w:color w:val="98002E"/>
          <w:sz w:val="24"/>
          <w:szCs w:val="24"/>
        </w:rPr>
        <w:tab/>
      </w:r>
      <w:r w:rsidRPr="00BD66BB">
        <w:rPr>
          <w:color w:val="231F20"/>
          <w:sz w:val="24"/>
          <w:szCs w:val="24"/>
        </w:rPr>
        <w:t>C90, C99</w:t>
      </w:r>
    </w:p>
    <w:p w14:paraId="1DD329F4" w14:textId="77777777" w:rsidR="0072104C" w:rsidRPr="00BD66BB" w:rsidRDefault="0072104C" w:rsidP="00BD66BB">
      <w:pPr>
        <w:spacing w:line="360" w:lineRule="auto"/>
        <w:rPr>
          <w:sz w:val="24"/>
          <w:szCs w:val="24"/>
        </w:rPr>
      </w:pPr>
    </w:p>
    <w:tbl>
      <w:tblPr>
        <w:tblStyle w:val="TableGrid"/>
        <w:tblW w:w="5000" w:type="pct"/>
        <w:jc w:val="center"/>
        <w:tblCellMar>
          <w:left w:w="85" w:type="dxa"/>
          <w:right w:w="85" w:type="dxa"/>
        </w:tblCellMar>
        <w:tblLook w:val="04A0" w:firstRow="1" w:lastRow="0" w:firstColumn="1" w:lastColumn="0" w:noHBand="0" w:noVBand="1"/>
      </w:tblPr>
      <w:tblGrid>
        <w:gridCol w:w="1520"/>
        <w:gridCol w:w="8575"/>
      </w:tblGrid>
      <w:tr w:rsidR="0072104C" w:rsidRPr="00BD66BB" w14:paraId="3FA3667E" w14:textId="77777777" w:rsidTr="000B3372">
        <w:trPr>
          <w:jc w:val="center"/>
        </w:trPr>
        <w:tc>
          <w:tcPr>
            <w:tcW w:w="1526" w:type="dxa"/>
            <w:shd w:val="clear" w:color="auto" w:fill="E2B6B2"/>
          </w:tcPr>
          <w:p w14:paraId="48FD2705" w14:textId="77777777" w:rsidR="0072104C" w:rsidRPr="00BD66BB" w:rsidRDefault="0072104C" w:rsidP="00BD66BB">
            <w:pPr>
              <w:spacing w:line="360" w:lineRule="auto"/>
              <w:rPr>
                <w:color w:val="231F20"/>
                <w:sz w:val="24"/>
                <w:szCs w:val="24"/>
              </w:rPr>
            </w:pPr>
          </w:p>
        </w:tc>
        <w:tc>
          <w:tcPr>
            <w:tcW w:w="8615" w:type="dxa"/>
            <w:shd w:val="clear" w:color="auto" w:fill="E2B6B2"/>
          </w:tcPr>
          <w:p w14:paraId="32CEB931" w14:textId="77777777" w:rsidR="0072104C" w:rsidRPr="00BD66BB" w:rsidRDefault="0072104C" w:rsidP="00BD66BB">
            <w:pPr>
              <w:spacing w:before="20" w:line="360" w:lineRule="auto"/>
              <w:ind w:right="17" w:hanging="1"/>
              <w:textDirection w:val="btLr"/>
              <w:rPr>
                <w:sz w:val="24"/>
                <w:szCs w:val="24"/>
              </w:rPr>
            </w:pPr>
          </w:p>
        </w:tc>
      </w:tr>
      <w:tr w:rsidR="0072104C" w:rsidRPr="00BD66BB" w14:paraId="5BB663DB" w14:textId="77777777" w:rsidTr="000B3372">
        <w:trPr>
          <w:jc w:val="center"/>
        </w:trPr>
        <w:tc>
          <w:tcPr>
            <w:tcW w:w="10141" w:type="dxa"/>
            <w:gridSpan w:val="2"/>
          </w:tcPr>
          <w:p w14:paraId="7A9FB381" w14:textId="77777777" w:rsidR="0072104C" w:rsidRPr="00BD66BB" w:rsidRDefault="0072104C" w:rsidP="00BD66BB">
            <w:pPr>
              <w:spacing w:line="360" w:lineRule="auto"/>
              <w:jc w:val="right"/>
              <w:rPr>
                <w:color w:val="000000"/>
                <w:sz w:val="24"/>
                <w:szCs w:val="24"/>
              </w:rPr>
            </w:pPr>
          </w:p>
        </w:tc>
      </w:tr>
      <w:tr w:rsidR="0072104C" w:rsidRPr="00BD66BB" w14:paraId="0BF44F10" w14:textId="77777777" w:rsidTr="000B3372">
        <w:trPr>
          <w:jc w:val="center"/>
        </w:trPr>
        <w:tc>
          <w:tcPr>
            <w:tcW w:w="1526" w:type="dxa"/>
          </w:tcPr>
          <w:p w14:paraId="7F21BC78" w14:textId="77777777" w:rsidR="0072104C" w:rsidRPr="00BD66BB" w:rsidRDefault="0072104C" w:rsidP="00BD66BB">
            <w:pPr>
              <w:spacing w:line="360" w:lineRule="auto"/>
              <w:rPr>
                <w:color w:val="98002E"/>
                <w:sz w:val="24"/>
                <w:szCs w:val="24"/>
              </w:rPr>
            </w:pPr>
          </w:p>
        </w:tc>
        <w:tc>
          <w:tcPr>
            <w:tcW w:w="8615" w:type="dxa"/>
          </w:tcPr>
          <w:p w14:paraId="4C4847B9" w14:textId="77777777" w:rsidR="0072104C" w:rsidRPr="00BD66BB" w:rsidRDefault="0072104C" w:rsidP="00BD66BB">
            <w:pPr>
              <w:spacing w:line="360" w:lineRule="auto"/>
              <w:rPr>
                <w:color w:val="000000"/>
                <w:sz w:val="24"/>
                <w:szCs w:val="24"/>
              </w:rPr>
            </w:pPr>
          </w:p>
        </w:tc>
      </w:tr>
      <w:tr w:rsidR="0072104C" w:rsidRPr="00BD66BB" w14:paraId="7BB1C947" w14:textId="77777777" w:rsidTr="000B3372">
        <w:trPr>
          <w:jc w:val="center"/>
        </w:trPr>
        <w:tc>
          <w:tcPr>
            <w:tcW w:w="1526" w:type="dxa"/>
          </w:tcPr>
          <w:p w14:paraId="3689DDE6" w14:textId="77777777" w:rsidR="0072104C" w:rsidRPr="00BD66BB" w:rsidRDefault="0072104C" w:rsidP="00BD66BB">
            <w:pPr>
              <w:spacing w:line="360" w:lineRule="auto"/>
              <w:rPr>
                <w:color w:val="98002E"/>
                <w:sz w:val="24"/>
                <w:szCs w:val="24"/>
              </w:rPr>
            </w:pPr>
          </w:p>
        </w:tc>
        <w:tc>
          <w:tcPr>
            <w:tcW w:w="8615" w:type="dxa"/>
          </w:tcPr>
          <w:p w14:paraId="62128629" w14:textId="77777777" w:rsidR="0072104C" w:rsidRPr="00BD66BB" w:rsidRDefault="0072104C" w:rsidP="00BD66BB">
            <w:pPr>
              <w:spacing w:line="360" w:lineRule="auto"/>
              <w:rPr>
                <w:color w:val="000000"/>
                <w:sz w:val="24"/>
                <w:szCs w:val="24"/>
              </w:rPr>
            </w:pPr>
          </w:p>
        </w:tc>
      </w:tr>
      <w:tr w:rsidR="0072104C" w:rsidRPr="00BD66BB" w14:paraId="2722B879" w14:textId="77777777" w:rsidTr="000B3372">
        <w:trPr>
          <w:jc w:val="center"/>
        </w:trPr>
        <w:tc>
          <w:tcPr>
            <w:tcW w:w="1526" w:type="dxa"/>
          </w:tcPr>
          <w:p w14:paraId="6E83A8B1" w14:textId="77777777" w:rsidR="0072104C" w:rsidRPr="00BD66BB" w:rsidRDefault="0072104C" w:rsidP="00BD66BB">
            <w:pPr>
              <w:spacing w:line="360" w:lineRule="auto"/>
              <w:rPr>
                <w:color w:val="98002E"/>
                <w:sz w:val="24"/>
                <w:szCs w:val="24"/>
              </w:rPr>
            </w:pPr>
          </w:p>
        </w:tc>
        <w:tc>
          <w:tcPr>
            <w:tcW w:w="8615" w:type="dxa"/>
          </w:tcPr>
          <w:p w14:paraId="4BEB90E7" w14:textId="77777777" w:rsidR="0072104C" w:rsidRPr="00BD66BB" w:rsidRDefault="0072104C" w:rsidP="00BD66BB">
            <w:pPr>
              <w:spacing w:line="360" w:lineRule="auto"/>
              <w:rPr>
                <w:color w:val="000000"/>
                <w:sz w:val="24"/>
                <w:szCs w:val="24"/>
              </w:rPr>
            </w:pPr>
          </w:p>
        </w:tc>
      </w:tr>
    </w:tbl>
    <w:p w14:paraId="7A0BC987" w14:textId="77777777" w:rsidR="0072104C" w:rsidRPr="00BD66BB" w:rsidRDefault="0072104C" w:rsidP="00BD66BB">
      <w:pPr>
        <w:pBdr>
          <w:top w:val="nil"/>
          <w:left w:val="nil"/>
          <w:bottom w:val="nil"/>
          <w:right w:val="nil"/>
          <w:between w:val="nil"/>
        </w:pBdr>
        <w:spacing w:line="360" w:lineRule="auto"/>
        <w:rPr>
          <w:color w:val="000000"/>
          <w:sz w:val="24"/>
          <w:szCs w:val="24"/>
        </w:rPr>
      </w:pPr>
    </w:p>
    <w:p w14:paraId="13D30432"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2154B933" w14:textId="77777777" w:rsidR="007C6370" w:rsidRPr="00BD66BB" w:rsidRDefault="007C6370" w:rsidP="00BD66BB">
      <w:pPr>
        <w:spacing w:line="360" w:lineRule="auto"/>
        <w:rPr>
          <w:b/>
          <w:bCs/>
          <w:color w:val="C00000"/>
          <w:sz w:val="24"/>
          <w:szCs w:val="24"/>
        </w:rPr>
      </w:pPr>
      <w:r w:rsidRPr="00BD66BB">
        <w:rPr>
          <w:b/>
          <w:bCs/>
          <w:color w:val="C00000"/>
          <w:sz w:val="24"/>
          <w:szCs w:val="24"/>
        </w:rPr>
        <w:t>Amplification</w:t>
      </w:r>
    </w:p>
    <w:p w14:paraId="4A51947F"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231F20"/>
          <w:sz w:val="24"/>
          <w:szCs w:val="24"/>
        </w:rPr>
        <w:t xml:space="preserve">The controlling expression of a </w:t>
      </w:r>
      <w:r w:rsidRPr="00BD66BB">
        <w:rPr>
          <w:rFonts w:cs="Trebuchet MS"/>
          <w:i/>
          <w:color w:val="231F20"/>
          <w:sz w:val="24"/>
          <w:szCs w:val="24"/>
        </w:rPr>
        <w:t xml:space="preserve">for </w:t>
      </w:r>
      <w:r w:rsidRPr="00BD66BB">
        <w:rPr>
          <w:color w:val="231F20"/>
          <w:sz w:val="24"/>
          <w:szCs w:val="24"/>
        </w:rPr>
        <w:t xml:space="preserve">statement is optional. The rule does not require the expression to be present but does require it to have </w:t>
      </w:r>
      <w:r w:rsidRPr="00BD66BB">
        <w:rPr>
          <w:rFonts w:cs="Trebuchet MS"/>
          <w:i/>
          <w:color w:val="231F20"/>
          <w:sz w:val="24"/>
          <w:szCs w:val="24"/>
        </w:rPr>
        <w:t xml:space="preserve">essentially Boolean type </w:t>
      </w:r>
      <w:r w:rsidRPr="00BD66BB">
        <w:rPr>
          <w:color w:val="231F20"/>
          <w:sz w:val="24"/>
          <w:szCs w:val="24"/>
        </w:rPr>
        <w:t>if it is present.</w:t>
      </w:r>
    </w:p>
    <w:p w14:paraId="36BAA41A"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31365CBA" w14:textId="77777777" w:rsidR="007C6370" w:rsidRPr="00BD66BB" w:rsidRDefault="007C6370" w:rsidP="00BD66BB">
      <w:pPr>
        <w:spacing w:line="360" w:lineRule="auto"/>
        <w:rPr>
          <w:b/>
          <w:bCs/>
          <w:color w:val="C00000"/>
          <w:sz w:val="24"/>
          <w:szCs w:val="24"/>
        </w:rPr>
      </w:pPr>
      <w:r w:rsidRPr="00BD66BB">
        <w:rPr>
          <w:b/>
          <w:bCs/>
          <w:color w:val="C00000"/>
          <w:sz w:val="24"/>
          <w:szCs w:val="24"/>
        </w:rPr>
        <w:t>Rationale</w:t>
      </w:r>
    </w:p>
    <w:p w14:paraId="0D9018E6" w14:textId="77777777" w:rsidR="007C6370" w:rsidRPr="00BD66BB" w:rsidRDefault="007C6370" w:rsidP="00BD66BB">
      <w:pPr>
        <w:spacing w:line="360" w:lineRule="auto"/>
        <w:rPr>
          <w:sz w:val="24"/>
          <w:szCs w:val="24"/>
        </w:rPr>
      </w:pPr>
      <w:r w:rsidRPr="00BD66BB">
        <w:rPr>
          <w:color w:val="231F20"/>
          <w:sz w:val="24"/>
          <w:szCs w:val="24"/>
        </w:rPr>
        <w:t xml:space="preserve">Strong typing requires the controlling expression of an </w:t>
      </w:r>
      <w:r w:rsidRPr="00BD66BB">
        <w:rPr>
          <w:rFonts w:cs="Trebuchet MS"/>
          <w:i/>
          <w:color w:val="231F20"/>
          <w:sz w:val="24"/>
          <w:szCs w:val="24"/>
        </w:rPr>
        <w:t xml:space="preserve">if </w:t>
      </w:r>
      <w:r w:rsidRPr="00BD66BB">
        <w:rPr>
          <w:color w:val="231F20"/>
          <w:sz w:val="24"/>
          <w:szCs w:val="24"/>
        </w:rPr>
        <w:t xml:space="preserve">statement or </w:t>
      </w:r>
      <w:r w:rsidRPr="00BD66BB">
        <w:rPr>
          <w:rFonts w:cs="Trebuchet MS"/>
          <w:i/>
          <w:color w:val="231F20"/>
          <w:sz w:val="24"/>
          <w:szCs w:val="24"/>
        </w:rPr>
        <w:t xml:space="preserve">iteration-statement </w:t>
      </w:r>
      <w:r w:rsidRPr="00BD66BB">
        <w:rPr>
          <w:color w:val="231F20"/>
          <w:sz w:val="24"/>
          <w:szCs w:val="24"/>
        </w:rPr>
        <w:t>to have</w:t>
      </w:r>
    </w:p>
    <w:p w14:paraId="6C17F469" w14:textId="77777777" w:rsidR="007C6370" w:rsidRPr="00BD66BB" w:rsidRDefault="007C6370" w:rsidP="00BD66BB">
      <w:pPr>
        <w:spacing w:line="360" w:lineRule="auto"/>
        <w:rPr>
          <w:sz w:val="24"/>
          <w:szCs w:val="24"/>
        </w:rPr>
      </w:pPr>
      <w:r w:rsidRPr="00BD66BB">
        <w:rPr>
          <w:rFonts w:cs="Trebuchet MS"/>
          <w:i/>
          <w:color w:val="231F20"/>
          <w:sz w:val="24"/>
          <w:szCs w:val="24"/>
        </w:rPr>
        <w:t xml:space="preserve">essentially Boolean </w:t>
      </w:r>
      <w:r w:rsidRPr="00BD66BB">
        <w:rPr>
          <w:color w:val="231F20"/>
          <w:sz w:val="24"/>
          <w:szCs w:val="24"/>
        </w:rPr>
        <w:t>type.</w:t>
      </w:r>
    </w:p>
    <w:p w14:paraId="6E085D92"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51FAACF0" w14:textId="77777777" w:rsidR="007C6370" w:rsidRPr="00BD66BB" w:rsidRDefault="007C6370" w:rsidP="00BD66BB">
      <w:pPr>
        <w:spacing w:line="360" w:lineRule="auto"/>
        <w:rPr>
          <w:b/>
          <w:bCs/>
          <w:color w:val="C00000"/>
          <w:sz w:val="24"/>
          <w:szCs w:val="24"/>
        </w:rPr>
      </w:pPr>
      <w:r w:rsidRPr="00BD66BB">
        <w:rPr>
          <w:b/>
          <w:bCs/>
          <w:color w:val="C00000"/>
          <w:sz w:val="24"/>
          <w:szCs w:val="24"/>
        </w:rPr>
        <w:t>Example</w:t>
      </w:r>
    </w:p>
    <w:p w14:paraId="18C9599E"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int32_t *p, *q;</w:t>
      </w:r>
    </w:p>
    <w:p w14:paraId="7F7FC17C"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p>
    <w:p w14:paraId="632EB000"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while ( p )</w:t>
      </w:r>
      <w:r w:rsidRPr="00BD66BB">
        <w:rPr>
          <w:rFonts w:cs="Courier New"/>
          <w:color w:val="231F20"/>
          <w:sz w:val="24"/>
          <w:szCs w:val="24"/>
        </w:rPr>
        <w:tab/>
        <w:t>/* Non-compliant - p is a pointer */</w:t>
      </w:r>
    </w:p>
    <w:p w14:paraId="1122D6E1"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w:t>
      </w:r>
    </w:p>
    <w:p w14:paraId="009A3847"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w:t>
      </w:r>
    </w:p>
    <w:p w14:paraId="376DBAA9"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p>
    <w:p w14:paraId="079EA816"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while ( q != NULL )</w:t>
      </w:r>
      <w:r w:rsidRPr="00BD66BB">
        <w:rPr>
          <w:rFonts w:cs="Courier New"/>
          <w:color w:val="231F20"/>
          <w:sz w:val="24"/>
          <w:szCs w:val="24"/>
        </w:rPr>
        <w:tab/>
        <w:t>/* Compliant</w:t>
      </w:r>
      <w:r w:rsidRPr="00BD66BB">
        <w:rPr>
          <w:rFonts w:cs="Courier New"/>
          <w:color w:val="231F20"/>
          <w:sz w:val="24"/>
          <w:szCs w:val="24"/>
        </w:rPr>
        <w:tab/>
        <w:t>*/</w:t>
      </w:r>
    </w:p>
    <w:p w14:paraId="6CA305E4"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w:t>
      </w:r>
    </w:p>
    <w:p w14:paraId="4525FAFB"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w:t>
      </w:r>
    </w:p>
    <w:p w14:paraId="5D1A5276"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p>
    <w:p w14:paraId="55DA6C8E"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while ( true )</w:t>
      </w:r>
      <w:r w:rsidRPr="00BD66BB">
        <w:rPr>
          <w:rFonts w:cs="Courier New"/>
          <w:color w:val="231F20"/>
          <w:sz w:val="24"/>
          <w:szCs w:val="24"/>
        </w:rPr>
        <w:tab/>
        <w:t>/* Compliant</w:t>
      </w:r>
      <w:r w:rsidRPr="00BD66BB">
        <w:rPr>
          <w:rFonts w:cs="Courier New"/>
          <w:color w:val="231F20"/>
          <w:sz w:val="24"/>
          <w:szCs w:val="24"/>
        </w:rPr>
        <w:tab/>
        <w:t>*/</w:t>
      </w:r>
    </w:p>
    <w:p w14:paraId="37836ECF"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w:t>
      </w:r>
    </w:p>
    <w:p w14:paraId="483ED244"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w:t>
      </w:r>
    </w:p>
    <w:p w14:paraId="2D155717"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r w:rsidRPr="00BD66BB">
        <w:rPr>
          <w:rFonts w:cs="Courier New"/>
          <w:color w:val="000000"/>
          <w:sz w:val="24"/>
          <w:szCs w:val="24"/>
        </w:rPr>
        <w:br w:type="page"/>
      </w:r>
    </w:p>
    <w:p w14:paraId="26BAE5C6" w14:textId="102CA797" w:rsidR="007C6370" w:rsidRPr="00BD66BB" w:rsidRDefault="007C6370" w:rsidP="00BD66BB">
      <w:pPr>
        <w:spacing w:line="360" w:lineRule="auto"/>
        <w:rPr>
          <w:rFonts w:cs="Courier New"/>
          <w:sz w:val="24"/>
          <w:szCs w:val="24"/>
        </w:rPr>
      </w:pPr>
      <w:bookmarkStart w:id="63" w:name="bookmark=id.2mn7vak" w:colFirst="0" w:colLast="0"/>
      <w:bookmarkStart w:id="64" w:name="_heading=h.11si5id" w:colFirst="0" w:colLast="0"/>
      <w:bookmarkEnd w:id="63"/>
      <w:bookmarkEnd w:id="64"/>
      <w:r w:rsidRPr="00BD66BB">
        <w:rPr>
          <w:rFonts w:cs="Courier New"/>
          <w:color w:val="231F20"/>
          <w:sz w:val="24"/>
          <w:szCs w:val="24"/>
        </w:rPr>
        <w:lastRenderedPageBreak/>
        <w:t xml:space="preserve">extern </w:t>
      </w:r>
      <w:proofErr w:type="spellStart"/>
      <w:r w:rsidRPr="00BD66BB">
        <w:rPr>
          <w:rFonts w:cs="Courier New"/>
          <w:color w:val="231F20"/>
          <w:sz w:val="24"/>
          <w:szCs w:val="24"/>
        </w:rPr>
        <w:t>bool_t</w:t>
      </w:r>
      <w:proofErr w:type="spellEnd"/>
      <w:r w:rsidRPr="00BD66BB">
        <w:rPr>
          <w:rFonts w:cs="Courier New"/>
          <w:color w:val="231F20"/>
          <w:sz w:val="24"/>
          <w:szCs w:val="24"/>
        </w:rPr>
        <w:t xml:space="preserve"> flag;</w:t>
      </w:r>
    </w:p>
    <w:p w14:paraId="6B0D9D4A"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p>
    <w:p w14:paraId="04582137"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while ( flag )</w:t>
      </w:r>
      <w:r w:rsidRPr="00BD66BB">
        <w:rPr>
          <w:rFonts w:cs="Courier New"/>
          <w:color w:val="231F20"/>
          <w:sz w:val="24"/>
          <w:szCs w:val="24"/>
        </w:rPr>
        <w:tab/>
        <w:t>/* Compliant</w:t>
      </w:r>
      <w:r w:rsidRPr="00BD66BB">
        <w:rPr>
          <w:rFonts w:cs="Courier New"/>
          <w:color w:val="231F20"/>
          <w:sz w:val="24"/>
          <w:szCs w:val="24"/>
        </w:rPr>
        <w:tab/>
        <w:t>*/</w:t>
      </w:r>
    </w:p>
    <w:p w14:paraId="43FEDBE0"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w:t>
      </w:r>
    </w:p>
    <w:p w14:paraId="2345F040"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w:t>
      </w:r>
    </w:p>
    <w:p w14:paraId="4D1E92DA"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p>
    <w:p w14:paraId="28F4999A"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 xml:space="preserve">int32_t </w:t>
      </w:r>
      <w:proofErr w:type="spellStart"/>
      <w:r w:rsidRPr="00BD66BB">
        <w:rPr>
          <w:rFonts w:cs="Courier New"/>
          <w:color w:val="231F20"/>
          <w:sz w:val="24"/>
          <w:szCs w:val="24"/>
        </w:rPr>
        <w:t>i</w:t>
      </w:r>
      <w:proofErr w:type="spellEnd"/>
      <w:r w:rsidRPr="00BD66BB">
        <w:rPr>
          <w:rFonts w:cs="Courier New"/>
          <w:color w:val="231F20"/>
          <w:sz w:val="24"/>
          <w:szCs w:val="24"/>
        </w:rPr>
        <w:t>;</w:t>
      </w:r>
    </w:p>
    <w:p w14:paraId="4AB56BB5"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p>
    <w:p w14:paraId="2CF1D286"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 xml:space="preserve">if ( </w:t>
      </w:r>
      <w:proofErr w:type="spellStart"/>
      <w:r w:rsidRPr="00BD66BB">
        <w:rPr>
          <w:rFonts w:cs="Courier New"/>
          <w:color w:val="231F20"/>
          <w:sz w:val="24"/>
          <w:szCs w:val="24"/>
        </w:rPr>
        <w:t>i</w:t>
      </w:r>
      <w:proofErr w:type="spellEnd"/>
      <w:r w:rsidRPr="00BD66BB">
        <w:rPr>
          <w:rFonts w:cs="Courier New"/>
          <w:color w:val="231F20"/>
          <w:sz w:val="24"/>
          <w:szCs w:val="24"/>
        </w:rPr>
        <w:t xml:space="preserve"> )</w:t>
      </w:r>
      <w:r w:rsidRPr="00BD66BB">
        <w:rPr>
          <w:rFonts w:cs="Courier New"/>
          <w:color w:val="231F20"/>
          <w:sz w:val="24"/>
          <w:szCs w:val="24"/>
        </w:rPr>
        <w:tab/>
        <w:t>/* Non-compliant</w:t>
      </w:r>
      <w:r w:rsidRPr="00BD66BB">
        <w:rPr>
          <w:rFonts w:cs="Courier New"/>
          <w:color w:val="231F20"/>
          <w:sz w:val="24"/>
          <w:szCs w:val="24"/>
        </w:rPr>
        <w:tab/>
        <w:t>*/</w:t>
      </w:r>
    </w:p>
    <w:p w14:paraId="54263B5D"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w:t>
      </w:r>
    </w:p>
    <w:p w14:paraId="59C05313"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w:t>
      </w:r>
    </w:p>
    <w:p w14:paraId="423FD625"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p>
    <w:p w14:paraId="260725E8"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 xml:space="preserve">if ( </w:t>
      </w:r>
      <w:proofErr w:type="spellStart"/>
      <w:r w:rsidRPr="00BD66BB">
        <w:rPr>
          <w:rFonts w:cs="Courier New"/>
          <w:color w:val="231F20"/>
          <w:sz w:val="24"/>
          <w:szCs w:val="24"/>
        </w:rPr>
        <w:t>i</w:t>
      </w:r>
      <w:proofErr w:type="spellEnd"/>
      <w:r w:rsidRPr="00BD66BB">
        <w:rPr>
          <w:rFonts w:cs="Courier New"/>
          <w:color w:val="231F20"/>
          <w:sz w:val="24"/>
          <w:szCs w:val="24"/>
        </w:rPr>
        <w:t xml:space="preserve"> != 0 )</w:t>
      </w:r>
      <w:r w:rsidRPr="00BD66BB">
        <w:rPr>
          <w:rFonts w:cs="Courier New"/>
          <w:color w:val="231F20"/>
          <w:sz w:val="24"/>
          <w:szCs w:val="24"/>
        </w:rPr>
        <w:tab/>
        <w:t>/* Compliant</w:t>
      </w:r>
      <w:r w:rsidRPr="00BD66BB">
        <w:rPr>
          <w:rFonts w:cs="Courier New"/>
          <w:color w:val="231F20"/>
          <w:sz w:val="24"/>
          <w:szCs w:val="24"/>
        </w:rPr>
        <w:tab/>
        <w:t>*/</w:t>
      </w:r>
    </w:p>
    <w:p w14:paraId="7B45EE4C"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w:t>
      </w:r>
    </w:p>
    <w:p w14:paraId="44D3E294"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w:t>
      </w:r>
    </w:p>
    <w:p w14:paraId="0FA8231B"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p>
    <w:p w14:paraId="40578665" w14:textId="77777777" w:rsidR="007C6370" w:rsidRPr="00BD66BB" w:rsidRDefault="007C6370" w:rsidP="00BD66BB">
      <w:pPr>
        <w:spacing w:line="360" w:lineRule="auto"/>
        <w:rPr>
          <w:b/>
          <w:bCs/>
          <w:color w:val="C00000"/>
          <w:sz w:val="24"/>
          <w:szCs w:val="24"/>
        </w:rPr>
      </w:pPr>
      <w:r w:rsidRPr="00BD66BB">
        <w:rPr>
          <w:b/>
          <w:bCs/>
          <w:color w:val="C00000"/>
          <w:sz w:val="24"/>
          <w:szCs w:val="24"/>
        </w:rPr>
        <w:t>See also</w:t>
      </w:r>
    </w:p>
    <w:p w14:paraId="78CBA462" w14:textId="77777777" w:rsidR="007C6370" w:rsidRPr="00BD66BB" w:rsidRDefault="00000000" w:rsidP="00BD66BB">
      <w:pPr>
        <w:pBdr>
          <w:top w:val="nil"/>
          <w:left w:val="nil"/>
          <w:bottom w:val="nil"/>
          <w:right w:val="nil"/>
          <w:between w:val="nil"/>
        </w:pBdr>
        <w:spacing w:line="360" w:lineRule="auto"/>
        <w:rPr>
          <w:color w:val="000000"/>
          <w:sz w:val="24"/>
          <w:szCs w:val="24"/>
        </w:rPr>
      </w:pPr>
      <w:hyperlink w:anchor="_heading=h.2xn8ts7">
        <w:r w:rsidR="007C6370" w:rsidRPr="00BD66BB">
          <w:rPr>
            <w:color w:val="231F20"/>
            <w:sz w:val="24"/>
            <w:szCs w:val="24"/>
          </w:rPr>
          <w:t>Rule 14.2</w:t>
        </w:r>
      </w:hyperlink>
      <w:r w:rsidR="007C6370" w:rsidRPr="00BD66BB">
        <w:rPr>
          <w:color w:val="231F20"/>
          <w:sz w:val="24"/>
          <w:szCs w:val="24"/>
        </w:rPr>
        <w:t xml:space="preserve">, </w:t>
      </w:r>
      <w:hyperlink w:anchor="_heading=h.4hr1b5p">
        <w:r w:rsidR="007C6370" w:rsidRPr="00BD66BB">
          <w:rPr>
            <w:color w:val="231F20"/>
            <w:sz w:val="24"/>
            <w:szCs w:val="24"/>
          </w:rPr>
          <w:t>Rule 20.8</w:t>
        </w:r>
      </w:hyperlink>
    </w:p>
    <w:p w14:paraId="376E3FAF"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1B8DEEA0" w14:textId="77777777" w:rsidR="007C6370" w:rsidRPr="00BD66BB" w:rsidRDefault="007C6370" w:rsidP="00BD66BB">
      <w:pPr>
        <w:pStyle w:val="Heading3"/>
        <w:spacing w:line="360" w:lineRule="auto"/>
        <w:rPr>
          <w:szCs w:val="24"/>
        </w:rPr>
      </w:pPr>
      <w:r w:rsidRPr="00BD66BB">
        <w:rPr>
          <w:szCs w:val="24"/>
        </w:rPr>
        <w:t>Control flow</w:t>
      </w:r>
    </w:p>
    <w:p w14:paraId="2F081FA2"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noProof/>
          <w:sz w:val="24"/>
          <w:szCs w:val="24"/>
        </w:rPr>
        <mc:AlternateContent>
          <mc:Choice Requires="wps">
            <w:drawing>
              <wp:anchor distT="0" distB="0" distL="0" distR="0" simplePos="0" relativeHeight="251846144" behindDoc="0" locked="0" layoutInCell="1" hidden="0" allowOverlap="1" wp14:anchorId="1315A92F" wp14:editId="100B342F">
                <wp:simplePos x="0" y="0"/>
                <wp:positionH relativeFrom="column">
                  <wp:posOffset>749300</wp:posOffset>
                </wp:positionH>
                <wp:positionV relativeFrom="paragraph">
                  <wp:posOffset>215900</wp:posOffset>
                </wp:positionV>
                <wp:extent cx="5769610" cy="270510"/>
                <wp:effectExtent l="0" t="0" r="0" b="0"/>
                <wp:wrapTopAndBottom distT="0" distB="0"/>
                <wp:docPr id="975" name="Rectangle 975"/>
                <wp:cNvGraphicFramePr/>
                <a:graphic xmlns:a="http://schemas.openxmlformats.org/drawingml/2006/main">
                  <a:graphicData uri="http://schemas.microsoft.com/office/word/2010/wordprocessingShape">
                    <wps:wsp>
                      <wps:cNvSpPr/>
                      <wps:spPr>
                        <a:xfrm>
                          <a:off x="2465958" y="3649508"/>
                          <a:ext cx="5760085" cy="260985"/>
                        </a:xfrm>
                        <a:prstGeom prst="rect">
                          <a:avLst/>
                        </a:prstGeom>
                        <a:solidFill>
                          <a:srgbClr val="E2B6B2"/>
                        </a:solidFill>
                        <a:ln>
                          <a:noFill/>
                        </a:ln>
                      </wps:spPr>
                      <wps:txbx>
                        <w:txbxContent>
                          <w:p w14:paraId="6C39C69A" w14:textId="77777777" w:rsidR="007C6370" w:rsidRDefault="007C6370" w:rsidP="007C6370">
                            <w:pPr>
                              <w:spacing w:before="70"/>
                              <w:ind w:left="55" w:firstLine="55"/>
                              <w:textDirection w:val="btLr"/>
                            </w:pPr>
                            <w:r>
                              <w:rPr>
                                <w:color w:val="231F20"/>
                                <w:sz w:val="24"/>
                              </w:rPr>
                              <w:t>Rule 15.1</w:t>
                            </w:r>
                            <w:r>
                              <w:rPr>
                                <w:color w:val="231F20"/>
                                <w:sz w:val="24"/>
                              </w:rPr>
                              <w:tab/>
                              <w:t xml:space="preserve">The </w:t>
                            </w:r>
                            <w:proofErr w:type="spellStart"/>
                            <w:r>
                              <w:rPr>
                                <w:rFonts w:ascii="Trebuchet MS" w:eastAsia="Trebuchet MS" w:hAnsi="Trebuchet MS" w:cs="Trebuchet MS"/>
                                <w:i/>
                                <w:color w:val="231F20"/>
                                <w:sz w:val="24"/>
                              </w:rPr>
                              <w:t>goto</w:t>
                            </w:r>
                            <w:proofErr w:type="spellEnd"/>
                            <w:r>
                              <w:rPr>
                                <w:rFonts w:ascii="Trebuchet MS" w:eastAsia="Trebuchet MS" w:hAnsi="Trebuchet MS" w:cs="Trebuchet MS"/>
                                <w:i/>
                                <w:color w:val="231F20"/>
                                <w:sz w:val="24"/>
                              </w:rPr>
                              <w:t xml:space="preserve"> </w:t>
                            </w:r>
                            <w:r>
                              <w:rPr>
                                <w:color w:val="231F20"/>
                                <w:sz w:val="24"/>
                              </w:rPr>
                              <w:t>statement should not be used</w:t>
                            </w:r>
                          </w:p>
                        </w:txbxContent>
                      </wps:txbx>
                      <wps:bodyPr spcFirstLastPara="1" wrap="square" lIns="0" tIns="0" rIns="0" bIns="0" anchor="t" anchorCtr="0">
                        <a:noAutofit/>
                      </wps:bodyPr>
                    </wps:wsp>
                  </a:graphicData>
                </a:graphic>
              </wp:anchor>
            </w:drawing>
          </mc:Choice>
          <mc:Fallback>
            <w:pict>
              <v:rect w14:anchorId="1315A92F" id="Rectangle 975" o:spid="_x0000_s1246" style="position:absolute;margin-left:59pt;margin-top:17pt;width:454.3pt;height:21.3pt;z-index:25184614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6XJrzgEAAHwDAAAOAAAAZHJzL2Uyb0RvYy54bWysU11v2yAUfZ+0/4B4X+x4tZtEcaq1XaZJ&#10;1Rap3Q/AGGIkDOxCYuff74KTZh9v1V7wAV8fzrn3eH039pocBXhlTU3ns5wSYbhtldnX9MfL9sOC&#10;Eh+YaZm2RtT0JDy927x/tx7cShS2s7oVQJDE+NXgatqF4FZZ5nkneuZn1gmDL6WFngXcwj5rgQ3I&#10;3uusyPMqGyy0DiwX3uPp4/SSbhK/lIKH71J6EYiuKWoLaYW0NnHNNmu22gNzneJnGewNKnqmDF76&#10;SvXIAiMHUP9Q9YqD9VaGGbd9ZqVUXCQP6Gae/+XmuWNOJC/YHO9e2+T/Hy3/dnx2O8A2DM6vPMLo&#10;YpTQxyfqI2NNi5uqXJY4yVNNP1Y3yzJfTI0TYyAcC8rbKs8XJSUcK4oqXyJGyuzK5MCHL8L2JIKa&#10;Ag4m9Ysdn3yYSi8l8WJvtWq3Suu0gX3zoIEcGQ7xc3Ff3Rdn9j/KtInFxsbPJsZ4kl19RRTGZiSq&#10;xajObyNJPGtse9oB8Y5vFap7Yj7sGGAM5pQMGI2a+p8HBoIS/dVg72OOLgAuoLkAZnhnMWGBkgk+&#10;hJS3SdynQ7BSJcfXq88qccSpZ+c4xgz9vk9V159m8wsAAP//AwBQSwMEFAAGAAgAAAAhAFqODHre&#10;AAAACgEAAA8AAABkcnMvZG93bnJldi54bWxMj81qwzAQhO+BvoPYQm+JlNQ4wbUcQqGHUgrNzwMo&#10;1tY2tVaupSRqn76bU3Mahh1mvynXyfXijGPoPGmYzxQIpNrbjhoNh/3LdAUiREPW9J5Qww8GWFd3&#10;k9IU1l9oi+ddbASXUCiMhjbGoZAy1C06E2Z+QOLbpx+diWzHRtrRXLjc9XKhVC6d6Yg/tGbA5xbr&#10;r93JafilV7dXyb9l29TU4TvbqHf80PrhPm2eQERM8T8MV3xGh4qZjv5ENoie/XzFW6KGx4z1GlCL&#10;PAdx1LBklVUpbydUfwAAAP//AwBQSwECLQAUAAYACAAAACEAtoM4kv4AAADhAQAAEwAAAAAAAAAA&#10;AAAAAAAAAAAAW0NvbnRlbnRfVHlwZXNdLnhtbFBLAQItABQABgAIAAAAIQA4/SH/1gAAAJQBAAAL&#10;AAAAAAAAAAAAAAAAAC8BAABfcmVscy8ucmVsc1BLAQItABQABgAIAAAAIQBg6XJrzgEAAHwDAAAO&#10;AAAAAAAAAAAAAAAAAC4CAABkcnMvZTJvRG9jLnhtbFBLAQItABQABgAIAAAAIQBajgx63gAAAAoB&#10;AAAPAAAAAAAAAAAAAAAAACgEAABkcnMvZG93bnJldi54bWxQSwUGAAAAAAQABADzAAAAMwUAAAAA&#10;" fillcolor="#e2b6b2" stroked="f">
                <v:textbox inset="0,0,0,0">
                  <w:txbxContent>
                    <w:p w14:paraId="6C39C69A" w14:textId="77777777" w:rsidR="007C6370" w:rsidRDefault="007C6370" w:rsidP="007C6370">
                      <w:pPr>
                        <w:spacing w:before="70"/>
                        <w:ind w:left="55" w:firstLine="55"/>
                        <w:textDirection w:val="btLr"/>
                      </w:pPr>
                      <w:r>
                        <w:rPr>
                          <w:color w:val="231F20"/>
                          <w:sz w:val="24"/>
                        </w:rPr>
                        <w:t>Rule 15.1</w:t>
                      </w:r>
                      <w:r>
                        <w:rPr>
                          <w:color w:val="231F20"/>
                          <w:sz w:val="24"/>
                        </w:rPr>
                        <w:tab/>
                        <w:t xml:space="preserve">The </w:t>
                      </w:r>
                      <w:proofErr w:type="spellStart"/>
                      <w:r>
                        <w:rPr>
                          <w:rFonts w:ascii="Trebuchet MS" w:eastAsia="Trebuchet MS" w:hAnsi="Trebuchet MS" w:cs="Trebuchet MS"/>
                          <w:i/>
                          <w:color w:val="231F20"/>
                          <w:sz w:val="24"/>
                        </w:rPr>
                        <w:t>goto</w:t>
                      </w:r>
                      <w:proofErr w:type="spellEnd"/>
                      <w:r>
                        <w:rPr>
                          <w:rFonts w:ascii="Trebuchet MS" w:eastAsia="Trebuchet MS" w:hAnsi="Trebuchet MS" w:cs="Trebuchet MS"/>
                          <w:i/>
                          <w:color w:val="231F20"/>
                          <w:sz w:val="24"/>
                        </w:rPr>
                        <w:t xml:space="preserve"> </w:t>
                      </w:r>
                      <w:r>
                        <w:rPr>
                          <w:color w:val="231F20"/>
                          <w:sz w:val="24"/>
                        </w:rPr>
                        <w:t>statement should not be used</w:t>
                      </w:r>
                    </w:p>
                  </w:txbxContent>
                </v:textbox>
                <w10:wrap type="topAndBottom"/>
              </v:rect>
            </w:pict>
          </mc:Fallback>
        </mc:AlternateContent>
      </w:r>
    </w:p>
    <w:p w14:paraId="65B24378"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98002E"/>
          <w:sz w:val="24"/>
          <w:szCs w:val="24"/>
        </w:rPr>
        <w:t>Category</w:t>
      </w:r>
      <w:r w:rsidRPr="00BD66BB">
        <w:rPr>
          <w:color w:val="98002E"/>
          <w:sz w:val="24"/>
          <w:szCs w:val="24"/>
        </w:rPr>
        <w:tab/>
      </w:r>
      <w:r w:rsidRPr="00BD66BB">
        <w:rPr>
          <w:color w:val="231F20"/>
          <w:sz w:val="24"/>
          <w:szCs w:val="24"/>
        </w:rPr>
        <w:t>Advisory</w:t>
      </w:r>
    </w:p>
    <w:p w14:paraId="02D34696"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98002E"/>
          <w:sz w:val="24"/>
          <w:szCs w:val="24"/>
        </w:rPr>
        <w:t>Analysis</w:t>
      </w:r>
      <w:r w:rsidRPr="00BD66BB">
        <w:rPr>
          <w:color w:val="98002E"/>
          <w:sz w:val="24"/>
          <w:szCs w:val="24"/>
        </w:rPr>
        <w:tab/>
      </w:r>
      <w:r w:rsidRPr="00BD66BB">
        <w:rPr>
          <w:color w:val="231F20"/>
          <w:sz w:val="24"/>
          <w:szCs w:val="24"/>
        </w:rPr>
        <w:t>Decidable, Single Translation Unit</w:t>
      </w:r>
    </w:p>
    <w:p w14:paraId="7E47A2DC"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98002E"/>
          <w:sz w:val="24"/>
          <w:szCs w:val="24"/>
        </w:rPr>
        <w:t>Applies to</w:t>
      </w:r>
      <w:r w:rsidRPr="00BD66BB">
        <w:rPr>
          <w:color w:val="98002E"/>
          <w:sz w:val="24"/>
          <w:szCs w:val="24"/>
        </w:rPr>
        <w:tab/>
      </w:r>
      <w:r w:rsidRPr="00BD66BB">
        <w:rPr>
          <w:color w:val="231F20"/>
          <w:sz w:val="24"/>
          <w:szCs w:val="24"/>
        </w:rPr>
        <w:t>C90, C99</w:t>
      </w:r>
    </w:p>
    <w:p w14:paraId="43865699" w14:textId="77777777" w:rsidR="00A91A41" w:rsidRPr="00BD66BB" w:rsidRDefault="00A91A41" w:rsidP="00BD66BB">
      <w:pPr>
        <w:spacing w:line="360" w:lineRule="auto"/>
        <w:rPr>
          <w:sz w:val="24"/>
          <w:szCs w:val="24"/>
        </w:rPr>
      </w:pPr>
    </w:p>
    <w:tbl>
      <w:tblPr>
        <w:tblStyle w:val="TableGrid"/>
        <w:tblW w:w="5000" w:type="pct"/>
        <w:jc w:val="center"/>
        <w:tblCellMar>
          <w:left w:w="85" w:type="dxa"/>
          <w:right w:w="85" w:type="dxa"/>
        </w:tblCellMar>
        <w:tblLook w:val="04A0" w:firstRow="1" w:lastRow="0" w:firstColumn="1" w:lastColumn="0" w:noHBand="0" w:noVBand="1"/>
      </w:tblPr>
      <w:tblGrid>
        <w:gridCol w:w="1520"/>
        <w:gridCol w:w="8575"/>
      </w:tblGrid>
      <w:tr w:rsidR="00A91A41" w:rsidRPr="00BD66BB" w14:paraId="5C3FC27D" w14:textId="77777777" w:rsidTr="000B3372">
        <w:trPr>
          <w:jc w:val="center"/>
        </w:trPr>
        <w:tc>
          <w:tcPr>
            <w:tcW w:w="1526" w:type="dxa"/>
            <w:shd w:val="clear" w:color="auto" w:fill="E2B6B2"/>
          </w:tcPr>
          <w:p w14:paraId="13B51083" w14:textId="77777777" w:rsidR="00A91A41" w:rsidRPr="00BD66BB" w:rsidRDefault="00A91A41" w:rsidP="00BD66BB">
            <w:pPr>
              <w:spacing w:line="360" w:lineRule="auto"/>
              <w:rPr>
                <w:color w:val="231F20"/>
                <w:sz w:val="24"/>
                <w:szCs w:val="24"/>
              </w:rPr>
            </w:pPr>
          </w:p>
        </w:tc>
        <w:tc>
          <w:tcPr>
            <w:tcW w:w="8615" w:type="dxa"/>
            <w:shd w:val="clear" w:color="auto" w:fill="E2B6B2"/>
          </w:tcPr>
          <w:p w14:paraId="24473EC5" w14:textId="77777777" w:rsidR="00A91A41" w:rsidRPr="00BD66BB" w:rsidRDefault="00A91A41" w:rsidP="00BD66BB">
            <w:pPr>
              <w:spacing w:before="20" w:line="360" w:lineRule="auto"/>
              <w:ind w:right="17" w:hanging="1"/>
              <w:textDirection w:val="btLr"/>
              <w:rPr>
                <w:sz w:val="24"/>
                <w:szCs w:val="24"/>
              </w:rPr>
            </w:pPr>
          </w:p>
        </w:tc>
      </w:tr>
      <w:tr w:rsidR="00A91A41" w:rsidRPr="00BD66BB" w14:paraId="64C8B27B" w14:textId="77777777" w:rsidTr="000B3372">
        <w:trPr>
          <w:jc w:val="center"/>
        </w:trPr>
        <w:tc>
          <w:tcPr>
            <w:tcW w:w="10141" w:type="dxa"/>
            <w:gridSpan w:val="2"/>
          </w:tcPr>
          <w:p w14:paraId="151514B9" w14:textId="77777777" w:rsidR="00A91A41" w:rsidRPr="00BD66BB" w:rsidRDefault="00A91A41" w:rsidP="00BD66BB">
            <w:pPr>
              <w:spacing w:line="360" w:lineRule="auto"/>
              <w:jc w:val="right"/>
              <w:rPr>
                <w:color w:val="000000"/>
                <w:sz w:val="24"/>
                <w:szCs w:val="24"/>
              </w:rPr>
            </w:pPr>
          </w:p>
        </w:tc>
      </w:tr>
      <w:tr w:rsidR="00A91A41" w:rsidRPr="00BD66BB" w14:paraId="3B85EBE3" w14:textId="77777777" w:rsidTr="000B3372">
        <w:trPr>
          <w:jc w:val="center"/>
        </w:trPr>
        <w:tc>
          <w:tcPr>
            <w:tcW w:w="1526" w:type="dxa"/>
          </w:tcPr>
          <w:p w14:paraId="0273F825" w14:textId="77777777" w:rsidR="00A91A41" w:rsidRPr="00BD66BB" w:rsidRDefault="00A91A41" w:rsidP="00BD66BB">
            <w:pPr>
              <w:spacing w:line="360" w:lineRule="auto"/>
              <w:rPr>
                <w:color w:val="98002E"/>
                <w:sz w:val="24"/>
                <w:szCs w:val="24"/>
              </w:rPr>
            </w:pPr>
          </w:p>
        </w:tc>
        <w:tc>
          <w:tcPr>
            <w:tcW w:w="8615" w:type="dxa"/>
          </w:tcPr>
          <w:p w14:paraId="360366A7" w14:textId="77777777" w:rsidR="00A91A41" w:rsidRPr="00BD66BB" w:rsidRDefault="00A91A41" w:rsidP="00BD66BB">
            <w:pPr>
              <w:spacing w:line="360" w:lineRule="auto"/>
              <w:rPr>
                <w:color w:val="000000"/>
                <w:sz w:val="24"/>
                <w:szCs w:val="24"/>
              </w:rPr>
            </w:pPr>
          </w:p>
        </w:tc>
      </w:tr>
      <w:tr w:rsidR="00A91A41" w:rsidRPr="00BD66BB" w14:paraId="1A48797B" w14:textId="77777777" w:rsidTr="000B3372">
        <w:trPr>
          <w:jc w:val="center"/>
        </w:trPr>
        <w:tc>
          <w:tcPr>
            <w:tcW w:w="1526" w:type="dxa"/>
          </w:tcPr>
          <w:p w14:paraId="1BB73E6E" w14:textId="77777777" w:rsidR="00A91A41" w:rsidRPr="00BD66BB" w:rsidRDefault="00A91A41" w:rsidP="00BD66BB">
            <w:pPr>
              <w:spacing w:line="360" w:lineRule="auto"/>
              <w:rPr>
                <w:color w:val="98002E"/>
                <w:sz w:val="24"/>
                <w:szCs w:val="24"/>
              </w:rPr>
            </w:pPr>
          </w:p>
        </w:tc>
        <w:tc>
          <w:tcPr>
            <w:tcW w:w="8615" w:type="dxa"/>
          </w:tcPr>
          <w:p w14:paraId="5FE2C911" w14:textId="77777777" w:rsidR="00A91A41" w:rsidRPr="00BD66BB" w:rsidRDefault="00A91A41" w:rsidP="00BD66BB">
            <w:pPr>
              <w:spacing w:line="360" w:lineRule="auto"/>
              <w:rPr>
                <w:color w:val="000000"/>
                <w:sz w:val="24"/>
                <w:szCs w:val="24"/>
              </w:rPr>
            </w:pPr>
          </w:p>
        </w:tc>
      </w:tr>
      <w:tr w:rsidR="00A91A41" w:rsidRPr="00BD66BB" w14:paraId="4E06E9D0" w14:textId="77777777" w:rsidTr="000B3372">
        <w:trPr>
          <w:jc w:val="center"/>
        </w:trPr>
        <w:tc>
          <w:tcPr>
            <w:tcW w:w="1526" w:type="dxa"/>
          </w:tcPr>
          <w:p w14:paraId="6969112A" w14:textId="77777777" w:rsidR="00A91A41" w:rsidRPr="00BD66BB" w:rsidRDefault="00A91A41" w:rsidP="00BD66BB">
            <w:pPr>
              <w:spacing w:line="360" w:lineRule="auto"/>
              <w:rPr>
                <w:color w:val="98002E"/>
                <w:sz w:val="24"/>
                <w:szCs w:val="24"/>
              </w:rPr>
            </w:pPr>
          </w:p>
        </w:tc>
        <w:tc>
          <w:tcPr>
            <w:tcW w:w="8615" w:type="dxa"/>
          </w:tcPr>
          <w:p w14:paraId="7EC45BE9" w14:textId="77777777" w:rsidR="00A91A41" w:rsidRPr="00BD66BB" w:rsidRDefault="00A91A41" w:rsidP="00BD66BB">
            <w:pPr>
              <w:spacing w:line="360" w:lineRule="auto"/>
              <w:rPr>
                <w:color w:val="000000"/>
                <w:sz w:val="24"/>
                <w:szCs w:val="24"/>
              </w:rPr>
            </w:pPr>
          </w:p>
        </w:tc>
      </w:tr>
    </w:tbl>
    <w:p w14:paraId="7A44A740" w14:textId="77777777" w:rsidR="00A91A41" w:rsidRPr="00BD66BB" w:rsidRDefault="00A91A41" w:rsidP="00BD66BB">
      <w:pPr>
        <w:pBdr>
          <w:top w:val="nil"/>
          <w:left w:val="nil"/>
          <w:bottom w:val="nil"/>
          <w:right w:val="nil"/>
          <w:between w:val="nil"/>
        </w:pBdr>
        <w:spacing w:line="360" w:lineRule="auto"/>
        <w:rPr>
          <w:color w:val="000000"/>
          <w:sz w:val="24"/>
          <w:szCs w:val="24"/>
        </w:rPr>
      </w:pPr>
    </w:p>
    <w:p w14:paraId="1D3FBEDF"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318A3F9D" w14:textId="77777777" w:rsidR="007C6370" w:rsidRPr="00BD66BB" w:rsidRDefault="007C6370" w:rsidP="00BD66BB">
      <w:pPr>
        <w:spacing w:line="360" w:lineRule="auto"/>
        <w:rPr>
          <w:b/>
          <w:bCs/>
          <w:color w:val="C00000"/>
          <w:sz w:val="24"/>
          <w:szCs w:val="24"/>
        </w:rPr>
      </w:pPr>
      <w:r w:rsidRPr="00BD66BB">
        <w:rPr>
          <w:b/>
          <w:bCs/>
          <w:color w:val="C00000"/>
          <w:sz w:val="24"/>
          <w:szCs w:val="24"/>
        </w:rPr>
        <w:t>Rationale</w:t>
      </w:r>
    </w:p>
    <w:p w14:paraId="1FB73245" w14:textId="77777777" w:rsidR="007C6370" w:rsidRPr="00BD66BB" w:rsidRDefault="007C6370" w:rsidP="00BD66BB">
      <w:pPr>
        <w:pBdr>
          <w:top w:val="nil"/>
          <w:left w:val="nil"/>
          <w:bottom w:val="nil"/>
          <w:right w:val="nil"/>
          <w:between w:val="nil"/>
        </w:pBdr>
        <w:spacing w:line="360" w:lineRule="auto"/>
        <w:jc w:val="both"/>
        <w:rPr>
          <w:color w:val="000000"/>
          <w:sz w:val="24"/>
          <w:szCs w:val="24"/>
        </w:rPr>
      </w:pPr>
      <w:r w:rsidRPr="00BD66BB">
        <w:rPr>
          <w:color w:val="231F20"/>
          <w:sz w:val="24"/>
          <w:szCs w:val="24"/>
        </w:rPr>
        <w:t xml:space="preserve">Unconstrained use of </w:t>
      </w:r>
      <w:proofErr w:type="spellStart"/>
      <w:r w:rsidRPr="00BD66BB">
        <w:rPr>
          <w:rFonts w:cs="Trebuchet MS"/>
          <w:i/>
          <w:color w:val="231F20"/>
          <w:sz w:val="24"/>
          <w:szCs w:val="24"/>
        </w:rPr>
        <w:t>goto</w:t>
      </w:r>
      <w:proofErr w:type="spellEnd"/>
      <w:r w:rsidRPr="00BD66BB">
        <w:rPr>
          <w:rFonts w:cs="Trebuchet MS"/>
          <w:i/>
          <w:color w:val="231F20"/>
          <w:sz w:val="24"/>
          <w:szCs w:val="24"/>
        </w:rPr>
        <w:t xml:space="preserve"> </w:t>
      </w:r>
      <w:r w:rsidRPr="00BD66BB">
        <w:rPr>
          <w:color w:val="231F20"/>
          <w:sz w:val="24"/>
          <w:szCs w:val="24"/>
        </w:rPr>
        <w:t>can lead to programs that are unstructured and extremely di</w:t>
      </w:r>
      <w:r w:rsidRPr="00BD66BB">
        <w:rPr>
          <w:rFonts w:cs="Courier New"/>
          <w:color w:val="231F20"/>
          <w:sz w:val="24"/>
          <w:szCs w:val="24"/>
        </w:rPr>
        <w:t>ffi</w:t>
      </w:r>
      <w:r w:rsidRPr="00BD66BB">
        <w:rPr>
          <w:color w:val="231F20"/>
          <w:sz w:val="24"/>
          <w:szCs w:val="24"/>
        </w:rPr>
        <w:t>cult to understand.</w:t>
      </w:r>
    </w:p>
    <w:p w14:paraId="52103870" w14:textId="77777777" w:rsidR="007C6370" w:rsidRPr="00BD66BB" w:rsidRDefault="007C6370" w:rsidP="00BD66BB">
      <w:pPr>
        <w:pBdr>
          <w:top w:val="nil"/>
          <w:left w:val="nil"/>
          <w:bottom w:val="nil"/>
          <w:right w:val="nil"/>
          <w:between w:val="nil"/>
        </w:pBdr>
        <w:spacing w:line="360" w:lineRule="auto"/>
        <w:jc w:val="both"/>
        <w:rPr>
          <w:color w:val="000000"/>
          <w:sz w:val="24"/>
          <w:szCs w:val="24"/>
        </w:rPr>
      </w:pPr>
      <w:r w:rsidRPr="00BD66BB">
        <w:rPr>
          <w:color w:val="231F20"/>
          <w:sz w:val="24"/>
          <w:szCs w:val="24"/>
        </w:rPr>
        <w:t xml:space="preserve">In some cases a total ban on </w:t>
      </w:r>
      <w:proofErr w:type="spellStart"/>
      <w:r w:rsidRPr="00BD66BB">
        <w:rPr>
          <w:rFonts w:cs="Trebuchet MS"/>
          <w:i/>
          <w:color w:val="231F20"/>
          <w:sz w:val="24"/>
          <w:szCs w:val="24"/>
        </w:rPr>
        <w:t>goto</w:t>
      </w:r>
      <w:proofErr w:type="spellEnd"/>
      <w:r w:rsidRPr="00BD66BB">
        <w:rPr>
          <w:rFonts w:cs="Trebuchet MS"/>
          <w:i/>
          <w:color w:val="231F20"/>
          <w:sz w:val="24"/>
          <w:szCs w:val="24"/>
        </w:rPr>
        <w:t xml:space="preserve"> </w:t>
      </w:r>
      <w:r w:rsidRPr="00BD66BB">
        <w:rPr>
          <w:color w:val="231F20"/>
          <w:sz w:val="24"/>
          <w:szCs w:val="24"/>
        </w:rPr>
        <w:t xml:space="preserve">requires the introduction of </w:t>
      </w:r>
      <w:r w:rsidRPr="00BD66BB">
        <w:rPr>
          <w:rFonts w:cs="Courier New"/>
          <w:color w:val="231F20"/>
          <w:sz w:val="24"/>
          <w:szCs w:val="24"/>
        </w:rPr>
        <w:t>fl</w:t>
      </w:r>
      <w:r w:rsidRPr="00BD66BB">
        <w:rPr>
          <w:color w:val="231F20"/>
          <w:sz w:val="24"/>
          <w:szCs w:val="24"/>
        </w:rPr>
        <w:t xml:space="preserve">ags to ensure correct control </w:t>
      </w:r>
      <w:r w:rsidRPr="00BD66BB">
        <w:rPr>
          <w:rFonts w:cs="Courier New"/>
          <w:color w:val="231F20"/>
          <w:sz w:val="24"/>
          <w:szCs w:val="24"/>
        </w:rPr>
        <w:t>fl</w:t>
      </w:r>
      <w:r w:rsidRPr="00BD66BB">
        <w:rPr>
          <w:color w:val="231F20"/>
          <w:sz w:val="24"/>
          <w:szCs w:val="24"/>
        </w:rPr>
        <w:t xml:space="preserve">ow, and it is possible that these </w:t>
      </w:r>
      <w:r w:rsidRPr="00BD66BB">
        <w:rPr>
          <w:rFonts w:cs="Courier New"/>
          <w:color w:val="231F20"/>
          <w:sz w:val="24"/>
          <w:szCs w:val="24"/>
        </w:rPr>
        <w:t>fl</w:t>
      </w:r>
      <w:r w:rsidRPr="00BD66BB">
        <w:rPr>
          <w:color w:val="231F20"/>
          <w:sz w:val="24"/>
          <w:szCs w:val="24"/>
        </w:rPr>
        <w:t xml:space="preserve">ags may themselves be less transparent than the </w:t>
      </w:r>
      <w:proofErr w:type="spellStart"/>
      <w:r w:rsidRPr="00BD66BB">
        <w:rPr>
          <w:rFonts w:cs="Trebuchet MS"/>
          <w:i/>
          <w:color w:val="231F20"/>
          <w:sz w:val="24"/>
          <w:szCs w:val="24"/>
        </w:rPr>
        <w:t>goto</w:t>
      </w:r>
      <w:proofErr w:type="spellEnd"/>
      <w:r w:rsidRPr="00BD66BB">
        <w:rPr>
          <w:rFonts w:cs="Trebuchet MS"/>
          <w:i/>
          <w:color w:val="231F20"/>
          <w:sz w:val="24"/>
          <w:szCs w:val="24"/>
        </w:rPr>
        <w:t xml:space="preserve"> </w:t>
      </w:r>
      <w:r w:rsidRPr="00BD66BB">
        <w:rPr>
          <w:color w:val="231F20"/>
          <w:sz w:val="24"/>
          <w:szCs w:val="24"/>
        </w:rPr>
        <w:t xml:space="preserve">they replace. Therefore, if this rule is not followed, the restricted use of </w:t>
      </w:r>
      <w:proofErr w:type="spellStart"/>
      <w:r w:rsidRPr="00BD66BB">
        <w:rPr>
          <w:rFonts w:cs="Trebuchet MS"/>
          <w:i/>
          <w:color w:val="231F20"/>
          <w:sz w:val="24"/>
          <w:szCs w:val="24"/>
        </w:rPr>
        <w:t>goto</w:t>
      </w:r>
      <w:proofErr w:type="spellEnd"/>
      <w:r w:rsidRPr="00BD66BB">
        <w:rPr>
          <w:rFonts w:cs="Trebuchet MS"/>
          <w:i/>
          <w:color w:val="231F20"/>
          <w:sz w:val="24"/>
          <w:szCs w:val="24"/>
        </w:rPr>
        <w:t xml:space="preserve"> </w:t>
      </w:r>
      <w:r w:rsidRPr="00BD66BB">
        <w:rPr>
          <w:color w:val="231F20"/>
          <w:sz w:val="24"/>
          <w:szCs w:val="24"/>
        </w:rPr>
        <w:t xml:space="preserve">is allowed where that use follows the guidance in </w:t>
      </w:r>
      <w:hyperlink w:anchor="_heading=h.11si5id">
        <w:r w:rsidRPr="00BD66BB">
          <w:rPr>
            <w:color w:val="231F20"/>
            <w:sz w:val="24"/>
            <w:szCs w:val="24"/>
          </w:rPr>
          <w:t>Rule 15.2</w:t>
        </w:r>
      </w:hyperlink>
      <w:r w:rsidRPr="00BD66BB">
        <w:rPr>
          <w:color w:val="231F20"/>
          <w:sz w:val="24"/>
          <w:szCs w:val="24"/>
        </w:rPr>
        <w:t xml:space="preserve"> and </w:t>
      </w:r>
      <w:hyperlink w:anchor="_heading=h.3ls5o66">
        <w:r w:rsidRPr="00BD66BB">
          <w:rPr>
            <w:color w:val="231F20"/>
            <w:sz w:val="24"/>
            <w:szCs w:val="24"/>
          </w:rPr>
          <w:t>Rule 15.3</w:t>
        </w:r>
      </w:hyperlink>
      <w:r w:rsidRPr="00BD66BB">
        <w:rPr>
          <w:color w:val="231F20"/>
          <w:sz w:val="24"/>
          <w:szCs w:val="24"/>
        </w:rPr>
        <w:t>.</w:t>
      </w:r>
    </w:p>
    <w:p w14:paraId="53520371"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0C5AEF54" w14:textId="77777777" w:rsidR="007C6370" w:rsidRPr="00BD66BB" w:rsidRDefault="007C6370" w:rsidP="00BD66BB">
      <w:pPr>
        <w:spacing w:line="360" w:lineRule="auto"/>
        <w:rPr>
          <w:b/>
          <w:bCs/>
          <w:color w:val="C00000"/>
          <w:sz w:val="24"/>
          <w:szCs w:val="24"/>
        </w:rPr>
      </w:pPr>
      <w:r w:rsidRPr="00BD66BB">
        <w:rPr>
          <w:b/>
          <w:bCs/>
          <w:color w:val="C00000"/>
          <w:sz w:val="24"/>
          <w:szCs w:val="24"/>
        </w:rPr>
        <w:t>See also</w:t>
      </w:r>
    </w:p>
    <w:p w14:paraId="179C24DD" w14:textId="77777777" w:rsidR="007C6370" w:rsidRPr="00BD66BB" w:rsidRDefault="00000000" w:rsidP="00BD66BB">
      <w:pPr>
        <w:pBdr>
          <w:top w:val="nil"/>
          <w:left w:val="nil"/>
          <w:bottom w:val="nil"/>
          <w:right w:val="nil"/>
          <w:between w:val="nil"/>
        </w:pBdr>
        <w:spacing w:line="360" w:lineRule="auto"/>
        <w:rPr>
          <w:color w:val="000000"/>
          <w:sz w:val="24"/>
          <w:szCs w:val="24"/>
        </w:rPr>
      </w:pPr>
      <w:hyperlink w:anchor="_heading=h.1fyl9w3">
        <w:r w:rsidR="007C6370" w:rsidRPr="00BD66BB">
          <w:rPr>
            <w:color w:val="231F20"/>
            <w:sz w:val="24"/>
            <w:szCs w:val="24"/>
          </w:rPr>
          <w:t>Rule 9.1</w:t>
        </w:r>
      </w:hyperlink>
      <w:r w:rsidR="007C6370" w:rsidRPr="00BD66BB">
        <w:rPr>
          <w:color w:val="231F20"/>
          <w:sz w:val="24"/>
          <w:szCs w:val="24"/>
        </w:rPr>
        <w:t xml:space="preserve">, </w:t>
      </w:r>
      <w:hyperlink w:anchor="_heading=h.11si5id">
        <w:r w:rsidR="007C6370" w:rsidRPr="00BD66BB">
          <w:rPr>
            <w:color w:val="231F20"/>
            <w:sz w:val="24"/>
            <w:szCs w:val="24"/>
          </w:rPr>
          <w:t>Rule 15.2</w:t>
        </w:r>
      </w:hyperlink>
      <w:r w:rsidR="007C6370" w:rsidRPr="00BD66BB">
        <w:rPr>
          <w:color w:val="231F20"/>
          <w:sz w:val="24"/>
          <w:szCs w:val="24"/>
        </w:rPr>
        <w:t xml:space="preserve">, </w:t>
      </w:r>
      <w:hyperlink w:anchor="_heading=h.3ls5o66">
        <w:r w:rsidR="007C6370" w:rsidRPr="00BD66BB">
          <w:rPr>
            <w:color w:val="231F20"/>
            <w:sz w:val="24"/>
            <w:szCs w:val="24"/>
          </w:rPr>
          <w:t>Rule 15.3</w:t>
        </w:r>
      </w:hyperlink>
      <w:r w:rsidR="007C6370" w:rsidRPr="00BD66BB">
        <w:rPr>
          <w:color w:val="231F20"/>
          <w:sz w:val="24"/>
          <w:szCs w:val="24"/>
        </w:rPr>
        <w:t xml:space="preserve">, </w:t>
      </w:r>
      <w:hyperlink w:anchor="_heading=h.3ws6mnt">
        <w:r w:rsidR="007C6370" w:rsidRPr="00BD66BB">
          <w:rPr>
            <w:color w:val="231F20"/>
            <w:sz w:val="24"/>
            <w:szCs w:val="24"/>
          </w:rPr>
          <w:t>Rule 15.4</w:t>
        </w:r>
      </w:hyperlink>
    </w:p>
    <w:p w14:paraId="5C3EE05D"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noProof/>
          <w:sz w:val="24"/>
          <w:szCs w:val="24"/>
        </w:rPr>
        <mc:AlternateContent>
          <mc:Choice Requires="wpg">
            <w:drawing>
              <wp:anchor distT="0" distB="0" distL="0" distR="0" simplePos="0" relativeHeight="251855360" behindDoc="0" locked="0" layoutInCell="1" hidden="0" allowOverlap="1" wp14:anchorId="743C7C5E" wp14:editId="18DDB06A">
                <wp:simplePos x="0" y="0"/>
                <wp:positionH relativeFrom="column">
                  <wp:posOffset>749300</wp:posOffset>
                </wp:positionH>
                <wp:positionV relativeFrom="paragraph">
                  <wp:posOffset>241300</wp:posOffset>
                </wp:positionV>
                <wp:extent cx="5760085" cy="456565"/>
                <wp:effectExtent l="0" t="0" r="0" b="0"/>
                <wp:wrapTopAndBottom distT="0" distB="0"/>
                <wp:docPr id="981" name="Group 981"/>
                <wp:cNvGraphicFramePr/>
                <a:graphic xmlns:a="http://schemas.openxmlformats.org/drawingml/2006/main">
                  <a:graphicData uri="http://schemas.microsoft.com/office/word/2010/wordprocessingGroup">
                    <wpg:wgp>
                      <wpg:cNvGrpSpPr/>
                      <wpg:grpSpPr>
                        <a:xfrm>
                          <a:off x="0" y="0"/>
                          <a:ext cx="5760085" cy="456565"/>
                          <a:chOff x="2465950" y="3551700"/>
                          <a:chExt cx="5760100" cy="456575"/>
                        </a:xfrm>
                      </wpg:grpSpPr>
                      <wpg:grpSp>
                        <wpg:cNvPr id="982" name="Group 994"/>
                        <wpg:cNvGrpSpPr/>
                        <wpg:grpSpPr>
                          <a:xfrm>
                            <a:off x="2465958" y="3551718"/>
                            <a:ext cx="5760085" cy="456565"/>
                            <a:chOff x="0" y="0"/>
                            <a:chExt cx="5760085" cy="456565"/>
                          </a:xfrm>
                        </wpg:grpSpPr>
                        <wps:wsp>
                          <wps:cNvPr id="983" name="Rectangle 996"/>
                          <wps:cNvSpPr/>
                          <wps:spPr>
                            <a:xfrm>
                              <a:off x="0" y="0"/>
                              <a:ext cx="5760075" cy="456550"/>
                            </a:xfrm>
                            <a:prstGeom prst="rect">
                              <a:avLst/>
                            </a:prstGeom>
                            <a:noFill/>
                            <a:ln>
                              <a:noFill/>
                            </a:ln>
                          </wps:spPr>
                          <wps:txbx>
                            <w:txbxContent>
                              <w:p w14:paraId="2AF2B186" w14:textId="77777777" w:rsidR="007C6370" w:rsidRDefault="007C6370" w:rsidP="007C6370">
                                <w:pPr>
                                  <w:textDirection w:val="btLr"/>
                                </w:pPr>
                              </w:p>
                            </w:txbxContent>
                          </wps:txbx>
                          <wps:bodyPr spcFirstLastPara="1" wrap="square" lIns="91425" tIns="91425" rIns="91425" bIns="91425" anchor="ctr" anchorCtr="0">
                            <a:noAutofit/>
                          </wps:bodyPr>
                        </wps:wsp>
                        <wps:wsp>
                          <wps:cNvPr id="997" name="Freeform: Shape 997"/>
                          <wps:cNvSpPr/>
                          <wps:spPr>
                            <a:xfrm>
                              <a:off x="0" y="0"/>
                              <a:ext cx="5760085" cy="456565"/>
                            </a:xfrm>
                            <a:custGeom>
                              <a:avLst/>
                              <a:gdLst/>
                              <a:ahLst/>
                              <a:cxnLst/>
                              <a:rect l="l" t="t" r="r" b="b"/>
                              <a:pathLst>
                                <a:path w="5760085" h="456565" extrusionOk="0">
                                  <a:moveTo>
                                    <a:pt x="5759983" y="0"/>
                                  </a:moveTo>
                                  <a:lnTo>
                                    <a:pt x="899998" y="0"/>
                                  </a:lnTo>
                                  <a:lnTo>
                                    <a:pt x="0" y="0"/>
                                  </a:lnTo>
                                  <a:lnTo>
                                    <a:pt x="0" y="456196"/>
                                  </a:lnTo>
                                  <a:lnTo>
                                    <a:pt x="899998" y="456196"/>
                                  </a:lnTo>
                                  <a:lnTo>
                                    <a:pt x="5759983" y="456196"/>
                                  </a:lnTo>
                                  <a:lnTo>
                                    <a:pt x="5759983" y="0"/>
                                  </a:lnTo>
                                  <a:close/>
                                </a:path>
                              </a:pathLst>
                            </a:custGeom>
                            <a:solidFill>
                              <a:srgbClr val="E2B6B2"/>
                            </a:solidFill>
                            <a:ln>
                              <a:noFill/>
                            </a:ln>
                          </wps:spPr>
                          <wps:bodyPr spcFirstLastPara="1" wrap="square" lIns="91425" tIns="91425" rIns="91425" bIns="91425" anchor="ctr" anchorCtr="0">
                            <a:noAutofit/>
                          </wps:bodyPr>
                        </wps:wsp>
                        <wps:wsp>
                          <wps:cNvPr id="998" name="Rectangle 998"/>
                          <wps:cNvSpPr/>
                          <wps:spPr>
                            <a:xfrm>
                              <a:off x="36004" y="25715"/>
                              <a:ext cx="632460" cy="207645"/>
                            </a:xfrm>
                            <a:prstGeom prst="rect">
                              <a:avLst/>
                            </a:prstGeom>
                            <a:noFill/>
                            <a:ln>
                              <a:noFill/>
                            </a:ln>
                          </wps:spPr>
                          <wps:txbx>
                            <w:txbxContent>
                              <w:p w14:paraId="4B9446C9" w14:textId="77777777" w:rsidR="007C6370" w:rsidRDefault="007C6370" w:rsidP="007C6370">
                                <w:pPr>
                                  <w:spacing w:before="30"/>
                                  <w:textDirection w:val="btLr"/>
                                </w:pPr>
                                <w:r>
                                  <w:rPr>
                                    <w:color w:val="231F20"/>
                                    <w:sz w:val="24"/>
                                  </w:rPr>
                                  <w:t>Rule 15.2</w:t>
                                </w:r>
                              </w:p>
                            </w:txbxContent>
                          </wps:txbx>
                          <wps:bodyPr spcFirstLastPara="1" wrap="square" lIns="0" tIns="0" rIns="0" bIns="0" anchor="t" anchorCtr="0">
                            <a:noAutofit/>
                          </wps:bodyPr>
                        </wps:wsp>
                        <wps:wsp>
                          <wps:cNvPr id="999" name="Rectangle 999"/>
                          <wps:cNvSpPr/>
                          <wps:spPr>
                            <a:xfrm>
                              <a:off x="935926" y="25715"/>
                              <a:ext cx="4526915" cy="403225"/>
                            </a:xfrm>
                            <a:prstGeom prst="rect">
                              <a:avLst/>
                            </a:prstGeom>
                            <a:noFill/>
                            <a:ln>
                              <a:noFill/>
                            </a:ln>
                          </wps:spPr>
                          <wps:txbx>
                            <w:txbxContent>
                              <w:p w14:paraId="6248A7E3" w14:textId="77777777" w:rsidR="007C6370" w:rsidRDefault="007C6370" w:rsidP="007C6370">
                                <w:pPr>
                                  <w:spacing w:before="18" w:line="266" w:lineRule="auto"/>
                                  <w:ind w:right="17" w:firstLine="1"/>
                                  <w:textDirection w:val="btLr"/>
                                </w:pPr>
                                <w:r>
                                  <w:rPr>
                                    <w:color w:val="231F20"/>
                                    <w:sz w:val="24"/>
                                  </w:rPr>
                                  <w:t xml:space="preserve">The </w:t>
                                </w:r>
                                <w:proofErr w:type="spellStart"/>
                                <w:r>
                                  <w:rPr>
                                    <w:rFonts w:ascii="Trebuchet MS" w:eastAsia="Trebuchet MS" w:hAnsi="Trebuchet MS" w:cs="Trebuchet MS"/>
                                    <w:i/>
                                    <w:color w:val="231F20"/>
                                    <w:sz w:val="24"/>
                                  </w:rPr>
                                  <w:t>goto</w:t>
                                </w:r>
                                <w:proofErr w:type="spellEnd"/>
                                <w:r>
                                  <w:rPr>
                                    <w:rFonts w:ascii="Trebuchet MS" w:eastAsia="Trebuchet MS" w:hAnsi="Trebuchet MS" w:cs="Trebuchet MS"/>
                                    <w:i/>
                                    <w:color w:val="231F20"/>
                                    <w:sz w:val="24"/>
                                  </w:rPr>
                                  <w:t xml:space="preserve"> </w:t>
                                </w:r>
                                <w:r>
                                  <w:rPr>
                                    <w:color w:val="231F20"/>
                                    <w:sz w:val="24"/>
                                  </w:rPr>
                                  <w:t>statement shall jump to a label declared later in the same function</w:t>
                                </w:r>
                              </w:p>
                            </w:txbxContent>
                          </wps:txbx>
                          <wps:bodyPr spcFirstLastPara="1" wrap="square" lIns="0" tIns="0" rIns="0" bIns="0" anchor="t" anchorCtr="0">
                            <a:noAutofit/>
                          </wps:bodyPr>
                        </wps:wsp>
                      </wpg:grpSp>
                    </wpg:wgp>
                  </a:graphicData>
                </a:graphic>
              </wp:anchor>
            </w:drawing>
          </mc:Choice>
          <mc:Fallback>
            <w:pict>
              <v:group w14:anchorId="743C7C5E" id="Group 981" o:spid="_x0000_s1247" style="position:absolute;margin-left:59pt;margin-top:19pt;width:453.55pt;height:35.95pt;z-index:251855360;mso-wrap-distance-left:0;mso-wrap-distance-right:0;mso-position-horizontal-relative:text;mso-position-vertical-relative:text" coordorigin="24659,35517" coordsize="57601,4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lSgogMAACcNAAAOAAAAZHJzL2Uyb0RvYy54bWzsV21P2zAQ/j5p/8Hy95GXNmkTUdB4KZqE&#10;BhrsB7iO00RL4sx2X/j3O9t1mkLRChtoHwZSazuXy93z3D2XHp+u6wotmZAlbyY4OPIxYg3lWdnM&#10;J/j7/fTTGCOpSJORijdsgh+YxKcnHz8cr9qUhbzgVcYEAieNTFftBBdKtannSVqwmsgj3rIGLuZc&#10;1ETBVsy9TJAVeK8rL/T92FtxkbWCUyYlnF7Yi/jE+M9zRtVNnkumUDXBEJsyn8J8zvSnd3JM0rkg&#10;bVHSTRjkFVHUpGzgoZ2rC6IIWojyiau6pIJLnqsjymuP53lJmckBsgn8R9lcCb5oTS7zdDVvO5gA&#10;2kc4vdot/bq8Eu1deysAiVU7ByzMTueyzkWtvyFKtDaQPXSQsbVCFA6jUez74wgjCteGUQz/FlNa&#10;APD6tnAYR0kE2IPBIIqCkb9BnRaXPScBHHdORsaJ50LwdgLrNjZgyOBWoDKb4GQcYtSQGsrMIIeS&#10;ZKiD0Te8IE8bMNStCzgY25QOz9lmuzfPPWA9mye0hNyyLv+M9buCtMwUk9RodJgNHGbfoFlIM68Y&#10;4BZb3IxlVxwylVAnL6oMILIjFWoAyOiSJWkrpLpivEZ6McECnm96iCyvpbKmzkQ/tOHTsqrgnKRV&#10;s3MAPvUJlIkLUa/UerY2dRFYAvXZjGcPkLls6bSEh14TqW6JgI4PMFqBCkyw/LkggmFUfWkA8CQY&#10;hpCC6m9EfzPrb0hDCw7iQpXAyG7OlREbG+7nheJ5aVLbBrOJG5jWlfoelCcjR/lUMKa1NUWmOoD4&#10;0V8i/qkk9IinC0u8RsWRDdKZWdrhrHArum7cUpeHVvHKqLjCCIAFmEHFZ7Y9W6L0fdqpXqJVT52K&#10;TpwQdLFY6HF180OrmTav+ZLdc3Oj0pIVjaIkGUNjOL2D2Lc2VdO3HSfwZ8XC1bczcN+tcdrTBFOv&#10;1sk+G5DRwHbgs4a9px5g3c/nheaPc6IVl2zTmwCy6ecOeAi3T63kVZnpntXISjGfnVcCLQlweBme&#10;xWfhRg52zA7q7P9dDMqki84Ou75wm1GlZQQk/vfCPYDhPTRlHkajYDO53ZiLBzAJN0M59EfxcHco&#10;v6d+J06VXso8hG+1GxZWt2FhNRsWTq9BTP5htU728dwhchDPySBKwvg5oodRGCfAvp3U/iCEkWdb&#10;3L0BujH85pM6NHqzHY6HT+o3ZXr7AmqmtXkbN9K3+eWgX/f7e2O1/X1z8gsAAP//AwBQSwMEFAAG&#10;AAgAAAAhALi3zK7fAAAACwEAAA8AAABkcnMvZG93bnJldi54bWxMj0FrwzAMhe+D/QejwW6r45aO&#10;NotTStl2KoO1g7GbGqtJaCyH2E3Sfz/ntJ2khx5P38s2o21ET52vHWtQswQEceFMzaWGr+Pb0wqE&#10;D8gGG8ek4UYeNvn9XYapcQN/Un8IpYgh7FPUUIXQplL6oiKLfuZa4ng7u85iiLIrpelwiOG2kfMk&#10;eZYWa44fKmxpV1FxOVythvcBh+1Cvfb7y3l3+zkuP773irR+fBi3LyACjeHPDBN+RIc8Mp3clY0X&#10;TdRqFbsEDYtpToZkvlQgTtO2XoPMM/m/Q/4LAAD//wMAUEsBAi0AFAAGAAgAAAAhALaDOJL+AAAA&#10;4QEAABMAAAAAAAAAAAAAAAAAAAAAAFtDb250ZW50X1R5cGVzXS54bWxQSwECLQAUAAYACAAAACEA&#10;OP0h/9YAAACUAQAACwAAAAAAAAAAAAAAAAAvAQAAX3JlbHMvLnJlbHNQSwECLQAUAAYACAAAACEA&#10;FdZUoKIDAAAnDQAADgAAAAAAAAAAAAAAAAAuAgAAZHJzL2Uyb0RvYy54bWxQSwECLQAUAAYACAAA&#10;ACEAuLfMrt8AAAALAQAADwAAAAAAAAAAAAAAAAD8BQAAZHJzL2Rvd25yZXYueG1sUEsFBgAAAAAE&#10;AAQA8wAAAAgHAAAAAA==&#10;">
                <v:group id="Group 994" o:spid="_x0000_s1248" style="position:absolute;left:24659;top:35517;width:57601;height:4565" coordsize="57600,4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vZxQAAANwAAAAPAAAAZHJzL2Rvd25yZXYueG1sRI9Bi8Iw&#10;FITvwv6H8IS9aVoXxa1GEVmXPYigLoi3R/Nsi81LaWJb/70RBI/DzHzDzJedKUVDtSssK4iHEQji&#10;1OqCMwX/x81gCsJ5ZI2lZVJwJwfLxUdvjom2Le+pOfhMBAi7BBXk3leJlC7NyaAb2oo4eBdbG/RB&#10;1pnUNbYBbko5iqKJNFhwWMixonVO6fVwMwp+W2xXX/FPs71e1vfzcbw7bWNS6rPfrWYgPHX+HX61&#10;/7SC7+kInmfCEZCLBwAAAP//AwBQSwECLQAUAAYACAAAACEA2+H2y+4AAACFAQAAEwAAAAAAAAAA&#10;AAAAAAAAAAAAW0NvbnRlbnRfVHlwZXNdLnhtbFBLAQItABQABgAIAAAAIQBa9CxbvwAAABUBAAAL&#10;AAAAAAAAAAAAAAAAAB8BAABfcmVscy8ucmVsc1BLAQItABQABgAIAAAAIQCPl/vZxQAAANwAAAAP&#10;AAAAAAAAAAAAAAAAAAcCAABkcnMvZG93bnJldi54bWxQSwUGAAAAAAMAAwC3AAAA+QIAAAAA&#10;">
                  <v:rect id="Rectangle 996" o:spid="_x0000_s1249" style="position:absolute;width:57600;height:45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zlNpwwAAANwAAAAPAAAAZHJzL2Rvd25yZXYueG1sRI/BbsIw&#10;EETvSPyDtUi9gUNaIQgYRBFIhRMN/YAl3sZR43UaG0j/vkZC4jiamTeaxaqztbhS6yvHCsajBARx&#10;4XTFpYKv0244BeEDssbaMSn4Iw+rZb+3wEy7G3/SNQ+liBD2GSowITSZlL4wZNGPXEMcvW/XWgxR&#10;tqXULd4i3NYyTZKJtFhxXDDY0MZQ8ZNfrILjm6N0m/r3vLQz051Ph/0vTpR6GXTrOYhAXXiGH+0P&#10;rWA2fYX7mXgE5PIfAAD//wMAUEsBAi0AFAAGAAgAAAAhANvh9svuAAAAhQEAABMAAAAAAAAAAAAA&#10;AAAAAAAAAFtDb250ZW50X1R5cGVzXS54bWxQSwECLQAUAAYACAAAACEAWvQsW78AAAAVAQAACwAA&#10;AAAAAAAAAAAAAAAfAQAAX3JlbHMvLnJlbHNQSwECLQAUAAYACAAAACEAKc5TacMAAADcAAAADwAA&#10;AAAAAAAAAAAAAAAHAgAAZHJzL2Rvd25yZXYueG1sUEsFBgAAAAADAAMAtwAAAPcCAAAAAA==&#10;" filled="f" stroked="f">
                    <v:textbox inset="2.53958mm,2.53958mm,2.53958mm,2.53958mm">
                      <w:txbxContent>
                        <w:p w14:paraId="2AF2B186" w14:textId="77777777" w:rsidR="007C6370" w:rsidRDefault="007C6370" w:rsidP="007C6370">
                          <w:pPr>
                            <w:textDirection w:val="btLr"/>
                          </w:pPr>
                        </w:p>
                      </w:txbxContent>
                    </v:textbox>
                  </v:rect>
                  <v:shape id="Freeform: Shape 997" o:spid="_x0000_s1250" style="position:absolute;width:57600;height:4565;visibility:visible;mso-wrap-style:square;v-text-anchor:middle" coordsize="5760085,456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4S9QxQAAANwAAAAPAAAAZHJzL2Rvd25yZXYueG1sRI/Ni8Iw&#10;FMTvC/4P4Qne1tQ9+FGNogviHpayft0fzWsbbF5KE7W7f70RFjwOM/MbZrHqbC1u1HrjWMFomIAg&#10;zp02XCo4HbfvUxA+IGusHZOCX/KwWvbeFphqd+c93Q6hFBHCPkUFVQhNKqXPK7Loh64hjl7hWosh&#10;yraUusV7hNtafiTJWFo0HBcqbOizovxyuFoFBossm06av93F/BSbU1Z/b49npQb9bj0HEagLr/B/&#10;+0srmM0m8DwTj4BcPgAAAP//AwBQSwECLQAUAAYACAAAACEA2+H2y+4AAACFAQAAEwAAAAAAAAAA&#10;AAAAAAAAAAAAW0NvbnRlbnRfVHlwZXNdLnhtbFBLAQItABQABgAIAAAAIQBa9CxbvwAAABUBAAAL&#10;AAAAAAAAAAAAAAAAAB8BAABfcmVscy8ucmVsc1BLAQItABQABgAIAAAAIQDA4S9QxQAAANwAAAAP&#10;AAAAAAAAAAAAAAAAAAcCAABkcnMvZG93bnJldi54bWxQSwUGAAAAAAMAAwC3AAAA+QIAAAAA&#10;" path="m5759983,l899998,,,,,456196r899998,l5759983,456196,5759983,xe" fillcolor="#e2b6b2" stroked="f">
                    <v:path arrowok="t" o:extrusionok="f"/>
                  </v:shape>
                  <v:rect id="Rectangle 998" o:spid="_x0000_s1251" style="position:absolute;left:360;top:257;width:6324;height:2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Sz4wgAAANwAAAAPAAAAZHJzL2Rvd25yZXYueG1sRE/LisIw&#10;FN0PzD+EO+BuTHUhtpoWcUZ06WPAcXdprm2xuSlNtNWvNwvB5eG851lvanGj1lWWFYyGEQji3OqK&#10;CwV/h9X3FITzyBpry6TgTg6y9PNjjom2He/otveFCCHsElRQet8kUrq8JINuaBviwJ1ta9AH2BZS&#10;t9iFcFPLcRRNpMGKQ0OJDS1Lyi/7q1GwnjaL/419dEX9e1oft8f45xB7pQZf/WIGwlPv3+KXe6MV&#10;xHFYG86EIyDTJwAAAP//AwBQSwECLQAUAAYACAAAACEA2+H2y+4AAACFAQAAEwAAAAAAAAAAAAAA&#10;AAAAAAAAW0NvbnRlbnRfVHlwZXNdLnhtbFBLAQItABQABgAIAAAAIQBa9CxbvwAAABUBAAALAAAA&#10;AAAAAAAAAAAAAB8BAABfcmVscy8ucmVsc1BLAQItABQABgAIAAAAIQDvWSz4wgAAANwAAAAPAAAA&#10;AAAAAAAAAAAAAAcCAABkcnMvZG93bnJldi54bWxQSwUGAAAAAAMAAwC3AAAA9gIAAAAA&#10;" filled="f" stroked="f">
                    <v:textbox inset="0,0,0,0">
                      <w:txbxContent>
                        <w:p w14:paraId="4B9446C9" w14:textId="77777777" w:rsidR="007C6370" w:rsidRDefault="007C6370" w:rsidP="007C6370">
                          <w:pPr>
                            <w:spacing w:before="30"/>
                            <w:textDirection w:val="btLr"/>
                          </w:pPr>
                          <w:r>
                            <w:rPr>
                              <w:color w:val="231F20"/>
                              <w:sz w:val="24"/>
                            </w:rPr>
                            <w:t>Rule 15.2</w:t>
                          </w:r>
                        </w:p>
                      </w:txbxContent>
                    </v:textbox>
                  </v:rect>
                  <v:rect id="Rectangle 999" o:spid="_x0000_s1252" style="position:absolute;left:9359;top:257;width:45269;height:4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FYljxQAAANwAAAAPAAAAZHJzL2Rvd25yZXYueG1sRI9Pa8JA&#10;FMTvBb/D8gRvddMeihvdBOkf9GhVUG+P7DMJZt+G7NZEP323UPA4zMxvmEU+2EZcqfO1Yw0v0wQE&#10;ceFMzaWG/e7reQbCB2SDjWPScCMPeTZ6WmBqXM/fdN2GUkQI+xQ1VCG0qZS+qMiin7qWOHpn11kM&#10;UXalNB32EW4b+Zokb9JizXGhwpbeKyou2x+rYTVrl8e1u/dl83laHTYH9bFTQevJeFjOQQQawiP8&#10;314bDUop+DsTj4DMfgEAAP//AwBQSwECLQAUAAYACAAAACEA2+H2y+4AAACFAQAAEwAAAAAAAAAA&#10;AAAAAAAAAAAAW0NvbnRlbnRfVHlwZXNdLnhtbFBLAQItABQABgAIAAAAIQBa9CxbvwAAABUBAAAL&#10;AAAAAAAAAAAAAAAAAB8BAABfcmVscy8ucmVsc1BLAQItABQABgAIAAAAIQCAFYljxQAAANwAAAAP&#10;AAAAAAAAAAAAAAAAAAcCAABkcnMvZG93bnJldi54bWxQSwUGAAAAAAMAAwC3AAAA+QIAAAAA&#10;" filled="f" stroked="f">
                    <v:textbox inset="0,0,0,0">
                      <w:txbxContent>
                        <w:p w14:paraId="6248A7E3" w14:textId="77777777" w:rsidR="007C6370" w:rsidRDefault="007C6370" w:rsidP="007C6370">
                          <w:pPr>
                            <w:spacing w:before="18" w:line="266" w:lineRule="auto"/>
                            <w:ind w:right="17" w:firstLine="1"/>
                            <w:textDirection w:val="btLr"/>
                          </w:pPr>
                          <w:r>
                            <w:rPr>
                              <w:color w:val="231F20"/>
                              <w:sz w:val="24"/>
                            </w:rPr>
                            <w:t xml:space="preserve">The </w:t>
                          </w:r>
                          <w:proofErr w:type="spellStart"/>
                          <w:r>
                            <w:rPr>
                              <w:rFonts w:ascii="Trebuchet MS" w:eastAsia="Trebuchet MS" w:hAnsi="Trebuchet MS" w:cs="Trebuchet MS"/>
                              <w:i/>
                              <w:color w:val="231F20"/>
                              <w:sz w:val="24"/>
                            </w:rPr>
                            <w:t>goto</w:t>
                          </w:r>
                          <w:proofErr w:type="spellEnd"/>
                          <w:r>
                            <w:rPr>
                              <w:rFonts w:ascii="Trebuchet MS" w:eastAsia="Trebuchet MS" w:hAnsi="Trebuchet MS" w:cs="Trebuchet MS"/>
                              <w:i/>
                              <w:color w:val="231F20"/>
                              <w:sz w:val="24"/>
                            </w:rPr>
                            <w:t xml:space="preserve"> </w:t>
                          </w:r>
                          <w:r>
                            <w:rPr>
                              <w:color w:val="231F20"/>
                              <w:sz w:val="24"/>
                            </w:rPr>
                            <w:t>statement shall jump to a label declared later in the same function</w:t>
                          </w:r>
                        </w:p>
                      </w:txbxContent>
                    </v:textbox>
                  </v:rect>
                </v:group>
                <w10:wrap type="topAndBottom"/>
              </v:group>
            </w:pict>
          </mc:Fallback>
        </mc:AlternateContent>
      </w:r>
    </w:p>
    <w:p w14:paraId="733244D2"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98002E"/>
          <w:sz w:val="24"/>
          <w:szCs w:val="24"/>
        </w:rPr>
        <w:t>Category</w:t>
      </w:r>
      <w:r w:rsidRPr="00BD66BB">
        <w:rPr>
          <w:color w:val="98002E"/>
          <w:sz w:val="24"/>
          <w:szCs w:val="24"/>
        </w:rPr>
        <w:tab/>
      </w:r>
      <w:r w:rsidRPr="00BD66BB">
        <w:rPr>
          <w:color w:val="231F20"/>
          <w:sz w:val="24"/>
          <w:szCs w:val="24"/>
        </w:rPr>
        <w:t>Required</w:t>
      </w:r>
    </w:p>
    <w:p w14:paraId="6A8721D9"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98002E"/>
          <w:sz w:val="24"/>
          <w:szCs w:val="24"/>
        </w:rPr>
        <w:t>Analysis</w:t>
      </w:r>
      <w:r w:rsidRPr="00BD66BB">
        <w:rPr>
          <w:color w:val="98002E"/>
          <w:sz w:val="24"/>
          <w:szCs w:val="24"/>
        </w:rPr>
        <w:tab/>
      </w:r>
      <w:r w:rsidRPr="00BD66BB">
        <w:rPr>
          <w:color w:val="231F20"/>
          <w:sz w:val="24"/>
          <w:szCs w:val="24"/>
        </w:rPr>
        <w:t>Decidable, Single Translation Unit</w:t>
      </w:r>
    </w:p>
    <w:p w14:paraId="5D2A81E2"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98002E"/>
          <w:sz w:val="24"/>
          <w:szCs w:val="24"/>
        </w:rPr>
        <w:t>Applies to</w:t>
      </w:r>
      <w:r w:rsidRPr="00BD66BB">
        <w:rPr>
          <w:color w:val="98002E"/>
          <w:sz w:val="24"/>
          <w:szCs w:val="24"/>
        </w:rPr>
        <w:tab/>
      </w:r>
      <w:r w:rsidRPr="00BD66BB">
        <w:rPr>
          <w:color w:val="231F20"/>
          <w:sz w:val="24"/>
          <w:szCs w:val="24"/>
        </w:rPr>
        <w:t>C90, C99</w:t>
      </w:r>
    </w:p>
    <w:p w14:paraId="6F1FC9F6" w14:textId="77777777" w:rsidR="00A91A41" w:rsidRPr="00BD66BB" w:rsidRDefault="00A91A41" w:rsidP="00BD66BB">
      <w:pPr>
        <w:spacing w:line="360" w:lineRule="auto"/>
        <w:rPr>
          <w:sz w:val="24"/>
          <w:szCs w:val="24"/>
        </w:rPr>
      </w:pPr>
    </w:p>
    <w:tbl>
      <w:tblPr>
        <w:tblStyle w:val="TableGrid"/>
        <w:tblW w:w="5000" w:type="pct"/>
        <w:jc w:val="center"/>
        <w:tblCellMar>
          <w:left w:w="85" w:type="dxa"/>
          <w:right w:w="85" w:type="dxa"/>
        </w:tblCellMar>
        <w:tblLook w:val="04A0" w:firstRow="1" w:lastRow="0" w:firstColumn="1" w:lastColumn="0" w:noHBand="0" w:noVBand="1"/>
      </w:tblPr>
      <w:tblGrid>
        <w:gridCol w:w="1520"/>
        <w:gridCol w:w="8575"/>
      </w:tblGrid>
      <w:tr w:rsidR="00A91A41" w:rsidRPr="00BD66BB" w14:paraId="15B11DC7" w14:textId="77777777" w:rsidTr="000B3372">
        <w:trPr>
          <w:jc w:val="center"/>
        </w:trPr>
        <w:tc>
          <w:tcPr>
            <w:tcW w:w="1526" w:type="dxa"/>
            <w:shd w:val="clear" w:color="auto" w:fill="E2B6B2"/>
          </w:tcPr>
          <w:p w14:paraId="3193CDBE" w14:textId="77777777" w:rsidR="00A91A41" w:rsidRPr="00BD66BB" w:rsidRDefault="00A91A41" w:rsidP="00BD66BB">
            <w:pPr>
              <w:spacing w:line="360" w:lineRule="auto"/>
              <w:rPr>
                <w:color w:val="231F20"/>
                <w:sz w:val="24"/>
                <w:szCs w:val="24"/>
              </w:rPr>
            </w:pPr>
          </w:p>
        </w:tc>
        <w:tc>
          <w:tcPr>
            <w:tcW w:w="8615" w:type="dxa"/>
            <w:shd w:val="clear" w:color="auto" w:fill="E2B6B2"/>
          </w:tcPr>
          <w:p w14:paraId="0E48B0BE" w14:textId="77777777" w:rsidR="00A91A41" w:rsidRPr="00BD66BB" w:rsidRDefault="00A91A41" w:rsidP="00BD66BB">
            <w:pPr>
              <w:spacing w:before="20" w:line="360" w:lineRule="auto"/>
              <w:ind w:right="17" w:hanging="1"/>
              <w:textDirection w:val="btLr"/>
              <w:rPr>
                <w:sz w:val="24"/>
                <w:szCs w:val="24"/>
              </w:rPr>
            </w:pPr>
          </w:p>
        </w:tc>
      </w:tr>
      <w:tr w:rsidR="00A91A41" w:rsidRPr="00BD66BB" w14:paraId="361B7584" w14:textId="77777777" w:rsidTr="000B3372">
        <w:trPr>
          <w:jc w:val="center"/>
        </w:trPr>
        <w:tc>
          <w:tcPr>
            <w:tcW w:w="10141" w:type="dxa"/>
            <w:gridSpan w:val="2"/>
          </w:tcPr>
          <w:p w14:paraId="46D009F9" w14:textId="77777777" w:rsidR="00A91A41" w:rsidRPr="00BD66BB" w:rsidRDefault="00A91A41" w:rsidP="00BD66BB">
            <w:pPr>
              <w:spacing w:line="360" w:lineRule="auto"/>
              <w:jc w:val="right"/>
              <w:rPr>
                <w:color w:val="000000"/>
                <w:sz w:val="24"/>
                <w:szCs w:val="24"/>
              </w:rPr>
            </w:pPr>
          </w:p>
        </w:tc>
      </w:tr>
      <w:tr w:rsidR="00A91A41" w:rsidRPr="00BD66BB" w14:paraId="310BC8EA" w14:textId="77777777" w:rsidTr="000B3372">
        <w:trPr>
          <w:jc w:val="center"/>
        </w:trPr>
        <w:tc>
          <w:tcPr>
            <w:tcW w:w="1526" w:type="dxa"/>
          </w:tcPr>
          <w:p w14:paraId="56781D8C" w14:textId="77777777" w:rsidR="00A91A41" w:rsidRPr="00BD66BB" w:rsidRDefault="00A91A41" w:rsidP="00BD66BB">
            <w:pPr>
              <w:spacing w:line="360" w:lineRule="auto"/>
              <w:rPr>
                <w:color w:val="98002E"/>
                <w:sz w:val="24"/>
                <w:szCs w:val="24"/>
              </w:rPr>
            </w:pPr>
          </w:p>
        </w:tc>
        <w:tc>
          <w:tcPr>
            <w:tcW w:w="8615" w:type="dxa"/>
          </w:tcPr>
          <w:p w14:paraId="59126078" w14:textId="77777777" w:rsidR="00A91A41" w:rsidRPr="00BD66BB" w:rsidRDefault="00A91A41" w:rsidP="00BD66BB">
            <w:pPr>
              <w:spacing w:line="360" w:lineRule="auto"/>
              <w:rPr>
                <w:color w:val="000000"/>
                <w:sz w:val="24"/>
                <w:szCs w:val="24"/>
              </w:rPr>
            </w:pPr>
          </w:p>
        </w:tc>
      </w:tr>
      <w:tr w:rsidR="00A91A41" w:rsidRPr="00BD66BB" w14:paraId="0924F37E" w14:textId="77777777" w:rsidTr="000B3372">
        <w:trPr>
          <w:jc w:val="center"/>
        </w:trPr>
        <w:tc>
          <w:tcPr>
            <w:tcW w:w="1526" w:type="dxa"/>
          </w:tcPr>
          <w:p w14:paraId="2C27935F" w14:textId="77777777" w:rsidR="00A91A41" w:rsidRPr="00BD66BB" w:rsidRDefault="00A91A41" w:rsidP="00BD66BB">
            <w:pPr>
              <w:spacing w:line="360" w:lineRule="auto"/>
              <w:rPr>
                <w:color w:val="98002E"/>
                <w:sz w:val="24"/>
                <w:szCs w:val="24"/>
              </w:rPr>
            </w:pPr>
          </w:p>
        </w:tc>
        <w:tc>
          <w:tcPr>
            <w:tcW w:w="8615" w:type="dxa"/>
          </w:tcPr>
          <w:p w14:paraId="054D7F9A" w14:textId="77777777" w:rsidR="00A91A41" w:rsidRPr="00BD66BB" w:rsidRDefault="00A91A41" w:rsidP="00BD66BB">
            <w:pPr>
              <w:spacing w:line="360" w:lineRule="auto"/>
              <w:rPr>
                <w:color w:val="000000"/>
                <w:sz w:val="24"/>
                <w:szCs w:val="24"/>
              </w:rPr>
            </w:pPr>
          </w:p>
        </w:tc>
      </w:tr>
      <w:tr w:rsidR="00A91A41" w:rsidRPr="00BD66BB" w14:paraId="3120183F" w14:textId="77777777" w:rsidTr="000B3372">
        <w:trPr>
          <w:jc w:val="center"/>
        </w:trPr>
        <w:tc>
          <w:tcPr>
            <w:tcW w:w="1526" w:type="dxa"/>
          </w:tcPr>
          <w:p w14:paraId="699DD341" w14:textId="77777777" w:rsidR="00A91A41" w:rsidRPr="00BD66BB" w:rsidRDefault="00A91A41" w:rsidP="00BD66BB">
            <w:pPr>
              <w:spacing w:line="360" w:lineRule="auto"/>
              <w:rPr>
                <w:color w:val="98002E"/>
                <w:sz w:val="24"/>
                <w:szCs w:val="24"/>
              </w:rPr>
            </w:pPr>
          </w:p>
        </w:tc>
        <w:tc>
          <w:tcPr>
            <w:tcW w:w="8615" w:type="dxa"/>
          </w:tcPr>
          <w:p w14:paraId="66BE6470" w14:textId="77777777" w:rsidR="00A91A41" w:rsidRPr="00BD66BB" w:rsidRDefault="00A91A41" w:rsidP="00BD66BB">
            <w:pPr>
              <w:spacing w:line="360" w:lineRule="auto"/>
              <w:rPr>
                <w:color w:val="000000"/>
                <w:sz w:val="24"/>
                <w:szCs w:val="24"/>
              </w:rPr>
            </w:pPr>
          </w:p>
        </w:tc>
      </w:tr>
    </w:tbl>
    <w:p w14:paraId="374EF085" w14:textId="77777777" w:rsidR="00A91A41" w:rsidRPr="00BD66BB" w:rsidRDefault="00A91A41" w:rsidP="00BD66BB">
      <w:pPr>
        <w:pBdr>
          <w:top w:val="nil"/>
          <w:left w:val="nil"/>
          <w:bottom w:val="nil"/>
          <w:right w:val="nil"/>
          <w:between w:val="nil"/>
        </w:pBdr>
        <w:spacing w:line="360" w:lineRule="auto"/>
        <w:rPr>
          <w:color w:val="000000"/>
          <w:sz w:val="24"/>
          <w:szCs w:val="24"/>
        </w:rPr>
      </w:pPr>
    </w:p>
    <w:p w14:paraId="42C5A533"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335F7729" w14:textId="77777777" w:rsidR="007C6370" w:rsidRPr="00BD66BB" w:rsidRDefault="007C6370" w:rsidP="00BD66BB">
      <w:pPr>
        <w:spacing w:line="360" w:lineRule="auto"/>
        <w:rPr>
          <w:b/>
          <w:bCs/>
          <w:color w:val="C00000"/>
          <w:sz w:val="24"/>
          <w:szCs w:val="24"/>
        </w:rPr>
      </w:pPr>
      <w:r w:rsidRPr="00BD66BB">
        <w:rPr>
          <w:b/>
          <w:bCs/>
          <w:color w:val="C00000"/>
          <w:sz w:val="24"/>
          <w:szCs w:val="24"/>
        </w:rPr>
        <w:t>Rationale</w:t>
      </w:r>
    </w:p>
    <w:p w14:paraId="706B2D5E"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231F20"/>
          <w:sz w:val="24"/>
          <w:szCs w:val="24"/>
        </w:rPr>
        <w:t xml:space="preserve">Unconstrained use of </w:t>
      </w:r>
      <w:proofErr w:type="spellStart"/>
      <w:r w:rsidRPr="00BD66BB">
        <w:rPr>
          <w:rFonts w:cs="Trebuchet MS"/>
          <w:i/>
          <w:color w:val="231F20"/>
          <w:sz w:val="24"/>
          <w:szCs w:val="24"/>
        </w:rPr>
        <w:t>goto</w:t>
      </w:r>
      <w:proofErr w:type="spellEnd"/>
      <w:r w:rsidRPr="00BD66BB">
        <w:rPr>
          <w:rFonts w:cs="Trebuchet MS"/>
          <w:i/>
          <w:color w:val="231F20"/>
          <w:sz w:val="24"/>
          <w:szCs w:val="24"/>
        </w:rPr>
        <w:t xml:space="preserve"> </w:t>
      </w:r>
      <w:r w:rsidRPr="00BD66BB">
        <w:rPr>
          <w:color w:val="231F20"/>
          <w:sz w:val="24"/>
          <w:szCs w:val="24"/>
        </w:rPr>
        <w:t>can lead to programs that are unstructured and extremely di</w:t>
      </w:r>
      <w:r w:rsidRPr="00BD66BB">
        <w:rPr>
          <w:rFonts w:cs="Courier New"/>
          <w:color w:val="231F20"/>
          <w:sz w:val="24"/>
          <w:szCs w:val="24"/>
        </w:rPr>
        <w:t>ffi</w:t>
      </w:r>
      <w:r w:rsidRPr="00BD66BB">
        <w:rPr>
          <w:color w:val="231F20"/>
          <w:sz w:val="24"/>
          <w:szCs w:val="24"/>
        </w:rPr>
        <w:t xml:space="preserve">cult to </w:t>
      </w:r>
      <w:r w:rsidRPr="00BD66BB">
        <w:rPr>
          <w:color w:val="231F20"/>
          <w:sz w:val="24"/>
          <w:szCs w:val="24"/>
        </w:rPr>
        <w:lastRenderedPageBreak/>
        <w:t>understand.</w:t>
      </w:r>
    </w:p>
    <w:p w14:paraId="5AB8684E" w14:textId="77777777" w:rsidR="007C6370" w:rsidRPr="00BD66BB" w:rsidRDefault="007C6370" w:rsidP="00BD66BB">
      <w:pPr>
        <w:pBdr>
          <w:top w:val="nil"/>
          <w:left w:val="nil"/>
          <w:bottom w:val="nil"/>
          <w:right w:val="nil"/>
          <w:between w:val="nil"/>
        </w:pBdr>
        <w:spacing w:line="360" w:lineRule="auto"/>
        <w:ind w:hanging="1040"/>
        <w:rPr>
          <w:color w:val="000000"/>
          <w:sz w:val="24"/>
          <w:szCs w:val="24"/>
        </w:rPr>
        <w:sectPr w:rsidR="007C6370" w:rsidRPr="00BD66BB" w:rsidSect="004F6F75">
          <w:pgSz w:w="11910" w:h="16840"/>
          <w:pgMar w:top="1134" w:right="851" w:bottom="1134" w:left="1134" w:header="0" w:footer="658" w:gutter="0"/>
          <w:cols w:space="720"/>
        </w:sectPr>
      </w:pPr>
      <w:r w:rsidRPr="00BD66BB">
        <w:rPr>
          <w:color w:val="231F20"/>
          <w:sz w:val="24"/>
          <w:szCs w:val="24"/>
        </w:rPr>
        <w:tab/>
        <w:t xml:space="preserve">Restricting the use of </w:t>
      </w:r>
      <w:proofErr w:type="spellStart"/>
      <w:r w:rsidRPr="00BD66BB">
        <w:rPr>
          <w:rFonts w:cs="Trebuchet MS"/>
          <w:i/>
          <w:color w:val="231F20"/>
          <w:sz w:val="24"/>
          <w:szCs w:val="24"/>
        </w:rPr>
        <w:t>goto</w:t>
      </w:r>
      <w:proofErr w:type="spellEnd"/>
      <w:r w:rsidRPr="00BD66BB">
        <w:rPr>
          <w:rFonts w:cs="Trebuchet MS"/>
          <w:i/>
          <w:color w:val="231F20"/>
          <w:sz w:val="24"/>
          <w:szCs w:val="24"/>
        </w:rPr>
        <w:t xml:space="preserve"> </w:t>
      </w:r>
      <w:r w:rsidRPr="00BD66BB">
        <w:rPr>
          <w:color w:val="231F20"/>
          <w:sz w:val="24"/>
          <w:szCs w:val="24"/>
        </w:rPr>
        <w:t>so that “back” jumps are prohibited ensures that iteration only occurs if the iteration statements provided by the language are used, helping to minimize visual code complexity.</w:t>
      </w:r>
    </w:p>
    <w:p w14:paraId="6F866D99" w14:textId="77777777" w:rsidR="007C6370" w:rsidRPr="00BD66BB" w:rsidRDefault="007C6370" w:rsidP="00BD66BB">
      <w:pPr>
        <w:spacing w:line="360" w:lineRule="auto"/>
        <w:rPr>
          <w:b/>
          <w:bCs/>
          <w:color w:val="C00000"/>
          <w:sz w:val="24"/>
          <w:szCs w:val="24"/>
        </w:rPr>
      </w:pPr>
      <w:bookmarkStart w:id="65" w:name="_heading=h.3ls5o66" w:colFirst="0" w:colLast="0"/>
      <w:bookmarkEnd w:id="65"/>
      <w:r w:rsidRPr="00BD66BB">
        <w:rPr>
          <w:b/>
          <w:bCs/>
          <w:color w:val="C00000"/>
          <w:sz w:val="24"/>
          <w:szCs w:val="24"/>
        </w:rPr>
        <w:t>Example</w:t>
      </w:r>
    </w:p>
    <w:p w14:paraId="13276AB0"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void f ( void )</w:t>
      </w:r>
    </w:p>
    <w:p w14:paraId="6A34AF30"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w:t>
      </w:r>
    </w:p>
    <w:p w14:paraId="0231A8B2"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int32_t j = 0;</w:t>
      </w:r>
    </w:p>
    <w:p w14:paraId="4621697D"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p>
    <w:p w14:paraId="0AD8BC6E"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L1:</w:t>
      </w:r>
    </w:p>
    <w:p w14:paraId="37C16E2D"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++j;</w:t>
      </w:r>
    </w:p>
    <w:p w14:paraId="12AC8041"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p>
    <w:p w14:paraId="7EC0F129"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if ( 10 == j )</w:t>
      </w:r>
    </w:p>
    <w:p w14:paraId="4AF0B0E6"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w:t>
      </w:r>
    </w:p>
    <w:p w14:paraId="0EBF3CE7" w14:textId="77777777" w:rsidR="007C6370" w:rsidRPr="00BD66BB" w:rsidRDefault="007C6370" w:rsidP="00BD66BB">
      <w:pPr>
        <w:spacing w:line="360" w:lineRule="auto"/>
        <w:rPr>
          <w:rFonts w:cs="Courier New"/>
          <w:sz w:val="24"/>
          <w:szCs w:val="24"/>
        </w:rPr>
      </w:pPr>
      <w:proofErr w:type="spellStart"/>
      <w:r w:rsidRPr="00BD66BB">
        <w:rPr>
          <w:rFonts w:cs="Courier New"/>
          <w:color w:val="231F20"/>
          <w:sz w:val="24"/>
          <w:szCs w:val="24"/>
        </w:rPr>
        <w:t>goto</w:t>
      </w:r>
      <w:proofErr w:type="spellEnd"/>
      <w:r w:rsidRPr="00BD66BB">
        <w:rPr>
          <w:rFonts w:cs="Courier New"/>
          <w:color w:val="231F20"/>
          <w:sz w:val="24"/>
          <w:szCs w:val="24"/>
        </w:rPr>
        <w:t xml:space="preserve"> L2;</w:t>
      </w:r>
      <w:r w:rsidRPr="00BD66BB">
        <w:rPr>
          <w:rFonts w:cs="Courier New"/>
          <w:color w:val="231F20"/>
          <w:sz w:val="24"/>
          <w:szCs w:val="24"/>
        </w:rPr>
        <w:tab/>
        <w:t>/* Compliant</w:t>
      </w:r>
      <w:r w:rsidRPr="00BD66BB">
        <w:rPr>
          <w:rFonts w:cs="Courier New"/>
          <w:color w:val="231F20"/>
          <w:sz w:val="24"/>
          <w:szCs w:val="24"/>
        </w:rPr>
        <w:tab/>
        <w:t>*/</w:t>
      </w:r>
    </w:p>
    <w:p w14:paraId="5990191F"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w:t>
      </w:r>
    </w:p>
    <w:p w14:paraId="0820A4BD" w14:textId="77777777" w:rsidR="007C6370" w:rsidRPr="00BD66BB" w:rsidRDefault="007C6370" w:rsidP="00BD66BB">
      <w:pPr>
        <w:spacing w:line="360" w:lineRule="auto"/>
        <w:ind w:firstLine="215"/>
        <w:rPr>
          <w:rFonts w:cs="Courier New"/>
          <w:sz w:val="24"/>
          <w:szCs w:val="24"/>
        </w:rPr>
      </w:pPr>
      <w:proofErr w:type="spellStart"/>
      <w:r w:rsidRPr="00BD66BB">
        <w:rPr>
          <w:rFonts w:cs="Courier New"/>
          <w:color w:val="231F20"/>
          <w:sz w:val="24"/>
          <w:szCs w:val="24"/>
        </w:rPr>
        <w:t>goto</w:t>
      </w:r>
      <w:proofErr w:type="spellEnd"/>
      <w:r w:rsidRPr="00BD66BB">
        <w:rPr>
          <w:rFonts w:cs="Courier New"/>
          <w:color w:val="231F20"/>
          <w:sz w:val="24"/>
          <w:szCs w:val="24"/>
        </w:rPr>
        <w:t xml:space="preserve"> L1;</w:t>
      </w:r>
      <w:r w:rsidRPr="00BD66BB">
        <w:rPr>
          <w:rFonts w:cs="Courier New"/>
          <w:color w:val="231F20"/>
          <w:sz w:val="24"/>
          <w:szCs w:val="24"/>
        </w:rPr>
        <w:tab/>
        <w:t>/* Non-compliant */ L2:</w:t>
      </w:r>
    </w:p>
    <w:p w14:paraId="675C9E68"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++j;</w:t>
      </w:r>
    </w:p>
    <w:p w14:paraId="6735DB03"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w:t>
      </w:r>
    </w:p>
    <w:p w14:paraId="181FFD20"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p>
    <w:p w14:paraId="1E3E71D8" w14:textId="77777777" w:rsidR="007C6370" w:rsidRPr="00BD66BB" w:rsidRDefault="007C6370" w:rsidP="00BD66BB">
      <w:pPr>
        <w:spacing w:line="360" w:lineRule="auto"/>
        <w:rPr>
          <w:b/>
          <w:bCs/>
          <w:color w:val="C00000"/>
          <w:sz w:val="24"/>
          <w:szCs w:val="24"/>
        </w:rPr>
      </w:pPr>
      <w:r w:rsidRPr="00BD66BB">
        <w:rPr>
          <w:b/>
          <w:bCs/>
          <w:color w:val="C00000"/>
          <w:sz w:val="24"/>
          <w:szCs w:val="24"/>
        </w:rPr>
        <w:t>See also</w:t>
      </w:r>
    </w:p>
    <w:p w14:paraId="5CA22E4E" w14:textId="77777777" w:rsidR="007C6370" w:rsidRPr="00BD66BB" w:rsidRDefault="00000000" w:rsidP="00BD66BB">
      <w:pPr>
        <w:pBdr>
          <w:top w:val="nil"/>
          <w:left w:val="nil"/>
          <w:bottom w:val="nil"/>
          <w:right w:val="nil"/>
          <w:between w:val="nil"/>
        </w:pBdr>
        <w:spacing w:line="360" w:lineRule="auto"/>
        <w:rPr>
          <w:color w:val="000000"/>
          <w:sz w:val="24"/>
          <w:szCs w:val="24"/>
        </w:rPr>
      </w:pPr>
      <w:hyperlink w:anchor="_heading=h.11si5id">
        <w:r w:rsidR="007C6370" w:rsidRPr="00BD66BB">
          <w:rPr>
            <w:color w:val="231F20"/>
            <w:sz w:val="24"/>
            <w:szCs w:val="24"/>
          </w:rPr>
          <w:t>Rule 15.1</w:t>
        </w:r>
      </w:hyperlink>
      <w:r w:rsidR="007C6370" w:rsidRPr="00BD66BB">
        <w:rPr>
          <w:color w:val="231F20"/>
          <w:sz w:val="24"/>
          <w:szCs w:val="24"/>
        </w:rPr>
        <w:t xml:space="preserve">, </w:t>
      </w:r>
      <w:hyperlink w:anchor="_heading=h.3ls5o66">
        <w:r w:rsidR="007C6370" w:rsidRPr="00BD66BB">
          <w:rPr>
            <w:color w:val="231F20"/>
            <w:sz w:val="24"/>
            <w:szCs w:val="24"/>
          </w:rPr>
          <w:t>Rule 15.3</w:t>
        </w:r>
      </w:hyperlink>
      <w:r w:rsidR="007C6370" w:rsidRPr="00BD66BB">
        <w:rPr>
          <w:color w:val="231F20"/>
          <w:sz w:val="24"/>
          <w:szCs w:val="24"/>
        </w:rPr>
        <w:t xml:space="preserve">, </w:t>
      </w:r>
      <w:hyperlink w:anchor="_heading=h.3ws6mnt">
        <w:r w:rsidR="007C6370" w:rsidRPr="00BD66BB">
          <w:rPr>
            <w:color w:val="231F20"/>
            <w:sz w:val="24"/>
            <w:szCs w:val="24"/>
          </w:rPr>
          <w:t>Rule 15.4</w:t>
        </w:r>
      </w:hyperlink>
    </w:p>
    <w:p w14:paraId="54D74113"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noProof/>
          <w:sz w:val="24"/>
          <w:szCs w:val="24"/>
        </w:rPr>
        <mc:AlternateContent>
          <mc:Choice Requires="wpg">
            <w:drawing>
              <wp:anchor distT="0" distB="0" distL="0" distR="0" simplePos="0" relativeHeight="251879936" behindDoc="0" locked="0" layoutInCell="1" hidden="0" allowOverlap="1" wp14:anchorId="69415CCD" wp14:editId="35F0CC5B">
                <wp:simplePos x="0" y="0"/>
                <wp:positionH relativeFrom="column">
                  <wp:posOffset>749300</wp:posOffset>
                </wp:positionH>
                <wp:positionV relativeFrom="paragraph">
                  <wp:posOffset>241300</wp:posOffset>
                </wp:positionV>
                <wp:extent cx="5760085" cy="456565"/>
                <wp:effectExtent l="0" t="0" r="0" b="0"/>
                <wp:wrapTopAndBottom distT="0" distB="0"/>
                <wp:docPr id="1315" name="Group 1315"/>
                <wp:cNvGraphicFramePr/>
                <a:graphic xmlns:a="http://schemas.openxmlformats.org/drawingml/2006/main">
                  <a:graphicData uri="http://schemas.microsoft.com/office/word/2010/wordprocessingGroup">
                    <wpg:wgp>
                      <wpg:cNvGrpSpPr/>
                      <wpg:grpSpPr>
                        <a:xfrm>
                          <a:off x="0" y="0"/>
                          <a:ext cx="5760085" cy="456565"/>
                          <a:chOff x="2465950" y="3551700"/>
                          <a:chExt cx="5760100" cy="456575"/>
                        </a:xfrm>
                      </wpg:grpSpPr>
                      <wpg:grpSp>
                        <wpg:cNvPr id="1381" name="Group 1381"/>
                        <wpg:cNvGrpSpPr/>
                        <wpg:grpSpPr>
                          <a:xfrm>
                            <a:off x="2465958" y="3551718"/>
                            <a:ext cx="5760085" cy="456565"/>
                            <a:chOff x="0" y="0"/>
                            <a:chExt cx="5760085" cy="456565"/>
                          </a:xfrm>
                        </wpg:grpSpPr>
                        <wps:wsp>
                          <wps:cNvPr id="1382" name="Rectangle 1382"/>
                          <wps:cNvSpPr/>
                          <wps:spPr>
                            <a:xfrm>
                              <a:off x="0" y="0"/>
                              <a:ext cx="5760075" cy="456550"/>
                            </a:xfrm>
                            <a:prstGeom prst="rect">
                              <a:avLst/>
                            </a:prstGeom>
                            <a:noFill/>
                            <a:ln>
                              <a:noFill/>
                            </a:ln>
                          </wps:spPr>
                          <wps:txbx>
                            <w:txbxContent>
                              <w:p w14:paraId="5A6BA459" w14:textId="77777777" w:rsidR="007C6370" w:rsidRDefault="007C6370" w:rsidP="007C6370">
                                <w:pPr>
                                  <w:textDirection w:val="btLr"/>
                                </w:pPr>
                              </w:p>
                            </w:txbxContent>
                          </wps:txbx>
                          <wps:bodyPr spcFirstLastPara="1" wrap="square" lIns="91425" tIns="91425" rIns="91425" bIns="91425" anchor="ctr" anchorCtr="0">
                            <a:noAutofit/>
                          </wps:bodyPr>
                        </wps:wsp>
                        <wps:wsp>
                          <wps:cNvPr id="1383" name="Freeform: Shape 1383"/>
                          <wps:cNvSpPr/>
                          <wps:spPr>
                            <a:xfrm>
                              <a:off x="0" y="0"/>
                              <a:ext cx="5760085" cy="456565"/>
                            </a:xfrm>
                            <a:custGeom>
                              <a:avLst/>
                              <a:gdLst/>
                              <a:ahLst/>
                              <a:cxnLst/>
                              <a:rect l="l" t="t" r="r" b="b"/>
                              <a:pathLst>
                                <a:path w="5760085" h="456565" extrusionOk="0">
                                  <a:moveTo>
                                    <a:pt x="5759983" y="0"/>
                                  </a:moveTo>
                                  <a:lnTo>
                                    <a:pt x="899998" y="0"/>
                                  </a:lnTo>
                                  <a:lnTo>
                                    <a:pt x="0" y="0"/>
                                  </a:lnTo>
                                  <a:lnTo>
                                    <a:pt x="0" y="456184"/>
                                  </a:lnTo>
                                  <a:lnTo>
                                    <a:pt x="899998" y="456184"/>
                                  </a:lnTo>
                                  <a:lnTo>
                                    <a:pt x="5759983" y="456184"/>
                                  </a:lnTo>
                                  <a:lnTo>
                                    <a:pt x="5759983" y="0"/>
                                  </a:lnTo>
                                  <a:close/>
                                </a:path>
                              </a:pathLst>
                            </a:custGeom>
                            <a:solidFill>
                              <a:srgbClr val="E2B6B2"/>
                            </a:solidFill>
                            <a:ln>
                              <a:noFill/>
                            </a:ln>
                          </wps:spPr>
                          <wps:bodyPr spcFirstLastPara="1" wrap="square" lIns="91425" tIns="91425" rIns="91425" bIns="91425" anchor="ctr" anchorCtr="0">
                            <a:noAutofit/>
                          </wps:bodyPr>
                        </wps:wsp>
                        <wps:wsp>
                          <wps:cNvPr id="1384" name="Rectangle 1384"/>
                          <wps:cNvSpPr/>
                          <wps:spPr>
                            <a:xfrm>
                              <a:off x="36004" y="25715"/>
                              <a:ext cx="631190" cy="207645"/>
                            </a:xfrm>
                            <a:prstGeom prst="rect">
                              <a:avLst/>
                            </a:prstGeom>
                            <a:noFill/>
                            <a:ln>
                              <a:noFill/>
                            </a:ln>
                          </wps:spPr>
                          <wps:txbx>
                            <w:txbxContent>
                              <w:p w14:paraId="2A73D077" w14:textId="77777777" w:rsidR="007C6370" w:rsidRDefault="007C6370" w:rsidP="007C6370">
                                <w:pPr>
                                  <w:spacing w:before="30"/>
                                  <w:textDirection w:val="btLr"/>
                                </w:pPr>
                                <w:r>
                                  <w:rPr>
                                    <w:color w:val="231F20"/>
                                    <w:sz w:val="24"/>
                                  </w:rPr>
                                  <w:t>Rule 15.3</w:t>
                                </w:r>
                              </w:p>
                            </w:txbxContent>
                          </wps:txbx>
                          <wps:bodyPr spcFirstLastPara="1" wrap="square" lIns="0" tIns="0" rIns="0" bIns="0" anchor="t" anchorCtr="0">
                            <a:noAutofit/>
                          </wps:bodyPr>
                        </wps:wsp>
                        <wps:wsp>
                          <wps:cNvPr id="1385" name="Rectangle 1385"/>
                          <wps:cNvSpPr/>
                          <wps:spPr>
                            <a:xfrm>
                              <a:off x="935926" y="25715"/>
                              <a:ext cx="4400550" cy="403225"/>
                            </a:xfrm>
                            <a:prstGeom prst="rect">
                              <a:avLst/>
                            </a:prstGeom>
                            <a:noFill/>
                            <a:ln>
                              <a:noFill/>
                            </a:ln>
                          </wps:spPr>
                          <wps:txbx>
                            <w:txbxContent>
                              <w:p w14:paraId="08DB6525" w14:textId="77777777" w:rsidR="007C6370" w:rsidRDefault="007C6370" w:rsidP="007C6370">
                                <w:pPr>
                                  <w:spacing w:before="20" w:line="264" w:lineRule="auto"/>
                                  <w:textDirection w:val="btLr"/>
                                </w:pPr>
                                <w:r>
                                  <w:rPr>
                                    <w:color w:val="231F20"/>
                                    <w:sz w:val="24"/>
                                  </w:rPr>
                                  <w:t xml:space="preserve">Any label referenced by a </w:t>
                                </w:r>
                                <w:proofErr w:type="spellStart"/>
                                <w:r>
                                  <w:rPr>
                                    <w:rFonts w:ascii="Trebuchet MS" w:eastAsia="Trebuchet MS" w:hAnsi="Trebuchet MS" w:cs="Trebuchet MS"/>
                                    <w:i/>
                                    <w:color w:val="231F20"/>
                                    <w:sz w:val="24"/>
                                  </w:rPr>
                                  <w:t>goto</w:t>
                                </w:r>
                                <w:proofErr w:type="spellEnd"/>
                                <w:r>
                                  <w:rPr>
                                    <w:rFonts w:ascii="Trebuchet MS" w:eastAsia="Trebuchet MS" w:hAnsi="Trebuchet MS" w:cs="Trebuchet MS"/>
                                    <w:i/>
                                    <w:color w:val="231F20"/>
                                    <w:sz w:val="24"/>
                                  </w:rPr>
                                  <w:t xml:space="preserve"> </w:t>
                                </w:r>
                                <w:r>
                                  <w:rPr>
                                    <w:color w:val="231F20"/>
                                    <w:sz w:val="24"/>
                                  </w:rPr>
                                  <w:t xml:space="preserve">statement shall be declared in the same block, or in any block enclosing the </w:t>
                                </w:r>
                                <w:proofErr w:type="spellStart"/>
                                <w:r>
                                  <w:rPr>
                                    <w:rFonts w:ascii="Trebuchet MS" w:eastAsia="Trebuchet MS" w:hAnsi="Trebuchet MS" w:cs="Trebuchet MS"/>
                                    <w:i/>
                                    <w:color w:val="231F20"/>
                                    <w:sz w:val="24"/>
                                  </w:rPr>
                                  <w:t>goto</w:t>
                                </w:r>
                                <w:proofErr w:type="spellEnd"/>
                                <w:r>
                                  <w:rPr>
                                    <w:rFonts w:ascii="Trebuchet MS" w:eastAsia="Trebuchet MS" w:hAnsi="Trebuchet MS" w:cs="Trebuchet MS"/>
                                    <w:i/>
                                    <w:color w:val="231F20"/>
                                    <w:sz w:val="24"/>
                                  </w:rPr>
                                  <w:t xml:space="preserve"> </w:t>
                                </w:r>
                                <w:r>
                                  <w:rPr>
                                    <w:color w:val="231F20"/>
                                    <w:sz w:val="24"/>
                                  </w:rPr>
                                  <w:t>statement</w:t>
                                </w:r>
                              </w:p>
                            </w:txbxContent>
                          </wps:txbx>
                          <wps:bodyPr spcFirstLastPara="1" wrap="square" lIns="0" tIns="0" rIns="0" bIns="0" anchor="t" anchorCtr="0">
                            <a:noAutofit/>
                          </wps:bodyPr>
                        </wps:wsp>
                      </wpg:grpSp>
                    </wpg:wgp>
                  </a:graphicData>
                </a:graphic>
              </wp:anchor>
            </w:drawing>
          </mc:Choice>
          <mc:Fallback>
            <w:pict>
              <v:group w14:anchorId="69415CCD" id="Group 1315" o:spid="_x0000_s1253" style="position:absolute;margin-left:59pt;margin-top:19pt;width:453.55pt;height:35.95pt;z-index:251879936;mso-wrap-distance-left:0;mso-wrap-distance-right:0;mso-position-horizontal-relative:text;mso-position-vertical-relative:text" coordorigin="24659,35517" coordsize="57601,4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Hh3pAMAADENAAAOAAAAZHJzL2Uyb0RvYy54bWzsV9tu2zgQfV9g/4HQ+0YXW74IcYrtJcEC&#10;RRu06QfQFGUJK4lakracv99DUlTkJAWcFi36UBuQSGo4mjkzc4a6fHVsanLgUlWi3QTxRRQQ3jKR&#10;V+1uE3y5u/5rFRClaZvTWrR8E9xzFby6+vOPy77LeCJKUedcEihpVdZ3m6DUusvCULGSN1RdiI63&#10;eFgI2VCNqdyFuaQ9tDd1mETRIuyFzDspGFcKq2/dw+DK6i8KzvTHolBck3oTwDZtr9Jet+YaXl3S&#10;bCdpV1ZsMIN+gxUNrVq8dFT1lmpK9rJ6oqqpmBRKFPqCiSYURVExbn2AN3H0yJsbKfad9WWX9btu&#10;hAnQPsLpm9WyD4cb2X3ubiWQ6LsdsLAz48uxkI25w0pytJDdj5DxoyYMi+lyEUWrNCAMz+bpAn+H&#10;KSsBvNmWzBfpOgX2EJilabyMBtRZ+W6iJMbyqGRplYTehPDEsHHiDIYHt5JUObJvtooD0tIGeWah&#10;I3ZlcOwFnjqTkbne5HjlnDrfa+fvs54+A9dXPUVRqIe4q++L++eSdtymk8pOUEs8ap9QL7Td1dwg&#10;lxif+87KjgmiMoVceVF2IJhjYJEHUDq6S7NOKn3DRUPMYBNIGGDriB7eK+1EvYh5aSuuq7rGOs3q&#10;9mQBOs0KUsWbaEb6uD263Ehi785W5PfIGNWx6wovfU+VvqUSVY/k6cEEm0D9t6eSB6T+pwXk63ie&#10;wAU9ncjpZDud0JaVAgTDtAyIm7zRlnCcuX/vtSgq65ox0Bkz2I1YO8R/RtBnPujXknNDsBmxCWJC&#10;P/NYIU2+J/RPiWESerZ3oTe4+HCDQHMXeKyVfsSOrR+aBDFcXlsu1wEBtAAaXL41NiOhqDb7/JD0&#10;E44qR4oiqGS5N03r47+G04x4Iw78TtiN2hBXukzXa0BhWMCn7YNM3U5lV2v8HGF4US/g751VOuEF&#10;m7FOyXMyINN4NR/KxQv4u1M2eesZ0lN/Xij+2CdWC8WH6gTetqJH4OHXNLRK1FVuqtYgq+Ru+6aW&#10;5EARw3fJ68VryzLYciJ2Vm3/rmPb8ua+jk/I2ybO2eQ9QxOHHiR6ki7joYP7ZreYxfF6aM5JtFzM&#10;T5vzz+TwsSW9NPYw3/E3Bo67MXC8jYHnbNDJr8zYaELucHMSaRuNsyO9nqXrZPG1UM/nUZSas5o9&#10;zUWzBI3Plbk/C/pm/OP79diDfqlYPxxFbc+253JLf8M3hDn4T+dW6uFL5+p/AAAA//8DAFBLAwQU&#10;AAYACAAAACEAuLfMrt8AAAALAQAADwAAAGRycy9kb3ducmV2LnhtbEyPQWvDMAyF74P9B6PBbqvj&#10;lo42i1NK2XYqg7WDsZsaq0loLIfYTdJ/P+e0naSHHk/fyzajbURPna8da1CzBARx4UzNpYav49vT&#10;CoQPyAYbx6ThRh42+f1dhqlxA39SfwiliCHsU9RQhdCmUvqiIot+5lrieDu7zmKIsiul6XCI4baR&#10;8yR5lhZrjh8qbGlXUXE5XK2G9wGH7UK99vvLeXf7OS4/vveKtH58GLcvIAKN4c8ME35EhzwyndyV&#10;jRdN1GoVuwQNi2lOhmS+VCBO07Zeg8wz+b9D/gsAAP//AwBQSwECLQAUAAYACAAAACEAtoM4kv4A&#10;AADhAQAAEwAAAAAAAAAAAAAAAAAAAAAAW0NvbnRlbnRfVHlwZXNdLnhtbFBLAQItABQABgAIAAAA&#10;IQA4/SH/1gAAAJQBAAALAAAAAAAAAAAAAAAAAC8BAABfcmVscy8ucmVsc1BLAQItABQABgAIAAAA&#10;IQAEdHh3pAMAADENAAAOAAAAAAAAAAAAAAAAAC4CAABkcnMvZTJvRG9jLnhtbFBLAQItABQABgAI&#10;AAAAIQC4t8yu3wAAAAsBAAAPAAAAAAAAAAAAAAAAAP4FAABkcnMvZG93bnJldi54bWxQSwUGAAAA&#10;AAQABADzAAAACgcAAAAA&#10;">
                <v:group id="Group 1381" o:spid="_x0000_s1254" style="position:absolute;left:24659;top:35517;width:57601;height:4565" coordsize="57600,4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IK7ewwAAAN0AAAAPAAAAZHJzL2Rvd25yZXYueG1sRE9Ni8Iw&#10;EL0L+x/CLHjTtCsu0jWKyK54EGGrIN6GZmyLzaQ0sa3/3giCt3m8z5kve1OJlhpXWlYQjyMQxJnV&#10;JecKjoe/0QyE88gaK8uk4E4OlouPwRwTbTv+pzb1uQgh7BJUUHhfJ1K6rCCDbmxr4sBdbGPQB9jk&#10;UjfYhXBTya8o+pYGSw4NBda0Lii7pjejYNNht5rEv+3uelnfz4fp/rSLSanhZ7/6AeGp92/xy73V&#10;Yf5kFsPzm3CCXDwAAAD//wMAUEsBAi0AFAAGAAgAAAAhANvh9svuAAAAhQEAABMAAAAAAAAAAAAA&#10;AAAAAAAAAFtDb250ZW50X1R5cGVzXS54bWxQSwECLQAUAAYACAAAACEAWvQsW78AAAAVAQAACwAA&#10;AAAAAAAAAAAAAAAfAQAAX3JlbHMvLnJlbHNQSwECLQAUAAYACAAAACEAtiCu3sMAAADdAAAADwAA&#10;AAAAAAAAAAAAAAAHAgAAZHJzL2Rvd25yZXYueG1sUEsFBgAAAAADAAMAtwAAAPcCAAAAAA==&#10;">
                  <v:rect id="Rectangle 1382" o:spid="_x0000_s1255" style="position:absolute;width:57600;height:45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haNLwwAAAN0AAAAPAAAAZHJzL2Rvd25yZXYueG1sRE/NasJA&#10;EL4X+g7LFHrTjWkRG92EVlqonmz0AcbsmA1mZ2N2q+nbu4LQ23x8v7MoBtuKM/W+caxgMk5AEFdO&#10;N1wr2G2/RjMQPiBrbB2Tgj/yUOSPDwvMtLvwD53LUIsYwj5DBSaELpPSV4Ys+rHriCN3cL3FEGFf&#10;S93jJYbbVqZJMpUWG44NBjtaGqqO5a9VsHl1lH6m/qOs7ZsZ9tv16oRTpZ6fhvc5iEBD+Bff3d86&#10;zn+ZpXD7Jp4g8ysAAAD//wMAUEsBAi0AFAAGAAgAAAAhANvh9svuAAAAhQEAABMAAAAAAAAAAAAA&#10;AAAAAAAAAFtDb250ZW50X1R5cGVzXS54bWxQSwECLQAUAAYACAAAACEAWvQsW78AAAAVAQAACwAA&#10;AAAAAAAAAAAAAAAfAQAAX3JlbHMvLnJlbHNQSwECLQAUAAYACAAAACEAR4WjS8MAAADdAAAADwAA&#10;AAAAAAAAAAAAAAAHAgAAZHJzL2Rvd25yZXYueG1sUEsFBgAAAAADAAMAtwAAAPcCAAAAAA==&#10;" filled="f" stroked="f">
                    <v:textbox inset="2.53958mm,2.53958mm,2.53958mm,2.53958mm">
                      <w:txbxContent>
                        <w:p w14:paraId="5A6BA459" w14:textId="77777777" w:rsidR="007C6370" w:rsidRDefault="007C6370" w:rsidP="007C6370">
                          <w:pPr>
                            <w:textDirection w:val="btLr"/>
                          </w:pPr>
                        </w:p>
                      </w:txbxContent>
                    </v:textbox>
                  </v:rect>
                  <v:shape id="Freeform: Shape 1383" o:spid="_x0000_s1256" style="position:absolute;width:57600;height:4565;visibility:visible;mso-wrap-style:square;v-text-anchor:middle" coordsize="5760085,456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ZF9UwwAAAN0AAAAPAAAAZHJzL2Rvd25yZXYueG1sRE9Na8JA&#10;EL0X/A/LCL3VjQo2pK6igrQHCa3a+5CdJIvZ2ZBdNfXXu4LQ2zze58yXvW3EhTpvHCsYjxIQxIXT&#10;hisFx8P2LQXhA7LGxjEp+CMPy8XgZY6Zdlf+ocs+VCKGsM9QQR1Cm0npi5os+pFriSNXus5iiLCr&#10;pO7wGsNtIydJMpMWDceGGlva1FSc9merwGCZ5+l7e/s8me9yfcyb3fbwq9TrsF99gAjUh3/x0/2l&#10;4/xpOoXHN/EEubgDAAD//wMAUEsBAi0AFAAGAAgAAAAhANvh9svuAAAAhQEAABMAAAAAAAAAAAAA&#10;AAAAAAAAAFtDb250ZW50X1R5cGVzXS54bWxQSwECLQAUAAYACAAAACEAWvQsW78AAAAVAQAACwAA&#10;AAAAAAAAAAAAAAAfAQAAX3JlbHMvLnJlbHNQSwECLQAUAAYACAAAACEAO2RfVMMAAADdAAAADwAA&#10;AAAAAAAAAAAAAAAHAgAAZHJzL2Rvd25yZXYueG1sUEsFBgAAAAADAAMAtwAAAPcCAAAAAA==&#10;" path="m5759983,l899998,,,,,456184r899998,l5759983,456184,5759983,xe" fillcolor="#e2b6b2" stroked="f">
                    <v:path arrowok="t" o:extrusionok="f"/>
                  </v:shape>
                  <v:rect id="Rectangle 1384" o:spid="_x0000_s1257" style="position:absolute;left:360;top:257;width:6311;height:2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Zs6sxAAAAN0AAAAPAAAAZHJzL2Rvd25yZXYueG1sRE9La8JA&#10;EL4L/odlhN50U1skRlcRH+jRR8H2NmTHJDQ7G7KrSf31riD0Nh/fc6bz1pTiRrUrLCt4H0QgiFOr&#10;C84UfJ02/RiE88gaS8uk4I8czGfdzhQTbRs+0O3oMxFC2CWoIPe+SqR0aU4G3cBWxIG72NqgD7DO&#10;pK6xCeGmlMMoGkmDBYeGHCta5pT+Hq9GwTauFt87e2+ycv2zPe/P49Vp7JV667WLCQhPrf8Xv9w7&#10;HeZ/xJ/w/CacIGcPAAAA//8DAFBLAQItABQABgAIAAAAIQDb4fbL7gAAAIUBAAATAAAAAAAAAAAA&#10;AAAAAAAAAABbQ29udGVudF9UeXBlc10ueG1sUEsBAi0AFAAGAAgAAAAhAFr0LFu/AAAAFQEAAAsA&#10;AAAAAAAAAAAAAAAAHwEAAF9yZWxzLy5yZWxzUEsBAi0AFAAGAAgAAAAhAGBmzqzEAAAA3QAAAA8A&#10;AAAAAAAAAAAAAAAABwIAAGRycy9kb3ducmV2LnhtbFBLBQYAAAAAAwADALcAAAD4AgAAAAA=&#10;" filled="f" stroked="f">
                    <v:textbox inset="0,0,0,0">
                      <w:txbxContent>
                        <w:p w14:paraId="2A73D077" w14:textId="77777777" w:rsidR="007C6370" w:rsidRDefault="007C6370" w:rsidP="007C6370">
                          <w:pPr>
                            <w:spacing w:before="30"/>
                            <w:textDirection w:val="btLr"/>
                          </w:pPr>
                          <w:r>
                            <w:rPr>
                              <w:color w:val="231F20"/>
                              <w:sz w:val="24"/>
                            </w:rPr>
                            <w:t>Rule 15.3</w:t>
                          </w:r>
                        </w:p>
                      </w:txbxContent>
                    </v:textbox>
                  </v:rect>
                  <v:rect id="Rectangle 1385" o:spid="_x0000_s1258" style="position:absolute;left:9359;top:257;width:44005;height:4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Kms3xAAAAN0AAAAPAAAAZHJzL2Rvd25yZXYueG1sRE9La8JA&#10;EL4L/odlhN50U0slRlcRH+jRR8H2NmTHJDQ7G7KrSf31riD0Nh/fc6bz1pTiRrUrLCt4H0QgiFOr&#10;C84UfJ02/RiE88gaS8uk4I8czGfdzhQTbRs+0O3oMxFC2CWoIPe+SqR0aU4G3cBWxIG72NqgD7DO&#10;pK6xCeGmlMMoGkmDBYeGHCta5pT+Hq9GwTauFt87e2+ycv2zPe/P49Vp7JV667WLCQhPrf8Xv9w7&#10;HeZ/xJ/w/CacIGcPAAAA//8DAFBLAQItABQABgAIAAAAIQDb4fbL7gAAAIUBAAATAAAAAAAAAAAA&#10;AAAAAAAAAABbQ29udGVudF9UeXBlc10ueG1sUEsBAi0AFAAGAAgAAAAhAFr0LFu/AAAAFQEAAAsA&#10;AAAAAAAAAAAAAAAAHwEAAF9yZWxzLy5yZWxzUEsBAi0AFAAGAAgAAAAhAA8qazfEAAAA3QAAAA8A&#10;AAAAAAAAAAAAAAAABwIAAGRycy9kb3ducmV2LnhtbFBLBQYAAAAAAwADALcAAAD4AgAAAAA=&#10;" filled="f" stroked="f">
                    <v:textbox inset="0,0,0,0">
                      <w:txbxContent>
                        <w:p w14:paraId="08DB6525" w14:textId="77777777" w:rsidR="007C6370" w:rsidRDefault="007C6370" w:rsidP="007C6370">
                          <w:pPr>
                            <w:spacing w:before="20" w:line="264" w:lineRule="auto"/>
                            <w:textDirection w:val="btLr"/>
                          </w:pPr>
                          <w:r>
                            <w:rPr>
                              <w:color w:val="231F20"/>
                              <w:sz w:val="24"/>
                            </w:rPr>
                            <w:t xml:space="preserve">Any label referenced by a </w:t>
                          </w:r>
                          <w:proofErr w:type="spellStart"/>
                          <w:r>
                            <w:rPr>
                              <w:rFonts w:ascii="Trebuchet MS" w:eastAsia="Trebuchet MS" w:hAnsi="Trebuchet MS" w:cs="Trebuchet MS"/>
                              <w:i/>
                              <w:color w:val="231F20"/>
                              <w:sz w:val="24"/>
                            </w:rPr>
                            <w:t>goto</w:t>
                          </w:r>
                          <w:proofErr w:type="spellEnd"/>
                          <w:r>
                            <w:rPr>
                              <w:rFonts w:ascii="Trebuchet MS" w:eastAsia="Trebuchet MS" w:hAnsi="Trebuchet MS" w:cs="Trebuchet MS"/>
                              <w:i/>
                              <w:color w:val="231F20"/>
                              <w:sz w:val="24"/>
                            </w:rPr>
                            <w:t xml:space="preserve"> </w:t>
                          </w:r>
                          <w:r>
                            <w:rPr>
                              <w:color w:val="231F20"/>
                              <w:sz w:val="24"/>
                            </w:rPr>
                            <w:t xml:space="preserve">statement shall be declared in the same block, or in any block enclosing the </w:t>
                          </w:r>
                          <w:proofErr w:type="spellStart"/>
                          <w:r>
                            <w:rPr>
                              <w:rFonts w:ascii="Trebuchet MS" w:eastAsia="Trebuchet MS" w:hAnsi="Trebuchet MS" w:cs="Trebuchet MS"/>
                              <w:i/>
                              <w:color w:val="231F20"/>
                              <w:sz w:val="24"/>
                            </w:rPr>
                            <w:t>goto</w:t>
                          </w:r>
                          <w:proofErr w:type="spellEnd"/>
                          <w:r>
                            <w:rPr>
                              <w:rFonts w:ascii="Trebuchet MS" w:eastAsia="Trebuchet MS" w:hAnsi="Trebuchet MS" w:cs="Trebuchet MS"/>
                              <w:i/>
                              <w:color w:val="231F20"/>
                              <w:sz w:val="24"/>
                            </w:rPr>
                            <w:t xml:space="preserve"> </w:t>
                          </w:r>
                          <w:r>
                            <w:rPr>
                              <w:color w:val="231F20"/>
                              <w:sz w:val="24"/>
                            </w:rPr>
                            <w:t>statement</w:t>
                          </w:r>
                        </w:p>
                      </w:txbxContent>
                    </v:textbox>
                  </v:rect>
                </v:group>
                <w10:wrap type="topAndBottom"/>
              </v:group>
            </w:pict>
          </mc:Fallback>
        </mc:AlternateContent>
      </w:r>
    </w:p>
    <w:p w14:paraId="60E84E77"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98002E"/>
          <w:sz w:val="24"/>
          <w:szCs w:val="24"/>
        </w:rPr>
        <w:t>Category</w:t>
      </w:r>
      <w:r w:rsidRPr="00BD66BB">
        <w:rPr>
          <w:color w:val="98002E"/>
          <w:sz w:val="24"/>
          <w:szCs w:val="24"/>
        </w:rPr>
        <w:tab/>
      </w:r>
      <w:r w:rsidRPr="00BD66BB">
        <w:rPr>
          <w:color w:val="231F20"/>
          <w:sz w:val="24"/>
          <w:szCs w:val="24"/>
        </w:rPr>
        <w:t>Required</w:t>
      </w:r>
    </w:p>
    <w:p w14:paraId="4B171FE5"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98002E"/>
          <w:sz w:val="24"/>
          <w:szCs w:val="24"/>
        </w:rPr>
        <w:t>Analysis</w:t>
      </w:r>
      <w:r w:rsidRPr="00BD66BB">
        <w:rPr>
          <w:color w:val="98002E"/>
          <w:sz w:val="24"/>
          <w:szCs w:val="24"/>
        </w:rPr>
        <w:tab/>
      </w:r>
      <w:r w:rsidRPr="00BD66BB">
        <w:rPr>
          <w:color w:val="231F20"/>
          <w:sz w:val="24"/>
          <w:szCs w:val="24"/>
        </w:rPr>
        <w:t>Decidable, Single Translation Unit</w:t>
      </w:r>
    </w:p>
    <w:p w14:paraId="512F66E9"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98002E"/>
          <w:sz w:val="24"/>
          <w:szCs w:val="24"/>
        </w:rPr>
        <w:t>Applies to</w:t>
      </w:r>
      <w:r w:rsidRPr="00BD66BB">
        <w:rPr>
          <w:color w:val="98002E"/>
          <w:sz w:val="24"/>
          <w:szCs w:val="24"/>
        </w:rPr>
        <w:tab/>
      </w:r>
      <w:r w:rsidRPr="00BD66BB">
        <w:rPr>
          <w:color w:val="231F20"/>
          <w:sz w:val="24"/>
          <w:szCs w:val="24"/>
        </w:rPr>
        <w:t>C90, C99</w:t>
      </w:r>
    </w:p>
    <w:p w14:paraId="605F1952" w14:textId="77777777" w:rsidR="00A91A41" w:rsidRPr="00BD66BB" w:rsidRDefault="00A91A41" w:rsidP="00BD66BB">
      <w:pPr>
        <w:spacing w:line="360" w:lineRule="auto"/>
        <w:rPr>
          <w:sz w:val="24"/>
          <w:szCs w:val="24"/>
        </w:rPr>
      </w:pPr>
    </w:p>
    <w:tbl>
      <w:tblPr>
        <w:tblStyle w:val="TableGrid"/>
        <w:tblW w:w="5000" w:type="pct"/>
        <w:jc w:val="center"/>
        <w:tblCellMar>
          <w:left w:w="85" w:type="dxa"/>
          <w:right w:w="85" w:type="dxa"/>
        </w:tblCellMar>
        <w:tblLook w:val="04A0" w:firstRow="1" w:lastRow="0" w:firstColumn="1" w:lastColumn="0" w:noHBand="0" w:noVBand="1"/>
      </w:tblPr>
      <w:tblGrid>
        <w:gridCol w:w="1520"/>
        <w:gridCol w:w="8575"/>
      </w:tblGrid>
      <w:tr w:rsidR="00A91A41" w:rsidRPr="00BD66BB" w14:paraId="0A34056D" w14:textId="77777777" w:rsidTr="000B3372">
        <w:trPr>
          <w:jc w:val="center"/>
        </w:trPr>
        <w:tc>
          <w:tcPr>
            <w:tcW w:w="1526" w:type="dxa"/>
            <w:shd w:val="clear" w:color="auto" w:fill="E2B6B2"/>
          </w:tcPr>
          <w:p w14:paraId="3B5B5600" w14:textId="77777777" w:rsidR="00A91A41" w:rsidRPr="00BD66BB" w:rsidRDefault="00A91A41" w:rsidP="00BD66BB">
            <w:pPr>
              <w:spacing w:line="360" w:lineRule="auto"/>
              <w:rPr>
                <w:color w:val="231F20"/>
                <w:sz w:val="24"/>
                <w:szCs w:val="24"/>
              </w:rPr>
            </w:pPr>
          </w:p>
        </w:tc>
        <w:tc>
          <w:tcPr>
            <w:tcW w:w="8615" w:type="dxa"/>
            <w:shd w:val="clear" w:color="auto" w:fill="E2B6B2"/>
          </w:tcPr>
          <w:p w14:paraId="39FF1777" w14:textId="77777777" w:rsidR="00A91A41" w:rsidRPr="00BD66BB" w:rsidRDefault="00A91A41" w:rsidP="00BD66BB">
            <w:pPr>
              <w:spacing w:before="20" w:line="360" w:lineRule="auto"/>
              <w:ind w:right="17" w:hanging="1"/>
              <w:textDirection w:val="btLr"/>
              <w:rPr>
                <w:sz w:val="24"/>
                <w:szCs w:val="24"/>
              </w:rPr>
            </w:pPr>
          </w:p>
        </w:tc>
      </w:tr>
      <w:tr w:rsidR="00A91A41" w:rsidRPr="00BD66BB" w14:paraId="6C8019C8" w14:textId="77777777" w:rsidTr="000B3372">
        <w:trPr>
          <w:jc w:val="center"/>
        </w:trPr>
        <w:tc>
          <w:tcPr>
            <w:tcW w:w="10141" w:type="dxa"/>
            <w:gridSpan w:val="2"/>
          </w:tcPr>
          <w:p w14:paraId="08C0EE3C" w14:textId="77777777" w:rsidR="00A91A41" w:rsidRPr="00BD66BB" w:rsidRDefault="00A91A41" w:rsidP="00BD66BB">
            <w:pPr>
              <w:spacing w:line="360" w:lineRule="auto"/>
              <w:jc w:val="right"/>
              <w:rPr>
                <w:color w:val="000000"/>
                <w:sz w:val="24"/>
                <w:szCs w:val="24"/>
              </w:rPr>
            </w:pPr>
          </w:p>
        </w:tc>
      </w:tr>
      <w:tr w:rsidR="00A91A41" w:rsidRPr="00BD66BB" w14:paraId="686C0B35" w14:textId="77777777" w:rsidTr="000B3372">
        <w:trPr>
          <w:jc w:val="center"/>
        </w:trPr>
        <w:tc>
          <w:tcPr>
            <w:tcW w:w="1526" w:type="dxa"/>
          </w:tcPr>
          <w:p w14:paraId="096A1162" w14:textId="77777777" w:rsidR="00A91A41" w:rsidRPr="00BD66BB" w:rsidRDefault="00A91A41" w:rsidP="00BD66BB">
            <w:pPr>
              <w:spacing w:line="360" w:lineRule="auto"/>
              <w:rPr>
                <w:color w:val="98002E"/>
                <w:sz w:val="24"/>
                <w:szCs w:val="24"/>
              </w:rPr>
            </w:pPr>
          </w:p>
        </w:tc>
        <w:tc>
          <w:tcPr>
            <w:tcW w:w="8615" w:type="dxa"/>
          </w:tcPr>
          <w:p w14:paraId="45299CAA" w14:textId="77777777" w:rsidR="00A91A41" w:rsidRPr="00BD66BB" w:rsidRDefault="00A91A41" w:rsidP="00BD66BB">
            <w:pPr>
              <w:spacing w:line="360" w:lineRule="auto"/>
              <w:rPr>
                <w:color w:val="000000"/>
                <w:sz w:val="24"/>
                <w:szCs w:val="24"/>
              </w:rPr>
            </w:pPr>
          </w:p>
        </w:tc>
      </w:tr>
      <w:tr w:rsidR="00A91A41" w:rsidRPr="00BD66BB" w14:paraId="16485105" w14:textId="77777777" w:rsidTr="000B3372">
        <w:trPr>
          <w:jc w:val="center"/>
        </w:trPr>
        <w:tc>
          <w:tcPr>
            <w:tcW w:w="1526" w:type="dxa"/>
          </w:tcPr>
          <w:p w14:paraId="13F6EE36" w14:textId="77777777" w:rsidR="00A91A41" w:rsidRPr="00BD66BB" w:rsidRDefault="00A91A41" w:rsidP="00BD66BB">
            <w:pPr>
              <w:spacing w:line="360" w:lineRule="auto"/>
              <w:rPr>
                <w:color w:val="98002E"/>
                <w:sz w:val="24"/>
                <w:szCs w:val="24"/>
              </w:rPr>
            </w:pPr>
          </w:p>
        </w:tc>
        <w:tc>
          <w:tcPr>
            <w:tcW w:w="8615" w:type="dxa"/>
          </w:tcPr>
          <w:p w14:paraId="031D4E0F" w14:textId="77777777" w:rsidR="00A91A41" w:rsidRPr="00BD66BB" w:rsidRDefault="00A91A41" w:rsidP="00BD66BB">
            <w:pPr>
              <w:spacing w:line="360" w:lineRule="auto"/>
              <w:rPr>
                <w:color w:val="000000"/>
                <w:sz w:val="24"/>
                <w:szCs w:val="24"/>
              </w:rPr>
            </w:pPr>
          </w:p>
        </w:tc>
      </w:tr>
      <w:tr w:rsidR="00A91A41" w:rsidRPr="00BD66BB" w14:paraId="5D8B1E6C" w14:textId="77777777" w:rsidTr="000B3372">
        <w:trPr>
          <w:jc w:val="center"/>
        </w:trPr>
        <w:tc>
          <w:tcPr>
            <w:tcW w:w="1526" w:type="dxa"/>
          </w:tcPr>
          <w:p w14:paraId="6F58EFCD" w14:textId="77777777" w:rsidR="00A91A41" w:rsidRPr="00BD66BB" w:rsidRDefault="00A91A41" w:rsidP="00BD66BB">
            <w:pPr>
              <w:spacing w:line="360" w:lineRule="auto"/>
              <w:rPr>
                <w:color w:val="98002E"/>
                <w:sz w:val="24"/>
                <w:szCs w:val="24"/>
              </w:rPr>
            </w:pPr>
          </w:p>
        </w:tc>
        <w:tc>
          <w:tcPr>
            <w:tcW w:w="8615" w:type="dxa"/>
          </w:tcPr>
          <w:p w14:paraId="41F48B27" w14:textId="77777777" w:rsidR="00A91A41" w:rsidRPr="00BD66BB" w:rsidRDefault="00A91A41" w:rsidP="00BD66BB">
            <w:pPr>
              <w:spacing w:line="360" w:lineRule="auto"/>
              <w:rPr>
                <w:color w:val="000000"/>
                <w:sz w:val="24"/>
                <w:szCs w:val="24"/>
              </w:rPr>
            </w:pPr>
          </w:p>
        </w:tc>
      </w:tr>
    </w:tbl>
    <w:p w14:paraId="3D1B0B79" w14:textId="77777777" w:rsidR="00A91A41" w:rsidRPr="00BD66BB" w:rsidRDefault="00A91A41" w:rsidP="00BD66BB">
      <w:pPr>
        <w:pBdr>
          <w:top w:val="nil"/>
          <w:left w:val="nil"/>
          <w:bottom w:val="nil"/>
          <w:right w:val="nil"/>
          <w:between w:val="nil"/>
        </w:pBdr>
        <w:spacing w:line="360" w:lineRule="auto"/>
        <w:rPr>
          <w:color w:val="000000"/>
          <w:sz w:val="24"/>
          <w:szCs w:val="24"/>
        </w:rPr>
      </w:pPr>
    </w:p>
    <w:p w14:paraId="228BE6DE"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6C248D8A" w14:textId="77777777" w:rsidR="007C6370" w:rsidRPr="00BD66BB" w:rsidRDefault="007C6370" w:rsidP="00BD66BB">
      <w:pPr>
        <w:spacing w:line="360" w:lineRule="auto"/>
        <w:rPr>
          <w:b/>
          <w:bCs/>
          <w:color w:val="C00000"/>
          <w:sz w:val="24"/>
          <w:szCs w:val="24"/>
        </w:rPr>
      </w:pPr>
      <w:r w:rsidRPr="00BD66BB">
        <w:rPr>
          <w:b/>
          <w:bCs/>
          <w:color w:val="C00000"/>
          <w:sz w:val="24"/>
          <w:szCs w:val="24"/>
        </w:rPr>
        <w:t>Amplification</w:t>
      </w:r>
    </w:p>
    <w:p w14:paraId="5156DE7E" w14:textId="77777777" w:rsidR="007C6370" w:rsidRPr="00BD66BB" w:rsidRDefault="007C6370" w:rsidP="00BD66BB">
      <w:pPr>
        <w:pBdr>
          <w:top w:val="nil"/>
          <w:left w:val="nil"/>
          <w:bottom w:val="nil"/>
          <w:right w:val="nil"/>
          <w:between w:val="nil"/>
        </w:pBdr>
        <w:spacing w:line="360" w:lineRule="auto"/>
        <w:jc w:val="both"/>
        <w:rPr>
          <w:color w:val="000000"/>
          <w:sz w:val="24"/>
          <w:szCs w:val="24"/>
        </w:rPr>
      </w:pPr>
      <w:r w:rsidRPr="00BD66BB">
        <w:rPr>
          <w:color w:val="231F20"/>
          <w:sz w:val="24"/>
          <w:szCs w:val="24"/>
        </w:rPr>
        <w:t xml:space="preserve">For the purposes of this rule, a </w:t>
      </w:r>
      <w:r w:rsidRPr="00BD66BB">
        <w:rPr>
          <w:rFonts w:cs="Trebuchet MS"/>
          <w:i/>
          <w:color w:val="231F20"/>
          <w:sz w:val="24"/>
          <w:szCs w:val="24"/>
        </w:rPr>
        <w:t xml:space="preserve">switch-clause </w:t>
      </w:r>
      <w:r w:rsidRPr="00BD66BB">
        <w:rPr>
          <w:color w:val="231F20"/>
          <w:sz w:val="24"/>
          <w:szCs w:val="24"/>
        </w:rPr>
        <w:t>that does not consist of a compound statement is treated as if it were a block.</w:t>
      </w:r>
    </w:p>
    <w:p w14:paraId="0CA26F41"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4E92BE2B" w14:textId="77777777" w:rsidR="007C6370" w:rsidRPr="00BD66BB" w:rsidRDefault="007C6370" w:rsidP="00BD66BB">
      <w:pPr>
        <w:spacing w:line="360" w:lineRule="auto"/>
        <w:rPr>
          <w:b/>
          <w:bCs/>
          <w:color w:val="C00000"/>
          <w:sz w:val="24"/>
          <w:szCs w:val="24"/>
        </w:rPr>
      </w:pPr>
      <w:r w:rsidRPr="00BD66BB">
        <w:rPr>
          <w:b/>
          <w:bCs/>
          <w:color w:val="C00000"/>
          <w:sz w:val="24"/>
          <w:szCs w:val="24"/>
        </w:rPr>
        <w:t>Rationale</w:t>
      </w:r>
    </w:p>
    <w:p w14:paraId="6E96623E" w14:textId="77777777" w:rsidR="007C6370" w:rsidRPr="00BD66BB" w:rsidRDefault="007C6370" w:rsidP="00BD66BB">
      <w:pPr>
        <w:pBdr>
          <w:top w:val="nil"/>
          <w:left w:val="nil"/>
          <w:bottom w:val="nil"/>
          <w:right w:val="nil"/>
          <w:between w:val="nil"/>
        </w:pBdr>
        <w:spacing w:line="360" w:lineRule="auto"/>
        <w:jc w:val="both"/>
        <w:rPr>
          <w:color w:val="000000"/>
          <w:sz w:val="24"/>
          <w:szCs w:val="24"/>
        </w:rPr>
      </w:pPr>
      <w:r w:rsidRPr="00BD66BB">
        <w:rPr>
          <w:color w:val="231F20"/>
          <w:sz w:val="24"/>
          <w:szCs w:val="24"/>
        </w:rPr>
        <w:t xml:space="preserve">Unconstrained use of </w:t>
      </w:r>
      <w:proofErr w:type="spellStart"/>
      <w:r w:rsidRPr="00BD66BB">
        <w:rPr>
          <w:rFonts w:cs="Trebuchet MS"/>
          <w:i/>
          <w:color w:val="231F20"/>
          <w:sz w:val="24"/>
          <w:szCs w:val="24"/>
        </w:rPr>
        <w:t>goto</w:t>
      </w:r>
      <w:proofErr w:type="spellEnd"/>
      <w:r w:rsidRPr="00BD66BB">
        <w:rPr>
          <w:rFonts w:cs="Trebuchet MS"/>
          <w:i/>
          <w:color w:val="231F20"/>
          <w:sz w:val="24"/>
          <w:szCs w:val="24"/>
        </w:rPr>
        <w:t xml:space="preserve"> </w:t>
      </w:r>
      <w:r w:rsidRPr="00BD66BB">
        <w:rPr>
          <w:color w:val="231F20"/>
          <w:sz w:val="24"/>
          <w:szCs w:val="24"/>
        </w:rPr>
        <w:t>can lead to programs that are unstructured and extremely di</w:t>
      </w:r>
      <w:r w:rsidRPr="00BD66BB">
        <w:rPr>
          <w:rFonts w:cs="Courier New"/>
          <w:color w:val="231F20"/>
          <w:sz w:val="24"/>
          <w:szCs w:val="24"/>
        </w:rPr>
        <w:t>ffi</w:t>
      </w:r>
      <w:r w:rsidRPr="00BD66BB">
        <w:rPr>
          <w:color w:val="231F20"/>
          <w:sz w:val="24"/>
          <w:szCs w:val="24"/>
        </w:rPr>
        <w:t>cult to understand.</w:t>
      </w:r>
    </w:p>
    <w:p w14:paraId="1A43D093"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231F20"/>
          <w:sz w:val="24"/>
          <w:szCs w:val="24"/>
        </w:rPr>
        <w:t>Preventing jumps between blocks, or into nested blocks, helps to minimize visual code complexity.</w:t>
      </w:r>
    </w:p>
    <w:p w14:paraId="36A5482E" w14:textId="77777777" w:rsidR="007C6370" w:rsidRPr="00BD66BB" w:rsidRDefault="007C6370" w:rsidP="00BD66BB">
      <w:pPr>
        <w:pBdr>
          <w:top w:val="nil"/>
          <w:left w:val="nil"/>
          <w:bottom w:val="nil"/>
          <w:right w:val="nil"/>
          <w:between w:val="nil"/>
        </w:pBdr>
        <w:spacing w:line="360" w:lineRule="auto"/>
        <w:jc w:val="both"/>
        <w:rPr>
          <w:color w:val="000000"/>
          <w:sz w:val="24"/>
          <w:szCs w:val="24"/>
        </w:rPr>
      </w:pPr>
      <w:r w:rsidRPr="00BD66BB">
        <w:rPr>
          <w:rFonts w:cs="Trebuchet MS"/>
          <w:i/>
          <w:color w:val="231F20"/>
          <w:sz w:val="24"/>
          <w:szCs w:val="24"/>
        </w:rPr>
        <w:t xml:space="preserve">Note: </w:t>
      </w:r>
      <w:r w:rsidRPr="00BD66BB">
        <w:rPr>
          <w:color w:val="231F20"/>
          <w:sz w:val="24"/>
          <w:szCs w:val="24"/>
        </w:rPr>
        <w:t>C99 is more restrictive when variably modi</w:t>
      </w:r>
      <w:r w:rsidRPr="00BD66BB">
        <w:rPr>
          <w:rFonts w:cs="Courier New"/>
          <w:color w:val="231F20"/>
          <w:sz w:val="24"/>
          <w:szCs w:val="24"/>
        </w:rPr>
        <w:t>fi</w:t>
      </w:r>
      <w:r w:rsidRPr="00BD66BB">
        <w:rPr>
          <w:color w:val="231F20"/>
          <w:sz w:val="24"/>
          <w:szCs w:val="24"/>
        </w:rPr>
        <w:t>ed types are used. An attempt to make a jump from outside the scope of an identi</w:t>
      </w:r>
      <w:r w:rsidRPr="00BD66BB">
        <w:rPr>
          <w:rFonts w:cs="Courier New"/>
          <w:color w:val="231F20"/>
          <w:sz w:val="24"/>
          <w:szCs w:val="24"/>
        </w:rPr>
        <w:t>fi</w:t>
      </w:r>
      <w:r w:rsidRPr="00BD66BB">
        <w:rPr>
          <w:color w:val="231F20"/>
          <w:sz w:val="24"/>
          <w:szCs w:val="24"/>
        </w:rPr>
        <w:t>er with a variably modi</w:t>
      </w:r>
      <w:r w:rsidRPr="00BD66BB">
        <w:rPr>
          <w:rFonts w:cs="Courier New"/>
          <w:color w:val="231F20"/>
          <w:sz w:val="24"/>
          <w:szCs w:val="24"/>
        </w:rPr>
        <w:t>fi</w:t>
      </w:r>
      <w:r w:rsidRPr="00BD66BB">
        <w:rPr>
          <w:color w:val="231F20"/>
          <w:sz w:val="24"/>
          <w:szCs w:val="24"/>
        </w:rPr>
        <w:t xml:space="preserve">ed type into such a scope results in a </w:t>
      </w:r>
      <w:r w:rsidRPr="00BD66BB">
        <w:rPr>
          <w:rFonts w:cs="Trebuchet MS"/>
          <w:i/>
          <w:color w:val="231F20"/>
          <w:sz w:val="24"/>
          <w:szCs w:val="24"/>
        </w:rPr>
        <w:t xml:space="preserve">constraint </w:t>
      </w:r>
      <w:r w:rsidRPr="00BD66BB">
        <w:rPr>
          <w:color w:val="231F20"/>
          <w:sz w:val="24"/>
          <w:szCs w:val="24"/>
        </w:rPr>
        <w:t>violation.</w:t>
      </w:r>
    </w:p>
    <w:p w14:paraId="7DCEF010"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06DC9079"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569F32C5"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346B8DFA"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1D328491"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361472DD"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49874700" w14:textId="77777777" w:rsidR="007C6370" w:rsidRPr="00BD66BB" w:rsidRDefault="007C6370" w:rsidP="00BD66BB">
      <w:pPr>
        <w:spacing w:line="360" w:lineRule="auto"/>
        <w:rPr>
          <w:sz w:val="24"/>
          <w:szCs w:val="24"/>
        </w:rPr>
      </w:pPr>
    </w:p>
    <w:p w14:paraId="40F1BCD3" w14:textId="77777777" w:rsidR="007C6370" w:rsidRPr="00BD66BB" w:rsidRDefault="007C6370" w:rsidP="00BD66BB">
      <w:pPr>
        <w:spacing w:line="360" w:lineRule="auto"/>
        <w:rPr>
          <w:b/>
          <w:bCs/>
          <w:color w:val="C00000"/>
          <w:sz w:val="24"/>
          <w:szCs w:val="24"/>
        </w:rPr>
      </w:pPr>
      <w:r w:rsidRPr="00BD66BB">
        <w:rPr>
          <w:b/>
          <w:bCs/>
          <w:color w:val="C00000"/>
          <w:sz w:val="24"/>
          <w:szCs w:val="24"/>
        </w:rPr>
        <w:t>Example</w:t>
      </w:r>
    </w:p>
    <w:p w14:paraId="14E5BF66"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void f1 ( int32_t a )</w:t>
      </w:r>
    </w:p>
    <w:p w14:paraId="4CEC703D"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w:t>
      </w:r>
    </w:p>
    <w:p w14:paraId="259AB93E"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if ( a &lt;= 0 )</w:t>
      </w:r>
    </w:p>
    <w:p w14:paraId="3BC13446"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w:t>
      </w:r>
    </w:p>
    <w:p w14:paraId="7DFF3678" w14:textId="77777777" w:rsidR="007C6370" w:rsidRPr="00BD66BB" w:rsidRDefault="007C6370" w:rsidP="00BD66BB">
      <w:pPr>
        <w:spacing w:line="360" w:lineRule="auto"/>
        <w:rPr>
          <w:rFonts w:cs="Courier New"/>
          <w:sz w:val="24"/>
          <w:szCs w:val="24"/>
        </w:rPr>
      </w:pPr>
      <w:proofErr w:type="spellStart"/>
      <w:r w:rsidRPr="00BD66BB">
        <w:rPr>
          <w:rFonts w:cs="Courier New"/>
          <w:color w:val="231F20"/>
          <w:sz w:val="24"/>
          <w:szCs w:val="24"/>
        </w:rPr>
        <w:t>goto</w:t>
      </w:r>
      <w:proofErr w:type="spellEnd"/>
      <w:r w:rsidRPr="00BD66BB">
        <w:rPr>
          <w:rFonts w:cs="Courier New"/>
          <w:color w:val="231F20"/>
          <w:sz w:val="24"/>
          <w:szCs w:val="24"/>
        </w:rPr>
        <w:t xml:space="preserve"> L2;</w:t>
      </w:r>
      <w:r w:rsidRPr="00BD66BB">
        <w:rPr>
          <w:rFonts w:cs="Courier New"/>
          <w:color w:val="231F20"/>
          <w:sz w:val="24"/>
          <w:szCs w:val="24"/>
        </w:rPr>
        <w:tab/>
        <w:t>/* Non-compliant */</w:t>
      </w:r>
    </w:p>
    <w:p w14:paraId="42D9A004"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w:t>
      </w:r>
    </w:p>
    <w:p w14:paraId="31DC8E33" w14:textId="77777777" w:rsidR="007C6370" w:rsidRPr="00BD66BB" w:rsidRDefault="007C6370" w:rsidP="00BD66BB">
      <w:pPr>
        <w:spacing w:line="360" w:lineRule="auto"/>
        <w:rPr>
          <w:rFonts w:cs="Courier New"/>
          <w:sz w:val="24"/>
          <w:szCs w:val="24"/>
        </w:rPr>
      </w:pPr>
      <w:proofErr w:type="spellStart"/>
      <w:r w:rsidRPr="00BD66BB">
        <w:rPr>
          <w:rFonts w:cs="Courier New"/>
          <w:color w:val="231F20"/>
          <w:sz w:val="24"/>
          <w:szCs w:val="24"/>
        </w:rPr>
        <w:lastRenderedPageBreak/>
        <w:t>goto</w:t>
      </w:r>
      <w:proofErr w:type="spellEnd"/>
      <w:r w:rsidRPr="00BD66BB">
        <w:rPr>
          <w:rFonts w:cs="Courier New"/>
          <w:color w:val="231F20"/>
          <w:sz w:val="24"/>
          <w:szCs w:val="24"/>
        </w:rPr>
        <w:t xml:space="preserve"> L1;</w:t>
      </w:r>
      <w:r w:rsidRPr="00BD66BB">
        <w:rPr>
          <w:rFonts w:cs="Courier New"/>
          <w:color w:val="231F20"/>
          <w:sz w:val="24"/>
          <w:szCs w:val="24"/>
        </w:rPr>
        <w:tab/>
        <w:t>/* Compliant</w:t>
      </w:r>
      <w:r w:rsidRPr="00BD66BB">
        <w:rPr>
          <w:rFonts w:cs="Courier New"/>
          <w:color w:val="231F20"/>
          <w:sz w:val="24"/>
          <w:szCs w:val="24"/>
        </w:rPr>
        <w:tab/>
        <w:t>*/ if ( a == 0 )</w:t>
      </w:r>
    </w:p>
    <w:p w14:paraId="7547FEB6"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w:t>
      </w:r>
    </w:p>
    <w:p w14:paraId="66037132" w14:textId="77777777" w:rsidR="007C6370" w:rsidRPr="00BD66BB" w:rsidRDefault="007C6370" w:rsidP="00BD66BB">
      <w:pPr>
        <w:spacing w:line="360" w:lineRule="auto"/>
        <w:rPr>
          <w:rFonts w:cs="Courier New"/>
          <w:sz w:val="24"/>
          <w:szCs w:val="24"/>
        </w:rPr>
      </w:pPr>
      <w:proofErr w:type="spellStart"/>
      <w:r w:rsidRPr="00BD66BB">
        <w:rPr>
          <w:rFonts w:cs="Courier New"/>
          <w:color w:val="231F20"/>
          <w:sz w:val="24"/>
          <w:szCs w:val="24"/>
        </w:rPr>
        <w:t>goto</w:t>
      </w:r>
      <w:proofErr w:type="spellEnd"/>
      <w:r w:rsidRPr="00BD66BB">
        <w:rPr>
          <w:rFonts w:cs="Courier New"/>
          <w:color w:val="231F20"/>
          <w:sz w:val="24"/>
          <w:szCs w:val="24"/>
        </w:rPr>
        <w:t xml:space="preserve"> L1;</w:t>
      </w:r>
      <w:r w:rsidRPr="00BD66BB">
        <w:rPr>
          <w:rFonts w:cs="Courier New"/>
          <w:color w:val="231F20"/>
          <w:sz w:val="24"/>
          <w:szCs w:val="24"/>
        </w:rPr>
        <w:tab/>
        <w:t>/* Compliant</w:t>
      </w:r>
      <w:r w:rsidRPr="00BD66BB">
        <w:rPr>
          <w:rFonts w:cs="Courier New"/>
          <w:color w:val="231F20"/>
          <w:sz w:val="24"/>
          <w:szCs w:val="24"/>
        </w:rPr>
        <w:tab/>
        <w:t>*/</w:t>
      </w:r>
    </w:p>
    <w:p w14:paraId="2D1A665A"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w:t>
      </w:r>
    </w:p>
    <w:p w14:paraId="68D566B5" w14:textId="77777777" w:rsidR="007C6370" w:rsidRPr="00BD66BB" w:rsidRDefault="007C6370" w:rsidP="00BD66BB">
      <w:pPr>
        <w:spacing w:line="360" w:lineRule="auto"/>
        <w:ind w:firstLine="215"/>
        <w:rPr>
          <w:rFonts w:cs="Courier New"/>
          <w:sz w:val="24"/>
          <w:szCs w:val="24"/>
        </w:rPr>
      </w:pPr>
      <w:proofErr w:type="spellStart"/>
      <w:r w:rsidRPr="00BD66BB">
        <w:rPr>
          <w:rFonts w:cs="Courier New"/>
          <w:color w:val="231F20"/>
          <w:sz w:val="24"/>
          <w:szCs w:val="24"/>
        </w:rPr>
        <w:t>goto</w:t>
      </w:r>
      <w:proofErr w:type="spellEnd"/>
      <w:r w:rsidRPr="00BD66BB">
        <w:rPr>
          <w:rFonts w:cs="Courier New"/>
          <w:color w:val="231F20"/>
          <w:sz w:val="24"/>
          <w:szCs w:val="24"/>
        </w:rPr>
        <w:t xml:space="preserve"> L2;</w:t>
      </w:r>
      <w:r w:rsidRPr="00BD66BB">
        <w:rPr>
          <w:rFonts w:cs="Courier New"/>
          <w:color w:val="231F20"/>
          <w:sz w:val="24"/>
          <w:szCs w:val="24"/>
        </w:rPr>
        <w:tab/>
        <w:t>/* Non-compliant */ L1:</w:t>
      </w:r>
    </w:p>
    <w:p w14:paraId="5DD209B0"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if ( a &gt; 0 )</w:t>
      </w:r>
    </w:p>
    <w:p w14:paraId="5DCAA045"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w:t>
      </w:r>
    </w:p>
    <w:p w14:paraId="41735028"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L2:</w:t>
      </w:r>
    </w:p>
    <w:p w14:paraId="7FD6E73E"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w:t>
      </w:r>
    </w:p>
    <w:p w14:paraId="7272381F"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w:t>
      </w:r>
    </w:p>
    <w:p w14:paraId="22DFEE2E"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w:t>
      </w:r>
    </w:p>
    <w:p w14:paraId="03C12A5D" w14:textId="77777777" w:rsidR="007C6370" w:rsidRPr="00BD66BB" w:rsidRDefault="007C6370" w:rsidP="00BD66BB">
      <w:pPr>
        <w:pBdr>
          <w:top w:val="nil"/>
          <w:left w:val="nil"/>
          <w:bottom w:val="nil"/>
          <w:right w:val="nil"/>
          <w:between w:val="nil"/>
        </w:pBdr>
        <w:spacing w:line="360" w:lineRule="auto"/>
        <w:jc w:val="both"/>
        <w:rPr>
          <w:color w:val="000000"/>
          <w:sz w:val="24"/>
          <w:szCs w:val="24"/>
        </w:rPr>
      </w:pPr>
      <w:r w:rsidRPr="00BD66BB">
        <w:rPr>
          <w:color w:val="231F20"/>
          <w:sz w:val="24"/>
          <w:szCs w:val="24"/>
        </w:rPr>
        <w:t xml:space="preserve">In the following example, the label </w:t>
      </w:r>
      <w:r w:rsidRPr="00BD66BB">
        <w:rPr>
          <w:rFonts w:cs="Courier New"/>
          <w:color w:val="231F20"/>
          <w:sz w:val="24"/>
          <w:szCs w:val="24"/>
        </w:rPr>
        <w:t xml:space="preserve">L1 </w:t>
      </w:r>
      <w:r w:rsidRPr="00BD66BB">
        <w:rPr>
          <w:color w:val="231F20"/>
          <w:sz w:val="24"/>
          <w:szCs w:val="24"/>
        </w:rPr>
        <w:t>is de</w:t>
      </w:r>
      <w:r w:rsidRPr="00BD66BB">
        <w:rPr>
          <w:rFonts w:cs="Courier New"/>
          <w:color w:val="231F20"/>
          <w:sz w:val="24"/>
          <w:szCs w:val="24"/>
        </w:rPr>
        <w:t>fi</w:t>
      </w:r>
      <w:r w:rsidRPr="00BD66BB">
        <w:rPr>
          <w:color w:val="231F20"/>
          <w:sz w:val="24"/>
          <w:szCs w:val="24"/>
        </w:rPr>
        <w:t xml:space="preserve">ned in a block which encloses the block containing the </w:t>
      </w:r>
      <w:proofErr w:type="spellStart"/>
      <w:r w:rsidRPr="00BD66BB">
        <w:rPr>
          <w:rFonts w:cs="Trebuchet MS"/>
          <w:i/>
          <w:color w:val="231F20"/>
          <w:sz w:val="24"/>
          <w:szCs w:val="24"/>
        </w:rPr>
        <w:t>goto</w:t>
      </w:r>
      <w:proofErr w:type="spellEnd"/>
      <w:r w:rsidRPr="00BD66BB">
        <w:rPr>
          <w:rFonts w:cs="Trebuchet MS"/>
          <w:i/>
          <w:color w:val="231F20"/>
          <w:sz w:val="24"/>
          <w:szCs w:val="24"/>
        </w:rPr>
        <w:t xml:space="preserve"> </w:t>
      </w:r>
      <w:r w:rsidRPr="00BD66BB">
        <w:rPr>
          <w:color w:val="231F20"/>
          <w:sz w:val="24"/>
          <w:szCs w:val="24"/>
        </w:rPr>
        <w:t xml:space="preserve">statement. However, the jump crosses from one </w:t>
      </w:r>
      <w:r w:rsidRPr="00BD66BB">
        <w:rPr>
          <w:rFonts w:cs="Trebuchet MS"/>
          <w:i/>
          <w:color w:val="231F20"/>
          <w:sz w:val="24"/>
          <w:szCs w:val="24"/>
        </w:rPr>
        <w:t xml:space="preserve">switch-clause </w:t>
      </w:r>
      <w:r w:rsidRPr="00BD66BB">
        <w:rPr>
          <w:color w:val="231F20"/>
          <w:sz w:val="24"/>
          <w:szCs w:val="24"/>
        </w:rPr>
        <w:t xml:space="preserve">to another and, since </w:t>
      </w:r>
      <w:r w:rsidRPr="00BD66BB">
        <w:rPr>
          <w:rFonts w:cs="Trebuchet MS"/>
          <w:i/>
          <w:color w:val="231F20"/>
          <w:sz w:val="24"/>
          <w:szCs w:val="24"/>
        </w:rPr>
        <w:t xml:space="preserve">switch-clauses </w:t>
      </w:r>
      <w:r w:rsidRPr="00BD66BB">
        <w:rPr>
          <w:color w:val="231F20"/>
          <w:sz w:val="24"/>
          <w:szCs w:val="24"/>
        </w:rPr>
        <w:t xml:space="preserve">are treated like blocks for the purposes of this rule, the </w:t>
      </w:r>
      <w:proofErr w:type="spellStart"/>
      <w:r w:rsidRPr="00BD66BB">
        <w:rPr>
          <w:rFonts w:cs="Trebuchet MS"/>
          <w:i/>
          <w:color w:val="231F20"/>
          <w:sz w:val="24"/>
          <w:szCs w:val="24"/>
        </w:rPr>
        <w:t>goto</w:t>
      </w:r>
      <w:proofErr w:type="spellEnd"/>
      <w:r w:rsidRPr="00BD66BB">
        <w:rPr>
          <w:rFonts w:cs="Trebuchet MS"/>
          <w:i/>
          <w:color w:val="231F20"/>
          <w:sz w:val="24"/>
          <w:szCs w:val="24"/>
        </w:rPr>
        <w:t xml:space="preserve"> </w:t>
      </w:r>
      <w:r w:rsidRPr="00BD66BB">
        <w:rPr>
          <w:color w:val="231F20"/>
          <w:sz w:val="24"/>
          <w:szCs w:val="24"/>
        </w:rPr>
        <w:t>statement is non-compliant.</w:t>
      </w:r>
    </w:p>
    <w:p w14:paraId="2482E87C"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switch ( x )</w:t>
      </w:r>
    </w:p>
    <w:p w14:paraId="4D1DA773"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w:t>
      </w:r>
    </w:p>
    <w:p w14:paraId="05ADCEC8"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case 0:</w:t>
      </w:r>
    </w:p>
    <w:p w14:paraId="77E286A0"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if ( x == y )</w:t>
      </w:r>
    </w:p>
    <w:p w14:paraId="48539C44"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w:t>
      </w:r>
    </w:p>
    <w:p w14:paraId="4A9EA529" w14:textId="77777777" w:rsidR="007C6370" w:rsidRPr="00BD66BB" w:rsidRDefault="007C6370" w:rsidP="00BD66BB">
      <w:pPr>
        <w:spacing w:line="360" w:lineRule="auto"/>
        <w:rPr>
          <w:rFonts w:cs="Courier New"/>
          <w:sz w:val="24"/>
          <w:szCs w:val="24"/>
        </w:rPr>
      </w:pPr>
      <w:proofErr w:type="spellStart"/>
      <w:r w:rsidRPr="00BD66BB">
        <w:rPr>
          <w:rFonts w:cs="Courier New"/>
          <w:color w:val="231F20"/>
          <w:sz w:val="24"/>
          <w:szCs w:val="24"/>
        </w:rPr>
        <w:t>goto</w:t>
      </w:r>
      <w:proofErr w:type="spellEnd"/>
      <w:r w:rsidRPr="00BD66BB">
        <w:rPr>
          <w:rFonts w:cs="Courier New"/>
          <w:color w:val="231F20"/>
          <w:sz w:val="24"/>
          <w:szCs w:val="24"/>
        </w:rPr>
        <w:t xml:space="preserve"> L1;</w:t>
      </w:r>
    </w:p>
    <w:p w14:paraId="4332E22C"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w:t>
      </w:r>
    </w:p>
    <w:p w14:paraId="121B8861" w14:textId="77777777" w:rsidR="007C6370" w:rsidRPr="00BD66BB" w:rsidRDefault="007C6370" w:rsidP="00BD66BB">
      <w:pPr>
        <w:spacing w:line="360" w:lineRule="auto"/>
        <w:ind w:firstLine="215"/>
        <w:rPr>
          <w:rFonts w:cs="Courier New"/>
          <w:sz w:val="24"/>
          <w:szCs w:val="24"/>
        </w:rPr>
      </w:pPr>
      <w:r w:rsidRPr="00BD66BB">
        <w:rPr>
          <w:rFonts w:cs="Courier New"/>
          <w:color w:val="231F20"/>
          <w:sz w:val="24"/>
          <w:szCs w:val="24"/>
        </w:rPr>
        <w:t>break; case 1:</w:t>
      </w:r>
    </w:p>
    <w:p w14:paraId="04761593" w14:textId="463C78ED" w:rsidR="007C6370" w:rsidRPr="00BD66BB" w:rsidRDefault="007C6370" w:rsidP="00BD66BB">
      <w:pPr>
        <w:spacing w:line="360" w:lineRule="auto"/>
        <w:rPr>
          <w:rFonts w:cs="Courier New"/>
          <w:sz w:val="24"/>
          <w:szCs w:val="24"/>
        </w:rPr>
      </w:pPr>
      <w:r w:rsidRPr="00BD66BB">
        <w:rPr>
          <w:rFonts w:cs="Courier New"/>
          <w:color w:val="231F20"/>
          <w:sz w:val="24"/>
          <w:szCs w:val="24"/>
        </w:rPr>
        <w:t>y = x;L1:</w:t>
      </w:r>
    </w:p>
    <w:p w14:paraId="41266565" w14:textId="18F7F976" w:rsidR="007C6370" w:rsidRPr="00BD66BB" w:rsidRDefault="007C6370" w:rsidP="00BD66BB">
      <w:pPr>
        <w:spacing w:line="360" w:lineRule="auto"/>
        <w:rPr>
          <w:rFonts w:cs="Courier New"/>
          <w:sz w:val="24"/>
          <w:szCs w:val="24"/>
        </w:rPr>
      </w:pPr>
    </w:p>
    <w:p w14:paraId="790CA7FC"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++x;</w:t>
      </w:r>
    </w:p>
    <w:p w14:paraId="759555A5" w14:textId="77777777" w:rsidR="007C6370" w:rsidRPr="00BD66BB" w:rsidRDefault="007C6370" w:rsidP="00BD66BB">
      <w:pPr>
        <w:spacing w:line="360" w:lineRule="auto"/>
        <w:rPr>
          <w:rFonts w:cs="Courier New"/>
          <w:sz w:val="24"/>
          <w:szCs w:val="24"/>
        </w:rPr>
        <w:sectPr w:rsidR="007C6370" w:rsidRPr="00BD66BB" w:rsidSect="00A91A41">
          <w:type w:val="continuous"/>
          <w:pgSz w:w="11910" w:h="16840"/>
          <w:pgMar w:top="1134" w:right="851" w:bottom="1134" w:left="1134" w:header="0" w:footer="658" w:gutter="0"/>
          <w:cols w:space="720"/>
        </w:sectPr>
      </w:pPr>
      <w:r w:rsidRPr="00BD66BB">
        <w:rPr>
          <w:rFonts w:cs="Courier New"/>
          <w:color w:val="231F20"/>
          <w:sz w:val="24"/>
          <w:szCs w:val="24"/>
        </w:rPr>
        <w:t>break;</w:t>
      </w:r>
    </w:p>
    <w:p w14:paraId="7D0398BE" w14:textId="77777777" w:rsidR="007C6370" w:rsidRPr="00BD66BB" w:rsidRDefault="007C6370" w:rsidP="00BD66BB">
      <w:pPr>
        <w:spacing w:line="360" w:lineRule="auto"/>
        <w:ind w:hanging="215"/>
        <w:rPr>
          <w:rFonts w:cs="Courier New"/>
          <w:sz w:val="24"/>
          <w:szCs w:val="24"/>
        </w:rPr>
      </w:pPr>
      <w:r w:rsidRPr="00BD66BB">
        <w:rPr>
          <w:rFonts w:cs="Courier New"/>
          <w:color w:val="231F20"/>
          <w:sz w:val="24"/>
          <w:szCs w:val="24"/>
        </w:rPr>
        <w:t>default: break;</w:t>
      </w:r>
    </w:p>
    <w:p w14:paraId="0E07B054"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w:t>
      </w:r>
    </w:p>
    <w:p w14:paraId="5804515E" w14:textId="77777777" w:rsidR="007C6370" w:rsidRPr="00BD66BB" w:rsidRDefault="007C6370" w:rsidP="00BD66BB">
      <w:pPr>
        <w:spacing w:line="360" w:lineRule="auto"/>
        <w:rPr>
          <w:b/>
          <w:bCs/>
          <w:color w:val="C00000"/>
          <w:sz w:val="24"/>
          <w:szCs w:val="24"/>
        </w:rPr>
      </w:pPr>
      <w:r w:rsidRPr="00BD66BB">
        <w:rPr>
          <w:b/>
          <w:bCs/>
          <w:color w:val="C00000"/>
          <w:sz w:val="24"/>
          <w:szCs w:val="24"/>
        </w:rPr>
        <w:t>See also</w:t>
      </w:r>
    </w:p>
    <w:p w14:paraId="38B26E99" w14:textId="77777777" w:rsidR="007C6370" w:rsidRPr="00BD66BB" w:rsidRDefault="00000000" w:rsidP="00BD66BB">
      <w:pPr>
        <w:pBdr>
          <w:top w:val="nil"/>
          <w:left w:val="nil"/>
          <w:bottom w:val="nil"/>
          <w:right w:val="nil"/>
          <w:between w:val="nil"/>
        </w:pBdr>
        <w:spacing w:line="360" w:lineRule="auto"/>
        <w:rPr>
          <w:color w:val="000000"/>
          <w:sz w:val="24"/>
          <w:szCs w:val="24"/>
        </w:rPr>
      </w:pPr>
      <w:hyperlink w:anchor="_heading=h.1fyl9w3">
        <w:r w:rsidR="007C6370" w:rsidRPr="00BD66BB">
          <w:rPr>
            <w:color w:val="231F20"/>
            <w:sz w:val="24"/>
            <w:szCs w:val="24"/>
          </w:rPr>
          <w:t>Rule 9.1</w:t>
        </w:r>
      </w:hyperlink>
      <w:r w:rsidR="007C6370" w:rsidRPr="00BD66BB">
        <w:rPr>
          <w:color w:val="231F20"/>
          <w:sz w:val="24"/>
          <w:szCs w:val="24"/>
        </w:rPr>
        <w:t xml:space="preserve">, </w:t>
      </w:r>
      <w:hyperlink w:anchor="_heading=h.11si5id">
        <w:r w:rsidR="007C6370" w:rsidRPr="00BD66BB">
          <w:rPr>
            <w:color w:val="231F20"/>
            <w:sz w:val="24"/>
            <w:szCs w:val="24"/>
          </w:rPr>
          <w:t>Rule 15.1</w:t>
        </w:r>
      </w:hyperlink>
      <w:r w:rsidR="007C6370" w:rsidRPr="00BD66BB">
        <w:rPr>
          <w:color w:val="231F20"/>
          <w:sz w:val="24"/>
          <w:szCs w:val="24"/>
        </w:rPr>
        <w:t xml:space="preserve">, </w:t>
      </w:r>
      <w:hyperlink w:anchor="_heading=h.11si5id">
        <w:r w:rsidR="007C6370" w:rsidRPr="00BD66BB">
          <w:rPr>
            <w:color w:val="231F20"/>
            <w:sz w:val="24"/>
            <w:szCs w:val="24"/>
          </w:rPr>
          <w:t>Rule 15.2</w:t>
        </w:r>
      </w:hyperlink>
      <w:r w:rsidR="007C6370" w:rsidRPr="00BD66BB">
        <w:rPr>
          <w:color w:val="231F20"/>
          <w:sz w:val="24"/>
          <w:szCs w:val="24"/>
        </w:rPr>
        <w:t xml:space="preserve">, </w:t>
      </w:r>
      <w:hyperlink w:anchor="_heading=h.3ws6mnt">
        <w:r w:rsidR="007C6370" w:rsidRPr="00BD66BB">
          <w:rPr>
            <w:color w:val="231F20"/>
            <w:sz w:val="24"/>
            <w:szCs w:val="24"/>
          </w:rPr>
          <w:t>Rule 15.4</w:t>
        </w:r>
      </w:hyperlink>
      <w:r w:rsidR="007C6370" w:rsidRPr="00BD66BB">
        <w:rPr>
          <w:color w:val="231F20"/>
          <w:sz w:val="24"/>
          <w:szCs w:val="24"/>
        </w:rPr>
        <w:t xml:space="preserve">, </w:t>
      </w:r>
      <w:hyperlink w:anchor="_heading=h.1f7o1he">
        <w:r w:rsidR="007C6370" w:rsidRPr="00BD66BB">
          <w:rPr>
            <w:color w:val="231F20"/>
            <w:sz w:val="24"/>
            <w:szCs w:val="24"/>
          </w:rPr>
          <w:t>Rule 16.1</w:t>
        </w:r>
      </w:hyperlink>
    </w:p>
    <w:p w14:paraId="3049A931"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14EC8CD4"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51E35431" w14:textId="77777777" w:rsidR="007C6370" w:rsidRPr="00BD66BB" w:rsidRDefault="007C6370" w:rsidP="00BD66BB">
      <w:pPr>
        <w:pStyle w:val="Heading3"/>
        <w:spacing w:before="0" w:after="0" w:line="360" w:lineRule="auto"/>
        <w:rPr>
          <w:szCs w:val="24"/>
        </w:rPr>
        <w:sectPr w:rsidR="007C6370" w:rsidRPr="00BD66BB" w:rsidSect="004F6F75">
          <w:type w:val="continuous"/>
          <w:pgSz w:w="11910" w:h="16840"/>
          <w:pgMar w:top="1134" w:right="851" w:bottom="1134" w:left="1134" w:header="0" w:footer="658" w:gutter="0"/>
          <w:cols w:space="720"/>
        </w:sectPr>
      </w:pPr>
    </w:p>
    <w:p w14:paraId="1921B7F7"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noProof/>
          <w:color w:val="000000"/>
          <w:sz w:val="24"/>
          <w:szCs w:val="24"/>
        </w:rPr>
        <w:lastRenderedPageBreak/>
        <mc:AlternateContent>
          <mc:Choice Requires="wpg">
            <w:drawing>
              <wp:inline distT="0" distB="0" distL="0" distR="0" wp14:anchorId="4A42376C" wp14:editId="69551395">
                <wp:extent cx="5760085" cy="456565"/>
                <wp:effectExtent l="0" t="0" r="0" b="0"/>
                <wp:docPr id="1006" name="Group 1006"/>
                <wp:cNvGraphicFramePr/>
                <a:graphic xmlns:a="http://schemas.openxmlformats.org/drawingml/2006/main">
                  <a:graphicData uri="http://schemas.microsoft.com/office/word/2010/wordprocessingGroup">
                    <wpg:wgp>
                      <wpg:cNvGrpSpPr/>
                      <wpg:grpSpPr>
                        <a:xfrm>
                          <a:off x="0" y="0"/>
                          <a:ext cx="5760085" cy="456565"/>
                          <a:chOff x="2465950" y="3551700"/>
                          <a:chExt cx="5760100" cy="456575"/>
                        </a:xfrm>
                      </wpg:grpSpPr>
                      <wpg:grpSp>
                        <wpg:cNvPr id="1015" name="Group 1007"/>
                        <wpg:cNvGrpSpPr/>
                        <wpg:grpSpPr>
                          <a:xfrm>
                            <a:off x="2465958" y="3551718"/>
                            <a:ext cx="5760085" cy="456565"/>
                            <a:chOff x="0" y="0"/>
                            <a:chExt cx="5760085" cy="456565"/>
                          </a:xfrm>
                        </wpg:grpSpPr>
                        <wps:wsp>
                          <wps:cNvPr id="1016" name="Rectangle 1008"/>
                          <wps:cNvSpPr/>
                          <wps:spPr>
                            <a:xfrm>
                              <a:off x="0" y="0"/>
                              <a:ext cx="5760075" cy="456550"/>
                            </a:xfrm>
                            <a:prstGeom prst="rect">
                              <a:avLst/>
                            </a:prstGeom>
                            <a:noFill/>
                            <a:ln>
                              <a:noFill/>
                            </a:ln>
                          </wps:spPr>
                          <wps:txbx>
                            <w:txbxContent>
                              <w:p w14:paraId="70648A31" w14:textId="77777777" w:rsidR="007C6370" w:rsidRDefault="007C6370" w:rsidP="007C6370">
                                <w:pPr>
                                  <w:textDirection w:val="btLr"/>
                                </w:pPr>
                              </w:p>
                            </w:txbxContent>
                          </wps:txbx>
                          <wps:bodyPr spcFirstLastPara="1" wrap="square" lIns="91425" tIns="91425" rIns="91425" bIns="91425" anchor="ctr" anchorCtr="0">
                            <a:noAutofit/>
                          </wps:bodyPr>
                        </wps:wsp>
                        <wps:wsp>
                          <wps:cNvPr id="1017" name="Freeform: Shape 1009"/>
                          <wps:cNvSpPr/>
                          <wps:spPr>
                            <a:xfrm>
                              <a:off x="0" y="0"/>
                              <a:ext cx="5760085" cy="456565"/>
                            </a:xfrm>
                            <a:custGeom>
                              <a:avLst/>
                              <a:gdLst/>
                              <a:ahLst/>
                              <a:cxnLst/>
                              <a:rect l="l" t="t" r="r" b="b"/>
                              <a:pathLst>
                                <a:path w="5760085" h="456565" extrusionOk="0">
                                  <a:moveTo>
                                    <a:pt x="5759983" y="0"/>
                                  </a:moveTo>
                                  <a:lnTo>
                                    <a:pt x="899998" y="0"/>
                                  </a:lnTo>
                                  <a:lnTo>
                                    <a:pt x="0" y="0"/>
                                  </a:lnTo>
                                  <a:lnTo>
                                    <a:pt x="0" y="456184"/>
                                  </a:lnTo>
                                  <a:lnTo>
                                    <a:pt x="899998" y="456184"/>
                                  </a:lnTo>
                                  <a:lnTo>
                                    <a:pt x="5759983" y="456184"/>
                                  </a:lnTo>
                                  <a:lnTo>
                                    <a:pt x="5759983" y="0"/>
                                  </a:lnTo>
                                  <a:close/>
                                </a:path>
                              </a:pathLst>
                            </a:custGeom>
                            <a:solidFill>
                              <a:srgbClr val="E2B6B2"/>
                            </a:solidFill>
                            <a:ln>
                              <a:noFill/>
                            </a:ln>
                          </wps:spPr>
                          <wps:bodyPr spcFirstLastPara="1" wrap="square" lIns="91425" tIns="91425" rIns="91425" bIns="91425" anchor="ctr" anchorCtr="0">
                            <a:noAutofit/>
                          </wps:bodyPr>
                        </wps:wsp>
                        <wps:wsp>
                          <wps:cNvPr id="1018" name="Rectangle 1010"/>
                          <wps:cNvSpPr/>
                          <wps:spPr>
                            <a:xfrm>
                              <a:off x="36004" y="25715"/>
                              <a:ext cx="631190" cy="207645"/>
                            </a:xfrm>
                            <a:prstGeom prst="rect">
                              <a:avLst/>
                            </a:prstGeom>
                            <a:noFill/>
                            <a:ln>
                              <a:noFill/>
                            </a:ln>
                          </wps:spPr>
                          <wps:txbx>
                            <w:txbxContent>
                              <w:p w14:paraId="6644BF3F" w14:textId="77777777" w:rsidR="007C6370" w:rsidRDefault="007C6370" w:rsidP="007C6370">
                                <w:pPr>
                                  <w:spacing w:before="30"/>
                                  <w:textDirection w:val="btLr"/>
                                </w:pPr>
                                <w:r>
                                  <w:rPr>
                                    <w:color w:val="231F20"/>
                                    <w:sz w:val="24"/>
                                  </w:rPr>
                                  <w:t>Rule 15.4</w:t>
                                </w:r>
                              </w:p>
                            </w:txbxContent>
                          </wps:txbx>
                          <wps:bodyPr spcFirstLastPara="1" wrap="square" lIns="0" tIns="0" rIns="0" bIns="0" anchor="t" anchorCtr="0">
                            <a:noAutofit/>
                          </wps:bodyPr>
                        </wps:wsp>
                        <wps:wsp>
                          <wps:cNvPr id="1019" name="Rectangle 1013"/>
                          <wps:cNvSpPr/>
                          <wps:spPr>
                            <a:xfrm>
                              <a:off x="935774" y="25715"/>
                              <a:ext cx="4589145" cy="403225"/>
                            </a:xfrm>
                            <a:prstGeom prst="rect">
                              <a:avLst/>
                            </a:prstGeom>
                            <a:noFill/>
                            <a:ln>
                              <a:noFill/>
                            </a:ln>
                          </wps:spPr>
                          <wps:txbx>
                            <w:txbxContent>
                              <w:p w14:paraId="5012208B" w14:textId="77777777" w:rsidR="007C6370" w:rsidRDefault="007C6370" w:rsidP="007C6370">
                                <w:pPr>
                                  <w:spacing w:before="18" w:line="266" w:lineRule="auto"/>
                                  <w:ind w:firstLine="1"/>
                                  <w:textDirection w:val="btLr"/>
                                </w:pPr>
                                <w:r>
                                  <w:rPr>
                                    <w:color w:val="231F20"/>
                                    <w:sz w:val="24"/>
                                  </w:rPr>
                                  <w:t xml:space="preserve">There should be no more than one </w:t>
                                </w:r>
                                <w:r>
                                  <w:rPr>
                                    <w:rFonts w:ascii="Trebuchet MS" w:eastAsia="Trebuchet MS" w:hAnsi="Trebuchet MS" w:cs="Trebuchet MS"/>
                                    <w:i/>
                                    <w:color w:val="231F20"/>
                                    <w:sz w:val="24"/>
                                  </w:rPr>
                                  <w:t xml:space="preserve">break </w:t>
                                </w:r>
                                <w:r>
                                  <w:rPr>
                                    <w:color w:val="231F20"/>
                                    <w:sz w:val="24"/>
                                  </w:rPr>
                                  <w:t xml:space="preserve">or </w:t>
                                </w:r>
                                <w:proofErr w:type="spellStart"/>
                                <w:r>
                                  <w:rPr>
                                    <w:rFonts w:ascii="Trebuchet MS" w:eastAsia="Trebuchet MS" w:hAnsi="Trebuchet MS" w:cs="Trebuchet MS"/>
                                    <w:i/>
                                    <w:color w:val="231F20"/>
                                    <w:sz w:val="24"/>
                                  </w:rPr>
                                  <w:t>goto</w:t>
                                </w:r>
                                <w:proofErr w:type="spellEnd"/>
                                <w:r>
                                  <w:rPr>
                                    <w:rFonts w:ascii="Trebuchet MS" w:eastAsia="Trebuchet MS" w:hAnsi="Trebuchet MS" w:cs="Trebuchet MS"/>
                                    <w:i/>
                                    <w:color w:val="231F20"/>
                                    <w:sz w:val="24"/>
                                  </w:rPr>
                                  <w:t xml:space="preserve"> </w:t>
                                </w:r>
                                <w:r>
                                  <w:rPr>
                                    <w:color w:val="231F20"/>
                                    <w:sz w:val="24"/>
                                  </w:rPr>
                                  <w:t>statement used to terminate any iteration statement</w:t>
                                </w:r>
                              </w:p>
                            </w:txbxContent>
                          </wps:txbx>
                          <wps:bodyPr spcFirstLastPara="1" wrap="square" lIns="0" tIns="0" rIns="0" bIns="0" anchor="t" anchorCtr="0">
                            <a:noAutofit/>
                          </wps:bodyPr>
                        </wps:wsp>
                      </wpg:grpSp>
                    </wpg:wgp>
                  </a:graphicData>
                </a:graphic>
              </wp:inline>
            </w:drawing>
          </mc:Choice>
          <mc:Fallback>
            <w:pict>
              <v:group w14:anchorId="4A42376C" id="Group 1006" o:spid="_x0000_s1259" style="width:453.55pt;height:35.95pt;mso-position-horizontal-relative:char;mso-position-vertical-relative:line" coordorigin="24659,35517" coordsize="57601,4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544lpAMAADENAAAOAAAAZHJzL2Uyb0RvYy54bWzsV21vmzAQ/j5p/8Hi+8pLAgTUZFq7tZo0&#10;rdXW/QDHmIAG2LOdkP77ne2Y0C6Vklad9mGtlNjmOO6ee+45cv5+2zZoQ4WsWTf3wrPAQ7QjrKi7&#10;1dz7cXf1buYhqXBX4IZ1dO7dU+m9X7x9c97znEasYk1BBQInncx7PvcqpXju+5JUtMXyjHHawcWS&#10;iRYr2IqVXwjcg/e28aMgSPyeiYILRqiUcPrRXvQWxn9ZUqJuylJShZq5B7Ep8ynM51J/+otznK8E&#10;5lVNdmHgZ0TR4rqDhw6uPmKF0VrUf7hqayKYZKU6I6z1WVnWhJocIJsweJTNtWBrbnJZ5f2KDzAB&#10;tI9werZb8nVzLfh3fisAiZ6vAAuz07lsS9Hqb4gSbQ1k9wNkdKsQgcM4TYJgFnuIwLVpnMC/xZRU&#10;ALy+LZomcRYD9mAwieMwDXaok+rTyEkIx4OT1DjxXQj+g8CGjQ0YMrgVqC6AfUEIgXS4BZ4Z6BA4&#10;TXU4+pYTMrUhA3NdyOHMJnV81jbfg5kegOvJTKEp5L7u8mV1/15hTg2dpEZjj1riUPsG/YK7VUM1&#10;cibnnhvbgSAyl8CVk9gBxRwKCzyAcgzp4pwLqa4pa5FezD0BAZg+wpsvUllTZ6If2rGrumngHOdN&#10;9+AAfOoToIoLUa/Udrm13IimlggyX7LiHnKXnFzV8NAvWKpbLKDrQw/1oARzT/5aY0E91HzuAPIs&#10;nEaQghpvxHizHG9wRyoGAkOU8JDdXCojODbcD2vFytqkpgO0wezihlprrv6doqeu6FeCUi2wOTIE&#10;0aXPHFZAk5eU/k9hGJWerG3pNS6u3CCghS08nFVuRbadW2qCaC1vjJYrDwG0ADRo+dK2KMdK36ed&#10;6iXqRxpVDRKFoJPFWg+tm59a07R5yzb0jpkblRauOI2zbDYxKuBou7dpurHtLIM/KxjO1Bm4b26c&#10;jnTBMNY6OWQDYhrODGmfNBw99QjrcT4nmj/OiTRM0l13AsimowfgIdxxaSVr6kJ3rUZWitXyshFo&#10;g6GGn6KL5CLaCcIDs6N6+38fm5EHrLMjbyzeoamYlpKjOngCQ3xqiB7FKQxRI7Bu2CWTMMx2wzkK&#10;0mT6cDj/TQ03T97L5vEaDuFb/YaF1W5YWN2GhdNskJN/WbGzg5WenKTV2SRO0ydLPY1nMO3cvA4m&#10;EQw+2+buXdAN49ef14nL69Q+f9Va719Fzcw27+VG/na/IfSL/3hvrPa/dBa/AQAA//8DAFBLAwQU&#10;AAYACAAAACEAJ/Jv+twAAAAEAQAADwAAAGRycy9kb3ducmV2LnhtbEyPQUvDQBCF7wX/wzJCb+1m&#10;Fa2N2ZRSrKci2AribZqdJqHZ2ZDdJum/d/Wil4HHe7z3TbYabSN66nztWIOaJyCIC2dqLjV8HLaz&#10;JxA+IBtsHJOGK3lY5TeTDFPjBn6nfh9KEUvYp6ihCqFNpfRFRRb93LXE0Tu5zmKIsiul6XCI5baR&#10;d0nyKC3WHBcqbGlTUXHeX6yG1wGH9b166Xfn0+b6dXh4+9wp0np6O66fQQQaw18YfvAjOuSR6egu&#10;bLxoNMRHwu+N3jJZKBBHDQu1BJln8j98/g0AAP//AwBQSwECLQAUAAYACAAAACEAtoM4kv4AAADh&#10;AQAAEwAAAAAAAAAAAAAAAAAAAAAAW0NvbnRlbnRfVHlwZXNdLnhtbFBLAQItABQABgAIAAAAIQA4&#10;/SH/1gAAAJQBAAALAAAAAAAAAAAAAAAAAC8BAABfcmVscy8ucmVsc1BLAQItABQABgAIAAAAIQCM&#10;544lpAMAADENAAAOAAAAAAAAAAAAAAAAAC4CAABkcnMvZTJvRG9jLnhtbFBLAQItABQABgAIAAAA&#10;IQAn8m/63AAAAAQBAAAPAAAAAAAAAAAAAAAAAP4FAABkcnMvZG93bnJldi54bWxQSwUGAAAAAAQA&#10;BADzAAAABwcAAAAA&#10;">
                <v:group id="_x0000_s1260" style="position:absolute;left:24659;top:35517;width:57601;height:4565" coordsize="57600,4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NFwmwwAAAN0AAAAPAAAAZHJzL2Rvd25yZXYueG1sRE9Ni8Iw&#10;EL0L+x/CCN40raJINYrIuniQBauw7G1oxrbYTEqTbeu/NwuCt3m8z1lve1OJlhpXWlYQTyIQxJnV&#10;JecKrpfDeAnCeWSNlWVS8CAH283HYI2Jth2fqU19LkIIuwQVFN7XiZQuK8igm9iaOHA32xj0ATa5&#10;1A12IdxUchpFC2mw5NBQYE37grJ7+mcUfHXY7WbxZ3u63/aP38v8++cUk1KjYb9bgfDU+7f45T7q&#10;MD+K5/D/TThBbp4AAAD//wMAUEsBAi0AFAAGAAgAAAAhANvh9svuAAAAhQEAABMAAAAAAAAAAAAA&#10;AAAAAAAAAFtDb250ZW50X1R5cGVzXS54bWxQSwECLQAUAAYACAAAACEAWvQsW78AAAAVAQAACwAA&#10;AAAAAAAAAAAAAAAfAQAAX3JlbHMvLnJlbHNQSwECLQAUAAYACAAAACEA+jRcJsMAAADdAAAADwAA&#10;AAAAAAAAAAAAAAAHAgAAZHJzL2Rvd25yZXYueG1sUEsFBgAAAAADAAMAtwAAAPcCAAAAAA==&#10;">
                  <v:rect id="Rectangle 1008" o:spid="_x0000_s1261" style="position:absolute;width:57600;height:45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kVGzwgAAAN0AAAAPAAAAZHJzL2Rvd25yZXYueG1sRE/NasJA&#10;EL4XfIdlhN7qxlBCG11FRaF6aqMPMGbHbDA7G7Orpm/vCoXe5uP7nem8t424UedrxwrGowQEcel0&#10;zZWCw37z9gHCB2SNjWNS8Ese5rPByxRz7e78Q7ciVCKGsM9RgQmhzaX0pSGLfuRa4sidXGcxRNhV&#10;Und4j+G2kWmSZNJizbHBYEsrQ+W5uFoF3++O0nXql0VlP01/3O+2F8yUeh32iwmIQH34F/+5v3Sc&#10;n4wzeH4TT5CzBwAAAP//AwBQSwECLQAUAAYACAAAACEA2+H2y+4AAACFAQAAEwAAAAAAAAAAAAAA&#10;AAAAAAAAW0NvbnRlbnRfVHlwZXNdLnhtbFBLAQItABQABgAIAAAAIQBa9CxbvwAAABUBAAALAAAA&#10;AAAAAAAAAAAAAB8BAABfcmVscy8ucmVsc1BLAQItABQABgAIAAAAIQALkVGzwgAAAN0AAAAPAAAA&#10;AAAAAAAAAAAAAAcCAABkcnMvZG93bnJldi54bWxQSwUGAAAAAAMAAwC3AAAA9gIAAAAA&#10;" filled="f" stroked="f">
                    <v:textbox inset="2.53958mm,2.53958mm,2.53958mm,2.53958mm">
                      <w:txbxContent>
                        <w:p w14:paraId="70648A31" w14:textId="77777777" w:rsidR="007C6370" w:rsidRDefault="007C6370" w:rsidP="007C6370">
                          <w:pPr>
                            <w:textDirection w:val="btLr"/>
                          </w:pPr>
                        </w:p>
                      </w:txbxContent>
                    </v:textbox>
                  </v:rect>
                  <v:shape id="Freeform: Shape 1009" o:spid="_x0000_s1262" style="position:absolute;width:57600;height:4565;visibility:visible;mso-wrap-style:square;v-text-anchor:middle" coordsize="5760085,456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cK2sxAAAAN0AAAAPAAAAZHJzL2Rvd25yZXYueG1sRE/JasMw&#10;EL0X+g9iCr01cnKojRMlJIHQHopptvtgjW0Ra2Qs1Xb79VWhkNs83jqrzWRbMVDvjWMF81kCgrh0&#10;2nCt4HI+vGQgfEDW2DomBd/kYbN+fFhhrt3IRxpOoRYxhH2OCpoQulxKXzZk0c9cRxy5yvUWQ4R9&#10;LXWPYwy3rVwkyau0aDg2NNjRvqHydvqyCgxWRZGl3c/bzXxWu0vRfhzOV6Wen6btEkSgKdzF/+53&#10;Hecn8xT+voknyPUvAAAA//8DAFBLAQItABQABgAIAAAAIQDb4fbL7gAAAIUBAAATAAAAAAAAAAAA&#10;AAAAAAAAAABbQ29udGVudF9UeXBlc10ueG1sUEsBAi0AFAAGAAgAAAAhAFr0LFu/AAAAFQEAAAsA&#10;AAAAAAAAAAAAAAAAHwEAAF9yZWxzLy5yZWxzUEsBAi0AFAAGAAgAAAAhAHdwrazEAAAA3QAAAA8A&#10;AAAAAAAAAAAAAAAABwIAAGRycy9kb3ducmV2LnhtbFBLBQYAAAAAAwADALcAAAD4AgAAAAA=&#10;" path="m5759983,l899998,,,,,456184r899998,l5759983,456184,5759983,xe" fillcolor="#e2b6b2" stroked="f">
                    <v:path arrowok="t" o:extrusionok="f"/>
                  </v:shape>
                  <v:rect id="Rectangle 1010" o:spid="_x0000_s1263" style="position:absolute;left:360;top:257;width:6311;height:2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BDBSxQAAAN0AAAAPAAAAZHJzL2Rvd25yZXYueG1sRI9Pi8JA&#10;DMXvC36HIYK3deoeRKujyP5Bj64K6i10Ylu2kymd0VY//eYgeEt4L+/9Ml92rlI3akLp2cBomIAi&#10;zrwtOTdw2P+8T0CFiGyx8kwG7hRguei9zTG1vuVfuu1iriSEQ4oGihjrVOuQFeQwDH1NLNrFNw6j&#10;rE2ubYOthLtKfyTJWDssWRoKrOmzoOxvd3UG1pN6ddr4R5tX3+f1cXucfu2n0ZhBv1vNQEXq4sv8&#10;vN5YwU9GgivfyAh68Q8AAP//AwBQSwECLQAUAAYACAAAACEA2+H2y+4AAACFAQAAEwAAAAAAAAAA&#10;AAAAAAAAAAAAW0NvbnRlbnRfVHlwZXNdLnhtbFBLAQItABQABgAIAAAAIQBa9CxbvwAAABUBAAAL&#10;AAAAAAAAAAAAAAAAAB8BAABfcmVscy8ucmVsc1BLAQItABQABgAIAAAAIQDSBDBSxQAAAN0AAAAP&#10;AAAAAAAAAAAAAAAAAAcCAABkcnMvZG93bnJldi54bWxQSwUGAAAAAAMAAwC3AAAA+QIAAAAA&#10;" filled="f" stroked="f">
                    <v:textbox inset="0,0,0,0">
                      <w:txbxContent>
                        <w:p w14:paraId="6644BF3F" w14:textId="77777777" w:rsidR="007C6370" w:rsidRDefault="007C6370" w:rsidP="007C6370">
                          <w:pPr>
                            <w:spacing w:before="30"/>
                            <w:textDirection w:val="btLr"/>
                          </w:pPr>
                          <w:r>
                            <w:rPr>
                              <w:color w:val="231F20"/>
                              <w:sz w:val="24"/>
                            </w:rPr>
                            <w:t>Rule 15.4</w:t>
                          </w:r>
                        </w:p>
                      </w:txbxContent>
                    </v:textbox>
                  </v:rect>
                  <v:rect id="Rectangle 1013" o:spid="_x0000_s1264" style="position:absolute;left:9357;top:257;width:45892;height:4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SJXJwwAAAN0AAAAPAAAAZHJzL2Rvd25yZXYueG1sRE9Li8Iw&#10;EL4L/ocwgjdN9bDYrlFkVfS4PqDrbWjGtmwzKU3W1v31RhC8zcf3nPmyM5W4UeNKywom4wgEcWZ1&#10;ybmC82k7moFwHlljZZkU3MnBctHvzTHRtuUD3Y4+FyGEXYIKCu/rREqXFWTQjW1NHLirbQz6AJtc&#10;6gbbEG4qOY2iD2mw5NBQYE1fBWW/xz+jYDerVz97+9/m1eayS7/TeH2KvVLDQbf6BOGp82/xy73X&#10;YX40ieH5TThBLh4AAAD//wMAUEsBAi0AFAAGAAgAAAAhANvh9svuAAAAhQEAABMAAAAAAAAAAAAA&#10;AAAAAAAAAFtDb250ZW50X1R5cGVzXS54bWxQSwECLQAUAAYACAAAACEAWvQsW78AAAAVAQAACwAA&#10;AAAAAAAAAAAAAAAfAQAAX3JlbHMvLnJlbHNQSwECLQAUAAYACAAAACEAvUiVycMAAADdAAAADwAA&#10;AAAAAAAAAAAAAAAHAgAAZHJzL2Rvd25yZXYueG1sUEsFBgAAAAADAAMAtwAAAPcCAAAAAA==&#10;" filled="f" stroked="f">
                    <v:textbox inset="0,0,0,0">
                      <w:txbxContent>
                        <w:p w14:paraId="5012208B" w14:textId="77777777" w:rsidR="007C6370" w:rsidRDefault="007C6370" w:rsidP="007C6370">
                          <w:pPr>
                            <w:spacing w:before="18" w:line="266" w:lineRule="auto"/>
                            <w:ind w:firstLine="1"/>
                            <w:textDirection w:val="btLr"/>
                          </w:pPr>
                          <w:r>
                            <w:rPr>
                              <w:color w:val="231F20"/>
                              <w:sz w:val="24"/>
                            </w:rPr>
                            <w:t xml:space="preserve">There should be no more than one </w:t>
                          </w:r>
                          <w:r>
                            <w:rPr>
                              <w:rFonts w:ascii="Trebuchet MS" w:eastAsia="Trebuchet MS" w:hAnsi="Trebuchet MS" w:cs="Trebuchet MS"/>
                              <w:i/>
                              <w:color w:val="231F20"/>
                              <w:sz w:val="24"/>
                            </w:rPr>
                            <w:t xml:space="preserve">break </w:t>
                          </w:r>
                          <w:r>
                            <w:rPr>
                              <w:color w:val="231F20"/>
                              <w:sz w:val="24"/>
                            </w:rPr>
                            <w:t xml:space="preserve">or </w:t>
                          </w:r>
                          <w:proofErr w:type="spellStart"/>
                          <w:r>
                            <w:rPr>
                              <w:rFonts w:ascii="Trebuchet MS" w:eastAsia="Trebuchet MS" w:hAnsi="Trebuchet MS" w:cs="Trebuchet MS"/>
                              <w:i/>
                              <w:color w:val="231F20"/>
                              <w:sz w:val="24"/>
                            </w:rPr>
                            <w:t>goto</w:t>
                          </w:r>
                          <w:proofErr w:type="spellEnd"/>
                          <w:r>
                            <w:rPr>
                              <w:rFonts w:ascii="Trebuchet MS" w:eastAsia="Trebuchet MS" w:hAnsi="Trebuchet MS" w:cs="Trebuchet MS"/>
                              <w:i/>
                              <w:color w:val="231F20"/>
                              <w:sz w:val="24"/>
                            </w:rPr>
                            <w:t xml:space="preserve"> </w:t>
                          </w:r>
                          <w:r>
                            <w:rPr>
                              <w:color w:val="231F20"/>
                              <w:sz w:val="24"/>
                            </w:rPr>
                            <w:t>statement used to terminate any iteration statement</w:t>
                          </w:r>
                        </w:p>
                      </w:txbxContent>
                    </v:textbox>
                  </v:rect>
                </v:group>
                <w10:anchorlock/>
              </v:group>
            </w:pict>
          </mc:Fallback>
        </mc:AlternateContent>
      </w:r>
    </w:p>
    <w:p w14:paraId="3D9B423E"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98002E"/>
          <w:sz w:val="24"/>
          <w:szCs w:val="24"/>
        </w:rPr>
        <w:t>Category</w:t>
      </w:r>
      <w:r w:rsidRPr="00BD66BB">
        <w:rPr>
          <w:color w:val="98002E"/>
          <w:sz w:val="24"/>
          <w:szCs w:val="24"/>
        </w:rPr>
        <w:tab/>
      </w:r>
      <w:r w:rsidRPr="00BD66BB">
        <w:rPr>
          <w:color w:val="231F20"/>
          <w:sz w:val="24"/>
          <w:szCs w:val="24"/>
        </w:rPr>
        <w:t>Advisory</w:t>
      </w:r>
    </w:p>
    <w:p w14:paraId="08491141"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98002E"/>
          <w:sz w:val="24"/>
          <w:szCs w:val="24"/>
        </w:rPr>
        <w:t>Analysis</w:t>
      </w:r>
      <w:r w:rsidRPr="00BD66BB">
        <w:rPr>
          <w:color w:val="98002E"/>
          <w:sz w:val="24"/>
          <w:szCs w:val="24"/>
        </w:rPr>
        <w:tab/>
      </w:r>
      <w:r w:rsidRPr="00BD66BB">
        <w:rPr>
          <w:color w:val="231F20"/>
          <w:sz w:val="24"/>
          <w:szCs w:val="24"/>
        </w:rPr>
        <w:t>Decidable, Single Translation Unit</w:t>
      </w:r>
    </w:p>
    <w:p w14:paraId="76279E16"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98002E"/>
          <w:sz w:val="24"/>
          <w:szCs w:val="24"/>
        </w:rPr>
        <w:t>Applies to</w:t>
      </w:r>
      <w:r w:rsidRPr="00BD66BB">
        <w:rPr>
          <w:color w:val="98002E"/>
          <w:sz w:val="24"/>
          <w:szCs w:val="24"/>
        </w:rPr>
        <w:tab/>
      </w:r>
      <w:r w:rsidRPr="00BD66BB">
        <w:rPr>
          <w:color w:val="231F20"/>
          <w:sz w:val="24"/>
          <w:szCs w:val="24"/>
        </w:rPr>
        <w:t>C90, C99</w:t>
      </w:r>
    </w:p>
    <w:p w14:paraId="7C29E3C7" w14:textId="77777777" w:rsidR="00A91A41" w:rsidRPr="00BD66BB" w:rsidRDefault="00A91A41" w:rsidP="00BD66BB">
      <w:pPr>
        <w:spacing w:line="360" w:lineRule="auto"/>
        <w:rPr>
          <w:sz w:val="24"/>
          <w:szCs w:val="24"/>
        </w:rPr>
      </w:pPr>
    </w:p>
    <w:tbl>
      <w:tblPr>
        <w:tblStyle w:val="TableGrid"/>
        <w:tblW w:w="5000" w:type="pct"/>
        <w:jc w:val="center"/>
        <w:tblCellMar>
          <w:left w:w="85" w:type="dxa"/>
          <w:right w:w="85" w:type="dxa"/>
        </w:tblCellMar>
        <w:tblLook w:val="04A0" w:firstRow="1" w:lastRow="0" w:firstColumn="1" w:lastColumn="0" w:noHBand="0" w:noVBand="1"/>
      </w:tblPr>
      <w:tblGrid>
        <w:gridCol w:w="1520"/>
        <w:gridCol w:w="8575"/>
      </w:tblGrid>
      <w:tr w:rsidR="00A91A41" w:rsidRPr="00BD66BB" w14:paraId="343F320E" w14:textId="77777777" w:rsidTr="000B3372">
        <w:trPr>
          <w:jc w:val="center"/>
        </w:trPr>
        <w:tc>
          <w:tcPr>
            <w:tcW w:w="1526" w:type="dxa"/>
            <w:shd w:val="clear" w:color="auto" w:fill="E2B6B2"/>
          </w:tcPr>
          <w:p w14:paraId="6E14472C" w14:textId="77777777" w:rsidR="00A91A41" w:rsidRPr="00BD66BB" w:rsidRDefault="00A91A41" w:rsidP="00BD66BB">
            <w:pPr>
              <w:spacing w:line="360" w:lineRule="auto"/>
              <w:rPr>
                <w:color w:val="231F20"/>
                <w:sz w:val="24"/>
                <w:szCs w:val="24"/>
              </w:rPr>
            </w:pPr>
          </w:p>
        </w:tc>
        <w:tc>
          <w:tcPr>
            <w:tcW w:w="8615" w:type="dxa"/>
            <w:shd w:val="clear" w:color="auto" w:fill="E2B6B2"/>
          </w:tcPr>
          <w:p w14:paraId="1AFB42D2" w14:textId="77777777" w:rsidR="00A91A41" w:rsidRPr="00BD66BB" w:rsidRDefault="00A91A41" w:rsidP="00BD66BB">
            <w:pPr>
              <w:spacing w:before="20" w:line="360" w:lineRule="auto"/>
              <w:ind w:right="17" w:hanging="1"/>
              <w:textDirection w:val="btLr"/>
              <w:rPr>
                <w:sz w:val="24"/>
                <w:szCs w:val="24"/>
              </w:rPr>
            </w:pPr>
          </w:p>
        </w:tc>
      </w:tr>
      <w:tr w:rsidR="00A91A41" w:rsidRPr="00BD66BB" w14:paraId="20A2BDD6" w14:textId="77777777" w:rsidTr="000B3372">
        <w:trPr>
          <w:jc w:val="center"/>
        </w:trPr>
        <w:tc>
          <w:tcPr>
            <w:tcW w:w="10141" w:type="dxa"/>
            <w:gridSpan w:val="2"/>
          </w:tcPr>
          <w:p w14:paraId="77700CAA" w14:textId="77777777" w:rsidR="00A91A41" w:rsidRPr="00BD66BB" w:rsidRDefault="00A91A41" w:rsidP="00BD66BB">
            <w:pPr>
              <w:spacing w:line="360" w:lineRule="auto"/>
              <w:jc w:val="right"/>
              <w:rPr>
                <w:color w:val="000000"/>
                <w:sz w:val="24"/>
                <w:szCs w:val="24"/>
              </w:rPr>
            </w:pPr>
          </w:p>
        </w:tc>
      </w:tr>
      <w:tr w:rsidR="00A91A41" w:rsidRPr="00BD66BB" w14:paraId="5A8F2201" w14:textId="77777777" w:rsidTr="000B3372">
        <w:trPr>
          <w:jc w:val="center"/>
        </w:trPr>
        <w:tc>
          <w:tcPr>
            <w:tcW w:w="1526" w:type="dxa"/>
          </w:tcPr>
          <w:p w14:paraId="1E5979C2" w14:textId="77777777" w:rsidR="00A91A41" w:rsidRPr="00BD66BB" w:rsidRDefault="00A91A41" w:rsidP="00BD66BB">
            <w:pPr>
              <w:spacing w:line="360" w:lineRule="auto"/>
              <w:rPr>
                <w:color w:val="98002E"/>
                <w:sz w:val="24"/>
                <w:szCs w:val="24"/>
              </w:rPr>
            </w:pPr>
          </w:p>
        </w:tc>
        <w:tc>
          <w:tcPr>
            <w:tcW w:w="8615" w:type="dxa"/>
          </w:tcPr>
          <w:p w14:paraId="69A0D819" w14:textId="77777777" w:rsidR="00A91A41" w:rsidRPr="00BD66BB" w:rsidRDefault="00A91A41" w:rsidP="00BD66BB">
            <w:pPr>
              <w:spacing w:line="360" w:lineRule="auto"/>
              <w:rPr>
                <w:color w:val="000000"/>
                <w:sz w:val="24"/>
                <w:szCs w:val="24"/>
              </w:rPr>
            </w:pPr>
          </w:p>
        </w:tc>
      </w:tr>
      <w:tr w:rsidR="00A91A41" w:rsidRPr="00BD66BB" w14:paraId="52AC5E70" w14:textId="77777777" w:rsidTr="000B3372">
        <w:trPr>
          <w:jc w:val="center"/>
        </w:trPr>
        <w:tc>
          <w:tcPr>
            <w:tcW w:w="1526" w:type="dxa"/>
          </w:tcPr>
          <w:p w14:paraId="401861EC" w14:textId="77777777" w:rsidR="00A91A41" w:rsidRPr="00BD66BB" w:rsidRDefault="00A91A41" w:rsidP="00BD66BB">
            <w:pPr>
              <w:spacing w:line="360" w:lineRule="auto"/>
              <w:rPr>
                <w:color w:val="98002E"/>
                <w:sz w:val="24"/>
                <w:szCs w:val="24"/>
              </w:rPr>
            </w:pPr>
          </w:p>
        </w:tc>
        <w:tc>
          <w:tcPr>
            <w:tcW w:w="8615" w:type="dxa"/>
          </w:tcPr>
          <w:p w14:paraId="0271613F" w14:textId="77777777" w:rsidR="00A91A41" w:rsidRPr="00BD66BB" w:rsidRDefault="00A91A41" w:rsidP="00BD66BB">
            <w:pPr>
              <w:spacing w:line="360" w:lineRule="auto"/>
              <w:rPr>
                <w:color w:val="000000"/>
                <w:sz w:val="24"/>
                <w:szCs w:val="24"/>
              </w:rPr>
            </w:pPr>
          </w:p>
        </w:tc>
      </w:tr>
      <w:tr w:rsidR="00A91A41" w:rsidRPr="00BD66BB" w14:paraId="3E150ACE" w14:textId="77777777" w:rsidTr="000B3372">
        <w:trPr>
          <w:jc w:val="center"/>
        </w:trPr>
        <w:tc>
          <w:tcPr>
            <w:tcW w:w="1526" w:type="dxa"/>
          </w:tcPr>
          <w:p w14:paraId="39AFE381" w14:textId="77777777" w:rsidR="00A91A41" w:rsidRPr="00BD66BB" w:rsidRDefault="00A91A41" w:rsidP="00BD66BB">
            <w:pPr>
              <w:spacing w:line="360" w:lineRule="auto"/>
              <w:rPr>
                <w:color w:val="98002E"/>
                <w:sz w:val="24"/>
                <w:szCs w:val="24"/>
              </w:rPr>
            </w:pPr>
          </w:p>
        </w:tc>
        <w:tc>
          <w:tcPr>
            <w:tcW w:w="8615" w:type="dxa"/>
          </w:tcPr>
          <w:p w14:paraId="2BB79D29" w14:textId="77777777" w:rsidR="00A91A41" w:rsidRPr="00BD66BB" w:rsidRDefault="00A91A41" w:rsidP="00BD66BB">
            <w:pPr>
              <w:spacing w:line="360" w:lineRule="auto"/>
              <w:rPr>
                <w:color w:val="000000"/>
                <w:sz w:val="24"/>
                <w:szCs w:val="24"/>
              </w:rPr>
            </w:pPr>
          </w:p>
        </w:tc>
      </w:tr>
    </w:tbl>
    <w:p w14:paraId="484C63AB" w14:textId="77777777" w:rsidR="00A91A41" w:rsidRPr="00BD66BB" w:rsidRDefault="00A91A41" w:rsidP="00BD66BB">
      <w:pPr>
        <w:pBdr>
          <w:top w:val="nil"/>
          <w:left w:val="nil"/>
          <w:bottom w:val="nil"/>
          <w:right w:val="nil"/>
          <w:between w:val="nil"/>
        </w:pBdr>
        <w:spacing w:line="360" w:lineRule="auto"/>
        <w:rPr>
          <w:color w:val="000000"/>
          <w:sz w:val="24"/>
          <w:szCs w:val="24"/>
        </w:rPr>
      </w:pPr>
    </w:p>
    <w:p w14:paraId="68E8AA06"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40CFA815" w14:textId="77777777" w:rsidR="007C6370" w:rsidRPr="00BD66BB" w:rsidRDefault="007C6370" w:rsidP="00BD66BB">
      <w:pPr>
        <w:spacing w:line="360" w:lineRule="auto"/>
        <w:rPr>
          <w:b/>
          <w:bCs/>
          <w:color w:val="C00000"/>
          <w:sz w:val="24"/>
          <w:szCs w:val="24"/>
        </w:rPr>
      </w:pPr>
      <w:r w:rsidRPr="00BD66BB">
        <w:rPr>
          <w:b/>
          <w:bCs/>
          <w:color w:val="C00000"/>
          <w:sz w:val="24"/>
          <w:szCs w:val="24"/>
        </w:rPr>
        <w:t>Rationale</w:t>
      </w:r>
    </w:p>
    <w:p w14:paraId="797009CA" w14:textId="77777777" w:rsidR="007C6370" w:rsidRPr="00BD66BB" w:rsidRDefault="007C6370" w:rsidP="00BD66BB">
      <w:pPr>
        <w:pBdr>
          <w:top w:val="nil"/>
          <w:left w:val="nil"/>
          <w:bottom w:val="nil"/>
          <w:right w:val="nil"/>
          <w:between w:val="nil"/>
        </w:pBdr>
        <w:spacing w:line="360" w:lineRule="auto"/>
        <w:jc w:val="both"/>
        <w:rPr>
          <w:color w:val="000000"/>
          <w:sz w:val="24"/>
          <w:szCs w:val="24"/>
        </w:rPr>
      </w:pPr>
      <w:r w:rsidRPr="00BD66BB">
        <w:rPr>
          <w:color w:val="231F20"/>
          <w:sz w:val="24"/>
          <w:szCs w:val="24"/>
        </w:rPr>
        <w:t xml:space="preserve">Restricting the number of exits from a loop helps to minimize visual code complexity. The use of one </w:t>
      </w:r>
      <w:r w:rsidRPr="00BD66BB">
        <w:rPr>
          <w:rFonts w:cs="Trebuchet MS"/>
          <w:i/>
          <w:color w:val="231F20"/>
          <w:sz w:val="24"/>
          <w:szCs w:val="24"/>
        </w:rPr>
        <w:t xml:space="preserve">break </w:t>
      </w:r>
      <w:r w:rsidRPr="00BD66BB">
        <w:rPr>
          <w:color w:val="231F20"/>
          <w:sz w:val="24"/>
          <w:szCs w:val="24"/>
        </w:rPr>
        <w:t xml:space="preserve">or </w:t>
      </w:r>
      <w:proofErr w:type="spellStart"/>
      <w:r w:rsidRPr="00BD66BB">
        <w:rPr>
          <w:rFonts w:cs="Trebuchet MS"/>
          <w:i/>
          <w:color w:val="231F20"/>
          <w:sz w:val="24"/>
          <w:szCs w:val="24"/>
        </w:rPr>
        <w:t>goto</w:t>
      </w:r>
      <w:proofErr w:type="spellEnd"/>
      <w:r w:rsidRPr="00BD66BB">
        <w:rPr>
          <w:rFonts w:cs="Trebuchet MS"/>
          <w:i/>
          <w:color w:val="231F20"/>
          <w:sz w:val="24"/>
          <w:szCs w:val="24"/>
        </w:rPr>
        <w:t xml:space="preserve"> </w:t>
      </w:r>
      <w:r w:rsidRPr="00BD66BB">
        <w:rPr>
          <w:color w:val="231F20"/>
          <w:sz w:val="24"/>
          <w:szCs w:val="24"/>
        </w:rPr>
        <w:t>statement allows a single secondary exit path to be created when early loop termination is required.</w:t>
      </w:r>
    </w:p>
    <w:p w14:paraId="5A347441"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295CD4C8" w14:textId="77777777" w:rsidR="007C6370" w:rsidRPr="00BD66BB" w:rsidRDefault="007C6370" w:rsidP="00BD66BB">
      <w:pPr>
        <w:spacing w:line="360" w:lineRule="auto"/>
        <w:rPr>
          <w:b/>
          <w:bCs/>
          <w:color w:val="C00000"/>
          <w:sz w:val="24"/>
          <w:szCs w:val="24"/>
        </w:rPr>
      </w:pPr>
      <w:r w:rsidRPr="00BD66BB">
        <w:rPr>
          <w:b/>
          <w:bCs/>
          <w:color w:val="C00000"/>
          <w:sz w:val="24"/>
          <w:szCs w:val="24"/>
        </w:rPr>
        <w:t>Example</w:t>
      </w:r>
    </w:p>
    <w:p w14:paraId="695BB719" w14:textId="77777777" w:rsidR="007C6370" w:rsidRPr="00BD66BB" w:rsidRDefault="007C6370" w:rsidP="00BD66BB">
      <w:pPr>
        <w:pBdr>
          <w:top w:val="nil"/>
          <w:left w:val="nil"/>
          <w:bottom w:val="nil"/>
          <w:right w:val="nil"/>
          <w:between w:val="nil"/>
        </w:pBdr>
        <w:spacing w:line="360" w:lineRule="auto"/>
        <w:jc w:val="both"/>
        <w:rPr>
          <w:color w:val="000000"/>
          <w:sz w:val="24"/>
          <w:szCs w:val="24"/>
        </w:rPr>
      </w:pPr>
      <w:r w:rsidRPr="00BD66BB">
        <w:rPr>
          <w:color w:val="231F20"/>
          <w:sz w:val="24"/>
          <w:szCs w:val="24"/>
        </w:rPr>
        <w:t xml:space="preserve">Both of the following nested loops are compliant as each has a single </w:t>
      </w:r>
      <w:r w:rsidRPr="00BD66BB">
        <w:rPr>
          <w:rFonts w:cs="Trebuchet MS"/>
          <w:i/>
          <w:color w:val="231F20"/>
          <w:sz w:val="24"/>
          <w:szCs w:val="24"/>
        </w:rPr>
        <w:t xml:space="preserve">break </w:t>
      </w:r>
      <w:r w:rsidRPr="00BD66BB">
        <w:rPr>
          <w:color w:val="231F20"/>
          <w:sz w:val="24"/>
          <w:szCs w:val="24"/>
        </w:rPr>
        <w:t>used for early loop termination.</w:t>
      </w:r>
    </w:p>
    <w:p w14:paraId="7E8C2DFE"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for ( x = 0; x &lt; LIMIT; ++x )</w:t>
      </w:r>
    </w:p>
    <w:p w14:paraId="62CD6966"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w:t>
      </w:r>
    </w:p>
    <w:p w14:paraId="7D515F45"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 xml:space="preserve">if ( </w:t>
      </w:r>
      <w:proofErr w:type="spellStart"/>
      <w:r w:rsidRPr="00BD66BB">
        <w:rPr>
          <w:rFonts w:cs="Courier New"/>
          <w:color w:val="231F20"/>
          <w:sz w:val="24"/>
          <w:szCs w:val="24"/>
        </w:rPr>
        <w:t>ExitNow</w:t>
      </w:r>
      <w:proofErr w:type="spellEnd"/>
      <w:r w:rsidRPr="00BD66BB">
        <w:rPr>
          <w:rFonts w:cs="Courier New"/>
          <w:color w:val="231F20"/>
          <w:sz w:val="24"/>
          <w:szCs w:val="24"/>
        </w:rPr>
        <w:t xml:space="preserve"> ( x ) )</w:t>
      </w:r>
    </w:p>
    <w:p w14:paraId="35C0C584"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w:t>
      </w:r>
    </w:p>
    <w:p w14:paraId="3F661EB6"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break;</w:t>
      </w:r>
    </w:p>
    <w:p w14:paraId="4BB50A14"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w:t>
      </w:r>
    </w:p>
    <w:p w14:paraId="7B50728F"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p>
    <w:p w14:paraId="5847DB39"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for ( y = 0; y &lt; x; ++y )</w:t>
      </w:r>
    </w:p>
    <w:p w14:paraId="57B1FC89"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w:t>
      </w:r>
    </w:p>
    <w:p w14:paraId="62320403"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 xml:space="preserve">if ( </w:t>
      </w:r>
      <w:proofErr w:type="spellStart"/>
      <w:r w:rsidRPr="00BD66BB">
        <w:rPr>
          <w:rFonts w:cs="Courier New"/>
          <w:color w:val="231F20"/>
          <w:sz w:val="24"/>
          <w:szCs w:val="24"/>
        </w:rPr>
        <w:t>ExitNow</w:t>
      </w:r>
      <w:proofErr w:type="spellEnd"/>
      <w:r w:rsidRPr="00BD66BB">
        <w:rPr>
          <w:rFonts w:cs="Courier New"/>
          <w:color w:val="231F20"/>
          <w:sz w:val="24"/>
          <w:szCs w:val="24"/>
        </w:rPr>
        <w:t xml:space="preserve"> ( LIMIT - y ) )</w:t>
      </w:r>
    </w:p>
    <w:p w14:paraId="33D0C4AD"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lastRenderedPageBreak/>
        <w:t>{</w:t>
      </w:r>
    </w:p>
    <w:p w14:paraId="6B15F5AA"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break;</w:t>
      </w:r>
    </w:p>
    <w:p w14:paraId="447E6C46"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w:t>
      </w:r>
    </w:p>
    <w:p w14:paraId="410C9A76"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w:t>
      </w:r>
    </w:p>
    <w:p w14:paraId="1B8E8353"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w:t>
      </w:r>
    </w:p>
    <w:p w14:paraId="4550D48E"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231F20"/>
          <w:sz w:val="24"/>
          <w:szCs w:val="24"/>
        </w:rPr>
        <w:t xml:space="preserve">The following loop is non-compliant as there are multiple </w:t>
      </w:r>
      <w:r w:rsidRPr="00BD66BB">
        <w:rPr>
          <w:rFonts w:cs="Trebuchet MS"/>
          <w:i/>
          <w:color w:val="231F20"/>
          <w:sz w:val="24"/>
          <w:szCs w:val="24"/>
        </w:rPr>
        <w:t xml:space="preserve">break </w:t>
      </w:r>
      <w:r w:rsidRPr="00BD66BB">
        <w:rPr>
          <w:color w:val="231F20"/>
          <w:sz w:val="24"/>
          <w:szCs w:val="24"/>
        </w:rPr>
        <w:t xml:space="preserve">and </w:t>
      </w:r>
      <w:proofErr w:type="spellStart"/>
      <w:r w:rsidRPr="00BD66BB">
        <w:rPr>
          <w:rFonts w:cs="Trebuchet MS"/>
          <w:i/>
          <w:color w:val="231F20"/>
          <w:sz w:val="24"/>
          <w:szCs w:val="24"/>
        </w:rPr>
        <w:t>goto</w:t>
      </w:r>
      <w:proofErr w:type="spellEnd"/>
      <w:r w:rsidRPr="00BD66BB">
        <w:rPr>
          <w:rFonts w:cs="Trebuchet MS"/>
          <w:i/>
          <w:color w:val="231F20"/>
          <w:sz w:val="24"/>
          <w:szCs w:val="24"/>
        </w:rPr>
        <w:t xml:space="preserve"> </w:t>
      </w:r>
      <w:r w:rsidRPr="00BD66BB">
        <w:rPr>
          <w:color w:val="231F20"/>
          <w:sz w:val="24"/>
          <w:szCs w:val="24"/>
        </w:rPr>
        <w:t>statements used for early loop termination.</w:t>
      </w:r>
    </w:p>
    <w:p w14:paraId="48F7176A"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for ( x = 0; x &lt; LIMIT; ++x )</w:t>
      </w:r>
    </w:p>
    <w:p w14:paraId="4A4A1074"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w:t>
      </w:r>
    </w:p>
    <w:p w14:paraId="16660EE8"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 xml:space="preserve">if ( </w:t>
      </w:r>
      <w:proofErr w:type="spellStart"/>
      <w:r w:rsidRPr="00BD66BB">
        <w:rPr>
          <w:rFonts w:cs="Courier New"/>
          <w:color w:val="231F20"/>
          <w:sz w:val="24"/>
          <w:szCs w:val="24"/>
        </w:rPr>
        <w:t>BreakNow</w:t>
      </w:r>
      <w:proofErr w:type="spellEnd"/>
      <w:r w:rsidRPr="00BD66BB">
        <w:rPr>
          <w:rFonts w:cs="Courier New"/>
          <w:color w:val="231F20"/>
          <w:sz w:val="24"/>
          <w:szCs w:val="24"/>
        </w:rPr>
        <w:t xml:space="preserve"> ( x ) )</w:t>
      </w:r>
    </w:p>
    <w:p w14:paraId="645688CF"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w:t>
      </w:r>
    </w:p>
    <w:p w14:paraId="66CB65AF"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break;</w:t>
      </w:r>
    </w:p>
    <w:p w14:paraId="2408C76A"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w:t>
      </w:r>
    </w:p>
    <w:p w14:paraId="7FD6E301"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 xml:space="preserve">else if ( </w:t>
      </w:r>
      <w:proofErr w:type="spellStart"/>
      <w:r w:rsidRPr="00BD66BB">
        <w:rPr>
          <w:rFonts w:cs="Courier New"/>
          <w:color w:val="231F20"/>
          <w:sz w:val="24"/>
          <w:szCs w:val="24"/>
        </w:rPr>
        <w:t>GotoNow</w:t>
      </w:r>
      <w:proofErr w:type="spellEnd"/>
      <w:r w:rsidRPr="00BD66BB">
        <w:rPr>
          <w:rFonts w:cs="Courier New"/>
          <w:color w:val="231F20"/>
          <w:sz w:val="24"/>
          <w:szCs w:val="24"/>
        </w:rPr>
        <w:t xml:space="preserve"> ( x ) )</w:t>
      </w:r>
    </w:p>
    <w:p w14:paraId="71CF91B9"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w:t>
      </w:r>
    </w:p>
    <w:p w14:paraId="431669DB" w14:textId="77777777" w:rsidR="007C6370" w:rsidRPr="00BD66BB" w:rsidRDefault="007C6370" w:rsidP="00BD66BB">
      <w:pPr>
        <w:spacing w:line="360" w:lineRule="auto"/>
        <w:rPr>
          <w:rFonts w:cs="Courier New"/>
          <w:sz w:val="24"/>
          <w:szCs w:val="24"/>
        </w:rPr>
      </w:pPr>
      <w:proofErr w:type="spellStart"/>
      <w:r w:rsidRPr="00BD66BB">
        <w:rPr>
          <w:rFonts w:cs="Courier New"/>
          <w:color w:val="231F20"/>
          <w:sz w:val="24"/>
          <w:szCs w:val="24"/>
        </w:rPr>
        <w:t>goto</w:t>
      </w:r>
      <w:proofErr w:type="spellEnd"/>
      <w:r w:rsidRPr="00BD66BB">
        <w:rPr>
          <w:rFonts w:cs="Courier New"/>
          <w:color w:val="231F20"/>
          <w:sz w:val="24"/>
          <w:szCs w:val="24"/>
        </w:rPr>
        <w:t xml:space="preserve"> EXIT;</w:t>
      </w:r>
    </w:p>
    <w:p w14:paraId="4DE7D5F1"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w:t>
      </w:r>
    </w:p>
    <w:p w14:paraId="52076128"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else</w:t>
      </w:r>
    </w:p>
    <w:p w14:paraId="002716E0"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w:t>
      </w:r>
    </w:p>
    <w:p w14:paraId="76A52C98" w14:textId="77777777" w:rsidR="007C6370" w:rsidRPr="00BD66BB" w:rsidRDefault="007C6370" w:rsidP="00BD66BB">
      <w:pPr>
        <w:spacing w:line="360" w:lineRule="auto"/>
        <w:rPr>
          <w:rFonts w:cs="Courier New"/>
          <w:sz w:val="24"/>
          <w:szCs w:val="24"/>
        </w:rPr>
      </w:pPr>
      <w:proofErr w:type="spellStart"/>
      <w:r w:rsidRPr="00BD66BB">
        <w:rPr>
          <w:rFonts w:cs="Courier New"/>
          <w:color w:val="231F20"/>
          <w:sz w:val="24"/>
          <w:szCs w:val="24"/>
        </w:rPr>
        <w:t>KeepGoing</w:t>
      </w:r>
      <w:proofErr w:type="spellEnd"/>
      <w:r w:rsidRPr="00BD66BB">
        <w:rPr>
          <w:rFonts w:cs="Courier New"/>
          <w:color w:val="231F20"/>
          <w:sz w:val="24"/>
          <w:szCs w:val="24"/>
        </w:rPr>
        <w:t xml:space="preserve"> ( x );</w:t>
      </w:r>
    </w:p>
    <w:p w14:paraId="39ACBD47"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w:t>
      </w:r>
    </w:p>
    <w:p w14:paraId="32E630F9"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w:t>
      </w:r>
    </w:p>
    <w:p w14:paraId="43F194AD"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p>
    <w:p w14:paraId="25E190FC" w14:textId="77777777" w:rsidR="007C6370" w:rsidRPr="00BD66BB" w:rsidRDefault="007C6370" w:rsidP="00BD66BB">
      <w:pPr>
        <w:spacing w:line="360" w:lineRule="auto"/>
        <w:jc w:val="center"/>
        <w:rPr>
          <w:rFonts w:cs="Courier New"/>
          <w:sz w:val="24"/>
          <w:szCs w:val="24"/>
        </w:rPr>
      </w:pPr>
      <w:r w:rsidRPr="00BD66BB">
        <w:rPr>
          <w:rFonts w:cs="Courier New"/>
          <w:color w:val="231F20"/>
          <w:sz w:val="24"/>
          <w:szCs w:val="24"/>
        </w:rPr>
        <w:t>EXIT:</w:t>
      </w:r>
    </w:p>
    <w:p w14:paraId="5983C8BF" w14:textId="77777777" w:rsidR="007C6370" w:rsidRPr="00BD66BB" w:rsidRDefault="007C6370" w:rsidP="00BD66BB">
      <w:pPr>
        <w:spacing w:line="360" w:lineRule="auto"/>
        <w:jc w:val="center"/>
        <w:rPr>
          <w:rFonts w:cs="Courier New"/>
          <w:sz w:val="24"/>
          <w:szCs w:val="24"/>
        </w:rPr>
      </w:pPr>
      <w:r w:rsidRPr="00BD66BB">
        <w:rPr>
          <w:rFonts w:cs="Courier New"/>
          <w:color w:val="231F20"/>
          <w:sz w:val="24"/>
          <w:szCs w:val="24"/>
        </w:rPr>
        <w:t>;</w:t>
      </w:r>
    </w:p>
    <w:p w14:paraId="2FB91FE1"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p>
    <w:p w14:paraId="6C08C211"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r w:rsidRPr="00BD66BB">
        <w:rPr>
          <w:rFonts w:cs="Courier New"/>
          <w:color w:val="000000"/>
          <w:sz w:val="24"/>
          <w:szCs w:val="24"/>
        </w:rPr>
        <w:br w:type="page"/>
      </w:r>
    </w:p>
    <w:p w14:paraId="270A0362"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p>
    <w:p w14:paraId="46308E28" w14:textId="77777777" w:rsidR="007C6370" w:rsidRPr="00BD66BB" w:rsidRDefault="007C6370" w:rsidP="00BD66BB">
      <w:pPr>
        <w:pBdr>
          <w:top w:val="nil"/>
          <w:left w:val="nil"/>
          <w:bottom w:val="nil"/>
          <w:right w:val="nil"/>
          <w:between w:val="nil"/>
        </w:pBdr>
        <w:spacing w:line="360" w:lineRule="auto"/>
        <w:jc w:val="both"/>
        <w:rPr>
          <w:color w:val="000000"/>
          <w:sz w:val="24"/>
          <w:szCs w:val="24"/>
        </w:rPr>
      </w:pPr>
      <w:bookmarkStart w:id="66" w:name="_heading=h.20xfydz" w:colFirst="0" w:colLast="0"/>
      <w:bookmarkEnd w:id="66"/>
      <w:r w:rsidRPr="00BD66BB">
        <w:rPr>
          <w:color w:val="231F20"/>
          <w:sz w:val="24"/>
          <w:szCs w:val="24"/>
        </w:rPr>
        <w:t xml:space="preserve">In the following example, the inner </w:t>
      </w:r>
      <w:r w:rsidRPr="00BD66BB">
        <w:rPr>
          <w:rFonts w:cs="Trebuchet MS"/>
          <w:i/>
          <w:color w:val="231F20"/>
          <w:sz w:val="24"/>
          <w:szCs w:val="24"/>
        </w:rPr>
        <w:t xml:space="preserve">while </w:t>
      </w:r>
      <w:r w:rsidRPr="00BD66BB">
        <w:rPr>
          <w:color w:val="231F20"/>
          <w:sz w:val="24"/>
          <w:szCs w:val="24"/>
        </w:rPr>
        <w:t xml:space="preserve">loop is compliant because there is a single </w:t>
      </w:r>
      <w:proofErr w:type="spellStart"/>
      <w:r w:rsidRPr="00BD66BB">
        <w:rPr>
          <w:rFonts w:cs="Trebuchet MS"/>
          <w:i/>
          <w:color w:val="231F20"/>
          <w:sz w:val="24"/>
          <w:szCs w:val="24"/>
        </w:rPr>
        <w:t>goto</w:t>
      </w:r>
      <w:proofErr w:type="spellEnd"/>
      <w:r w:rsidRPr="00BD66BB">
        <w:rPr>
          <w:rFonts w:cs="Trebuchet MS"/>
          <w:i/>
          <w:color w:val="231F20"/>
          <w:sz w:val="24"/>
          <w:szCs w:val="24"/>
        </w:rPr>
        <w:t xml:space="preserve"> </w:t>
      </w:r>
      <w:r w:rsidRPr="00BD66BB">
        <w:rPr>
          <w:color w:val="231F20"/>
          <w:sz w:val="24"/>
          <w:szCs w:val="24"/>
        </w:rPr>
        <w:t xml:space="preserve">statement that can cause its early termination. However, the outer </w:t>
      </w:r>
      <w:r w:rsidRPr="00BD66BB">
        <w:rPr>
          <w:rFonts w:cs="Trebuchet MS"/>
          <w:i/>
          <w:color w:val="231F20"/>
          <w:sz w:val="24"/>
          <w:szCs w:val="24"/>
        </w:rPr>
        <w:t xml:space="preserve">while </w:t>
      </w:r>
      <w:r w:rsidRPr="00BD66BB">
        <w:rPr>
          <w:color w:val="231F20"/>
          <w:sz w:val="24"/>
          <w:szCs w:val="24"/>
        </w:rPr>
        <w:t xml:space="preserve">loop is non-compliant because it can be terminated early either by the </w:t>
      </w:r>
      <w:r w:rsidRPr="00BD66BB">
        <w:rPr>
          <w:rFonts w:cs="Trebuchet MS"/>
          <w:i/>
          <w:color w:val="231F20"/>
          <w:sz w:val="24"/>
          <w:szCs w:val="24"/>
        </w:rPr>
        <w:t xml:space="preserve">break </w:t>
      </w:r>
      <w:r w:rsidRPr="00BD66BB">
        <w:rPr>
          <w:color w:val="231F20"/>
          <w:sz w:val="24"/>
          <w:szCs w:val="24"/>
        </w:rPr>
        <w:t xml:space="preserve">statement or by the </w:t>
      </w:r>
      <w:proofErr w:type="spellStart"/>
      <w:r w:rsidRPr="00BD66BB">
        <w:rPr>
          <w:rFonts w:cs="Trebuchet MS"/>
          <w:i/>
          <w:color w:val="231F20"/>
          <w:sz w:val="24"/>
          <w:szCs w:val="24"/>
        </w:rPr>
        <w:t>goto</w:t>
      </w:r>
      <w:proofErr w:type="spellEnd"/>
      <w:r w:rsidRPr="00BD66BB">
        <w:rPr>
          <w:rFonts w:cs="Trebuchet MS"/>
          <w:i/>
          <w:color w:val="231F20"/>
          <w:sz w:val="24"/>
          <w:szCs w:val="24"/>
        </w:rPr>
        <w:t xml:space="preserve"> </w:t>
      </w:r>
      <w:r w:rsidRPr="00BD66BB">
        <w:rPr>
          <w:color w:val="231F20"/>
          <w:sz w:val="24"/>
          <w:szCs w:val="24"/>
        </w:rPr>
        <w:t xml:space="preserve">statement in the inner </w:t>
      </w:r>
      <w:r w:rsidRPr="00BD66BB">
        <w:rPr>
          <w:rFonts w:cs="Trebuchet MS"/>
          <w:i/>
          <w:color w:val="231F20"/>
          <w:sz w:val="24"/>
          <w:szCs w:val="24"/>
        </w:rPr>
        <w:t xml:space="preserve">while </w:t>
      </w:r>
      <w:r w:rsidRPr="00BD66BB">
        <w:rPr>
          <w:color w:val="231F20"/>
          <w:sz w:val="24"/>
          <w:szCs w:val="24"/>
        </w:rPr>
        <w:t>loop.</w:t>
      </w:r>
    </w:p>
    <w:p w14:paraId="4FCA8047"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while ( x != 0u )</w:t>
      </w:r>
    </w:p>
    <w:p w14:paraId="26A80547"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w:t>
      </w:r>
    </w:p>
    <w:p w14:paraId="16DF3456"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 xml:space="preserve">x = </w:t>
      </w:r>
      <w:proofErr w:type="spellStart"/>
      <w:r w:rsidRPr="00BD66BB">
        <w:rPr>
          <w:rFonts w:cs="Courier New"/>
          <w:color w:val="231F20"/>
          <w:sz w:val="24"/>
          <w:szCs w:val="24"/>
        </w:rPr>
        <w:t>calc_new_x</w:t>
      </w:r>
      <w:proofErr w:type="spellEnd"/>
      <w:r w:rsidRPr="00BD66BB">
        <w:rPr>
          <w:rFonts w:cs="Courier New"/>
          <w:color w:val="231F20"/>
          <w:sz w:val="24"/>
          <w:szCs w:val="24"/>
        </w:rPr>
        <w:t xml:space="preserve"> ( );</w:t>
      </w:r>
    </w:p>
    <w:p w14:paraId="0BE77BEC"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p>
    <w:p w14:paraId="4A89B472"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if ( x == 1u )</w:t>
      </w:r>
    </w:p>
    <w:p w14:paraId="1FDC5D98"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w:t>
      </w:r>
    </w:p>
    <w:p w14:paraId="63FF6470"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break;</w:t>
      </w:r>
    </w:p>
    <w:p w14:paraId="57BCFCD2"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w:t>
      </w:r>
    </w:p>
    <w:p w14:paraId="083BDFDB"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p>
    <w:p w14:paraId="7C0786AF"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while ( y != 0u )</w:t>
      </w:r>
    </w:p>
    <w:p w14:paraId="47C6D545"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w:t>
      </w:r>
    </w:p>
    <w:p w14:paraId="31F08EE9"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 xml:space="preserve">y = </w:t>
      </w:r>
      <w:proofErr w:type="spellStart"/>
      <w:r w:rsidRPr="00BD66BB">
        <w:rPr>
          <w:rFonts w:cs="Courier New"/>
          <w:color w:val="231F20"/>
          <w:sz w:val="24"/>
          <w:szCs w:val="24"/>
        </w:rPr>
        <w:t>calc_new_y</w:t>
      </w:r>
      <w:proofErr w:type="spellEnd"/>
      <w:r w:rsidRPr="00BD66BB">
        <w:rPr>
          <w:rFonts w:cs="Courier New"/>
          <w:color w:val="231F20"/>
          <w:sz w:val="24"/>
          <w:szCs w:val="24"/>
        </w:rPr>
        <w:t xml:space="preserve"> ( );</w:t>
      </w:r>
    </w:p>
    <w:p w14:paraId="74A74820"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p>
    <w:p w14:paraId="5086D867"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if ( y == 1u )</w:t>
      </w:r>
    </w:p>
    <w:p w14:paraId="6028CD18"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w:t>
      </w:r>
    </w:p>
    <w:p w14:paraId="1850FE38" w14:textId="77777777" w:rsidR="007C6370" w:rsidRPr="00BD66BB" w:rsidRDefault="007C6370" w:rsidP="00BD66BB">
      <w:pPr>
        <w:spacing w:line="360" w:lineRule="auto"/>
        <w:rPr>
          <w:rFonts w:cs="Courier New"/>
          <w:sz w:val="24"/>
          <w:szCs w:val="24"/>
        </w:rPr>
      </w:pPr>
      <w:proofErr w:type="spellStart"/>
      <w:r w:rsidRPr="00BD66BB">
        <w:rPr>
          <w:rFonts w:cs="Courier New"/>
          <w:color w:val="231F20"/>
          <w:sz w:val="24"/>
          <w:szCs w:val="24"/>
        </w:rPr>
        <w:t>goto</w:t>
      </w:r>
      <w:proofErr w:type="spellEnd"/>
      <w:r w:rsidRPr="00BD66BB">
        <w:rPr>
          <w:rFonts w:cs="Courier New"/>
          <w:color w:val="231F20"/>
          <w:sz w:val="24"/>
          <w:szCs w:val="24"/>
        </w:rPr>
        <w:t xml:space="preserve"> L1;</w:t>
      </w:r>
    </w:p>
    <w:p w14:paraId="76355E6A"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w:t>
      </w:r>
    </w:p>
    <w:p w14:paraId="787411EC"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w:t>
      </w:r>
    </w:p>
    <w:p w14:paraId="17E09009"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w:t>
      </w:r>
    </w:p>
    <w:p w14:paraId="1D026224"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p>
    <w:p w14:paraId="7F7BD3BE"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L1:</w:t>
      </w:r>
    </w:p>
    <w:p w14:paraId="4C7729F7"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z = x + y;</w:t>
      </w:r>
    </w:p>
    <w:p w14:paraId="1291D202"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p>
    <w:p w14:paraId="7F325211" w14:textId="77777777" w:rsidR="007C6370" w:rsidRPr="00BD66BB" w:rsidRDefault="007C6370" w:rsidP="00BD66BB">
      <w:pPr>
        <w:spacing w:line="360" w:lineRule="auto"/>
        <w:rPr>
          <w:b/>
          <w:bCs/>
          <w:color w:val="C00000"/>
          <w:sz w:val="24"/>
          <w:szCs w:val="24"/>
        </w:rPr>
      </w:pPr>
      <w:r w:rsidRPr="00BD66BB">
        <w:rPr>
          <w:b/>
          <w:bCs/>
          <w:color w:val="C00000"/>
          <w:sz w:val="24"/>
          <w:szCs w:val="24"/>
        </w:rPr>
        <w:t>See also</w:t>
      </w:r>
    </w:p>
    <w:p w14:paraId="488350FC" w14:textId="77777777" w:rsidR="007C6370" w:rsidRPr="00BD66BB" w:rsidRDefault="00000000" w:rsidP="00BD66BB">
      <w:pPr>
        <w:pBdr>
          <w:top w:val="nil"/>
          <w:left w:val="nil"/>
          <w:bottom w:val="nil"/>
          <w:right w:val="nil"/>
          <w:between w:val="nil"/>
        </w:pBdr>
        <w:spacing w:line="360" w:lineRule="auto"/>
        <w:rPr>
          <w:color w:val="000000"/>
          <w:sz w:val="24"/>
          <w:szCs w:val="24"/>
        </w:rPr>
      </w:pPr>
      <w:hyperlink w:anchor="_heading=h.11si5id">
        <w:r w:rsidR="007C6370" w:rsidRPr="00BD66BB">
          <w:rPr>
            <w:color w:val="231F20"/>
            <w:sz w:val="24"/>
            <w:szCs w:val="24"/>
          </w:rPr>
          <w:t>Rule 15.1</w:t>
        </w:r>
      </w:hyperlink>
      <w:r w:rsidR="007C6370" w:rsidRPr="00BD66BB">
        <w:rPr>
          <w:color w:val="231F20"/>
          <w:sz w:val="24"/>
          <w:szCs w:val="24"/>
        </w:rPr>
        <w:t xml:space="preserve">, </w:t>
      </w:r>
      <w:hyperlink w:anchor="_heading=h.11si5id">
        <w:r w:rsidR="007C6370" w:rsidRPr="00BD66BB">
          <w:rPr>
            <w:color w:val="231F20"/>
            <w:sz w:val="24"/>
            <w:szCs w:val="24"/>
          </w:rPr>
          <w:t>Rule 15.2</w:t>
        </w:r>
      </w:hyperlink>
      <w:r w:rsidR="007C6370" w:rsidRPr="00BD66BB">
        <w:rPr>
          <w:color w:val="231F20"/>
          <w:sz w:val="24"/>
          <w:szCs w:val="24"/>
        </w:rPr>
        <w:t xml:space="preserve">, </w:t>
      </w:r>
      <w:hyperlink w:anchor="_heading=h.3ls5o66">
        <w:r w:rsidR="007C6370" w:rsidRPr="00BD66BB">
          <w:rPr>
            <w:color w:val="231F20"/>
            <w:sz w:val="24"/>
            <w:szCs w:val="24"/>
          </w:rPr>
          <w:t>Rule 15.3</w:t>
        </w:r>
      </w:hyperlink>
    </w:p>
    <w:p w14:paraId="70C6A24B"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noProof/>
          <w:sz w:val="24"/>
          <w:szCs w:val="24"/>
        </w:rPr>
        <w:lastRenderedPageBreak/>
        <mc:AlternateContent>
          <mc:Choice Requires="wps">
            <w:drawing>
              <wp:anchor distT="0" distB="0" distL="0" distR="0" simplePos="0" relativeHeight="251892224" behindDoc="0" locked="0" layoutInCell="1" hidden="0" allowOverlap="1" wp14:anchorId="7FDD23CD" wp14:editId="71DC85DD">
                <wp:simplePos x="0" y="0"/>
                <wp:positionH relativeFrom="column">
                  <wp:posOffset>749300</wp:posOffset>
                </wp:positionH>
                <wp:positionV relativeFrom="paragraph">
                  <wp:posOffset>241300</wp:posOffset>
                </wp:positionV>
                <wp:extent cx="5769610" cy="270510"/>
                <wp:effectExtent l="0" t="0" r="0" b="0"/>
                <wp:wrapTopAndBottom distT="0" distB="0"/>
                <wp:docPr id="1014" name="Rectangle 1014"/>
                <wp:cNvGraphicFramePr/>
                <a:graphic xmlns:a="http://schemas.openxmlformats.org/drawingml/2006/main">
                  <a:graphicData uri="http://schemas.microsoft.com/office/word/2010/wordprocessingShape">
                    <wps:wsp>
                      <wps:cNvSpPr/>
                      <wps:spPr>
                        <a:xfrm>
                          <a:off x="2465958" y="3649508"/>
                          <a:ext cx="5760085" cy="260985"/>
                        </a:xfrm>
                        <a:prstGeom prst="rect">
                          <a:avLst/>
                        </a:prstGeom>
                        <a:solidFill>
                          <a:srgbClr val="E2B6B2"/>
                        </a:solidFill>
                        <a:ln>
                          <a:noFill/>
                        </a:ln>
                      </wps:spPr>
                      <wps:txbx>
                        <w:txbxContent>
                          <w:p w14:paraId="15A34F50" w14:textId="77777777" w:rsidR="007C6370" w:rsidRDefault="007C6370" w:rsidP="007C6370">
                            <w:pPr>
                              <w:spacing w:before="71"/>
                              <w:ind w:left="55" w:firstLine="55"/>
                              <w:textDirection w:val="btLr"/>
                            </w:pPr>
                            <w:r>
                              <w:rPr>
                                <w:color w:val="231F20"/>
                                <w:sz w:val="24"/>
                              </w:rPr>
                              <w:t>Rule 15.5</w:t>
                            </w:r>
                            <w:r>
                              <w:rPr>
                                <w:color w:val="231F20"/>
                                <w:sz w:val="24"/>
                              </w:rPr>
                              <w:tab/>
                              <w:t>A function should have a single point of exit at the end</w:t>
                            </w:r>
                          </w:p>
                        </w:txbxContent>
                      </wps:txbx>
                      <wps:bodyPr spcFirstLastPara="1" wrap="square" lIns="0" tIns="0" rIns="0" bIns="0" anchor="t" anchorCtr="0">
                        <a:noAutofit/>
                      </wps:bodyPr>
                    </wps:wsp>
                  </a:graphicData>
                </a:graphic>
              </wp:anchor>
            </w:drawing>
          </mc:Choice>
          <mc:Fallback>
            <w:pict>
              <v:rect w14:anchorId="7FDD23CD" id="Rectangle 1014" o:spid="_x0000_s1265" style="position:absolute;margin-left:59pt;margin-top:19pt;width:454.3pt;height:21.3pt;z-index:25189222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igfzgEAAHwDAAAOAAAAZHJzL2Uyb0RvYy54bWysU11v2yAUfZ+0/4B4X+x4tZtEcaq1XaZJ&#10;1Rap3Q/AGGIkDOxCYuff74KTZh9v1V7wAV8fzrn3eH039pocBXhlTU3ns5wSYbhtldnX9MfL9sOC&#10;Eh+YaZm2RtT0JDy927x/tx7cShS2s7oVQJDE+NXgatqF4FZZ5nkneuZn1gmDL6WFngXcwj5rgQ3I&#10;3uusyPMqGyy0DiwX3uPp4/SSbhK/lIKH71J6EYiuKWoLaYW0NnHNNmu22gNzneJnGewNKnqmDF76&#10;SvXIAiMHUP9Q9YqD9VaGGbd9ZqVUXCQP6Gae/+XmuWNOJC/YHO9e2+T/Hy3/dnx2O8A2DM6vPMLo&#10;YpTQxyfqI2NNi5uqXJY4yVNNP1Y3yzJfTI0TYyAcC8rbKs8XJSUcK4oqXyJGyuzK5MCHL8L2JIKa&#10;Ag4m9Ysdn3yYSi8l8WJvtWq3Suu0gX3zoIEcGQ7xc3Ff3Rdn9j/KtInFxsbPJsZ4kl19RRTGZiSq&#10;xagWt5EknjW2Pe2AeMe3CtU9MR92DDAGc0oGjEZN/c8DA0GJ/mqw9zFHFwAX0FwAM7yzmLBAyQQf&#10;QsrbJO7TIVipkuPr1WeVOOLUs3McY4Z+36eq60+z+QUAAP//AwBQSwMEFAAGAAgAAAAhAHyb617e&#10;AAAACgEAAA8AAABkcnMvZG93bnJldi54bWxMj8FqwzAQRO+B/oPYQm+JlDQY41oOodBDKYEm6Qds&#10;rK1taq1cS0nUfH3lU3tahh1m3pSbaHtxodF3jjUsFwoEce1Mx42Gj+PLPAfhA7LB3jFp+CEPm+pu&#10;VmJh3JX3dDmERqQQ9gVqaEMYCil93ZJFv3ADcfp9utFiSHJspBnxmsJtL1dKZdJix6mhxYGeW6q/&#10;Dmer4cav9qiie1vvY1P77/VW7ehd64f7uH0CESiGPzNM+AkdqsR0cmc2XvRJL/O0JWh4nO5kUKss&#10;A3HSkKsMZFXK/xOqXwAAAP//AwBQSwECLQAUAAYACAAAACEAtoM4kv4AAADhAQAAEwAAAAAAAAAA&#10;AAAAAAAAAAAAW0NvbnRlbnRfVHlwZXNdLnhtbFBLAQItABQABgAIAAAAIQA4/SH/1gAAAJQBAAAL&#10;AAAAAAAAAAAAAAAAAC8BAABfcmVscy8ucmVsc1BLAQItABQABgAIAAAAIQBsjigfzgEAAHwDAAAO&#10;AAAAAAAAAAAAAAAAAC4CAABkcnMvZTJvRG9jLnhtbFBLAQItABQABgAIAAAAIQB8m+te3gAAAAoB&#10;AAAPAAAAAAAAAAAAAAAAACgEAABkcnMvZG93bnJldi54bWxQSwUGAAAAAAQABADzAAAAMwUAAAAA&#10;" fillcolor="#e2b6b2" stroked="f">
                <v:textbox inset="0,0,0,0">
                  <w:txbxContent>
                    <w:p w14:paraId="15A34F50" w14:textId="77777777" w:rsidR="007C6370" w:rsidRDefault="007C6370" w:rsidP="007C6370">
                      <w:pPr>
                        <w:spacing w:before="71"/>
                        <w:ind w:left="55" w:firstLine="55"/>
                        <w:textDirection w:val="btLr"/>
                      </w:pPr>
                      <w:r>
                        <w:rPr>
                          <w:color w:val="231F20"/>
                          <w:sz w:val="24"/>
                        </w:rPr>
                        <w:t>Rule 15.5</w:t>
                      </w:r>
                      <w:r>
                        <w:rPr>
                          <w:color w:val="231F20"/>
                          <w:sz w:val="24"/>
                        </w:rPr>
                        <w:tab/>
                        <w:t>A function should have a single point of exit at the end</w:t>
                      </w:r>
                    </w:p>
                  </w:txbxContent>
                </v:textbox>
                <w10:wrap type="topAndBottom"/>
              </v:rect>
            </w:pict>
          </mc:Fallback>
        </mc:AlternateContent>
      </w:r>
    </w:p>
    <w:p w14:paraId="0F4D13C8"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231F20"/>
          <w:sz w:val="24"/>
          <w:szCs w:val="24"/>
        </w:rPr>
        <w:t>[IEC 61508-3 Table B.9], [ISO 26262-6 Table 8]</w:t>
      </w:r>
    </w:p>
    <w:p w14:paraId="1AFC8EF0"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98002E"/>
          <w:sz w:val="24"/>
          <w:szCs w:val="24"/>
        </w:rPr>
        <w:t>Category</w:t>
      </w:r>
      <w:r w:rsidRPr="00BD66BB">
        <w:rPr>
          <w:color w:val="98002E"/>
          <w:sz w:val="24"/>
          <w:szCs w:val="24"/>
        </w:rPr>
        <w:tab/>
      </w:r>
      <w:r w:rsidRPr="00BD66BB">
        <w:rPr>
          <w:color w:val="231F20"/>
          <w:sz w:val="24"/>
          <w:szCs w:val="24"/>
        </w:rPr>
        <w:t>Advisory</w:t>
      </w:r>
    </w:p>
    <w:p w14:paraId="66045843"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98002E"/>
          <w:sz w:val="24"/>
          <w:szCs w:val="24"/>
        </w:rPr>
        <w:t>Analysis</w:t>
      </w:r>
      <w:r w:rsidRPr="00BD66BB">
        <w:rPr>
          <w:color w:val="98002E"/>
          <w:sz w:val="24"/>
          <w:szCs w:val="24"/>
        </w:rPr>
        <w:tab/>
      </w:r>
      <w:r w:rsidRPr="00BD66BB">
        <w:rPr>
          <w:color w:val="231F20"/>
          <w:sz w:val="24"/>
          <w:szCs w:val="24"/>
        </w:rPr>
        <w:t>Decidable, Single Translation Unit</w:t>
      </w:r>
    </w:p>
    <w:p w14:paraId="4FBB02B1"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98002E"/>
          <w:sz w:val="24"/>
          <w:szCs w:val="24"/>
        </w:rPr>
        <w:t>Applies to</w:t>
      </w:r>
      <w:r w:rsidRPr="00BD66BB">
        <w:rPr>
          <w:color w:val="98002E"/>
          <w:sz w:val="24"/>
          <w:szCs w:val="24"/>
        </w:rPr>
        <w:tab/>
      </w:r>
      <w:r w:rsidRPr="00BD66BB">
        <w:rPr>
          <w:color w:val="231F20"/>
          <w:sz w:val="24"/>
          <w:szCs w:val="24"/>
        </w:rPr>
        <w:t>C90, C99</w:t>
      </w:r>
    </w:p>
    <w:p w14:paraId="48C3297C" w14:textId="77777777" w:rsidR="00A91A41" w:rsidRPr="00BD66BB" w:rsidRDefault="00A91A41" w:rsidP="00BD66BB">
      <w:pPr>
        <w:spacing w:line="360" w:lineRule="auto"/>
        <w:rPr>
          <w:sz w:val="24"/>
          <w:szCs w:val="24"/>
        </w:rPr>
      </w:pPr>
    </w:p>
    <w:tbl>
      <w:tblPr>
        <w:tblStyle w:val="TableGrid"/>
        <w:tblW w:w="5000" w:type="pct"/>
        <w:jc w:val="center"/>
        <w:tblCellMar>
          <w:left w:w="85" w:type="dxa"/>
          <w:right w:w="85" w:type="dxa"/>
        </w:tblCellMar>
        <w:tblLook w:val="04A0" w:firstRow="1" w:lastRow="0" w:firstColumn="1" w:lastColumn="0" w:noHBand="0" w:noVBand="1"/>
      </w:tblPr>
      <w:tblGrid>
        <w:gridCol w:w="1520"/>
        <w:gridCol w:w="8575"/>
      </w:tblGrid>
      <w:tr w:rsidR="00A91A41" w:rsidRPr="00BD66BB" w14:paraId="64E0E08A" w14:textId="77777777" w:rsidTr="000B3372">
        <w:trPr>
          <w:jc w:val="center"/>
        </w:trPr>
        <w:tc>
          <w:tcPr>
            <w:tcW w:w="1526" w:type="dxa"/>
            <w:shd w:val="clear" w:color="auto" w:fill="E2B6B2"/>
          </w:tcPr>
          <w:p w14:paraId="021B4ECB" w14:textId="77777777" w:rsidR="00A91A41" w:rsidRPr="00BD66BB" w:rsidRDefault="00A91A41" w:rsidP="00BD66BB">
            <w:pPr>
              <w:spacing w:line="360" w:lineRule="auto"/>
              <w:rPr>
                <w:color w:val="231F20"/>
                <w:sz w:val="24"/>
                <w:szCs w:val="24"/>
              </w:rPr>
            </w:pPr>
          </w:p>
        </w:tc>
        <w:tc>
          <w:tcPr>
            <w:tcW w:w="8615" w:type="dxa"/>
            <w:shd w:val="clear" w:color="auto" w:fill="E2B6B2"/>
          </w:tcPr>
          <w:p w14:paraId="6CAA85EE" w14:textId="77777777" w:rsidR="00A91A41" w:rsidRPr="00BD66BB" w:rsidRDefault="00A91A41" w:rsidP="00BD66BB">
            <w:pPr>
              <w:spacing w:before="20" w:line="360" w:lineRule="auto"/>
              <w:ind w:right="17" w:hanging="1"/>
              <w:textDirection w:val="btLr"/>
              <w:rPr>
                <w:sz w:val="24"/>
                <w:szCs w:val="24"/>
              </w:rPr>
            </w:pPr>
          </w:p>
        </w:tc>
      </w:tr>
      <w:tr w:rsidR="00A91A41" w:rsidRPr="00BD66BB" w14:paraId="4DFD633A" w14:textId="77777777" w:rsidTr="000B3372">
        <w:trPr>
          <w:jc w:val="center"/>
        </w:trPr>
        <w:tc>
          <w:tcPr>
            <w:tcW w:w="10141" w:type="dxa"/>
            <w:gridSpan w:val="2"/>
          </w:tcPr>
          <w:p w14:paraId="22130040" w14:textId="77777777" w:rsidR="00A91A41" w:rsidRPr="00BD66BB" w:rsidRDefault="00A91A41" w:rsidP="00BD66BB">
            <w:pPr>
              <w:spacing w:line="360" w:lineRule="auto"/>
              <w:jc w:val="right"/>
              <w:rPr>
                <w:color w:val="000000"/>
                <w:sz w:val="24"/>
                <w:szCs w:val="24"/>
              </w:rPr>
            </w:pPr>
          </w:p>
        </w:tc>
      </w:tr>
      <w:tr w:rsidR="00A91A41" w:rsidRPr="00BD66BB" w14:paraId="4449738A" w14:textId="77777777" w:rsidTr="000B3372">
        <w:trPr>
          <w:jc w:val="center"/>
        </w:trPr>
        <w:tc>
          <w:tcPr>
            <w:tcW w:w="1526" w:type="dxa"/>
          </w:tcPr>
          <w:p w14:paraId="0CD488F5" w14:textId="77777777" w:rsidR="00A91A41" w:rsidRPr="00BD66BB" w:rsidRDefault="00A91A41" w:rsidP="00BD66BB">
            <w:pPr>
              <w:spacing w:line="360" w:lineRule="auto"/>
              <w:rPr>
                <w:color w:val="98002E"/>
                <w:sz w:val="24"/>
                <w:szCs w:val="24"/>
              </w:rPr>
            </w:pPr>
          </w:p>
        </w:tc>
        <w:tc>
          <w:tcPr>
            <w:tcW w:w="8615" w:type="dxa"/>
          </w:tcPr>
          <w:p w14:paraId="5096CD29" w14:textId="77777777" w:rsidR="00A91A41" w:rsidRPr="00BD66BB" w:rsidRDefault="00A91A41" w:rsidP="00BD66BB">
            <w:pPr>
              <w:spacing w:line="360" w:lineRule="auto"/>
              <w:rPr>
                <w:color w:val="000000"/>
                <w:sz w:val="24"/>
                <w:szCs w:val="24"/>
              </w:rPr>
            </w:pPr>
          </w:p>
        </w:tc>
      </w:tr>
      <w:tr w:rsidR="00A91A41" w:rsidRPr="00BD66BB" w14:paraId="5869E6EA" w14:textId="77777777" w:rsidTr="000B3372">
        <w:trPr>
          <w:jc w:val="center"/>
        </w:trPr>
        <w:tc>
          <w:tcPr>
            <w:tcW w:w="1526" w:type="dxa"/>
          </w:tcPr>
          <w:p w14:paraId="50E24036" w14:textId="77777777" w:rsidR="00A91A41" w:rsidRPr="00BD66BB" w:rsidRDefault="00A91A41" w:rsidP="00BD66BB">
            <w:pPr>
              <w:spacing w:line="360" w:lineRule="auto"/>
              <w:rPr>
                <w:color w:val="98002E"/>
                <w:sz w:val="24"/>
                <w:szCs w:val="24"/>
              </w:rPr>
            </w:pPr>
          </w:p>
        </w:tc>
        <w:tc>
          <w:tcPr>
            <w:tcW w:w="8615" w:type="dxa"/>
          </w:tcPr>
          <w:p w14:paraId="12C6319C" w14:textId="77777777" w:rsidR="00A91A41" w:rsidRPr="00BD66BB" w:rsidRDefault="00A91A41" w:rsidP="00BD66BB">
            <w:pPr>
              <w:spacing w:line="360" w:lineRule="auto"/>
              <w:rPr>
                <w:color w:val="000000"/>
                <w:sz w:val="24"/>
                <w:szCs w:val="24"/>
              </w:rPr>
            </w:pPr>
          </w:p>
        </w:tc>
      </w:tr>
      <w:tr w:rsidR="00A91A41" w:rsidRPr="00BD66BB" w14:paraId="206A711C" w14:textId="77777777" w:rsidTr="000B3372">
        <w:trPr>
          <w:jc w:val="center"/>
        </w:trPr>
        <w:tc>
          <w:tcPr>
            <w:tcW w:w="1526" w:type="dxa"/>
          </w:tcPr>
          <w:p w14:paraId="71CC9684" w14:textId="77777777" w:rsidR="00A91A41" w:rsidRPr="00BD66BB" w:rsidRDefault="00A91A41" w:rsidP="00BD66BB">
            <w:pPr>
              <w:spacing w:line="360" w:lineRule="auto"/>
              <w:rPr>
                <w:color w:val="98002E"/>
                <w:sz w:val="24"/>
                <w:szCs w:val="24"/>
              </w:rPr>
            </w:pPr>
          </w:p>
        </w:tc>
        <w:tc>
          <w:tcPr>
            <w:tcW w:w="8615" w:type="dxa"/>
          </w:tcPr>
          <w:p w14:paraId="50B73B4A" w14:textId="77777777" w:rsidR="00A91A41" w:rsidRPr="00BD66BB" w:rsidRDefault="00A91A41" w:rsidP="00BD66BB">
            <w:pPr>
              <w:spacing w:line="360" w:lineRule="auto"/>
              <w:rPr>
                <w:color w:val="000000"/>
                <w:sz w:val="24"/>
                <w:szCs w:val="24"/>
              </w:rPr>
            </w:pPr>
          </w:p>
        </w:tc>
      </w:tr>
    </w:tbl>
    <w:p w14:paraId="2E81EFE0" w14:textId="77777777" w:rsidR="00A91A41" w:rsidRPr="00BD66BB" w:rsidRDefault="00A91A41" w:rsidP="00BD66BB">
      <w:pPr>
        <w:pBdr>
          <w:top w:val="nil"/>
          <w:left w:val="nil"/>
          <w:bottom w:val="nil"/>
          <w:right w:val="nil"/>
          <w:between w:val="nil"/>
        </w:pBdr>
        <w:spacing w:line="360" w:lineRule="auto"/>
        <w:rPr>
          <w:color w:val="000000"/>
          <w:sz w:val="24"/>
          <w:szCs w:val="24"/>
        </w:rPr>
      </w:pPr>
    </w:p>
    <w:p w14:paraId="54631FE9"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79CBFECA" w14:textId="77777777" w:rsidR="007C6370" w:rsidRPr="00BD66BB" w:rsidRDefault="007C6370" w:rsidP="00BD66BB">
      <w:pPr>
        <w:spacing w:line="360" w:lineRule="auto"/>
        <w:rPr>
          <w:b/>
          <w:bCs/>
          <w:color w:val="C00000"/>
          <w:sz w:val="24"/>
          <w:szCs w:val="24"/>
        </w:rPr>
      </w:pPr>
      <w:r w:rsidRPr="00BD66BB">
        <w:rPr>
          <w:b/>
          <w:bCs/>
          <w:color w:val="C00000"/>
          <w:sz w:val="24"/>
          <w:szCs w:val="24"/>
        </w:rPr>
        <w:t>Amplification</w:t>
      </w:r>
    </w:p>
    <w:p w14:paraId="21FA80B9"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231F20"/>
          <w:sz w:val="24"/>
          <w:szCs w:val="24"/>
        </w:rPr>
        <w:t xml:space="preserve">A function should have no more than one </w:t>
      </w:r>
      <w:r w:rsidRPr="00BD66BB">
        <w:rPr>
          <w:rFonts w:cs="Trebuchet MS"/>
          <w:i/>
          <w:color w:val="231F20"/>
          <w:sz w:val="24"/>
          <w:szCs w:val="24"/>
        </w:rPr>
        <w:t xml:space="preserve">return </w:t>
      </w:r>
      <w:r w:rsidRPr="00BD66BB">
        <w:rPr>
          <w:color w:val="231F20"/>
          <w:sz w:val="24"/>
          <w:szCs w:val="24"/>
        </w:rPr>
        <w:t>statement.</w:t>
      </w:r>
    </w:p>
    <w:p w14:paraId="2228FE11"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231F20"/>
          <w:sz w:val="24"/>
          <w:szCs w:val="24"/>
        </w:rPr>
        <w:t xml:space="preserve">When a </w:t>
      </w:r>
      <w:r w:rsidRPr="00BD66BB">
        <w:rPr>
          <w:rFonts w:cs="Trebuchet MS"/>
          <w:i/>
          <w:color w:val="231F20"/>
          <w:sz w:val="24"/>
          <w:szCs w:val="24"/>
        </w:rPr>
        <w:t xml:space="preserve">return </w:t>
      </w:r>
      <w:r w:rsidRPr="00BD66BB">
        <w:rPr>
          <w:color w:val="231F20"/>
          <w:sz w:val="24"/>
          <w:szCs w:val="24"/>
        </w:rPr>
        <w:t xml:space="preserve">statement is used, it should be the </w:t>
      </w:r>
      <w:r w:rsidRPr="00BD66BB">
        <w:rPr>
          <w:rFonts w:cs="Courier New"/>
          <w:color w:val="231F20"/>
          <w:sz w:val="24"/>
          <w:szCs w:val="24"/>
        </w:rPr>
        <w:t>fi</w:t>
      </w:r>
      <w:r w:rsidRPr="00BD66BB">
        <w:rPr>
          <w:color w:val="231F20"/>
          <w:sz w:val="24"/>
          <w:szCs w:val="24"/>
        </w:rPr>
        <w:t>nal statement in the compound statement that forms the body of the function.</w:t>
      </w:r>
    </w:p>
    <w:p w14:paraId="19A7A93F"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50148BE9" w14:textId="77777777" w:rsidR="007C6370" w:rsidRPr="00BD66BB" w:rsidRDefault="007C6370" w:rsidP="00BD66BB">
      <w:pPr>
        <w:spacing w:line="360" w:lineRule="auto"/>
        <w:rPr>
          <w:b/>
          <w:bCs/>
          <w:color w:val="C00000"/>
          <w:sz w:val="24"/>
          <w:szCs w:val="24"/>
        </w:rPr>
      </w:pPr>
      <w:r w:rsidRPr="00BD66BB">
        <w:rPr>
          <w:b/>
          <w:bCs/>
          <w:color w:val="C00000"/>
          <w:sz w:val="24"/>
          <w:szCs w:val="24"/>
        </w:rPr>
        <w:t>Rationale</w:t>
      </w:r>
    </w:p>
    <w:p w14:paraId="3F48420F"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231F20"/>
          <w:sz w:val="24"/>
          <w:szCs w:val="24"/>
        </w:rPr>
        <w:t>A single point of exit is required by IEC 61508 and ISO 26262 as part of the requirements for a modular approach.</w:t>
      </w:r>
    </w:p>
    <w:p w14:paraId="521B202D"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231F20"/>
          <w:sz w:val="24"/>
          <w:szCs w:val="24"/>
        </w:rPr>
        <w:t>Early returns may lead to the unintentional omission of function termination code.</w:t>
      </w:r>
    </w:p>
    <w:p w14:paraId="75AE394F"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231F20"/>
          <w:sz w:val="24"/>
          <w:szCs w:val="24"/>
        </w:rPr>
        <w:t xml:space="preserve">If a function has exit points interspersed with statements that produce </w:t>
      </w:r>
      <w:r w:rsidRPr="00BD66BB">
        <w:rPr>
          <w:rFonts w:cs="Trebuchet MS"/>
          <w:i/>
          <w:color w:val="231F20"/>
          <w:sz w:val="24"/>
          <w:szCs w:val="24"/>
        </w:rPr>
        <w:t>persistent side e</w:t>
      </w:r>
      <w:r w:rsidRPr="00BD66BB">
        <w:rPr>
          <w:rFonts w:cs="Courier New"/>
          <w:i/>
          <w:color w:val="231F20"/>
          <w:sz w:val="24"/>
          <w:szCs w:val="24"/>
        </w:rPr>
        <w:t>ff</w:t>
      </w:r>
      <w:r w:rsidRPr="00BD66BB">
        <w:rPr>
          <w:rFonts w:cs="Trebuchet MS"/>
          <w:i/>
          <w:color w:val="231F20"/>
          <w:sz w:val="24"/>
          <w:szCs w:val="24"/>
        </w:rPr>
        <w:t>ects</w:t>
      </w:r>
      <w:r w:rsidRPr="00BD66BB">
        <w:rPr>
          <w:color w:val="231F20"/>
          <w:sz w:val="24"/>
          <w:szCs w:val="24"/>
        </w:rPr>
        <w:t xml:space="preserve">, it is not easy to determine which </w:t>
      </w:r>
      <w:r w:rsidRPr="00BD66BB">
        <w:rPr>
          <w:rFonts w:cs="Trebuchet MS"/>
          <w:i/>
          <w:color w:val="231F20"/>
          <w:sz w:val="24"/>
          <w:szCs w:val="24"/>
        </w:rPr>
        <w:t>side e</w:t>
      </w:r>
      <w:r w:rsidRPr="00BD66BB">
        <w:rPr>
          <w:rFonts w:cs="Courier New"/>
          <w:i/>
          <w:color w:val="231F20"/>
          <w:sz w:val="24"/>
          <w:szCs w:val="24"/>
        </w:rPr>
        <w:t>ff</w:t>
      </w:r>
      <w:r w:rsidRPr="00BD66BB">
        <w:rPr>
          <w:rFonts w:cs="Trebuchet MS"/>
          <w:i/>
          <w:color w:val="231F20"/>
          <w:sz w:val="24"/>
          <w:szCs w:val="24"/>
        </w:rPr>
        <w:t xml:space="preserve">ects </w:t>
      </w:r>
      <w:r w:rsidRPr="00BD66BB">
        <w:rPr>
          <w:color w:val="231F20"/>
          <w:sz w:val="24"/>
          <w:szCs w:val="24"/>
        </w:rPr>
        <w:t>will occur when the function is executed.</w:t>
      </w:r>
    </w:p>
    <w:p w14:paraId="37D9792C"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2D0A4EFF"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7F856772" w14:textId="77777777" w:rsidR="007C6370" w:rsidRPr="00BD66BB" w:rsidRDefault="007C6370" w:rsidP="00BD66BB">
      <w:pPr>
        <w:pStyle w:val="Heading3"/>
        <w:spacing w:before="0" w:after="0" w:line="360" w:lineRule="auto"/>
        <w:rPr>
          <w:szCs w:val="24"/>
        </w:rPr>
        <w:sectPr w:rsidR="007C6370" w:rsidRPr="00BD66BB" w:rsidSect="004F6F75">
          <w:pgSz w:w="11910" w:h="16840"/>
          <w:pgMar w:top="1134" w:right="851" w:bottom="1134" w:left="1134" w:header="0" w:footer="658" w:gutter="0"/>
          <w:cols w:space="720"/>
        </w:sectPr>
      </w:pPr>
    </w:p>
    <w:p w14:paraId="3BDE8650" w14:textId="77777777" w:rsidR="007C6370" w:rsidRPr="00BD66BB" w:rsidRDefault="007C6370" w:rsidP="00BD66BB">
      <w:pPr>
        <w:spacing w:line="360" w:lineRule="auto"/>
        <w:rPr>
          <w:b/>
          <w:bCs/>
          <w:color w:val="C00000"/>
          <w:sz w:val="24"/>
          <w:szCs w:val="24"/>
        </w:rPr>
      </w:pPr>
      <w:bookmarkStart w:id="67" w:name="_heading=h.4kx3h1s" w:colFirst="0" w:colLast="0"/>
      <w:bookmarkEnd w:id="67"/>
      <w:r w:rsidRPr="00BD66BB">
        <w:rPr>
          <w:b/>
          <w:bCs/>
          <w:color w:val="C00000"/>
          <w:sz w:val="24"/>
          <w:szCs w:val="24"/>
        </w:rPr>
        <w:lastRenderedPageBreak/>
        <w:t>Example</w:t>
      </w:r>
    </w:p>
    <w:p w14:paraId="62D37551"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231F20"/>
          <w:sz w:val="24"/>
          <w:szCs w:val="24"/>
        </w:rPr>
        <w:t>In the following non-compliant code example, early returns are used to validate the function parameters.</w:t>
      </w:r>
    </w:p>
    <w:p w14:paraId="65487E7D" w14:textId="77777777" w:rsidR="007C6370" w:rsidRPr="00BD66BB" w:rsidRDefault="007C6370" w:rsidP="00BD66BB">
      <w:pPr>
        <w:spacing w:line="360" w:lineRule="auto"/>
        <w:rPr>
          <w:rFonts w:cs="Courier New"/>
          <w:sz w:val="24"/>
          <w:szCs w:val="24"/>
        </w:rPr>
      </w:pPr>
      <w:proofErr w:type="spellStart"/>
      <w:r w:rsidRPr="00BD66BB">
        <w:rPr>
          <w:rFonts w:cs="Courier New"/>
          <w:color w:val="231F20"/>
          <w:sz w:val="24"/>
          <w:szCs w:val="24"/>
        </w:rPr>
        <w:t>bool_t</w:t>
      </w:r>
      <w:proofErr w:type="spellEnd"/>
      <w:r w:rsidRPr="00BD66BB">
        <w:rPr>
          <w:rFonts w:cs="Courier New"/>
          <w:color w:val="231F20"/>
          <w:sz w:val="24"/>
          <w:szCs w:val="24"/>
        </w:rPr>
        <w:t xml:space="preserve"> f ( uint16_t n, char *p )</w:t>
      </w:r>
    </w:p>
    <w:p w14:paraId="292967FD"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w:t>
      </w:r>
    </w:p>
    <w:p w14:paraId="348721F0"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if ( n &gt; MAX )</w:t>
      </w:r>
    </w:p>
    <w:p w14:paraId="3F2DC389"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w:t>
      </w:r>
    </w:p>
    <w:p w14:paraId="59B34652"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return false;</w:t>
      </w:r>
    </w:p>
    <w:p w14:paraId="4D9D92AD"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w:t>
      </w:r>
    </w:p>
    <w:p w14:paraId="3110DD5A"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p>
    <w:p w14:paraId="6F088BC0"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if ( p == NULL )</w:t>
      </w:r>
    </w:p>
    <w:p w14:paraId="35E63E96"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w:t>
      </w:r>
    </w:p>
    <w:p w14:paraId="5CFBC174"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return false;</w:t>
      </w:r>
    </w:p>
    <w:p w14:paraId="41396B7D"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w:t>
      </w:r>
    </w:p>
    <w:p w14:paraId="52DD66E9"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p>
    <w:p w14:paraId="12C1E3F2"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return true;</w:t>
      </w:r>
    </w:p>
    <w:p w14:paraId="33527296"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w:t>
      </w:r>
    </w:p>
    <w:p w14:paraId="7D02BCC1" w14:textId="77777777" w:rsidR="007C6370" w:rsidRPr="00BD66BB" w:rsidRDefault="007C6370" w:rsidP="00BD66BB">
      <w:pPr>
        <w:spacing w:line="360" w:lineRule="auto"/>
        <w:rPr>
          <w:b/>
          <w:bCs/>
          <w:color w:val="C00000"/>
          <w:sz w:val="24"/>
          <w:szCs w:val="24"/>
        </w:rPr>
      </w:pPr>
      <w:r w:rsidRPr="00BD66BB">
        <w:rPr>
          <w:b/>
          <w:bCs/>
          <w:color w:val="C00000"/>
          <w:sz w:val="24"/>
          <w:szCs w:val="24"/>
        </w:rPr>
        <w:t>See also</w:t>
      </w:r>
    </w:p>
    <w:p w14:paraId="6D103744" w14:textId="77777777" w:rsidR="007C6370" w:rsidRPr="00BD66BB" w:rsidRDefault="00000000" w:rsidP="00BD66BB">
      <w:pPr>
        <w:pBdr>
          <w:top w:val="nil"/>
          <w:left w:val="nil"/>
          <w:bottom w:val="nil"/>
          <w:right w:val="nil"/>
          <w:between w:val="nil"/>
        </w:pBdr>
        <w:spacing w:line="360" w:lineRule="auto"/>
        <w:rPr>
          <w:color w:val="000000"/>
          <w:sz w:val="24"/>
          <w:szCs w:val="24"/>
        </w:rPr>
      </w:pPr>
      <w:hyperlink w:anchor="_heading=h.26sx1u5">
        <w:r w:rsidR="007C6370" w:rsidRPr="00BD66BB">
          <w:rPr>
            <w:color w:val="231F20"/>
            <w:sz w:val="24"/>
            <w:szCs w:val="24"/>
          </w:rPr>
          <w:t>Rule 17.4</w:t>
        </w:r>
      </w:hyperlink>
    </w:p>
    <w:p w14:paraId="22250EFC"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noProof/>
          <w:sz w:val="24"/>
          <w:szCs w:val="24"/>
        </w:rPr>
        <mc:AlternateContent>
          <mc:Choice Requires="wpg">
            <w:drawing>
              <wp:anchor distT="0" distB="0" distL="0" distR="0" simplePos="0" relativeHeight="251904512" behindDoc="0" locked="0" layoutInCell="1" hidden="0" allowOverlap="1" wp14:anchorId="3A6301F2" wp14:editId="34086214">
                <wp:simplePos x="0" y="0"/>
                <wp:positionH relativeFrom="column">
                  <wp:posOffset>749300</wp:posOffset>
                </wp:positionH>
                <wp:positionV relativeFrom="paragraph">
                  <wp:posOffset>241300</wp:posOffset>
                </wp:positionV>
                <wp:extent cx="5760085" cy="456565"/>
                <wp:effectExtent l="0" t="0" r="0" b="0"/>
                <wp:wrapTopAndBottom distT="0" distB="0"/>
                <wp:docPr id="1007" name="Group 1007"/>
                <wp:cNvGraphicFramePr/>
                <a:graphic xmlns:a="http://schemas.openxmlformats.org/drawingml/2006/main">
                  <a:graphicData uri="http://schemas.microsoft.com/office/word/2010/wordprocessingGroup">
                    <wpg:wgp>
                      <wpg:cNvGrpSpPr/>
                      <wpg:grpSpPr>
                        <a:xfrm>
                          <a:off x="0" y="0"/>
                          <a:ext cx="5760085" cy="456565"/>
                          <a:chOff x="2465950" y="3551700"/>
                          <a:chExt cx="5760100" cy="603175"/>
                        </a:xfrm>
                      </wpg:grpSpPr>
                      <wpg:grpSp>
                        <wpg:cNvPr id="1008" name="Group 1016"/>
                        <wpg:cNvGrpSpPr/>
                        <wpg:grpSpPr>
                          <a:xfrm>
                            <a:off x="2465958" y="3551718"/>
                            <a:ext cx="5760085" cy="456565"/>
                            <a:chOff x="0" y="0"/>
                            <a:chExt cx="5760085" cy="456565"/>
                          </a:xfrm>
                        </wpg:grpSpPr>
                        <wps:wsp>
                          <wps:cNvPr id="1009" name="Rectangle 1017"/>
                          <wps:cNvSpPr/>
                          <wps:spPr>
                            <a:xfrm>
                              <a:off x="0" y="0"/>
                              <a:ext cx="5760075" cy="456550"/>
                            </a:xfrm>
                            <a:prstGeom prst="rect">
                              <a:avLst/>
                            </a:prstGeom>
                            <a:noFill/>
                            <a:ln>
                              <a:noFill/>
                            </a:ln>
                          </wps:spPr>
                          <wps:txbx>
                            <w:txbxContent>
                              <w:p w14:paraId="20744C63" w14:textId="77777777" w:rsidR="007C6370" w:rsidRDefault="007C6370" w:rsidP="007C6370">
                                <w:pPr>
                                  <w:textDirection w:val="btLr"/>
                                </w:pPr>
                              </w:p>
                            </w:txbxContent>
                          </wps:txbx>
                          <wps:bodyPr spcFirstLastPara="1" wrap="square" lIns="91425" tIns="91425" rIns="91425" bIns="91425" anchor="ctr" anchorCtr="0">
                            <a:noAutofit/>
                          </wps:bodyPr>
                        </wps:wsp>
                        <wps:wsp>
                          <wps:cNvPr id="1010" name="Freeform: Shape 1018"/>
                          <wps:cNvSpPr/>
                          <wps:spPr>
                            <a:xfrm>
                              <a:off x="0" y="0"/>
                              <a:ext cx="5760085" cy="456565"/>
                            </a:xfrm>
                            <a:custGeom>
                              <a:avLst/>
                              <a:gdLst/>
                              <a:ahLst/>
                              <a:cxnLst/>
                              <a:rect l="l" t="t" r="r" b="b"/>
                              <a:pathLst>
                                <a:path w="5760085" h="456565" extrusionOk="0">
                                  <a:moveTo>
                                    <a:pt x="5759983" y="0"/>
                                  </a:moveTo>
                                  <a:lnTo>
                                    <a:pt x="899998" y="0"/>
                                  </a:lnTo>
                                  <a:lnTo>
                                    <a:pt x="0" y="0"/>
                                  </a:lnTo>
                                  <a:lnTo>
                                    <a:pt x="0" y="456196"/>
                                  </a:lnTo>
                                  <a:lnTo>
                                    <a:pt x="899998" y="456196"/>
                                  </a:lnTo>
                                  <a:lnTo>
                                    <a:pt x="5759983" y="456196"/>
                                  </a:lnTo>
                                  <a:lnTo>
                                    <a:pt x="5759983" y="0"/>
                                  </a:lnTo>
                                  <a:close/>
                                </a:path>
                              </a:pathLst>
                            </a:custGeom>
                            <a:solidFill>
                              <a:srgbClr val="E2B6B2"/>
                            </a:solidFill>
                            <a:ln>
                              <a:noFill/>
                            </a:ln>
                          </wps:spPr>
                          <wps:bodyPr spcFirstLastPara="1" wrap="square" lIns="91425" tIns="91425" rIns="91425" bIns="91425" anchor="ctr" anchorCtr="0">
                            <a:noAutofit/>
                          </wps:bodyPr>
                        </wps:wsp>
                        <wps:wsp>
                          <wps:cNvPr id="1013" name="Rectangle 1019"/>
                          <wps:cNvSpPr/>
                          <wps:spPr>
                            <a:xfrm>
                              <a:off x="36004" y="25715"/>
                              <a:ext cx="629920" cy="207645"/>
                            </a:xfrm>
                            <a:prstGeom prst="rect">
                              <a:avLst/>
                            </a:prstGeom>
                            <a:noFill/>
                            <a:ln>
                              <a:noFill/>
                            </a:ln>
                          </wps:spPr>
                          <wps:txbx>
                            <w:txbxContent>
                              <w:p w14:paraId="1A35BFCE" w14:textId="77777777" w:rsidR="007C6370" w:rsidRDefault="007C6370" w:rsidP="007C6370">
                                <w:pPr>
                                  <w:spacing w:before="30"/>
                                  <w:textDirection w:val="btLr"/>
                                </w:pPr>
                                <w:r>
                                  <w:rPr>
                                    <w:color w:val="231F20"/>
                                    <w:sz w:val="24"/>
                                  </w:rPr>
                                  <w:t>Rule 15.6</w:t>
                                </w:r>
                              </w:p>
                            </w:txbxContent>
                          </wps:txbx>
                          <wps:bodyPr spcFirstLastPara="1" wrap="square" lIns="0" tIns="0" rIns="0" bIns="0" anchor="t" anchorCtr="0">
                            <a:noAutofit/>
                          </wps:bodyPr>
                        </wps:wsp>
                        <wps:wsp>
                          <wps:cNvPr id="1020" name="Rectangle 1020"/>
                          <wps:cNvSpPr/>
                          <wps:spPr>
                            <a:xfrm>
                              <a:off x="936078" y="25715"/>
                              <a:ext cx="4533900" cy="403225"/>
                            </a:xfrm>
                            <a:prstGeom prst="rect">
                              <a:avLst/>
                            </a:prstGeom>
                            <a:noFill/>
                            <a:ln>
                              <a:noFill/>
                            </a:ln>
                          </wps:spPr>
                          <wps:txbx>
                            <w:txbxContent>
                              <w:p w14:paraId="37D12D13" w14:textId="77777777" w:rsidR="007C6370" w:rsidRDefault="007C6370" w:rsidP="007C6370">
                                <w:pPr>
                                  <w:spacing w:before="30"/>
                                  <w:textDirection w:val="btLr"/>
                                </w:pPr>
                                <w:r>
                                  <w:rPr>
                                    <w:color w:val="231F20"/>
                                    <w:sz w:val="24"/>
                                  </w:rPr>
                                  <w:t xml:space="preserve">The body of an </w:t>
                                </w:r>
                                <w:r>
                                  <w:rPr>
                                    <w:rFonts w:ascii="Trebuchet MS" w:eastAsia="Trebuchet MS" w:hAnsi="Trebuchet MS" w:cs="Trebuchet MS"/>
                                    <w:i/>
                                    <w:color w:val="231F20"/>
                                    <w:sz w:val="24"/>
                                  </w:rPr>
                                  <w:t xml:space="preserve">iteration-statement </w:t>
                                </w:r>
                                <w:r>
                                  <w:rPr>
                                    <w:color w:val="231F20"/>
                                    <w:sz w:val="24"/>
                                  </w:rPr>
                                  <w:t xml:space="preserve">or a </w:t>
                                </w:r>
                                <w:r>
                                  <w:rPr>
                                    <w:rFonts w:ascii="Trebuchet MS" w:eastAsia="Trebuchet MS" w:hAnsi="Trebuchet MS" w:cs="Trebuchet MS"/>
                                    <w:i/>
                                    <w:color w:val="231F20"/>
                                    <w:sz w:val="24"/>
                                  </w:rPr>
                                  <w:t xml:space="preserve">selection-statement </w:t>
                                </w:r>
                                <w:r>
                                  <w:rPr>
                                    <w:color w:val="231F20"/>
                                    <w:sz w:val="24"/>
                                  </w:rPr>
                                  <w:t>shall be a</w:t>
                                </w:r>
                              </w:p>
                              <w:p w14:paraId="6EBB1362" w14:textId="77777777" w:rsidR="007C6370" w:rsidRDefault="007C6370" w:rsidP="007C6370">
                                <w:pPr>
                                  <w:spacing w:before="29"/>
                                  <w:textDirection w:val="btLr"/>
                                </w:pPr>
                                <w:r>
                                  <w:rPr>
                                    <w:rFonts w:ascii="Trebuchet MS" w:eastAsia="Trebuchet MS" w:hAnsi="Trebuchet MS" w:cs="Trebuchet MS"/>
                                    <w:i/>
                                    <w:color w:val="231F20"/>
                                    <w:sz w:val="24"/>
                                  </w:rPr>
                                  <w:t>compound-statement</w:t>
                                </w:r>
                              </w:p>
                            </w:txbxContent>
                          </wps:txbx>
                          <wps:bodyPr spcFirstLastPara="1" wrap="square" lIns="0" tIns="0" rIns="0" bIns="0" anchor="t" anchorCtr="0">
                            <a:noAutofit/>
                          </wps:bodyPr>
                        </wps:wsp>
                      </wpg:grpSp>
                    </wpg:wgp>
                  </a:graphicData>
                </a:graphic>
              </wp:anchor>
            </w:drawing>
          </mc:Choice>
          <mc:Fallback>
            <w:pict>
              <v:group w14:anchorId="3A6301F2" id="Group 1007" o:spid="_x0000_s1266" style="position:absolute;margin-left:59pt;margin-top:19pt;width:453.55pt;height:35.95pt;z-index:251904512;mso-wrap-distance-left:0;mso-wrap-distance-right:0;mso-position-horizontal-relative:text;mso-position-vertical-relative:text" coordorigin="24659,35517" coordsize="57601,60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EOspgMAADENAAAOAAAAZHJzL2Uyb0RvYy54bWzsV9tu2zgQfV9g/4Hg+0YXW7IlxCm2lwQL&#10;FG2w7X4ATVGWsJKoJelL/n4PSUuWkxSIW7ToQxPAJqnRaOacmTPy9atD25CdULqW3YpGVyElouOy&#10;qLvNiv7z+faPJSXasK5gjezEij4ITV/d/P7b9b7PRSwr2RRCETjpdL7vV7Qyps+DQPNKtExfyV50&#10;uFhK1TKDrdoEhWJ7eG+bIA7DNNhLVfRKcqE1Tt/6i/TG+S9Lwc3HstTCkGZFEZtxn8p9ru1ncHPN&#10;8o1ifVXzYxjsK6JoWd3hoaOrt8wwslX1E1dtzZXUsjRXXLaBLMuaC5cDsonCR9ncKbntXS6bfL/p&#10;R5gA7SOcvtot/7C7U/2n/l4BiX2/ARZuZ3M5lKq134iSHBxkDyNk4mAIx2GySMNwmVDCcW2epPj3&#10;mPIKwNvb4nmaZAmwh8EsSaJFeESdV+8mTiIcOydpOIsWzkkwhBCcBTZufMDI4F6RukD1IRJKOtai&#10;zhx0JAqj1IZjb7kgUx8yfA0hR0uf1Muz9vk+m+kzcH0xUzSFPvGuv433TxXrhSsnbdE4oZYNqP2N&#10;fmHdphEWuYVHztmOBaJzjVq5qDpA5lgdqAPQMabL8l5pcydkS+xiRRUCcH3Edu+18aaDiX1oJ2/r&#10;psE5y5vu7AA+7QlKZQjRrsxhffC1ETsK7dlaFg/IXff8tsZD3zNt7plC10eU7KEEK6r/2zIlKGn+&#10;6gB5Fs1jpGCmGzXdrKcb1vFKQmC4UZT4zRvjBMeH++fWyLJ2qZ2COcYNrm2t/hDSI1Sob5VbJYQV&#10;2Jy4ArHUj1ihTL6F+qfCMKGebz31FpeBbgho4YnHWTWs+KEblrZArJY3TssNJYAWQEPL175Fe2bs&#10;fdapXZL9RKOqUaIIOllt7dD6+K/VNGveyp34LN2NxgpXskiybDlzKjCU7cmm6aa2ywx/XjAG08Fg&#10;+O6d04kuuIr1Tp6zgZhGmVOvLxpOnvoC62k+F5o/zok3UotjdwJk19Ej8Ah3Sq2WTV3YrrXIarVZ&#10;v2kU2TFw+C5+nb6Oj4JwZvai3v7Vx3bkRShQ38dn4p1dJN4zDPG5K/Q4WUTHCT4MuzTOsvg4nONw&#10;kc7Ph/OP1PAxq0u5R/hev7Hw2o2F120sBs2GnPzEim05eMo0TtGIdmi8SKszUL3wQvUM1fNkNsuG&#10;F7F5OIsx+HybD++CwzD+7vN6Nub1U3F9ehV1M9u9lzv5O/6GsC/+072zOv3SufkfAAD//wMAUEsD&#10;BBQABgAIAAAAIQC4t8yu3wAAAAsBAAAPAAAAZHJzL2Rvd25yZXYueG1sTI9Ba8MwDIXvg/0Ho8Fu&#10;q+OWjjaLU0rZdiqDtYOxmxqrSWgsh9hN0n8/57SdpIceT9/LNqNtRE+drx1rULMEBHHhTM2lhq/j&#10;29MKhA/IBhvHpOFGHjb5/V2GqXEDf1J/CKWIIexT1FCF0KZS+qIii37mWuJ4O7vOYoiyK6XpcIjh&#10;tpHzJHmWFmuOHypsaVdRcTlcrYb3AYftQr32+8t5d/s5Lj++94q0fnwYty8gAo3hzwwTfkSHPDKd&#10;3JWNF03UahW7BA2LaU6GZL5UIE7Ttl6DzDP5v0P+CwAA//8DAFBLAQItABQABgAIAAAAIQC2gziS&#10;/gAAAOEBAAATAAAAAAAAAAAAAAAAAAAAAABbQ29udGVudF9UeXBlc10ueG1sUEsBAi0AFAAGAAgA&#10;AAAhADj9If/WAAAAlAEAAAsAAAAAAAAAAAAAAAAALwEAAF9yZWxzLy5yZWxzUEsBAi0AFAAGAAgA&#10;AAAhAGQIQ6ymAwAAMQ0AAA4AAAAAAAAAAAAAAAAALgIAAGRycy9lMm9Eb2MueG1sUEsBAi0AFAAG&#10;AAgAAAAhALi3zK7fAAAACwEAAA8AAAAAAAAAAAAAAAAAAAYAAGRycy9kb3ducmV2LnhtbFBLBQYA&#10;AAAABAAEAPMAAAAMBwAAAAA=&#10;">
                <v:group id="Group 1016" o:spid="_x0000_s1267" style="position:absolute;left:24659;top:35517;width:57601;height:4565" coordsize="57600,4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7GVlxwAAAN0AAAAPAAAAZHJzL2Rvd25yZXYueG1sRI9Pa8Mw&#10;DMXvhX0Ho8FurZ2OlZLVLaWsY4cy6B8Yu4lYTUJjOcRekn776TDYTeI9vffTajP6RvXUxTqwhWxm&#10;QBEXwdVcWric99MlqJiQHTaBycKdImzWD5MV5i4MfKT+lEolIRxztFCl1OZax6Iij3EWWmLRrqHz&#10;mGTtSu06HCTcN3puzEJ7rFkaKmxpV1FxO/14C+8DDtvn7K0/3K67+/f55fPrkJG1T4/j9hVUojH9&#10;m/+uP5zgGyO48o2MoNe/AAAA//8DAFBLAQItABQABgAIAAAAIQDb4fbL7gAAAIUBAAATAAAAAAAA&#10;AAAAAAAAAAAAAABbQ29udGVudF9UeXBlc10ueG1sUEsBAi0AFAAGAAgAAAAhAFr0LFu/AAAAFQEA&#10;AAsAAAAAAAAAAAAAAAAAHwEAAF9yZWxzLy5yZWxzUEsBAi0AFAAGAAgAAAAhAJHsZWXHAAAA3QAA&#10;AA8AAAAAAAAAAAAAAAAABwIAAGRycy9kb3ducmV2LnhtbFBLBQYAAAAAAwADALcAAAD7AgAAAAA=&#10;">
                  <v:rect id="Rectangle 1017" o:spid="_x0000_s1268" style="position:absolute;width:57600;height:45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1McwgAAAN0AAAAPAAAAZHJzL2Rvd25yZXYueG1sRE/NagIx&#10;EL4X+g5hBG81cSlSV6NYsWA9tasPMG7GzeJmsm6ibt/eFAq9zcf3O/Nl7xpxoy7UnjWMRwoEcelN&#10;zZWGw/7j5Q1EiMgGG8+k4YcCLBfPT3PMjb/zN92KWIkUwiFHDTbGNpcylJYchpFviRN38p3DmGBX&#10;SdPhPYW7RmZKTaTDmlODxZbWlspzcXUavl49ZZssvBeVm9r+uN99XnCi9XDQr2YgIvXxX/zn3po0&#10;X6kp/H6TTpCLBwAAAP//AwBQSwECLQAUAAYACAAAACEA2+H2y+4AAACFAQAAEwAAAAAAAAAAAAAA&#10;AAAAAAAAW0NvbnRlbnRfVHlwZXNdLnhtbFBLAQItABQABgAIAAAAIQBa9CxbvwAAABUBAAALAAAA&#10;AAAAAAAAAAAAAB8BAABfcmVscy8ucmVsc1BLAQItABQABgAIAAAAIQD/11McwgAAAN0AAAAPAAAA&#10;AAAAAAAAAAAAAAcCAABkcnMvZG93bnJldi54bWxQSwUGAAAAAAMAAwC3AAAA9gIAAAAA&#10;" filled="f" stroked="f">
                    <v:textbox inset="2.53958mm,2.53958mm,2.53958mm,2.53958mm">
                      <w:txbxContent>
                        <w:p w14:paraId="20744C63" w14:textId="77777777" w:rsidR="007C6370" w:rsidRDefault="007C6370" w:rsidP="007C6370">
                          <w:pPr>
                            <w:textDirection w:val="btLr"/>
                          </w:pPr>
                        </w:p>
                      </w:txbxContent>
                    </v:textbox>
                  </v:rect>
                  <v:shape id="Freeform: Shape 1018" o:spid="_x0000_s1269" style="position:absolute;width:57600;height:4565;visibility:visible;mso-wrap-style:square;v-text-anchor:middle" coordsize="5760085,456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mTXYxgAAAN0AAAAPAAAAZHJzL2Rvd25yZXYueG1sRI9Pb8Iw&#10;DMXvk/YdIk/abaTsMFAhIJiEtsNU8fduNW4b0ThVk0G3T48PSNxsvef3fp4vB9+qC/XRBTYwHmWg&#10;iMtgHdcGjofN2xRUTMgW28Bk4I8iLBfPT3PMbbjyji77VCsJ4ZijgSalLtc6lg15jKPQEYtWhd5j&#10;krWvte3xKuG+1e9Z9qE9OpaGBjv6bKg873+9AYdVUUwn3f/X2W2r9bFofzaHkzGvL8NqBirRkB7m&#10;+/W3FfxsLPzyjYygFzcAAAD//wMAUEsBAi0AFAAGAAgAAAAhANvh9svuAAAAhQEAABMAAAAAAAAA&#10;AAAAAAAAAAAAAFtDb250ZW50X1R5cGVzXS54bWxQSwECLQAUAAYACAAAACEAWvQsW78AAAAVAQAA&#10;CwAAAAAAAAAAAAAAAAAfAQAAX3JlbHMvLnJlbHNQSwECLQAUAAYACAAAACEA+Jk12MYAAADdAAAA&#10;DwAAAAAAAAAAAAAAAAAHAgAAZHJzL2Rvd25yZXYueG1sUEsFBgAAAAADAAMAtwAAAPoCAAAAAA==&#10;" path="m5759983,l899998,,,,,456196r899998,l5759983,456196,5759983,xe" fillcolor="#e2b6b2" stroked="f">
                    <v:path arrowok="t" o:extrusionok="f"/>
                  </v:shape>
                  <v:rect id="Rectangle 1019" o:spid="_x0000_s1270" style="position:absolute;left:360;top:257;width:6299;height:2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oKIjwgAAAN0AAAAPAAAAZHJzL2Rvd25yZXYueG1sRE9Li8Iw&#10;EL4L/ocwgjdNVRDtGkV8oEdXBXdvQzPbFptJaaKt/nqzIHibj+85s0VjCnGnyuWWFQz6EQjixOqc&#10;UwXn07Y3AeE8ssbCMil4kIPFvN2aYaxtzd90P/pUhBB2MSrIvC9jKV2SkUHXtyVx4P5sZdAHWKVS&#10;V1iHcFPIYRSNpcGcQ0OGJa0ySq7Hm1Gwm5TLn7191mmx+d1dDpfp+jT1SnU7zfILhKfGf8Rv916H&#10;+dFgBP/fhBPk/AUAAP//AwBQSwECLQAUAAYACAAAACEA2+H2y+4AAACFAQAAEwAAAAAAAAAAAAAA&#10;AAAAAAAAW0NvbnRlbnRfVHlwZXNdLnhtbFBLAQItABQABgAIAAAAIQBa9CxbvwAAABUBAAALAAAA&#10;AAAAAAAAAAAAAB8BAABfcmVscy8ucmVsc1BLAQItABQABgAIAAAAIQDcoKIjwgAAAN0AAAAPAAAA&#10;AAAAAAAAAAAAAAcCAABkcnMvZG93bnJldi54bWxQSwUGAAAAAAMAAwC3AAAA9gIAAAAA&#10;" filled="f" stroked="f">
                    <v:textbox inset="0,0,0,0">
                      <w:txbxContent>
                        <w:p w14:paraId="1A35BFCE" w14:textId="77777777" w:rsidR="007C6370" w:rsidRDefault="007C6370" w:rsidP="007C6370">
                          <w:pPr>
                            <w:spacing w:before="30"/>
                            <w:textDirection w:val="btLr"/>
                          </w:pPr>
                          <w:r>
                            <w:rPr>
                              <w:color w:val="231F20"/>
                              <w:sz w:val="24"/>
                            </w:rPr>
                            <w:t>Rule 15.6</w:t>
                          </w:r>
                        </w:p>
                      </w:txbxContent>
                    </v:textbox>
                  </v:rect>
                  <v:rect id="Rectangle 1020" o:spid="_x0000_s1271" style="position:absolute;left:9360;top:257;width:45339;height:4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HvbpxQAAAN0AAAAPAAAAZHJzL2Rvd25yZXYueG1sRI9Bb8Iw&#10;DIXvk/gPkZG4jRQOExQCQrAJjhsgATerMW1F41RNRst+/XxA4mbrPb/3eb7sXKXu1ITSs4HRMAFF&#10;nHlbcm7gePh6n4AKEdli5ZkMPCjActF7m2Nqfcs/dN/HXEkIhxQNFDHWqdYhK8hhGPqaWLSrbxxG&#10;WZtc2wZbCXeVHifJh3ZYsjQUWNO6oOy2/3UGtpN6dd75vzavPi/b0/dpujlMozGDfreagYrUxZf5&#10;eb2zgp+MhV++kRH04h8AAP//AwBQSwECLQAUAAYACAAAACEA2+H2y+4AAACFAQAAEwAAAAAAAAAA&#10;AAAAAAAAAAAAW0NvbnRlbnRfVHlwZXNdLnhtbFBLAQItABQABgAIAAAAIQBa9CxbvwAAABUBAAAL&#10;AAAAAAAAAAAAAAAAAB8BAABfcmVscy8ucmVsc1BLAQItABQABgAIAAAAIQDiHvbpxQAAAN0AAAAP&#10;AAAAAAAAAAAAAAAAAAcCAABkcnMvZG93bnJldi54bWxQSwUGAAAAAAMAAwC3AAAA+QIAAAAA&#10;" filled="f" stroked="f">
                    <v:textbox inset="0,0,0,0">
                      <w:txbxContent>
                        <w:p w14:paraId="37D12D13" w14:textId="77777777" w:rsidR="007C6370" w:rsidRDefault="007C6370" w:rsidP="007C6370">
                          <w:pPr>
                            <w:spacing w:before="30"/>
                            <w:textDirection w:val="btLr"/>
                          </w:pPr>
                          <w:r>
                            <w:rPr>
                              <w:color w:val="231F20"/>
                              <w:sz w:val="24"/>
                            </w:rPr>
                            <w:t xml:space="preserve">The body of an </w:t>
                          </w:r>
                          <w:r>
                            <w:rPr>
                              <w:rFonts w:ascii="Trebuchet MS" w:eastAsia="Trebuchet MS" w:hAnsi="Trebuchet MS" w:cs="Trebuchet MS"/>
                              <w:i/>
                              <w:color w:val="231F20"/>
                              <w:sz w:val="24"/>
                            </w:rPr>
                            <w:t xml:space="preserve">iteration-statement </w:t>
                          </w:r>
                          <w:r>
                            <w:rPr>
                              <w:color w:val="231F20"/>
                              <w:sz w:val="24"/>
                            </w:rPr>
                            <w:t xml:space="preserve">or a </w:t>
                          </w:r>
                          <w:r>
                            <w:rPr>
                              <w:rFonts w:ascii="Trebuchet MS" w:eastAsia="Trebuchet MS" w:hAnsi="Trebuchet MS" w:cs="Trebuchet MS"/>
                              <w:i/>
                              <w:color w:val="231F20"/>
                              <w:sz w:val="24"/>
                            </w:rPr>
                            <w:t xml:space="preserve">selection-statement </w:t>
                          </w:r>
                          <w:r>
                            <w:rPr>
                              <w:color w:val="231F20"/>
                              <w:sz w:val="24"/>
                            </w:rPr>
                            <w:t>shall be a</w:t>
                          </w:r>
                        </w:p>
                        <w:p w14:paraId="6EBB1362" w14:textId="77777777" w:rsidR="007C6370" w:rsidRDefault="007C6370" w:rsidP="007C6370">
                          <w:pPr>
                            <w:spacing w:before="29"/>
                            <w:textDirection w:val="btLr"/>
                          </w:pPr>
                          <w:r>
                            <w:rPr>
                              <w:rFonts w:ascii="Trebuchet MS" w:eastAsia="Trebuchet MS" w:hAnsi="Trebuchet MS" w:cs="Trebuchet MS"/>
                              <w:i/>
                              <w:color w:val="231F20"/>
                              <w:sz w:val="24"/>
                            </w:rPr>
                            <w:t>compound-statement</w:t>
                          </w:r>
                        </w:p>
                      </w:txbxContent>
                    </v:textbox>
                  </v:rect>
                </v:group>
                <w10:wrap type="topAndBottom"/>
              </v:group>
            </w:pict>
          </mc:Fallback>
        </mc:AlternateContent>
      </w:r>
    </w:p>
    <w:p w14:paraId="02BCA6F4" w14:textId="77777777" w:rsidR="007C6370" w:rsidRPr="00BD66BB" w:rsidRDefault="007C6370" w:rsidP="00BD66BB">
      <w:pPr>
        <w:pBdr>
          <w:top w:val="nil"/>
          <w:left w:val="nil"/>
          <w:bottom w:val="nil"/>
          <w:right w:val="nil"/>
          <w:between w:val="nil"/>
        </w:pBdr>
        <w:spacing w:line="360" w:lineRule="auto"/>
        <w:rPr>
          <w:color w:val="000000"/>
          <w:sz w:val="24"/>
          <w:szCs w:val="24"/>
        </w:rPr>
        <w:sectPr w:rsidR="007C6370" w:rsidRPr="00BD66BB" w:rsidSect="004F6F75">
          <w:pgSz w:w="11910" w:h="16840"/>
          <w:pgMar w:top="1134" w:right="851" w:bottom="1134" w:left="1134" w:header="0" w:footer="658" w:gutter="0"/>
          <w:cols w:space="720"/>
        </w:sectPr>
      </w:pPr>
    </w:p>
    <w:p w14:paraId="1A5D841B"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10A1D2C3"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98002E"/>
          <w:sz w:val="24"/>
          <w:szCs w:val="24"/>
        </w:rPr>
        <w:t>Category</w:t>
      </w:r>
      <w:r w:rsidRPr="00BD66BB">
        <w:rPr>
          <w:color w:val="98002E"/>
          <w:sz w:val="24"/>
          <w:szCs w:val="24"/>
        </w:rPr>
        <w:tab/>
      </w:r>
      <w:r w:rsidRPr="00BD66BB">
        <w:rPr>
          <w:color w:val="231F20"/>
          <w:sz w:val="24"/>
          <w:szCs w:val="24"/>
        </w:rPr>
        <w:t>Required</w:t>
      </w:r>
    </w:p>
    <w:p w14:paraId="2B1F29E1"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98002E"/>
          <w:sz w:val="24"/>
          <w:szCs w:val="24"/>
        </w:rPr>
        <w:t>Analysis</w:t>
      </w:r>
      <w:r w:rsidRPr="00BD66BB">
        <w:rPr>
          <w:color w:val="98002E"/>
          <w:sz w:val="24"/>
          <w:szCs w:val="24"/>
        </w:rPr>
        <w:tab/>
      </w:r>
      <w:r w:rsidRPr="00BD66BB">
        <w:rPr>
          <w:color w:val="231F20"/>
          <w:sz w:val="24"/>
          <w:szCs w:val="24"/>
        </w:rPr>
        <w:t>Decidable, Single Translation Unit</w:t>
      </w:r>
    </w:p>
    <w:p w14:paraId="65966890"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98002E"/>
          <w:sz w:val="24"/>
          <w:szCs w:val="24"/>
        </w:rPr>
        <w:t>Applies to</w:t>
      </w:r>
      <w:r w:rsidRPr="00BD66BB">
        <w:rPr>
          <w:color w:val="98002E"/>
          <w:sz w:val="24"/>
          <w:szCs w:val="24"/>
        </w:rPr>
        <w:tab/>
      </w:r>
      <w:r w:rsidRPr="00BD66BB">
        <w:rPr>
          <w:color w:val="231F20"/>
          <w:sz w:val="24"/>
          <w:szCs w:val="24"/>
        </w:rPr>
        <w:t>C90, C99</w:t>
      </w:r>
    </w:p>
    <w:p w14:paraId="5636559F" w14:textId="77777777" w:rsidR="007C6370" w:rsidRPr="00BD66BB" w:rsidRDefault="007C6370" w:rsidP="00BD66BB">
      <w:pPr>
        <w:pBdr>
          <w:top w:val="nil"/>
          <w:left w:val="nil"/>
          <w:bottom w:val="nil"/>
          <w:right w:val="nil"/>
          <w:between w:val="nil"/>
        </w:pBdr>
        <w:spacing w:line="360" w:lineRule="auto"/>
        <w:jc w:val="center"/>
        <w:rPr>
          <w:color w:val="000000"/>
          <w:sz w:val="24"/>
          <w:szCs w:val="24"/>
        </w:rPr>
        <w:sectPr w:rsidR="007C6370" w:rsidRPr="00BD66BB" w:rsidSect="004F6F75">
          <w:type w:val="continuous"/>
          <w:pgSz w:w="11910" w:h="16840"/>
          <w:pgMar w:top="1134" w:right="851" w:bottom="1134" w:left="1134" w:header="0" w:footer="658" w:gutter="0"/>
          <w:cols w:num="2" w:space="720" w:equalWidth="0">
            <w:col w:w="3621" w:space="2339"/>
            <w:col w:w="3964" w:space="0"/>
          </w:cols>
        </w:sectPr>
      </w:pPr>
      <w:r w:rsidRPr="00BD66BB">
        <w:rPr>
          <w:sz w:val="24"/>
          <w:szCs w:val="24"/>
        </w:rPr>
        <w:br w:type="column"/>
      </w:r>
      <w:r w:rsidRPr="00BD66BB">
        <w:rPr>
          <w:color w:val="231F20"/>
          <w:sz w:val="24"/>
          <w:szCs w:val="24"/>
        </w:rPr>
        <w:t>[Koenig 24]</w:t>
      </w:r>
    </w:p>
    <w:p w14:paraId="63957826"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7D7F9185" w14:textId="77777777" w:rsidR="00A91A41" w:rsidRPr="00BD66BB" w:rsidRDefault="00A91A41" w:rsidP="00BD66BB">
      <w:pPr>
        <w:pBdr>
          <w:top w:val="nil"/>
          <w:left w:val="nil"/>
          <w:bottom w:val="nil"/>
          <w:right w:val="nil"/>
          <w:between w:val="nil"/>
        </w:pBdr>
        <w:spacing w:line="360" w:lineRule="auto"/>
        <w:rPr>
          <w:color w:val="000000"/>
          <w:sz w:val="24"/>
          <w:szCs w:val="24"/>
        </w:rPr>
        <w:sectPr w:rsidR="00A91A41" w:rsidRPr="00BD66BB" w:rsidSect="004F6F75">
          <w:type w:val="continuous"/>
          <w:pgSz w:w="11910" w:h="16840"/>
          <w:pgMar w:top="1134" w:right="851" w:bottom="1134" w:left="1134" w:header="0" w:footer="658" w:gutter="0"/>
          <w:cols w:space="720"/>
        </w:sectPr>
      </w:pPr>
    </w:p>
    <w:p w14:paraId="48CF850E" w14:textId="77777777" w:rsidR="00A91A41" w:rsidRPr="00BD66BB" w:rsidRDefault="00A91A41" w:rsidP="00BD66BB">
      <w:pPr>
        <w:spacing w:line="360" w:lineRule="auto"/>
        <w:rPr>
          <w:sz w:val="24"/>
          <w:szCs w:val="24"/>
        </w:rPr>
      </w:pPr>
    </w:p>
    <w:p w14:paraId="21FE9693" w14:textId="782F474E" w:rsidR="007C6370" w:rsidRPr="00BD66BB" w:rsidRDefault="007C6370" w:rsidP="00BD66BB">
      <w:pPr>
        <w:spacing w:line="360" w:lineRule="auto"/>
        <w:rPr>
          <w:b/>
          <w:bCs/>
          <w:color w:val="C00000"/>
          <w:sz w:val="24"/>
          <w:szCs w:val="24"/>
        </w:rPr>
      </w:pPr>
      <w:r w:rsidRPr="00BD66BB">
        <w:rPr>
          <w:b/>
          <w:bCs/>
          <w:color w:val="C00000"/>
          <w:sz w:val="24"/>
          <w:szCs w:val="24"/>
        </w:rPr>
        <w:t>Amplification</w:t>
      </w:r>
    </w:p>
    <w:p w14:paraId="3EE35799" w14:textId="77777777" w:rsidR="007C6370" w:rsidRPr="00BD66BB" w:rsidRDefault="007C6370" w:rsidP="00BD66BB">
      <w:pPr>
        <w:spacing w:line="360" w:lineRule="auto"/>
        <w:ind w:left="-284"/>
        <w:rPr>
          <w:sz w:val="24"/>
          <w:szCs w:val="24"/>
        </w:rPr>
      </w:pPr>
      <w:r w:rsidRPr="00BD66BB">
        <w:rPr>
          <w:color w:val="231F20"/>
          <w:sz w:val="24"/>
          <w:szCs w:val="24"/>
        </w:rPr>
        <w:t xml:space="preserve">The body of an </w:t>
      </w:r>
      <w:r w:rsidRPr="00BD66BB">
        <w:rPr>
          <w:rFonts w:cs="Trebuchet MS"/>
          <w:i/>
          <w:color w:val="231F20"/>
          <w:sz w:val="24"/>
          <w:szCs w:val="24"/>
        </w:rPr>
        <w:t xml:space="preserve">iteration-statement </w:t>
      </w:r>
      <w:r w:rsidRPr="00BD66BB">
        <w:rPr>
          <w:color w:val="231F20"/>
          <w:sz w:val="24"/>
          <w:szCs w:val="24"/>
        </w:rPr>
        <w:t>(</w:t>
      </w:r>
      <w:r w:rsidRPr="00BD66BB">
        <w:rPr>
          <w:rFonts w:cs="Trebuchet MS"/>
          <w:i/>
          <w:color w:val="231F20"/>
          <w:sz w:val="24"/>
          <w:szCs w:val="24"/>
        </w:rPr>
        <w:t>while</w:t>
      </w:r>
      <w:r w:rsidRPr="00BD66BB">
        <w:rPr>
          <w:color w:val="231F20"/>
          <w:sz w:val="24"/>
          <w:szCs w:val="24"/>
        </w:rPr>
        <w:t xml:space="preserve">, </w:t>
      </w:r>
      <w:r w:rsidRPr="00BD66BB">
        <w:rPr>
          <w:rFonts w:cs="Trebuchet MS"/>
          <w:i/>
          <w:color w:val="231F20"/>
          <w:sz w:val="24"/>
          <w:szCs w:val="24"/>
        </w:rPr>
        <w:t xml:space="preserve">do … while </w:t>
      </w:r>
      <w:r w:rsidRPr="00BD66BB">
        <w:rPr>
          <w:color w:val="231F20"/>
          <w:sz w:val="24"/>
          <w:szCs w:val="24"/>
        </w:rPr>
        <w:t xml:space="preserve">or </w:t>
      </w:r>
      <w:r w:rsidRPr="00BD66BB">
        <w:rPr>
          <w:rFonts w:cs="Trebuchet MS"/>
          <w:i/>
          <w:color w:val="231F20"/>
          <w:sz w:val="24"/>
          <w:szCs w:val="24"/>
        </w:rPr>
        <w:t>for</w:t>
      </w:r>
      <w:r w:rsidRPr="00BD66BB">
        <w:rPr>
          <w:color w:val="231F20"/>
          <w:sz w:val="24"/>
          <w:szCs w:val="24"/>
        </w:rPr>
        <w:t xml:space="preserve">) or a </w:t>
      </w:r>
      <w:r w:rsidRPr="00BD66BB">
        <w:rPr>
          <w:rFonts w:cs="Trebuchet MS"/>
          <w:i/>
          <w:color w:val="231F20"/>
          <w:sz w:val="24"/>
          <w:szCs w:val="24"/>
        </w:rPr>
        <w:t xml:space="preserve">selection-statement </w:t>
      </w:r>
      <w:r w:rsidRPr="00BD66BB">
        <w:rPr>
          <w:color w:val="231F20"/>
          <w:sz w:val="24"/>
          <w:szCs w:val="24"/>
        </w:rPr>
        <w:t>(</w:t>
      </w:r>
      <w:r w:rsidRPr="00BD66BB">
        <w:rPr>
          <w:rFonts w:cs="Trebuchet MS"/>
          <w:i/>
          <w:color w:val="231F20"/>
          <w:sz w:val="24"/>
          <w:szCs w:val="24"/>
        </w:rPr>
        <w:t>if</w:t>
      </w:r>
      <w:r w:rsidRPr="00BD66BB">
        <w:rPr>
          <w:color w:val="231F20"/>
          <w:sz w:val="24"/>
          <w:szCs w:val="24"/>
        </w:rPr>
        <w:t xml:space="preserve">, </w:t>
      </w:r>
      <w:r w:rsidRPr="00BD66BB">
        <w:rPr>
          <w:rFonts w:cs="Trebuchet MS"/>
          <w:i/>
          <w:color w:val="231F20"/>
          <w:sz w:val="24"/>
          <w:szCs w:val="24"/>
        </w:rPr>
        <w:t>else</w:t>
      </w:r>
      <w:r w:rsidRPr="00BD66BB">
        <w:rPr>
          <w:color w:val="231F20"/>
          <w:sz w:val="24"/>
          <w:szCs w:val="24"/>
        </w:rPr>
        <w:t xml:space="preserve">, </w:t>
      </w:r>
      <w:r w:rsidRPr="00BD66BB">
        <w:rPr>
          <w:rFonts w:cs="Trebuchet MS"/>
          <w:i/>
          <w:color w:val="231F20"/>
          <w:sz w:val="24"/>
          <w:szCs w:val="24"/>
        </w:rPr>
        <w:t>switch</w:t>
      </w:r>
      <w:r w:rsidRPr="00BD66BB">
        <w:rPr>
          <w:color w:val="231F20"/>
          <w:sz w:val="24"/>
          <w:szCs w:val="24"/>
        </w:rPr>
        <w:t xml:space="preserve">) shall be a </w:t>
      </w:r>
      <w:r w:rsidRPr="00BD66BB">
        <w:rPr>
          <w:rFonts w:cs="Trebuchet MS"/>
          <w:i/>
          <w:color w:val="231F20"/>
          <w:sz w:val="24"/>
          <w:szCs w:val="24"/>
        </w:rPr>
        <w:t>compound-statement</w:t>
      </w:r>
      <w:r w:rsidRPr="00BD66BB">
        <w:rPr>
          <w:color w:val="231F20"/>
          <w:sz w:val="24"/>
          <w:szCs w:val="24"/>
        </w:rPr>
        <w:t>.</w:t>
      </w:r>
    </w:p>
    <w:p w14:paraId="32A46C63"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68DEE9B4" w14:textId="77777777" w:rsidR="007C6370" w:rsidRPr="00BD66BB" w:rsidRDefault="007C6370" w:rsidP="00BD66BB">
      <w:pPr>
        <w:spacing w:line="360" w:lineRule="auto"/>
        <w:rPr>
          <w:b/>
          <w:bCs/>
          <w:color w:val="C00000"/>
          <w:sz w:val="24"/>
          <w:szCs w:val="24"/>
        </w:rPr>
      </w:pPr>
      <w:r w:rsidRPr="00BD66BB">
        <w:rPr>
          <w:b/>
          <w:bCs/>
          <w:color w:val="C00000"/>
          <w:sz w:val="24"/>
          <w:szCs w:val="24"/>
        </w:rPr>
        <w:t>Rationale</w:t>
      </w:r>
    </w:p>
    <w:p w14:paraId="4AB89321" w14:textId="77777777" w:rsidR="007C6370" w:rsidRPr="00BD66BB" w:rsidRDefault="007C6370" w:rsidP="00BD66BB">
      <w:pPr>
        <w:pBdr>
          <w:top w:val="nil"/>
          <w:left w:val="nil"/>
          <w:bottom w:val="nil"/>
          <w:right w:val="nil"/>
          <w:between w:val="nil"/>
        </w:pBdr>
        <w:spacing w:line="360" w:lineRule="auto"/>
        <w:jc w:val="both"/>
        <w:rPr>
          <w:color w:val="000000"/>
          <w:sz w:val="24"/>
          <w:szCs w:val="24"/>
        </w:rPr>
      </w:pPr>
      <w:r w:rsidRPr="00BD66BB">
        <w:rPr>
          <w:color w:val="231F20"/>
          <w:sz w:val="24"/>
          <w:szCs w:val="24"/>
        </w:rPr>
        <w:t xml:space="preserve">It is possible for a developer to mistakenly believe that a sequence of statements forms the body of an </w:t>
      </w:r>
      <w:r w:rsidRPr="00BD66BB">
        <w:rPr>
          <w:rFonts w:cs="Trebuchet MS"/>
          <w:i/>
          <w:color w:val="231F20"/>
          <w:sz w:val="24"/>
          <w:szCs w:val="24"/>
        </w:rPr>
        <w:t xml:space="preserve">iteration-statement </w:t>
      </w:r>
      <w:r w:rsidRPr="00BD66BB">
        <w:rPr>
          <w:color w:val="231F20"/>
          <w:sz w:val="24"/>
          <w:szCs w:val="24"/>
        </w:rPr>
        <w:t xml:space="preserve">or </w:t>
      </w:r>
      <w:r w:rsidRPr="00BD66BB">
        <w:rPr>
          <w:rFonts w:cs="Trebuchet MS"/>
          <w:i/>
          <w:color w:val="231F20"/>
          <w:sz w:val="24"/>
          <w:szCs w:val="24"/>
        </w:rPr>
        <w:t xml:space="preserve">selection-statement </w:t>
      </w:r>
      <w:r w:rsidRPr="00BD66BB">
        <w:rPr>
          <w:color w:val="231F20"/>
          <w:sz w:val="24"/>
          <w:szCs w:val="24"/>
        </w:rPr>
        <w:t xml:space="preserve">by virtue of their indentation. The accidental inclusion of a semi-colon after the controlling expression is a particular danger, leading to a null control statement. Using a </w:t>
      </w:r>
      <w:r w:rsidRPr="00BD66BB">
        <w:rPr>
          <w:rFonts w:cs="Trebuchet MS"/>
          <w:i/>
          <w:color w:val="231F20"/>
          <w:sz w:val="24"/>
          <w:szCs w:val="24"/>
        </w:rPr>
        <w:t xml:space="preserve">compound-statement </w:t>
      </w:r>
      <w:r w:rsidRPr="00BD66BB">
        <w:rPr>
          <w:color w:val="231F20"/>
          <w:sz w:val="24"/>
          <w:szCs w:val="24"/>
        </w:rPr>
        <w:t>clearly de</w:t>
      </w:r>
      <w:r w:rsidRPr="00BD66BB">
        <w:rPr>
          <w:rFonts w:cs="Courier New"/>
          <w:color w:val="231F20"/>
          <w:sz w:val="24"/>
          <w:szCs w:val="24"/>
        </w:rPr>
        <w:t>fi</w:t>
      </w:r>
      <w:r w:rsidRPr="00BD66BB">
        <w:rPr>
          <w:color w:val="231F20"/>
          <w:sz w:val="24"/>
          <w:szCs w:val="24"/>
        </w:rPr>
        <w:t>nes which statements actually form the body.</w:t>
      </w:r>
    </w:p>
    <w:p w14:paraId="25F132AE" w14:textId="77777777" w:rsidR="007C6370" w:rsidRPr="00BD66BB" w:rsidRDefault="007C6370" w:rsidP="00BD66BB">
      <w:pPr>
        <w:pBdr>
          <w:top w:val="nil"/>
          <w:left w:val="nil"/>
          <w:bottom w:val="nil"/>
          <w:right w:val="nil"/>
          <w:between w:val="nil"/>
        </w:pBdr>
        <w:spacing w:line="360" w:lineRule="auto"/>
        <w:jc w:val="both"/>
        <w:rPr>
          <w:color w:val="000000"/>
          <w:sz w:val="24"/>
          <w:szCs w:val="24"/>
        </w:rPr>
      </w:pPr>
      <w:r w:rsidRPr="00BD66BB">
        <w:rPr>
          <w:color w:val="231F20"/>
          <w:sz w:val="24"/>
          <w:szCs w:val="24"/>
        </w:rPr>
        <w:t xml:space="preserve">Additionally, it is possible that indentation may lead a developer to associate an </w:t>
      </w:r>
      <w:r w:rsidRPr="00BD66BB">
        <w:rPr>
          <w:rFonts w:cs="Trebuchet MS"/>
          <w:i/>
          <w:color w:val="231F20"/>
          <w:sz w:val="24"/>
          <w:szCs w:val="24"/>
        </w:rPr>
        <w:t xml:space="preserve">else </w:t>
      </w:r>
      <w:r w:rsidRPr="00BD66BB">
        <w:rPr>
          <w:color w:val="231F20"/>
          <w:sz w:val="24"/>
          <w:szCs w:val="24"/>
        </w:rPr>
        <w:t xml:space="preserve">statement with the wrong </w:t>
      </w:r>
      <w:r w:rsidRPr="00BD66BB">
        <w:rPr>
          <w:rFonts w:cs="Trebuchet MS"/>
          <w:i/>
          <w:color w:val="231F20"/>
          <w:sz w:val="24"/>
          <w:szCs w:val="24"/>
        </w:rPr>
        <w:t>if</w:t>
      </w:r>
      <w:r w:rsidRPr="00BD66BB">
        <w:rPr>
          <w:color w:val="231F20"/>
          <w:sz w:val="24"/>
          <w:szCs w:val="24"/>
        </w:rPr>
        <w:t>.</w:t>
      </w:r>
    </w:p>
    <w:p w14:paraId="313200F3"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665B258B" w14:textId="77777777" w:rsidR="007C6370" w:rsidRPr="00BD66BB" w:rsidRDefault="007C6370" w:rsidP="00BD66BB">
      <w:pPr>
        <w:spacing w:line="360" w:lineRule="auto"/>
        <w:rPr>
          <w:b/>
          <w:bCs/>
          <w:color w:val="C00000"/>
          <w:sz w:val="24"/>
          <w:szCs w:val="24"/>
        </w:rPr>
      </w:pPr>
      <w:r w:rsidRPr="00BD66BB">
        <w:rPr>
          <w:b/>
          <w:bCs/>
          <w:color w:val="C00000"/>
          <w:sz w:val="24"/>
          <w:szCs w:val="24"/>
        </w:rPr>
        <w:t>Exception</w:t>
      </w:r>
    </w:p>
    <w:p w14:paraId="51BC3956" w14:textId="77777777" w:rsidR="007C6370" w:rsidRPr="00BD66BB" w:rsidRDefault="007C6370" w:rsidP="00BD66BB">
      <w:pPr>
        <w:spacing w:line="360" w:lineRule="auto"/>
        <w:rPr>
          <w:sz w:val="24"/>
          <w:szCs w:val="24"/>
        </w:rPr>
      </w:pPr>
      <w:r w:rsidRPr="00BD66BB">
        <w:rPr>
          <w:color w:val="231F20"/>
          <w:sz w:val="24"/>
          <w:szCs w:val="24"/>
        </w:rPr>
        <w:t xml:space="preserve">An </w:t>
      </w:r>
      <w:r w:rsidRPr="00BD66BB">
        <w:rPr>
          <w:rFonts w:cs="Trebuchet MS"/>
          <w:i/>
          <w:color w:val="231F20"/>
          <w:sz w:val="24"/>
          <w:szCs w:val="24"/>
        </w:rPr>
        <w:t xml:space="preserve">if </w:t>
      </w:r>
      <w:r w:rsidRPr="00BD66BB">
        <w:rPr>
          <w:color w:val="231F20"/>
          <w:sz w:val="24"/>
          <w:szCs w:val="24"/>
        </w:rPr>
        <w:t xml:space="preserve">statement immediately following an </w:t>
      </w:r>
      <w:r w:rsidRPr="00BD66BB">
        <w:rPr>
          <w:rFonts w:cs="Trebuchet MS"/>
          <w:i/>
          <w:color w:val="231F20"/>
          <w:sz w:val="24"/>
          <w:szCs w:val="24"/>
        </w:rPr>
        <w:t xml:space="preserve">else </w:t>
      </w:r>
      <w:r w:rsidRPr="00BD66BB">
        <w:rPr>
          <w:color w:val="231F20"/>
          <w:sz w:val="24"/>
          <w:szCs w:val="24"/>
        </w:rPr>
        <w:t xml:space="preserve">need not be contained within a </w:t>
      </w:r>
      <w:r w:rsidRPr="00BD66BB">
        <w:rPr>
          <w:rFonts w:cs="Trebuchet MS"/>
          <w:i/>
          <w:color w:val="231F20"/>
          <w:sz w:val="24"/>
          <w:szCs w:val="24"/>
        </w:rPr>
        <w:t>compound-statement</w:t>
      </w:r>
      <w:r w:rsidRPr="00BD66BB">
        <w:rPr>
          <w:color w:val="231F20"/>
          <w:sz w:val="24"/>
          <w:szCs w:val="24"/>
        </w:rPr>
        <w:t>.</w:t>
      </w:r>
    </w:p>
    <w:p w14:paraId="3CF06B0A"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6E472D74" w14:textId="77777777" w:rsidR="007C6370" w:rsidRPr="00BD66BB" w:rsidRDefault="007C6370" w:rsidP="00BD66BB">
      <w:pPr>
        <w:spacing w:line="360" w:lineRule="auto"/>
        <w:rPr>
          <w:b/>
          <w:bCs/>
          <w:color w:val="C00000"/>
          <w:sz w:val="24"/>
          <w:szCs w:val="24"/>
        </w:rPr>
      </w:pPr>
      <w:r w:rsidRPr="00BD66BB">
        <w:rPr>
          <w:b/>
          <w:bCs/>
          <w:color w:val="C00000"/>
          <w:sz w:val="24"/>
          <w:szCs w:val="24"/>
        </w:rPr>
        <w:t>Example</w:t>
      </w:r>
    </w:p>
    <w:p w14:paraId="3BA7BEA4" w14:textId="77777777" w:rsidR="007C6370" w:rsidRPr="00BD66BB" w:rsidRDefault="007C6370" w:rsidP="00BD66BB">
      <w:pPr>
        <w:pBdr>
          <w:top w:val="nil"/>
          <w:left w:val="nil"/>
          <w:bottom w:val="nil"/>
          <w:right w:val="nil"/>
          <w:between w:val="nil"/>
        </w:pBdr>
        <w:spacing w:line="360" w:lineRule="auto"/>
        <w:jc w:val="both"/>
        <w:rPr>
          <w:color w:val="000000"/>
          <w:sz w:val="24"/>
          <w:szCs w:val="24"/>
        </w:rPr>
      </w:pPr>
      <w:r w:rsidRPr="00BD66BB">
        <w:rPr>
          <w:color w:val="231F20"/>
          <w:sz w:val="24"/>
          <w:szCs w:val="24"/>
        </w:rPr>
        <w:t xml:space="preserve">The layout for the </w:t>
      </w:r>
      <w:r w:rsidRPr="00BD66BB">
        <w:rPr>
          <w:rFonts w:cs="Trebuchet MS"/>
          <w:i/>
          <w:color w:val="231F20"/>
          <w:sz w:val="24"/>
          <w:szCs w:val="24"/>
        </w:rPr>
        <w:t xml:space="preserve">compound-statement </w:t>
      </w:r>
      <w:r w:rsidRPr="00BD66BB">
        <w:rPr>
          <w:color w:val="231F20"/>
          <w:sz w:val="24"/>
          <w:szCs w:val="24"/>
        </w:rPr>
        <w:t>and its enclosing braces are style issues which are not addressed by this document; the style used in the following examples is not mandatory.</w:t>
      </w:r>
    </w:p>
    <w:p w14:paraId="13BCD722"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231F20"/>
          <w:sz w:val="24"/>
          <w:szCs w:val="24"/>
        </w:rPr>
        <w:t>Maintenance to the following</w:t>
      </w:r>
    </w:p>
    <w:p w14:paraId="4E95FE0E"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6B403C98"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 xml:space="preserve">while ( </w:t>
      </w:r>
      <w:proofErr w:type="spellStart"/>
      <w:r w:rsidRPr="00BD66BB">
        <w:rPr>
          <w:rFonts w:cs="Courier New"/>
          <w:color w:val="231F20"/>
          <w:sz w:val="24"/>
          <w:szCs w:val="24"/>
        </w:rPr>
        <w:t>data_available</w:t>
      </w:r>
      <w:proofErr w:type="spellEnd"/>
      <w:r w:rsidRPr="00BD66BB">
        <w:rPr>
          <w:rFonts w:cs="Courier New"/>
          <w:color w:val="231F20"/>
          <w:sz w:val="24"/>
          <w:szCs w:val="24"/>
        </w:rPr>
        <w:t xml:space="preserve"> )</w:t>
      </w:r>
    </w:p>
    <w:p w14:paraId="1A61876F" w14:textId="77777777" w:rsidR="007C6370" w:rsidRPr="00BD66BB" w:rsidRDefault="007C6370" w:rsidP="00BD66BB">
      <w:pPr>
        <w:spacing w:line="360" w:lineRule="auto"/>
        <w:rPr>
          <w:rFonts w:cs="Courier New"/>
          <w:sz w:val="24"/>
          <w:szCs w:val="24"/>
        </w:rPr>
      </w:pPr>
      <w:proofErr w:type="spellStart"/>
      <w:r w:rsidRPr="00BD66BB">
        <w:rPr>
          <w:rFonts w:cs="Courier New"/>
          <w:color w:val="231F20"/>
          <w:sz w:val="24"/>
          <w:szCs w:val="24"/>
        </w:rPr>
        <w:t>process_data</w:t>
      </w:r>
      <w:proofErr w:type="spellEnd"/>
      <w:r w:rsidRPr="00BD66BB">
        <w:rPr>
          <w:rFonts w:cs="Courier New"/>
          <w:color w:val="231F20"/>
          <w:sz w:val="24"/>
          <w:szCs w:val="24"/>
        </w:rPr>
        <w:t xml:space="preserve"> ( );</w:t>
      </w:r>
      <w:r w:rsidRPr="00BD66BB">
        <w:rPr>
          <w:rFonts w:cs="Courier New"/>
          <w:color w:val="231F20"/>
          <w:sz w:val="24"/>
          <w:szCs w:val="24"/>
        </w:rPr>
        <w:tab/>
        <w:t>/* Non-compliant */</w:t>
      </w:r>
    </w:p>
    <w:p w14:paraId="2A957CAD"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p>
    <w:p w14:paraId="43DCBA09"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231F20"/>
          <w:sz w:val="24"/>
          <w:szCs w:val="24"/>
        </w:rPr>
        <w:t>could accidentally give</w:t>
      </w:r>
    </w:p>
    <w:p w14:paraId="05D9C629"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0E93D309"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 xml:space="preserve">while ( </w:t>
      </w:r>
      <w:proofErr w:type="spellStart"/>
      <w:r w:rsidRPr="00BD66BB">
        <w:rPr>
          <w:rFonts w:cs="Courier New"/>
          <w:color w:val="231F20"/>
          <w:sz w:val="24"/>
          <w:szCs w:val="24"/>
        </w:rPr>
        <w:t>data_available</w:t>
      </w:r>
      <w:proofErr w:type="spellEnd"/>
      <w:r w:rsidRPr="00BD66BB">
        <w:rPr>
          <w:rFonts w:cs="Courier New"/>
          <w:color w:val="231F20"/>
          <w:sz w:val="24"/>
          <w:szCs w:val="24"/>
        </w:rPr>
        <w:t xml:space="preserve"> )</w:t>
      </w:r>
    </w:p>
    <w:p w14:paraId="5813C654" w14:textId="77777777" w:rsidR="007C6370" w:rsidRPr="00BD66BB" w:rsidRDefault="007C6370" w:rsidP="00BD66BB">
      <w:pPr>
        <w:spacing w:line="360" w:lineRule="auto"/>
        <w:rPr>
          <w:rFonts w:cs="Courier New"/>
          <w:sz w:val="24"/>
          <w:szCs w:val="24"/>
        </w:rPr>
      </w:pPr>
      <w:proofErr w:type="spellStart"/>
      <w:r w:rsidRPr="00BD66BB">
        <w:rPr>
          <w:rFonts w:cs="Courier New"/>
          <w:color w:val="231F20"/>
          <w:sz w:val="24"/>
          <w:szCs w:val="24"/>
        </w:rPr>
        <w:t>process_data</w:t>
      </w:r>
      <w:proofErr w:type="spellEnd"/>
      <w:r w:rsidRPr="00BD66BB">
        <w:rPr>
          <w:rFonts w:cs="Courier New"/>
          <w:color w:val="231F20"/>
          <w:sz w:val="24"/>
          <w:szCs w:val="24"/>
        </w:rPr>
        <w:t xml:space="preserve"> ( );</w:t>
      </w:r>
      <w:r w:rsidRPr="00BD66BB">
        <w:rPr>
          <w:rFonts w:cs="Courier New"/>
          <w:color w:val="231F20"/>
          <w:sz w:val="24"/>
          <w:szCs w:val="24"/>
        </w:rPr>
        <w:tab/>
        <w:t xml:space="preserve">/* Non-compliant */ </w:t>
      </w:r>
      <w:proofErr w:type="spellStart"/>
      <w:r w:rsidRPr="00BD66BB">
        <w:rPr>
          <w:rFonts w:cs="Courier New"/>
          <w:color w:val="231F20"/>
          <w:sz w:val="24"/>
          <w:szCs w:val="24"/>
        </w:rPr>
        <w:t>service_watchdog</w:t>
      </w:r>
      <w:proofErr w:type="spellEnd"/>
      <w:r w:rsidRPr="00BD66BB">
        <w:rPr>
          <w:rFonts w:cs="Courier New"/>
          <w:color w:val="231F20"/>
          <w:sz w:val="24"/>
          <w:szCs w:val="24"/>
        </w:rPr>
        <w:t xml:space="preserve"> ( );</w:t>
      </w:r>
    </w:p>
    <w:p w14:paraId="09AC57FD"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231F20"/>
          <w:sz w:val="24"/>
          <w:szCs w:val="24"/>
        </w:rPr>
        <w:t xml:space="preserve">where </w:t>
      </w:r>
      <w:proofErr w:type="spellStart"/>
      <w:r w:rsidRPr="00BD66BB">
        <w:rPr>
          <w:rFonts w:cs="Courier New"/>
          <w:color w:val="231F20"/>
          <w:sz w:val="24"/>
          <w:szCs w:val="24"/>
        </w:rPr>
        <w:t>service_watchdog</w:t>
      </w:r>
      <w:proofErr w:type="spellEnd"/>
      <w:r w:rsidRPr="00BD66BB">
        <w:rPr>
          <w:rFonts w:cs="Courier New"/>
          <w:color w:val="231F20"/>
          <w:sz w:val="24"/>
          <w:szCs w:val="24"/>
        </w:rPr>
        <w:t xml:space="preserve">() </w:t>
      </w:r>
      <w:r w:rsidRPr="00BD66BB">
        <w:rPr>
          <w:color w:val="231F20"/>
          <w:sz w:val="24"/>
          <w:szCs w:val="24"/>
        </w:rPr>
        <w:t xml:space="preserve">should have been added to the loop body. The use of a </w:t>
      </w:r>
      <w:r w:rsidRPr="00BD66BB">
        <w:rPr>
          <w:rFonts w:cs="Trebuchet MS"/>
          <w:i/>
          <w:color w:val="231F20"/>
          <w:sz w:val="24"/>
          <w:szCs w:val="24"/>
        </w:rPr>
        <w:t xml:space="preserve">compound- statement </w:t>
      </w:r>
      <w:r w:rsidRPr="00BD66BB">
        <w:rPr>
          <w:color w:val="231F20"/>
          <w:sz w:val="24"/>
          <w:szCs w:val="24"/>
        </w:rPr>
        <w:t>signi</w:t>
      </w:r>
      <w:r w:rsidRPr="00BD66BB">
        <w:rPr>
          <w:rFonts w:cs="Courier New"/>
          <w:color w:val="231F20"/>
          <w:sz w:val="24"/>
          <w:szCs w:val="24"/>
        </w:rPr>
        <w:t>fi</w:t>
      </w:r>
      <w:r w:rsidRPr="00BD66BB">
        <w:rPr>
          <w:color w:val="231F20"/>
          <w:sz w:val="24"/>
          <w:szCs w:val="24"/>
        </w:rPr>
        <w:t>cantly reduces the chance of this happening.</w:t>
      </w:r>
    </w:p>
    <w:p w14:paraId="33B845B9"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231F20"/>
          <w:sz w:val="24"/>
          <w:szCs w:val="24"/>
        </w:rPr>
        <w:lastRenderedPageBreak/>
        <w:t xml:space="preserve">The next example appears to show that </w:t>
      </w:r>
      <w:r w:rsidRPr="00BD66BB">
        <w:rPr>
          <w:rFonts w:cs="Courier New"/>
          <w:color w:val="231F20"/>
          <w:sz w:val="24"/>
          <w:szCs w:val="24"/>
        </w:rPr>
        <w:t xml:space="preserve">action_2() </w:t>
      </w:r>
      <w:r w:rsidRPr="00BD66BB">
        <w:rPr>
          <w:color w:val="231F20"/>
          <w:sz w:val="24"/>
          <w:szCs w:val="24"/>
        </w:rPr>
        <w:t xml:space="preserve">is the </w:t>
      </w:r>
      <w:r w:rsidRPr="00BD66BB">
        <w:rPr>
          <w:rFonts w:cs="Trebuchet MS"/>
          <w:i/>
          <w:color w:val="231F20"/>
          <w:sz w:val="24"/>
          <w:szCs w:val="24"/>
        </w:rPr>
        <w:t xml:space="preserve">else </w:t>
      </w:r>
      <w:r w:rsidRPr="00BD66BB">
        <w:rPr>
          <w:color w:val="231F20"/>
          <w:sz w:val="24"/>
          <w:szCs w:val="24"/>
        </w:rPr>
        <w:t xml:space="preserve">statement to the </w:t>
      </w:r>
      <w:r w:rsidRPr="00BD66BB">
        <w:rPr>
          <w:rFonts w:cs="Courier New"/>
          <w:color w:val="231F20"/>
          <w:sz w:val="24"/>
          <w:szCs w:val="24"/>
        </w:rPr>
        <w:t>fi</w:t>
      </w:r>
      <w:r w:rsidRPr="00BD66BB">
        <w:rPr>
          <w:color w:val="231F20"/>
          <w:sz w:val="24"/>
          <w:szCs w:val="24"/>
        </w:rPr>
        <w:t xml:space="preserve">rst </w:t>
      </w:r>
      <w:r w:rsidRPr="00BD66BB">
        <w:rPr>
          <w:rFonts w:cs="Trebuchet MS"/>
          <w:i/>
          <w:color w:val="231F20"/>
          <w:sz w:val="24"/>
          <w:szCs w:val="24"/>
        </w:rPr>
        <w:t>if</w:t>
      </w:r>
      <w:r w:rsidRPr="00BD66BB">
        <w:rPr>
          <w:color w:val="231F20"/>
          <w:sz w:val="24"/>
          <w:szCs w:val="24"/>
        </w:rPr>
        <w:t>.</w:t>
      </w:r>
    </w:p>
    <w:p w14:paraId="3F57A89E"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if ( flag_1 )</w:t>
      </w:r>
    </w:p>
    <w:p w14:paraId="20EC8A25" w14:textId="77777777" w:rsidR="007C6370" w:rsidRPr="00BD66BB" w:rsidRDefault="007C6370" w:rsidP="00BD66BB">
      <w:pPr>
        <w:spacing w:line="360" w:lineRule="auto"/>
        <w:ind w:hanging="215"/>
        <w:rPr>
          <w:rFonts w:cs="Courier New"/>
          <w:sz w:val="24"/>
          <w:szCs w:val="24"/>
        </w:rPr>
      </w:pPr>
      <w:r w:rsidRPr="00BD66BB">
        <w:rPr>
          <w:rFonts w:cs="Courier New"/>
          <w:color w:val="231F20"/>
          <w:sz w:val="24"/>
          <w:szCs w:val="24"/>
        </w:rPr>
        <w:t>if ( flag_2 )</w:t>
      </w:r>
      <w:r w:rsidRPr="00BD66BB">
        <w:rPr>
          <w:rFonts w:cs="Courier New"/>
          <w:color w:val="231F20"/>
          <w:sz w:val="24"/>
          <w:szCs w:val="24"/>
        </w:rPr>
        <w:tab/>
        <w:t>/* Non-compliant */ action_1 ( );</w:t>
      </w:r>
      <w:r w:rsidRPr="00BD66BB">
        <w:rPr>
          <w:rFonts w:cs="Courier New"/>
          <w:color w:val="231F20"/>
          <w:sz w:val="24"/>
          <w:szCs w:val="24"/>
        </w:rPr>
        <w:tab/>
        <w:t>/* Non-compliant */</w:t>
      </w:r>
    </w:p>
    <w:p w14:paraId="2D7C71A1"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else</w:t>
      </w:r>
    </w:p>
    <w:p w14:paraId="1A1FEC35"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action_2 ( );</w:t>
      </w:r>
      <w:r w:rsidRPr="00BD66BB">
        <w:rPr>
          <w:rFonts w:cs="Courier New"/>
          <w:color w:val="231F20"/>
          <w:sz w:val="24"/>
          <w:szCs w:val="24"/>
        </w:rPr>
        <w:tab/>
        <w:t>/* Non-compliant */</w:t>
      </w:r>
    </w:p>
    <w:p w14:paraId="55B56201"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p>
    <w:p w14:paraId="2A7D9569"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231F20"/>
          <w:sz w:val="24"/>
          <w:szCs w:val="24"/>
        </w:rPr>
        <w:t xml:space="preserve">when the actual </w:t>
      </w:r>
      <w:proofErr w:type="spellStart"/>
      <w:r w:rsidRPr="00BD66BB">
        <w:rPr>
          <w:color w:val="231F20"/>
          <w:sz w:val="24"/>
          <w:szCs w:val="24"/>
        </w:rPr>
        <w:t>behaviour</w:t>
      </w:r>
      <w:proofErr w:type="spellEnd"/>
      <w:r w:rsidRPr="00BD66BB">
        <w:rPr>
          <w:color w:val="231F20"/>
          <w:sz w:val="24"/>
          <w:szCs w:val="24"/>
        </w:rPr>
        <w:t xml:space="preserve"> is</w:t>
      </w:r>
    </w:p>
    <w:p w14:paraId="2ED996D7"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6C7C8AB2"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if ( flag_1 )</w:t>
      </w:r>
    </w:p>
    <w:p w14:paraId="00E1D1A5"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w:t>
      </w:r>
    </w:p>
    <w:p w14:paraId="72344788"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if ( flag_2 )</w:t>
      </w:r>
    </w:p>
    <w:p w14:paraId="5AA92D22"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w:t>
      </w:r>
    </w:p>
    <w:p w14:paraId="273558FB"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action_1 ( );</w:t>
      </w:r>
    </w:p>
    <w:p w14:paraId="44A350AD"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w:t>
      </w:r>
    </w:p>
    <w:p w14:paraId="485ADF3A"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else</w:t>
      </w:r>
    </w:p>
    <w:p w14:paraId="6132A0DD"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w:t>
      </w:r>
    </w:p>
    <w:p w14:paraId="6E523498"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action_2 ( );</w:t>
      </w:r>
    </w:p>
    <w:p w14:paraId="62B8A427"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w:t>
      </w:r>
    </w:p>
    <w:p w14:paraId="607E4C99"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w:t>
      </w:r>
    </w:p>
    <w:p w14:paraId="684D8104" w14:textId="77777777" w:rsidR="007C6370" w:rsidRPr="00BD66BB" w:rsidRDefault="007C6370" w:rsidP="00BD66BB">
      <w:pPr>
        <w:spacing w:line="360" w:lineRule="auto"/>
        <w:rPr>
          <w:sz w:val="24"/>
          <w:szCs w:val="24"/>
        </w:rPr>
      </w:pPr>
      <w:r w:rsidRPr="00BD66BB">
        <w:rPr>
          <w:color w:val="231F20"/>
          <w:sz w:val="24"/>
          <w:szCs w:val="24"/>
        </w:rPr>
        <w:t xml:space="preserve">The use of </w:t>
      </w:r>
      <w:r w:rsidRPr="00BD66BB">
        <w:rPr>
          <w:rFonts w:cs="Trebuchet MS"/>
          <w:i/>
          <w:color w:val="231F20"/>
          <w:sz w:val="24"/>
          <w:szCs w:val="24"/>
        </w:rPr>
        <w:t>compound-statement</w:t>
      </w:r>
      <w:r w:rsidRPr="00BD66BB">
        <w:rPr>
          <w:color w:val="231F20"/>
          <w:sz w:val="24"/>
          <w:szCs w:val="24"/>
        </w:rPr>
        <w:t xml:space="preserve">s ensures that </w:t>
      </w:r>
      <w:r w:rsidRPr="00BD66BB">
        <w:rPr>
          <w:rFonts w:cs="Trebuchet MS"/>
          <w:i/>
          <w:color w:val="231F20"/>
          <w:sz w:val="24"/>
          <w:szCs w:val="24"/>
        </w:rPr>
        <w:t xml:space="preserve">if </w:t>
      </w:r>
      <w:r w:rsidRPr="00BD66BB">
        <w:rPr>
          <w:color w:val="231F20"/>
          <w:sz w:val="24"/>
          <w:szCs w:val="24"/>
        </w:rPr>
        <w:t xml:space="preserve">and </w:t>
      </w:r>
      <w:r w:rsidRPr="00BD66BB">
        <w:rPr>
          <w:rFonts w:cs="Trebuchet MS"/>
          <w:i/>
          <w:color w:val="231F20"/>
          <w:sz w:val="24"/>
          <w:szCs w:val="24"/>
        </w:rPr>
        <w:t xml:space="preserve">else </w:t>
      </w:r>
      <w:r w:rsidRPr="00BD66BB">
        <w:rPr>
          <w:color w:val="231F20"/>
          <w:sz w:val="24"/>
          <w:szCs w:val="24"/>
        </w:rPr>
        <w:t>associations are clearly de</w:t>
      </w:r>
      <w:r w:rsidRPr="00BD66BB">
        <w:rPr>
          <w:rFonts w:cs="Courier New"/>
          <w:color w:val="231F20"/>
          <w:sz w:val="24"/>
          <w:szCs w:val="24"/>
        </w:rPr>
        <w:t>fi</w:t>
      </w:r>
      <w:r w:rsidRPr="00BD66BB">
        <w:rPr>
          <w:color w:val="231F20"/>
          <w:sz w:val="24"/>
          <w:szCs w:val="24"/>
        </w:rPr>
        <w:t>ned.</w:t>
      </w:r>
    </w:p>
    <w:p w14:paraId="005B64D4"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231F20"/>
          <w:sz w:val="24"/>
          <w:szCs w:val="24"/>
        </w:rPr>
        <w:t xml:space="preserve">The exception allows the use of </w:t>
      </w:r>
      <w:r w:rsidRPr="00BD66BB">
        <w:rPr>
          <w:rFonts w:cs="Trebuchet MS"/>
          <w:i/>
          <w:color w:val="231F20"/>
          <w:sz w:val="24"/>
          <w:szCs w:val="24"/>
        </w:rPr>
        <w:t>else if</w:t>
      </w:r>
      <w:r w:rsidRPr="00BD66BB">
        <w:rPr>
          <w:color w:val="231F20"/>
          <w:sz w:val="24"/>
          <w:szCs w:val="24"/>
        </w:rPr>
        <w:t>, as shown below</w:t>
      </w:r>
    </w:p>
    <w:p w14:paraId="4D37BB7B"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6E204CCD"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if ( flag_1 )</w:t>
      </w:r>
    </w:p>
    <w:p w14:paraId="682F4B02"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w:t>
      </w:r>
    </w:p>
    <w:p w14:paraId="795D7359"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action_1 ( );</w:t>
      </w:r>
    </w:p>
    <w:p w14:paraId="111F258E"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w:t>
      </w:r>
    </w:p>
    <w:p w14:paraId="72F074C0"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else if ( flag_2 )</w:t>
      </w:r>
      <w:r w:rsidRPr="00BD66BB">
        <w:rPr>
          <w:rFonts w:cs="Courier New"/>
          <w:color w:val="231F20"/>
          <w:sz w:val="24"/>
          <w:szCs w:val="24"/>
        </w:rPr>
        <w:tab/>
        <w:t>/* Compliant by exception */</w:t>
      </w:r>
    </w:p>
    <w:p w14:paraId="0DBBE47C"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w:t>
      </w:r>
    </w:p>
    <w:p w14:paraId="7C3930E6"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action_2 ( );</w:t>
      </w:r>
    </w:p>
    <w:p w14:paraId="3915EF2D"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w:t>
      </w:r>
    </w:p>
    <w:p w14:paraId="1985627F"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else</w:t>
      </w:r>
    </w:p>
    <w:p w14:paraId="2D20711D"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lastRenderedPageBreak/>
        <w:t>{</w:t>
      </w:r>
    </w:p>
    <w:p w14:paraId="50A02A3E"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w:t>
      </w:r>
    </w:p>
    <w:p w14:paraId="2B817C05"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w:t>
      </w:r>
    </w:p>
    <w:p w14:paraId="217F8A16"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231F20"/>
          <w:sz w:val="24"/>
          <w:szCs w:val="24"/>
        </w:rPr>
        <w:t>The following example shows how a spurious semi-colon could lead to an error</w:t>
      </w:r>
    </w:p>
    <w:p w14:paraId="34E11F4C"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3B7A6E04"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while ( flag );</w:t>
      </w:r>
      <w:r w:rsidRPr="00BD66BB">
        <w:rPr>
          <w:rFonts w:cs="Courier New"/>
          <w:color w:val="231F20"/>
          <w:sz w:val="24"/>
          <w:szCs w:val="24"/>
        </w:rPr>
        <w:tab/>
        <w:t>/* Non-compliant */</w:t>
      </w:r>
    </w:p>
    <w:p w14:paraId="62DB6D43"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w:t>
      </w:r>
    </w:p>
    <w:p w14:paraId="16FB8D11"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 xml:space="preserve">flag = </w:t>
      </w:r>
      <w:proofErr w:type="spellStart"/>
      <w:r w:rsidRPr="00BD66BB">
        <w:rPr>
          <w:rFonts w:cs="Courier New"/>
          <w:color w:val="231F20"/>
          <w:sz w:val="24"/>
          <w:szCs w:val="24"/>
        </w:rPr>
        <w:t>fn</w:t>
      </w:r>
      <w:proofErr w:type="spellEnd"/>
      <w:r w:rsidRPr="00BD66BB">
        <w:rPr>
          <w:rFonts w:cs="Courier New"/>
          <w:color w:val="231F20"/>
          <w:sz w:val="24"/>
          <w:szCs w:val="24"/>
        </w:rPr>
        <w:t xml:space="preserve"> ( );</w:t>
      </w:r>
    </w:p>
    <w:p w14:paraId="4B5F83F7"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w:t>
      </w:r>
    </w:p>
    <w:p w14:paraId="2A567CD0"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231F20"/>
          <w:sz w:val="24"/>
          <w:szCs w:val="24"/>
        </w:rPr>
        <w:t>The following example shows the compliant method of writing a loop with an empty body:</w:t>
      </w:r>
    </w:p>
    <w:p w14:paraId="52FF087C" w14:textId="77777777" w:rsidR="007C6370" w:rsidRPr="00BD66BB" w:rsidRDefault="007C6370" w:rsidP="00BD66BB">
      <w:pPr>
        <w:pBdr>
          <w:top w:val="nil"/>
          <w:left w:val="nil"/>
          <w:bottom w:val="nil"/>
          <w:right w:val="nil"/>
          <w:between w:val="nil"/>
        </w:pBdr>
        <w:spacing w:line="360" w:lineRule="auto"/>
        <w:rPr>
          <w:color w:val="000000"/>
          <w:sz w:val="24"/>
          <w:szCs w:val="24"/>
        </w:rPr>
        <w:sectPr w:rsidR="007C6370" w:rsidRPr="00BD66BB" w:rsidSect="004F6F75">
          <w:pgSz w:w="11910" w:h="16840"/>
          <w:pgMar w:top="1134" w:right="851" w:bottom="1134" w:left="1134" w:header="0" w:footer="658" w:gutter="0"/>
          <w:cols w:space="720"/>
        </w:sectPr>
      </w:pPr>
    </w:p>
    <w:p w14:paraId="1CF55D7B"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0C1008C2" w14:textId="77777777" w:rsidR="007C6370" w:rsidRPr="00BD66BB" w:rsidRDefault="007C6370" w:rsidP="00BD66BB">
      <w:pPr>
        <w:spacing w:line="360" w:lineRule="auto"/>
        <w:rPr>
          <w:sz w:val="24"/>
          <w:szCs w:val="24"/>
        </w:rPr>
      </w:pPr>
    </w:p>
    <w:p w14:paraId="5E2CC27B" w14:textId="77777777" w:rsidR="007C6370" w:rsidRPr="00BD66BB" w:rsidRDefault="007C6370" w:rsidP="00BD66BB">
      <w:pPr>
        <w:spacing w:line="360" w:lineRule="auto"/>
        <w:rPr>
          <w:rFonts w:cs="Courier New"/>
          <w:sz w:val="24"/>
          <w:szCs w:val="24"/>
        </w:rPr>
      </w:pPr>
      <w:r w:rsidRPr="00BD66BB">
        <w:rPr>
          <w:sz w:val="24"/>
          <w:szCs w:val="24"/>
        </w:rPr>
        <w:br w:type="column"/>
      </w:r>
      <w:r w:rsidRPr="00BD66BB">
        <w:rPr>
          <w:rFonts w:cs="Courier New"/>
          <w:color w:val="231F20"/>
          <w:sz w:val="24"/>
          <w:szCs w:val="24"/>
        </w:rPr>
        <w:t>while ( !</w:t>
      </w:r>
      <w:proofErr w:type="spellStart"/>
      <w:r w:rsidRPr="00BD66BB">
        <w:rPr>
          <w:rFonts w:cs="Courier New"/>
          <w:color w:val="231F20"/>
          <w:sz w:val="24"/>
          <w:szCs w:val="24"/>
        </w:rPr>
        <w:t>data_available</w:t>
      </w:r>
      <w:proofErr w:type="spellEnd"/>
      <w:r w:rsidRPr="00BD66BB">
        <w:rPr>
          <w:rFonts w:cs="Courier New"/>
          <w:color w:val="231F20"/>
          <w:sz w:val="24"/>
          <w:szCs w:val="24"/>
        </w:rPr>
        <w:t xml:space="preserve"> )</w:t>
      </w:r>
    </w:p>
    <w:p w14:paraId="762DD7E0"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w:t>
      </w:r>
    </w:p>
    <w:p w14:paraId="57BF9B7E" w14:textId="77777777" w:rsidR="007C6370" w:rsidRPr="00BD66BB" w:rsidRDefault="007C6370" w:rsidP="00BD66BB">
      <w:pPr>
        <w:spacing w:line="360" w:lineRule="auto"/>
        <w:rPr>
          <w:rFonts w:cs="Courier New"/>
          <w:sz w:val="24"/>
          <w:szCs w:val="24"/>
        </w:rPr>
        <w:sectPr w:rsidR="007C6370" w:rsidRPr="00BD66BB" w:rsidSect="004F6F75">
          <w:type w:val="continuous"/>
          <w:pgSz w:w="11910" w:h="16840"/>
          <w:pgMar w:top="1134" w:right="851" w:bottom="1134" w:left="1134" w:header="0" w:footer="658" w:gutter="0"/>
          <w:cols w:num="2" w:space="720" w:equalWidth="0">
            <w:col w:w="4608" w:space="365"/>
            <w:col w:w="4951" w:space="0"/>
          </w:cols>
        </w:sectPr>
      </w:pPr>
      <w:r w:rsidRPr="00BD66BB">
        <w:rPr>
          <w:rFonts w:cs="Courier New"/>
          <w:color w:val="231F20"/>
          <w:sz w:val="24"/>
          <w:szCs w:val="24"/>
        </w:rPr>
        <w:t>}</w:t>
      </w:r>
    </w:p>
    <w:p w14:paraId="6CBD18FF"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r w:rsidRPr="00BD66BB">
        <w:rPr>
          <w:rFonts w:cs="Courier New"/>
          <w:noProof/>
          <w:color w:val="000000"/>
          <w:sz w:val="24"/>
          <w:szCs w:val="24"/>
        </w:rPr>
        <w:lastRenderedPageBreak/>
        <mc:AlternateContent>
          <mc:Choice Requires="wps">
            <w:drawing>
              <wp:inline distT="0" distB="0" distL="0" distR="0" wp14:anchorId="72A8C83A" wp14:editId="50163E13">
                <wp:extent cx="5769610" cy="270510"/>
                <wp:effectExtent l="0" t="0" r="0" b="0"/>
                <wp:docPr id="1021" name="Rectangle 1021"/>
                <wp:cNvGraphicFramePr/>
                <a:graphic xmlns:a="http://schemas.openxmlformats.org/drawingml/2006/main">
                  <a:graphicData uri="http://schemas.microsoft.com/office/word/2010/wordprocessingShape">
                    <wps:wsp>
                      <wps:cNvSpPr/>
                      <wps:spPr>
                        <a:xfrm>
                          <a:off x="2465958" y="3649508"/>
                          <a:ext cx="5760085" cy="260985"/>
                        </a:xfrm>
                        <a:prstGeom prst="rect">
                          <a:avLst/>
                        </a:prstGeom>
                        <a:solidFill>
                          <a:srgbClr val="E2B6B2"/>
                        </a:solidFill>
                        <a:ln>
                          <a:noFill/>
                        </a:ln>
                      </wps:spPr>
                      <wps:txbx>
                        <w:txbxContent>
                          <w:p w14:paraId="472C3BE7" w14:textId="77777777" w:rsidR="007C6370" w:rsidRDefault="007C6370" w:rsidP="007C6370">
                            <w:pPr>
                              <w:spacing w:before="70"/>
                              <w:ind w:left="55" w:firstLine="55"/>
                              <w:textDirection w:val="btLr"/>
                            </w:pPr>
                            <w:r>
                              <w:rPr>
                                <w:color w:val="231F20"/>
                                <w:sz w:val="24"/>
                              </w:rPr>
                              <w:t>Rule 15.7</w:t>
                            </w:r>
                            <w:r>
                              <w:rPr>
                                <w:color w:val="231F20"/>
                                <w:sz w:val="24"/>
                              </w:rPr>
                              <w:tab/>
                              <w:t xml:space="preserve">All </w:t>
                            </w:r>
                            <w:r>
                              <w:rPr>
                                <w:rFonts w:ascii="Trebuchet MS" w:eastAsia="Trebuchet MS" w:hAnsi="Trebuchet MS" w:cs="Trebuchet MS"/>
                                <w:i/>
                                <w:color w:val="231F20"/>
                                <w:sz w:val="24"/>
                              </w:rPr>
                              <w:t xml:space="preserve">if … else if </w:t>
                            </w:r>
                            <w:r>
                              <w:rPr>
                                <w:color w:val="231F20"/>
                                <w:sz w:val="24"/>
                              </w:rPr>
                              <w:t xml:space="preserve">constructs shall be terminated with an </w:t>
                            </w:r>
                            <w:r>
                              <w:rPr>
                                <w:rFonts w:ascii="Trebuchet MS" w:eastAsia="Trebuchet MS" w:hAnsi="Trebuchet MS" w:cs="Trebuchet MS"/>
                                <w:i/>
                                <w:color w:val="231F20"/>
                                <w:sz w:val="24"/>
                              </w:rPr>
                              <w:t xml:space="preserve">else </w:t>
                            </w:r>
                            <w:r>
                              <w:rPr>
                                <w:color w:val="231F20"/>
                                <w:sz w:val="24"/>
                              </w:rPr>
                              <w:t>statement</w:t>
                            </w:r>
                          </w:p>
                        </w:txbxContent>
                      </wps:txbx>
                      <wps:bodyPr spcFirstLastPara="1" wrap="square" lIns="0" tIns="0" rIns="0" bIns="0" anchor="t" anchorCtr="0">
                        <a:noAutofit/>
                      </wps:bodyPr>
                    </wps:wsp>
                  </a:graphicData>
                </a:graphic>
              </wp:inline>
            </w:drawing>
          </mc:Choice>
          <mc:Fallback>
            <w:pict>
              <v:rect w14:anchorId="72A8C83A" id="Rectangle 1021" o:spid="_x0000_s1272" style="width:454.3pt;height:21.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tSJzgEAAHwDAAAOAAAAZHJzL2Uyb0RvYy54bWysU11v2yAUfZ+0/4B4X+y4tZdEcaq1XaZJ&#10;1Rap3Q/AGGIkDOxCYuff74KTZh9v1V7wAV8fzrn3eH039pocBXhlTU3ns5wSYbhtldnX9MfL9sOC&#10;Eh+YaZm2RtT0JDy927x/tx7cShS2s7oVQJDE+NXgatqF4FZZ5nkneuZn1gmDL6WFngXcwj5rgQ3I&#10;3uusyPMqGyy0DiwX3uPp4/SSbhK/lIKH71J6EYiuKWoLaYW0NnHNNmu22gNzneJnGewNKnqmDF76&#10;SvXIAiMHUP9Q9YqD9VaGGbd9ZqVUXCQP6Gae/+XmuWNOJC/YHO9e2+T/Hy3/dnx2O8A2DM6vPMLo&#10;YpTQxyfqI2NNi9uqXJY4yVNNb6rbZZkvpsaJMRCOBeXHKs8XJSUcK4oqXyJGyuzK5MCHL8L2JIKa&#10;Ag4m9Ysdn3yYSi8l8WJvtWq3Suu0gX3zoIEcGQ7xc3Ff3Rdn9j/KtInFxsbPJsZ4kl19RRTGZiSq&#10;xajezCNJPGtse9oB8Y5vFap7Yj7sGGAM5pQMGI2a+p8HBoIS/dVg72OOLgAuoLkAZnhnMWGBkgk+&#10;hJS3SdynQ7BSJcfXq88qccSpZ+c4xgz9vk9V159m8wsAAP//AwBQSwMEFAAGAAgAAAAhAIxh9FPb&#10;AAAABAEAAA8AAABkcnMvZG93bnJldi54bWxMj8FqwzAQRO+F/IPYQG+NlGBM6nodQqCHUgpN0g9Q&#10;rK1tYq0cS0nUfn3VXprLwjDDzNtyFW0vLjT6zjHCfKZAENfOdNwgfOyfH5YgfNBsdO+YEL7Iw6qa&#10;3JW6MO7KW7rsQiNSCftCI7QhDIWUvm7Jaj9zA3HyPt1odUhybKQZ9TWV214ulMql1R2nhVYPtGmp&#10;Pu7OFuGbX+xeRfeabWNT+1O2Vm/0jng/jesnEIFi+A/DL35ChyoxHdyZjRc9Qnok/N3kPaplDuKA&#10;kC1ykFUpb+GrHwAAAP//AwBQSwECLQAUAAYACAAAACEAtoM4kv4AAADhAQAAEwAAAAAAAAAAAAAA&#10;AAAAAAAAW0NvbnRlbnRfVHlwZXNdLnhtbFBLAQItABQABgAIAAAAIQA4/SH/1gAAAJQBAAALAAAA&#10;AAAAAAAAAAAAAC8BAABfcmVscy8ucmVsc1BLAQItABQABgAIAAAAIQAQetSJzgEAAHwDAAAOAAAA&#10;AAAAAAAAAAAAAC4CAABkcnMvZTJvRG9jLnhtbFBLAQItABQABgAIAAAAIQCMYfRT2wAAAAQBAAAP&#10;AAAAAAAAAAAAAAAAACgEAABkcnMvZG93bnJldi54bWxQSwUGAAAAAAQABADzAAAAMAUAAAAA&#10;" fillcolor="#e2b6b2" stroked="f">
                <v:textbox inset="0,0,0,0">
                  <w:txbxContent>
                    <w:p w14:paraId="472C3BE7" w14:textId="77777777" w:rsidR="007C6370" w:rsidRDefault="007C6370" w:rsidP="007C6370">
                      <w:pPr>
                        <w:spacing w:before="70"/>
                        <w:ind w:left="55" w:firstLine="55"/>
                        <w:textDirection w:val="btLr"/>
                      </w:pPr>
                      <w:r>
                        <w:rPr>
                          <w:color w:val="231F20"/>
                          <w:sz w:val="24"/>
                        </w:rPr>
                        <w:t>Rule 15.7</w:t>
                      </w:r>
                      <w:r>
                        <w:rPr>
                          <w:color w:val="231F20"/>
                          <w:sz w:val="24"/>
                        </w:rPr>
                        <w:tab/>
                        <w:t xml:space="preserve">All </w:t>
                      </w:r>
                      <w:r>
                        <w:rPr>
                          <w:rFonts w:ascii="Trebuchet MS" w:eastAsia="Trebuchet MS" w:hAnsi="Trebuchet MS" w:cs="Trebuchet MS"/>
                          <w:i/>
                          <w:color w:val="231F20"/>
                          <w:sz w:val="24"/>
                        </w:rPr>
                        <w:t xml:space="preserve">if … else if </w:t>
                      </w:r>
                      <w:r>
                        <w:rPr>
                          <w:color w:val="231F20"/>
                          <w:sz w:val="24"/>
                        </w:rPr>
                        <w:t xml:space="preserve">constructs shall be terminated with an </w:t>
                      </w:r>
                      <w:r>
                        <w:rPr>
                          <w:rFonts w:ascii="Trebuchet MS" w:eastAsia="Trebuchet MS" w:hAnsi="Trebuchet MS" w:cs="Trebuchet MS"/>
                          <w:i/>
                          <w:color w:val="231F20"/>
                          <w:sz w:val="24"/>
                        </w:rPr>
                        <w:t xml:space="preserve">else </w:t>
                      </w:r>
                      <w:r>
                        <w:rPr>
                          <w:color w:val="231F20"/>
                          <w:sz w:val="24"/>
                        </w:rPr>
                        <w:t>statement</w:t>
                      </w:r>
                    </w:p>
                  </w:txbxContent>
                </v:textbox>
                <w10:anchorlock/>
              </v:rect>
            </w:pict>
          </mc:Fallback>
        </mc:AlternateContent>
      </w:r>
    </w:p>
    <w:p w14:paraId="2D74E1E1"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98002E"/>
          <w:sz w:val="24"/>
          <w:szCs w:val="24"/>
        </w:rPr>
        <w:t>Category</w:t>
      </w:r>
      <w:r w:rsidRPr="00BD66BB">
        <w:rPr>
          <w:color w:val="98002E"/>
          <w:sz w:val="24"/>
          <w:szCs w:val="24"/>
        </w:rPr>
        <w:tab/>
      </w:r>
      <w:r w:rsidRPr="00BD66BB">
        <w:rPr>
          <w:color w:val="231F20"/>
          <w:sz w:val="24"/>
          <w:szCs w:val="24"/>
        </w:rPr>
        <w:t>Required</w:t>
      </w:r>
    </w:p>
    <w:p w14:paraId="780A364C"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98002E"/>
          <w:sz w:val="24"/>
          <w:szCs w:val="24"/>
        </w:rPr>
        <w:t>Analysis</w:t>
      </w:r>
      <w:r w:rsidRPr="00BD66BB">
        <w:rPr>
          <w:color w:val="98002E"/>
          <w:sz w:val="24"/>
          <w:szCs w:val="24"/>
        </w:rPr>
        <w:tab/>
      </w:r>
      <w:r w:rsidRPr="00BD66BB">
        <w:rPr>
          <w:color w:val="231F20"/>
          <w:sz w:val="24"/>
          <w:szCs w:val="24"/>
        </w:rPr>
        <w:t>Decidable, Single Translation Unit</w:t>
      </w:r>
    </w:p>
    <w:p w14:paraId="3AD1FF57"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98002E"/>
          <w:sz w:val="24"/>
          <w:szCs w:val="24"/>
        </w:rPr>
        <w:t>Applies to</w:t>
      </w:r>
      <w:r w:rsidRPr="00BD66BB">
        <w:rPr>
          <w:color w:val="98002E"/>
          <w:sz w:val="24"/>
          <w:szCs w:val="24"/>
        </w:rPr>
        <w:tab/>
      </w:r>
      <w:r w:rsidRPr="00BD66BB">
        <w:rPr>
          <w:color w:val="231F20"/>
          <w:sz w:val="24"/>
          <w:szCs w:val="24"/>
        </w:rPr>
        <w:t>C90, C99</w:t>
      </w:r>
    </w:p>
    <w:p w14:paraId="31D24ABD" w14:textId="77777777" w:rsidR="00A91A41" w:rsidRPr="00BD66BB" w:rsidRDefault="00A91A41" w:rsidP="00BD66BB">
      <w:pPr>
        <w:spacing w:line="360" w:lineRule="auto"/>
        <w:rPr>
          <w:sz w:val="24"/>
          <w:szCs w:val="24"/>
        </w:rPr>
      </w:pPr>
    </w:p>
    <w:tbl>
      <w:tblPr>
        <w:tblStyle w:val="TableGrid"/>
        <w:tblW w:w="5000" w:type="pct"/>
        <w:jc w:val="center"/>
        <w:tblCellMar>
          <w:left w:w="85" w:type="dxa"/>
          <w:right w:w="85" w:type="dxa"/>
        </w:tblCellMar>
        <w:tblLook w:val="04A0" w:firstRow="1" w:lastRow="0" w:firstColumn="1" w:lastColumn="0" w:noHBand="0" w:noVBand="1"/>
      </w:tblPr>
      <w:tblGrid>
        <w:gridCol w:w="1520"/>
        <w:gridCol w:w="8575"/>
      </w:tblGrid>
      <w:tr w:rsidR="00A91A41" w:rsidRPr="00BD66BB" w14:paraId="2CF39F2E" w14:textId="77777777" w:rsidTr="000B3372">
        <w:trPr>
          <w:jc w:val="center"/>
        </w:trPr>
        <w:tc>
          <w:tcPr>
            <w:tcW w:w="1526" w:type="dxa"/>
            <w:shd w:val="clear" w:color="auto" w:fill="E2B6B2"/>
          </w:tcPr>
          <w:p w14:paraId="6B8A07D4" w14:textId="77777777" w:rsidR="00A91A41" w:rsidRPr="00BD66BB" w:rsidRDefault="00A91A41" w:rsidP="00BD66BB">
            <w:pPr>
              <w:spacing w:line="360" w:lineRule="auto"/>
              <w:rPr>
                <w:color w:val="231F20"/>
                <w:sz w:val="24"/>
                <w:szCs w:val="24"/>
              </w:rPr>
            </w:pPr>
          </w:p>
        </w:tc>
        <w:tc>
          <w:tcPr>
            <w:tcW w:w="8615" w:type="dxa"/>
            <w:shd w:val="clear" w:color="auto" w:fill="E2B6B2"/>
          </w:tcPr>
          <w:p w14:paraId="295B41AF" w14:textId="77777777" w:rsidR="00A91A41" w:rsidRPr="00BD66BB" w:rsidRDefault="00A91A41" w:rsidP="00BD66BB">
            <w:pPr>
              <w:spacing w:before="20" w:line="360" w:lineRule="auto"/>
              <w:ind w:right="17" w:hanging="1"/>
              <w:textDirection w:val="btLr"/>
              <w:rPr>
                <w:sz w:val="24"/>
                <w:szCs w:val="24"/>
              </w:rPr>
            </w:pPr>
          </w:p>
        </w:tc>
      </w:tr>
      <w:tr w:rsidR="00A91A41" w:rsidRPr="00BD66BB" w14:paraId="283B2F40" w14:textId="77777777" w:rsidTr="000B3372">
        <w:trPr>
          <w:jc w:val="center"/>
        </w:trPr>
        <w:tc>
          <w:tcPr>
            <w:tcW w:w="10141" w:type="dxa"/>
            <w:gridSpan w:val="2"/>
          </w:tcPr>
          <w:p w14:paraId="192E81ED" w14:textId="77777777" w:rsidR="00A91A41" w:rsidRPr="00BD66BB" w:rsidRDefault="00A91A41" w:rsidP="00BD66BB">
            <w:pPr>
              <w:spacing w:line="360" w:lineRule="auto"/>
              <w:jc w:val="right"/>
              <w:rPr>
                <w:color w:val="000000"/>
                <w:sz w:val="24"/>
                <w:szCs w:val="24"/>
              </w:rPr>
            </w:pPr>
          </w:p>
        </w:tc>
      </w:tr>
      <w:tr w:rsidR="00A91A41" w:rsidRPr="00BD66BB" w14:paraId="36B002A8" w14:textId="77777777" w:rsidTr="000B3372">
        <w:trPr>
          <w:jc w:val="center"/>
        </w:trPr>
        <w:tc>
          <w:tcPr>
            <w:tcW w:w="1526" w:type="dxa"/>
          </w:tcPr>
          <w:p w14:paraId="01906F0A" w14:textId="77777777" w:rsidR="00A91A41" w:rsidRPr="00BD66BB" w:rsidRDefault="00A91A41" w:rsidP="00BD66BB">
            <w:pPr>
              <w:spacing w:line="360" w:lineRule="auto"/>
              <w:rPr>
                <w:color w:val="98002E"/>
                <w:sz w:val="24"/>
                <w:szCs w:val="24"/>
              </w:rPr>
            </w:pPr>
          </w:p>
        </w:tc>
        <w:tc>
          <w:tcPr>
            <w:tcW w:w="8615" w:type="dxa"/>
          </w:tcPr>
          <w:p w14:paraId="1D007C5F" w14:textId="77777777" w:rsidR="00A91A41" w:rsidRPr="00BD66BB" w:rsidRDefault="00A91A41" w:rsidP="00BD66BB">
            <w:pPr>
              <w:spacing w:line="360" w:lineRule="auto"/>
              <w:rPr>
                <w:color w:val="000000"/>
                <w:sz w:val="24"/>
                <w:szCs w:val="24"/>
              </w:rPr>
            </w:pPr>
          </w:p>
        </w:tc>
      </w:tr>
      <w:tr w:rsidR="00A91A41" w:rsidRPr="00BD66BB" w14:paraId="36C39FBE" w14:textId="77777777" w:rsidTr="000B3372">
        <w:trPr>
          <w:jc w:val="center"/>
        </w:trPr>
        <w:tc>
          <w:tcPr>
            <w:tcW w:w="1526" w:type="dxa"/>
          </w:tcPr>
          <w:p w14:paraId="1962CA93" w14:textId="77777777" w:rsidR="00A91A41" w:rsidRPr="00BD66BB" w:rsidRDefault="00A91A41" w:rsidP="00BD66BB">
            <w:pPr>
              <w:spacing w:line="360" w:lineRule="auto"/>
              <w:rPr>
                <w:color w:val="98002E"/>
                <w:sz w:val="24"/>
                <w:szCs w:val="24"/>
              </w:rPr>
            </w:pPr>
          </w:p>
        </w:tc>
        <w:tc>
          <w:tcPr>
            <w:tcW w:w="8615" w:type="dxa"/>
          </w:tcPr>
          <w:p w14:paraId="7E023BF8" w14:textId="77777777" w:rsidR="00A91A41" w:rsidRPr="00BD66BB" w:rsidRDefault="00A91A41" w:rsidP="00BD66BB">
            <w:pPr>
              <w:spacing w:line="360" w:lineRule="auto"/>
              <w:rPr>
                <w:color w:val="000000"/>
                <w:sz w:val="24"/>
                <w:szCs w:val="24"/>
              </w:rPr>
            </w:pPr>
          </w:p>
        </w:tc>
      </w:tr>
      <w:tr w:rsidR="00A91A41" w:rsidRPr="00BD66BB" w14:paraId="2B4FF56A" w14:textId="77777777" w:rsidTr="000B3372">
        <w:trPr>
          <w:jc w:val="center"/>
        </w:trPr>
        <w:tc>
          <w:tcPr>
            <w:tcW w:w="1526" w:type="dxa"/>
          </w:tcPr>
          <w:p w14:paraId="09D3FF3D" w14:textId="77777777" w:rsidR="00A91A41" w:rsidRPr="00BD66BB" w:rsidRDefault="00A91A41" w:rsidP="00BD66BB">
            <w:pPr>
              <w:spacing w:line="360" w:lineRule="auto"/>
              <w:rPr>
                <w:color w:val="98002E"/>
                <w:sz w:val="24"/>
                <w:szCs w:val="24"/>
              </w:rPr>
            </w:pPr>
          </w:p>
        </w:tc>
        <w:tc>
          <w:tcPr>
            <w:tcW w:w="8615" w:type="dxa"/>
          </w:tcPr>
          <w:p w14:paraId="24F37804" w14:textId="77777777" w:rsidR="00A91A41" w:rsidRPr="00BD66BB" w:rsidRDefault="00A91A41" w:rsidP="00BD66BB">
            <w:pPr>
              <w:spacing w:line="360" w:lineRule="auto"/>
              <w:rPr>
                <w:color w:val="000000"/>
                <w:sz w:val="24"/>
                <w:szCs w:val="24"/>
              </w:rPr>
            </w:pPr>
          </w:p>
        </w:tc>
      </w:tr>
    </w:tbl>
    <w:p w14:paraId="3586B3AF" w14:textId="77777777" w:rsidR="00A91A41" w:rsidRPr="00BD66BB" w:rsidRDefault="00A91A41" w:rsidP="00BD66BB">
      <w:pPr>
        <w:pBdr>
          <w:top w:val="nil"/>
          <w:left w:val="nil"/>
          <w:bottom w:val="nil"/>
          <w:right w:val="nil"/>
          <w:between w:val="nil"/>
        </w:pBdr>
        <w:spacing w:line="360" w:lineRule="auto"/>
        <w:rPr>
          <w:color w:val="000000"/>
          <w:sz w:val="24"/>
          <w:szCs w:val="24"/>
        </w:rPr>
      </w:pPr>
    </w:p>
    <w:p w14:paraId="253D7EA7"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4330A289" w14:textId="77777777" w:rsidR="007C6370" w:rsidRPr="00BD66BB" w:rsidRDefault="007C6370" w:rsidP="00BD66BB">
      <w:pPr>
        <w:spacing w:line="360" w:lineRule="auto"/>
        <w:rPr>
          <w:b/>
          <w:bCs/>
          <w:color w:val="C00000"/>
          <w:sz w:val="24"/>
          <w:szCs w:val="24"/>
        </w:rPr>
      </w:pPr>
      <w:r w:rsidRPr="00BD66BB">
        <w:rPr>
          <w:b/>
          <w:bCs/>
          <w:color w:val="C00000"/>
          <w:sz w:val="24"/>
          <w:szCs w:val="24"/>
        </w:rPr>
        <w:t>Amplification</w:t>
      </w:r>
    </w:p>
    <w:p w14:paraId="3BD841C1" w14:textId="77777777" w:rsidR="007C6370" w:rsidRPr="00BD66BB" w:rsidRDefault="007C6370" w:rsidP="00BD66BB">
      <w:pPr>
        <w:pBdr>
          <w:top w:val="nil"/>
          <w:left w:val="nil"/>
          <w:bottom w:val="nil"/>
          <w:right w:val="nil"/>
          <w:between w:val="nil"/>
        </w:pBdr>
        <w:spacing w:line="360" w:lineRule="auto"/>
        <w:jc w:val="both"/>
        <w:rPr>
          <w:color w:val="000000"/>
          <w:sz w:val="24"/>
          <w:szCs w:val="24"/>
        </w:rPr>
      </w:pPr>
      <w:r w:rsidRPr="00BD66BB">
        <w:rPr>
          <w:color w:val="231F20"/>
          <w:sz w:val="24"/>
          <w:szCs w:val="24"/>
        </w:rPr>
        <w:t xml:space="preserve">A </w:t>
      </w:r>
      <w:r w:rsidRPr="00BD66BB">
        <w:rPr>
          <w:rFonts w:cs="Courier New"/>
          <w:color w:val="231F20"/>
          <w:sz w:val="24"/>
          <w:szCs w:val="24"/>
        </w:rPr>
        <w:t>fi</w:t>
      </w:r>
      <w:r w:rsidRPr="00BD66BB">
        <w:rPr>
          <w:color w:val="231F20"/>
          <w:sz w:val="24"/>
          <w:szCs w:val="24"/>
        </w:rPr>
        <w:t xml:space="preserve">nal </w:t>
      </w:r>
      <w:r w:rsidRPr="00BD66BB">
        <w:rPr>
          <w:rFonts w:cs="Trebuchet MS"/>
          <w:i/>
          <w:color w:val="231F20"/>
          <w:sz w:val="24"/>
          <w:szCs w:val="24"/>
        </w:rPr>
        <w:t xml:space="preserve">else </w:t>
      </w:r>
      <w:r w:rsidRPr="00BD66BB">
        <w:rPr>
          <w:color w:val="231F20"/>
          <w:sz w:val="24"/>
          <w:szCs w:val="24"/>
        </w:rPr>
        <w:t xml:space="preserve">statement shall always be provided whenever an </w:t>
      </w:r>
      <w:r w:rsidRPr="00BD66BB">
        <w:rPr>
          <w:rFonts w:cs="Trebuchet MS"/>
          <w:i/>
          <w:color w:val="231F20"/>
          <w:sz w:val="24"/>
          <w:szCs w:val="24"/>
        </w:rPr>
        <w:t xml:space="preserve">if </w:t>
      </w:r>
      <w:r w:rsidRPr="00BD66BB">
        <w:rPr>
          <w:color w:val="231F20"/>
          <w:sz w:val="24"/>
          <w:szCs w:val="24"/>
        </w:rPr>
        <w:t xml:space="preserve">statement is followed by a sequence of one or more </w:t>
      </w:r>
      <w:r w:rsidRPr="00BD66BB">
        <w:rPr>
          <w:rFonts w:cs="Trebuchet MS"/>
          <w:i/>
          <w:color w:val="231F20"/>
          <w:sz w:val="24"/>
          <w:szCs w:val="24"/>
        </w:rPr>
        <w:t xml:space="preserve">else if </w:t>
      </w:r>
      <w:r w:rsidRPr="00BD66BB">
        <w:rPr>
          <w:color w:val="231F20"/>
          <w:sz w:val="24"/>
          <w:szCs w:val="24"/>
        </w:rPr>
        <w:t xml:space="preserve">constructs. The </w:t>
      </w:r>
      <w:r w:rsidRPr="00BD66BB">
        <w:rPr>
          <w:rFonts w:cs="Trebuchet MS"/>
          <w:i/>
          <w:color w:val="231F20"/>
          <w:sz w:val="24"/>
          <w:szCs w:val="24"/>
        </w:rPr>
        <w:t xml:space="preserve">else </w:t>
      </w:r>
      <w:r w:rsidRPr="00BD66BB">
        <w:rPr>
          <w:color w:val="231F20"/>
          <w:sz w:val="24"/>
          <w:szCs w:val="24"/>
        </w:rPr>
        <w:t xml:space="preserve">statement shall contain at least either one </w:t>
      </w:r>
      <w:r w:rsidRPr="00BD66BB">
        <w:rPr>
          <w:rFonts w:cs="Trebuchet MS"/>
          <w:i/>
          <w:color w:val="231F20"/>
          <w:sz w:val="24"/>
          <w:szCs w:val="24"/>
        </w:rPr>
        <w:t>side e</w:t>
      </w:r>
      <w:r w:rsidRPr="00BD66BB">
        <w:rPr>
          <w:rFonts w:cs="Courier New"/>
          <w:i/>
          <w:color w:val="231F20"/>
          <w:sz w:val="24"/>
          <w:szCs w:val="24"/>
        </w:rPr>
        <w:t>ff</w:t>
      </w:r>
      <w:r w:rsidRPr="00BD66BB">
        <w:rPr>
          <w:rFonts w:cs="Trebuchet MS"/>
          <w:i/>
          <w:color w:val="231F20"/>
          <w:sz w:val="24"/>
          <w:szCs w:val="24"/>
        </w:rPr>
        <w:t xml:space="preserve">ect </w:t>
      </w:r>
      <w:r w:rsidRPr="00BD66BB">
        <w:rPr>
          <w:color w:val="231F20"/>
          <w:sz w:val="24"/>
          <w:szCs w:val="24"/>
        </w:rPr>
        <w:t>or a comment.</w:t>
      </w:r>
    </w:p>
    <w:p w14:paraId="725F56BC"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4E8F7164" w14:textId="77777777" w:rsidR="007C6370" w:rsidRPr="00BD66BB" w:rsidRDefault="007C6370" w:rsidP="00BD66BB">
      <w:pPr>
        <w:spacing w:line="360" w:lineRule="auto"/>
        <w:rPr>
          <w:b/>
          <w:bCs/>
          <w:color w:val="C00000"/>
          <w:sz w:val="24"/>
          <w:szCs w:val="24"/>
        </w:rPr>
      </w:pPr>
      <w:r w:rsidRPr="00BD66BB">
        <w:rPr>
          <w:b/>
          <w:bCs/>
          <w:color w:val="C00000"/>
          <w:sz w:val="24"/>
          <w:szCs w:val="24"/>
        </w:rPr>
        <w:t>Rationale</w:t>
      </w:r>
    </w:p>
    <w:p w14:paraId="6FFDF659" w14:textId="77777777" w:rsidR="007C6370" w:rsidRPr="00BD66BB" w:rsidRDefault="007C6370" w:rsidP="00BD66BB">
      <w:pPr>
        <w:pBdr>
          <w:top w:val="nil"/>
          <w:left w:val="nil"/>
          <w:bottom w:val="nil"/>
          <w:right w:val="nil"/>
          <w:between w:val="nil"/>
        </w:pBdr>
        <w:spacing w:line="360" w:lineRule="auto"/>
        <w:jc w:val="both"/>
        <w:rPr>
          <w:color w:val="000000"/>
          <w:sz w:val="24"/>
          <w:szCs w:val="24"/>
        </w:rPr>
      </w:pPr>
      <w:r w:rsidRPr="00BD66BB">
        <w:rPr>
          <w:color w:val="231F20"/>
          <w:sz w:val="24"/>
          <w:szCs w:val="24"/>
        </w:rPr>
        <w:t xml:space="preserve">Terminating a sequence of </w:t>
      </w:r>
      <w:r w:rsidRPr="00BD66BB">
        <w:rPr>
          <w:rFonts w:cs="Trebuchet MS"/>
          <w:i/>
          <w:color w:val="231F20"/>
          <w:sz w:val="24"/>
          <w:szCs w:val="24"/>
        </w:rPr>
        <w:t xml:space="preserve">if … else if </w:t>
      </w:r>
      <w:r w:rsidRPr="00BD66BB">
        <w:rPr>
          <w:color w:val="231F20"/>
          <w:sz w:val="24"/>
          <w:szCs w:val="24"/>
        </w:rPr>
        <w:t xml:space="preserve">constructs with an </w:t>
      </w:r>
      <w:r w:rsidRPr="00BD66BB">
        <w:rPr>
          <w:rFonts w:cs="Trebuchet MS"/>
          <w:i/>
          <w:color w:val="231F20"/>
          <w:sz w:val="24"/>
          <w:szCs w:val="24"/>
        </w:rPr>
        <w:t xml:space="preserve">else </w:t>
      </w:r>
      <w:r w:rsidRPr="00BD66BB">
        <w:rPr>
          <w:color w:val="231F20"/>
          <w:sz w:val="24"/>
          <w:szCs w:val="24"/>
        </w:rPr>
        <w:t xml:space="preserve">statement is defensive programming and complements the requirement for a </w:t>
      </w:r>
      <w:r w:rsidRPr="00BD66BB">
        <w:rPr>
          <w:rFonts w:cs="Trebuchet MS"/>
          <w:i/>
          <w:color w:val="231F20"/>
          <w:sz w:val="24"/>
          <w:szCs w:val="24"/>
        </w:rPr>
        <w:t xml:space="preserve">default </w:t>
      </w:r>
      <w:r w:rsidRPr="00BD66BB">
        <w:rPr>
          <w:color w:val="231F20"/>
          <w:sz w:val="24"/>
          <w:szCs w:val="24"/>
        </w:rPr>
        <w:t xml:space="preserve">clause in a </w:t>
      </w:r>
      <w:r w:rsidRPr="00BD66BB">
        <w:rPr>
          <w:rFonts w:cs="Trebuchet MS"/>
          <w:i/>
          <w:color w:val="231F20"/>
          <w:sz w:val="24"/>
          <w:szCs w:val="24"/>
        </w:rPr>
        <w:t xml:space="preserve">switch </w:t>
      </w:r>
      <w:r w:rsidRPr="00BD66BB">
        <w:rPr>
          <w:color w:val="231F20"/>
          <w:sz w:val="24"/>
          <w:szCs w:val="24"/>
        </w:rPr>
        <w:t xml:space="preserve">statement (see </w:t>
      </w:r>
      <w:hyperlink w:anchor="_heading=h.2bxgwvm">
        <w:r w:rsidRPr="00BD66BB">
          <w:rPr>
            <w:color w:val="231F20"/>
            <w:sz w:val="24"/>
            <w:szCs w:val="24"/>
          </w:rPr>
          <w:t>Rule 16.5</w:t>
        </w:r>
      </w:hyperlink>
      <w:r w:rsidRPr="00BD66BB">
        <w:rPr>
          <w:color w:val="231F20"/>
          <w:sz w:val="24"/>
          <w:szCs w:val="24"/>
        </w:rPr>
        <w:t>).</w:t>
      </w:r>
    </w:p>
    <w:p w14:paraId="7CE0992F" w14:textId="77777777" w:rsidR="007C6370" w:rsidRPr="00BD66BB" w:rsidRDefault="007C6370" w:rsidP="00BD66BB">
      <w:pPr>
        <w:pBdr>
          <w:top w:val="nil"/>
          <w:left w:val="nil"/>
          <w:bottom w:val="nil"/>
          <w:right w:val="nil"/>
          <w:between w:val="nil"/>
        </w:pBdr>
        <w:spacing w:line="360" w:lineRule="auto"/>
        <w:jc w:val="both"/>
        <w:rPr>
          <w:color w:val="000000"/>
          <w:sz w:val="24"/>
          <w:szCs w:val="24"/>
        </w:rPr>
      </w:pPr>
      <w:r w:rsidRPr="00BD66BB">
        <w:rPr>
          <w:color w:val="231F20"/>
          <w:sz w:val="24"/>
          <w:szCs w:val="24"/>
        </w:rPr>
        <w:t xml:space="preserve">The </w:t>
      </w:r>
      <w:r w:rsidRPr="00BD66BB">
        <w:rPr>
          <w:rFonts w:cs="Trebuchet MS"/>
          <w:i/>
          <w:color w:val="231F20"/>
          <w:sz w:val="24"/>
          <w:szCs w:val="24"/>
        </w:rPr>
        <w:t xml:space="preserve">else </w:t>
      </w:r>
      <w:r w:rsidRPr="00BD66BB">
        <w:rPr>
          <w:color w:val="231F20"/>
          <w:sz w:val="24"/>
          <w:szCs w:val="24"/>
        </w:rPr>
        <w:t xml:space="preserve">statement is required to have a </w:t>
      </w:r>
      <w:r w:rsidRPr="00BD66BB">
        <w:rPr>
          <w:rFonts w:cs="Trebuchet MS"/>
          <w:i/>
          <w:color w:val="231F20"/>
          <w:sz w:val="24"/>
          <w:szCs w:val="24"/>
        </w:rPr>
        <w:t>side e</w:t>
      </w:r>
      <w:r w:rsidRPr="00BD66BB">
        <w:rPr>
          <w:rFonts w:cs="Courier New"/>
          <w:i/>
          <w:color w:val="231F20"/>
          <w:sz w:val="24"/>
          <w:szCs w:val="24"/>
        </w:rPr>
        <w:t>ff</w:t>
      </w:r>
      <w:r w:rsidRPr="00BD66BB">
        <w:rPr>
          <w:rFonts w:cs="Trebuchet MS"/>
          <w:i/>
          <w:color w:val="231F20"/>
          <w:sz w:val="24"/>
          <w:szCs w:val="24"/>
        </w:rPr>
        <w:t xml:space="preserve">ect </w:t>
      </w:r>
      <w:r w:rsidRPr="00BD66BB">
        <w:rPr>
          <w:color w:val="231F20"/>
          <w:sz w:val="24"/>
          <w:szCs w:val="24"/>
        </w:rPr>
        <w:t xml:space="preserve">or a comment to ensure that a positive indication is given of the desired </w:t>
      </w:r>
      <w:proofErr w:type="spellStart"/>
      <w:r w:rsidRPr="00BD66BB">
        <w:rPr>
          <w:color w:val="231F20"/>
          <w:sz w:val="24"/>
          <w:szCs w:val="24"/>
        </w:rPr>
        <w:t>behaviour</w:t>
      </w:r>
      <w:proofErr w:type="spellEnd"/>
      <w:r w:rsidRPr="00BD66BB">
        <w:rPr>
          <w:color w:val="231F20"/>
          <w:sz w:val="24"/>
          <w:szCs w:val="24"/>
        </w:rPr>
        <w:t>, aiding the code review process.</w:t>
      </w:r>
    </w:p>
    <w:p w14:paraId="4F618CCB"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rFonts w:cs="Trebuchet MS"/>
          <w:i/>
          <w:color w:val="231F20"/>
          <w:sz w:val="24"/>
          <w:szCs w:val="24"/>
        </w:rPr>
        <w:t xml:space="preserve">Note: </w:t>
      </w:r>
      <w:r w:rsidRPr="00BD66BB">
        <w:rPr>
          <w:color w:val="231F20"/>
          <w:sz w:val="24"/>
          <w:szCs w:val="24"/>
        </w:rPr>
        <w:t xml:space="preserve">a </w:t>
      </w:r>
      <w:r w:rsidRPr="00BD66BB">
        <w:rPr>
          <w:rFonts w:cs="Courier New"/>
          <w:color w:val="231F20"/>
          <w:sz w:val="24"/>
          <w:szCs w:val="24"/>
        </w:rPr>
        <w:t>fi</w:t>
      </w:r>
      <w:r w:rsidRPr="00BD66BB">
        <w:rPr>
          <w:color w:val="231F20"/>
          <w:sz w:val="24"/>
          <w:szCs w:val="24"/>
        </w:rPr>
        <w:t xml:space="preserve">nal </w:t>
      </w:r>
      <w:r w:rsidRPr="00BD66BB">
        <w:rPr>
          <w:rFonts w:cs="Trebuchet MS"/>
          <w:i/>
          <w:color w:val="231F20"/>
          <w:sz w:val="24"/>
          <w:szCs w:val="24"/>
        </w:rPr>
        <w:t xml:space="preserve">else </w:t>
      </w:r>
      <w:r w:rsidRPr="00BD66BB">
        <w:rPr>
          <w:color w:val="231F20"/>
          <w:sz w:val="24"/>
          <w:szCs w:val="24"/>
        </w:rPr>
        <w:t xml:space="preserve">statement is not required for a simple </w:t>
      </w:r>
      <w:r w:rsidRPr="00BD66BB">
        <w:rPr>
          <w:rFonts w:cs="Trebuchet MS"/>
          <w:i/>
          <w:color w:val="231F20"/>
          <w:sz w:val="24"/>
          <w:szCs w:val="24"/>
        </w:rPr>
        <w:t xml:space="preserve">if </w:t>
      </w:r>
      <w:r w:rsidRPr="00BD66BB">
        <w:rPr>
          <w:color w:val="231F20"/>
          <w:sz w:val="24"/>
          <w:szCs w:val="24"/>
        </w:rPr>
        <w:t>statement.</w:t>
      </w:r>
    </w:p>
    <w:p w14:paraId="6C633729"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354823EB" w14:textId="77777777" w:rsidR="007C6370" w:rsidRPr="00BD66BB" w:rsidRDefault="007C6370" w:rsidP="00BD66BB">
      <w:pPr>
        <w:pStyle w:val="Heading5"/>
        <w:spacing w:before="0" w:line="360" w:lineRule="auto"/>
        <w:ind w:firstLine="1194"/>
        <w:rPr>
          <w:rFonts w:ascii="MS UI Gothic" w:eastAsia="MS UI Gothic" w:hAnsi="MS UI Gothic"/>
          <w:sz w:val="24"/>
          <w:szCs w:val="24"/>
        </w:rPr>
      </w:pPr>
      <w:r w:rsidRPr="00BD66BB">
        <w:rPr>
          <w:rFonts w:ascii="MS UI Gothic" w:eastAsia="MS UI Gothic" w:hAnsi="MS UI Gothic"/>
          <w:color w:val="98002E"/>
          <w:sz w:val="24"/>
          <w:szCs w:val="24"/>
        </w:rPr>
        <w:t>Example</w:t>
      </w:r>
    </w:p>
    <w:p w14:paraId="2B96CA4F" w14:textId="77777777" w:rsidR="007C6370" w:rsidRPr="00BD66BB" w:rsidRDefault="007C6370" w:rsidP="00BD66BB">
      <w:pPr>
        <w:pBdr>
          <w:top w:val="nil"/>
          <w:left w:val="nil"/>
          <w:bottom w:val="nil"/>
          <w:right w:val="nil"/>
          <w:between w:val="nil"/>
        </w:pBdr>
        <w:spacing w:line="360" w:lineRule="auto"/>
        <w:jc w:val="both"/>
        <w:rPr>
          <w:color w:val="000000"/>
          <w:sz w:val="24"/>
          <w:szCs w:val="24"/>
        </w:rPr>
      </w:pPr>
      <w:r w:rsidRPr="00BD66BB">
        <w:rPr>
          <w:color w:val="231F20"/>
          <w:sz w:val="24"/>
          <w:szCs w:val="24"/>
        </w:rPr>
        <w:t xml:space="preserve">The following example is non-compliant as there is no explicit indication that no action is to be taken by the terminating </w:t>
      </w:r>
      <w:r w:rsidRPr="00BD66BB">
        <w:rPr>
          <w:rFonts w:cs="Trebuchet MS"/>
          <w:i/>
          <w:color w:val="231F20"/>
          <w:sz w:val="24"/>
          <w:szCs w:val="24"/>
        </w:rPr>
        <w:t>else</w:t>
      </w:r>
      <w:r w:rsidRPr="00BD66BB">
        <w:rPr>
          <w:color w:val="231F20"/>
          <w:sz w:val="24"/>
          <w:szCs w:val="24"/>
        </w:rPr>
        <w:t>.</w:t>
      </w:r>
    </w:p>
    <w:p w14:paraId="52DC0DAB"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if ( flag_1 )</w:t>
      </w:r>
    </w:p>
    <w:p w14:paraId="5F053236"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w:t>
      </w:r>
    </w:p>
    <w:p w14:paraId="65641A55"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action_1 ( );</w:t>
      </w:r>
    </w:p>
    <w:p w14:paraId="4C530B1D"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lastRenderedPageBreak/>
        <w:t>}</w:t>
      </w:r>
    </w:p>
    <w:p w14:paraId="28DE4861"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else if ( flag_2 )</w:t>
      </w:r>
    </w:p>
    <w:p w14:paraId="728B79D7"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w:t>
      </w:r>
    </w:p>
    <w:p w14:paraId="6BCE2DAE"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action_2 ( );</w:t>
      </w:r>
    </w:p>
    <w:p w14:paraId="5FBB60B9"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w:t>
      </w:r>
    </w:p>
    <w:p w14:paraId="327A846E"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p>
    <w:p w14:paraId="21374708"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 Non-compliant */</w:t>
      </w:r>
    </w:p>
    <w:p w14:paraId="60ACB3EE"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p>
    <w:p w14:paraId="5C7F89E0"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231F20"/>
          <w:sz w:val="24"/>
          <w:szCs w:val="24"/>
        </w:rPr>
        <w:t xml:space="preserve">The following shows a compliant terminating </w:t>
      </w:r>
      <w:r w:rsidRPr="00BD66BB">
        <w:rPr>
          <w:rFonts w:cs="Trebuchet MS"/>
          <w:i/>
          <w:color w:val="231F20"/>
          <w:sz w:val="24"/>
          <w:szCs w:val="24"/>
        </w:rPr>
        <w:t>else</w:t>
      </w:r>
      <w:r w:rsidRPr="00BD66BB">
        <w:rPr>
          <w:color w:val="231F20"/>
          <w:sz w:val="24"/>
          <w:szCs w:val="24"/>
        </w:rPr>
        <w:t>.</w:t>
      </w:r>
    </w:p>
    <w:p w14:paraId="23D93D1B"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6009E968"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else</w:t>
      </w:r>
    </w:p>
    <w:p w14:paraId="774C2840"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w:t>
      </w:r>
    </w:p>
    <w:p w14:paraId="3FB1078D"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w:t>
      </w:r>
      <w:r w:rsidRPr="00BD66BB">
        <w:rPr>
          <w:rFonts w:cs="Courier New"/>
          <w:color w:val="231F20"/>
          <w:sz w:val="24"/>
          <w:szCs w:val="24"/>
        </w:rPr>
        <w:tab/>
        <w:t>/* No action required - ; is optional */</w:t>
      </w:r>
    </w:p>
    <w:p w14:paraId="057B8012"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w:t>
      </w:r>
    </w:p>
    <w:p w14:paraId="6DECEFD4" w14:textId="77777777" w:rsidR="007C6370" w:rsidRPr="00BD66BB" w:rsidRDefault="007C6370" w:rsidP="00BD66BB">
      <w:pPr>
        <w:spacing w:line="360" w:lineRule="auto"/>
        <w:rPr>
          <w:b/>
          <w:bCs/>
          <w:color w:val="C00000"/>
          <w:sz w:val="24"/>
          <w:szCs w:val="24"/>
        </w:rPr>
      </w:pPr>
      <w:r w:rsidRPr="00BD66BB">
        <w:rPr>
          <w:b/>
          <w:bCs/>
          <w:color w:val="C00000"/>
          <w:sz w:val="24"/>
          <w:szCs w:val="24"/>
        </w:rPr>
        <w:t>See also</w:t>
      </w:r>
    </w:p>
    <w:p w14:paraId="35B9882F"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29AA49C5" w14:textId="77777777" w:rsidR="007C6370" w:rsidRPr="00BD66BB" w:rsidRDefault="00000000" w:rsidP="00BD66BB">
      <w:pPr>
        <w:pBdr>
          <w:top w:val="nil"/>
          <w:left w:val="nil"/>
          <w:bottom w:val="nil"/>
          <w:right w:val="nil"/>
          <w:between w:val="nil"/>
        </w:pBdr>
        <w:spacing w:line="360" w:lineRule="auto"/>
        <w:rPr>
          <w:color w:val="000000"/>
          <w:sz w:val="24"/>
          <w:szCs w:val="24"/>
        </w:rPr>
      </w:pPr>
      <w:hyperlink w:anchor="_heading=h.2bxgwvm">
        <w:r w:rsidR="007C6370" w:rsidRPr="00BD66BB">
          <w:rPr>
            <w:color w:val="231F20"/>
            <w:sz w:val="24"/>
            <w:szCs w:val="24"/>
          </w:rPr>
          <w:t>Rule 16.5</w:t>
        </w:r>
      </w:hyperlink>
    </w:p>
    <w:p w14:paraId="04DCC41E"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245C5332"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04F063A8"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152BEA3E" w14:textId="77777777" w:rsidR="007C6370" w:rsidRPr="00BD66BB" w:rsidRDefault="007C6370" w:rsidP="00BD66BB">
      <w:pPr>
        <w:spacing w:line="360" w:lineRule="auto"/>
        <w:rPr>
          <w:sz w:val="24"/>
          <w:szCs w:val="24"/>
        </w:rPr>
        <w:sectPr w:rsidR="007C6370" w:rsidRPr="00BD66BB" w:rsidSect="004F6F75">
          <w:pgSz w:w="11910" w:h="16840"/>
          <w:pgMar w:top="1134" w:right="851" w:bottom="1134" w:left="1134" w:header="0" w:footer="658" w:gutter="0"/>
          <w:cols w:space="720"/>
        </w:sectPr>
      </w:pPr>
    </w:p>
    <w:p w14:paraId="50C60791" w14:textId="77777777" w:rsidR="007C6370" w:rsidRPr="00BD66BB" w:rsidRDefault="007C6370">
      <w:pPr>
        <w:pStyle w:val="Heading3"/>
        <w:numPr>
          <w:ilvl w:val="1"/>
          <w:numId w:val="36"/>
        </w:numPr>
        <w:spacing w:before="0" w:after="0" w:line="360" w:lineRule="auto"/>
        <w:ind w:left="0" w:hanging="720"/>
        <w:rPr>
          <w:szCs w:val="24"/>
        </w:rPr>
      </w:pPr>
      <w:bookmarkStart w:id="68" w:name="bookmark=id.302dr9l" w:colFirst="0" w:colLast="0"/>
      <w:bookmarkStart w:id="69" w:name="_heading=h.1f7o1he" w:colFirst="0" w:colLast="0"/>
      <w:bookmarkEnd w:id="68"/>
      <w:bookmarkEnd w:id="69"/>
      <w:r w:rsidRPr="00BD66BB">
        <w:rPr>
          <w:color w:val="98002E"/>
          <w:szCs w:val="24"/>
        </w:rPr>
        <w:lastRenderedPageBreak/>
        <w:t>Switch statements</w:t>
      </w:r>
    </w:p>
    <w:p w14:paraId="581D249C"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noProof/>
          <w:sz w:val="24"/>
          <w:szCs w:val="24"/>
        </w:rPr>
        <mc:AlternateContent>
          <mc:Choice Requires="wps">
            <w:drawing>
              <wp:anchor distT="0" distB="0" distL="0" distR="0" simplePos="0" relativeHeight="251929088" behindDoc="0" locked="0" layoutInCell="1" hidden="0" allowOverlap="1" wp14:anchorId="00584A21" wp14:editId="6ECA5496">
                <wp:simplePos x="0" y="0"/>
                <wp:positionH relativeFrom="column">
                  <wp:posOffset>749300</wp:posOffset>
                </wp:positionH>
                <wp:positionV relativeFrom="paragraph">
                  <wp:posOffset>228600</wp:posOffset>
                </wp:positionV>
                <wp:extent cx="5769610" cy="270510"/>
                <wp:effectExtent l="0" t="0" r="0" b="0"/>
                <wp:wrapTopAndBottom distT="0" distB="0"/>
                <wp:docPr id="1023" name="Rectangle 1023"/>
                <wp:cNvGraphicFramePr/>
                <a:graphic xmlns:a="http://schemas.openxmlformats.org/drawingml/2006/main">
                  <a:graphicData uri="http://schemas.microsoft.com/office/word/2010/wordprocessingShape">
                    <wps:wsp>
                      <wps:cNvSpPr/>
                      <wps:spPr>
                        <a:xfrm>
                          <a:off x="2465958" y="3649508"/>
                          <a:ext cx="5760085" cy="260985"/>
                        </a:xfrm>
                        <a:prstGeom prst="rect">
                          <a:avLst/>
                        </a:prstGeom>
                        <a:solidFill>
                          <a:srgbClr val="E2B6B2"/>
                        </a:solidFill>
                        <a:ln>
                          <a:noFill/>
                        </a:ln>
                      </wps:spPr>
                      <wps:txbx>
                        <w:txbxContent>
                          <w:p w14:paraId="13982675" w14:textId="77777777" w:rsidR="007C6370" w:rsidRDefault="007C6370" w:rsidP="007C6370">
                            <w:pPr>
                              <w:spacing w:before="70"/>
                              <w:ind w:left="55" w:firstLine="55"/>
                              <w:textDirection w:val="btLr"/>
                            </w:pPr>
                            <w:r>
                              <w:rPr>
                                <w:color w:val="231F20"/>
                                <w:sz w:val="24"/>
                              </w:rPr>
                              <w:t>Rule 16.1</w:t>
                            </w:r>
                            <w:r>
                              <w:rPr>
                                <w:color w:val="231F20"/>
                                <w:sz w:val="24"/>
                              </w:rPr>
                              <w:tab/>
                              <w:t xml:space="preserve">All </w:t>
                            </w:r>
                            <w:r>
                              <w:rPr>
                                <w:rFonts w:ascii="Trebuchet MS" w:eastAsia="Trebuchet MS" w:hAnsi="Trebuchet MS" w:cs="Trebuchet MS"/>
                                <w:i/>
                                <w:color w:val="231F20"/>
                                <w:sz w:val="24"/>
                              </w:rPr>
                              <w:t xml:space="preserve">switch </w:t>
                            </w:r>
                            <w:r>
                              <w:rPr>
                                <w:color w:val="231F20"/>
                                <w:sz w:val="24"/>
                              </w:rPr>
                              <w:t>statements shall be well-formed</w:t>
                            </w:r>
                          </w:p>
                        </w:txbxContent>
                      </wps:txbx>
                      <wps:bodyPr spcFirstLastPara="1" wrap="square" lIns="0" tIns="0" rIns="0" bIns="0" anchor="t" anchorCtr="0">
                        <a:noAutofit/>
                      </wps:bodyPr>
                    </wps:wsp>
                  </a:graphicData>
                </a:graphic>
              </wp:anchor>
            </w:drawing>
          </mc:Choice>
          <mc:Fallback>
            <w:pict>
              <v:rect w14:anchorId="00584A21" id="Rectangle 1023" o:spid="_x0000_s1273" style="position:absolute;margin-left:59pt;margin-top:18pt;width:454.3pt;height:21.3pt;z-index:251929088;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7GFizgEAAHwDAAAOAAAAZHJzL2Uyb0RvYy54bWysU11v2yAUfZ+0/4B4X+y4tZdEcaq1XaZJ&#10;1Rap3Q/AGGIkDOxCYuff74KTZh9v1V7wAV8fzrn3eH039pocBXhlTU3ns5wSYbhtldnX9MfL9sOC&#10;Eh+YaZm2RtT0JDy927x/tx7cShS2s7oVQJDE+NXgatqF4FZZ5nkneuZn1gmDL6WFngXcwj5rgQ3I&#10;3uusyPMqGyy0DiwX3uPp4/SSbhK/lIKH71J6EYiuKWoLaYW0NnHNNmu22gNzneJnGewNKnqmDF76&#10;SvXIAiMHUP9Q9YqD9VaGGbd9ZqVUXCQP6Gae/+XmuWNOJC/YHO9e2+T/Hy3/dnx2O8A2DM6vPMLo&#10;YpTQxyfqI2NNi9uqXJY4yVNNb6rbZZkvpsaJMRCOBeXHKs8XJSUcK4oqXyJGyuzK5MCHL8L2JIKa&#10;Ag4m9Ysdn3yYSi8l8WJvtWq3Suu0gX3zoIEcGQ7xc3Ff3Rdn9j/KtInFxsbPJsZ4kl19RRTGZiSq&#10;xajeJJJ41tj2tAPiHd8qVPfEfNgxwBjMKRkwGjX1Pw8MBCX6q8HexxxdAFxAcwHM8M5iwgIlE3wI&#10;KW+TuE+HYKVKjq9Xn1XiiFPPznGMGfp9n6quP83mFwAAAP//AwBQSwMEFAAGAAgAAAAhALg4lKPe&#10;AAAACgEAAA8AAABkcnMvZG93bnJldi54bWxMj8FOwzAQRO9I/IO1SNyo3VKZKMSpKiQOCCHRlg9w&#10;4yWJiNchdlvD17M90dNqtKOZN9Uq+0EccYp9IAPzmQKB1ATXU2vgY/d8V4CIyZKzQyA08IMRVvX1&#10;VWVLF060weM2tYJDKJbWQJfSWEoZmw69jbMwIvHvM0zeJpZTK91kTxzuB7lQSktve+KGzo741GHz&#10;tT14A7/04ncqh9flJrdN/F6u1Ru+G3N7k9ePIBLm9G+GMz6jQ81M+3AgF8XAel7wlmTgXvM9G9RC&#10;axB7Aw+FBllX8nJC/QcAAP//AwBQSwECLQAUAAYACAAAACEAtoM4kv4AAADhAQAAEwAAAAAAAAAA&#10;AAAAAAAAAAAAW0NvbnRlbnRfVHlwZXNdLnhtbFBLAQItABQABgAIAAAAIQA4/SH/1gAAAJQBAAAL&#10;AAAAAAAAAAAAAAAAAC8BAABfcmVscy8ucmVsc1BLAQItABQABgAIAAAAIQCT7GFizgEAAHwDAAAO&#10;AAAAAAAAAAAAAAAAAC4CAABkcnMvZTJvRG9jLnhtbFBLAQItABQABgAIAAAAIQC4OJSj3gAAAAoB&#10;AAAPAAAAAAAAAAAAAAAAACgEAABkcnMvZG93bnJldi54bWxQSwUGAAAAAAQABADzAAAAMwUAAAAA&#10;" fillcolor="#e2b6b2" stroked="f">
                <v:textbox inset="0,0,0,0">
                  <w:txbxContent>
                    <w:p w14:paraId="13982675" w14:textId="77777777" w:rsidR="007C6370" w:rsidRDefault="007C6370" w:rsidP="007C6370">
                      <w:pPr>
                        <w:spacing w:before="70"/>
                        <w:ind w:left="55" w:firstLine="55"/>
                        <w:textDirection w:val="btLr"/>
                      </w:pPr>
                      <w:r>
                        <w:rPr>
                          <w:color w:val="231F20"/>
                          <w:sz w:val="24"/>
                        </w:rPr>
                        <w:t>Rule 16.1</w:t>
                      </w:r>
                      <w:r>
                        <w:rPr>
                          <w:color w:val="231F20"/>
                          <w:sz w:val="24"/>
                        </w:rPr>
                        <w:tab/>
                        <w:t xml:space="preserve">All </w:t>
                      </w:r>
                      <w:r>
                        <w:rPr>
                          <w:rFonts w:ascii="Trebuchet MS" w:eastAsia="Trebuchet MS" w:hAnsi="Trebuchet MS" w:cs="Trebuchet MS"/>
                          <w:i/>
                          <w:color w:val="231F20"/>
                          <w:sz w:val="24"/>
                        </w:rPr>
                        <w:t xml:space="preserve">switch </w:t>
                      </w:r>
                      <w:r>
                        <w:rPr>
                          <w:color w:val="231F20"/>
                          <w:sz w:val="24"/>
                        </w:rPr>
                        <w:t>statements shall be well-formed</w:t>
                      </w:r>
                    </w:p>
                  </w:txbxContent>
                </v:textbox>
                <w10:wrap type="topAndBottom"/>
              </v:rect>
            </w:pict>
          </mc:Fallback>
        </mc:AlternateContent>
      </w:r>
    </w:p>
    <w:p w14:paraId="711253D4"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98002E"/>
          <w:sz w:val="24"/>
          <w:szCs w:val="24"/>
        </w:rPr>
        <w:t>Category</w:t>
      </w:r>
      <w:r w:rsidRPr="00BD66BB">
        <w:rPr>
          <w:color w:val="98002E"/>
          <w:sz w:val="24"/>
          <w:szCs w:val="24"/>
        </w:rPr>
        <w:tab/>
      </w:r>
      <w:r w:rsidRPr="00BD66BB">
        <w:rPr>
          <w:color w:val="231F20"/>
          <w:sz w:val="24"/>
          <w:szCs w:val="24"/>
        </w:rPr>
        <w:t>Required</w:t>
      </w:r>
    </w:p>
    <w:p w14:paraId="6726E014"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98002E"/>
          <w:sz w:val="24"/>
          <w:szCs w:val="24"/>
        </w:rPr>
        <w:t>Analysis</w:t>
      </w:r>
      <w:r w:rsidRPr="00BD66BB">
        <w:rPr>
          <w:color w:val="98002E"/>
          <w:sz w:val="24"/>
          <w:szCs w:val="24"/>
        </w:rPr>
        <w:tab/>
      </w:r>
      <w:r w:rsidRPr="00BD66BB">
        <w:rPr>
          <w:color w:val="231F20"/>
          <w:sz w:val="24"/>
          <w:szCs w:val="24"/>
        </w:rPr>
        <w:t>Decidable, Single Translation Unit</w:t>
      </w:r>
    </w:p>
    <w:p w14:paraId="596F470A"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98002E"/>
          <w:sz w:val="24"/>
          <w:szCs w:val="24"/>
        </w:rPr>
        <w:t>Applies to</w:t>
      </w:r>
      <w:r w:rsidRPr="00BD66BB">
        <w:rPr>
          <w:color w:val="98002E"/>
          <w:sz w:val="24"/>
          <w:szCs w:val="24"/>
        </w:rPr>
        <w:tab/>
      </w:r>
      <w:r w:rsidRPr="00BD66BB">
        <w:rPr>
          <w:color w:val="231F20"/>
          <w:sz w:val="24"/>
          <w:szCs w:val="24"/>
        </w:rPr>
        <w:t>C90, C99</w:t>
      </w:r>
    </w:p>
    <w:p w14:paraId="1D053A6E" w14:textId="77777777" w:rsidR="007C6370" w:rsidRPr="00BD66BB" w:rsidRDefault="007C6370" w:rsidP="00BD66BB">
      <w:pPr>
        <w:pBdr>
          <w:top w:val="nil"/>
          <w:left w:val="nil"/>
          <w:bottom w:val="nil"/>
          <w:right w:val="nil"/>
          <w:between w:val="nil"/>
        </w:pBdr>
        <w:spacing w:line="360" w:lineRule="auto"/>
        <w:rPr>
          <w:color w:val="000000"/>
          <w:sz w:val="24"/>
          <w:szCs w:val="24"/>
        </w:rPr>
        <w:sectPr w:rsidR="007C6370" w:rsidRPr="00BD66BB" w:rsidSect="004F6F75">
          <w:pgSz w:w="11910" w:h="16840"/>
          <w:pgMar w:top="1134" w:right="851" w:bottom="1134" w:left="1134" w:header="0" w:footer="658" w:gutter="0"/>
          <w:cols w:space="720"/>
        </w:sectPr>
      </w:pPr>
    </w:p>
    <w:p w14:paraId="6C9F41BC"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34A9B6D8"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6DD84585"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1CF00358"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3EBCFC8B"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73313576"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41DCEF52"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53D5F594"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523B11F8"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3F2D43D1"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468F71E8"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0811A7FA"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2865DB5E"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669D6BCE"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403DA2B1"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17972683"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1CAD2AA3"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3A4967C9"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2D1F692E"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2912D76A"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52DEBED8"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464C4D4B"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783E1481"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00A5860A"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6913D3C5"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38B017DE"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569062C8"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7C2A8944"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06E0E427"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7C9D55C0"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3AEF9FAF"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15CDDD03" w14:textId="77777777" w:rsidR="007C6370" w:rsidRPr="00BD66BB" w:rsidRDefault="007C6370" w:rsidP="00BD66BB">
      <w:pPr>
        <w:spacing w:line="360" w:lineRule="auto"/>
        <w:rPr>
          <w:sz w:val="24"/>
          <w:szCs w:val="24"/>
        </w:rPr>
      </w:pPr>
    </w:p>
    <w:p w14:paraId="15A466CD" w14:textId="77777777" w:rsidR="007C6370" w:rsidRPr="00BD66BB" w:rsidRDefault="007C6370" w:rsidP="00BD66BB">
      <w:pPr>
        <w:spacing w:line="360" w:lineRule="auto"/>
        <w:rPr>
          <w:sz w:val="24"/>
          <w:szCs w:val="24"/>
        </w:rPr>
      </w:pPr>
    </w:p>
    <w:p w14:paraId="5F088E7A" w14:textId="77777777" w:rsidR="007C6370" w:rsidRPr="00BD66BB" w:rsidRDefault="007C6370" w:rsidP="00BD66BB">
      <w:pPr>
        <w:spacing w:line="360" w:lineRule="auto"/>
        <w:rPr>
          <w:sz w:val="24"/>
          <w:szCs w:val="24"/>
        </w:rPr>
      </w:pPr>
    </w:p>
    <w:p w14:paraId="664ECD83" w14:textId="77777777" w:rsidR="007C6370" w:rsidRPr="00BD66BB" w:rsidRDefault="007C6370" w:rsidP="00BD66BB">
      <w:pPr>
        <w:spacing w:line="360" w:lineRule="auto"/>
        <w:rPr>
          <w:sz w:val="24"/>
          <w:szCs w:val="24"/>
        </w:rPr>
      </w:pPr>
    </w:p>
    <w:p w14:paraId="37572657" w14:textId="77777777" w:rsidR="007C6370" w:rsidRPr="00BD66BB" w:rsidRDefault="007C6370" w:rsidP="00BD66BB">
      <w:pPr>
        <w:spacing w:line="360" w:lineRule="auto"/>
        <w:rPr>
          <w:b/>
          <w:bCs/>
          <w:sz w:val="24"/>
          <w:szCs w:val="24"/>
        </w:rPr>
      </w:pPr>
      <w:r w:rsidRPr="00BD66BB">
        <w:rPr>
          <w:sz w:val="24"/>
          <w:szCs w:val="24"/>
        </w:rPr>
        <w:br w:type="column"/>
      </w:r>
      <w:r w:rsidRPr="00BD66BB">
        <w:rPr>
          <w:b/>
          <w:bCs/>
          <w:color w:val="C00000"/>
          <w:sz w:val="24"/>
          <w:szCs w:val="24"/>
        </w:rPr>
        <w:lastRenderedPageBreak/>
        <w:t>Amplification</w:t>
      </w:r>
    </w:p>
    <w:p w14:paraId="2566AB14" w14:textId="77777777" w:rsidR="007C6370" w:rsidRPr="00BD66BB" w:rsidRDefault="007C6370" w:rsidP="00BD66BB">
      <w:pPr>
        <w:pBdr>
          <w:top w:val="nil"/>
          <w:left w:val="nil"/>
          <w:bottom w:val="nil"/>
          <w:right w:val="nil"/>
          <w:between w:val="nil"/>
        </w:pBdr>
        <w:spacing w:line="360" w:lineRule="auto"/>
        <w:jc w:val="both"/>
        <w:rPr>
          <w:color w:val="000000"/>
          <w:sz w:val="24"/>
          <w:szCs w:val="24"/>
        </w:rPr>
      </w:pPr>
      <w:r w:rsidRPr="00BD66BB">
        <w:rPr>
          <w:color w:val="231F20"/>
          <w:sz w:val="24"/>
          <w:szCs w:val="24"/>
        </w:rPr>
        <w:t xml:space="preserve">A </w:t>
      </w:r>
      <w:r w:rsidRPr="00BD66BB">
        <w:rPr>
          <w:rFonts w:cs="Trebuchet MS"/>
          <w:i/>
          <w:color w:val="231F20"/>
          <w:sz w:val="24"/>
          <w:szCs w:val="24"/>
        </w:rPr>
        <w:t xml:space="preserve">switch </w:t>
      </w:r>
      <w:r w:rsidRPr="00BD66BB">
        <w:rPr>
          <w:color w:val="231F20"/>
          <w:sz w:val="24"/>
          <w:szCs w:val="24"/>
        </w:rPr>
        <w:t xml:space="preserve">statement shall be considered to be well-formed if it conforms to the subset of C </w:t>
      </w:r>
      <w:r w:rsidRPr="00BD66BB">
        <w:rPr>
          <w:rFonts w:cs="Trebuchet MS"/>
          <w:i/>
          <w:color w:val="231F20"/>
          <w:sz w:val="24"/>
          <w:szCs w:val="24"/>
        </w:rPr>
        <w:t xml:space="preserve">switch </w:t>
      </w:r>
      <w:r w:rsidRPr="00BD66BB">
        <w:rPr>
          <w:color w:val="231F20"/>
          <w:sz w:val="24"/>
          <w:szCs w:val="24"/>
        </w:rPr>
        <w:t>statements that is speci</w:t>
      </w:r>
      <w:r w:rsidRPr="00BD66BB">
        <w:rPr>
          <w:rFonts w:cs="Courier New"/>
          <w:color w:val="231F20"/>
          <w:sz w:val="24"/>
          <w:szCs w:val="24"/>
        </w:rPr>
        <w:t>fi</w:t>
      </w:r>
      <w:r w:rsidRPr="00BD66BB">
        <w:rPr>
          <w:color w:val="231F20"/>
          <w:sz w:val="24"/>
          <w:szCs w:val="24"/>
        </w:rPr>
        <w:t>ed by the following syntax rules. If a syntax rule given here has the same name as one de</w:t>
      </w:r>
      <w:r w:rsidRPr="00BD66BB">
        <w:rPr>
          <w:rFonts w:cs="Courier New"/>
          <w:color w:val="231F20"/>
          <w:sz w:val="24"/>
          <w:szCs w:val="24"/>
        </w:rPr>
        <w:t>fi</w:t>
      </w:r>
      <w:r w:rsidRPr="00BD66BB">
        <w:rPr>
          <w:color w:val="231F20"/>
          <w:sz w:val="24"/>
          <w:szCs w:val="24"/>
        </w:rPr>
        <w:t xml:space="preserve">ned in The Standard then it replaces the standard version for the scope of the </w:t>
      </w:r>
      <w:r w:rsidRPr="00BD66BB">
        <w:rPr>
          <w:rFonts w:cs="Trebuchet MS"/>
          <w:i/>
          <w:color w:val="231F20"/>
          <w:sz w:val="24"/>
          <w:szCs w:val="24"/>
        </w:rPr>
        <w:t xml:space="preserve">switch </w:t>
      </w:r>
      <w:r w:rsidRPr="00BD66BB">
        <w:rPr>
          <w:color w:val="231F20"/>
          <w:sz w:val="24"/>
          <w:szCs w:val="24"/>
        </w:rPr>
        <w:t>statement; otherwise, all syntax rules given in The Standard are unchanged.</w:t>
      </w:r>
    </w:p>
    <w:p w14:paraId="6EBDDF13" w14:textId="77777777" w:rsidR="007C6370" w:rsidRPr="00BD66BB" w:rsidRDefault="007C6370" w:rsidP="00BD66BB">
      <w:pPr>
        <w:spacing w:line="360" w:lineRule="auto"/>
        <w:rPr>
          <w:sz w:val="24"/>
          <w:szCs w:val="24"/>
        </w:rPr>
      </w:pPr>
      <w:r w:rsidRPr="00BD66BB">
        <w:rPr>
          <w:rFonts w:cs="Trebuchet MS"/>
          <w:i/>
          <w:color w:val="231F20"/>
          <w:sz w:val="24"/>
          <w:szCs w:val="24"/>
        </w:rPr>
        <w:t>switch-statement</w:t>
      </w:r>
      <w:r w:rsidRPr="00BD66BB">
        <w:rPr>
          <w:color w:val="231F20"/>
          <w:sz w:val="24"/>
          <w:szCs w:val="24"/>
        </w:rPr>
        <w:t>:</w:t>
      </w:r>
    </w:p>
    <w:p w14:paraId="0523E0AE" w14:textId="77777777" w:rsidR="007C6370" w:rsidRPr="00BD66BB" w:rsidRDefault="007C6370" w:rsidP="00BD66BB">
      <w:pPr>
        <w:spacing w:line="360" w:lineRule="auto"/>
        <w:rPr>
          <w:sz w:val="24"/>
          <w:szCs w:val="24"/>
        </w:rPr>
      </w:pPr>
      <w:r w:rsidRPr="00BD66BB">
        <w:rPr>
          <w:color w:val="231F20"/>
          <w:sz w:val="24"/>
          <w:szCs w:val="24"/>
        </w:rPr>
        <w:t xml:space="preserve">switch ( </w:t>
      </w:r>
      <w:r w:rsidRPr="00BD66BB">
        <w:rPr>
          <w:rFonts w:cs="Trebuchet MS"/>
          <w:i/>
          <w:color w:val="231F20"/>
          <w:sz w:val="24"/>
          <w:szCs w:val="24"/>
        </w:rPr>
        <w:t xml:space="preserve">switch-expression </w:t>
      </w:r>
      <w:r w:rsidRPr="00BD66BB">
        <w:rPr>
          <w:color w:val="231F20"/>
          <w:sz w:val="24"/>
          <w:szCs w:val="24"/>
        </w:rPr>
        <w:t xml:space="preserve">) { </w:t>
      </w:r>
      <w:r w:rsidRPr="00BD66BB">
        <w:rPr>
          <w:rFonts w:cs="Trebuchet MS"/>
          <w:i/>
          <w:color w:val="231F20"/>
          <w:sz w:val="24"/>
          <w:szCs w:val="24"/>
        </w:rPr>
        <w:t xml:space="preserve">case-label-clause-list </w:t>
      </w:r>
      <w:r w:rsidRPr="00BD66BB">
        <w:rPr>
          <w:rFonts w:cs="Courier New"/>
          <w:i/>
          <w:color w:val="231F20"/>
          <w:sz w:val="24"/>
          <w:szCs w:val="24"/>
        </w:rPr>
        <w:t>fi</w:t>
      </w:r>
      <w:r w:rsidRPr="00BD66BB">
        <w:rPr>
          <w:rFonts w:cs="Trebuchet MS"/>
          <w:i/>
          <w:color w:val="231F20"/>
          <w:sz w:val="24"/>
          <w:szCs w:val="24"/>
        </w:rPr>
        <w:t xml:space="preserve">nal-default-clause-list </w:t>
      </w:r>
      <w:r w:rsidRPr="00BD66BB">
        <w:rPr>
          <w:color w:val="231F20"/>
          <w:sz w:val="24"/>
          <w:szCs w:val="24"/>
        </w:rPr>
        <w:t xml:space="preserve">} switch ( </w:t>
      </w:r>
      <w:r w:rsidRPr="00BD66BB">
        <w:rPr>
          <w:rFonts w:cs="Trebuchet MS"/>
          <w:i/>
          <w:color w:val="231F20"/>
          <w:sz w:val="24"/>
          <w:szCs w:val="24"/>
        </w:rPr>
        <w:t xml:space="preserve">switch-expression </w:t>
      </w:r>
      <w:r w:rsidRPr="00BD66BB">
        <w:rPr>
          <w:color w:val="231F20"/>
          <w:sz w:val="24"/>
          <w:szCs w:val="24"/>
        </w:rPr>
        <w:t xml:space="preserve">) { </w:t>
      </w:r>
      <w:r w:rsidRPr="00BD66BB">
        <w:rPr>
          <w:rFonts w:cs="Trebuchet MS"/>
          <w:i/>
          <w:color w:val="231F20"/>
          <w:sz w:val="24"/>
          <w:szCs w:val="24"/>
        </w:rPr>
        <w:t xml:space="preserve">initial-default-clause-list case-label-clause-list </w:t>
      </w:r>
      <w:r w:rsidRPr="00BD66BB">
        <w:rPr>
          <w:color w:val="231F20"/>
          <w:sz w:val="24"/>
          <w:szCs w:val="24"/>
        </w:rPr>
        <w:t>}</w:t>
      </w:r>
    </w:p>
    <w:p w14:paraId="4C6F2197" w14:textId="77777777" w:rsidR="007C6370" w:rsidRPr="00BD66BB" w:rsidRDefault="007C6370" w:rsidP="00BD66BB">
      <w:pPr>
        <w:spacing w:line="360" w:lineRule="auto"/>
        <w:ind w:hanging="208"/>
        <w:rPr>
          <w:rFonts w:cs="Trebuchet MS"/>
          <w:i/>
          <w:sz w:val="24"/>
          <w:szCs w:val="24"/>
        </w:rPr>
      </w:pPr>
      <w:r w:rsidRPr="00BD66BB">
        <w:rPr>
          <w:rFonts w:cs="Trebuchet MS"/>
          <w:i/>
          <w:color w:val="231F20"/>
          <w:sz w:val="24"/>
          <w:szCs w:val="24"/>
        </w:rPr>
        <w:t>case-label-clause-list</w:t>
      </w:r>
      <w:r w:rsidRPr="00BD66BB">
        <w:rPr>
          <w:color w:val="231F20"/>
          <w:sz w:val="24"/>
          <w:szCs w:val="24"/>
        </w:rPr>
        <w:t xml:space="preserve">: </w:t>
      </w:r>
      <w:r w:rsidRPr="00BD66BB">
        <w:rPr>
          <w:rFonts w:cs="Trebuchet MS"/>
          <w:i/>
          <w:color w:val="231F20"/>
          <w:sz w:val="24"/>
          <w:szCs w:val="24"/>
        </w:rPr>
        <w:t>case-clause-list</w:t>
      </w:r>
    </w:p>
    <w:p w14:paraId="5E688867" w14:textId="77777777" w:rsidR="007C6370" w:rsidRPr="00BD66BB" w:rsidRDefault="007C6370" w:rsidP="00BD66BB">
      <w:pPr>
        <w:spacing w:line="360" w:lineRule="auto"/>
        <w:rPr>
          <w:rFonts w:cs="Trebuchet MS"/>
          <w:i/>
          <w:sz w:val="24"/>
          <w:szCs w:val="24"/>
        </w:rPr>
      </w:pPr>
      <w:r w:rsidRPr="00BD66BB">
        <w:rPr>
          <w:rFonts w:cs="Trebuchet MS"/>
          <w:i/>
          <w:color w:val="231F20"/>
          <w:sz w:val="24"/>
          <w:szCs w:val="24"/>
        </w:rPr>
        <w:t>case-label-clause-list  case-clause-list</w:t>
      </w:r>
    </w:p>
    <w:p w14:paraId="6B45BC7E" w14:textId="77777777" w:rsidR="007C6370" w:rsidRPr="00BD66BB" w:rsidRDefault="007C6370" w:rsidP="00BD66BB">
      <w:pPr>
        <w:spacing w:line="360" w:lineRule="auto"/>
        <w:rPr>
          <w:sz w:val="24"/>
          <w:szCs w:val="24"/>
        </w:rPr>
      </w:pPr>
      <w:r w:rsidRPr="00BD66BB">
        <w:rPr>
          <w:rFonts w:cs="Trebuchet MS"/>
          <w:i/>
          <w:color w:val="231F20"/>
          <w:sz w:val="24"/>
          <w:szCs w:val="24"/>
        </w:rPr>
        <w:t>case-clause-list</w:t>
      </w:r>
      <w:r w:rsidRPr="00BD66BB">
        <w:rPr>
          <w:color w:val="231F20"/>
          <w:sz w:val="24"/>
          <w:szCs w:val="24"/>
        </w:rPr>
        <w:t>:</w:t>
      </w:r>
    </w:p>
    <w:p w14:paraId="6D5D2F3F" w14:textId="77777777" w:rsidR="007C6370" w:rsidRPr="00BD66BB" w:rsidRDefault="007C6370" w:rsidP="00BD66BB">
      <w:pPr>
        <w:spacing w:line="360" w:lineRule="auto"/>
        <w:rPr>
          <w:rFonts w:cs="Trebuchet MS"/>
          <w:i/>
          <w:sz w:val="24"/>
          <w:szCs w:val="24"/>
        </w:rPr>
      </w:pPr>
      <w:r w:rsidRPr="00BD66BB">
        <w:rPr>
          <w:rFonts w:cs="Trebuchet MS"/>
          <w:i/>
          <w:color w:val="231F20"/>
          <w:sz w:val="24"/>
          <w:szCs w:val="24"/>
        </w:rPr>
        <w:t>case-label switch-clause case-label case-clause-list</w:t>
      </w:r>
    </w:p>
    <w:p w14:paraId="2AEA7F4C" w14:textId="77777777" w:rsidR="007C6370" w:rsidRPr="00BD66BB" w:rsidRDefault="007C6370" w:rsidP="00BD66BB">
      <w:pPr>
        <w:spacing w:line="360" w:lineRule="auto"/>
        <w:rPr>
          <w:sz w:val="24"/>
          <w:szCs w:val="24"/>
        </w:rPr>
      </w:pPr>
      <w:r w:rsidRPr="00BD66BB">
        <w:rPr>
          <w:rFonts w:cs="Trebuchet MS"/>
          <w:i/>
          <w:color w:val="231F20"/>
          <w:sz w:val="24"/>
          <w:szCs w:val="24"/>
        </w:rPr>
        <w:t>case-label</w:t>
      </w:r>
      <w:r w:rsidRPr="00BD66BB">
        <w:rPr>
          <w:color w:val="231F20"/>
          <w:sz w:val="24"/>
          <w:szCs w:val="24"/>
        </w:rPr>
        <w:t>:</w:t>
      </w:r>
    </w:p>
    <w:p w14:paraId="01224062" w14:textId="77777777" w:rsidR="007C6370" w:rsidRPr="00BD66BB" w:rsidRDefault="007C6370" w:rsidP="00BD66BB">
      <w:pPr>
        <w:spacing w:line="360" w:lineRule="auto"/>
        <w:rPr>
          <w:sz w:val="24"/>
          <w:szCs w:val="24"/>
        </w:rPr>
      </w:pPr>
      <w:r w:rsidRPr="00BD66BB">
        <w:rPr>
          <w:color w:val="231F20"/>
          <w:sz w:val="24"/>
          <w:szCs w:val="24"/>
        </w:rPr>
        <w:t xml:space="preserve">case </w:t>
      </w:r>
      <w:r w:rsidRPr="00BD66BB">
        <w:rPr>
          <w:rFonts w:cs="Trebuchet MS"/>
          <w:i/>
          <w:color w:val="231F20"/>
          <w:sz w:val="24"/>
          <w:szCs w:val="24"/>
        </w:rPr>
        <w:t>constant-expression</w:t>
      </w:r>
      <w:r w:rsidRPr="00BD66BB">
        <w:rPr>
          <w:color w:val="231F20"/>
          <w:sz w:val="24"/>
          <w:szCs w:val="24"/>
        </w:rPr>
        <w:t>:</w:t>
      </w:r>
    </w:p>
    <w:p w14:paraId="1A0CA4CE" w14:textId="77777777" w:rsidR="007C6370" w:rsidRPr="00BD66BB" w:rsidRDefault="007C6370" w:rsidP="00BD66BB">
      <w:pPr>
        <w:spacing w:line="360" w:lineRule="auto"/>
        <w:ind w:hanging="208"/>
        <w:rPr>
          <w:rFonts w:cs="Trebuchet MS"/>
          <w:i/>
          <w:sz w:val="24"/>
          <w:szCs w:val="24"/>
        </w:rPr>
      </w:pPr>
      <w:r w:rsidRPr="00BD66BB">
        <w:rPr>
          <w:rFonts w:cs="Courier New"/>
          <w:i/>
          <w:color w:val="231F20"/>
          <w:sz w:val="24"/>
          <w:szCs w:val="24"/>
        </w:rPr>
        <w:t>fi</w:t>
      </w:r>
      <w:r w:rsidRPr="00BD66BB">
        <w:rPr>
          <w:rFonts w:cs="Trebuchet MS"/>
          <w:i/>
          <w:color w:val="231F20"/>
          <w:sz w:val="24"/>
          <w:szCs w:val="24"/>
        </w:rPr>
        <w:t>nal-default-clause-list</w:t>
      </w:r>
      <w:r w:rsidRPr="00BD66BB">
        <w:rPr>
          <w:color w:val="231F20"/>
          <w:sz w:val="24"/>
          <w:szCs w:val="24"/>
        </w:rPr>
        <w:t>: default:</w:t>
      </w:r>
      <w:r w:rsidRPr="00BD66BB">
        <w:rPr>
          <w:color w:val="231F20"/>
          <w:sz w:val="24"/>
          <w:szCs w:val="24"/>
        </w:rPr>
        <w:tab/>
      </w:r>
      <w:r w:rsidRPr="00BD66BB">
        <w:rPr>
          <w:rFonts w:cs="Trebuchet MS"/>
          <w:i/>
          <w:color w:val="231F20"/>
          <w:sz w:val="24"/>
          <w:szCs w:val="24"/>
        </w:rPr>
        <w:t>switch-clause</w:t>
      </w:r>
    </w:p>
    <w:p w14:paraId="721B24F6" w14:textId="77777777" w:rsidR="007C6370" w:rsidRPr="00BD66BB" w:rsidRDefault="007C6370" w:rsidP="00BD66BB">
      <w:pPr>
        <w:spacing w:line="360" w:lineRule="auto"/>
        <w:rPr>
          <w:rFonts w:cs="Trebuchet MS"/>
          <w:i/>
          <w:sz w:val="24"/>
          <w:szCs w:val="24"/>
        </w:rPr>
      </w:pPr>
      <w:r w:rsidRPr="00BD66BB">
        <w:rPr>
          <w:rFonts w:cs="Trebuchet MS"/>
          <w:i/>
          <w:color w:val="231F20"/>
          <w:sz w:val="24"/>
          <w:szCs w:val="24"/>
        </w:rPr>
        <w:t xml:space="preserve">case-label  </w:t>
      </w:r>
      <w:r w:rsidRPr="00BD66BB">
        <w:rPr>
          <w:rFonts w:cs="Courier New"/>
          <w:i/>
          <w:color w:val="231F20"/>
          <w:sz w:val="24"/>
          <w:szCs w:val="24"/>
        </w:rPr>
        <w:t>fi</w:t>
      </w:r>
      <w:r w:rsidRPr="00BD66BB">
        <w:rPr>
          <w:rFonts w:cs="Trebuchet MS"/>
          <w:i/>
          <w:color w:val="231F20"/>
          <w:sz w:val="24"/>
          <w:szCs w:val="24"/>
        </w:rPr>
        <w:t>nal-default-clause-list</w:t>
      </w:r>
    </w:p>
    <w:p w14:paraId="1665EA91" w14:textId="77777777" w:rsidR="007C6370" w:rsidRPr="00BD66BB" w:rsidRDefault="007C6370" w:rsidP="00BD66BB">
      <w:pPr>
        <w:spacing w:line="360" w:lineRule="auto"/>
        <w:ind w:hanging="208"/>
        <w:rPr>
          <w:rFonts w:cs="Trebuchet MS"/>
          <w:i/>
          <w:sz w:val="24"/>
          <w:szCs w:val="24"/>
        </w:rPr>
      </w:pPr>
      <w:r w:rsidRPr="00BD66BB">
        <w:rPr>
          <w:rFonts w:cs="Trebuchet MS"/>
          <w:i/>
          <w:color w:val="231F20"/>
          <w:sz w:val="24"/>
          <w:szCs w:val="24"/>
        </w:rPr>
        <w:t>initial-default-clause-list</w:t>
      </w:r>
      <w:r w:rsidRPr="00BD66BB">
        <w:rPr>
          <w:color w:val="231F20"/>
          <w:sz w:val="24"/>
          <w:szCs w:val="24"/>
        </w:rPr>
        <w:t>: default:</w:t>
      </w:r>
      <w:r w:rsidRPr="00BD66BB">
        <w:rPr>
          <w:color w:val="231F20"/>
          <w:sz w:val="24"/>
          <w:szCs w:val="24"/>
        </w:rPr>
        <w:tab/>
      </w:r>
      <w:r w:rsidRPr="00BD66BB">
        <w:rPr>
          <w:rFonts w:cs="Trebuchet MS"/>
          <w:i/>
          <w:color w:val="231F20"/>
          <w:sz w:val="24"/>
          <w:szCs w:val="24"/>
        </w:rPr>
        <w:t xml:space="preserve">switch-clause </w:t>
      </w:r>
      <w:r w:rsidRPr="00BD66BB">
        <w:rPr>
          <w:color w:val="231F20"/>
          <w:sz w:val="24"/>
          <w:szCs w:val="24"/>
        </w:rPr>
        <w:t>default:</w:t>
      </w:r>
      <w:r w:rsidRPr="00BD66BB">
        <w:rPr>
          <w:color w:val="231F20"/>
          <w:sz w:val="24"/>
          <w:szCs w:val="24"/>
        </w:rPr>
        <w:tab/>
      </w:r>
      <w:r w:rsidRPr="00BD66BB">
        <w:rPr>
          <w:rFonts w:cs="Trebuchet MS"/>
          <w:i/>
          <w:color w:val="231F20"/>
          <w:sz w:val="24"/>
          <w:szCs w:val="24"/>
        </w:rPr>
        <w:t>case-clause-list</w:t>
      </w:r>
    </w:p>
    <w:p w14:paraId="5EE47BD7" w14:textId="77777777" w:rsidR="007C6370" w:rsidRPr="00BD66BB" w:rsidRDefault="007C6370" w:rsidP="00BD66BB">
      <w:pPr>
        <w:spacing w:line="360" w:lineRule="auto"/>
        <w:rPr>
          <w:sz w:val="24"/>
          <w:szCs w:val="24"/>
        </w:rPr>
      </w:pPr>
      <w:r w:rsidRPr="00BD66BB">
        <w:rPr>
          <w:rFonts w:cs="Trebuchet MS"/>
          <w:i/>
          <w:color w:val="231F20"/>
          <w:sz w:val="24"/>
          <w:szCs w:val="24"/>
        </w:rPr>
        <w:t>switch-clause</w:t>
      </w:r>
      <w:r w:rsidRPr="00BD66BB">
        <w:rPr>
          <w:color w:val="231F20"/>
          <w:sz w:val="24"/>
          <w:szCs w:val="24"/>
        </w:rPr>
        <w:t>:</w:t>
      </w:r>
    </w:p>
    <w:p w14:paraId="7E6FC5A9" w14:textId="77777777" w:rsidR="007C6370" w:rsidRPr="00BD66BB" w:rsidRDefault="007C6370" w:rsidP="00BD66BB">
      <w:pPr>
        <w:spacing w:line="360" w:lineRule="auto"/>
        <w:rPr>
          <w:sz w:val="24"/>
          <w:szCs w:val="24"/>
        </w:rPr>
      </w:pPr>
      <w:r w:rsidRPr="00BD66BB">
        <w:rPr>
          <w:rFonts w:cs="Trebuchet MS"/>
          <w:i/>
          <w:color w:val="231F20"/>
          <w:sz w:val="24"/>
          <w:szCs w:val="24"/>
        </w:rPr>
        <w:t>statement-</w:t>
      </w:r>
      <w:proofErr w:type="spellStart"/>
      <w:r w:rsidRPr="00BD66BB">
        <w:rPr>
          <w:rFonts w:cs="Trebuchet MS"/>
          <w:i/>
          <w:color w:val="231F20"/>
          <w:sz w:val="24"/>
          <w:szCs w:val="24"/>
        </w:rPr>
        <w:t>list</w:t>
      </w:r>
      <w:r w:rsidRPr="00BD66BB">
        <w:rPr>
          <w:color w:val="231F20"/>
          <w:sz w:val="24"/>
          <w:szCs w:val="24"/>
          <w:vertAlign w:val="subscript"/>
        </w:rPr>
        <w:t>opt</w:t>
      </w:r>
      <w:proofErr w:type="spellEnd"/>
      <w:r w:rsidRPr="00BD66BB">
        <w:rPr>
          <w:color w:val="231F20"/>
          <w:sz w:val="24"/>
          <w:szCs w:val="24"/>
          <w:vertAlign w:val="subscript"/>
        </w:rPr>
        <w:t xml:space="preserve">  </w:t>
      </w:r>
      <w:r w:rsidRPr="00BD66BB">
        <w:rPr>
          <w:color w:val="231F20"/>
          <w:sz w:val="24"/>
          <w:szCs w:val="24"/>
        </w:rPr>
        <w:t>break;</w:t>
      </w:r>
    </w:p>
    <w:p w14:paraId="20FEED71" w14:textId="77777777" w:rsidR="007C6370" w:rsidRPr="00BD66BB" w:rsidRDefault="007C6370" w:rsidP="00BD66BB">
      <w:pPr>
        <w:spacing w:line="360" w:lineRule="auto"/>
        <w:rPr>
          <w:sz w:val="24"/>
          <w:szCs w:val="24"/>
        </w:rPr>
      </w:pPr>
      <w:r w:rsidRPr="00BD66BB">
        <w:rPr>
          <w:color w:val="231F20"/>
          <w:sz w:val="24"/>
          <w:szCs w:val="24"/>
        </w:rPr>
        <w:t xml:space="preserve">C90: { </w:t>
      </w:r>
      <w:r w:rsidRPr="00BD66BB">
        <w:rPr>
          <w:rFonts w:cs="Trebuchet MS"/>
          <w:i/>
          <w:color w:val="231F20"/>
          <w:sz w:val="24"/>
          <w:szCs w:val="24"/>
        </w:rPr>
        <w:t>declaration-</w:t>
      </w:r>
      <w:proofErr w:type="spellStart"/>
      <w:r w:rsidRPr="00BD66BB">
        <w:rPr>
          <w:rFonts w:cs="Trebuchet MS"/>
          <w:i/>
          <w:color w:val="231F20"/>
          <w:sz w:val="24"/>
          <w:szCs w:val="24"/>
        </w:rPr>
        <w:t>list</w:t>
      </w:r>
      <w:r w:rsidRPr="00BD66BB">
        <w:rPr>
          <w:color w:val="231F20"/>
          <w:sz w:val="24"/>
          <w:szCs w:val="24"/>
          <w:vertAlign w:val="subscript"/>
        </w:rPr>
        <w:t>opt</w:t>
      </w:r>
      <w:proofErr w:type="spellEnd"/>
      <w:r w:rsidRPr="00BD66BB">
        <w:rPr>
          <w:color w:val="231F20"/>
          <w:sz w:val="24"/>
          <w:szCs w:val="24"/>
          <w:vertAlign w:val="subscript"/>
        </w:rPr>
        <w:t xml:space="preserve"> </w:t>
      </w:r>
      <w:r w:rsidRPr="00BD66BB">
        <w:rPr>
          <w:rFonts w:cs="Trebuchet MS"/>
          <w:i/>
          <w:color w:val="231F20"/>
          <w:sz w:val="24"/>
          <w:szCs w:val="24"/>
        </w:rPr>
        <w:t>statement-</w:t>
      </w:r>
      <w:proofErr w:type="spellStart"/>
      <w:r w:rsidRPr="00BD66BB">
        <w:rPr>
          <w:rFonts w:cs="Trebuchet MS"/>
          <w:i/>
          <w:color w:val="231F20"/>
          <w:sz w:val="24"/>
          <w:szCs w:val="24"/>
        </w:rPr>
        <w:t>list</w:t>
      </w:r>
      <w:r w:rsidRPr="00BD66BB">
        <w:rPr>
          <w:color w:val="231F20"/>
          <w:sz w:val="24"/>
          <w:szCs w:val="24"/>
        </w:rPr>
        <w:t>opt</w:t>
      </w:r>
      <w:proofErr w:type="spellEnd"/>
      <w:r w:rsidRPr="00BD66BB">
        <w:rPr>
          <w:color w:val="231F20"/>
          <w:sz w:val="24"/>
          <w:szCs w:val="24"/>
        </w:rPr>
        <w:t xml:space="preserve"> break; } C99: { </w:t>
      </w:r>
      <w:r w:rsidRPr="00BD66BB">
        <w:rPr>
          <w:rFonts w:cs="Trebuchet MS"/>
          <w:i/>
          <w:color w:val="231F20"/>
          <w:sz w:val="24"/>
          <w:szCs w:val="24"/>
        </w:rPr>
        <w:t>block-item-</w:t>
      </w:r>
      <w:proofErr w:type="spellStart"/>
      <w:r w:rsidRPr="00BD66BB">
        <w:rPr>
          <w:rFonts w:cs="Trebuchet MS"/>
          <w:i/>
          <w:color w:val="231F20"/>
          <w:sz w:val="24"/>
          <w:szCs w:val="24"/>
        </w:rPr>
        <w:t>list</w:t>
      </w:r>
      <w:r w:rsidRPr="00BD66BB">
        <w:rPr>
          <w:color w:val="231F20"/>
          <w:sz w:val="24"/>
          <w:szCs w:val="24"/>
          <w:vertAlign w:val="subscript"/>
        </w:rPr>
        <w:t>opt</w:t>
      </w:r>
      <w:proofErr w:type="spellEnd"/>
      <w:r w:rsidRPr="00BD66BB">
        <w:rPr>
          <w:color w:val="231F20"/>
          <w:sz w:val="24"/>
          <w:szCs w:val="24"/>
          <w:vertAlign w:val="subscript"/>
        </w:rPr>
        <w:t xml:space="preserve"> </w:t>
      </w:r>
      <w:r w:rsidRPr="00BD66BB">
        <w:rPr>
          <w:color w:val="231F20"/>
          <w:sz w:val="24"/>
          <w:szCs w:val="24"/>
        </w:rPr>
        <w:t>break; }</w:t>
      </w:r>
    </w:p>
    <w:p w14:paraId="6EE7C411" w14:textId="77777777" w:rsidR="007C6370" w:rsidRPr="00BD66BB" w:rsidRDefault="007C6370" w:rsidP="00BD66BB">
      <w:pPr>
        <w:pBdr>
          <w:top w:val="nil"/>
          <w:left w:val="nil"/>
          <w:bottom w:val="nil"/>
          <w:right w:val="nil"/>
          <w:between w:val="nil"/>
        </w:pBdr>
        <w:spacing w:line="360" w:lineRule="auto"/>
        <w:jc w:val="both"/>
        <w:rPr>
          <w:color w:val="000000"/>
          <w:sz w:val="24"/>
          <w:szCs w:val="24"/>
        </w:rPr>
      </w:pPr>
      <w:r w:rsidRPr="00BD66BB">
        <w:rPr>
          <w:color w:val="231F20"/>
          <w:sz w:val="24"/>
          <w:szCs w:val="24"/>
        </w:rPr>
        <w:t xml:space="preserve">Except where explicitly permitted by this syntax, the </w:t>
      </w:r>
      <w:r w:rsidRPr="00BD66BB">
        <w:rPr>
          <w:rFonts w:cs="Trebuchet MS"/>
          <w:i/>
          <w:color w:val="231F20"/>
          <w:sz w:val="24"/>
          <w:szCs w:val="24"/>
        </w:rPr>
        <w:t xml:space="preserve">case </w:t>
      </w:r>
      <w:r w:rsidRPr="00BD66BB">
        <w:rPr>
          <w:color w:val="231F20"/>
          <w:sz w:val="24"/>
          <w:szCs w:val="24"/>
        </w:rPr>
        <w:t xml:space="preserve">and </w:t>
      </w:r>
      <w:r w:rsidRPr="00BD66BB">
        <w:rPr>
          <w:rFonts w:cs="Trebuchet MS"/>
          <w:i/>
          <w:color w:val="231F20"/>
          <w:sz w:val="24"/>
          <w:szCs w:val="24"/>
        </w:rPr>
        <w:t xml:space="preserve">default </w:t>
      </w:r>
      <w:r w:rsidRPr="00BD66BB">
        <w:rPr>
          <w:color w:val="231F20"/>
          <w:sz w:val="24"/>
          <w:szCs w:val="24"/>
        </w:rPr>
        <w:t xml:space="preserve">keywords may not appear anywhere within a </w:t>
      </w:r>
      <w:r w:rsidRPr="00BD66BB">
        <w:rPr>
          <w:rFonts w:cs="Trebuchet MS"/>
          <w:i/>
          <w:color w:val="231F20"/>
          <w:sz w:val="24"/>
          <w:szCs w:val="24"/>
        </w:rPr>
        <w:t xml:space="preserve">switch </w:t>
      </w:r>
      <w:r w:rsidRPr="00BD66BB">
        <w:rPr>
          <w:color w:val="231F20"/>
          <w:sz w:val="24"/>
          <w:szCs w:val="24"/>
        </w:rPr>
        <w:t>statement body.</w:t>
      </w:r>
    </w:p>
    <w:p w14:paraId="4C59ACF9" w14:textId="77777777" w:rsidR="007C6370" w:rsidRPr="00BD66BB" w:rsidRDefault="007C6370" w:rsidP="00BD66BB">
      <w:pPr>
        <w:pBdr>
          <w:top w:val="nil"/>
          <w:left w:val="nil"/>
          <w:bottom w:val="nil"/>
          <w:right w:val="nil"/>
          <w:between w:val="nil"/>
        </w:pBdr>
        <w:spacing w:line="360" w:lineRule="auto"/>
        <w:jc w:val="both"/>
        <w:rPr>
          <w:color w:val="000000"/>
          <w:sz w:val="24"/>
          <w:szCs w:val="24"/>
        </w:rPr>
      </w:pPr>
      <w:r w:rsidRPr="00BD66BB">
        <w:rPr>
          <w:rFonts w:cs="Trebuchet MS"/>
          <w:i/>
          <w:color w:val="231F20"/>
          <w:sz w:val="24"/>
          <w:szCs w:val="24"/>
        </w:rPr>
        <w:t xml:space="preserve">Note: </w:t>
      </w:r>
      <w:r w:rsidRPr="00BD66BB">
        <w:rPr>
          <w:color w:val="231F20"/>
          <w:sz w:val="24"/>
          <w:szCs w:val="24"/>
        </w:rPr>
        <w:t xml:space="preserve">some of the restrictions imposed on </w:t>
      </w:r>
      <w:r w:rsidRPr="00BD66BB">
        <w:rPr>
          <w:rFonts w:cs="Trebuchet MS"/>
          <w:i/>
          <w:color w:val="231F20"/>
          <w:sz w:val="24"/>
          <w:szCs w:val="24"/>
        </w:rPr>
        <w:t xml:space="preserve">switch </w:t>
      </w:r>
      <w:r w:rsidRPr="00BD66BB">
        <w:rPr>
          <w:color w:val="231F20"/>
          <w:sz w:val="24"/>
          <w:szCs w:val="24"/>
        </w:rPr>
        <w:t>statements by this rule are expounded in the rules referenced in the “See also” section. It is therefore possible for code to violate both this rule and one of the more speci</w:t>
      </w:r>
      <w:r w:rsidRPr="00BD66BB">
        <w:rPr>
          <w:rFonts w:cs="Courier New"/>
          <w:color w:val="231F20"/>
          <w:sz w:val="24"/>
          <w:szCs w:val="24"/>
        </w:rPr>
        <w:t>fi</w:t>
      </w:r>
      <w:r w:rsidRPr="00BD66BB">
        <w:rPr>
          <w:color w:val="231F20"/>
          <w:sz w:val="24"/>
          <w:szCs w:val="24"/>
        </w:rPr>
        <w:t>c rules.</w:t>
      </w:r>
    </w:p>
    <w:p w14:paraId="274D9C68" w14:textId="77777777" w:rsidR="007C6370" w:rsidRPr="00BD66BB" w:rsidRDefault="007C6370" w:rsidP="00BD66BB">
      <w:pPr>
        <w:spacing w:line="360" w:lineRule="auto"/>
        <w:jc w:val="both"/>
        <w:rPr>
          <w:sz w:val="24"/>
          <w:szCs w:val="24"/>
        </w:rPr>
      </w:pPr>
      <w:r w:rsidRPr="00BD66BB">
        <w:rPr>
          <w:rFonts w:cs="Trebuchet MS"/>
          <w:i/>
          <w:color w:val="231F20"/>
          <w:sz w:val="24"/>
          <w:szCs w:val="24"/>
        </w:rPr>
        <w:t xml:space="preserve">Note: </w:t>
      </w:r>
      <w:r w:rsidRPr="00BD66BB">
        <w:rPr>
          <w:color w:val="231F20"/>
          <w:sz w:val="24"/>
          <w:szCs w:val="24"/>
        </w:rPr>
        <w:t xml:space="preserve">the term </w:t>
      </w:r>
      <w:r w:rsidRPr="00BD66BB">
        <w:rPr>
          <w:rFonts w:cs="Noto Sans"/>
          <w:i/>
          <w:color w:val="231F20"/>
          <w:sz w:val="24"/>
          <w:szCs w:val="24"/>
        </w:rPr>
        <w:t xml:space="preserve">switch label </w:t>
      </w:r>
      <w:r w:rsidRPr="00BD66BB">
        <w:rPr>
          <w:color w:val="231F20"/>
          <w:sz w:val="24"/>
          <w:szCs w:val="24"/>
        </w:rPr>
        <w:t>is used within the text of the speci</w:t>
      </w:r>
      <w:r w:rsidRPr="00BD66BB">
        <w:rPr>
          <w:rFonts w:cs="Courier New"/>
          <w:color w:val="231F20"/>
          <w:sz w:val="24"/>
          <w:szCs w:val="24"/>
        </w:rPr>
        <w:t>fi</w:t>
      </w:r>
      <w:r w:rsidRPr="00BD66BB">
        <w:rPr>
          <w:color w:val="231F20"/>
          <w:sz w:val="24"/>
          <w:szCs w:val="24"/>
        </w:rPr>
        <w:t xml:space="preserve">c </w:t>
      </w:r>
      <w:r w:rsidRPr="00BD66BB">
        <w:rPr>
          <w:rFonts w:cs="Trebuchet MS"/>
          <w:i/>
          <w:color w:val="231F20"/>
          <w:sz w:val="24"/>
          <w:szCs w:val="24"/>
        </w:rPr>
        <w:t xml:space="preserve">switch </w:t>
      </w:r>
      <w:r w:rsidRPr="00BD66BB">
        <w:rPr>
          <w:color w:val="231F20"/>
          <w:sz w:val="24"/>
          <w:szCs w:val="24"/>
        </w:rPr>
        <w:t xml:space="preserve">statement rules to denote either a </w:t>
      </w:r>
      <w:r w:rsidRPr="00BD66BB">
        <w:rPr>
          <w:rFonts w:cs="Trebuchet MS"/>
          <w:i/>
          <w:color w:val="231F20"/>
          <w:sz w:val="24"/>
          <w:szCs w:val="24"/>
        </w:rPr>
        <w:t xml:space="preserve">case </w:t>
      </w:r>
      <w:r w:rsidRPr="00BD66BB">
        <w:rPr>
          <w:color w:val="231F20"/>
          <w:sz w:val="24"/>
          <w:szCs w:val="24"/>
        </w:rPr>
        <w:t xml:space="preserve">label or a </w:t>
      </w:r>
      <w:r w:rsidRPr="00BD66BB">
        <w:rPr>
          <w:rFonts w:cs="Trebuchet MS"/>
          <w:i/>
          <w:color w:val="231F20"/>
          <w:sz w:val="24"/>
          <w:szCs w:val="24"/>
        </w:rPr>
        <w:t xml:space="preserve">default </w:t>
      </w:r>
      <w:r w:rsidRPr="00BD66BB">
        <w:rPr>
          <w:color w:val="231F20"/>
          <w:sz w:val="24"/>
          <w:szCs w:val="24"/>
        </w:rPr>
        <w:t>label.</w:t>
      </w:r>
    </w:p>
    <w:p w14:paraId="6776145A"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37F7A0FB" w14:textId="77777777" w:rsidR="007C6370" w:rsidRPr="00BD66BB" w:rsidRDefault="007C6370" w:rsidP="00BD66BB">
      <w:pPr>
        <w:spacing w:line="360" w:lineRule="auto"/>
        <w:rPr>
          <w:b/>
          <w:bCs/>
          <w:color w:val="C00000"/>
          <w:sz w:val="24"/>
          <w:szCs w:val="24"/>
        </w:rPr>
      </w:pPr>
      <w:r w:rsidRPr="00BD66BB">
        <w:rPr>
          <w:b/>
          <w:bCs/>
          <w:color w:val="C00000"/>
          <w:sz w:val="24"/>
          <w:szCs w:val="24"/>
        </w:rPr>
        <w:t>Rationale</w:t>
      </w:r>
    </w:p>
    <w:p w14:paraId="31E78052" w14:textId="77777777" w:rsidR="007C6370" w:rsidRPr="00BD66BB" w:rsidRDefault="007C6370" w:rsidP="00BD66BB">
      <w:pPr>
        <w:pBdr>
          <w:top w:val="nil"/>
          <w:left w:val="nil"/>
          <w:bottom w:val="nil"/>
          <w:right w:val="nil"/>
          <w:between w:val="nil"/>
        </w:pBdr>
        <w:spacing w:line="360" w:lineRule="auto"/>
        <w:jc w:val="both"/>
        <w:rPr>
          <w:color w:val="000000"/>
          <w:sz w:val="24"/>
          <w:szCs w:val="24"/>
        </w:rPr>
        <w:sectPr w:rsidR="007C6370" w:rsidRPr="00BD66BB" w:rsidSect="004F6F75">
          <w:type w:val="continuous"/>
          <w:pgSz w:w="11910" w:h="16840"/>
          <w:pgMar w:top="1134" w:right="851" w:bottom="1134" w:left="1134" w:header="0" w:footer="658" w:gutter="0"/>
          <w:cols w:num="2" w:space="720" w:equalWidth="0">
            <w:col w:w="4609" w:space="364"/>
            <w:col w:w="4952" w:space="0"/>
          </w:cols>
        </w:sectPr>
      </w:pPr>
      <w:r w:rsidRPr="00BD66BB">
        <w:rPr>
          <w:color w:val="231F20"/>
          <w:sz w:val="24"/>
          <w:szCs w:val="24"/>
        </w:rPr>
        <w:t xml:space="preserve">The syntax for the </w:t>
      </w:r>
      <w:r w:rsidRPr="00BD66BB">
        <w:rPr>
          <w:rFonts w:cs="Trebuchet MS"/>
          <w:i/>
          <w:color w:val="231F20"/>
          <w:sz w:val="24"/>
          <w:szCs w:val="24"/>
        </w:rPr>
        <w:t xml:space="preserve">switch </w:t>
      </w:r>
      <w:r w:rsidRPr="00BD66BB">
        <w:rPr>
          <w:color w:val="231F20"/>
          <w:sz w:val="24"/>
          <w:szCs w:val="24"/>
        </w:rPr>
        <w:t xml:space="preserve">statement in C is not particularly rigorous and can allow complex, unstructured </w:t>
      </w:r>
      <w:proofErr w:type="spellStart"/>
      <w:r w:rsidRPr="00BD66BB">
        <w:rPr>
          <w:color w:val="231F20"/>
          <w:sz w:val="24"/>
          <w:szCs w:val="24"/>
        </w:rPr>
        <w:t>behaviour</w:t>
      </w:r>
      <w:proofErr w:type="spellEnd"/>
      <w:r w:rsidRPr="00BD66BB">
        <w:rPr>
          <w:color w:val="231F20"/>
          <w:sz w:val="24"/>
          <w:szCs w:val="24"/>
        </w:rPr>
        <w:t xml:space="preserve">. This and other rules impose a simple and consistent structure on the </w:t>
      </w:r>
      <w:r w:rsidRPr="00BD66BB">
        <w:rPr>
          <w:rFonts w:cs="Trebuchet MS"/>
          <w:i/>
          <w:color w:val="231F20"/>
          <w:sz w:val="24"/>
          <w:szCs w:val="24"/>
        </w:rPr>
        <w:t xml:space="preserve">switch </w:t>
      </w:r>
      <w:r w:rsidRPr="00BD66BB">
        <w:rPr>
          <w:color w:val="231F20"/>
          <w:sz w:val="24"/>
          <w:szCs w:val="24"/>
        </w:rPr>
        <w:t>statement.</w:t>
      </w:r>
    </w:p>
    <w:p w14:paraId="19329A0A" w14:textId="77777777" w:rsidR="007C6370" w:rsidRPr="00BD66BB" w:rsidRDefault="007C6370" w:rsidP="00BD66BB">
      <w:pPr>
        <w:spacing w:line="360" w:lineRule="auto"/>
        <w:rPr>
          <w:sz w:val="24"/>
          <w:szCs w:val="24"/>
        </w:rPr>
      </w:pPr>
      <w:bookmarkStart w:id="70" w:name="_heading=h.3z7bk57" w:colFirst="0" w:colLast="0"/>
      <w:bookmarkEnd w:id="70"/>
      <w:r w:rsidRPr="00BD66BB">
        <w:rPr>
          <w:sz w:val="24"/>
          <w:szCs w:val="24"/>
        </w:rPr>
        <w:br w:type="page"/>
      </w:r>
    </w:p>
    <w:p w14:paraId="454C39B7" w14:textId="77777777" w:rsidR="007C6370" w:rsidRPr="00BD66BB" w:rsidRDefault="007C6370" w:rsidP="00BD66BB">
      <w:pPr>
        <w:spacing w:line="360" w:lineRule="auto"/>
        <w:rPr>
          <w:sz w:val="24"/>
          <w:szCs w:val="24"/>
        </w:rPr>
      </w:pPr>
      <w:r w:rsidRPr="00BD66BB">
        <w:rPr>
          <w:sz w:val="24"/>
          <w:szCs w:val="24"/>
        </w:rPr>
        <w:lastRenderedPageBreak/>
        <w:t>Example</w:t>
      </w:r>
    </w:p>
    <w:p w14:paraId="184EF148"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231F20"/>
          <w:sz w:val="24"/>
          <w:szCs w:val="24"/>
        </w:rPr>
        <w:t>The remaining rules in this section give examples that are also relevant to this rule.</w:t>
      </w:r>
    </w:p>
    <w:p w14:paraId="278B1BCB"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1EB5FCE9" w14:textId="77777777" w:rsidR="007C6370" w:rsidRPr="00BD66BB" w:rsidRDefault="007C6370" w:rsidP="00BD66BB">
      <w:pPr>
        <w:spacing w:line="360" w:lineRule="auto"/>
        <w:rPr>
          <w:b/>
          <w:bCs/>
          <w:color w:val="C00000"/>
          <w:sz w:val="24"/>
          <w:szCs w:val="24"/>
        </w:rPr>
      </w:pPr>
      <w:r w:rsidRPr="00BD66BB">
        <w:rPr>
          <w:b/>
          <w:bCs/>
          <w:color w:val="C00000"/>
          <w:sz w:val="24"/>
          <w:szCs w:val="24"/>
        </w:rPr>
        <w:t>See also</w:t>
      </w:r>
    </w:p>
    <w:p w14:paraId="46B43908" w14:textId="77777777" w:rsidR="007C6370" w:rsidRPr="00BD66BB" w:rsidRDefault="00000000" w:rsidP="00BD66BB">
      <w:pPr>
        <w:pBdr>
          <w:top w:val="nil"/>
          <w:left w:val="nil"/>
          <w:bottom w:val="nil"/>
          <w:right w:val="nil"/>
          <w:between w:val="nil"/>
        </w:pBdr>
        <w:spacing w:line="360" w:lineRule="auto"/>
        <w:rPr>
          <w:color w:val="000000"/>
          <w:sz w:val="24"/>
          <w:szCs w:val="24"/>
        </w:rPr>
      </w:pPr>
      <w:hyperlink w:anchor="_heading=h.3ls5o66">
        <w:r w:rsidR="007C6370" w:rsidRPr="00BD66BB">
          <w:rPr>
            <w:color w:val="231F20"/>
            <w:sz w:val="24"/>
            <w:szCs w:val="24"/>
          </w:rPr>
          <w:t>Rule 15.3</w:t>
        </w:r>
      </w:hyperlink>
      <w:r w:rsidR="007C6370" w:rsidRPr="00BD66BB">
        <w:rPr>
          <w:color w:val="231F20"/>
          <w:sz w:val="24"/>
          <w:szCs w:val="24"/>
        </w:rPr>
        <w:t xml:space="preserve">, </w:t>
      </w:r>
      <w:hyperlink w:anchor="_heading=h.3z7bk57">
        <w:r w:rsidR="007C6370" w:rsidRPr="00BD66BB">
          <w:rPr>
            <w:color w:val="231F20"/>
            <w:sz w:val="24"/>
            <w:szCs w:val="24"/>
          </w:rPr>
          <w:t>Rule 16.2</w:t>
        </w:r>
      </w:hyperlink>
      <w:r w:rsidR="007C6370" w:rsidRPr="00BD66BB">
        <w:rPr>
          <w:color w:val="231F20"/>
          <w:sz w:val="24"/>
          <w:szCs w:val="24"/>
        </w:rPr>
        <w:t xml:space="preserve">, </w:t>
      </w:r>
      <w:hyperlink w:anchor="_heading=h.3z7bk57">
        <w:r w:rsidR="007C6370" w:rsidRPr="00BD66BB">
          <w:rPr>
            <w:color w:val="231F20"/>
            <w:sz w:val="24"/>
            <w:szCs w:val="24"/>
          </w:rPr>
          <w:t>Rule 16.3</w:t>
        </w:r>
      </w:hyperlink>
      <w:r w:rsidR="007C6370" w:rsidRPr="00BD66BB">
        <w:rPr>
          <w:color w:val="231F20"/>
          <w:sz w:val="24"/>
          <w:szCs w:val="24"/>
        </w:rPr>
        <w:t xml:space="preserve">, </w:t>
      </w:r>
      <w:hyperlink w:anchor="_heading=h.2eclud0">
        <w:r w:rsidR="007C6370" w:rsidRPr="00BD66BB">
          <w:rPr>
            <w:color w:val="231F20"/>
            <w:sz w:val="24"/>
            <w:szCs w:val="24"/>
          </w:rPr>
          <w:t>Rule 16.4</w:t>
        </w:r>
      </w:hyperlink>
      <w:r w:rsidR="007C6370" w:rsidRPr="00BD66BB">
        <w:rPr>
          <w:color w:val="231F20"/>
          <w:sz w:val="24"/>
          <w:szCs w:val="24"/>
        </w:rPr>
        <w:t xml:space="preserve">, </w:t>
      </w:r>
      <w:hyperlink w:anchor="_heading=h.2bxgwvm">
        <w:r w:rsidR="007C6370" w:rsidRPr="00BD66BB">
          <w:rPr>
            <w:color w:val="231F20"/>
            <w:sz w:val="24"/>
            <w:szCs w:val="24"/>
          </w:rPr>
          <w:t>Rule 16.5</w:t>
        </w:r>
      </w:hyperlink>
      <w:r w:rsidR="007C6370" w:rsidRPr="00BD66BB">
        <w:rPr>
          <w:color w:val="231F20"/>
          <w:sz w:val="24"/>
          <w:szCs w:val="24"/>
        </w:rPr>
        <w:t xml:space="preserve">, </w:t>
      </w:r>
      <w:hyperlink w:anchor="_heading=h.r2r73f">
        <w:r w:rsidR="007C6370" w:rsidRPr="00BD66BB">
          <w:rPr>
            <w:color w:val="231F20"/>
            <w:sz w:val="24"/>
            <w:szCs w:val="24"/>
          </w:rPr>
          <w:t>Rule 16.6</w:t>
        </w:r>
      </w:hyperlink>
    </w:p>
    <w:p w14:paraId="0AFCBF34"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noProof/>
          <w:sz w:val="24"/>
          <w:szCs w:val="24"/>
        </w:rPr>
        <mc:AlternateContent>
          <mc:Choice Requires="wpg">
            <w:drawing>
              <wp:anchor distT="0" distB="0" distL="0" distR="0" simplePos="0" relativeHeight="251941376" behindDoc="0" locked="0" layoutInCell="1" hidden="0" allowOverlap="1" wp14:anchorId="31DA2898" wp14:editId="631BFCBF">
                <wp:simplePos x="0" y="0"/>
                <wp:positionH relativeFrom="column">
                  <wp:posOffset>749300</wp:posOffset>
                </wp:positionH>
                <wp:positionV relativeFrom="paragraph">
                  <wp:posOffset>241300</wp:posOffset>
                </wp:positionV>
                <wp:extent cx="5760085" cy="456565"/>
                <wp:effectExtent l="0" t="0" r="0" b="0"/>
                <wp:wrapTopAndBottom distT="0" distB="0"/>
                <wp:docPr id="1345" name="Group 1345"/>
                <wp:cNvGraphicFramePr/>
                <a:graphic xmlns:a="http://schemas.openxmlformats.org/drawingml/2006/main">
                  <a:graphicData uri="http://schemas.microsoft.com/office/word/2010/wordprocessingGroup">
                    <wpg:wgp>
                      <wpg:cNvGrpSpPr/>
                      <wpg:grpSpPr>
                        <a:xfrm>
                          <a:off x="0" y="0"/>
                          <a:ext cx="5760085" cy="456565"/>
                          <a:chOff x="2465950" y="3551700"/>
                          <a:chExt cx="5760100" cy="592925"/>
                        </a:xfrm>
                      </wpg:grpSpPr>
                      <wpg:grpSp>
                        <wpg:cNvPr id="1352" name="Group 1346"/>
                        <wpg:cNvGrpSpPr/>
                        <wpg:grpSpPr>
                          <a:xfrm>
                            <a:off x="2465958" y="3551718"/>
                            <a:ext cx="5760085" cy="456565"/>
                            <a:chOff x="0" y="0"/>
                            <a:chExt cx="5760085" cy="456565"/>
                          </a:xfrm>
                        </wpg:grpSpPr>
                        <wps:wsp>
                          <wps:cNvPr id="1353" name="Rectangle 1347"/>
                          <wps:cNvSpPr/>
                          <wps:spPr>
                            <a:xfrm>
                              <a:off x="0" y="0"/>
                              <a:ext cx="5760075" cy="456550"/>
                            </a:xfrm>
                            <a:prstGeom prst="rect">
                              <a:avLst/>
                            </a:prstGeom>
                            <a:noFill/>
                            <a:ln>
                              <a:noFill/>
                            </a:ln>
                          </wps:spPr>
                          <wps:txbx>
                            <w:txbxContent>
                              <w:p w14:paraId="019C1D8F" w14:textId="77777777" w:rsidR="007C6370" w:rsidRDefault="007C6370" w:rsidP="007C6370">
                                <w:pPr>
                                  <w:textDirection w:val="btLr"/>
                                </w:pPr>
                              </w:p>
                            </w:txbxContent>
                          </wps:txbx>
                          <wps:bodyPr spcFirstLastPara="1" wrap="square" lIns="91425" tIns="91425" rIns="91425" bIns="91425" anchor="ctr" anchorCtr="0">
                            <a:noAutofit/>
                          </wps:bodyPr>
                        </wps:wsp>
                        <wps:wsp>
                          <wps:cNvPr id="1354" name="Freeform: Shape 1348"/>
                          <wps:cNvSpPr/>
                          <wps:spPr>
                            <a:xfrm>
                              <a:off x="0" y="0"/>
                              <a:ext cx="5760085" cy="456565"/>
                            </a:xfrm>
                            <a:custGeom>
                              <a:avLst/>
                              <a:gdLst/>
                              <a:ahLst/>
                              <a:cxnLst/>
                              <a:rect l="l" t="t" r="r" b="b"/>
                              <a:pathLst>
                                <a:path w="5760085" h="456565" extrusionOk="0">
                                  <a:moveTo>
                                    <a:pt x="5759983" y="0"/>
                                  </a:moveTo>
                                  <a:lnTo>
                                    <a:pt x="899998" y="0"/>
                                  </a:lnTo>
                                  <a:lnTo>
                                    <a:pt x="0" y="0"/>
                                  </a:lnTo>
                                  <a:lnTo>
                                    <a:pt x="0" y="456184"/>
                                  </a:lnTo>
                                  <a:lnTo>
                                    <a:pt x="899998" y="456184"/>
                                  </a:lnTo>
                                  <a:lnTo>
                                    <a:pt x="5759983" y="456184"/>
                                  </a:lnTo>
                                  <a:lnTo>
                                    <a:pt x="5759983" y="0"/>
                                  </a:lnTo>
                                  <a:close/>
                                </a:path>
                              </a:pathLst>
                            </a:custGeom>
                            <a:solidFill>
                              <a:srgbClr val="E2B6B2"/>
                            </a:solidFill>
                            <a:ln>
                              <a:noFill/>
                            </a:ln>
                          </wps:spPr>
                          <wps:bodyPr spcFirstLastPara="1" wrap="square" lIns="91425" tIns="91425" rIns="91425" bIns="91425" anchor="ctr" anchorCtr="0">
                            <a:noAutofit/>
                          </wps:bodyPr>
                        </wps:wsp>
                        <wps:wsp>
                          <wps:cNvPr id="1355" name="Rectangle 1349"/>
                          <wps:cNvSpPr/>
                          <wps:spPr>
                            <a:xfrm>
                              <a:off x="36004" y="25715"/>
                              <a:ext cx="636270" cy="207645"/>
                            </a:xfrm>
                            <a:prstGeom prst="rect">
                              <a:avLst/>
                            </a:prstGeom>
                            <a:noFill/>
                            <a:ln>
                              <a:noFill/>
                            </a:ln>
                          </wps:spPr>
                          <wps:txbx>
                            <w:txbxContent>
                              <w:p w14:paraId="2FA7064C" w14:textId="77777777" w:rsidR="007C6370" w:rsidRDefault="007C6370" w:rsidP="007C6370">
                                <w:pPr>
                                  <w:spacing w:before="30"/>
                                  <w:textDirection w:val="btLr"/>
                                </w:pPr>
                                <w:r>
                                  <w:rPr>
                                    <w:color w:val="231F20"/>
                                    <w:sz w:val="24"/>
                                  </w:rPr>
                                  <w:t>Rule 16.2</w:t>
                                </w:r>
                              </w:p>
                            </w:txbxContent>
                          </wps:txbx>
                          <wps:bodyPr spcFirstLastPara="1" wrap="square" lIns="0" tIns="0" rIns="0" bIns="0" anchor="t" anchorCtr="0">
                            <a:noAutofit/>
                          </wps:bodyPr>
                        </wps:wsp>
                        <wps:wsp>
                          <wps:cNvPr id="1356" name="Rectangle 1350"/>
                          <wps:cNvSpPr/>
                          <wps:spPr>
                            <a:xfrm>
                              <a:off x="936078" y="25715"/>
                              <a:ext cx="4389120" cy="403225"/>
                            </a:xfrm>
                            <a:prstGeom prst="rect">
                              <a:avLst/>
                            </a:prstGeom>
                            <a:noFill/>
                            <a:ln>
                              <a:noFill/>
                            </a:ln>
                          </wps:spPr>
                          <wps:txbx>
                            <w:txbxContent>
                              <w:p w14:paraId="3E7DB89B" w14:textId="77777777" w:rsidR="007C6370" w:rsidRDefault="007C6370" w:rsidP="007C6370">
                                <w:pPr>
                                  <w:spacing w:before="20" w:line="264" w:lineRule="auto"/>
                                  <w:ind w:right="17"/>
                                  <w:textDirection w:val="btLr"/>
                                </w:pPr>
                                <w:r>
                                  <w:rPr>
                                    <w:color w:val="231F20"/>
                                    <w:sz w:val="24"/>
                                  </w:rPr>
                                  <w:t xml:space="preserve">A </w:t>
                                </w:r>
                                <w:r>
                                  <w:rPr>
                                    <w:rFonts w:ascii="Trebuchet MS" w:eastAsia="Trebuchet MS" w:hAnsi="Trebuchet MS" w:cs="Trebuchet MS"/>
                                    <w:i/>
                                    <w:color w:val="231F20"/>
                                    <w:sz w:val="24"/>
                                  </w:rPr>
                                  <w:t xml:space="preserve">switch label </w:t>
                                </w:r>
                                <w:r>
                                  <w:rPr>
                                    <w:color w:val="231F20"/>
                                    <w:sz w:val="24"/>
                                  </w:rPr>
                                  <w:t xml:space="preserve">shall only be used when the most closely-enclosing compound statement is the body of a </w:t>
                                </w:r>
                                <w:r>
                                  <w:rPr>
                                    <w:rFonts w:ascii="Trebuchet MS" w:eastAsia="Trebuchet MS" w:hAnsi="Trebuchet MS" w:cs="Trebuchet MS"/>
                                    <w:i/>
                                    <w:color w:val="231F20"/>
                                    <w:sz w:val="24"/>
                                  </w:rPr>
                                  <w:t xml:space="preserve">switch </w:t>
                                </w:r>
                                <w:r>
                                  <w:rPr>
                                    <w:color w:val="231F20"/>
                                    <w:sz w:val="24"/>
                                  </w:rPr>
                                  <w:t>statement</w:t>
                                </w:r>
                              </w:p>
                            </w:txbxContent>
                          </wps:txbx>
                          <wps:bodyPr spcFirstLastPara="1" wrap="square" lIns="0" tIns="0" rIns="0" bIns="0" anchor="t" anchorCtr="0">
                            <a:noAutofit/>
                          </wps:bodyPr>
                        </wps:wsp>
                      </wpg:grpSp>
                    </wpg:wgp>
                  </a:graphicData>
                </a:graphic>
              </wp:anchor>
            </w:drawing>
          </mc:Choice>
          <mc:Fallback>
            <w:pict>
              <v:group w14:anchorId="31DA2898" id="Group 1345" o:spid="_x0000_s1274" style="position:absolute;margin-left:59pt;margin-top:19pt;width:453.55pt;height:35.95pt;z-index:251941376;mso-wrap-distance-left:0;mso-wrap-distance-right:0;mso-position-horizontal-relative:text;mso-position-vertical-relative:text" coordorigin="24659,35517" coordsize="57601,59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ZaQowMAADENAAAOAAAAZHJzL2Uyb0RvYy54bWzsV21vmzAQ/j5p/8Hy95W3AAE1mfaWatK0&#10;Vuv2AxxjAhpgZjsv/fc72zghWSalrVTtw1oJbHMcd88999i5frtrG7RhQta8m+HgyseIdZQXdbea&#10;4R/fF2+mGElFuoI0vGMz/MAkfjt//ep62+cs5BVvCiYQOOlkvu1nuFKqzz1P0oq1RF7xnnXwsOSi&#10;JQqmYuUVgmzBe9t4oe8n3paLohecMilh9aN9iOfGf1kyqm7LUjKFmhmG2JS5CnNd6qs3vyb5SpC+&#10;qukQBnlCFC2pO/jo3tVHoghai/oPV21NBZe8VFeUtx4vy5oykwNkE/gn2dwIvu5NLqt8u+r3MAG0&#10;Jzg92S39urkR/X1/JwCJbb8CLMxM57IrRavvECXaGcge9pCxnUIUFuM08f1pjBGFZ5M4gX+LKa0A&#10;eP1aOEniLAbswSCK4yD1B9Rp9WnkJIBl4yTOwiw0TjwXgncU2H5iA4YM7gSqC2BfFIcYdaQFnhno&#10;UBBNEh2OfuURmdqQgbku5GBqk7o8a5vv2UzPwPXXTKEp5KHu8nl1v69IzwydpEbjgFrkUPsG/UK6&#10;VcM0cqlFztjuCSJzCVx5FDvSETuAB1COfbok74VUN4y3SA9mWEAApo/I5otU1tSZ6I92fFE3DayT&#10;vOmOFsCnXgGquBD1SO2Wu4EbkUtnyYsHyF32dFHDR78Qqe6IgK4PMNqCEsyw/LUmgmHUfO4A8iyY&#10;AB+RGk/EeLIcT0hHKw4CQ5XAyE4+KCM4Ntx3a8XL2qSmA7TBDHFDrTVXX6boE1f0hWBMC2yODEF0&#10;6Q3ddSBAk+eU/k9hGJWerm3pNS6u3CCghS08rFVuRHedG2qCaC1vjJYrjABaABq0fGlbtCdKv6ed&#10;6iHajjSq2ksUgk4Wa71p3f7UmqbNW75h37l5UWnhitM4y6bQG071IPaDTdONbacZ/FnBcAx3Bu7e&#10;G6cjXTCMtU7O2YCYBtPJ0C7OwN2ts9FXL7Ae5/NI89OcaMMlG7oTQDYdvQce8hqXVvKmLnTXamSl&#10;WC0/NAJtCNTwU/g+eR8OGR6ZXdTb//vYbHkgTXbLOxLvzKndRR0cwSYOegBED+M0GHZwt9klURKm&#10;w+Yc+mkyOd6cX1LDTTscZPNyDYfwrX7DwGo3DKxuw8BpNsjJv6zYyblK2x31Yq3OoNSpFaozpZ5E&#10;0ywIARFzmvOj8OQg9pK1Niz752p9OIqaPducy438Db8h9MF/PDdWh186898AAAD//wMAUEsDBBQA&#10;BgAIAAAAIQC4t8yu3wAAAAsBAAAPAAAAZHJzL2Rvd25yZXYueG1sTI9Ba8MwDIXvg/0Ho8Fuq+OW&#10;jjaLU0rZdiqDtYOxmxqrSWgsh9hN0n8/57SdpIceT9/LNqNtRE+drx1rULMEBHHhTM2lhq/j29MK&#10;hA/IBhvHpOFGHjb5/V2GqXEDf1J/CKWIIexT1FCF0KZS+qIii37mWuJ4O7vOYoiyK6XpcIjhtpHz&#10;JHmWFmuOHypsaVdRcTlcrYb3AYftQr32+8t5d/s5Lj++94q0fnwYty8gAo3hzwwTfkSHPDKd3JWN&#10;F03UahW7BA2LaU6GZL5UIE7Ttl6DzDP5v0P+CwAA//8DAFBLAQItABQABgAIAAAAIQC2gziS/gAA&#10;AOEBAAATAAAAAAAAAAAAAAAAAAAAAABbQ29udGVudF9UeXBlc10ueG1sUEsBAi0AFAAGAAgAAAAh&#10;ADj9If/WAAAAlAEAAAsAAAAAAAAAAAAAAAAALwEAAF9yZWxzLy5yZWxzUEsBAi0AFAAGAAgAAAAh&#10;AGWRlpCjAwAAMQ0AAA4AAAAAAAAAAAAAAAAALgIAAGRycy9lMm9Eb2MueG1sUEsBAi0AFAAGAAgA&#10;AAAhALi3zK7fAAAACwEAAA8AAAAAAAAAAAAAAAAA/QUAAGRycy9kb3ducmV2LnhtbFBLBQYAAAAA&#10;BAAEAPMAAAAJBwAAAAA=&#10;">
                <v:group id="_x0000_s1275" style="position:absolute;left:24659;top:35517;width:57601;height:4565" coordsize="57600,4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hzuwwAAAN0AAAAPAAAAZHJzL2Rvd25yZXYueG1sRE9Ni8Iw&#10;EL0L/ocwwt40raJINYqILnuQBauw7G1oxrbYTEoT2/rvNwuCt3m8z1lve1OJlhpXWlYQTyIQxJnV&#10;JecKrpfjeAnCeWSNlWVS8CQH281wsMZE247P1KY+FyGEXYIKCu/rREqXFWTQTWxNHLibbQz6AJtc&#10;6ga7EG4qOY2ihTRYcmgosKZ9Qdk9fRgFnx12u1l8aE/32/75e5l//5xiUupj1O9WIDz1/i1+ub90&#10;mD+bT+H/m3CC3PwBAAD//wMAUEsBAi0AFAAGAAgAAAAhANvh9svuAAAAhQEAABMAAAAAAAAAAAAA&#10;AAAAAAAAAFtDb250ZW50X1R5cGVzXS54bWxQSwECLQAUAAYACAAAACEAWvQsW78AAAAVAQAACwAA&#10;AAAAAAAAAAAAAAAfAQAAX3JlbHMvLnJlbHNQSwECLQAUAAYACAAAACEAOJIc7sMAAADdAAAADwAA&#10;AAAAAAAAAAAAAAAHAgAAZHJzL2Rvd25yZXYueG1sUEsFBgAAAAADAAMAtwAAAPcCAAAAAA==&#10;">
                  <v:rect id="Rectangle 1347" o:spid="_x0000_s1276" style="position:absolute;width:57600;height:45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qSqXwwAAAN0AAAAPAAAAZHJzL2Rvd25yZXYueG1sRE9LbsIw&#10;EN0j9Q7WVGJHnIaCIGBQW4FUumoDBxjiIY4aj9PYQHr7Ggmpu3l631mue9uIC3W+dqzgKUlBEJdO&#10;11wpOOy3oxkIH5A1No5JwS95WK8eBkvMtbvyF12KUIkYwj5HBSaENpfSl4Ys+sS1xJE7uc5iiLCr&#10;pO7wGsNtI7M0nUqLNccGgy29GSq/i7NV8PnsKNtk/rWo7Nz0x/3H7genSg0f+5cFiEB9+Bff3e86&#10;zh9PxnD7Jp4gV38AAAD//wMAUEsBAi0AFAAGAAgAAAAhANvh9svuAAAAhQEAABMAAAAAAAAAAAAA&#10;AAAAAAAAAFtDb250ZW50X1R5cGVzXS54bWxQSwECLQAUAAYACAAAACEAWvQsW78AAAAVAQAACwAA&#10;AAAAAAAAAAAAAAAfAQAAX3JlbHMvLnJlbHNQSwECLQAUAAYACAAAACEAVqkql8MAAADdAAAADwAA&#10;AAAAAAAAAAAAAAAHAgAAZHJzL2Rvd25yZXYueG1sUEsFBgAAAAADAAMAtwAAAPcCAAAAAA==&#10;" filled="f" stroked="f">
                    <v:textbox inset="2.53958mm,2.53958mm,2.53958mm,2.53958mm">
                      <w:txbxContent>
                        <w:p w14:paraId="019C1D8F" w14:textId="77777777" w:rsidR="007C6370" w:rsidRDefault="007C6370" w:rsidP="007C6370">
                          <w:pPr>
                            <w:textDirection w:val="btLr"/>
                          </w:pPr>
                        </w:p>
                      </w:txbxContent>
                    </v:textbox>
                  </v:rect>
                  <v:shape id="Freeform: Shape 1348" o:spid="_x0000_s1277" style="position:absolute;width:57600;height:4565;visibility:visible;mso-wrap-style:square;v-text-anchor:middle" coordsize="5760085,456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7etnxAAAAN0AAAAPAAAAZHJzL2Rvd25yZXYueG1sRE9La8JA&#10;EL4X/A/LCL3VjbVVia5iBamHEnzeh+wkWczOhuxW0/56tyD0Nh/fc+bLztbiSq03jhUMBwkI4txp&#10;w6WC03HzMgXhA7LG2jEp+CEPy0XvaY6pdjfe0/UQShFD2KeooAqhSaX0eUUW/cA1xJErXGsxRNiW&#10;Urd4i+G2lq9JMpYWDceGChtaV5RfDt9WgcEiy6aT5vfzYnbFxymrvzbHs1LP/W41AxGoC//ih3ur&#10;4/zR+xv8fRNPkIs7AAAA//8DAFBLAQItABQABgAIAAAAIQDb4fbL7gAAAIUBAAATAAAAAAAAAAAA&#10;AAAAAAAAAABbQ29udGVudF9UeXBlc10ueG1sUEsBAi0AFAAGAAgAAAAhAFr0LFu/AAAAFQEAAAsA&#10;AAAAAAAAAAAAAAAAHwEAAF9yZWxzLy5yZWxzUEsBAi0AFAAGAAgAAAAhAMrt62fEAAAA3QAAAA8A&#10;AAAAAAAAAAAAAAAABwIAAGRycy9kb3ducmV2LnhtbFBLBQYAAAAAAwADALcAAAD4AgAAAAA=&#10;" path="m5759983,l899998,,,,,456184r899998,l5759983,456184,5759983,xe" fillcolor="#e2b6b2" stroked="f">
                    <v:path arrowok="t" o:extrusionok="f"/>
                  </v:shape>
                  <v:rect id="Rectangle 1349" o:spid="_x0000_s1278" style="position:absolute;left:360;top:257;width:6362;height:2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SkdwwwAAAN0AAAAPAAAAZHJzL2Rvd25yZXYueG1sRE9Li8Iw&#10;EL4v+B/CCN7WVMVFq1FEXfToC9Tb0IxtsZmUJtru/vqNsOBtPr7nTOeNKcSTKpdbVtDrRiCIE6tz&#10;ThWcjt+fIxDOI2ssLJOCH3Iwn7U+phhrW/OengefihDCLkYFmfdlLKVLMjLourYkDtzNVgZ9gFUq&#10;dYV1CDeF7EfRlzSYc2jIsKRlRsn98DAKNqNycdna3zot1tfNeXcer45jr1Sn3SwmIDw1/i3+d291&#10;mD8YDuH1TThBzv4AAAD//wMAUEsBAi0AFAAGAAgAAAAhANvh9svuAAAAhQEAABMAAAAAAAAAAAAA&#10;AAAAAAAAAFtDb250ZW50X1R5cGVzXS54bWxQSwECLQAUAAYACAAAACEAWvQsW78AAAAVAQAACwAA&#10;AAAAAAAAAAAAAAAfAQAAX3JlbHMvLnJlbHNQSwECLQAUAAYACAAAACEAcUpHcMMAAADdAAAADwAA&#10;AAAAAAAAAAAAAAAHAgAAZHJzL2Rvd25yZXYueG1sUEsFBgAAAAADAAMAtwAAAPcCAAAAAA==&#10;" filled="f" stroked="f">
                    <v:textbox inset="0,0,0,0">
                      <w:txbxContent>
                        <w:p w14:paraId="2FA7064C" w14:textId="77777777" w:rsidR="007C6370" w:rsidRDefault="007C6370" w:rsidP="007C6370">
                          <w:pPr>
                            <w:spacing w:before="30"/>
                            <w:textDirection w:val="btLr"/>
                          </w:pPr>
                          <w:r>
                            <w:rPr>
                              <w:color w:val="231F20"/>
                              <w:sz w:val="24"/>
                            </w:rPr>
                            <w:t>Rule 16.2</w:t>
                          </w:r>
                        </w:p>
                      </w:txbxContent>
                    </v:textbox>
                  </v:rect>
                  <v:rect id="Rectangle 1350" o:spid="_x0000_s1279" style="position:absolute;left:9360;top:257;width:43891;height:4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mNkHwwAAAN0AAAAPAAAAZHJzL2Rvd25yZXYueG1sRE9Li8Iw&#10;EL4L/ocwwt40dWVFq1HEddGjL1BvQzO2xWZSmqzt7q83guBtPr7nTOeNKcSdKpdbVtDvRSCIE6tz&#10;ThUcDz/dEQjnkTUWlknBHzmYz9qtKcba1ryj+96nIoSwi1FB5n0ZS+mSjAy6ni2JA3e1lUEfYJVK&#10;XWEdwk0hP6NoKA3mHBoyLGmZUXLb/xoF61G5OG/sf50Wq8v6tD2Nvw9jr9RHp1lMQHhq/Fv8cm90&#10;mD/4GsLzm3CCnD0AAAD//wMAUEsBAi0AFAAGAAgAAAAhANvh9svuAAAAhQEAABMAAAAAAAAAAAAA&#10;AAAAAAAAAFtDb250ZW50X1R5cGVzXS54bWxQSwECLQAUAAYACAAAACEAWvQsW78AAAAVAQAACwAA&#10;AAAAAAAAAAAAAAAfAQAAX3JlbHMvLnJlbHNQSwECLQAUAAYACAAAACEAgZjZB8MAAADdAAAADwAA&#10;AAAAAAAAAAAAAAAHAgAAZHJzL2Rvd25yZXYueG1sUEsFBgAAAAADAAMAtwAAAPcCAAAAAA==&#10;" filled="f" stroked="f">
                    <v:textbox inset="0,0,0,0">
                      <w:txbxContent>
                        <w:p w14:paraId="3E7DB89B" w14:textId="77777777" w:rsidR="007C6370" w:rsidRDefault="007C6370" w:rsidP="007C6370">
                          <w:pPr>
                            <w:spacing w:before="20" w:line="264" w:lineRule="auto"/>
                            <w:ind w:right="17"/>
                            <w:textDirection w:val="btLr"/>
                          </w:pPr>
                          <w:r>
                            <w:rPr>
                              <w:color w:val="231F20"/>
                              <w:sz w:val="24"/>
                            </w:rPr>
                            <w:t xml:space="preserve">A </w:t>
                          </w:r>
                          <w:r>
                            <w:rPr>
                              <w:rFonts w:ascii="Trebuchet MS" w:eastAsia="Trebuchet MS" w:hAnsi="Trebuchet MS" w:cs="Trebuchet MS"/>
                              <w:i/>
                              <w:color w:val="231F20"/>
                              <w:sz w:val="24"/>
                            </w:rPr>
                            <w:t xml:space="preserve">switch label </w:t>
                          </w:r>
                          <w:r>
                            <w:rPr>
                              <w:color w:val="231F20"/>
                              <w:sz w:val="24"/>
                            </w:rPr>
                            <w:t xml:space="preserve">shall only be used when the most closely-enclosing compound statement is the body of a </w:t>
                          </w:r>
                          <w:r>
                            <w:rPr>
                              <w:rFonts w:ascii="Trebuchet MS" w:eastAsia="Trebuchet MS" w:hAnsi="Trebuchet MS" w:cs="Trebuchet MS"/>
                              <w:i/>
                              <w:color w:val="231F20"/>
                              <w:sz w:val="24"/>
                            </w:rPr>
                            <w:t xml:space="preserve">switch </w:t>
                          </w:r>
                          <w:r>
                            <w:rPr>
                              <w:color w:val="231F20"/>
                              <w:sz w:val="24"/>
                            </w:rPr>
                            <w:t>statement</w:t>
                          </w:r>
                        </w:p>
                      </w:txbxContent>
                    </v:textbox>
                  </v:rect>
                </v:group>
                <w10:wrap type="topAndBottom"/>
              </v:group>
            </w:pict>
          </mc:Fallback>
        </mc:AlternateContent>
      </w:r>
    </w:p>
    <w:p w14:paraId="1D3FD275"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98002E"/>
          <w:sz w:val="24"/>
          <w:szCs w:val="24"/>
        </w:rPr>
        <w:t>Category</w:t>
      </w:r>
      <w:r w:rsidRPr="00BD66BB">
        <w:rPr>
          <w:color w:val="98002E"/>
          <w:sz w:val="24"/>
          <w:szCs w:val="24"/>
        </w:rPr>
        <w:tab/>
      </w:r>
      <w:r w:rsidRPr="00BD66BB">
        <w:rPr>
          <w:color w:val="231F20"/>
          <w:sz w:val="24"/>
          <w:szCs w:val="24"/>
        </w:rPr>
        <w:t>Required</w:t>
      </w:r>
    </w:p>
    <w:p w14:paraId="34799E8F"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98002E"/>
          <w:sz w:val="24"/>
          <w:szCs w:val="24"/>
        </w:rPr>
        <w:t>Analysis</w:t>
      </w:r>
      <w:r w:rsidRPr="00BD66BB">
        <w:rPr>
          <w:color w:val="98002E"/>
          <w:sz w:val="24"/>
          <w:szCs w:val="24"/>
        </w:rPr>
        <w:tab/>
      </w:r>
      <w:r w:rsidRPr="00BD66BB">
        <w:rPr>
          <w:color w:val="231F20"/>
          <w:sz w:val="24"/>
          <w:szCs w:val="24"/>
        </w:rPr>
        <w:t>Decidable, Single Translation Unit</w:t>
      </w:r>
    </w:p>
    <w:p w14:paraId="38C49570"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98002E"/>
          <w:sz w:val="24"/>
          <w:szCs w:val="24"/>
        </w:rPr>
        <w:t>Applies to</w:t>
      </w:r>
      <w:r w:rsidRPr="00BD66BB">
        <w:rPr>
          <w:color w:val="98002E"/>
          <w:sz w:val="24"/>
          <w:szCs w:val="24"/>
        </w:rPr>
        <w:tab/>
      </w:r>
      <w:r w:rsidRPr="00BD66BB">
        <w:rPr>
          <w:color w:val="231F20"/>
          <w:sz w:val="24"/>
          <w:szCs w:val="24"/>
        </w:rPr>
        <w:t>C90, C99</w:t>
      </w:r>
    </w:p>
    <w:p w14:paraId="0B230385" w14:textId="77777777" w:rsidR="00A91A41" w:rsidRPr="00BD66BB" w:rsidRDefault="00A91A41" w:rsidP="00BD66BB">
      <w:pPr>
        <w:spacing w:line="360" w:lineRule="auto"/>
        <w:rPr>
          <w:sz w:val="24"/>
          <w:szCs w:val="24"/>
        </w:rPr>
      </w:pPr>
    </w:p>
    <w:tbl>
      <w:tblPr>
        <w:tblStyle w:val="TableGrid"/>
        <w:tblW w:w="5000" w:type="pct"/>
        <w:jc w:val="center"/>
        <w:tblCellMar>
          <w:left w:w="85" w:type="dxa"/>
          <w:right w:w="85" w:type="dxa"/>
        </w:tblCellMar>
        <w:tblLook w:val="04A0" w:firstRow="1" w:lastRow="0" w:firstColumn="1" w:lastColumn="0" w:noHBand="0" w:noVBand="1"/>
      </w:tblPr>
      <w:tblGrid>
        <w:gridCol w:w="1520"/>
        <w:gridCol w:w="8575"/>
      </w:tblGrid>
      <w:tr w:rsidR="00A91A41" w:rsidRPr="00BD66BB" w14:paraId="0F8571C2" w14:textId="77777777" w:rsidTr="000B3372">
        <w:trPr>
          <w:jc w:val="center"/>
        </w:trPr>
        <w:tc>
          <w:tcPr>
            <w:tcW w:w="1526" w:type="dxa"/>
            <w:shd w:val="clear" w:color="auto" w:fill="E2B6B2"/>
          </w:tcPr>
          <w:p w14:paraId="594AC8E7" w14:textId="77777777" w:rsidR="00A91A41" w:rsidRPr="00BD66BB" w:rsidRDefault="00A91A41" w:rsidP="00BD66BB">
            <w:pPr>
              <w:spacing w:line="360" w:lineRule="auto"/>
              <w:rPr>
                <w:color w:val="231F20"/>
                <w:sz w:val="24"/>
                <w:szCs w:val="24"/>
              </w:rPr>
            </w:pPr>
          </w:p>
        </w:tc>
        <w:tc>
          <w:tcPr>
            <w:tcW w:w="8615" w:type="dxa"/>
            <w:shd w:val="clear" w:color="auto" w:fill="E2B6B2"/>
          </w:tcPr>
          <w:p w14:paraId="250A199D" w14:textId="77777777" w:rsidR="00A91A41" w:rsidRPr="00BD66BB" w:rsidRDefault="00A91A41" w:rsidP="00BD66BB">
            <w:pPr>
              <w:spacing w:before="20" w:line="360" w:lineRule="auto"/>
              <w:ind w:right="17" w:hanging="1"/>
              <w:textDirection w:val="btLr"/>
              <w:rPr>
                <w:sz w:val="24"/>
                <w:szCs w:val="24"/>
              </w:rPr>
            </w:pPr>
          </w:p>
        </w:tc>
      </w:tr>
      <w:tr w:rsidR="00A91A41" w:rsidRPr="00BD66BB" w14:paraId="2EA3B9C4" w14:textId="77777777" w:rsidTr="000B3372">
        <w:trPr>
          <w:jc w:val="center"/>
        </w:trPr>
        <w:tc>
          <w:tcPr>
            <w:tcW w:w="10141" w:type="dxa"/>
            <w:gridSpan w:val="2"/>
          </w:tcPr>
          <w:p w14:paraId="0D69CB2A" w14:textId="77777777" w:rsidR="00A91A41" w:rsidRPr="00BD66BB" w:rsidRDefault="00A91A41" w:rsidP="00BD66BB">
            <w:pPr>
              <w:spacing w:line="360" w:lineRule="auto"/>
              <w:jc w:val="right"/>
              <w:rPr>
                <w:color w:val="000000"/>
                <w:sz w:val="24"/>
                <w:szCs w:val="24"/>
              </w:rPr>
            </w:pPr>
          </w:p>
        </w:tc>
      </w:tr>
      <w:tr w:rsidR="00A91A41" w:rsidRPr="00BD66BB" w14:paraId="2EC23587" w14:textId="77777777" w:rsidTr="000B3372">
        <w:trPr>
          <w:jc w:val="center"/>
        </w:trPr>
        <w:tc>
          <w:tcPr>
            <w:tcW w:w="1526" w:type="dxa"/>
          </w:tcPr>
          <w:p w14:paraId="5A1A4DD2" w14:textId="77777777" w:rsidR="00A91A41" w:rsidRPr="00BD66BB" w:rsidRDefault="00A91A41" w:rsidP="00BD66BB">
            <w:pPr>
              <w:spacing w:line="360" w:lineRule="auto"/>
              <w:rPr>
                <w:color w:val="98002E"/>
                <w:sz w:val="24"/>
                <w:szCs w:val="24"/>
              </w:rPr>
            </w:pPr>
          </w:p>
        </w:tc>
        <w:tc>
          <w:tcPr>
            <w:tcW w:w="8615" w:type="dxa"/>
          </w:tcPr>
          <w:p w14:paraId="3E286547" w14:textId="77777777" w:rsidR="00A91A41" w:rsidRPr="00BD66BB" w:rsidRDefault="00A91A41" w:rsidP="00BD66BB">
            <w:pPr>
              <w:spacing w:line="360" w:lineRule="auto"/>
              <w:rPr>
                <w:color w:val="000000"/>
                <w:sz w:val="24"/>
                <w:szCs w:val="24"/>
              </w:rPr>
            </w:pPr>
          </w:p>
        </w:tc>
      </w:tr>
      <w:tr w:rsidR="00A91A41" w:rsidRPr="00BD66BB" w14:paraId="2B59877F" w14:textId="77777777" w:rsidTr="000B3372">
        <w:trPr>
          <w:jc w:val="center"/>
        </w:trPr>
        <w:tc>
          <w:tcPr>
            <w:tcW w:w="1526" w:type="dxa"/>
          </w:tcPr>
          <w:p w14:paraId="6B8C42A0" w14:textId="77777777" w:rsidR="00A91A41" w:rsidRPr="00BD66BB" w:rsidRDefault="00A91A41" w:rsidP="00BD66BB">
            <w:pPr>
              <w:spacing w:line="360" w:lineRule="auto"/>
              <w:rPr>
                <w:color w:val="98002E"/>
                <w:sz w:val="24"/>
                <w:szCs w:val="24"/>
              </w:rPr>
            </w:pPr>
          </w:p>
        </w:tc>
        <w:tc>
          <w:tcPr>
            <w:tcW w:w="8615" w:type="dxa"/>
          </w:tcPr>
          <w:p w14:paraId="7EE4D202" w14:textId="77777777" w:rsidR="00A91A41" w:rsidRPr="00BD66BB" w:rsidRDefault="00A91A41" w:rsidP="00BD66BB">
            <w:pPr>
              <w:spacing w:line="360" w:lineRule="auto"/>
              <w:rPr>
                <w:color w:val="000000"/>
                <w:sz w:val="24"/>
                <w:szCs w:val="24"/>
              </w:rPr>
            </w:pPr>
          </w:p>
        </w:tc>
      </w:tr>
      <w:tr w:rsidR="00A91A41" w:rsidRPr="00BD66BB" w14:paraId="01DEFE60" w14:textId="77777777" w:rsidTr="000B3372">
        <w:trPr>
          <w:jc w:val="center"/>
        </w:trPr>
        <w:tc>
          <w:tcPr>
            <w:tcW w:w="1526" w:type="dxa"/>
          </w:tcPr>
          <w:p w14:paraId="24AFD4DA" w14:textId="77777777" w:rsidR="00A91A41" w:rsidRPr="00BD66BB" w:rsidRDefault="00A91A41" w:rsidP="00BD66BB">
            <w:pPr>
              <w:spacing w:line="360" w:lineRule="auto"/>
              <w:rPr>
                <w:color w:val="98002E"/>
                <w:sz w:val="24"/>
                <w:szCs w:val="24"/>
              </w:rPr>
            </w:pPr>
          </w:p>
        </w:tc>
        <w:tc>
          <w:tcPr>
            <w:tcW w:w="8615" w:type="dxa"/>
          </w:tcPr>
          <w:p w14:paraId="08856E24" w14:textId="77777777" w:rsidR="00A91A41" w:rsidRPr="00BD66BB" w:rsidRDefault="00A91A41" w:rsidP="00BD66BB">
            <w:pPr>
              <w:spacing w:line="360" w:lineRule="auto"/>
              <w:rPr>
                <w:color w:val="000000"/>
                <w:sz w:val="24"/>
                <w:szCs w:val="24"/>
              </w:rPr>
            </w:pPr>
          </w:p>
        </w:tc>
      </w:tr>
    </w:tbl>
    <w:p w14:paraId="62D14B31" w14:textId="77777777" w:rsidR="00A91A41" w:rsidRPr="00BD66BB" w:rsidRDefault="00A91A41" w:rsidP="00BD66BB">
      <w:pPr>
        <w:pBdr>
          <w:top w:val="nil"/>
          <w:left w:val="nil"/>
          <w:bottom w:val="nil"/>
          <w:right w:val="nil"/>
          <w:between w:val="nil"/>
        </w:pBdr>
        <w:spacing w:line="360" w:lineRule="auto"/>
        <w:rPr>
          <w:color w:val="000000"/>
          <w:sz w:val="24"/>
          <w:szCs w:val="24"/>
        </w:rPr>
      </w:pPr>
    </w:p>
    <w:p w14:paraId="68A5BA15"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38E0B403" w14:textId="77777777" w:rsidR="007C6370" w:rsidRPr="00BD66BB" w:rsidRDefault="007C6370" w:rsidP="00BD66BB">
      <w:pPr>
        <w:spacing w:line="360" w:lineRule="auto"/>
        <w:rPr>
          <w:b/>
          <w:bCs/>
          <w:color w:val="C00000"/>
          <w:sz w:val="24"/>
          <w:szCs w:val="24"/>
        </w:rPr>
      </w:pPr>
      <w:r w:rsidRPr="00BD66BB">
        <w:rPr>
          <w:b/>
          <w:bCs/>
          <w:color w:val="C00000"/>
          <w:sz w:val="24"/>
          <w:szCs w:val="24"/>
        </w:rPr>
        <w:t>Rationale</w:t>
      </w:r>
    </w:p>
    <w:p w14:paraId="1F669EA6" w14:textId="77777777" w:rsidR="007C6370" w:rsidRPr="00BD66BB" w:rsidRDefault="007C6370" w:rsidP="00BD66BB">
      <w:pPr>
        <w:pBdr>
          <w:top w:val="nil"/>
          <w:left w:val="nil"/>
          <w:bottom w:val="nil"/>
          <w:right w:val="nil"/>
          <w:between w:val="nil"/>
        </w:pBdr>
        <w:spacing w:line="360" w:lineRule="auto"/>
        <w:jc w:val="both"/>
        <w:rPr>
          <w:color w:val="000000"/>
          <w:sz w:val="24"/>
          <w:szCs w:val="24"/>
        </w:rPr>
      </w:pPr>
      <w:r w:rsidRPr="00BD66BB">
        <w:rPr>
          <w:color w:val="231F20"/>
          <w:sz w:val="24"/>
          <w:szCs w:val="24"/>
        </w:rPr>
        <w:t xml:space="preserve">The Standard permits a </w:t>
      </w:r>
      <w:r w:rsidRPr="00BD66BB">
        <w:rPr>
          <w:rFonts w:cs="Trebuchet MS"/>
          <w:i/>
          <w:color w:val="231F20"/>
          <w:sz w:val="24"/>
          <w:szCs w:val="24"/>
        </w:rPr>
        <w:t>switch label</w:t>
      </w:r>
      <w:r w:rsidRPr="00BD66BB">
        <w:rPr>
          <w:color w:val="231F20"/>
          <w:sz w:val="24"/>
          <w:szCs w:val="24"/>
        </w:rPr>
        <w:t xml:space="preserve">, </w:t>
      </w:r>
      <w:r w:rsidRPr="00BD66BB">
        <w:rPr>
          <w:rFonts w:cs="Trebuchet MS"/>
          <w:i/>
          <w:color w:val="231F20"/>
          <w:sz w:val="24"/>
          <w:szCs w:val="24"/>
        </w:rPr>
        <w:t xml:space="preserve">i.e. </w:t>
      </w:r>
      <w:r w:rsidRPr="00BD66BB">
        <w:rPr>
          <w:color w:val="231F20"/>
          <w:sz w:val="24"/>
          <w:szCs w:val="24"/>
        </w:rPr>
        <w:t xml:space="preserve">a </w:t>
      </w:r>
      <w:r w:rsidRPr="00BD66BB">
        <w:rPr>
          <w:rFonts w:cs="Trebuchet MS"/>
          <w:i/>
          <w:color w:val="231F20"/>
          <w:sz w:val="24"/>
          <w:szCs w:val="24"/>
        </w:rPr>
        <w:t xml:space="preserve">case </w:t>
      </w:r>
      <w:r w:rsidRPr="00BD66BB">
        <w:rPr>
          <w:color w:val="231F20"/>
          <w:sz w:val="24"/>
          <w:szCs w:val="24"/>
        </w:rPr>
        <w:t xml:space="preserve">label or </w:t>
      </w:r>
      <w:r w:rsidRPr="00BD66BB">
        <w:rPr>
          <w:rFonts w:cs="Trebuchet MS"/>
          <w:i/>
          <w:color w:val="231F20"/>
          <w:sz w:val="24"/>
          <w:szCs w:val="24"/>
        </w:rPr>
        <w:t xml:space="preserve">default </w:t>
      </w:r>
      <w:r w:rsidRPr="00BD66BB">
        <w:rPr>
          <w:color w:val="231F20"/>
          <w:sz w:val="24"/>
          <w:szCs w:val="24"/>
        </w:rPr>
        <w:t xml:space="preserve">label, to be placed before any statement contained in the body of a </w:t>
      </w:r>
      <w:r w:rsidRPr="00BD66BB">
        <w:rPr>
          <w:rFonts w:cs="Trebuchet MS"/>
          <w:i/>
          <w:color w:val="231F20"/>
          <w:sz w:val="24"/>
          <w:szCs w:val="24"/>
        </w:rPr>
        <w:t xml:space="preserve">switch </w:t>
      </w:r>
      <w:r w:rsidRPr="00BD66BB">
        <w:rPr>
          <w:color w:val="231F20"/>
          <w:sz w:val="24"/>
          <w:szCs w:val="24"/>
        </w:rPr>
        <w:t xml:space="preserve">statement, potentially leading to unstructured code. In order to prevent this, a </w:t>
      </w:r>
      <w:r w:rsidRPr="00BD66BB">
        <w:rPr>
          <w:rFonts w:cs="Trebuchet MS"/>
          <w:i/>
          <w:color w:val="231F20"/>
          <w:sz w:val="24"/>
          <w:szCs w:val="24"/>
        </w:rPr>
        <w:t xml:space="preserve">switch label </w:t>
      </w:r>
      <w:r w:rsidRPr="00BD66BB">
        <w:rPr>
          <w:color w:val="231F20"/>
          <w:sz w:val="24"/>
          <w:szCs w:val="24"/>
        </w:rPr>
        <w:t xml:space="preserve">shall only appear at the outermost level of the compound statement forming the body of a </w:t>
      </w:r>
      <w:r w:rsidRPr="00BD66BB">
        <w:rPr>
          <w:rFonts w:cs="Trebuchet MS"/>
          <w:i/>
          <w:color w:val="231F20"/>
          <w:sz w:val="24"/>
          <w:szCs w:val="24"/>
        </w:rPr>
        <w:t xml:space="preserve">switch </w:t>
      </w:r>
      <w:r w:rsidRPr="00BD66BB">
        <w:rPr>
          <w:color w:val="231F20"/>
          <w:sz w:val="24"/>
          <w:szCs w:val="24"/>
        </w:rPr>
        <w:t>statement.</w:t>
      </w:r>
    </w:p>
    <w:p w14:paraId="3EE10BB0"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5A8A406B" w14:textId="77777777" w:rsidR="007C6370" w:rsidRPr="00BD66BB" w:rsidRDefault="007C6370" w:rsidP="00BD66BB">
      <w:pPr>
        <w:spacing w:line="360" w:lineRule="auto"/>
        <w:rPr>
          <w:b/>
          <w:bCs/>
          <w:color w:val="C00000"/>
          <w:sz w:val="24"/>
          <w:szCs w:val="24"/>
        </w:rPr>
      </w:pPr>
      <w:r w:rsidRPr="00BD66BB">
        <w:rPr>
          <w:b/>
          <w:bCs/>
          <w:color w:val="C00000"/>
          <w:sz w:val="24"/>
          <w:szCs w:val="24"/>
        </w:rPr>
        <w:t>Example</w:t>
      </w:r>
    </w:p>
    <w:p w14:paraId="04D62EC7"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switch ( x )</w:t>
      </w:r>
    </w:p>
    <w:p w14:paraId="27CD3CF8"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w:t>
      </w:r>
    </w:p>
    <w:p w14:paraId="07A8C42C" w14:textId="77777777" w:rsidR="007C6370" w:rsidRPr="00BD66BB" w:rsidRDefault="007C6370" w:rsidP="00BD66BB">
      <w:pPr>
        <w:spacing w:line="360" w:lineRule="auto"/>
        <w:ind w:hanging="215"/>
        <w:rPr>
          <w:rFonts w:cs="Courier New"/>
          <w:sz w:val="24"/>
          <w:szCs w:val="24"/>
        </w:rPr>
      </w:pPr>
      <w:r w:rsidRPr="00BD66BB">
        <w:rPr>
          <w:rFonts w:cs="Courier New"/>
          <w:color w:val="231F20"/>
          <w:sz w:val="24"/>
          <w:szCs w:val="24"/>
        </w:rPr>
        <w:t>case 1:</w:t>
      </w:r>
      <w:r w:rsidRPr="00BD66BB">
        <w:rPr>
          <w:rFonts w:cs="Courier New"/>
          <w:color w:val="231F20"/>
          <w:sz w:val="24"/>
          <w:szCs w:val="24"/>
        </w:rPr>
        <w:tab/>
        <w:t>/* Compliant</w:t>
      </w:r>
      <w:r w:rsidRPr="00BD66BB">
        <w:rPr>
          <w:rFonts w:cs="Courier New"/>
          <w:color w:val="231F20"/>
          <w:sz w:val="24"/>
          <w:szCs w:val="24"/>
        </w:rPr>
        <w:tab/>
        <w:t>*/ if ( flag )</w:t>
      </w:r>
    </w:p>
    <w:p w14:paraId="707A89CC"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w:t>
      </w:r>
    </w:p>
    <w:p w14:paraId="280551B2" w14:textId="77777777" w:rsidR="007C6370" w:rsidRPr="00BD66BB" w:rsidRDefault="007C6370" w:rsidP="00BD66BB">
      <w:pPr>
        <w:spacing w:line="360" w:lineRule="auto"/>
        <w:ind w:hanging="431"/>
        <w:rPr>
          <w:rFonts w:cs="Courier New"/>
          <w:sz w:val="24"/>
          <w:szCs w:val="24"/>
        </w:rPr>
      </w:pPr>
      <w:r w:rsidRPr="00BD66BB">
        <w:rPr>
          <w:rFonts w:cs="Courier New"/>
          <w:color w:val="231F20"/>
          <w:sz w:val="24"/>
          <w:szCs w:val="24"/>
        </w:rPr>
        <w:t>case 2:</w:t>
      </w:r>
      <w:r w:rsidRPr="00BD66BB">
        <w:rPr>
          <w:rFonts w:cs="Courier New"/>
          <w:color w:val="231F20"/>
          <w:sz w:val="24"/>
          <w:szCs w:val="24"/>
        </w:rPr>
        <w:tab/>
        <w:t>/* Non-compliant */ x = 1;</w:t>
      </w:r>
    </w:p>
    <w:p w14:paraId="6F1BD36E"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lastRenderedPageBreak/>
        <w:t>}</w:t>
      </w:r>
    </w:p>
    <w:p w14:paraId="198B24E4" w14:textId="77777777" w:rsidR="007C6370" w:rsidRPr="00BD66BB" w:rsidRDefault="007C6370" w:rsidP="00BD66BB">
      <w:pPr>
        <w:spacing w:line="360" w:lineRule="auto"/>
        <w:ind w:firstLine="215"/>
        <w:jc w:val="right"/>
        <w:rPr>
          <w:rFonts w:cs="Courier New"/>
          <w:sz w:val="24"/>
          <w:szCs w:val="24"/>
        </w:rPr>
      </w:pPr>
      <w:r w:rsidRPr="00BD66BB">
        <w:rPr>
          <w:rFonts w:cs="Courier New"/>
          <w:color w:val="231F20"/>
          <w:sz w:val="24"/>
          <w:szCs w:val="24"/>
        </w:rPr>
        <w:t>break; default: break;</w:t>
      </w:r>
    </w:p>
    <w:p w14:paraId="0A12F11C"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w:t>
      </w:r>
    </w:p>
    <w:p w14:paraId="13B86E14" w14:textId="77777777" w:rsidR="007C6370" w:rsidRPr="00BD66BB" w:rsidRDefault="007C6370" w:rsidP="00BD66BB">
      <w:pPr>
        <w:spacing w:line="360" w:lineRule="auto"/>
        <w:rPr>
          <w:b/>
          <w:bCs/>
          <w:color w:val="C00000"/>
          <w:sz w:val="24"/>
          <w:szCs w:val="24"/>
        </w:rPr>
      </w:pPr>
      <w:r w:rsidRPr="00BD66BB">
        <w:rPr>
          <w:b/>
          <w:bCs/>
          <w:color w:val="C00000"/>
          <w:sz w:val="24"/>
          <w:szCs w:val="24"/>
        </w:rPr>
        <w:t>See also</w:t>
      </w:r>
    </w:p>
    <w:p w14:paraId="2563C3DE" w14:textId="77777777" w:rsidR="007C6370" w:rsidRPr="00BD66BB" w:rsidRDefault="00000000" w:rsidP="00BD66BB">
      <w:pPr>
        <w:pBdr>
          <w:top w:val="nil"/>
          <w:left w:val="nil"/>
          <w:bottom w:val="nil"/>
          <w:right w:val="nil"/>
          <w:between w:val="nil"/>
        </w:pBdr>
        <w:spacing w:line="360" w:lineRule="auto"/>
        <w:rPr>
          <w:color w:val="000000"/>
          <w:sz w:val="24"/>
          <w:szCs w:val="24"/>
        </w:rPr>
      </w:pPr>
      <w:hyperlink w:anchor="_heading=h.1f7o1he">
        <w:r w:rsidR="007C6370" w:rsidRPr="00BD66BB">
          <w:rPr>
            <w:color w:val="231F20"/>
            <w:sz w:val="24"/>
            <w:szCs w:val="24"/>
          </w:rPr>
          <w:t>Rule 16.1</w:t>
        </w:r>
      </w:hyperlink>
    </w:p>
    <w:p w14:paraId="7F5DE3E0"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noProof/>
          <w:sz w:val="24"/>
          <w:szCs w:val="24"/>
        </w:rPr>
        <mc:AlternateContent>
          <mc:Choice Requires="wps">
            <w:drawing>
              <wp:anchor distT="0" distB="0" distL="0" distR="0" simplePos="0" relativeHeight="251953664" behindDoc="0" locked="0" layoutInCell="1" hidden="0" allowOverlap="1" wp14:anchorId="494E1D70" wp14:editId="43BC07C6">
                <wp:simplePos x="0" y="0"/>
                <wp:positionH relativeFrom="column">
                  <wp:posOffset>749300</wp:posOffset>
                </wp:positionH>
                <wp:positionV relativeFrom="paragraph">
                  <wp:posOffset>241300</wp:posOffset>
                </wp:positionV>
                <wp:extent cx="5769610" cy="270510"/>
                <wp:effectExtent l="0" t="0" r="0" b="0"/>
                <wp:wrapTopAndBottom distT="0" distB="0"/>
                <wp:docPr id="1351" name="Rectangle 1351"/>
                <wp:cNvGraphicFramePr/>
                <a:graphic xmlns:a="http://schemas.openxmlformats.org/drawingml/2006/main">
                  <a:graphicData uri="http://schemas.microsoft.com/office/word/2010/wordprocessingShape">
                    <wps:wsp>
                      <wps:cNvSpPr/>
                      <wps:spPr>
                        <a:xfrm>
                          <a:off x="2465958" y="3649508"/>
                          <a:ext cx="5760085" cy="260985"/>
                        </a:xfrm>
                        <a:prstGeom prst="rect">
                          <a:avLst/>
                        </a:prstGeom>
                        <a:solidFill>
                          <a:srgbClr val="E2B6B2"/>
                        </a:solidFill>
                        <a:ln>
                          <a:noFill/>
                        </a:ln>
                      </wps:spPr>
                      <wps:txbx>
                        <w:txbxContent>
                          <w:p w14:paraId="7C31B9C8" w14:textId="77777777" w:rsidR="007C6370" w:rsidRDefault="007C6370" w:rsidP="007C6370">
                            <w:pPr>
                              <w:spacing w:before="70"/>
                              <w:ind w:left="55" w:firstLine="55"/>
                              <w:textDirection w:val="btLr"/>
                            </w:pPr>
                            <w:r>
                              <w:rPr>
                                <w:color w:val="231F20"/>
                                <w:sz w:val="24"/>
                              </w:rPr>
                              <w:t>Rule 16.3</w:t>
                            </w:r>
                            <w:r>
                              <w:rPr>
                                <w:color w:val="231F20"/>
                                <w:sz w:val="24"/>
                              </w:rPr>
                              <w:tab/>
                              <w:t xml:space="preserve">An unconditional </w:t>
                            </w:r>
                            <w:r>
                              <w:rPr>
                                <w:rFonts w:ascii="Trebuchet MS" w:eastAsia="Trebuchet MS" w:hAnsi="Trebuchet MS" w:cs="Trebuchet MS"/>
                                <w:i/>
                                <w:color w:val="231F20"/>
                                <w:sz w:val="24"/>
                              </w:rPr>
                              <w:t xml:space="preserve">break </w:t>
                            </w:r>
                            <w:r>
                              <w:rPr>
                                <w:color w:val="231F20"/>
                                <w:sz w:val="24"/>
                              </w:rPr>
                              <w:t xml:space="preserve">statement shall terminate every </w:t>
                            </w:r>
                            <w:r>
                              <w:rPr>
                                <w:rFonts w:ascii="Trebuchet MS" w:eastAsia="Trebuchet MS" w:hAnsi="Trebuchet MS" w:cs="Trebuchet MS"/>
                                <w:i/>
                                <w:color w:val="231F20"/>
                                <w:sz w:val="24"/>
                              </w:rPr>
                              <w:t>switch-clause</w:t>
                            </w:r>
                          </w:p>
                        </w:txbxContent>
                      </wps:txbx>
                      <wps:bodyPr spcFirstLastPara="1" wrap="square" lIns="0" tIns="0" rIns="0" bIns="0" anchor="t" anchorCtr="0">
                        <a:noAutofit/>
                      </wps:bodyPr>
                    </wps:wsp>
                  </a:graphicData>
                </a:graphic>
              </wp:anchor>
            </w:drawing>
          </mc:Choice>
          <mc:Fallback>
            <w:pict>
              <v:rect w14:anchorId="494E1D70" id="Rectangle 1351" o:spid="_x0000_s1280" style="position:absolute;margin-left:59pt;margin-top:19pt;width:454.3pt;height:21.3pt;z-index:25195366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3KLczgEAAHwDAAAOAAAAZHJzL2Uyb0RvYy54bWysU11v2yAUfZ+0/4B4X+y4tZdEcaq1XaZJ&#10;1Rap3Q/AGGIkDOxCYuff74KTZh9v1V7wAV8fzrn3eH039pocBXhlTU3ns5wSYbhtldnX9MfL9sOC&#10;Eh+YaZm2RtT0JDy927x/tx7cShS2s7oVQJDE+NXgatqF4FZZ5nkneuZn1gmDL6WFngXcwj5rgQ3I&#10;3uusyPMqGyy0DiwX3uPp4/SSbhK/lIKH71J6EYiuKWoLaYW0NnHNNmu22gNzneJnGewNKnqmDF76&#10;SvXIAiMHUP9Q9YqD9VaGGbd9ZqVUXCQP6Gae/+XmuWNOJC/YHO9e2+T/Hy3/dnx2O8A2DM6vPMLo&#10;YpTQxyfqI2NNi9uqXJY4yVNNb6rbZZkvpsaJMRCOBeXHKs8XJSUcK4oqXyJGyuzK5MCHL8L2JIKa&#10;Ag4m9Ysdn3yYSi8l8WJvtWq3Suu0gX3zoIEcGQ7xc3Ff3Rdn9j/KtInFxsbPJsZ4kl19RRTGZiSq&#10;xajeVJEknjW2Pe2AeMe3CtU9MR92DDAGc0oGjEZN/c8DA0GJ/mqw9zFHFwAX0FwAM7yzmLBAyQQf&#10;QsrbJO7TIVipkuPr1WeVOOLUs3McY4Z+36eq60+z+QUAAP//AwBQSwMEFAAGAAgAAAAhAHyb617e&#10;AAAACgEAAA8AAABkcnMvZG93bnJldi54bWxMj8FqwzAQRO+B/oPYQm+JlDQY41oOodBDKYEm6Qds&#10;rK1taq1cS0nUfH3lU3tahh1m3pSbaHtxodF3jjUsFwoEce1Mx42Gj+PLPAfhA7LB3jFp+CEPm+pu&#10;VmJh3JX3dDmERqQQ9gVqaEMYCil93ZJFv3ADcfp9utFiSHJspBnxmsJtL1dKZdJix6mhxYGeW6q/&#10;Dmer4cav9qiie1vvY1P77/VW7ehd64f7uH0CESiGPzNM+AkdqsR0cmc2XvRJL/O0JWh4nO5kUKss&#10;A3HSkKsMZFXK/xOqXwAAAP//AwBQSwECLQAUAAYACAAAACEAtoM4kv4AAADhAQAAEwAAAAAAAAAA&#10;AAAAAAAAAAAAW0NvbnRlbnRfVHlwZXNdLnhtbFBLAQItABQABgAIAAAAIQA4/SH/1gAAAJQBAAAL&#10;AAAAAAAAAAAAAAAAAC8BAABfcmVscy8ucmVsc1BLAQItABQABgAIAAAAIQDW3KLczgEAAHwDAAAO&#10;AAAAAAAAAAAAAAAAAC4CAABkcnMvZTJvRG9jLnhtbFBLAQItABQABgAIAAAAIQB8m+te3gAAAAoB&#10;AAAPAAAAAAAAAAAAAAAAACgEAABkcnMvZG93bnJldi54bWxQSwUGAAAAAAQABADzAAAAMwUAAAAA&#10;" fillcolor="#e2b6b2" stroked="f">
                <v:textbox inset="0,0,0,0">
                  <w:txbxContent>
                    <w:p w14:paraId="7C31B9C8" w14:textId="77777777" w:rsidR="007C6370" w:rsidRDefault="007C6370" w:rsidP="007C6370">
                      <w:pPr>
                        <w:spacing w:before="70"/>
                        <w:ind w:left="55" w:firstLine="55"/>
                        <w:textDirection w:val="btLr"/>
                      </w:pPr>
                      <w:r>
                        <w:rPr>
                          <w:color w:val="231F20"/>
                          <w:sz w:val="24"/>
                        </w:rPr>
                        <w:t>Rule 16.3</w:t>
                      </w:r>
                      <w:r>
                        <w:rPr>
                          <w:color w:val="231F20"/>
                          <w:sz w:val="24"/>
                        </w:rPr>
                        <w:tab/>
                        <w:t xml:space="preserve">An unconditional </w:t>
                      </w:r>
                      <w:r>
                        <w:rPr>
                          <w:rFonts w:ascii="Trebuchet MS" w:eastAsia="Trebuchet MS" w:hAnsi="Trebuchet MS" w:cs="Trebuchet MS"/>
                          <w:i/>
                          <w:color w:val="231F20"/>
                          <w:sz w:val="24"/>
                        </w:rPr>
                        <w:t xml:space="preserve">break </w:t>
                      </w:r>
                      <w:r>
                        <w:rPr>
                          <w:color w:val="231F20"/>
                          <w:sz w:val="24"/>
                        </w:rPr>
                        <w:t xml:space="preserve">statement shall terminate every </w:t>
                      </w:r>
                      <w:r>
                        <w:rPr>
                          <w:rFonts w:ascii="Trebuchet MS" w:eastAsia="Trebuchet MS" w:hAnsi="Trebuchet MS" w:cs="Trebuchet MS"/>
                          <w:i/>
                          <w:color w:val="231F20"/>
                          <w:sz w:val="24"/>
                        </w:rPr>
                        <w:t>switch-clause</w:t>
                      </w:r>
                    </w:p>
                  </w:txbxContent>
                </v:textbox>
                <w10:wrap type="topAndBottom"/>
              </v:rect>
            </w:pict>
          </mc:Fallback>
        </mc:AlternateContent>
      </w:r>
    </w:p>
    <w:p w14:paraId="4FFC0C79"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98002E"/>
          <w:sz w:val="24"/>
          <w:szCs w:val="24"/>
        </w:rPr>
        <w:t>Category</w:t>
      </w:r>
      <w:r w:rsidRPr="00BD66BB">
        <w:rPr>
          <w:color w:val="98002E"/>
          <w:sz w:val="24"/>
          <w:szCs w:val="24"/>
        </w:rPr>
        <w:tab/>
      </w:r>
      <w:r w:rsidRPr="00BD66BB">
        <w:rPr>
          <w:color w:val="231F20"/>
          <w:sz w:val="24"/>
          <w:szCs w:val="24"/>
        </w:rPr>
        <w:t>Required</w:t>
      </w:r>
    </w:p>
    <w:p w14:paraId="137760CA"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98002E"/>
          <w:sz w:val="24"/>
          <w:szCs w:val="24"/>
        </w:rPr>
        <w:t>Analysis</w:t>
      </w:r>
      <w:r w:rsidRPr="00BD66BB">
        <w:rPr>
          <w:color w:val="98002E"/>
          <w:sz w:val="24"/>
          <w:szCs w:val="24"/>
        </w:rPr>
        <w:tab/>
      </w:r>
      <w:r w:rsidRPr="00BD66BB">
        <w:rPr>
          <w:color w:val="231F20"/>
          <w:sz w:val="24"/>
          <w:szCs w:val="24"/>
        </w:rPr>
        <w:t>Decidable, Single Translation Unit</w:t>
      </w:r>
    </w:p>
    <w:p w14:paraId="65C8EF43"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98002E"/>
          <w:sz w:val="24"/>
          <w:szCs w:val="24"/>
        </w:rPr>
        <w:t>Applies to</w:t>
      </w:r>
      <w:r w:rsidRPr="00BD66BB">
        <w:rPr>
          <w:color w:val="98002E"/>
          <w:sz w:val="24"/>
          <w:szCs w:val="24"/>
        </w:rPr>
        <w:tab/>
      </w:r>
      <w:r w:rsidRPr="00BD66BB">
        <w:rPr>
          <w:color w:val="231F20"/>
          <w:sz w:val="24"/>
          <w:szCs w:val="24"/>
        </w:rPr>
        <w:t>C90, C99</w:t>
      </w:r>
    </w:p>
    <w:p w14:paraId="5589CB79" w14:textId="77777777" w:rsidR="00A91A41" w:rsidRPr="00BD66BB" w:rsidRDefault="00A91A41" w:rsidP="00BD66BB">
      <w:pPr>
        <w:spacing w:line="360" w:lineRule="auto"/>
        <w:rPr>
          <w:sz w:val="24"/>
          <w:szCs w:val="24"/>
        </w:rPr>
      </w:pPr>
    </w:p>
    <w:tbl>
      <w:tblPr>
        <w:tblStyle w:val="TableGrid"/>
        <w:tblW w:w="5000" w:type="pct"/>
        <w:jc w:val="center"/>
        <w:tblCellMar>
          <w:left w:w="85" w:type="dxa"/>
          <w:right w:w="85" w:type="dxa"/>
        </w:tblCellMar>
        <w:tblLook w:val="04A0" w:firstRow="1" w:lastRow="0" w:firstColumn="1" w:lastColumn="0" w:noHBand="0" w:noVBand="1"/>
      </w:tblPr>
      <w:tblGrid>
        <w:gridCol w:w="1520"/>
        <w:gridCol w:w="8575"/>
      </w:tblGrid>
      <w:tr w:rsidR="00A91A41" w:rsidRPr="00BD66BB" w14:paraId="05649D85" w14:textId="77777777" w:rsidTr="000B3372">
        <w:trPr>
          <w:jc w:val="center"/>
        </w:trPr>
        <w:tc>
          <w:tcPr>
            <w:tcW w:w="1526" w:type="dxa"/>
            <w:shd w:val="clear" w:color="auto" w:fill="E2B6B2"/>
          </w:tcPr>
          <w:p w14:paraId="224FBBD9" w14:textId="77777777" w:rsidR="00A91A41" w:rsidRPr="00BD66BB" w:rsidRDefault="00A91A41" w:rsidP="00BD66BB">
            <w:pPr>
              <w:spacing w:line="360" w:lineRule="auto"/>
              <w:rPr>
                <w:color w:val="231F20"/>
                <w:sz w:val="24"/>
                <w:szCs w:val="24"/>
              </w:rPr>
            </w:pPr>
          </w:p>
        </w:tc>
        <w:tc>
          <w:tcPr>
            <w:tcW w:w="8615" w:type="dxa"/>
            <w:shd w:val="clear" w:color="auto" w:fill="E2B6B2"/>
          </w:tcPr>
          <w:p w14:paraId="67E633F8" w14:textId="77777777" w:rsidR="00A91A41" w:rsidRPr="00BD66BB" w:rsidRDefault="00A91A41" w:rsidP="00BD66BB">
            <w:pPr>
              <w:spacing w:before="20" w:line="360" w:lineRule="auto"/>
              <w:ind w:right="17" w:hanging="1"/>
              <w:textDirection w:val="btLr"/>
              <w:rPr>
                <w:sz w:val="24"/>
                <w:szCs w:val="24"/>
              </w:rPr>
            </w:pPr>
          </w:p>
        </w:tc>
      </w:tr>
      <w:tr w:rsidR="00A91A41" w:rsidRPr="00BD66BB" w14:paraId="73DFAA68" w14:textId="77777777" w:rsidTr="000B3372">
        <w:trPr>
          <w:jc w:val="center"/>
        </w:trPr>
        <w:tc>
          <w:tcPr>
            <w:tcW w:w="10141" w:type="dxa"/>
            <w:gridSpan w:val="2"/>
          </w:tcPr>
          <w:p w14:paraId="7FFBA46B" w14:textId="77777777" w:rsidR="00A91A41" w:rsidRPr="00BD66BB" w:rsidRDefault="00A91A41" w:rsidP="00BD66BB">
            <w:pPr>
              <w:spacing w:line="360" w:lineRule="auto"/>
              <w:jc w:val="right"/>
              <w:rPr>
                <w:color w:val="000000"/>
                <w:sz w:val="24"/>
                <w:szCs w:val="24"/>
              </w:rPr>
            </w:pPr>
          </w:p>
        </w:tc>
      </w:tr>
      <w:tr w:rsidR="00A91A41" w:rsidRPr="00BD66BB" w14:paraId="604432D3" w14:textId="77777777" w:rsidTr="000B3372">
        <w:trPr>
          <w:jc w:val="center"/>
        </w:trPr>
        <w:tc>
          <w:tcPr>
            <w:tcW w:w="1526" w:type="dxa"/>
          </w:tcPr>
          <w:p w14:paraId="66995CA1" w14:textId="77777777" w:rsidR="00A91A41" w:rsidRPr="00BD66BB" w:rsidRDefault="00A91A41" w:rsidP="00BD66BB">
            <w:pPr>
              <w:spacing w:line="360" w:lineRule="auto"/>
              <w:rPr>
                <w:color w:val="98002E"/>
                <w:sz w:val="24"/>
                <w:szCs w:val="24"/>
              </w:rPr>
            </w:pPr>
          </w:p>
        </w:tc>
        <w:tc>
          <w:tcPr>
            <w:tcW w:w="8615" w:type="dxa"/>
          </w:tcPr>
          <w:p w14:paraId="24836847" w14:textId="77777777" w:rsidR="00A91A41" w:rsidRPr="00BD66BB" w:rsidRDefault="00A91A41" w:rsidP="00BD66BB">
            <w:pPr>
              <w:spacing w:line="360" w:lineRule="auto"/>
              <w:rPr>
                <w:color w:val="000000"/>
                <w:sz w:val="24"/>
                <w:szCs w:val="24"/>
              </w:rPr>
            </w:pPr>
          </w:p>
        </w:tc>
      </w:tr>
      <w:tr w:rsidR="00A91A41" w:rsidRPr="00BD66BB" w14:paraId="4E9C84DF" w14:textId="77777777" w:rsidTr="000B3372">
        <w:trPr>
          <w:jc w:val="center"/>
        </w:trPr>
        <w:tc>
          <w:tcPr>
            <w:tcW w:w="1526" w:type="dxa"/>
          </w:tcPr>
          <w:p w14:paraId="335EA9FC" w14:textId="77777777" w:rsidR="00A91A41" w:rsidRPr="00BD66BB" w:rsidRDefault="00A91A41" w:rsidP="00BD66BB">
            <w:pPr>
              <w:spacing w:line="360" w:lineRule="auto"/>
              <w:rPr>
                <w:color w:val="98002E"/>
                <w:sz w:val="24"/>
                <w:szCs w:val="24"/>
              </w:rPr>
            </w:pPr>
          </w:p>
        </w:tc>
        <w:tc>
          <w:tcPr>
            <w:tcW w:w="8615" w:type="dxa"/>
          </w:tcPr>
          <w:p w14:paraId="51AC0083" w14:textId="77777777" w:rsidR="00A91A41" w:rsidRPr="00BD66BB" w:rsidRDefault="00A91A41" w:rsidP="00BD66BB">
            <w:pPr>
              <w:spacing w:line="360" w:lineRule="auto"/>
              <w:rPr>
                <w:color w:val="000000"/>
                <w:sz w:val="24"/>
                <w:szCs w:val="24"/>
              </w:rPr>
            </w:pPr>
          </w:p>
        </w:tc>
      </w:tr>
      <w:tr w:rsidR="00A91A41" w:rsidRPr="00BD66BB" w14:paraId="22E30E4D" w14:textId="77777777" w:rsidTr="000B3372">
        <w:trPr>
          <w:jc w:val="center"/>
        </w:trPr>
        <w:tc>
          <w:tcPr>
            <w:tcW w:w="1526" w:type="dxa"/>
          </w:tcPr>
          <w:p w14:paraId="65A22C56" w14:textId="77777777" w:rsidR="00A91A41" w:rsidRPr="00BD66BB" w:rsidRDefault="00A91A41" w:rsidP="00BD66BB">
            <w:pPr>
              <w:spacing w:line="360" w:lineRule="auto"/>
              <w:rPr>
                <w:color w:val="98002E"/>
                <w:sz w:val="24"/>
                <w:szCs w:val="24"/>
              </w:rPr>
            </w:pPr>
          </w:p>
        </w:tc>
        <w:tc>
          <w:tcPr>
            <w:tcW w:w="8615" w:type="dxa"/>
          </w:tcPr>
          <w:p w14:paraId="198BCA78" w14:textId="77777777" w:rsidR="00A91A41" w:rsidRPr="00BD66BB" w:rsidRDefault="00A91A41" w:rsidP="00BD66BB">
            <w:pPr>
              <w:spacing w:line="360" w:lineRule="auto"/>
              <w:rPr>
                <w:color w:val="000000"/>
                <w:sz w:val="24"/>
                <w:szCs w:val="24"/>
              </w:rPr>
            </w:pPr>
          </w:p>
        </w:tc>
      </w:tr>
    </w:tbl>
    <w:p w14:paraId="7BA855FE" w14:textId="77777777" w:rsidR="00A91A41" w:rsidRPr="00BD66BB" w:rsidRDefault="00A91A41" w:rsidP="00BD66BB">
      <w:pPr>
        <w:pBdr>
          <w:top w:val="nil"/>
          <w:left w:val="nil"/>
          <w:bottom w:val="nil"/>
          <w:right w:val="nil"/>
          <w:between w:val="nil"/>
        </w:pBdr>
        <w:spacing w:line="360" w:lineRule="auto"/>
        <w:rPr>
          <w:color w:val="000000"/>
          <w:sz w:val="24"/>
          <w:szCs w:val="24"/>
        </w:rPr>
      </w:pPr>
    </w:p>
    <w:p w14:paraId="7D8AEBED" w14:textId="77777777" w:rsidR="00A91A41" w:rsidRPr="00BD66BB" w:rsidRDefault="00A91A41" w:rsidP="00BD66BB">
      <w:pPr>
        <w:spacing w:line="360" w:lineRule="auto"/>
        <w:rPr>
          <w:sz w:val="24"/>
          <w:szCs w:val="24"/>
        </w:rPr>
      </w:pPr>
    </w:p>
    <w:p w14:paraId="6D02EAEA" w14:textId="3E3E77E9" w:rsidR="007C6370" w:rsidRPr="00BD66BB" w:rsidRDefault="007C6370" w:rsidP="00BD66BB">
      <w:pPr>
        <w:spacing w:line="360" w:lineRule="auto"/>
        <w:rPr>
          <w:b/>
          <w:bCs/>
          <w:color w:val="C00000"/>
          <w:sz w:val="24"/>
          <w:szCs w:val="24"/>
        </w:rPr>
      </w:pPr>
      <w:r w:rsidRPr="00BD66BB">
        <w:rPr>
          <w:b/>
          <w:bCs/>
          <w:color w:val="C00000"/>
          <w:sz w:val="24"/>
          <w:szCs w:val="24"/>
        </w:rPr>
        <w:t>Rationale</w:t>
      </w:r>
    </w:p>
    <w:p w14:paraId="23FB0487" w14:textId="77777777" w:rsidR="007C6370" w:rsidRPr="00BD66BB" w:rsidRDefault="007C6370" w:rsidP="00BD66BB">
      <w:pPr>
        <w:spacing w:line="360" w:lineRule="auto"/>
        <w:jc w:val="both"/>
        <w:rPr>
          <w:sz w:val="24"/>
          <w:szCs w:val="24"/>
        </w:rPr>
      </w:pPr>
      <w:r w:rsidRPr="00BD66BB">
        <w:rPr>
          <w:color w:val="231F20"/>
          <w:sz w:val="24"/>
          <w:szCs w:val="24"/>
        </w:rPr>
        <w:t xml:space="preserve">If a developer fails to end a </w:t>
      </w:r>
      <w:r w:rsidRPr="00BD66BB">
        <w:rPr>
          <w:rFonts w:cs="Trebuchet MS"/>
          <w:i/>
          <w:color w:val="231F20"/>
          <w:sz w:val="24"/>
          <w:szCs w:val="24"/>
        </w:rPr>
        <w:t xml:space="preserve">switch-clause </w:t>
      </w:r>
      <w:r w:rsidRPr="00BD66BB">
        <w:rPr>
          <w:color w:val="231F20"/>
          <w:sz w:val="24"/>
          <w:szCs w:val="24"/>
        </w:rPr>
        <w:t xml:space="preserve">with a </w:t>
      </w:r>
      <w:r w:rsidRPr="00BD66BB">
        <w:rPr>
          <w:rFonts w:cs="Trebuchet MS"/>
          <w:i/>
          <w:color w:val="231F20"/>
          <w:sz w:val="24"/>
          <w:szCs w:val="24"/>
        </w:rPr>
        <w:t xml:space="preserve">break </w:t>
      </w:r>
      <w:r w:rsidRPr="00BD66BB">
        <w:rPr>
          <w:color w:val="231F20"/>
          <w:sz w:val="24"/>
          <w:szCs w:val="24"/>
        </w:rPr>
        <w:t xml:space="preserve">statement, then control </w:t>
      </w:r>
      <w:r w:rsidRPr="00BD66BB">
        <w:rPr>
          <w:rFonts w:cs="Courier New"/>
          <w:color w:val="231F20"/>
          <w:sz w:val="24"/>
          <w:szCs w:val="24"/>
        </w:rPr>
        <w:t>fl</w:t>
      </w:r>
      <w:r w:rsidRPr="00BD66BB">
        <w:rPr>
          <w:color w:val="231F20"/>
          <w:sz w:val="24"/>
          <w:szCs w:val="24"/>
        </w:rPr>
        <w:t xml:space="preserve">ow “falls” into the following </w:t>
      </w:r>
      <w:r w:rsidRPr="00BD66BB">
        <w:rPr>
          <w:rFonts w:cs="Trebuchet MS"/>
          <w:i/>
          <w:color w:val="231F20"/>
          <w:sz w:val="24"/>
          <w:szCs w:val="24"/>
        </w:rPr>
        <w:t xml:space="preserve">switch-clause </w:t>
      </w:r>
      <w:r w:rsidRPr="00BD66BB">
        <w:rPr>
          <w:color w:val="231F20"/>
          <w:sz w:val="24"/>
          <w:szCs w:val="24"/>
        </w:rPr>
        <w:t>or, if there is no such clause, o</w:t>
      </w:r>
      <w:r w:rsidRPr="00BD66BB">
        <w:rPr>
          <w:rFonts w:cs="Courier New"/>
          <w:color w:val="231F20"/>
          <w:sz w:val="24"/>
          <w:szCs w:val="24"/>
        </w:rPr>
        <w:t xml:space="preserve">ff </w:t>
      </w:r>
      <w:r w:rsidRPr="00BD66BB">
        <w:rPr>
          <w:color w:val="231F20"/>
          <w:sz w:val="24"/>
          <w:szCs w:val="24"/>
        </w:rPr>
        <w:t xml:space="preserve">the end and into the statement following the </w:t>
      </w:r>
      <w:r w:rsidRPr="00BD66BB">
        <w:rPr>
          <w:rFonts w:cs="Trebuchet MS"/>
          <w:i/>
          <w:color w:val="231F20"/>
          <w:sz w:val="24"/>
          <w:szCs w:val="24"/>
        </w:rPr>
        <w:t xml:space="preserve">switch </w:t>
      </w:r>
      <w:r w:rsidRPr="00BD66BB">
        <w:rPr>
          <w:color w:val="231F20"/>
          <w:sz w:val="24"/>
          <w:szCs w:val="24"/>
        </w:rPr>
        <w:t xml:space="preserve">statement. Whilst falling into a following </w:t>
      </w:r>
      <w:r w:rsidRPr="00BD66BB">
        <w:rPr>
          <w:rFonts w:cs="Trebuchet MS"/>
          <w:i/>
          <w:color w:val="231F20"/>
          <w:sz w:val="24"/>
          <w:szCs w:val="24"/>
        </w:rPr>
        <w:t xml:space="preserve">switch-clause </w:t>
      </w:r>
      <w:r w:rsidRPr="00BD66BB">
        <w:rPr>
          <w:color w:val="231F20"/>
          <w:sz w:val="24"/>
          <w:szCs w:val="24"/>
        </w:rPr>
        <w:t xml:space="preserve">is sometimes intentional, it is often an error. An unterminated </w:t>
      </w:r>
      <w:r w:rsidRPr="00BD66BB">
        <w:rPr>
          <w:rFonts w:cs="Trebuchet MS"/>
          <w:i/>
          <w:color w:val="231F20"/>
          <w:sz w:val="24"/>
          <w:szCs w:val="24"/>
        </w:rPr>
        <w:t xml:space="preserve">switch-clause </w:t>
      </w:r>
      <w:r w:rsidRPr="00BD66BB">
        <w:rPr>
          <w:color w:val="231F20"/>
          <w:sz w:val="24"/>
          <w:szCs w:val="24"/>
        </w:rPr>
        <w:t xml:space="preserve">occurring at the end of a </w:t>
      </w:r>
      <w:r w:rsidRPr="00BD66BB">
        <w:rPr>
          <w:rFonts w:cs="Trebuchet MS"/>
          <w:i/>
          <w:color w:val="231F20"/>
          <w:sz w:val="24"/>
          <w:szCs w:val="24"/>
        </w:rPr>
        <w:t xml:space="preserve">switch </w:t>
      </w:r>
      <w:r w:rsidRPr="00BD66BB">
        <w:rPr>
          <w:color w:val="231F20"/>
          <w:sz w:val="24"/>
          <w:szCs w:val="24"/>
        </w:rPr>
        <w:t xml:space="preserve">statement may fall into any </w:t>
      </w:r>
      <w:r w:rsidRPr="00BD66BB">
        <w:rPr>
          <w:rFonts w:cs="Trebuchet MS"/>
          <w:i/>
          <w:color w:val="231F20"/>
          <w:sz w:val="24"/>
          <w:szCs w:val="24"/>
        </w:rPr>
        <w:t xml:space="preserve">switch-clauses </w:t>
      </w:r>
      <w:r w:rsidRPr="00BD66BB">
        <w:rPr>
          <w:color w:val="231F20"/>
          <w:sz w:val="24"/>
          <w:szCs w:val="24"/>
        </w:rPr>
        <w:t>which are added later.</w:t>
      </w:r>
    </w:p>
    <w:p w14:paraId="06F6E369" w14:textId="1D04FA7A" w:rsidR="00A91A41" w:rsidRPr="00BD66BB" w:rsidRDefault="00A91A41" w:rsidP="00BD66BB">
      <w:pPr>
        <w:spacing w:line="360" w:lineRule="auto"/>
        <w:rPr>
          <w:sz w:val="24"/>
          <w:szCs w:val="24"/>
        </w:rPr>
      </w:pPr>
    </w:p>
    <w:p w14:paraId="45234D4C" w14:textId="0157B69B" w:rsidR="007C6370" w:rsidRPr="00BD66BB" w:rsidRDefault="007C6370" w:rsidP="00BD66BB">
      <w:pPr>
        <w:spacing w:line="360" w:lineRule="auto"/>
        <w:rPr>
          <w:sz w:val="24"/>
          <w:szCs w:val="24"/>
        </w:rPr>
        <w:sectPr w:rsidR="007C6370" w:rsidRPr="00BD66BB" w:rsidSect="00A91A41">
          <w:type w:val="continuous"/>
          <w:pgSz w:w="11910" w:h="16840"/>
          <w:pgMar w:top="1134" w:right="851" w:bottom="1134" w:left="1134" w:header="0" w:footer="658" w:gutter="0"/>
          <w:cols w:space="721"/>
        </w:sectPr>
      </w:pPr>
    </w:p>
    <w:p w14:paraId="76594894" w14:textId="77777777" w:rsidR="007C6370" w:rsidRPr="00BD66BB" w:rsidRDefault="007C6370" w:rsidP="00BD66BB">
      <w:pPr>
        <w:pBdr>
          <w:top w:val="nil"/>
          <w:left w:val="nil"/>
          <w:bottom w:val="nil"/>
          <w:right w:val="nil"/>
          <w:between w:val="nil"/>
        </w:pBdr>
        <w:spacing w:line="360" w:lineRule="auto"/>
        <w:jc w:val="both"/>
        <w:rPr>
          <w:color w:val="000000"/>
          <w:sz w:val="24"/>
          <w:szCs w:val="24"/>
        </w:rPr>
      </w:pPr>
      <w:bookmarkStart w:id="71" w:name="_heading=h.2eclud0" w:colFirst="0" w:colLast="0"/>
      <w:bookmarkEnd w:id="71"/>
      <w:r w:rsidRPr="00BD66BB">
        <w:rPr>
          <w:color w:val="231F20"/>
          <w:sz w:val="24"/>
          <w:szCs w:val="24"/>
        </w:rPr>
        <w:lastRenderedPageBreak/>
        <w:t xml:space="preserve">To ensure that such errors can be detected, the last statement in every </w:t>
      </w:r>
      <w:r w:rsidRPr="00BD66BB">
        <w:rPr>
          <w:rFonts w:cs="Trebuchet MS"/>
          <w:i/>
          <w:color w:val="231F20"/>
          <w:sz w:val="24"/>
          <w:szCs w:val="24"/>
        </w:rPr>
        <w:t xml:space="preserve">switch-clause </w:t>
      </w:r>
      <w:r w:rsidRPr="00BD66BB">
        <w:rPr>
          <w:color w:val="231F20"/>
          <w:sz w:val="24"/>
          <w:szCs w:val="24"/>
        </w:rPr>
        <w:t xml:space="preserve">shall be a </w:t>
      </w:r>
      <w:r w:rsidRPr="00BD66BB">
        <w:rPr>
          <w:rFonts w:cs="Trebuchet MS"/>
          <w:i/>
          <w:color w:val="231F20"/>
          <w:sz w:val="24"/>
          <w:szCs w:val="24"/>
        </w:rPr>
        <w:t xml:space="preserve">break </w:t>
      </w:r>
      <w:r w:rsidRPr="00BD66BB">
        <w:rPr>
          <w:color w:val="231F20"/>
          <w:sz w:val="24"/>
          <w:szCs w:val="24"/>
        </w:rPr>
        <w:t xml:space="preserve">statement, or if the </w:t>
      </w:r>
      <w:r w:rsidRPr="00BD66BB">
        <w:rPr>
          <w:rFonts w:cs="Trebuchet MS"/>
          <w:i/>
          <w:color w:val="231F20"/>
          <w:sz w:val="24"/>
          <w:szCs w:val="24"/>
        </w:rPr>
        <w:t xml:space="preserve">switch-clause </w:t>
      </w:r>
      <w:r w:rsidRPr="00BD66BB">
        <w:rPr>
          <w:color w:val="231F20"/>
          <w:sz w:val="24"/>
          <w:szCs w:val="24"/>
        </w:rPr>
        <w:t xml:space="preserve">is a compound statement, the last statement in the compound statement shall be a </w:t>
      </w:r>
      <w:r w:rsidRPr="00BD66BB">
        <w:rPr>
          <w:rFonts w:cs="Trebuchet MS"/>
          <w:i/>
          <w:color w:val="231F20"/>
          <w:sz w:val="24"/>
          <w:szCs w:val="24"/>
        </w:rPr>
        <w:t xml:space="preserve">break </w:t>
      </w:r>
      <w:r w:rsidRPr="00BD66BB">
        <w:rPr>
          <w:color w:val="231F20"/>
          <w:sz w:val="24"/>
          <w:szCs w:val="24"/>
        </w:rPr>
        <w:t>statement.</w:t>
      </w:r>
    </w:p>
    <w:p w14:paraId="5A424C27" w14:textId="77777777" w:rsidR="007C6370" w:rsidRPr="00BD66BB" w:rsidRDefault="007C6370" w:rsidP="00BD66BB">
      <w:pPr>
        <w:spacing w:line="360" w:lineRule="auto"/>
        <w:jc w:val="both"/>
        <w:rPr>
          <w:sz w:val="24"/>
          <w:szCs w:val="24"/>
        </w:rPr>
      </w:pPr>
      <w:r w:rsidRPr="00BD66BB">
        <w:rPr>
          <w:rFonts w:cs="Trebuchet MS"/>
          <w:i/>
          <w:color w:val="231F20"/>
          <w:sz w:val="24"/>
          <w:szCs w:val="24"/>
        </w:rPr>
        <w:t xml:space="preserve">Note: </w:t>
      </w:r>
      <w:r w:rsidRPr="00BD66BB">
        <w:rPr>
          <w:color w:val="231F20"/>
          <w:sz w:val="24"/>
          <w:szCs w:val="24"/>
        </w:rPr>
        <w:t xml:space="preserve">a </w:t>
      </w:r>
      <w:r w:rsidRPr="00BD66BB">
        <w:rPr>
          <w:rFonts w:cs="Trebuchet MS"/>
          <w:i/>
          <w:color w:val="231F20"/>
          <w:sz w:val="24"/>
          <w:szCs w:val="24"/>
        </w:rPr>
        <w:t xml:space="preserve">switch-clause </w:t>
      </w:r>
      <w:r w:rsidRPr="00BD66BB">
        <w:rPr>
          <w:color w:val="231F20"/>
          <w:sz w:val="24"/>
          <w:szCs w:val="24"/>
        </w:rPr>
        <w:t>is de</w:t>
      </w:r>
      <w:r w:rsidRPr="00BD66BB">
        <w:rPr>
          <w:rFonts w:cs="Courier New"/>
          <w:color w:val="231F20"/>
          <w:sz w:val="24"/>
          <w:szCs w:val="24"/>
        </w:rPr>
        <w:t>fi</w:t>
      </w:r>
      <w:r w:rsidRPr="00BD66BB">
        <w:rPr>
          <w:color w:val="231F20"/>
          <w:sz w:val="24"/>
          <w:szCs w:val="24"/>
        </w:rPr>
        <w:t xml:space="preserve">ned as containing at least one statement. Two consecutive labels, </w:t>
      </w:r>
      <w:r w:rsidRPr="00BD66BB">
        <w:rPr>
          <w:rFonts w:cs="Trebuchet MS"/>
          <w:i/>
          <w:color w:val="231F20"/>
          <w:sz w:val="24"/>
          <w:szCs w:val="24"/>
        </w:rPr>
        <w:t xml:space="preserve">case </w:t>
      </w:r>
      <w:r w:rsidRPr="00BD66BB">
        <w:rPr>
          <w:color w:val="231F20"/>
          <w:sz w:val="24"/>
          <w:szCs w:val="24"/>
        </w:rPr>
        <w:t>or</w:t>
      </w:r>
    </w:p>
    <w:p w14:paraId="3C704DB5" w14:textId="77777777" w:rsidR="007C6370" w:rsidRPr="00BD66BB" w:rsidRDefault="007C6370" w:rsidP="00BD66BB">
      <w:pPr>
        <w:pBdr>
          <w:top w:val="nil"/>
          <w:left w:val="nil"/>
          <w:bottom w:val="nil"/>
          <w:right w:val="nil"/>
          <w:between w:val="nil"/>
        </w:pBdr>
        <w:spacing w:line="360" w:lineRule="auto"/>
        <w:jc w:val="both"/>
        <w:rPr>
          <w:color w:val="000000"/>
          <w:sz w:val="24"/>
          <w:szCs w:val="24"/>
        </w:rPr>
      </w:pPr>
      <w:r w:rsidRPr="00BD66BB">
        <w:rPr>
          <w:rFonts w:cs="Trebuchet MS"/>
          <w:i/>
          <w:color w:val="231F20"/>
          <w:sz w:val="24"/>
          <w:szCs w:val="24"/>
        </w:rPr>
        <w:t>default</w:t>
      </w:r>
      <w:r w:rsidRPr="00BD66BB">
        <w:rPr>
          <w:color w:val="231F20"/>
          <w:sz w:val="24"/>
          <w:szCs w:val="24"/>
        </w:rPr>
        <w:t>, do not have any intervening statement and are therefore permitted by this rule.</w:t>
      </w:r>
    </w:p>
    <w:p w14:paraId="3B61F4EB" w14:textId="1AF98184" w:rsidR="007C6370" w:rsidRPr="00BD66BB" w:rsidRDefault="00892C68" w:rsidP="00BD66BB">
      <w:pPr>
        <w:spacing w:line="360" w:lineRule="auto"/>
        <w:rPr>
          <w:b/>
          <w:bCs/>
          <w:color w:val="C00000"/>
          <w:sz w:val="24"/>
          <w:szCs w:val="24"/>
        </w:rPr>
      </w:pPr>
      <w:r w:rsidRPr="00BD66BB">
        <w:rPr>
          <w:b/>
          <w:bCs/>
          <w:color w:val="C00000"/>
          <w:sz w:val="24"/>
          <w:szCs w:val="24"/>
        </w:rPr>
        <w:t>Example</w:t>
      </w:r>
    </w:p>
    <w:tbl>
      <w:tblPr>
        <w:tblW w:w="7875" w:type="dxa"/>
        <w:tblInd w:w="1152" w:type="dxa"/>
        <w:tblBorders>
          <w:top w:val="nil"/>
          <w:left w:val="nil"/>
          <w:bottom w:val="nil"/>
          <w:right w:val="nil"/>
          <w:insideH w:val="nil"/>
          <w:insideV w:val="nil"/>
        </w:tblBorders>
        <w:tblLayout w:type="fixed"/>
        <w:tblLook w:val="0000" w:firstRow="0" w:lastRow="0" w:firstColumn="0" w:lastColumn="0" w:noHBand="0" w:noVBand="0"/>
      </w:tblPr>
      <w:tblGrid>
        <w:gridCol w:w="1146"/>
        <w:gridCol w:w="320"/>
        <w:gridCol w:w="236"/>
        <w:gridCol w:w="321"/>
        <w:gridCol w:w="424"/>
        <w:gridCol w:w="3903"/>
        <w:gridCol w:w="236"/>
        <w:gridCol w:w="236"/>
        <w:gridCol w:w="684"/>
        <w:gridCol w:w="369"/>
      </w:tblGrid>
      <w:tr w:rsidR="007C6370" w:rsidRPr="00BD66BB" w14:paraId="3060993B" w14:textId="77777777" w:rsidTr="005005E9">
        <w:trPr>
          <w:trHeight w:val="480"/>
        </w:trPr>
        <w:tc>
          <w:tcPr>
            <w:tcW w:w="1184" w:type="dxa"/>
          </w:tcPr>
          <w:p w14:paraId="37FD9EE2" w14:textId="645B3B29" w:rsidR="007C6370" w:rsidRPr="00BD66BB" w:rsidRDefault="007C6370" w:rsidP="00BD66BB">
            <w:pPr>
              <w:pBdr>
                <w:top w:val="nil"/>
                <w:left w:val="nil"/>
                <w:bottom w:val="nil"/>
                <w:right w:val="nil"/>
                <w:between w:val="nil"/>
              </w:pBdr>
              <w:spacing w:line="360" w:lineRule="auto"/>
              <w:rPr>
                <w:color w:val="000000"/>
                <w:sz w:val="24"/>
                <w:szCs w:val="24"/>
              </w:rPr>
            </w:pPr>
          </w:p>
        </w:tc>
        <w:tc>
          <w:tcPr>
            <w:tcW w:w="324" w:type="dxa"/>
          </w:tcPr>
          <w:p w14:paraId="17C510D5" w14:textId="77777777" w:rsidR="007C6370" w:rsidRPr="00BD66BB" w:rsidRDefault="007C6370" w:rsidP="00BD66BB">
            <w:pPr>
              <w:pBdr>
                <w:top w:val="nil"/>
                <w:left w:val="nil"/>
                <w:bottom w:val="nil"/>
                <w:right w:val="nil"/>
                <w:between w:val="nil"/>
              </w:pBdr>
              <w:spacing w:line="360" w:lineRule="auto"/>
              <w:rPr>
                <w:rFonts w:cs="Times New Roman"/>
                <w:color w:val="000000"/>
                <w:sz w:val="24"/>
                <w:szCs w:val="24"/>
              </w:rPr>
            </w:pPr>
          </w:p>
        </w:tc>
        <w:tc>
          <w:tcPr>
            <w:tcW w:w="6368" w:type="dxa"/>
            <w:gridSpan w:val="8"/>
            <w:vMerge w:val="restart"/>
          </w:tcPr>
          <w:p w14:paraId="7E236EDA" w14:textId="77777777" w:rsidR="007C6370" w:rsidRPr="00BD66BB" w:rsidRDefault="007C6370" w:rsidP="00BD66BB">
            <w:pPr>
              <w:pBdr>
                <w:top w:val="nil"/>
                <w:left w:val="nil"/>
                <w:bottom w:val="nil"/>
                <w:right w:val="nil"/>
                <w:between w:val="nil"/>
              </w:pBdr>
              <w:spacing w:line="360" w:lineRule="auto"/>
              <w:rPr>
                <w:rFonts w:cs="Times New Roman"/>
                <w:color w:val="000000"/>
                <w:sz w:val="24"/>
                <w:szCs w:val="24"/>
              </w:rPr>
            </w:pPr>
          </w:p>
        </w:tc>
      </w:tr>
      <w:tr w:rsidR="007C6370" w:rsidRPr="00BD66BB" w14:paraId="24050A29" w14:textId="77777777" w:rsidTr="005005E9">
        <w:trPr>
          <w:trHeight w:val="321"/>
        </w:trPr>
        <w:tc>
          <w:tcPr>
            <w:tcW w:w="1184" w:type="dxa"/>
          </w:tcPr>
          <w:p w14:paraId="04E345FA"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r w:rsidRPr="00BD66BB">
              <w:rPr>
                <w:rFonts w:cs="Courier New"/>
                <w:color w:val="231F20"/>
                <w:sz w:val="24"/>
                <w:szCs w:val="24"/>
              </w:rPr>
              <w:t>switch ( x</w:t>
            </w:r>
          </w:p>
        </w:tc>
        <w:tc>
          <w:tcPr>
            <w:tcW w:w="324" w:type="dxa"/>
          </w:tcPr>
          <w:p w14:paraId="1E003D9F" w14:textId="77777777" w:rsidR="007C6370" w:rsidRPr="00BD66BB" w:rsidRDefault="007C6370" w:rsidP="00BD66BB">
            <w:pPr>
              <w:pBdr>
                <w:top w:val="nil"/>
                <w:left w:val="nil"/>
                <w:bottom w:val="nil"/>
                <w:right w:val="nil"/>
                <w:between w:val="nil"/>
              </w:pBdr>
              <w:spacing w:line="360" w:lineRule="auto"/>
              <w:jc w:val="center"/>
              <w:rPr>
                <w:rFonts w:cs="Courier New"/>
                <w:color w:val="000000"/>
                <w:sz w:val="24"/>
                <w:szCs w:val="24"/>
              </w:rPr>
            </w:pPr>
            <w:r w:rsidRPr="00BD66BB">
              <w:rPr>
                <w:rFonts w:cs="Courier New"/>
                <w:color w:val="231F20"/>
                <w:sz w:val="24"/>
                <w:szCs w:val="24"/>
              </w:rPr>
              <w:t>)</w:t>
            </w:r>
          </w:p>
        </w:tc>
        <w:tc>
          <w:tcPr>
            <w:tcW w:w="6368" w:type="dxa"/>
            <w:gridSpan w:val="8"/>
            <w:vMerge/>
          </w:tcPr>
          <w:p w14:paraId="0A48C047"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p>
        </w:tc>
      </w:tr>
      <w:tr w:rsidR="007C6370" w:rsidRPr="00BD66BB" w14:paraId="100B9733" w14:textId="77777777" w:rsidTr="005005E9">
        <w:trPr>
          <w:trHeight w:val="230"/>
        </w:trPr>
        <w:tc>
          <w:tcPr>
            <w:tcW w:w="1184" w:type="dxa"/>
          </w:tcPr>
          <w:p w14:paraId="70637A5E"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r w:rsidRPr="00BD66BB">
              <w:rPr>
                <w:rFonts w:cs="Courier New"/>
                <w:color w:val="231F20"/>
                <w:sz w:val="24"/>
                <w:szCs w:val="24"/>
              </w:rPr>
              <w:t>{</w:t>
            </w:r>
          </w:p>
        </w:tc>
        <w:tc>
          <w:tcPr>
            <w:tcW w:w="324" w:type="dxa"/>
          </w:tcPr>
          <w:p w14:paraId="335A602F" w14:textId="77777777" w:rsidR="007C6370" w:rsidRPr="00BD66BB" w:rsidRDefault="007C6370" w:rsidP="00BD66BB">
            <w:pPr>
              <w:pBdr>
                <w:top w:val="nil"/>
                <w:left w:val="nil"/>
                <w:bottom w:val="nil"/>
                <w:right w:val="nil"/>
                <w:between w:val="nil"/>
              </w:pBdr>
              <w:spacing w:line="360" w:lineRule="auto"/>
              <w:rPr>
                <w:rFonts w:cs="Times New Roman"/>
                <w:color w:val="000000"/>
                <w:sz w:val="24"/>
                <w:szCs w:val="24"/>
              </w:rPr>
            </w:pPr>
          </w:p>
        </w:tc>
        <w:tc>
          <w:tcPr>
            <w:tcW w:w="6368" w:type="dxa"/>
            <w:gridSpan w:val="8"/>
            <w:vMerge/>
          </w:tcPr>
          <w:p w14:paraId="2D28C49D" w14:textId="77777777" w:rsidR="007C6370" w:rsidRPr="00BD66BB" w:rsidRDefault="007C6370" w:rsidP="00BD66BB">
            <w:pPr>
              <w:pBdr>
                <w:top w:val="nil"/>
                <w:left w:val="nil"/>
                <w:bottom w:val="nil"/>
                <w:right w:val="nil"/>
                <w:between w:val="nil"/>
              </w:pBdr>
              <w:spacing w:line="360" w:lineRule="auto"/>
              <w:rPr>
                <w:rFonts w:cs="Times New Roman"/>
                <w:color w:val="000000"/>
                <w:sz w:val="24"/>
                <w:szCs w:val="24"/>
              </w:rPr>
            </w:pPr>
          </w:p>
        </w:tc>
      </w:tr>
      <w:tr w:rsidR="007C6370" w:rsidRPr="00BD66BB" w14:paraId="3C290E03" w14:textId="77777777" w:rsidTr="005005E9">
        <w:trPr>
          <w:trHeight w:val="230"/>
        </w:trPr>
        <w:tc>
          <w:tcPr>
            <w:tcW w:w="1184" w:type="dxa"/>
          </w:tcPr>
          <w:p w14:paraId="27B4430A"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r w:rsidRPr="00BD66BB">
              <w:rPr>
                <w:rFonts w:cs="Courier New"/>
                <w:color w:val="231F20"/>
                <w:sz w:val="24"/>
                <w:szCs w:val="24"/>
              </w:rPr>
              <w:t>case 0:</w:t>
            </w:r>
          </w:p>
        </w:tc>
        <w:tc>
          <w:tcPr>
            <w:tcW w:w="324" w:type="dxa"/>
          </w:tcPr>
          <w:p w14:paraId="497CA35C" w14:textId="77777777" w:rsidR="007C6370" w:rsidRPr="00BD66BB" w:rsidRDefault="007C6370" w:rsidP="00BD66BB">
            <w:pPr>
              <w:pBdr>
                <w:top w:val="nil"/>
                <w:left w:val="nil"/>
                <w:bottom w:val="nil"/>
                <w:right w:val="nil"/>
                <w:between w:val="nil"/>
              </w:pBdr>
              <w:spacing w:line="360" w:lineRule="auto"/>
              <w:rPr>
                <w:rFonts w:cs="Times New Roman"/>
                <w:color w:val="000000"/>
                <w:sz w:val="24"/>
                <w:szCs w:val="24"/>
              </w:rPr>
            </w:pPr>
          </w:p>
        </w:tc>
        <w:tc>
          <w:tcPr>
            <w:tcW w:w="6368" w:type="dxa"/>
            <w:gridSpan w:val="8"/>
            <w:vMerge/>
          </w:tcPr>
          <w:p w14:paraId="4D93DA43" w14:textId="77777777" w:rsidR="007C6370" w:rsidRPr="00BD66BB" w:rsidRDefault="007C6370" w:rsidP="00BD66BB">
            <w:pPr>
              <w:pBdr>
                <w:top w:val="nil"/>
                <w:left w:val="nil"/>
                <w:bottom w:val="nil"/>
                <w:right w:val="nil"/>
                <w:between w:val="nil"/>
              </w:pBdr>
              <w:spacing w:line="360" w:lineRule="auto"/>
              <w:rPr>
                <w:rFonts w:cs="Times New Roman"/>
                <w:color w:val="000000"/>
                <w:sz w:val="24"/>
                <w:szCs w:val="24"/>
              </w:rPr>
            </w:pPr>
          </w:p>
        </w:tc>
      </w:tr>
      <w:tr w:rsidR="007C6370" w:rsidRPr="00BD66BB" w14:paraId="3EDF8633" w14:textId="77777777" w:rsidTr="005005E9">
        <w:trPr>
          <w:trHeight w:val="230"/>
        </w:trPr>
        <w:tc>
          <w:tcPr>
            <w:tcW w:w="1184" w:type="dxa"/>
          </w:tcPr>
          <w:p w14:paraId="0E0B627C" w14:textId="77777777" w:rsidR="007C6370" w:rsidRPr="00BD66BB" w:rsidRDefault="007C6370" w:rsidP="00BD66BB">
            <w:pPr>
              <w:pBdr>
                <w:top w:val="nil"/>
                <w:left w:val="nil"/>
                <w:bottom w:val="nil"/>
                <w:right w:val="nil"/>
                <w:between w:val="nil"/>
              </w:pBdr>
              <w:spacing w:line="360" w:lineRule="auto"/>
              <w:jc w:val="right"/>
              <w:rPr>
                <w:rFonts w:cs="Courier New"/>
                <w:color w:val="000000"/>
                <w:sz w:val="24"/>
                <w:szCs w:val="24"/>
              </w:rPr>
            </w:pPr>
            <w:r w:rsidRPr="00BD66BB">
              <w:rPr>
                <w:rFonts w:cs="Courier New"/>
                <w:color w:val="231F20"/>
                <w:sz w:val="24"/>
                <w:szCs w:val="24"/>
              </w:rPr>
              <w:t>break;</w:t>
            </w:r>
          </w:p>
        </w:tc>
        <w:tc>
          <w:tcPr>
            <w:tcW w:w="324" w:type="dxa"/>
          </w:tcPr>
          <w:p w14:paraId="65CDD6E8" w14:textId="77777777" w:rsidR="007C6370" w:rsidRPr="00BD66BB" w:rsidRDefault="007C6370" w:rsidP="00BD66BB">
            <w:pPr>
              <w:pBdr>
                <w:top w:val="nil"/>
                <w:left w:val="nil"/>
                <w:bottom w:val="nil"/>
                <w:right w:val="nil"/>
                <w:between w:val="nil"/>
              </w:pBdr>
              <w:spacing w:line="360" w:lineRule="auto"/>
              <w:rPr>
                <w:rFonts w:cs="Times New Roman"/>
                <w:color w:val="000000"/>
                <w:sz w:val="24"/>
                <w:szCs w:val="24"/>
              </w:rPr>
            </w:pPr>
          </w:p>
        </w:tc>
        <w:tc>
          <w:tcPr>
            <w:tcW w:w="216" w:type="dxa"/>
          </w:tcPr>
          <w:p w14:paraId="24BA7466" w14:textId="77777777" w:rsidR="007C6370" w:rsidRPr="00BD66BB" w:rsidRDefault="007C6370" w:rsidP="00BD66BB">
            <w:pPr>
              <w:pBdr>
                <w:top w:val="nil"/>
                <w:left w:val="nil"/>
                <w:bottom w:val="nil"/>
                <w:right w:val="nil"/>
                <w:between w:val="nil"/>
              </w:pBdr>
              <w:spacing w:line="360" w:lineRule="auto"/>
              <w:rPr>
                <w:rFonts w:cs="Times New Roman"/>
                <w:color w:val="000000"/>
                <w:sz w:val="24"/>
                <w:szCs w:val="24"/>
              </w:rPr>
            </w:pPr>
          </w:p>
        </w:tc>
        <w:tc>
          <w:tcPr>
            <w:tcW w:w="324" w:type="dxa"/>
          </w:tcPr>
          <w:p w14:paraId="20103909" w14:textId="77777777" w:rsidR="007C6370" w:rsidRPr="00BD66BB" w:rsidRDefault="007C6370" w:rsidP="00BD66BB">
            <w:pPr>
              <w:pBdr>
                <w:top w:val="nil"/>
                <w:left w:val="nil"/>
                <w:bottom w:val="nil"/>
                <w:right w:val="nil"/>
                <w:between w:val="nil"/>
              </w:pBdr>
              <w:spacing w:line="360" w:lineRule="auto"/>
              <w:rPr>
                <w:rFonts w:cs="Times New Roman"/>
                <w:color w:val="000000"/>
                <w:sz w:val="24"/>
                <w:szCs w:val="24"/>
              </w:rPr>
            </w:pPr>
          </w:p>
        </w:tc>
        <w:tc>
          <w:tcPr>
            <w:tcW w:w="432" w:type="dxa"/>
          </w:tcPr>
          <w:p w14:paraId="2968C8CA" w14:textId="77777777" w:rsidR="007C6370" w:rsidRPr="00BD66BB" w:rsidRDefault="007C6370" w:rsidP="00BD66BB">
            <w:pPr>
              <w:pBdr>
                <w:top w:val="nil"/>
                <w:left w:val="nil"/>
                <w:bottom w:val="nil"/>
                <w:right w:val="nil"/>
                <w:between w:val="nil"/>
              </w:pBdr>
              <w:spacing w:line="360" w:lineRule="auto"/>
              <w:jc w:val="center"/>
              <w:rPr>
                <w:rFonts w:cs="Courier New"/>
                <w:color w:val="000000"/>
                <w:sz w:val="24"/>
                <w:szCs w:val="24"/>
              </w:rPr>
            </w:pPr>
            <w:r w:rsidRPr="00BD66BB">
              <w:rPr>
                <w:rFonts w:cs="Courier New"/>
                <w:color w:val="231F20"/>
                <w:sz w:val="24"/>
                <w:szCs w:val="24"/>
              </w:rPr>
              <w:t>/*</w:t>
            </w:r>
          </w:p>
        </w:tc>
        <w:tc>
          <w:tcPr>
            <w:tcW w:w="4053" w:type="dxa"/>
          </w:tcPr>
          <w:p w14:paraId="33EBC1E7"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r w:rsidRPr="00BD66BB">
              <w:rPr>
                <w:rFonts w:cs="Courier New"/>
                <w:color w:val="231F20"/>
                <w:sz w:val="24"/>
                <w:szCs w:val="24"/>
              </w:rPr>
              <w:t>Compliant - unconditional break</w:t>
            </w:r>
          </w:p>
        </w:tc>
        <w:tc>
          <w:tcPr>
            <w:tcW w:w="104" w:type="dxa"/>
          </w:tcPr>
          <w:p w14:paraId="767A908F" w14:textId="77777777" w:rsidR="007C6370" w:rsidRPr="00BD66BB" w:rsidRDefault="007C6370" w:rsidP="00BD66BB">
            <w:pPr>
              <w:pBdr>
                <w:top w:val="nil"/>
                <w:left w:val="nil"/>
                <w:bottom w:val="nil"/>
                <w:right w:val="nil"/>
                <w:between w:val="nil"/>
              </w:pBdr>
              <w:spacing w:line="360" w:lineRule="auto"/>
              <w:rPr>
                <w:rFonts w:cs="Times New Roman"/>
                <w:color w:val="000000"/>
                <w:sz w:val="24"/>
                <w:szCs w:val="24"/>
              </w:rPr>
            </w:pPr>
          </w:p>
        </w:tc>
        <w:tc>
          <w:tcPr>
            <w:tcW w:w="163" w:type="dxa"/>
          </w:tcPr>
          <w:p w14:paraId="5708AF64" w14:textId="77777777" w:rsidR="007C6370" w:rsidRPr="00BD66BB" w:rsidRDefault="007C6370" w:rsidP="00BD66BB">
            <w:pPr>
              <w:pBdr>
                <w:top w:val="nil"/>
                <w:left w:val="nil"/>
                <w:bottom w:val="nil"/>
                <w:right w:val="nil"/>
                <w:between w:val="nil"/>
              </w:pBdr>
              <w:spacing w:line="360" w:lineRule="auto"/>
              <w:rPr>
                <w:rFonts w:cs="Times New Roman"/>
                <w:color w:val="000000"/>
                <w:sz w:val="24"/>
                <w:szCs w:val="24"/>
              </w:rPr>
            </w:pPr>
          </w:p>
        </w:tc>
        <w:tc>
          <w:tcPr>
            <w:tcW w:w="702" w:type="dxa"/>
          </w:tcPr>
          <w:p w14:paraId="033D6979" w14:textId="77777777" w:rsidR="007C6370" w:rsidRPr="00BD66BB" w:rsidRDefault="007C6370" w:rsidP="00BD66BB">
            <w:pPr>
              <w:pBdr>
                <w:top w:val="nil"/>
                <w:left w:val="nil"/>
                <w:bottom w:val="nil"/>
                <w:right w:val="nil"/>
                <w:between w:val="nil"/>
              </w:pBdr>
              <w:spacing w:line="360" w:lineRule="auto"/>
              <w:rPr>
                <w:rFonts w:cs="Times New Roman"/>
                <w:color w:val="000000"/>
                <w:sz w:val="24"/>
                <w:szCs w:val="24"/>
              </w:rPr>
            </w:pPr>
          </w:p>
        </w:tc>
        <w:tc>
          <w:tcPr>
            <w:tcW w:w="374" w:type="dxa"/>
          </w:tcPr>
          <w:p w14:paraId="6603E7C6" w14:textId="77777777" w:rsidR="007C6370" w:rsidRPr="00BD66BB" w:rsidRDefault="007C6370" w:rsidP="00BD66BB">
            <w:pPr>
              <w:pBdr>
                <w:top w:val="nil"/>
                <w:left w:val="nil"/>
                <w:bottom w:val="nil"/>
                <w:right w:val="nil"/>
                <w:between w:val="nil"/>
              </w:pBdr>
              <w:spacing w:line="360" w:lineRule="auto"/>
              <w:jc w:val="center"/>
              <w:rPr>
                <w:rFonts w:cs="Courier New"/>
                <w:color w:val="000000"/>
                <w:sz w:val="24"/>
                <w:szCs w:val="24"/>
              </w:rPr>
            </w:pPr>
            <w:r w:rsidRPr="00BD66BB">
              <w:rPr>
                <w:rFonts w:cs="Courier New"/>
                <w:color w:val="231F20"/>
                <w:sz w:val="24"/>
                <w:szCs w:val="24"/>
              </w:rPr>
              <w:t>*/</w:t>
            </w:r>
          </w:p>
        </w:tc>
      </w:tr>
      <w:tr w:rsidR="007C6370" w:rsidRPr="00BD66BB" w14:paraId="5D2E8472" w14:textId="77777777" w:rsidTr="005005E9">
        <w:trPr>
          <w:trHeight w:val="230"/>
        </w:trPr>
        <w:tc>
          <w:tcPr>
            <w:tcW w:w="1184" w:type="dxa"/>
          </w:tcPr>
          <w:p w14:paraId="202C3942"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r w:rsidRPr="00BD66BB">
              <w:rPr>
                <w:rFonts w:cs="Courier New"/>
                <w:color w:val="231F20"/>
                <w:sz w:val="24"/>
                <w:szCs w:val="24"/>
              </w:rPr>
              <w:t>case 1:</w:t>
            </w:r>
          </w:p>
        </w:tc>
        <w:tc>
          <w:tcPr>
            <w:tcW w:w="324" w:type="dxa"/>
          </w:tcPr>
          <w:p w14:paraId="5B9D4D93" w14:textId="77777777" w:rsidR="007C6370" w:rsidRPr="00BD66BB" w:rsidRDefault="007C6370" w:rsidP="00BD66BB">
            <w:pPr>
              <w:pBdr>
                <w:top w:val="nil"/>
                <w:left w:val="nil"/>
                <w:bottom w:val="nil"/>
                <w:right w:val="nil"/>
                <w:between w:val="nil"/>
              </w:pBdr>
              <w:spacing w:line="360" w:lineRule="auto"/>
              <w:rPr>
                <w:rFonts w:cs="Times New Roman"/>
                <w:color w:val="000000"/>
                <w:sz w:val="24"/>
                <w:szCs w:val="24"/>
              </w:rPr>
            </w:pPr>
          </w:p>
        </w:tc>
        <w:tc>
          <w:tcPr>
            <w:tcW w:w="216" w:type="dxa"/>
          </w:tcPr>
          <w:p w14:paraId="3CB5EDE0" w14:textId="77777777" w:rsidR="007C6370" w:rsidRPr="00BD66BB" w:rsidRDefault="007C6370" w:rsidP="00BD66BB">
            <w:pPr>
              <w:pBdr>
                <w:top w:val="nil"/>
                <w:left w:val="nil"/>
                <w:bottom w:val="nil"/>
                <w:right w:val="nil"/>
                <w:between w:val="nil"/>
              </w:pBdr>
              <w:spacing w:line="360" w:lineRule="auto"/>
              <w:rPr>
                <w:rFonts w:cs="Times New Roman"/>
                <w:color w:val="000000"/>
                <w:sz w:val="24"/>
                <w:szCs w:val="24"/>
              </w:rPr>
            </w:pPr>
          </w:p>
        </w:tc>
        <w:tc>
          <w:tcPr>
            <w:tcW w:w="324" w:type="dxa"/>
          </w:tcPr>
          <w:p w14:paraId="2A736C50" w14:textId="77777777" w:rsidR="007C6370" w:rsidRPr="00BD66BB" w:rsidRDefault="007C6370" w:rsidP="00BD66BB">
            <w:pPr>
              <w:pBdr>
                <w:top w:val="nil"/>
                <w:left w:val="nil"/>
                <w:bottom w:val="nil"/>
                <w:right w:val="nil"/>
                <w:between w:val="nil"/>
              </w:pBdr>
              <w:spacing w:line="360" w:lineRule="auto"/>
              <w:rPr>
                <w:rFonts w:cs="Times New Roman"/>
                <w:color w:val="000000"/>
                <w:sz w:val="24"/>
                <w:szCs w:val="24"/>
              </w:rPr>
            </w:pPr>
          </w:p>
        </w:tc>
        <w:tc>
          <w:tcPr>
            <w:tcW w:w="432" w:type="dxa"/>
          </w:tcPr>
          <w:p w14:paraId="290F0CE9" w14:textId="77777777" w:rsidR="007C6370" w:rsidRPr="00BD66BB" w:rsidRDefault="007C6370" w:rsidP="00BD66BB">
            <w:pPr>
              <w:pBdr>
                <w:top w:val="nil"/>
                <w:left w:val="nil"/>
                <w:bottom w:val="nil"/>
                <w:right w:val="nil"/>
                <w:between w:val="nil"/>
              </w:pBdr>
              <w:spacing w:line="360" w:lineRule="auto"/>
              <w:jc w:val="center"/>
              <w:rPr>
                <w:rFonts w:cs="Courier New"/>
                <w:color w:val="000000"/>
                <w:sz w:val="24"/>
                <w:szCs w:val="24"/>
              </w:rPr>
            </w:pPr>
            <w:r w:rsidRPr="00BD66BB">
              <w:rPr>
                <w:rFonts w:cs="Courier New"/>
                <w:color w:val="231F20"/>
                <w:sz w:val="24"/>
                <w:szCs w:val="24"/>
              </w:rPr>
              <w:t>/*</w:t>
            </w:r>
          </w:p>
        </w:tc>
        <w:tc>
          <w:tcPr>
            <w:tcW w:w="4053" w:type="dxa"/>
          </w:tcPr>
          <w:p w14:paraId="416F03F0"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r w:rsidRPr="00BD66BB">
              <w:rPr>
                <w:rFonts w:cs="Courier New"/>
                <w:color w:val="231F20"/>
                <w:sz w:val="24"/>
                <w:szCs w:val="24"/>
              </w:rPr>
              <w:t>Compliant - empty fall through allows</w:t>
            </w:r>
          </w:p>
        </w:tc>
        <w:tc>
          <w:tcPr>
            <w:tcW w:w="104" w:type="dxa"/>
          </w:tcPr>
          <w:p w14:paraId="5AF6D7FE" w14:textId="77777777" w:rsidR="007C6370" w:rsidRPr="00BD66BB" w:rsidRDefault="007C6370" w:rsidP="00BD66BB">
            <w:pPr>
              <w:pBdr>
                <w:top w:val="nil"/>
                <w:left w:val="nil"/>
                <w:bottom w:val="nil"/>
                <w:right w:val="nil"/>
                <w:between w:val="nil"/>
              </w:pBdr>
              <w:spacing w:line="360" w:lineRule="auto"/>
              <w:rPr>
                <w:rFonts w:cs="Times New Roman"/>
                <w:color w:val="000000"/>
                <w:sz w:val="24"/>
                <w:szCs w:val="24"/>
              </w:rPr>
            </w:pPr>
          </w:p>
        </w:tc>
        <w:tc>
          <w:tcPr>
            <w:tcW w:w="163" w:type="dxa"/>
          </w:tcPr>
          <w:p w14:paraId="4AC901E4"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r w:rsidRPr="00BD66BB">
              <w:rPr>
                <w:rFonts w:cs="Courier New"/>
                <w:color w:val="231F20"/>
                <w:sz w:val="24"/>
                <w:szCs w:val="24"/>
              </w:rPr>
              <w:t>a</w:t>
            </w:r>
          </w:p>
        </w:tc>
        <w:tc>
          <w:tcPr>
            <w:tcW w:w="702" w:type="dxa"/>
          </w:tcPr>
          <w:p w14:paraId="1C5A60C5"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r w:rsidRPr="00BD66BB">
              <w:rPr>
                <w:rFonts w:cs="Courier New"/>
                <w:color w:val="231F20"/>
                <w:sz w:val="24"/>
                <w:szCs w:val="24"/>
              </w:rPr>
              <w:t>group</w:t>
            </w:r>
          </w:p>
        </w:tc>
        <w:tc>
          <w:tcPr>
            <w:tcW w:w="374" w:type="dxa"/>
          </w:tcPr>
          <w:p w14:paraId="523F3058" w14:textId="77777777" w:rsidR="007C6370" w:rsidRPr="00BD66BB" w:rsidRDefault="007C6370" w:rsidP="00BD66BB">
            <w:pPr>
              <w:pBdr>
                <w:top w:val="nil"/>
                <w:left w:val="nil"/>
                <w:bottom w:val="nil"/>
                <w:right w:val="nil"/>
                <w:between w:val="nil"/>
              </w:pBdr>
              <w:spacing w:line="360" w:lineRule="auto"/>
              <w:jc w:val="center"/>
              <w:rPr>
                <w:rFonts w:cs="Courier New"/>
                <w:color w:val="000000"/>
                <w:sz w:val="24"/>
                <w:szCs w:val="24"/>
              </w:rPr>
            </w:pPr>
            <w:r w:rsidRPr="00BD66BB">
              <w:rPr>
                <w:rFonts w:cs="Courier New"/>
                <w:color w:val="231F20"/>
                <w:sz w:val="24"/>
                <w:szCs w:val="24"/>
              </w:rPr>
              <w:t>*/</w:t>
            </w:r>
          </w:p>
        </w:tc>
      </w:tr>
      <w:tr w:rsidR="007C6370" w:rsidRPr="00BD66BB" w14:paraId="31747652" w14:textId="77777777" w:rsidTr="005005E9">
        <w:trPr>
          <w:trHeight w:val="230"/>
        </w:trPr>
        <w:tc>
          <w:tcPr>
            <w:tcW w:w="1184" w:type="dxa"/>
          </w:tcPr>
          <w:p w14:paraId="5C9BF981"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r w:rsidRPr="00BD66BB">
              <w:rPr>
                <w:rFonts w:cs="Courier New"/>
                <w:color w:val="231F20"/>
                <w:sz w:val="24"/>
                <w:szCs w:val="24"/>
              </w:rPr>
              <w:t>case 2:</w:t>
            </w:r>
          </w:p>
        </w:tc>
        <w:tc>
          <w:tcPr>
            <w:tcW w:w="324" w:type="dxa"/>
          </w:tcPr>
          <w:p w14:paraId="66BFBFE0" w14:textId="77777777" w:rsidR="007C6370" w:rsidRPr="00BD66BB" w:rsidRDefault="007C6370" w:rsidP="00BD66BB">
            <w:pPr>
              <w:pBdr>
                <w:top w:val="nil"/>
                <w:left w:val="nil"/>
                <w:bottom w:val="nil"/>
                <w:right w:val="nil"/>
                <w:between w:val="nil"/>
              </w:pBdr>
              <w:spacing w:line="360" w:lineRule="auto"/>
              <w:rPr>
                <w:rFonts w:cs="Times New Roman"/>
                <w:color w:val="000000"/>
                <w:sz w:val="24"/>
                <w:szCs w:val="24"/>
              </w:rPr>
            </w:pPr>
          </w:p>
        </w:tc>
        <w:tc>
          <w:tcPr>
            <w:tcW w:w="216" w:type="dxa"/>
          </w:tcPr>
          <w:p w14:paraId="6530D16F" w14:textId="77777777" w:rsidR="007C6370" w:rsidRPr="00BD66BB" w:rsidRDefault="007C6370" w:rsidP="00BD66BB">
            <w:pPr>
              <w:pBdr>
                <w:top w:val="nil"/>
                <w:left w:val="nil"/>
                <w:bottom w:val="nil"/>
                <w:right w:val="nil"/>
                <w:between w:val="nil"/>
              </w:pBdr>
              <w:spacing w:line="360" w:lineRule="auto"/>
              <w:rPr>
                <w:rFonts w:cs="Times New Roman"/>
                <w:color w:val="000000"/>
                <w:sz w:val="24"/>
                <w:szCs w:val="24"/>
              </w:rPr>
            </w:pPr>
          </w:p>
        </w:tc>
        <w:tc>
          <w:tcPr>
            <w:tcW w:w="324" w:type="dxa"/>
          </w:tcPr>
          <w:p w14:paraId="1CDF8018" w14:textId="77777777" w:rsidR="007C6370" w:rsidRPr="00BD66BB" w:rsidRDefault="007C6370" w:rsidP="00BD66BB">
            <w:pPr>
              <w:pBdr>
                <w:top w:val="nil"/>
                <w:left w:val="nil"/>
                <w:bottom w:val="nil"/>
                <w:right w:val="nil"/>
                <w:between w:val="nil"/>
              </w:pBdr>
              <w:spacing w:line="360" w:lineRule="auto"/>
              <w:rPr>
                <w:rFonts w:cs="Times New Roman"/>
                <w:color w:val="000000"/>
                <w:sz w:val="24"/>
                <w:szCs w:val="24"/>
              </w:rPr>
            </w:pPr>
          </w:p>
        </w:tc>
        <w:tc>
          <w:tcPr>
            <w:tcW w:w="432" w:type="dxa"/>
          </w:tcPr>
          <w:p w14:paraId="4541DA5B" w14:textId="77777777" w:rsidR="007C6370" w:rsidRPr="00BD66BB" w:rsidRDefault="007C6370" w:rsidP="00BD66BB">
            <w:pPr>
              <w:pBdr>
                <w:top w:val="nil"/>
                <w:left w:val="nil"/>
                <w:bottom w:val="nil"/>
                <w:right w:val="nil"/>
                <w:between w:val="nil"/>
              </w:pBdr>
              <w:spacing w:line="360" w:lineRule="auto"/>
              <w:rPr>
                <w:rFonts w:cs="Times New Roman"/>
                <w:color w:val="000000"/>
                <w:sz w:val="24"/>
                <w:szCs w:val="24"/>
              </w:rPr>
            </w:pPr>
          </w:p>
        </w:tc>
        <w:tc>
          <w:tcPr>
            <w:tcW w:w="4053" w:type="dxa"/>
          </w:tcPr>
          <w:p w14:paraId="0A62B366" w14:textId="77777777" w:rsidR="007C6370" w:rsidRPr="00BD66BB" w:rsidRDefault="007C6370" w:rsidP="00BD66BB">
            <w:pPr>
              <w:pBdr>
                <w:top w:val="nil"/>
                <w:left w:val="nil"/>
                <w:bottom w:val="nil"/>
                <w:right w:val="nil"/>
                <w:between w:val="nil"/>
              </w:pBdr>
              <w:spacing w:line="360" w:lineRule="auto"/>
              <w:rPr>
                <w:rFonts w:cs="Times New Roman"/>
                <w:color w:val="000000"/>
                <w:sz w:val="24"/>
                <w:szCs w:val="24"/>
              </w:rPr>
            </w:pPr>
          </w:p>
        </w:tc>
        <w:tc>
          <w:tcPr>
            <w:tcW w:w="104" w:type="dxa"/>
          </w:tcPr>
          <w:p w14:paraId="0788F779" w14:textId="77777777" w:rsidR="007C6370" w:rsidRPr="00BD66BB" w:rsidRDefault="007C6370" w:rsidP="00BD66BB">
            <w:pPr>
              <w:pBdr>
                <w:top w:val="nil"/>
                <w:left w:val="nil"/>
                <w:bottom w:val="nil"/>
                <w:right w:val="nil"/>
                <w:between w:val="nil"/>
              </w:pBdr>
              <w:spacing w:line="360" w:lineRule="auto"/>
              <w:rPr>
                <w:rFonts w:cs="Times New Roman"/>
                <w:color w:val="000000"/>
                <w:sz w:val="24"/>
                <w:szCs w:val="24"/>
              </w:rPr>
            </w:pPr>
          </w:p>
        </w:tc>
        <w:tc>
          <w:tcPr>
            <w:tcW w:w="163" w:type="dxa"/>
          </w:tcPr>
          <w:p w14:paraId="2C8A7EE7" w14:textId="77777777" w:rsidR="007C6370" w:rsidRPr="00BD66BB" w:rsidRDefault="007C6370" w:rsidP="00BD66BB">
            <w:pPr>
              <w:pBdr>
                <w:top w:val="nil"/>
                <w:left w:val="nil"/>
                <w:bottom w:val="nil"/>
                <w:right w:val="nil"/>
                <w:between w:val="nil"/>
              </w:pBdr>
              <w:spacing w:line="360" w:lineRule="auto"/>
              <w:rPr>
                <w:rFonts w:cs="Times New Roman"/>
                <w:color w:val="000000"/>
                <w:sz w:val="24"/>
                <w:szCs w:val="24"/>
              </w:rPr>
            </w:pPr>
          </w:p>
        </w:tc>
        <w:tc>
          <w:tcPr>
            <w:tcW w:w="702" w:type="dxa"/>
          </w:tcPr>
          <w:p w14:paraId="58332242" w14:textId="77777777" w:rsidR="007C6370" w:rsidRPr="00BD66BB" w:rsidRDefault="007C6370" w:rsidP="00BD66BB">
            <w:pPr>
              <w:pBdr>
                <w:top w:val="nil"/>
                <w:left w:val="nil"/>
                <w:bottom w:val="nil"/>
                <w:right w:val="nil"/>
                <w:between w:val="nil"/>
              </w:pBdr>
              <w:spacing w:line="360" w:lineRule="auto"/>
              <w:rPr>
                <w:rFonts w:cs="Times New Roman"/>
                <w:color w:val="000000"/>
                <w:sz w:val="24"/>
                <w:szCs w:val="24"/>
              </w:rPr>
            </w:pPr>
          </w:p>
        </w:tc>
        <w:tc>
          <w:tcPr>
            <w:tcW w:w="374" w:type="dxa"/>
          </w:tcPr>
          <w:p w14:paraId="3CB61C9D" w14:textId="77777777" w:rsidR="007C6370" w:rsidRPr="00BD66BB" w:rsidRDefault="007C6370" w:rsidP="00BD66BB">
            <w:pPr>
              <w:pBdr>
                <w:top w:val="nil"/>
                <w:left w:val="nil"/>
                <w:bottom w:val="nil"/>
                <w:right w:val="nil"/>
                <w:between w:val="nil"/>
              </w:pBdr>
              <w:spacing w:line="360" w:lineRule="auto"/>
              <w:rPr>
                <w:rFonts w:cs="Times New Roman"/>
                <w:color w:val="000000"/>
                <w:sz w:val="24"/>
                <w:szCs w:val="24"/>
              </w:rPr>
            </w:pPr>
          </w:p>
        </w:tc>
      </w:tr>
      <w:tr w:rsidR="007C6370" w:rsidRPr="00BD66BB" w14:paraId="62C2C728" w14:textId="77777777" w:rsidTr="005005E9">
        <w:trPr>
          <w:trHeight w:val="230"/>
        </w:trPr>
        <w:tc>
          <w:tcPr>
            <w:tcW w:w="1184" w:type="dxa"/>
          </w:tcPr>
          <w:p w14:paraId="5BEC05F9" w14:textId="77777777" w:rsidR="007C6370" w:rsidRPr="00BD66BB" w:rsidRDefault="007C6370" w:rsidP="00BD66BB">
            <w:pPr>
              <w:pBdr>
                <w:top w:val="nil"/>
                <w:left w:val="nil"/>
                <w:bottom w:val="nil"/>
                <w:right w:val="nil"/>
                <w:between w:val="nil"/>
              </w:pBdr>
              <w:spacing w:line="360" w:lineRule="auto"/>
              <w:jc w:val="right"/>
              <w:rPr>
                <w:rFonts w:cs="Courier New"/>
                <w:color w:val="000000"/>
                <w:sz w:val="24"/>
                <w:szCs w:val="24"/>
              </w:rPr>
            </w:pPr>
            <w:r w:rsidRPr="00BD66BB">
              <w:rPr>
                <w:rFonts w:cs="Courier New"/>
                <w:color w:val="231F20"/>
                <w:sz w:val="24"/>
                <w:szCs w:val="24"/>
              </w:rPr>
              <w:t>break;</w:t>
            </w:r>
          </w:p>
        </w:tc>
        <w:tc>
          <w:tcPr>
            <w:tcW w:w="324" w:type="dxa"/>
          </w:tcPr>
          <w:p w14:paraId="08AE07AA" w14:textId="77777777" w:rsidR="007C6370" w:rsidRPr="00BD66BB" w:rsidRDefault="007C6370" w:rsidP="00BD66BB">
            <w:pPr>
              <w:pBdr>
                <w:top w:val="nil"/>
                <w:left w:val="nil"/>
                <w:bottom w:val="nil"/>
                <w:right w:val="nil"/>
                <w:between w:val="nil"/>
              </w:pBdr>
              <w:spacing w:line="360" w:lineRule="auto"/>
              <w:rPr>
                <w:rFonts w:cs="Times New Roman"/>
                <w:color w:val="000000"/>
                <w:sz w:val="24"/>
                <w:szCs w:val="24"/>
              </w:rPr>
            </w:pPr>
          </w:p>
        </w:tc>
        <w:tc>
          <w:tcPr>
            <w:tcW w:w="216" w:type="dxa"/>
          </w:tcPr>
          <w:p w14:paraId="1768AEF2" w14:textId="77777777" w:rsidR="007C6370" w:rsidRPr="00BD66BB" w:rsidRDefault="007C6370" w:rsidP="00BD66BB">
            <w:pPr>
              <w:pBdr>
                <w:top w:val="nil"/>
                <w:left w:val="nil"/>
                <w:bottom w:val="nil"/>
                <w:right w:val="nil"/>
                <w:between w:val="nil"/>
              </w:pBdr>
              <w:spacing w:line="360" w:lineRule="auto"/>
              <w:rPr>
                <w:rFonts w:cs="Times New Roman"/>
                <w:color w:val="000000"/>
                <w:sz w:val="24"/>
                <w:szCs w:val="24"/>
              </w:rPr>
            </w:pPr>
          </w:p>
        </w:tc>
        <w:tc>
          <w:tcPr>
            <w:tcW w:w="324" w:type="dxa"/>
          </w:tcPr>
          <w:p w14:paraId="260C3782" w14:textId="77777777" w:rsidR="007C6370" w:rsidRPr="00BD66BB" w:rsidRDefault="007C6370" w:rsidP="00BD66BB">
            <w:pPr>
              <w:pBdr>
                <w:top w:val="nil"/>
                <w:left w:val="nil"/>
                <w:bottom w:val="nil"/>
                <w:right w:val="nil"/>
                <w:between w:val="nil"/>
              </w:pBdr>
              <w:spacing w:line="360" w:lineRule="auto"/>
              <w:rPr>
                <w:rFonts w:cs="Times New Roman"/>
                <w:color w:val="000000"/>
                <w:sz w:val="24"/>
                <w:szCs w:val="24"/>
              </w:rPr>
            </w:pPr>
          </w:p>
        </w:tc>
        <w:tc>
          <w:tcPr>
            <w:tcW w:w="432" w:type="dxa"/>
          </w:tcPr>
          <w:p w14:paraId="3DBA358B" w14:textId="77777777" w:rsidR="007C6370" w:rsidRPr="00BD66BB" w:rsidRDefault="007C6370" w:rsidP="00BD66BB">
            <w:pPr>
              <w:pBdr>
                <w:top w:val="nil"/>
                <w:left w:val="nil"/>
                <w:bottom w:val="nil"/>
                <w:right w:val="nil"/>
                <w:between w:val="nil"/>
              </w:pBdr>
              <w:spacing w:line="360" w:lineRule="auto"/>
              <w:jc w:val="center"/>
              <w:rPr>
                <w:rFonts w:cs="Courier New"/>
                <w:color w:val="000000"/>
                <w:sz w:val="24"/>
                <w:szCs w:val="24"/>
              </w:rPr>
            </w:pPr>
            <w:r w:rsidRPr="00BD66BB">
              <w:rPr>
                <w:rFonts w:cs="Courier New"/>
                <w:color w:val="231F20"/>
                <w:sz w:val="24"/>
                <w:szCs w:val="24"/>
              </w:rPr>
              <w:t>/*</w:t>
            </w:r>
          </w:p>
        </w:tc>
        <w:tc>
          <w:tcPr>
            <w:tcW w:w="4053" w:type="dxa"/>
          </w:tcPr>
          <w:p w14:paraId="2BA4DBA1"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r w:rsidRPr="00BD66BB">
              <w:rPr>
                <w:rFonts w:cs="Courier New"/>
                <w:color w:val="231F20"/>
                <w:sz w:val="24"/>
                <w:szCs w:val="24"/>
              </w:rPr>
              <w:t>Compliant</w:t>
            </w:r>
          </w:p>
        </w:tc>
        <w:tc>
          <w:tcPr>
            <w:tcW w:w="104" w:type="dxa"/>
          </w:tcPr>
          <w:p w14:paraId="6E8A89ED" w14:textId="77777777" w:rsidR="007C6370" w:rsidRPr="00BD66BB" w:rsidRDefault="007C6370" w:rsidP="00BD66BB">
            <w:pPr>
              <w:pBdr>
                <w:top w:val="nil"/>
                <w:left w:val="nil"/>
                <w:bottom w:val="nil"/>
                <w:right w:val="nil"/>
                <w:between w:val="nil"/>
              </w:pBdr>
              <w:spacing w:line="360" w:lineRule="auto"/>
              <w:rPr>
                <w:rFonts w:cs="Times New Roman"/>
                <w:color w:val="000000"/>
                <w:sz w:val="24"/>
                <w:szCs w:val="24"/>
              </w:rPr>
            </w:pPr>
          </w:p>
        </w:tc>
        <w:tc>
          <w:tcPr>
            <w:tcW w:w="163" w:type="dxa"/>
          </w:tcPr>
          <w:p w14:paraId="53DA2C27" w14:textId="77777777" w:rsidR="007C6370" w:rsidRPr="00BD66BB" w:rsidRDefault="007C6370" w:rsidP="00BD66BB">
            <w:pPr>
              <w:pBdr>
                <w:top w:val="nil"/>
                <w:left w:val="nil"/>
                <w:bottom w:val="nil"/>
                <w:right w:val="nil"/>
                <w:between w:val="nil"/>
              </w:pBdr>
              <w:spacing w:line="360" w:lineRule="auto"/>
              <w:rPr>
                <w:rFonts w:cs="Times New Roman"/>
                <w:color w:val="000000"/>
                <w:sz w:val="24"/>
                <w:szCs w:val="24"/>
              </w:rPr>
            </w:pPr>
          </w:p>
        </w:tc>
        <w:tc>
          <w:tcPr>
            <w:tcW w:w="702" w:type="dxa"/>
          </w:tcPr>
          <w:p w14:paraId="73DCB319" w14:textId="77777777" w:rsidR="007C6370" w:rsidRPr="00BD66BB" w:rsidRDefault="007C6370" w:rsidP="00BD66BB">
            <w:pPr>
              <w:pBdr>
                <w:top w:val="nil"/>
                <w:left w:val="nil"/>
                <w:bottom w:val="nil"/>
                <w:right w:val="nil"/>
                <w:between w:val="nil"/>
              </w:pBdr>
              <w:spacing w:line="360" w:lineRule="auto"/>
              <w:rPr>
                <w:rFonts w:cs="Times New Roman"/>
                <w:color w:val="000000"/>
                <w:sz w:val="24"/>
                <w:szCs w:val="24"/>
              </w:rPr>
            </w:pPr>
          </w:p>
        </w:tc>
        <w:tc>
          <w:tcPr>
            <w:tcW w:w="374" w:type="dxa"/>
          </w:tcPr>
          <w:p w14:paraId="74CFCB9A" w14:textId="77777777" w:rsidR="007C6370" w:rsidRPr="00BD66BB" w:rsidRDefault="007C6370" w:rsidP="00BD66BB">
            <w:pPr>
              <w:pBdr>
                <w:top w:val="nil"/>
                <w:left w:val="nil"/>
                <w:bottom w:val="nil"/>
                <w:right w:val="nil"/>
                <w:between w:val="nil"/>
              </w:pBdr>
              <w:spacing w:line="360" w:lineRule="auto"/>
              <w:jc w:val="center"/>
              <w:rPr>
                <w:rFonts w:cs="Courier New"/>
                <w:color w:val="000000"/>
                <w:sz w:val="24"/>
                <w:szCs w:val="24"/>
              </w:rPr>
            </w:pPr>
            <w:r w:rsidRPr="00BD66BB">
              <w:rPr>
                <w:rFonts w:cs="Courier New"/>
                <w:color w:val="231F20"/>
                <w:sz w:val="24"/>
                <w:szCs w:val="24"/>
              </w:rPr>
              <w:t>*/</w:t>
            </w:r>
          </w:p>
        </w:tc>
      </w:tr>
      <w:tr w:rsidR="007C6370" w:rsidRPr="00BD66BB" w14:paraId="228DA04A" w14:textId="77777777" w:rsidTr="005005E9">
        <w:trPr>
          <w:trHeight w:val="230"/>
        </w:trPr>
        <w:tc>
          <w:tcPr>
            <w:tcW w:w="1184" w:type="dxa"/>
          </w:tcPr>
          <w:p w14:paraId="655F3F3E"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r w:rsidRPr="00BD66BB">
              <w:rPr>
                <w:rFonts w:cs="Courier New"/>
                <w:color w:val="231F20"/>
                <w:sz w:val="24"/>
                <w:szCs w:val="24"/>
              </w:rPr>
              <w:t>case 4:</w:t>
            </w:r>
          </w:p>
        </w:tc>
        <w:tc>
          <w:tcPr>
            <w:tcW w:w="324" w:type="dxa"/>
          </w:tcPr>
          <w:p w14:paraId="120A1514" w14:textId="77777777" w:rsidR="007C6370" w:rsidRPr="00BD66BB" w:rsidRDefault="007C6370" w:rsidP="00BD66BB">
            <w:pPr>
              <w:pBdr>
                <w:top w:val="nil"/>
                <w:left w:val="nil"/>
                <w:bottom w:val="nil"/>
                <w:right w:val="nil"/>
                <w:between w:val="nil"/>
              </w:pBdr>
              <w:spacing w:line="360" w:lineRule="auto"/>
              <w:rPr>
                <w:rFonts w:cs="Times New Roman"/>
                <w:color w:val="000000"/>
                <w:sz w:val="24"/>
                <w:szCs w:val="24"/>
              </w:rPr>
            </w:pPr>
          </w:p>
        </w:tc>
        <w:tc>
          <w:tcPr>
            <w:tcW w:w="216" w:type="dxa"/>
          </w:tcPr>
          <w:p w14:paraId="27D754CB" w14:textId="77777777" w:rsidR="007C6370" w:rsidRPr="00BD66BB" w:rsidRDefault="007C6370" w:rsidP="00BD66BB">
            <w:pPr>
              <w:pBdr>
                <w:top w:val="nil"/>
                <w:left w:val="nil"/>
                <w:bottom w:val="nil"/>
                <w:right w:val="nil"/>
                <w:between w:val="nil"/>
              </w:pBdr>
              <w:spacing w:line="360" w:lineRule="auto"/>
              <w:rPr>
                <w:rFonts w:cs="Times New Roman"/>
                <w:color w:val="000000"/>
                <w:sz w:val="24"/>
                <w:szCs w:val="24"/>
              </w:rPr>
            </w:pPr>
          </w:p>
        </w:tc>
        <w:tc>
          <w:tcPr>
            <w:tcW w:w="324" w:type="dxa"/>
          </w:tcPr>
          <w:p w14:paraId="0ADCAFE3" w14:textId="77777777" w:rsidR="007C6370" w:rsidRPr="00BD66BB" w:rsidRDefault="007C6370" w:rsidP="00BD66BB">
            <w:pPr>
              <w:pBdr>
                <w:top w:val="nil"/>
                <w:left w:val="nil"/>
                <w:bottom w:val="nil"/>
                <w:right w:val="nil"/>
                <w:between w:val="nil"/>
              </w:pBdr>
              <w:spacing w:line="360" w:lineRule="auto"/>
              <w:rPr>
                <w:rFonts w:cs="Times New Roman"/>
                <w:color w:val="000000"/>
                <w:sz w:val="24"/>
                <w:szCs w:val="24"/>
              </w:rPr>
            </w:pPr>
          </w:p>
        </w:tc>
        <w:tc>
          <w:tcPr>
            <w:tcW w:w="432" w:type="dxa"/>
          </w:tcPr>
          <w:p w14:paraId="4F545D86" w14:textId="77777777" w:rsidR="007C6370" w:rsidRPr="00BD66BB" w:rsidRDefault="007C6370" w:rsidP="00BD66BB">
            <w:pPr>
              <w:pBdr>
                <w:top w:val="nil"/>
                <w:left w:val="nil"/>
                <w:bottom w:val="nil"/>
                <w:right w:val="nil"/>
                <w:between w:val="nil"/>
              </w:pBdr>
              <w:spacing w:line="360" w:lineRule="auto"/>
              <w:rPr>
                <w:rFonts w:cs="Times New Roman"/>
                <w:color w:val="000000"/>
                <w:sz w:val="24"/>
                <w:szCs w:val="24"/>
              </w:rPr>
            </w:pPr>
          </w:p>
        </w:tc>
        <w:tc>
          <w:tcPr>
            <w:tcW w:w="4053" w:type="dxa"/>
          </w:tcPr>
          <w:p w14:paraId="7294B126" w14:textId="77777777" w:rsidR="007C6370" w:rsidRPr="00BD66BB" w:rsidRDefault="007C6370" w:rsidP="00BD66BB">
            <w:pPr>
              <w:pBdr>
                <w:top w:val="nil"/>
                <w:left w:val="nil"/>
                <w:bottom w:val="nil"/>
                <w:right w:val="nil"/>
                <w:between w:val="nil"/>
              </w:pBdr>
              <w:spacing w:line="360" w:lineRule="auto"/>
              <w:rPr>
                <w:rFonts w:cs="Times New Roman"/>
                <w:color w:val="000000"/>
                <w:sz w:val="24"/>
                <w:szCs w:val="24"/>
              </w:rPr>
            </w:pPr>
          </w:p>
        </w:tc>
        <w:tc>
          <w:tcPr>
            <w:tcW w:w="104" w:type="dxa"/>
          </w:tcPr>
          <w:p w14:paraId="4D5CE5FB" w14:textId="77777777" w:rsidR="007C6370" w:rsidRPr="00BD66BB" w:rsidRDefault="007C6370" w:rsidP="00BD66BB">
            <w:pPr>
              <w:pBdr>
                <w:top w:val="nil"/>
                <w:left w:val="nil"/>
                <w:bottom w:val="nil"/>
                <w:right w:val="nil"/>
                <w:between w:val="nil"/>
              </w:pBdr>
              <w:spacing w:line="360" w:lineRule="auto"/>
              <w:rPr>
                <w:rFonts w:cs="Times New Roman"/>
                <w:color w:val="000000"/>
                <w:sz w:val="24"/>
                <w:szCs w:val="24"/>
              </w:rPr>
            </w:pPr>
          </w:p>
        </w:tc>
        <w:tc>
          <w:tcPr>
            <w:tcW w:w="163" w:type="dxa"/>
          </w:tcPr>
          <w:p w14:paraId="7FEFACAA" w14:textId="77777777" w:rsidR="007C6370" w:rsidRPr="00BD66BB" w:rsidRDefault="007C6370" w:rsidP="00BD66BB">
            <w:pPr>
              <w:pBdr>
                <w:top w:val="nil"/>
                <w:left w:val="nil"/>
                <w:bottom w:val="nil"/>
                <w:right w:val="nil"/>
                <w:between w:val="nil"/>
              </w:pBdr>
              <w:spacing w:line="360" w:lineRule="auto"/>
              <w:rPr>
                <w:rFonts w:cs="Times New Roman"/>
                <w:color w:val="000000"/>
                <w:sz w:val="24"/>
                <w:szCs w:val="24"/>
              </w:rPr>
            </w:pPr>
          </w:p>
        </w:tc>
        <w:tc>
          <w:tcPr>
            <w:tcW w:w="702" w:type="dxa"/>
          </w:tcPr>
          <w:p w14:paraId="28BFF7D6" w14:textId="77777777" w:rsidR="007C6370" w:rsidRPr="00BD66BB" w:rsidRDefault="007C6370" w:rsidP="00BD66BB">
            <w:pPr>
              <w:pBdr>
                <w:top w:val="nil"/>
                <w:left w:val="nil"/>
                <w:bottom w:val="nil"/>
                <w:right w:val="nil"/>
                <w:between w:val="nil"/>
              </w:pBdr>
              <w:spacing w:line="360" w:lineRule="auto"/>
              <w:rPr>
                <w:rFonts w:cs="Times New Roman"/>
                <w:color w:val="000000"/>
                <w:sz w:val="24"/>
                <w:szCs w:val="24"/>
              </w:rPr>
            </w:pPr>
          </w:p>
        </w:tc>
        <w:tc>
          <w:tcPr>
            <w:tcW w:w="374" w:type="dxa"/>
          </w:tcPr>
          <w:p w14:paraId="67938CCE" w14:textId="77777777" w:rsidR="007C6370" w:rsidRPr="00BD66BB" w:rsidRDefault="007C6370" w:rsidP="00BD66BB">
            <w:pPr>
              <w:pBdr>
                <w:top w:val="nil"/>
                <w:left w:val="nil"/>
                <w:bottom w:val="nil"/>
                <w:right w:val="nil"/>
                <w:between w:val="nil"/>
              </w:pBdr>
              <w:spacing w:line="360" w:lineRule="auto"/>
              <w:rPr>
                <w:rFonts w:cs="Times New Roman"/>
                <w:color w:val="000000"/>
                <w:sz w:val="24"/>
                <w:szCs w:val="24"/>
              </w:rPr>
            </w:pPr>
          </w:p>
        </w:tc>
      </w:tr>
      <w:tr w:rsidR="007C6370" w:rsidRPr="00BD66BB" w14:paraId="778C562D" w14:textId="77777777" w:rsidTr="005005E9">
        <w:trPr>
          <w:trHeight w:val="230"/>
        </w:trPr>
        <w:tc>
          <w:tcPr>
            <w:tcW w:w="1184" w:type="dxa"/>
          </w:tcPr>
          <w:p w14:paraId="2E4B0E7A" w14:textId="77777777" w:rsidR="007C6370" w:rsidRPr="00BD66BB" w:rsidRDefault="007C6370" w:rsidP="00BD66BB">
            <w:pPr>
              <w:pBdr>
                <w:top w:val="nil"/>
                <w:left w:val="nil"/>
                <w:bottom w:val="nil"/>
                <w:right w:val="nil"/>
                <w:between w:val="nil"/>
              </w:pBdr>
              <w:spacing w:line="360" w:lineRule="auto"/>
              <w:jc w:val="right"/>
              <w:rPr>
                <w:rFonts w:cs="Courier New"/>
                <w:color w:val="000000"/>
                <w:sz w:val="24"/>
                <w:szCs w:val="24"/>
              </w:rPr>
            </w:pPr>
            <w:r w:rsidRPr="00BD66BB">
              <w:rPr>
                <w:rFonts w:cs="Courier New"/>
                <w:color w:val="231F20"/>
                <w:sz w:val="24"/>
                <w:szCs w:val="24"/>
              </w:rPr>
              <w:t>a = b;</w:t>
            </w:r>
          </w:p>
        </w:tc>
        <w:tc>
          <w:tcPr>
            <w:tcW w:w="324" w:type="dxa"/>
          </w:tcPr>
          <w:p w14:paraId="10771EC3" w14:textId="77777777" w:rsidR="007C6370" w:rsidRPr="00BD66BB" w:rsidRDefault="007C6370" w:rsidP="00BD66BB">
            <w:pPr>
              <w:pBdr>
                <w:top w:val="nil"/>
                <w:left w:val="nil"/>
                <w:bottom w:val="nil"/>
                <w:right w:val="nil"/>
                <w:between w:val="nil"/>
              </w:pBdr>
              <w:spacing w:line="360" w:lineRule="auto"/>
              <w:rPr>
                <w:rFonts w:cs="Times New Roman"/>
                <w:color w:val="000000"/>
                <w:sz w:val="24"/>
                <w:szCs w:val="24"/>
              </w:rPr>
            </w:pPr>
          </w:p>
        </w:tc>
        <w:tc>
          <w:tcPr>
            <w:tcW w:w="216" w:type="dxa"/>
          </w:tcPr>
          <w:p w14:paraId="44E3DA68" w14:textId="77777777" w:rsidR="007C6370" w:rsidRPr="00BD66BB" w:rsidRDefault="007C6370" w:rsidP="00BD66BB">
            <w:pPr>
              <w:pBdr>
                <w:top w:val="nil"/>
                <w:left w:val="nil"/>
                <w:bottom w:val="nil"/>
                <w:right w:val="nil"/>
                <w:between w:val="nil"/>
              </w:pBdr>
              <w:spacing w:line="360" w:lineRule="auto"/>
              <w:rPr>
                <w:rFonts w:cs="Times New Roman"/>
                <w:color w:val="000000"/>
                <w:sz w:val="24"/>
                <w:szCs w:val="24"/>
              </w:rPr>
            </w:pPr>
          </w:p>
        </w:tc>
        <w:tc>
          <w:tcPr>
            <w:tcW w:w="324" w:type="dxa"/>
          </w:tcPr>
          <w:p w14:paraId="743EB121" w14:textId="77777777" w:rsidR="007C6370" w:rsidRPr="00BD66BB" w:rsidRDefault="007C6370" w:rsidP="00BD66BB">
            <w:pPr>
              <w:pBdr>
                <w:top w:val="nil"/>
                <w:left w:val="nil"/>
                <w:bottom w:val="nil"/>
                <w:right w:val="nil"/>
                <w:between w:val="nil"/>
              </w:pBdr>
              <w:spacing w:line="360" w:lineRule="auto"/>
              <w:rPr>
                <w:rFonts w:cs="Times New Roman"/>
                <w:color w:val="000000"/>
                <w:sz w:val="24"/>
                <w:szCs w:val="24"/>
              </w:rPr>
            </w:pPr>
          </w:p>
        </w:tc>
        <w:tc>
          <w:tcPr>
            <w:tcW w:w="432" w:type="dxa"/>
          </w:tcPr>
          <w:p w14:paraId="241E27AA" w14:textId="77777777" w:rsidR="007C6370" w:rsidRPr="00BD66BB" w:rsidRDefault="007C6370" w:rsidP="00BD66BB">
            <w:pPr>
              <w:pBdr>
                <w:top w:val="nil"/>
                <w:left w:val="nil"/>
                <w:bottom w:val="nil"/>
                <w:right w:val="nil"/>
                <w:between w:val="nil"/>
              </w:pBdr>
              <w:spacing w:line="360" w:lineRule="auto"/>
              <w:jc w:val="center"/>
              <w:rPr>
                <w:rFonts w:cs="Courier New"/>
                <w:color w:val="000000"/>
                <w:sz w:val="24"/>
                <w:szCs w:val="24"/>
              </w:rPr>
            </w:pPr>
            <w:r w:rsidRPr="00BD66BB">
              <w:rPr>
                <w:rFonts w:cs="Courier New"/>
                <w:color w:val="231F20"/>
                <w:sz w:val="24"/>
                <w:szCs w:val="24"/>
              </w:rPr>
              <w:t>/*</w:t>
            </w:r>
          </w:p>
        </w:tc>
        <w:tc>
          <w:tcPr>
            <w:tcW w:w="4053" w:type="dxa"/>
          </w:tcPr>
          <w:p w14:paraId="33E47528"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r w:rsidRPr="00BD66BB">
              <w:rPr>
                <w:rFonts w:cs="Courier New"/>
                <w:color w:val="231F20"/>
                <w:sz w:val="24"/>
                <w:szCs w:val="24"/>
              </w:rPr>
              <w:t>Non-compliant - break omitted</w:t>
            </w:r>
          </w:p>
        </w:tc>
        <w:tc>
          <w:tcPr>
            <w:tcW w:w="104" w:type="dxa"/>
          </w:tcPr>
          <w:p w14:paraId="5E6F558C" w14:textId="77777777" w:rsidR="007C6370" w:rsidRPr="00BD66BB" w:rsidRDefault="007C6370" w:rsidP="00BD66BB">
            <w:pPr>
              <w:pBdr>
                <w:top w:val="nil"/>
                <w:left w:val="nil"/>
                <w:bottom w:val="nil"/>
                <w:right w:val="nil"/>
                <w:between w:val="nil"/>
              </w:pBdr>
              <w:spacing w:line="360" w:lineRule="auto"/>
              <w:rPr>
                <w:rFonts w:cs="Times New Roman"/>
                <w:color w:val="000000"/>
                <w:sz w:val="24"/>
                <w:szCs w:val="24"/>
              </w:rPr>
            </w:pPr>
          </w:p>
        </w:tc>
        <w:tc>
          <w:tcPr>
            <w:tcW w:w="163" w:type="dxa"/>
          </w:tcPr>
          <w:p w14:paraId="7031C9C7" w14:textId="77777777" w:rsidR="007C6370" w:rsidRPr="00BD66BB" w:rsidRDefault="007C6370" w:rsidP="00BD66BB">
            <w:pPr>
              <w:pBdr>
                <w:top w:val="nil"/>
                <w:left w:val="nil"/>
                <w:bottom w:val="nil"/>
                <w:right w:val="nil"/>
                <w:between w:val="nil"/>
              </w:pBdr>
              <w:spacing w:line="360" w:lineRule="auto"/>
              <w:rPr>
                <w:rFonts w:cs="Times New Roman"/>
                <w:color w:val="000000"/>
                <w:sz w:val="24"/>
                <w:szCs w:val="24"/>
              </w:rPr>
            </w:pPr>
          </w:p>
        </w:tc>
        <w:tc>
          <w:tcPr>
            <w:tcW w:w="702" w:type="dxa"/>
          </w:tcPr>
          <w:p w14:paraId="4116C30A" w14:textId="77777777" w:rsidR="007C6370" w:rsidRPr="00BD66BB" w:rsidRDefault="007C6370" w:rsidP="00BD66BB">
            <w:pPr>
              <w:pBdr>
                <w:top w:val="nil"/>
                <w:left w:val="nil"/>
                <w:bottom w:val="nil"/>
                <w:right w:val="nil"/>
                <w:between w:val="nil"/>
              </w:pBdr>
              <w:spacing w:line="360" w:lineRule="auto"/>
              <w:rPr>
                <w:rFonts w:cs="Times New Roman"/>
                <w:color w:val="000000"/>
                <w:sz w:val="24"/>
                <w:szCs w:val="24"/>
              </w:rPr>
            </w:pPr>
          </w:p>
        </w:tc>
        <w:tc>
          <w:tcPr>
            <w:tcW w:w="374" w:type="dxa"/>
          </w:tcPr>
          <w:p w14:paraId="21453844" w14:textId="77777777" w:rsidR="007C6370" w:rsidRPr="00BD66BB" w:rsidRDefault="007C6370" w:rsidP="00BD66BB">
            <w:pPr>
              <w:pBdr>
                <w:top w:val="nil"/>
                <w:left w:val="nil"/>
                <w:bottom w:val="nil"/>
                <w:right w:val="nil"/>
                <w:between w:val="nil"/>
              </w:pBdr>
              <w:spacing w:line="360" w:lineRule="auto"/>
              <w:jc w:val="center"/>
              <w:rPr>
                <w:rFonts w:cs="Courier New"/>
                <w:color w:val="000000"/>
                <w:sz w:val="24"/>
                <w:szCs w:val="24"/>
              </w:rPr>
            </w:pPr>
            <w:r w:rsidRPr="00BD66BB">
              <w:rPr>
                <w:rFonts w:cs="Courier New"/>
                <w:color w:val="231F20"/>
                <w:sz w:val="24"/>
                <w:szCs w:val="24"/>
              </w:rPr>
              <w:t>*/</w:t>
            </w:r>
          </w:p>
        </w:tc>
      </w:tr>
      <w:tr w:rsidR="007C6370" w:rsidRPr="00BD66BB" w14:paraId="69967069" w14:textId="77777777" w:rsidTr="005005E9">
        <w:trPr>
          <w:trHeight w:val="230"/>
        </w:trPr>
        <w:tc>
          <w:tcPr>
            <w:tcW w:w="1184" w:type="dxa"/>
          </w:tcPr>
          <w:p w14:paraId="5DD2F581"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r w:rsidRPr="00BD66BB">
              <w:rPr>
                <w:rFonts w:cs="Courier New"/>
                <w:color w:val="231F20"/>
                <w:sz w:val="24"/>
                <w:szCs w:val="24"/>
              </w:rPr>
              <w:t>case 5:</w:t>
            </w:r>
          </w:p>
        </w:tc>
        <w:tc>
          <w:tcPr>
            <w:tcW w:w="324" w:type="dxa"/>
          </w:tcPr>
          <w:p w14:paraId="01214B21" w14:textId="77777777" w:rsidR="007C6370" w:rsidRPr="00BD66BB" w:rsidRDefault="007C6370" w:rsidP="00BD66BB">
            <w:pPr>
              <w:pBdr>
                <w:top w:val="nil"/>
                <w:left w:val="nil"/>
                <w:bottom w:val="nil"/>
                <w:right w:val="nil"/>
                <w:between w:val="nil"/>
              </w:pBdr>
              <w:spacing w:line="360" w:lineRule="auto"/>
              <w:rPr>
                <w:rFonts w:cs="Times New Roman"/>
                <w:color w:val="000000"/>
                <w:sz w:val="24"/>
                <w:szCs w:val="24"/>
              </w:rPr>
            </w:pPr>
          </w:p>
        </w:tc>
        <w:tc>
          <w:tcPr>
            <w:tcW w:w="216" w:type="dxa"/>
          </w:tcPr>
          <w:p w14:paraId="754BEEBA" w14:textId="77777777" w:rsidR="007C6370" w:rsidRPr="00BD66BB" w:rsidRDefault="007C6370" w:rsidP="00BD66BB">
            <w:pPr>
              <w:pBdr>
                <w:top w:val="nil"/>
                <w:left w:val="nil"/>
                <w:bottom w:val="nil"/>
                <w:right w:val="nil"/>
                <w:between w:val="nil"/>
              </w:pBdr>
              <w:spacing w:line="360" w:lineRule="auto"/>
              <w:rPr>
                <w:rFonts w:cs="Times New Roman"/>
                <w:color w:val="000000"/>
                <w:sz w:val="24"/>
                <w:szCs w:val="24"/>
              </w:rPr>
            </w:pPr>
          </w:p>
        </w:tc>
        <w:tc>
          <w:tcPr>
            <w:tcW w:w="324" w:type="dxa"/>
          </w:tcPr>
          <w:p w14:paraId="7D12492F" w14:textId="77777777" w:rsidR="007C6370" w:rsidRPr="00BD66BB" w:rsidRDefault="007C6370" w:rsidP="00BD66BB">
            <w:pPr>
              <w:pBdr>
                <w:top w:val="nil"/>
                <w:left w:val="nil"/>
                <w:bottom w:val="nil"/>
                <w:right w:val="nil"/>
                <w:between w:val="nil"/>
              </w:pBdr>
              <w:spacing w:line="360" w:lineRule="auto"/>
              <w:rPr>
                <w:rFonts w:cs="Times New Roman"/>
                <w:color w:val="000000"/>
                <w:sz w:val="24"/>
                <w:szCs w:val="24"/>
              </w:rPr>
            </w:pPr>
          </w:p>
        </w:tc>
        <w:tc>
          <w:tcPr>
            <w:tcW w:w="432" w:type="dxa"/>
          </w:tcPr>
          <w:p w14:paraId="418E7FF1" w14:textId="77777777" w:rsidR="007C6370" w:rsidRPr="00BD66BB" w:rsidRDefault="007C6370" w:rsidP="00BD66BB">
            <w:pPr>
              <w:pBdr>
                <w:top w:val="nil"/>
                <w:left w:val="nil"/>
                <w:bottom w:val="nil"/>
                <w:right w:val="nil"/>
                <w:between w:val="nil"/>
              </w:pBdr>
              <w:spacing w:line="360" w:lineRule="auto"/>
              <w:rPr>
                <w:rFonts w:cs="Times New Roman"/>
                <w:color w:val="000000"/>
                <w:sz w:val="24"/>
                <w:szCs w:val="24"/>
              </w:rPr>
            </w:pPr>
          </w:p>
        </w:tc>
        <w:tc>
          <w:tcPr>
            <w:tcW w:w="4053" w:type="dxa"/>
          </w:tcPr>
          <w:p w14:paraId="12CF21BC" w14:textId="77777777" w:rsidR="007C6370" w:rsidRPr="00BD66BB" w:rsidRDefault="007C6370" w:rsidP="00BD66BB">
            <w:pPr>
              <w:pBdr>
                <w:top w:val="nil"/>
                <w:left w:val="nil"/>
                <w:bottom w:val="nil"/>
                <w:right w:val="nil"/>
                <w:between w:val="nil"/>
              </w:pBdr>
              <w:spacing w:line="360" w:lineRule="auto"/>
              <w:rPr>
                <w:rFonts w:cs="Times New Roman"/>
                <w:color w:val="000000"/>
                <w:sz w:val="24"/>
                <w:szCs w:val="24"/>
              </w:rPr>
            </w:pPr>
          </w:p>
        </w:tc>
        <w:tc>
          <w:tcPr>
            <w:tcW w:w="104" w:type="dxa"/>
          </w:tcPr>
          <w:p w14:paraId="2F4DF354" w14:textId="77777777" w:rsidR="007C6370" w:rsidRPr="00BD66BB" w:rsidRDefault="007C6370" w:rsidP="00BD66BB">
            <w:pPr>
              <w:pBdr>
                <w:top w:val="nil"/>
                <w:left w:val="nil"/>
                <w:bottom w:val="nil"/>
                <w:right w:val="nil"/>
                <w:between w:val="nil"/>
              </w:pBdr>
              <w:spacing w:line="360" w:lineRule="auto"/>
              <w:rPr>
                <w:rFonts w:cs="Times New Roman"/>
                <w:color w:val="000000"/>
                <w:sz w:val="24"/>
                <w:szCs w:val="24"/>
              </w:rPr>
            </w:pPr>
          </w:p>
        </w:tc>
        <w:tc>
          <w:tcPr>
            <w:tcW w:w="163" w:type="dxa"/>
          </w:tcPr>
          <w:p w14:paraId="5C7CA2AC" w14:textId="77777777" w:rsidR="007C6370" w:rsidRPr="00BD66BB" w:rsidRDefault="007C6370" w:rsidP="00BD66BB">
            <w:pPr>
              <w:pBdr>
                <w:top w:val="nil"/>
                <w:left w:val="nil"/>
                <w:bottom w:val="nil"/>
                <w:right w:val="nil"/>
                <w:between w:val="nil"/>
              </w:pBdr>
              <w:spacing w:line="360" w:lineRule="auto"/>
              <w:rPr>
                <w:rFonts w:cs="Times New Roman"/>
                <w:color w:val="000000"/>
                <w:sz w:val="24"/>
                <w:szCs w:val="24"/>
              </w:rPr>
            </w:pPr>
          </w:p>
        </w:tc>
        <w:tc>
          <w:tcPr>
            <w:tcW w:w="702" w:type="dxa"/>
          </w:tcPr>
          <w:p w14:paraId="3479936D" w14:textId="77777777" w:rsidR="007C6370" w:rsidRPr="00BD66BB" w:rsidRDefault="007C6370" w:rsidP="00BD66BB">
            <w:pPr>
              <w:pBdr>
                <w:top w:val="nil"/>
                <w:left w:val="nil"/>
                <w:bottom w:val="nil"/>
                <w:right w:val="nil"/>
                <w:between w:val="nil"/>
              </w:pBdr>
              <w:spacing w:line="360" w:lineRule="auto"/>
              <w:rPr>
                <w:rFonts w:cs="Times New Roman"/>
                <w:color w:val="000000"/>
                <w:sz w:val="24"/>
                <w:szCs w:val="24"/>
              </w:rPr>
            </w:pPr>
          </w:p>
        </w:tc>
        <w:tc>
          <w:tcPr>
            <w:tcW w:w="374" w:type="dxa"/>
          </w:tcPr>
          <w:p w14:paraId="37198880" w14:textId="77777777" w:rsidR="007C6370" w:rsidRPr="00BD66BB" w:rsidRDefault="007C6370" w:rsidP="00BD66BB">
            <w:pPr>
              <w:pBdr>
                <w:top w:val="nil"/>
                <w:left w:val="nil"/>
                <w:bottom w:val="nil"/>
                <w:right w:val="nil"/>
                <w:between w:val="nil"/>
              </w:pBdr>
              <w:spacing w:line="360" w:lineRule="auto"/>
              <w:rPr>
                <w:rFonts w:cs="Times New Roman"/>
                <w:color w:val="000000"/>
                <w:sz w:val="24"/>
                <w:szCs w:val="24"/>
              </w:rPr>
            </w:pPr>
          </w:p>
        </w:tc>
      </w:tr>
      <w:tr w:rsidR="007C6370" w:rsidRPr="00BD66BB" w14:paraId="28E8861D" w14:textId="77777777" w:rsidTr="005005E9">
        <w:trPr>
          <w:trHeight w:val="230"/>
        </w:trPr>
        <w:tc>
          <w:tcPr>
            <w:tcW w:w="1184" w:type="dxa"/>
          </w:tcPr>
          <w:p w14:paraId="4B636B26" w14:textId="77777777" w:rsidR="007C6370" w:rsidRPr="00BD66BB" w:rsidRDefault="007C6370" w:rsidP="00BD66BB">
            <w:pPr>
              <w:pBdr>
                <w:top w:val="nil"/>
                <w:left w:val="nil"/>
                <w:bottom w:val="nil"/>
                <w:right w:val="nil"/>
                <w:between w:val="nil"/>
              </w:pBdr>
              <w:spacing w:line="360" w:lineRule="auto"/>
              <w:jc w:val="right"/>
              <w:rPr>
                <w:rFonts w:cs="Courier New"/>
                <w:color w:val="000000"/>
                <w:sz w:val="24"/>
                <w:szCs w:val="24"/>
              </w:rPr>
            </w:pPr>
            <w:r w:rsidRPr="00BD66BB">
              <w:rPr>
                <w:rFonts w:cs="Courier New"/>
                <w:color w:val="231F20"/>
                <w:sz w:val="24"/>
                <w:szCs w:val="24"/>
              </w:rPr>
              <w:t>if ( a</w:t>
            </w:r>
          </w:p>
        </w:tc>
        <w:tc>
          <w:tcPr>
            <w:tcW w:w="324" w:type="dxa"/>
          </w:tcPr>
          <w:p w14:paraId="40126613" w14:textId="77777777" w:rsidR="007C6370" w:rsidRPr="00BD66BB" w:rsidRDefault="007C6370" w:rsidP="00BD66BB">
            <w:pPr>
              <w:pBdr>
                <w:top w:val="nil"/>
                <w:left w:val="nil"/>
                <w:bottom w:val="nil"/>
                <w:right w:val="nil"/>
                <w:between w:val="nil"/>
              </w:pBdr>
              <w:spacing w:line="360" w:lineRule="auto"/>
              <w:jc w:val="center"/>
              <w:rPr>
                <w:rFonts w:cs="Courier New"/>
                <w:color w:val="000000"/>
                <w:sz w:val="24"/>
                <w:szCs w:val="24"/>
              </w:rPr>
            </w:pPr>
            <w:r w:rsidRPr="00BD66BB">
              <w:rPr>
                <w:rFonts w:cs="Courier New"/>
                <w:color w:val="231F20"/>
                <w:sz w:val="24"/>
                <w:szCs w:val="24"/>
              </w:rPr>
              <w:t>==</w:t>
            </w:r>
          </w:p>
        </w:tc>
        <w:tc>
          <w:tcPr>
            <w:tcW w:w="216" w:type="dxa"/>
          </w:tcPr>
          <w:p w14:paraId="1CE2B581"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r w:rsidRPr="00BD66BB">
              <w:rPr>
                <w:rFonts w:cs="Courier New"/>
                <w:color w:val="231F20"/>
                <w:sz w:val="24"/>
                <w:szCs w:val="24"/>
              </w:rPr>
              <w:t>b</w:t>
            </w:r>
          </w:p>
        </w:tc>
        <w:tc>
          <w:tcPr>
            <w:tcW w:w="324" w:type="dxa"/>
          </w:tcPr>
          <w:p w14:paraId="4059DE18"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r w:rsidRPr="00BD66BB">
              <w:rPr>
                <w:rFonts w:cs="Courier New"/>
                <w:color w:val="231F20"/>
                <w:sz w:val="24"/>
                <w:szCs w:val="24"/>
              </w:rPr>
              <w:t>)</w:t>
            </w:r>
          </w:p>
        </w:tc>
        <w:tc>
          <w:tcPr>
            <w:tcW w:w="432" w:type="dxa"/>
          </w:tcPr>
          <w:p w14:paraId="52AA1C74" w14:textId="77777777" w:rsidR="007C6370" w:rsidRPr="00BD66BB" w:rsidRDefault="007C6370" w:rsidP="00BD66BB">
            <w:pPr>
              <w:pBdr>
                <w:top w:val="nil"/>
                <w:left w:val="nil"/>
                <w:bottom w:val="nil"/>
                <w:right w:val="nil"/>
                <w:between w:val="nil"/>
              </w:pBdr>
              <w:spacing w:line="360" w:lineRule="auto"/>
              <w:rPr>
                <w:rFonts w:cs="Times New Roman"/>
                <w:color w:val="000000"/>
                <w:sz w:val="24"/>
                <w:szCs w:val="24"/>
              </w:rPr>
            </w:pPr>
          </w:p>
        </w:tc>
        <w:tc>
          <w:tcPr>
            <w:tcW w:w="4053" w:type="dxa"/>
          </w:tcPr>
          <w:p w14:paraId="631270E5" w14:textId="77777777" w:rsidR="007C6370" w:rsidRPr="00BD66BB" w:rsidRDefault="007C6370" w:rsidP="00BD66BB">
            <w:pPr>
              <w:pBdr>
                <w:top w:val="nil"/>
                <w:left w:val="nil"/>
                <w:bottom w:val="nil"/>
                <w:right w:val="nil"/>
                <w:between w:val="nil"/>
              </w:pBdr>
              <w:spacing w:line="360" w:lineRule="auto"/>
              <w:rPr>
                <w:rFonts w:cs="Times New Roman"/>
                <w:color w:val="000000"/>
                <w:sz w:val="24"/>
                <w:szCs w:val="24"/>
              </w:rPr>
            </w:pPr>
          </w:p>
        </w:tc>
        <w:tc>
          <w:tcPr>
            <w:tcW w:w="104" w:type="dxa"/>
          </w:tcPr>
          <w:p w14:paraId="5581EA77" w14:textId="77777777" w:rsidR="007C6370" w:rsidRPr="00BD66BB" w:rsidRDefault="007C6370" w:rsidP="00BD66BB">
            <w:pPr>
              <w:pBdr>
                <w:top w:val="nil"/>
                <w:left w:val="nil"/>
                <w:bottom w:val="nil"/>
                <w:right w:val="nil"/>
                <w:between w:val="nil"/>
              </w:pBdr>
              <w:spacing w:line="360" w:lineRule="auto"/>
              <w:rPr>
                <w:rFonts w:cs="Times New Roman"/>
                <w:color w:val="000000"/>
                <w:sz w:val="24"/>
                <w:szCs w:val="24"/>
              </w:rPr>
            </w:pPr>
          </w:p>
        </w:tc>
        <w:tc>
          <w:tcPr>
            <w:tcW w:w="163" w:type="dxa"/>
          </w:tcPr>
          <w:p w14:paraId="740CB8EF" w14:textId="77777777" w:rsidR="007C6370" w:rsidRPr="00BD66BB" w:rsidRDefault="007C6370" w:rsidP="00BD66BB">
            <w:pPr>
              <w:pBdr>
                <w:top w:val="nil"/>
                <w:left w:val="nil"/>
                <w:bottom w:val="nil"/>
                <w:right w:val="nil"/>
                <w:between w:val="nil"/>
              </w:pBdr>
              <w:spacing w:line="360" w:lineRule="auto"/>
              <w:rPr>
                <w:rFonts w:cs="Times New Roman"/>
                <w:color w:val="000000"/>
                <w:sz w:val="24"/>
                <w:szCs w:val="24"/>
              </w:rPr>
            </w:pPr>
          </w:p>
        </w:tc>
        <w:tc>
          <w:tcPr>
            <w:tcW w:w="702" w:type="dxa"/>
          </w:tcPr>
          <w:p w14:paraId="271FA3A2" w14:textId="77777777" w:rsidR="007C6370" w:rsidRPr="00BD66BB" w:rsidRDefault="007C6370" w:rsidP="00BD66BB">
            <w:pPr>
              <w:pBdr>
                <w:top w:val="nil"/>
                <w:left w:val="nil"/>
                <w:bottom w:val="nil"/>
                <w:right w:val="nil"/>
                <w:between w:val="nil"/>
              </w:pBdr>
              <w:spacing w:line="360" w:lineRule="auto"/>
              <w:rPr>
                <w:rFonts w:cs="Times New Roman"/>
                <w:color w:val="000000"/>
                <w:sz w:val="24"/>
                <w:szCs w:val="24"/>
              </w:rPr>
            </w:pPr>
          </w:p>
        </w:tc>
        <w:tc>
          <w:tcPr>
            <w:tcW w:w="374" w:type="dxa"/>
          </w:tcPr>
          <w:p w14:paraId="03D54C9B" w14:textId="77777777" w:rsidR="007C6370" w:rsidRPr="00BD66BB" w:rsidRDefault="007C6370" w:rsidP="00BD66BB">
            <w:pPr>
              <w:pBdr>
                <w:top w:val="nil"/>
                <w:left w:val="nil"/>
                <w:bottom w:val="nil"/>
                <w:right w:val="nil"/>
                <w:between w:val="nil"/>
              </w:pBdr>
              <w:spacing w:line="360" w:lineRule="auto"/>
              <w:rPr>
                <w:rFonts w:cs="Times New Roman"/>
                <w:color w:val="000000"/>
                <w:sz w:val="24"/>
                <w:szCs w:val="24"/>
              </w:rPr>
            </w:pPr>
          </w:p>
        </w:tc>
      </w:tr>
      <w:tr w:rsidR="007C6370" w:rsidRPr="00BD66BB" w14:paraId="401027BA" w14:textId="77777777" w:rsidTr="005005E9">
        <w:trPr>
          <w:trHeight w:val="230"/>
        </w:trPr>
        <w:tc>
          <w:tcPr>
            <w:tcW w:w="1184" w:type="dxa"/>
          </w:tcPr>
          <w:p w14:paraId="7B6DDC06" w14:textId="77777777" w:rsidR="007C6370" w:rsidRPr="00BD66BB" w:rsidRDefault="007C6370" w:rsidP="00BD66BB">
            <w:pPr>
              <w:pBdr>
                <w:top w:val="nil"/>
                <w:left w:val="nil"/>
                <w:bottom w:val="nil"/>
                <w:right w:val="nil"/>
                <w:between w:val="nil"/>
              </w:pBdr>
              <w:spacing w:line="360" w:lineRule="auto"/>
              <w:jc w:val="center"/>
              <w:rPr>
                <w:rFonts w:cs="Courier New"/>
                <w:color w:val="000000"/>
                <w:sz w:val="24"/>
                <w:szCs w:val="24"/>
              </w:rPr>
            </w:pPr>
            <w:r w:rsidRPr="00BD66BB">
              <w:rPr>
                <w:rFonts w:cs="Courier New"/>
                <w:color w:val="231F20"/>
                <w:sz w:val="24"/>
                <w:szCs w:val="24"/>
              </w:rPr>
              <w:t>{</w:t>
            </w:r>
          </w:p>
        </w:tc>
        <w:tc>
          <w:tcPr>
            <w:tcW w:w="324" w:type="dxa"/>
          </w:tcPr>
          <w:p w14:paraId="409EDC0C" w14:textId="77777777" w:rsidR="007C6370" w:rsidRPr="00BD66BB" w:rsidRDefault="007C6370" w:rsidP="00BD66BB">
            <w:pPr>
              <w:pBdr>
                <w:top w:val="nil"/>
                <w:left w:val="nil"/>
                <w:bottom w:val="nil"/>
                <w:right w:val="nil"/>
                <w:between w:val="nil"/>
              </w:pBdr>
              <w:spacing w:line="360" w:lineRule="auto"/>
              <w:rPr>
                <w:rFonts w:cs="Times New Roman"/>
                <w:color w:val="000000"/>
                <w:sz w:val="24"/>
                <w:szCs w:val="24"/>
              </w:rPr>
            </w:pPr>
          </w:p>
        </w:tc>
        <w:tc>
          <w:tcPr>
            <w:tcW w:w="216" w:type="dxa"/>
          </w:tcPr>
          <w:p w14:paraId="296C9A98" w14:textId="77777777" w:rsidR="007C6370" w:rsidRPr="00BD66BB" w:rsidRDefault="007C6370" w:rsidP="00BD66BB">
            <w:pPr>
              <w:pBdr>
                <w:top w:val="nil"/>
                <w:left w:val="nil"/>
                <w:bottom w:val="nil"/>
                <w:right w:val="nil"/>
                <w:between w:val="nil"/>
              </w:pBdr>
              <w:spacing w:line="360" w:lineRule="auto"/>
              <w:rPr>
                <w:rFonts w:cs="Times New Roman"/>
                <w:color w:val="000000"/>
                <w:sz w:val="24"/>
                <w:szCs w:val="24"/>
              </w:rPr>
            </w:pPr>
          </w:p>
        </w:tc>
        <w:tc>
          <w:tcPr>
            <w:tcW w:w="324" w:type="dxa"/>
          </w:tcPr>
          <w:p w14:paraId="467371B7" w14:textId="77777777" w:rsidR="007C6370" w:rsidRPr="00BD66BB" w:rsidRDefault="007C6370" w:rsidP="00BD66BB">
            <w:pPr>
              <w:pBdr>
                <w:top w:val="nil"/>
                <w:left w:val="nil"/>
                <w:bottom w:val="nil"/>
                <w:right w:val="nil"/>
                <w:between w:val="nil"/>
              </w:pBdr>
              <w:spacing w:line="360" w:lineRule="auto"/>
              <w:rPr>
                <w:rFonts w:cs="Times New Roman"/>
                <w:color w:val="000000"/>
                <w:sz w:val="24"/>
                <w:szCs w:val="24"/>
              </w:rPr>
            </w:pPr>
          </w:p>
        </w:tc>
        <w:tc>
          <w:tcPr>
            <w:tcW w:w="432" w:type="dxa"/>
          </w:tcPr>
          <w:p w14:paraId="55DE51AC" w14:textId="77777777" w:rsidR="007C6370" w:rsidRPr="00BD66BB" w:rsidRDefault="007C6370" w:rsidP="00BD66BB">
            <w:pPr>
              <w:pBdr>
                <w:top w:val="nil"/>
                <w:left w:val="nil"/>
                <w:bottom w:val="nil"/>
                <w:right w:val="nil"/>
                <w:between w:val="nil"/>
              </w:pBdr>
              <w:spacing w:line="360" w:lineRule="auto"/>
              <w:rPr>
                <w:rFonts w:cs="Times New Roman"/>
                <w:color w:val="000000"/>
                <w:sz w:val="24"/>
                <w:szCs w:val="24"/>
              </w:rPr>
            </w:pPr>
          </w:p>
        </w:tc>
        <w:tc>
          <w:tcPr>
            <w:tcW w:w="4053" w:type="dxa"/>
          </w:tcPr>
          <w:p w14:paraId="4CF0054E" w14:textId="77777777" w:rsidR="007C6370" w:rsidRPr="00BD66BB" w:rsidRDefault="007C6370" w:rsidP="00BD66BB">
            <w:pPr>
              <w:pBdr>
                <w:top w:val="nil"/>
                <w:left w:val="nil"/>
                <w:bottom w:val="nil"/>
                <w:right w:val="nil"/>
                <w:between w:val="nil"/>
              </w:pBdr>
              <w:spacing w:line="360" w:lineRule="auto"/>
              <w:rPr>
                <w:rFonts w:cs="Times New Roman"/>
                <w:color w:val="000000"/>
                <w:sz w:val="24"/>
                <w:szCs w:val="24"/>
              </w:rPr>
            </w:pPr>
          </w:p>
        </w:tc>
        <w:tc>
          <w:tcPr>
            <w:tcW w:w="104" w:type="dxa"/>
          </w:tcPr>
          <w:p w14:paraId="2F0868AA" w14:textId="77777777" w:rsidR="007C6370" w:rsidRPr="00BD66BB" w:rsidRDefault="007C6370" w:rsidP="00BD66BB">
            <w:pPr>
              <w:pBdr>
                <w:top w:val="nil"/>
                <w:left w:val="nil"/>
                <w:bottom w:val="nil"/>
                <w:right w:val="nil"/>
                <w:between w:val="nil"/>
              </w:pBdr>
              <w:spacing w:line="360" w:lineRule="auto"/>
              <w:rPr>
                <w:rFonts w:cs="Times New Roman"/>
                <w:color w:val="000000"/>
                <w:sz w:val="24"/>
                <w:szCs w:val="24"/>
              </w:rPr>
            </w:pPr>
          </w:p>
        </w:tc>
        <w:tc>
          <w:tcPr>
            <w:tcW w:w="163" w:type="dxa"/>
          </w:tcPr>
          <w:p w14:paraId="70A407BD" w14:textId="77777777" w:rsidR="007C6370" w:rsidRPr="00BD66BB" w:rsidRDefault="007C6370" w:rsidP="00BD66BB">
            <w:pPr>
              <w:pBdr>
                <w:top w:val="nil"/>
                <w:left w:val="nil"/>
                <w:bottom w:val="nil"/>
                <w:right w:val="nil"/>
                <w:between w:val="nil"/>
              </w:pBdr>
              <w:spacing w:line="360" w:lineRule="auto"/>
              <w:rPr>
                <w:rFonts w:cs="Times New Roman"/>
                <w:color w:val="000000"/>
                <w:sz w:val="24"/>
                <w:szCs w:val="24"/>
              </w:rPr>
            </w:pPr>
          </w:p>
        </w:tc>
        <w:tc>
          <w:tcPr>
            <w:tcW w:w="702" w:type="dxa"/>
          </w:tcPr>
          <w:p w14:paraId="5FC9D086" w14:textId="77777777" w:rsidR="007C6370" w:rsidRPr="00BD66BB" w:rsidRDefault="007C6370" w:rsidP="00BD66BB">
            <w:pPr>
              <w:pBdr>
                <w:top w:val="nil"/>
                <w:left w:val="nil"/>
                <w:bottom w:val="nil"/>
                <w:right w:val="nil"/>
                <w:between w:val="nil"/>
              </w:pBdr>
              <w:spacing w:line="360" w:lineRule="auto"/>
              <w:rPr>
                <w:rFonts w:cs="Times New Roman"/>
                <w:color w:val="000000"/>
                <w:sz w:val="24"/>
                <w:szCs w:val="24"/>
              </w:rPr>
            </w:pPr>
          </w:p>
        </w:tc>
        <w:tc>
          <w:tcPr>
            <w:tcW w:w="374" w:type="dxa"/>
          </w:tcPr>
          <w:p w14:paraId="5C51900D" w14:textId="77777777" w:rsidR="007C6370" w:rsidRPr="00BD66BB" w:rsidRDefault="007C6370" w:rsidP="00BD66BB">
            <w:pPr>
              <w:pBdr>
                <w:top w:val="nil"/>
                <w:left w:val="nil"/>
                <w:bottom w:val="nil"/>
                <w:right w:val="nil"/>
                <w:between w:val="nil"/>
              </w:pBdr>
              <w:spacing w:line="360" w:lineRule="auto"/>
              <w:rPr>
                <w:rFonts w:cs="Times New Roman"/>
                <w:color w:val="000000"/>
                <w:sz w:val="24"/>
                <w:szCs w:val="24"/>
              </w:rPr>
            </w:pPr>
          </w:p>
        </w:tc>
      </w:tr>
      <w:tr w:rsidR="007C6370" w:rsidRPr="00BD66BB" w14:paraId="3B3A3870" w14:textId="77777777" w:rsidTr="005005E9">
        <w:trPr>
          <w:trHeight w:val="266"/>
        </w:trPr>
        <w:tc>
          <w:tcPr>
            <w:tcW w:w="1184" w:type="dxa"/>
          </w:tcPr>
          <w:p w14:paraId="46D0DEB7" w14:textId="77777777" w:rsidR="007C6370" w:rsidRPr="00BD66BB" w:rsidRDefault="007C6370" w:rsidP="00BD66BB">
            <w:pPr>
              <w:pBdr>
                <w:top w:val="nil"/>
                <w:left w:val="nil"/>
                <w:bottom w:val="nil"/>
                <w:right w:val="nil"/>
                <w:between w:val="nil"/>
              </w:pBdr>
              <w:spacing w:line="360" w:lineRule="auto"/>
              <w:jc w:val="right"/>
              <w:rPr>
                <w:rFonts w:cs="Courier New"/>
                <w:color w:val="000000"/>
                <w:sz w:val="24"/>
                <w:szCs w:val="24"/>
              </w:rPr>
            </w:pPr>
            <w:r w:rsidRPr="00BD66BB">
              <w:rPr>
                <w:rFonts w:cs="Courier New"/>
                <w:color w:val="231F20"/>
                <w:sz w:val="24"/>
                <w:szCs w:val="24"/>
              </w:rPr>
              <w:t>++a;</w:t>
            </w:r>
          </w:p>
        </w:tc>
        <w:tc>
          <w:tcPr>
            <w:tcW w:w="324" w:type="dxa"/>
          </w:tcPr>
          <w:p w14:paraId="55FCEBA5" w14:textId="77777777" w:rsidR="007C6370" w:rsidRPr="00BD66BB" w:rsidRDefault="007C6370" w:rsidP="00BD66BB">
            <w:pPr>
              <w:pBdr>
                <w:top w:val="nil"/>
                <w:left w:val="nil"/>
                <w:bottom w:val="nil"/>
                <w:right w:val="nil"/>
                <w:between w:val="nil"/>
              </w:pBdr>
              <w:spacing w:line="360" w:lineRule="auto"/>
              <w:rPr>
                <w:rFonts w:cs="Times New Roman"/>
                <w:color w:val="000000"/>
                <w:sz w:val="24"/>
                <w:szCs w:val="24"/>
              </w:rPr>
            </w:pPr>
          </w:p>
        </w:tc>
        <w:tc>
          <w:tcPr>
            <w:tcW w:w="216" w:type="dxa"/>
          </w:tcPr>
          <w:p w14:paraId="62E8F89F" w14:textId="77777777" w:rsidR="007C6370" w:rsidRPr="00BD66BB" w:rsidRDefault="007C6370" w:rsidP="00BD66BB">
            <w:pPr>
              <w:pBdr>
                <w:top w:val="nil"/>
                <w:left w:val="nil"/>
                <w:bottom w:val="nil"/>
                <w:right w:val="nil"/>
                <w:between w:val="nil"/>
              </w:pBdr>
              <w:spacing w:line="360" w:lineRule="auto"/>
              <w:rPr>
                <w:rFonts w:cs="Times New Roman"/>
                <w:color w:val="000000"/>
                <w:sz w:val="24"/>
                <w:szCs w:val="24"/>
              </w:rPr>
            </w:pPr>
          </w:p>
        </w:tc>
        <w:tc>
          <w:tcPr>
            <w:tcW w:w="324" w:type="dxa"/>
          </w:tcPr>
          <w:p w14:paraId="1E96EA3E" w14:textId="77777777" w:rsidR="007C6370" w:rsidRPr="00BD66BB" w:rsidRDefault="007C6370" w:rsidP="00BD66BB">
            <w:pPr>
              <w:pBdr>
                <w:top w:val="nil"/>
                <w:left w:val="nil"/>
                <w:bottom w:val="nil"/>
                <w:right w:val="nil"/>
                <w:between w:val="nil"/>
              </w:pBdr>
              <w:spacing w:line="360" w:lineRule="auto"/>
              <w:rPr>
                <w:rFonts w:cs="Times New Roman"/>
                <w:color w:val="000000"/>
                <w:sz w:val="24"/>
                <w:szCs w:val="24"/>
              </w:rPr>
            </w:pPr>
          </w:p>
        </w:tc>
        <w:tc>
          <w:tcPr>
            <w:tcW w:w="432" w:type="dxa"/>
          </w:tcPr>
          <w:p w14:paraId="1EA51761" w14:textId="77777777" w:rsidR="007C6370" w:rsidRPr="00BD66BB" w:rsidRDefault="007C6370" w:rsidP="00BD66BB">
            <w:pPr>
              <w:pBdr>
                <w:top w:val="nil"/>
                <w:left w:val="nil"/>
                <w:bottom w:val="nil"/>
                <w:right w:val="nil"/>
                <w:between w:val="nil"/>
              </w:pBdr>
              <w:spacing w:line="360" w:lineRule="auto"/>
              <w:rPr>
                <w:rFonts w:cs="Times New Roman"/>
                <w:color w:val="000000"/>
                <w:sz w:val="24"/>
                <w:szCs w:val="24"/>
              </w:rPr>
            </w:pPr>
          </w:p>
        </w:tc>
        <w:tc>
          <w:tcPr>
            <w:tcW w:w="4053" w:type="dxa"/>
          </w:tcPr>
          <w:p w14:paraId="3E7EA953" w14:textId="77777777" w:rsidR="007C6370" w:rsidRPr="00BD66BB" w:rsidRDefault="007C6370" w:rsidP="00BD66BB">
            <w:pPr>
              <w:pBdr>
                <w:top w:val="nil"/>
                <w:left w:val="nil"/>
                <w:bottom w:val="nil"/>
                <w:right w:val="nil"/>
                <w:between w:val="nil"/>
              </w:pBdr>
              <w:spacing w:line="360" w:lineRule="auto"/>
              <w:rPr>
                <w:rFonts w:cs="Times New Roman"/>
                <w:color w:val="000000"/>
                <w:sz w:val="24"/>
                <w:szCs w:val="24"/>
              </w:rPr>
            </w:pPr>
          </w:p>
        </w:tc>
        <w:tc>
          <w:tcPr>
            <w:tcW w:w="104" w:type="dxa"/>
          </w:tcPr>
          <w:p w14:paraId="1C329AC3" w14:textId="77777777" w:rsidR="007C6370" w:rsidRPr="00BD66BB" w:rsidRDefault="007C6370" w:rsidP="00BD66BB">
            <w:pPr>
              <w:pBdr>
                <w:top w:val="nil"/>
                <w:left w:val="nil"/>
                <w:bottom w:val="nil"/>
                <w:right w:val="nil"/>
                <w:between w:val="nil"/>
              </w:pBdr>
              <w:spacing w:line="360" w:lineRule="auto"/>
              <w:rPr>
                <w:rFonts w:cs="Times New Roman"/>
                <w:color w:val="000000"/>
                <w:sz w:val="24"/>
                <w:szCs w:val="24"/>
              </w:rPr>
            </w:pPr>
          </w:p>
        </w:tc>
        <w:tc>
          <w:tcPr>
            <w:tcW w:w="163" w:type="dxa"/>
          </w:tcPr>
          <w:p w14:paraId="5C67FADD" w14:textId="77777777" w:rsidR="007C6370" w:rsidRPr="00BD66BB" w:rsidRDefault="007C6370" w:rsidP="00BD66BB">
            <w:pPr>
              <w:pBdr>
                <w:top w:val="nil"/>
                <w:left w:val="nil"/>
                <w:bottom w:val="nil"/>
                <w:right w:val="nil"/>
                <w:between w:val="nil"/>
              </w:pBdr>
              <w:spacing w:line="360" w:lineRule="auto"/>
              <w:rPr>
                <w:rFonts w:cs="Times New Roman"/>
                <w:color w:val="000000"/>
                <w:sz w:val="24"/>
                <w:szCs w:val="24"/>
              </w:rPr>
            </w:pPr>
          </w:p>
        </w:tc>
        <w:tc>
          <w:tcPr>
            <w:tcW w:w="702" w:type="dxa"/>
          </w:tcPr>
          <w:p w14:paraId="1C0FC9D4" w14:textId="77777777" w:rsidR="007C6370" w:rsidRPr="00BD66BB" w:rsidRDefault="007C6370" w:rsidP="00BD66BB">
            <w:pPr>
              <w:pBdr>
                <w:top w:val="nil"/>
                <w:left w:val="nil"/>
                <w:bottom w:val="nil"/>
                <w:right w:val="nil"/>
                <w:between w:val="nil"/>
              </w:pBdr>
              <w:spacing w:line="360" w:lineRule="auto"/>
              <w:rPr>
                <w:rFonts w:cs="Times New Roman"/>
                <w:color w:val="000000"/>
                <w:sz w:val="24"/>
                <w:szCs w:val="24"/>
              </w:rPr>
            </w:pPr>
          </w:p>
        </w:tc>
        <w:tc>
          <w:tcPr>
            <w:tcW w:w="374" w:type="dxa"/>
          </w:tcPr>
          <w:p w14:paraId="24BE7FD1" w14:textId="77777777" w:rsidR="007C6370" w:rsidRPr="00BD66BB" w:rsidRDefault="007C6370" w:rsidP="00BD66BB">
            <w:pPr>
              <w:pBdr>
                <w:top w:val="nil"/>
                <w:left w:val="nil"/>
                <w:bottom w:val="nil"/>
                <w:right w:val="nil"/>
                <w:between w:val="nil"/>
              </w:pBdr>
              <w:spacing w:line="360" w:lineRule="auto"/>
              <w:rPr>
                <w:rFonts w:cs="Times New Roman"/>
                <w:color w:val="000000"/>
                <w:sz w:val="24"/>
                <w:szCs w:val="24"/>
              </w:rPr>
            </w:pPr>
          </w:p>
        </w:tc>
      </w:tr>
    </w:tbl>
    <w:p w14:paraId="4393ED6A"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break;</w:t>
      </w:r>
      <w:r w:rsidRPr="00BD66BB">
        <w:rPr>
          <w:rFonts w:cs="Courier New"/>
          <w:color w:val="231F20"/>
          <w:sz w:val="24"/>
          <w:szCs w:val="24"/>
        </w:rPr>
        <w:tab/>
        <w:t>/* Non-compliant - conditional break</w:t>
      </w:r>
      <w:r w:rsidRPr="00BD66BB">
        <w:rPr>
          <w:rFonts w:cs="Courier New"/>
          <w:color w:val="231F20"/>
          <w:sz w:val="24"/>
          <w:szCs w:val="24"/>
        </w:rPr>
        <w:tab/>
        <w:t>*/</w:t>
      </w:r>
    </w:p>
    <w:p w14:paraId="1D07D559"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w:t>
      </w:r>
    </w:p>
    <w:p w14:paraId="50908901"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default:</w:t>
      </w:r>
    </w:p>
    <w:p w14:paraId="53E4C4C0"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w:t>
      </w:r>
      <w:r w:rsidRPr="00BD66BB">
        <w:rPr>
          <w:rFonts w:cs="Courier New"/>
          <w:color w:val="231F20"/>
          <w:sz w:val="24"/>
          <w:szCs w:val="24"/>
        </w:rPr>
        <w:tab/>
        <w:t>/* Non-compliant - default must also have a break */</w:t>
      </w:r>
    </w:p>
    <w:p w14:paraId="0A5CEE58"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lastRenderedPageBreak/>
        <w:t>}</w:t>
      </w:r>
    </w:p>
    <w:p w14:paraId="2A304B5C" w14:textId="77777777" w:rsidR="007C6370" w:rsidRPr="00BD66BB" w:rsidRDefault="007C6370" w:rsidP="00BD66BB">
      <w:pPr>
        <w:spacing w:line="360" w:lineRule="auto"/>
        <w:rPr>
          <w:b/>
          <w:bCs/>
          <w:color w:val="C00000"/>
          <w:sz w:val="24"/>
          <w:szCs w:val="24"/>
        </w:rPr>
      </w:pPr>
      <w:r w:rsidRPr="00BD66BB">
        <w:rPr>
          <w:b/>
          <w:bCs/>
          <w:color w:val="C00000"/>
          <w:sz w:val="24"/>
          <w:szCs w:val="24"/>
        </w:rPr>
        <w:t>See also</w:t>
      </w:r>
    </w:p>
    <w:p w14:paraId="19C7D467" w14:textId="77777777" w:rsidR="007C6370" w:rsidRPr="00BD66BB" w:rsidRDefault="00000000" w:rsidP="00BD66BB">
      <w:pPr>
        <w:pBdr>
          <w:top w:val="nil"/>
          <w:left w:val="nil"/>
          <w:bottom w:val="nil"/>
          <w:right w:val="nil"/>
          <w:between w:val="nil"/>
        </w:pBdr>
        <w:spacing w:line="360" w:lineRule="auto"/>
        <w:rPr>
          <w:color w:val="000000"/>
          <w:sz w:val="24"/>
          <w:szCs w:val="24"/>
        </w:rPr>
      </w:pPr>
      <w:hyperlink w:anchor="_heading=h.1f7o1he">
        <w:r w:rsidR="007C6370" w:rsidRPr="00BD66BB">
          <w:rPr>
            <w:color w:val="231F20"/>
            <w:sz w:val="24"/>
            <w:szCs w:val="24"/>
          </w:rPr>
          <w:t>Rule 16.1</w:t>
        </w:r>
      </w:hyperlink>
    </w:p>
    <w:p w14:paraId="222C2DF0"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noProof/>
          <w:sz w:val="24"/>
          <w:szCs w:val="24"/>
        </w:rPr>
        <mc:AlternateContent>
          <mc:Choice Requires="wps">
            <w:drawing>
              <wp:anchor distT="0" distB="0" distL="0" distR="0" simplePos="0" relativeHeight="251962880" behindDoc="0" locked="0" layoutInCell="1" hidden="0" allowOverlap="1" wp14:anchorId="5C2F8855" wp14:editId="1F830F59">
                <wp:simplePos x="0" y="0"/>
                <wp:positionH relativeFrom="column">
                  <wp:posOffset>749300</wp:posOffset>
                </wp:positionH>
                <wp:positionV relativeFrom="paragraph">
                  <wp:posOffset>241300</wp:posOffset>
                </wp:positionV>
                <wp:extent cx="5769610" cy="270510"/>
                <wp:effectExtent l="0" t="0" r="0" b="0"/>
                <wp:wrapTopAndBottom distT="0" distB="0"/>
                <wp:docPr id="1072" name="Rectangle 1072"/>
                <wp:cNvGraphicFramePr/>
                <a:graphic xmlns:a="http://schemas.openxmlformats.org/drawingml/2006/main">
                  <a:graphicData uri="http://schemas.microsoft.com/office/word/2010/wordprocessingShape">
                    <wps:wsp>
                      <wps:cNvSpPr/>
                      <wps:spPr>
                        <a:xfrm>
                          <a:off x="2465958" y="3649508"/>
                          <a:ext cx="5760085" cy="260985"/>
                        </a:xfrm>
                        <a:prstGeom prst="rect">
                          <a:avLst/>
                        </a:prstGeom>
                        <a:solidFill>
                          <a:srgbClr val="E2B6B2"/>
                        </a:solidFill>
                        <a:ln>
                          <a:noFill/>
                        </a:ln>
                      </wps:spPr>
                      <wps:txbx>
                        <w:txbxContent>
                          <w:p w14:paraId="1BC01115" w14:textId="77777777" w:rsidR="007C6370" w:rsidRDefault="007C6370" w:rsidP="007C6370">
                            <w:pPr>
                              <w:spacing w:before="70"/>
                              <w:ind w:left="55" w:firstLine="55"/>
                              <w:textDirection w:val="btLr"/>
                            </w:pPr>
                            <w:r>
                              <w:rPr>
                                <w:color w:val="231F20"/>
                                <w:sz w:val="24"/>
                              </w:rPr>
                              <w:t>Rule 16.4</w:t>
                            </w:r>
                            <w:r>
                              <w:rPr>
                                <w:color w:val="231F20"/>
                                <w:sz w:val="24"/>
                              </w:rPr>
                              <w:tab/>
                              <w:t xml:space="preserve">Every </w:t>
                            </w:r>
                            <w:r>
                              <w:rPr>
                                <w:rFonts w:ascii="Trebuchet MS" w:eastAsia="Trebuchet MS" w:hAnsi="Trebuchet MS" w:cs="Trebuchet MS"/>
                                <w:i/>
                                <w:color w:val="231F20"/>
                                <w:sz w:val="24"/>
                              </w:rPr>
                              <w:t xml:space="preserve">switch </w:t>
                            </w:r>
                            <w:r>
                              <w:rPr>
                                <w:color w:val="231F20"/>
                                <w:sz w:val="24"/>
                              </w:rPr>
                              <w:t xml:space="preserve">statement shall have a </w:t>
                            </w:r>
                            <w:r>
                              <w:rPr>
                                <w:rFonts w:ascii="Trebuchet MS" w:eastAsia="Trebuchet MS" w:hAnsi="Trebuchet MS" w:cs="Trebuchet MS"/>
                                <w:i/>
                                <w:color w:val="231F20"/>
                                <w:sz w:val="24"/>
                              </w:rPr>
                              <w:t xml:space="preserve">default </w:t>
                            </w:r>
                            <w:r>
                              <w:rPr>
                                <w:color w:val="231F20"/>
                                <w:sz w:val="24"/>
                              </w:rPr>
                              <w:t>label</w:t>
                            </w:r>
                          </w:p>
                        </w:txbxContent>
                      </wps:txbx>
                      <wps:bodyPr spcFirstLastPara="1" wrap="square" lIns="0" tIns="0" rIns="0" bIns="0" anchor="t" anchorCtr="0">
                        <a:noAutofit/>
                      </wps:bodyPr>
                    </wps:wsp>
                  </a:graphicData>
                </a:graphic>
              </wp:anchor>
            </w:drawing>
          </mc:Choice>
          <mc:Fallback>
            <w:pict>
              <v:rect w14:anchorId="5C2F8855" id="Rectangle 1072" o:spid="_x0000_s1281" style="position:absolute;margin-left:59pt;margin-top:19pt;width:454.3pt;height:21.3pt;z-index:25196288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c6FzwEAAHwDAAAOAAAAZHJzL2Uyb0RvYy54bWysU11v2yAUfZ+0/4B4X+y4tZtEcaq1XaZJ&#10;VRep2w/AGGIkDOxCYuff74KTZh9v017wAV8fzrn3eH0/9pocBXhlTU3ns5wSYbhtldnX9Pu37YcF&#10;JT4w0zJtjajpSXh6v3n/bj24lShsZ3UrgCCJ8avB1bQLwa2yzPNO9MzPrBMGX0oLPQu4hX3WAhuQ&#10;vddZkedVNlhoHVguvMfTp+kl3SR+KQUPX6X0IhBdU9QW0gppbeKabdZstQfmOsXPMtg/qOiZMnjp&#10;G9UTC4wcQP1F1SsO1lsZZtz2mZVScZE8oJt5/oeb1445kbxgc7x7a5P/f7T85fjqdoBtGJxfeYTR&#10;xSihj0/UR8aaFrdVuSxxkqea3lS3yzJfTI0TYyAcC8q7Ks8XJSUcK4oqXyJGyuzK5MCHz8L2JIKa&#10;Ag4m9Ysdn32YSi8l8WJvtWq3Suu0gX3zqIEcGQ7xU/FQPRRn9t/KtInFxsbPJsZ4kl19RRTGZiSq&#10;xaje3EWSeNbY9rQD4h3fKlT3zHzYMcAYzCkZMBo19T8ODAQl+ovB3sccXQBcQHMBzPDOYsICJRN8&#10;DClvk7iPh2ClSo6vV59V4ohTz85xjBn6dZ+qrj/N5icAAAD//wMAUEsDBBQABgAIAAAAIQB8m+te&#10;3gAAAAoBAAAPAAAAZHJzL2Rvd25yZXYueG1sTI/BasMwEETvgf6D2EJviZQ0GONaDqHQQymBJukH&#10;bKytbWqtXEtJ1Hx95VN7WoYdZt6Um2h7caHRd441LBcKBHHtTMeNho/jyzwH4QOywd4xafghD5vq&#10;blZiYdyV93Q5hEakEPYFamhDGAopfd2SRb9wA3H6fbrRYkhybKQZ8ZrCbS9XSmXSYsepocWBnluq&#10;vw5nq+HGr/aoontb72NT++/1Vu3oXeuH+7h9AhEohj8zTPgJHarEdHJnNl70SS/ztCVoeJzuZFCr&#10;LANx0pCrDGRVyv8Tql8AAAD//wMAUEsBAi0AFAAGAAgAAAAhALaDOJL+AAAA4QEAABMAAAAAAAAA&#10;AAAAAAAAAAAAAFtDb250ZW50X1R5cGVzXS54bWxQSwECLQAUAAYACAAAACEAOP0h/9YAAACUAQAA&#10;CwAAAAAAAAAAAAAAAAAvAQAAX3JlbHMvLnJlbHNQSwECLQAUAAYACAAAACEAV1HOhc8BAAB8AwAA&#10;DgAAAAAAAAAAAAAAAAAuAgAAZHJzL2Uyb0RvYy54bWxQSwECLQAUAAYACAAAACEAfJvrXt4AAAAK&#10;AQAADwAAAAAAAAAAAAAAAAApBAAAZHJzL2Rvd25yZXYueG1sUEsFBgAAAAAEAAQA8wAAADQFAAAA&#10;AA==&#10;" fillcolor="#e2b6b2" stroked="f">
                <v:textbox inset="0,0,0,0">
                  <w:txbxContent>
                    <w:p w14:paraId="1BC01115" w14:textId="77777777" w:rsidR="007C6370" w:rsidRDefault="007C6370" w:rsidP="007C6370">
                      <w:pPr>
                        <w:spacing w:before="70"/>
                        <w:ind w:left="55" w:firstLine="55"/>
                        <w:textDirection w:val="btLr"/>
                      </w:pPr>
                      <w:r>
                        <w:rPr>
                          <w:color w:val="231F20"/>
                          <w:sz w:val="24"/>
                        </w:rPr>
                        <w:t>Rule 16.4</w:t>
                      </w:r>
                      <w:r>
                        <w:rPr>
                          <w:color w:val="231F20"/>
                          <w:sz w:val="24"/>
                        </w:rPr>
                        <w:tab/>
                        <w:t xml:space="preserve">Every </w:t>
                      </w:r>
                      <w:r>
                        <w:rPr>
                          <w:rFonts w:ascii="Trebuchet MS" w:eastAsia="Trebuchet MS" w:hAnsi="Trebuchet MS" w:cs="Trebuchet MS"/>
                          <w:i/>
                          <w:color w:val="231F20"/>
                          <w:sz w:val="24"/>
                        </w:rPr>
                        <w:t xml:space="preserve">switch </w:t>
                      </w:r>
                      <w:r>
                        <w:rPr>
                          <w:color w:val="231F20"/>
                          <w:sz w:val="24"/>
                        </w:rPr>
                        <w:t xml:space="preserve">statement shall have a </w:t>
                      </w:r>
                      <w:r>
                        <w:rPr>
                          <w:rFonts w:ascii="Trebuchet MS" w:eastAsia="Trebuchet MS" w:hAnsi="Trebuchet MS" w:cs="Trebuchet MS"/>
                          <w:i/>
                          <w:color w:val="231F20"/>
                          <w:sz w:val="24"/>
                        </w:rPr>
                        <w:t xml:space="preserve">default </w:t>
                      </w:r>
                      <w:r>
                        <w:rPr>
                          <w:color w:val="231F20"/>
                          <w:sz w:val="24"/>
                        </w:rPr>
                        <w:t>label</w:t>
                      </w:r>
                    </w:p>
                  </w:txbxContent>
                </v:textbox>
                <w10:wrap type="topAndBottom"/>
              </v:rect>
            </w:pict>
          </mc:Fallback>
        </mc:AlternateContent>
      </w:r>
    </w:p>
    <w:p w14:paraId="13EB24B6"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98002E"/>
          <w:sz w:val="24"/>
          <w:szCs w:val="24"/>
        </w:rPr>
        <w:t>Category</w:t>
      </w:r>
      <w:r w:rsidRPr="00BD66BB">
        <w:rPr>
          <w:color w:val="98002E"/>
          <w:sz w:val="24"/>
          <w:szCs w:val="24"/>
        </w:rPr>
        <w:tab/>
      </w:r>
      <w:r w:rsidRPr="00BD66BB">
        <w:rPr>
          <w:color w:val="231F20"/>
          <w:sz w:val="24"/>
          <w:szCs w:val="24"/>
        </w:rPr>
        <w:t>Required</w:t>
      </w:r>
    </w:p>
    <w:p w14:paraId="3EEC0966"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98002E"/>
          <w:sz w:val="24"/>
          <w:szCs w:val="24"/>
        </w:rPr>
        <w:t>Analysis</w:t>
      </w:r>
      <w:r w:rsidRPr="00BD66BB">
        <w:rPr>
          <w:color w:val="98002E"/>
          <w:sz w:val="24"/>
          <w:szCs w:val="24"/>
        </w:rPr>
        <w:tab/>
      </w:r>
      <w:r w:rsidRPr="00BD66BB">
        <w:rPr>
          <w:color w:val="231F20"/>
          <w:sz w:val="24"/>
          <w:szCs w:val="24"/>
        </w:rPr>
        <w:t>Decidable, Single Translation Unit</w:t>
      </w:r>
    </w:p>
    <w:p w14:paraId="00315923"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98002E"/>
          <w:sz w:val="24"/>
          <w:szCs w:val="24"/>
        </w:rPr>
        <w:t>Applies to</w:t>
      </w:r>
      <w:r w:rsidRPr="00BD66BB">
        <w:rPr>
          <w:color w:val="98002E"/>
          <w:sz w:val="24"/>
          <w:szCs w:val="24"/>
        </w:rPr>
        <w:tab/>
      </w:r>
      <w:r w:rsidRPr="00BD66BB">
        <w:rPr>
          <w:color w:val="231F20"/>
          <w:sz w:val="24"/>
          <w:szCs w:val="24"/>
        </w:rPr>
        <w:t>C90, C99</w:t>
      </w:r>
    </w:p>
    <w:p w14:paraId="6309ED91" w14:textId="77777777" w:rsidR="00A91A41" w:rsidRPr="00BD66BB" w:rsidRDefault="00A91A41" w:rsidP="00BD66BB">
      <w:pPr>
        <w:spacing w:line="360" w:lineRule="auto"/>
        <w:rPr>
          <w:sz w:val="24"/>
          <w:szCs w:val="24"/>
        </w:rPr>
      </w:pPr>
    </w:p>
    <w:tbl>
      <w:tblPr>
        <w:tblStyle w:val="TableGrid"/>
        <w:tblW w:w="5000" w:type="pct"/>
        <w:jc w:val="center"/>
        <w:tblCellMar>
          <w:left w:w="85" w:type="dxa"/>
          <w:right w:w="85" w:type="dxa"/>
        </w:tblCellMar>
        <w:tblLook w:val="04A0" w:firstRow="1" w:lastRow="0" w:firstColumn="1" w:lastColumn="0" w:noHBand="0" w:noVBand="1"/>
      </w:tblPr>
      <w:tblGrid>
        <w:gridCol w:w="1520"/>
        <w:gridCol w:w="8575"/>
      </w:tblGrid>
      <w:tr w:rsidR="00A91A41" w:rsidRPr="00BD66BB" w14:paraId="32E584D7" w14:textId="77777777" w:rsidTr="000B3372">
        <w:trPr>
          <w:jc w:val="center"/>
        </w:trPr>
        <w:tc>
          <w:tcPr>
            <w:tcW w:w="1526" w:type="dxa"/>
            <w:shd w:val="clear" w:color="auto" w:fill="E2B6B2"/>
          </w:tcPr>
          <w:p w14:paraId="0EEBB174" w14:textId="77777777" w:rsidR="00A91A41" w:rsidRPr="00BD66BB" w:rsidRDefault="00A91A41" w:rsidP="00BD66BB">
            <w:pPr>
              <w:spacing w:line="360" w:lineRule="auto"/>
              <w:rPr>
                <w:color w:val="231F20"/>
                <w:sz w:val="24"/>
                <w:szCs w:val="24"/>
              </w:rPr>
            </w:pPr>
          </w:p>
        </w:tc>
        <w:tc>
          <w:tcPr>
            <w:tcW w:w="8615" w:type="dxa"/>
            <w:shd w:val="clear" w:color="auto" w:fill="E2B6B2"/>
          </w:tcPr>
          <w:p w14:paraId="03035BCD" w14:textId="77777777" w:rsidR="00A91A41" w:rsidRPr="00BD66BB" w:rsidRDefault="00A91A41" w:rsidP="00BD66BB">
            <w:pPr>
              <w:spacing w:before="20" w:line="360" w:lineRule="auto"/>
              <w:ind w:right="17" w:hanging="1"/>
              <w:textDirection w:val="btLr"/>
              <w:rPr>
                <w:sz w:val="24"/>
                <w:szCs w:val="24"/>
              </w:rPr>
            </w:pPr>
          </w:p>
        </w:tc>
      </w:tr>
      <w:tr w:rsidR="00A91A41" w:rsidRPr="00BD66BB" w14:paraId="0E632D3E" w14:textId="77777777" w:rsidTr="000B3372">
        <w:trPr>
          <w:jc w:val="center"/>
        </w:trPr>
        <w:tc>
          <w:tcPr>
            <w:tcW w:w="10141" w:type="dxa"/>
            <w:gridSpan w:val="2"/>
          </w:tcPr>
          <w:p w14:paraId="2A25FCE2" w14:textId="77777777" w:rsidR="00A91A41" w:rsidRPr="00BD66BB" w:rsidRDefault="00A91A41" w:rsidP="00BD66BB">
            <w:pPr>
              <w:spacing w:line="360" w:lineRule="auto"/>
              <w:jc w:val="right"/>
              <w:rPr>
                <w:color w:val="000000"/>
                <w:sz w:val="24"/>
                <w:szCs w:val="24"/>
              </w:rPr>
            </w:pPr>
          </w:p>
        </w:tc>
      </w:tr>
      <w:tr w:rsidR="00A91A41" w:rsidRPr="00BD66BB" w14:paraId="0F81E9DF" w14:textId="77777777" w:rsidTr="000B3372">
        <w:trPr>
          <w:jc w:val="center"/>
        </w:trPr>
        <w:tc>
          <w:tcPr>
            <w:tcW w:w="1526" w:type="dxa"/>
          </w:tcPr>
          <w:p w14:paraId="0DCB4D69" w14:textId="77777777" w:rsidR="00A91A41" w:rsidRPr="00BD66BB" w:rsidRDefault="00A91A41" w:rsidP="00BD66BB">
            <w:pPr>
              <w:spacing w:line="360" w:lineRule="auto"/>
              <w:rPr>
                <w:color w:val="98002E"/>
                <w:sz w:val="24"/>
                <w:szCs w:val="24"/>
              </w:rPr>
            </w:pPr>
          </w:p>
        </w:tc>
        <w:tc>
          <w:tcPr>
            <w:tcW w:w="8615" w:type="dxa"/>
          </w:tcPr>
          <w:p w14:paraId="4B657D3A" w14:textId="77777777" w:rsidR="00A91A41" w:rsidRPr="00BD66BB" w:rsidRDefault="00A91A41" w:rsidP="00BD66BB">
            <w:pPr>
              <w:spacing w:line="360" w:lineRule="auto"/>
              <w:rPr>
                <w:color w:val="000000"/>
                <w:sz w:val="24"/>
                <w:szCs w:val="24"/>
              </w:rPr>
            </w:pPr>
          </w:p>
        </w:tc>
      </w:tr>
      <w:tr w:rsidR="00A91A41" w:rsidRPr="00BD66BB" w14:paraId="655E0BFA" w14:textId="77777777" w:rsidTr="000B3372">
        <w:trPr>
          <w:jc w:val="center"/>
        </w:trPr>
        <w:tc>
          <w:tcPr>
            <w:tcW w:w="1526" w:type="dxa"/>
          </w:tcPr>
          <w:p w14:paraId="05F5D4A6" w14:textId="77777777" w:rsidR="00A91A41" w:rsidRPr="00BD66BB" w:rsidRDefault="00A91A41" w:rsidP="00BD66BB">
            <w:pPr>
              <w:spacing w:line="360" w:lineRule="auto"/>
              <w:rPr>
                <w:color w:val="98002E"/>
                <w:sz w:val="24"/>
                <w:szCs w:val="24"/>
              </w:rPr>
            </w:pPr>
          </w:p>
        </w:tc>
        <w:tc>
          <w:tcPr>
            <w:tcW w:w="8615" w:type="dxa"/>
          </w:tcPr>
          <w:p w14:paraId="42EBA677" w14:textId="77777777" w:rsidR="00A91A41" w:rsidRPr="00BD66BB" w:rsidRDefault="00A91A41" w:rsidP="00BD66BB">
            <w:pPr>
              <w:spacing w:line="360" w:lineRule="auto"/>
              <w:rPr>
                <w:color w:val="000000"/>
                <w:sz w:val="24"/>
                <w:szCs w:val="24"/>
              </w:rPr>
            </w:pPr>
          </w:p>
        </w:tc>
      </w:tr>
      <w:tr w:rsidR="00A91A41" w:rsidRPr="00BD66BB" w14:paraId="3CE1954D" w14:textId="77777777" w:rsidTr="000B3372">
        <w:trPr>
          <w:jc w:val="center"/>
        </w:trPr>
        <w:tc>
          <w:tcPr>
            <w:tcW w:w="1526" w:type="dxa"/>
          </w:tcPr>
          <w:p w14:paraId="63FE7379" w14:textId="77777777" w:rsidR="00A91A41" w:rsidRPr="00BD66BB" w:rsidRDefault="00A91A41" w:rsidP="00BD66BB">
            <w:pPr>
              <w:spacing w:line="360" w:lineRule="auto"/>
              <w:rPr>
                <w:color w:val="98002E"/>
                <w:sz w:val="24"/>
                <w:szCs w:val="24"/>
              </w:rPr>
            </w:pPr>
          </w:p>
        </w:tc>
        <w:tc>
          <w:tcPr>
            <w:tcW w:w="8615" w:type="dxa"/>
          </w:tcPr>
          <w:p w14:paraId="33A0DA40" w14:textId="77777777" w:rsidR="00A91A41" w:rsidRPr="00BD66BB" w:rsidRDefault="00A91A41" w:rsidP="00BD66BB">
            <w:pPr>
              <w:spacing w:line="360" w:lineRule="auto"/>
              <w:rPr>
                <w:color w:val="000000"/>
                <w:sz w:val="24"/>
                <w:szCs w:val="24"/>
              </w:rPr>
            </w:pPr>
          </w:p>
        </w:tc>
      </w:tr>
    </w:tbl>
    <w:p w14:paraId="352992D3" w14:textId="77777777" w:rsidR="00A91A41" w:rsidRPr="00BD66BB" w:rsidRDefault="00A91A41" w:rsidP="00BD66BB">
      <w:pPr>
        <w:pBdr>
          <w:top w:val="nil"/>
          <w:left w:val="nil"/>
          <w:bottom w:val="nil"/>
          <w:right w:val="nil"/>
          <w:between w:val="nil"/>
        </w:pBdr>
        <w:spacing w:line="360" w:lineRule="auto"/>
        <w:rPr>
          <w:color w:val="000000"/>
          <w:sz w:val="24"/>
          <w:szCs w:val="24"/>
        </w:rPr>
      </w:pPr>
    </w:p>
    <w:p w14:paraId="00354758"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16FEB438" w14:textId="77777777" w:rsidR="007C6370" w:rsidRPr="00BD66BB" w:rsidRDefault="007C6370" w:rsidP="00BD66BB">
      <w:pPr>
        <w:spacing w:line="360" w:lineRule="auto"/>
        <w:rPr>
          <w:b/>
          <w:bCs/>
          <w:color w:val="C00000"/>
          <w:sz w:val="24"/>
          <w:szCs w:val="24"/>
        </w:rPr>
      </w:pPr>
      <w:r w:rsidRPr="00BD66BB">
        <w:rPr>
          <w:b/>
          <w:bCs/>
          <w:color w:val="C00000"/>
          <w:sz w:val="24"/>
          <w:szCs w:val="24"/>
        </w:rPr>
        <w:t>Amplification</w:t>
      </w:r>
    </w:p>
    <w:p w14:paraId="44548180" w14:textId="77777777" w:rsidR="007C6370" w:rsidRPr="00BD66BB" w:rsidRDefault="007C6370" w:rsidP="00BD66BB">
      <w:pPr>
        <w:spacing w:line="360" w:lineRule="auto"/>
        <w:jc w:val="both"/>
        <w:rPr>
          <w:sz w:val="24"/>
          <w:szCs w:val="24"/>
        </w:rPr>
      </w:pPr>
      <w:r w:rsidRPr="00BD66BB">
        <w:rPr>
          <w:color w:val="231F20"/>
          <w:sz w:val="24"/>
          <w:szCs w:val="24"/>
        </w:rPr>
        <w:t xml:space="preserve">The </w:t>
      </w:r>
      <w:r w:rsidRPr="00BD66BB">
        <w:rPr>
          <w:rFonts w:cs="Trebuchet MS"/>
          <w:i/>
          <w:color w:val="231F20"/>
          <w:sz w:val="24"/>
          <w:szCs w:val="24"/>
        </w:rPr>
        <w:t xml:space="preserve">switch-clause </w:t>
      </w:r>
      <w:r w:rsidRPr="00BD66BB">
        <w:rPr>
          <w:color w:val="231F20"/>
          <w:sz w:val="24"/>
          <w:szCs w:val="24"/>
        </w:rPr>
        <w:t xml:space="preserve">following the </w:t>
      </w:r>
      <w:r w:rsidRPr="00BD66BB">
        <w:rPr>
          <w:rFonts w:cs="Trebuchet MS"/>
          <w:i/>
          <w:color w:val="231F20"/>
          <w:sz w:val="24"/>
          <w:szCs w:val="24"/>
        </w:rPr>
        <w:t xml:space="preserve">default </w:t>
      </w:r>
      <w:r w:rsidRPr="00BD66BB">
        <w:rPr>
          <w:color w:val="231F20"/>
          <w:sz w:val="24"/>
          <w:szCs w:val="24"/>
        </w:rPr>
        <w:t xml:space="preserve">label shall, prior to the terminating </w:t>
      </w:r>
      <w:r w:rsidRPr="00BD66BB">
        <w:rPr>
          <w:rFonts w:cs="Trebuchet MS"/>
          <w:i/>
          <w:color w:val="231F20"/>
          <w:sz w:val="24"/>
          <w:szCs w:val="24"/>
        </w:rPr>
        <w:t xml:space="preserve">break </w:t>
      </w:r>
      <w:r w:rsidRPr="00BD66BB">
        <w:rPr>
          <w:color w:val="231F20"/>
          <w:sz w:val="24"/>
          <w:szCs w:val="24"/>
        </w:rPr>
        <w:t>statement, contain either:</w:t>
      </w:r>
    </w:p>
    <w:p w14:paraId="78F8F667" w14:textId="77777777" w:rsidR="007C6370" w:rsidRPr="00BD66BB" w:rsidRDefault="007C6370">
      <w:pPr>
        <w:numPr>
          <w:ilvl w:val="0"/>
          <w:numId w:val="24"/>
        </w:numPr>
        <w:pBdr>
          <w:top w:val="nil"/>
          <w:left w:val="nil"/>
          <w:bottom w:val="nil"/>
          <w:right w:val="nil"/>
          <w:between w:val="nil"/>
        </w:pBdr>
        <w:autoSpaceDE/>
        <w:autoSpaceDN/>
        <w:spacing w:line="360" w:lineRule="auto"/>
        <w:ind w:left="0"/>
        <w:rPr>
          <w:color w:val="000000"/>
          <w:sz w:val="24"/>
          <w:szCs w:val="24"/>
        </w:rPr>
      </w:pPr>
      <w:r w:rsidRPr="00BD66BB">
        <w:rPr>
          <w:color w:val="231F20"/>
          <w:sz w:val="24"/>
          <w:szCs w:val="24"/>
        </w:rPr>
        <w:t>A statement, or</w:t>
      </w:r>
    </w:p>
    <w:p w14:paraId="0211B6D9" w14:textId="77777777" w:rsidR="007C6370" w:rsidRPr="00BD66BB" w:rsidRDefault="007C6370">
      <w:pPr>
        <w:numPr>
          <w:ilvl w:val="0"/>
          <w:numId w:val="24"/>
        </w:numPr>
        <w:pBdr>
          <w:top w:val="nil"/>
          <w:left w:val="nil"/>
          <w:bottom w:val="nil"/>
          <w:right w:val="nil"/>
          <w:between w:val="nil"/>
        </w:pBdr>
        <w:autoSpaceDE/>
        <w:autoSpaceDN/>
        <w:spacing w:line="360" w:lineRule="auto"/>
        <w:ind w:left="0"/>
        <w:rPr>
          <w:color w:val="000000"/>
          <w:sz w:val="24"/>
          <w:szCs w:val="24"/>
        </w:rPr>
      </w:pPr>
      <w:r w:rsidRPr="00BD66BB">
        <w:rPr>
          <w:color w:val="231F20"/>
          <w:sz w:val="24"/>
          <w:szCs w:val="24"/>
        </w:rPr>
        <w:t>A comment.</w:t>
      </w:r>
    </w:p>
    <w:p w14:paraId="7CA045D2"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2BA382D4" w14:textId="77777777" w:rsidR="007C6370" w:rsidRPr="00BD66BB" w:rsidRDefault="007C6370" w:rsidP="00BD66BB">
      <w:pPr>
        <w:spacing w:line="360" w:lineRule="auto"/>
        <w:rPr>
          <w:b/>
          <w:bCs/>
          <w:color w:val="C00000"/>
          <w:sz w:val="24"/>
          <w:szCs w:val="24"/>
        </w:rPr>
      </w:pPr>
      <w:r w:rsidRPr="00BD66BB">
        <w:rPr>
          <w:b/>
          <w:bCs/>
          <w:color w:val="C00000"/>
          <w:sz w:val="24"/>
          <w:szCs w:val="24"/>
        </w:rPr>
        <w:t>Rationale</w:t>
      </w:r>
    </w:p>
    <w:p w14:paraId="3ADEBB09" w14:textId="77777777" w:rsidR="007C6370" w:rsidRPr="00BD66BB" w:rsidRDefault="007C6370" w:rsidP="00BD66BB">
      <w:pPr>
        <w:pBdr>
          <w:top w:val="nil"/>
          <w:left w:val="nil"/>
          <w:bottom w:val="nil"/>
          <w:right w:val="nil"/>
          <w:between w:val="nil"/>
        </w:pBdr>
        <w:spacing w:line="360" w:lineRule="auto"/>
        <w:jc w:val="both"/>
        <w:rPr>
          <w:color w:val="000000"/>
          <w:sz w:val="24"/>
          <w:szCs w:val="24"/>
        </w:rPr>
      </w:pPr>
      <w:r w:rsidRPr="00BD66BB">
        <w:rPr>
          <w:color w:val="231F20"/>
          <w:sz w:val="24"/>
          <w:szCs w:val="24"/>
        </w:rPr>
        <w:t xml:space="preserve">The requirement for a </w:t>
      </w:r>
      <w:r w:rsidRPr="00BD66BB">
        <w:rPr>
          <w:rFonts w:cs="Trebuchet MS"/>
          <w:i/>
          <w:color w:val="231F20"/>
          <w:sz w:val="24"/>
          <w:szCs w:val="24"/>
        </w:rPr>
        <w:t xml:space="preserve">default </w:t>
      </w:r>
      <w:r w:rsidRPr="00BD66BB">
        <w:rPr>
          <w:color w:val="231F20"/>
          <w:sz w:val="24"/>
          <w:szCs w:val="24"/>
        </w:rPr>
        <w:t xml:space="preserve">label is defensive programming. Any statements following the </w:t>
      </w:r>
      <w:r w:rsidRPr="00BD66BB">
        <w:rPr>
          <w:rFonts w:cs="Trebuchet MS"/>
          <w:i/>
          <w:color w:val="231F20"/>
          <w:sz w:val="24"/>
          <w:szCs w:val="24"/>
        </w:rPr>
        <w:t xml:space="preserve">default </w:t>
      </w:r>
      <w:r w:rsidRPr="00BD66BB">
        <w:rPr>
          <w:color w:val="231F20"/>
          <w:sz w:val="24"/>
          <w:szCs w:val="24"/>
        </w:rPr>
        <w:t>label are intended to take some appropriate action. If no statements follow the label then the comment can be used to explain why no speci</w:t>
      </w:r>
      <w:r w:rsidRPr="00BD66BB">
        <w:rPr>
          <w:rFonts w:cs="Courier New"/>
          <w:color w:val="231F20"/>
          <w:sz w:val="24"/>
          <w:szCs w:val="24"/>
        </w:rPr>
        <w:t>fi</w:t>
      </w:r>
      <w:r w:rsidRPr="00BD66BB">
        <w:rPr>
          <w:color w:val="231F20"/>
          <w:sz w:val="24"/>
          <w:szCs w:val="24"/>
        </w:rPr>
        <w:t>c action has been taken.</w:t>
      </w:r>
    </w:p>
    <w:p w14:paraId="0DBA0EB5"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35D2DF57"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75CEDF2C" w14:textId="77777777" w:rsidR="007C6370" w:rsidRPr="00BD66BB" w:rsidRDefault="007C6370" w:rsidP="00BD66BB">
      <w:pPr>
        <w:spacing w:line="360" w:lineRule="auto"/>
        <w:rPr>
          <w:sz w:val="24"/>
          <w:szCs w:val="24"/>
        </w:rPr>
      </w:pPr>
    </w:p>
    <w:p w14:paraId="1C54A1A2" w14:textId="77777777" w:rsidR="007C6370" w:rsidRPr="00BD66BB" w:rsidRDefault="007C6370" w:rsidP="00BD66BB">
      <w:pPr>
        <w:spacing w:line="360" w:lineRule="auto"/>
        <w:rPr>
          <w:sz w:val="24"/>
          <w:szCs w:val="24"/>
        </w:rPr>
      </w:pPr>
    </w:p>
    <w:p w14:paraId="75C9870F" w14:textId="77777777" w:rsidR="007C6370" w:rsidRPr="00BD66BB" w:rsidRDefault="007C6370" w:rsidP="00BD66BB">
      <w:pPr>
        <w:spacing w:line="360" w:lineRule="auto"/>
        <w:rPr>
          <w:sz w:val="24"/>
          <w:szCs w:val="24"/>
        </w:rPr>
        <w:sectPr w:rsidR="007C6370" w:rsidRPr="00BD66BB" w:rsidSect="004F6F75">
          <w:pgSz w:w="11910" w:h="16840"/>
          <w:pgMar w:top="1134" w:right="851" w:bottom="1134" w:left="1134" w:header="0" w:footer="658" w:gutter="0"/>
          <w:cols w:space="720"/>
        </w:sectPr>
      </w:pPr>
    </w:p>
    <w:p w14:paraId="4F4F4807" w14:textId="77777777" w:rsidR="007C6370" w:rsidRPr="00BD66BB" w:rsidRDefault="007C6370" w:rsidP="00BD66BB">
      <w:pPr>
        <w:spacing w:line="360" w:lineRule="auto"/>
        <w:rPr>
          <w:b/>
          <w:bCs/>
          <w:color w:val="C00000"/>
          <w:sz w:val="24"/>
          <w:szCs w:val="24"/>
        </w:rPr>
      </w:pPr>
      <w:r w:rsidRPr="00BD66BB">
        <w:rPr>
          <w:b/>
          <w:bCs/>
          <w:color w:val="C00000"/>
          <w:sz w:val="24"/>
          <w:szCs w:val="24"/>
        </w:rPr>
        <w:lastRenderedPageBreak/>
        <w:t>Example</w:t>
      </w:r>
    </w:p>
    <w:p w14:paraId="2F8B1EDE"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int16_t x; switch ( x )</w:t>
      </w:r>
    </w:p>
    <w:p w14:paraId="072BFAD3" w14:textId="77777777" w:rsidR="007C6370" w:rsidRPr="00BD66BB" w:rsidRDefault="007C6370" w:rsidP="00BD66BB">
      <w:pPr>
        <w:spacing w:line="360" w:lineRule="auto"/>
        <w:rPr>
          <w:rFonts w:cs="Courier New"/>
          <w:sz w:val="24"/>
          <w:szCs w:val="24"/>
        </w:rPr>
        <w:sectPr w:rsidR="007C6370" w:rsidRPr="00BD66BB" w:rsidSect="004F6F75">
          <w:pgSz w:w="11910" w:h="16840"/>
          <w:pgMar w:top="1134" w:right="851" w:bottom="1134" w:left="1134" w:header="0" w:footer="658" w:gutter="0"/>
          <w:cols w:space="720"/>
        </w:sectPr>
      </w:pPr>
      <w:r w:rsidRPr="00BD66BB">
        <w:rPr>
          <w:rFonts w:cs="Courier New"/>
          <w:color w:val="231F20"/>
          <w:sz w:val="24"/>
          <w:szCs w:val="24"/>
        </w:rPr>
        <w:t>{</w:t>
      </w:r>
    </w:p>
    <w:p w14:paraId="3D4231C4"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case 0:</w:t>
      </w:r>
    </w:p>
    <w:p w14:paraId="2F7C0020"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++x;</w:t>
      </w:r>
    </w:p>
    <w:p w14:paraId="431D8FE3" w14:textId="77777777" w:rsidR="007C6370" w:rsidRPr="00BD66BB" w:rsidRDefault="007C6370" w:rsidP="00BD66BB">
      <w:pPr>
        <w:spacing w:line="360" w:lineRule="auto"/>
        <w:ind w:firstLine="215"/>
        <w:rPr>
          <w:rFonts w:cs="Courier New"/>
          <w:sz w:val="24"/>
          <w:szCs w:val="24"/>
        </w:rPr>
      </w:pPr>
      <w:r w:rsidRPr="00BD66BB">
        <w:rPr>
          <w:rFonts w:cs="Courier New"/>
          <w:color w:val="231F20"/>
          <w:sz w:val="24"/>
          <w:szCs w:val="24"/>
        </w:rPr>
        <w:t>break; case 1:</w:t>
      </w:r>
    </w:p>
    <w:p w14:paraId="6025BD26" w14:textId="77777777" w:rsidR="007C6370" w:rsidRPr="00BD66BB" w:rsidRDefault="007C6370" w:rsidP="00BD66BB">
      <w:pPr>
        <w:spacing w:line="360" w:lineRule="auto"/>
        <w:ind w:hanging="215"/>
        <w:rPr>
          <w:rFonts w:cs="Courier New"/>
          <w:sz w:val="24"/>
          <w:szCs w:val="24"/>
        </w:rPr>
      </w:pPr>
      <w:r w:rsidRPr="00BD66BB">
        <w:rPr>
          <w:rFonts w:cs="Courier New"/>
          <w:color w:val="231F20"/>
          <w:sz w:val="24"/>
          <w:szCs w:val="24"/>
        </w:rPr>
        <w:t>case 2: break;</w:t>
      </w:r>
    </w:p>
    <w:p w14:paraId="22D631CC"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p>
    <w:p w14:paraId="0E413488" w14:textId="77777777" w:rsidR="007C6370" w:rsidRPr="00BD66BB" w:rsidRDefault="007C6370" w:rsidP="00BD66BB">
      <w:pPr>
        <w:spacing w:line="360" w:lineRule="auto"/>
        <w:jc w:val="center"/>
        <w:rPr>
          <w:rFonts w:cs="Courier New"/>
          <w:sz w:val="24"/>
          <w:szCs w:val="24"/>
        </w:rPr>
      </w:pPr>
      <w:r w:rsidRPr="00BD66BB">
        <w:rPr>
          <w:rFonts w:cs="Courier New"/>
          <w:color w:val="231F20"/>
          <w:sz w:val="24"/>
          <w:szCs w:val="24"/>
        </w:rPr>
        <w:t>}</w:t>
      </w:r>
    </w:p>
    <w:p w14:paraId="7688FB94" w14:textId="77777777" w:rsidR="007C6370" w:rsidRPr="00BD66BB" w:rsidRDefault="007C6370" w:rsidP="00BD66BB">
      <w:pPr>
        <w:spacing w:line="360" w:lineRule="auto"/>
        <w:rPr>
          <w:rFonts w:cs="Courier New"/>
          <w:sz w:val="24"/>
          <w:szCs w:val="24"/>
        </w:rPr>
      </w:pPr>
      <w:r w:rsidRPr="00BD66BB">
        <w:rPr>
          <w:sz w:val="24"/>
          <w:szCs w:val="24"/>
        </w:rPr>
        <w:br w:type="column"/>
      </w:r>
    </w:p>
    <w:p w14:paraId="0028431F"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p>
    <w:p w14:paraId="23A3B489"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p>
    <w:p w14:paraId="5A51AF0E"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p>
    <w:p w14:paraId="0AB598A9"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p>
    <w:p w14:paraId="73AE466F"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p>
    <w:p w14:paraId="7FD1159E" w14:textId="77777777" w:rsidR="007C6370" w:rsidRPr="00BD66BB" w:rsidRDefault="007C6370" w:rsidP="00BD66BB">
      <w:pPr>
        <w:spacing w:line="360" w:lineRule="auto"/>
        <w:rPr>
          <w:rFonts w:cs="Courier New"/>
          <w:sz w:val="24"/>
          <w:szCs w:val="24"/>
        </w:rPr>
        <w:sectPr w:rsidR="007C6370" w:rsidRPr="00BD66BB" w:rsidSect="004F6F75">
          <w:type w:val="continuous"/>
          <w:pgSz w:w="11910" w:h="16840"/>
          <w:pgMar w:top="1134" w:right="851" w:bottom="1134" w:left="1134" w:header="0" w:footer="658" w:gutter="0"/>
          <w:cols w:num="2" w:space="720" w:equalWidth="0">
            <w:col w:w="4771" w:space="40"/>
            <w:col w:w="5114" w:space="0"/>
          </w:cols>
        </w:sectPr>
      </w:pPr>
      <w:r w:rsidRPr="00BD66BB">
        <w:rPr>
          <w:rFonts w:cs="Courier New"/>
          <w:color w:val="231F20"/>
          <w:sz w:val="24"/>
          <w:szCs w:val="24"/>
        </w:rPr>
        <w:t>/* Non-compliant - default label is required</w:t>
      </w:r>
      <w:r w:rsidRPr="00BD66BB">
        <w:rPr>
          <w:rFonts w:cs="Courier New"/>
          <w:color w:val="231F20"/>
          <w:sz w:val="24"/>
          <w:szCs w:val="24"/>
        </w:rPr>
        <w:tab/>
        <w:t>*/</w:t>
      </w:r>
    </w:p>
    <w:p w14:paraId="13375400"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int16_t x; switch ( x )</w:t>
      </w:r>
    </w:p>
    <w:p w14:paraId="4C9E3261"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w:t>
      </w:r>
    </w:p>
    <w:p w14:paraId="6BFF9DC9"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case 0:</w:t>
      </w:r>
    </w:p>
    <w:p w14:paraId="48550D19"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++x;</w:t>
      </w:r>
    </w:p>
    <w:p w14:paraId="01E45346" w14:textId="77777777" w:rsidR="007C6370" w:rsidRPr="00BD66BB" w:rsidRDefault="007C6370" w:rsidP="00BD66BB">
      <w:pPr>
        <w:spacing w:line="360" w:lineRule="auto"/>
        <w:ind w:firstLine="215"/>
        <w:rPr>
          <w:rFonts w:cs="Courier New"/>
          <w:sz w:val="24"/>
          <w:szCs w:val="24"/>
        </w:rPr>
      </w:pPr>
      <w:r w:rsidRPr="00BD66BB">
        <w:rPr>
          <w:rFonts w:cs="Courier New"/>
          <w:color w:val="231F20"/>
          <w:sz w:val="24"/>
          <w:szCs w:val="24"/>
        </w:rPr>
        <w:t>break; case 1:</w:t>
      </w:r>
    </w:p>
    <w:p w14:paraId="2F5B5A14"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case 2:</w:t>
      </w:r>
    </w:p>
    <w:tbl>
      <w:tblPr>
        <w:tblW w:w="7768" w:type="dxa"/>
        <w:tblInd w:w="1368" w:type="dxa"/>
        <w:tblBorders>
          <w:top w:val="nil"/>
          <w:left w:val="nil"/>
          <w:bottom w:val="nil"/>
          <w:right w:val="nil"/>
          <w:insideH w:val="nil"/>
          <w:insideV w:val="nil"/>
        </w:tblBorders>
        <w:tblLayout w:type="fixed"/>
        <w:tblLook w:val="0000" w:firstRow="0" w:lastRow="0" w:firstColumn="0" w:lastColumn="0" w:noHBand="0" w:noVBand="0"/>
      </w:tblPr>
      <w:tblGrid>
        <w:gridCol w:w="1292"/>
        <w:gridCol w:w="648"/>
        <w:gridCol w:w="432"/>
        <w:gridCol w:w="4536"/>
        <w:gridCol w:w="860"/>
      </w:tblGrid>
      <w:tr w:rsidR="007C6370" w:rsidRPr="00BD66BB" w14:paraId="56F2C14F" w14:textId="77777777" w:rsidTr="005005E9">
        <w:trPr>
          <w:trHeight w:val="266"/>
        </w:trPr>
        <w:tc>
          <w:tcPr>
            <w:tcW w:w="1292" w:type="dxa"/>
          </w:tcPr>
          <w:p w14:paraId="5E9B8D34"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r w:rsidRPr="00BD66BB">
              <w:rPr>
                <w:rFonts w:cs="Courier New"/>
                <w:color w:val="231F20"/>
                <w:sz w:val="24"/>
                <w:szCs w:val="24"/>
              </w:rPr>
              <w:t>break;</w:t>
            </w:r>
          </w:p>
        </w:tc>
        <w:tc>
          <w:tcPr>
            <w:tcW w:w="6476" w:type="dxa"/>
            <w:gridSpan w:val="4"/>
          </w:tcPr>
          <w:p w14:paraId="1084EFDE" w14:textId="77777777" w:rsidR="007C6370" w:rsidRPr="00BD66BB" w:rsidRDefault="007C6370" w:rsidP="00BD66BB">
            <w:pPr>
              <w:pBdr>
                <w:top w:val="nil"/>
                <w:left w:val="nil"/>
                <w:bottom w:val="nil"/>
                <w:right w:val="nil"/>
                <w:between w:val="nil"/>
              </w:pBdr>
              <w:spacing w:line="360" w:lineRule="auto"/>
              <w:rPr>
                <w:rFonts w:cs="Times New Roman"/>
                <w:color w:val="000000"/>
                <w:sz w:val="24"/>
                <w:szCs w:val="24"/>
              </w:rPr>
            </w:pPr>
          </w:p>
        </w:tc>
      </w:tr>
      <w:tr w:rsidR="007C6370" w:rsidRPr="00BD66BB" w14:paraId="7A948A22" w14:textId="77777777" w:rsidTr="005005E9">
        <w:trPr>
          <w:trHeight w:val="230"/>
        </w:trPr>
        <w:tc>
          <w:tcPr>
            <w:tcW w:w="1292" w:type="dxa"/>
          </w:tcPr>
          <w:p w14:paraId="39EECD3D"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r w:rsidRPr="00BD66BB">
              <w:rPr>
                <w:rFonts w:cs="Courier New"/>
                <w:color w:val="231F20"/>
                <w:sz w:val="24"/>
                <w:szCs w:val="24"/>
              </w:rPr>
              <w:t>default:</w:t>
            </w:r>
          </w:p>
        </w:tc>
        <w:tc>
          <w:tcPr>
            <w:tcW w:w="648" w:type="dxa"/>
          </w:tcPr>
          <w:p w14:paraId="19447953" w14:textId="77777777" w:rsidR="007C6370" w:rsidRPr="00BD66BB" w:rsidRDefault="007C6370" w:rsidP="00BD66BB">
            <w:pPr>
              <w:pBdr>
                <w:top w:val="nil"/>
                <w:left w:val="nil"/>
                <w:bottom w:val="nil"/>
                <w:right w:val="nil"/>
                <w:between w:val="nil"/>
              </w:pBdr>
              <w:spacing w:line="360" w:lineRule="auto"/>
              <w:rPr>
                <w:rFonts w:cs="Times New Roman"/>
                <w:color w:val="000000"/>
                <w:sz w:val="24"/>
                <w:szCs w:val="24"/>
              </w:rPr>
            </w:pPr>
          </w:p>
        </w:tc>
        <w:tc>
          <w:tcPr>
            <w:tcW w:w="432" w:type="dxa"/>
          </w:tcPr>
          <w:p w14:paraId="72EF28A9" w14:textId="77777777" w:rsidR="007C6370" w:rsidRPr="00BD66BB" w:rsidRDefault="007C6370" w:rsidP="00BD66BB">
            <w:pPr>
              <w:pBdr>
                <w:top w:val="nil"/>
                <w:left w:val="nil"/>
                <w:bottom w:val="nil"/>
                <w:right w:val="nil"/>
                <w:between w:val="nil"/>
              </w:pBdr>
              <w:spacing w:line="360" w:lineRule="auto"/>
              <w:jc w:val="right"/>
              <w:rPr>
                <w:rFonts w:cs="Courier New"/>
                <w:color w:val="000000"/>
                <w:sz w:val="24"/>
                <w:szCs w:val="24"/>
              </w:rPr>
            </w:pPr>
            <w:r w:rsidRPr="00BD66BB">
              <w:rPr>
                <w:rFonts w:cs="Courier New"/>
                <w:color w:val="231F20"/>
                <w:sz w:val="24"/>
                <w:szCs w:val="24"/>
              </w:rPr>
              <w:t>/*</w:t>
            </w:r>
          </w:p>
        </w:tc>
        <w:tc>
          <w:tcPr>
            <w:tcW w:w="4536" w:type="dxa"/>
          </w:tcPr>
          <w:p w14:paraId="5BF7CE7C"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r w:rsidRPr="00BD66BB">
              <w:rPr>
                <w:rFonts w:cs="Courier New"/>
                <w:color w:val="231F20"/>
                <w:sz w:val="24"/>
                <w:szCs w:val="24"/>
              </w:rPr>
              <w:t>Compliant - default label is present</w:t>
            </w:r>
          </w:p>
        </w:tc>
        <w:tc>
          <w:tcPr>
            <w:tcW w:w="860" w:type="dxa"/>
          </w:tcPr>
          <w:p w14:paraId="4CB944E3" w14:textId="77777777" w:rsidR="007C6370" w:rsidRPr="00BD66BB" w:rsidRDefault="007C6370" w:rsidP="00BD66BB">
            <w:pPr>
              <w:pBdr>
                <w:top w:val="nil"/>
                <w:left w:val="nil"/>
                <w:bottom w:val="nil"/>
                <w:right w:val="nil"/>
                <w:between w:val="nil"/>
              </w:pBdr>
              <w:spacing w:line="360" w:lineRule="auto"/>
              <w:jc w:val="right"/>
              <w:rPr>
                <w:rFonts w:cs="Courier New"/>
                <w:color w:val="000000"/>
                <w:sz w:val="24"/>
                <w:szCs w:val="24"/>
              </w:rPr>
            </w:pPr>
            <w:r w:rsidRPr="00BD66BB">
              <w:rPr>
                <w:rFonts w:cs="Courier New"/>
                <w:color w:val="231F20"/>
                <w:sz w:val="24"/>
                <w:szCs w:val="24"/>
              </w:rPr>
              <w:t>*/</w:t>
            </w:r>
          </w:p>
        </w:tc>
      </w:tr>
      <w:tr w:rsidR="007C6370" w:rsidRPr="00BD66BB" w14:paraId="2485B866" w14:textId="77777777" w:rsidTr="005005E9">
        <w:trPr>
          <w:trHeight w:val="230"/>
        </w:trPr>
        <w:tc>
          <w:tcPr>
            <w:tcW w:w="1292" w:type="dxa"/>
          </w:tcPr>
          <w:p w14:paraId="2F843A1B"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proofErr w:type="spellStart"/>
            <w:r w:rsidRPr="00BD66BB">
              <w:rPr>
                <w:rFonts w:cs="Courier New"/>
                <w:color w:val="231F20"/>
                <w:sz w:val="24"/>
                <w:szCs w:val="24"/>
              </w:rPr>
              <w:t>errorflag</w:t>
            </w:r>
            <w:proofErr w:type="spellEnd"/>
          </w:p>
        </w:tc>
        <w:tc>
          <w:tcPr>
            <w:tcW w:w="648" w:type="dxa"/>
          </w:tcPr>
          <w:p w14:paraId="7EB5EC1B"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r w:rsidRPr="00BD66BB">
              <w:rPr>
                <w:rFonts w:cs="Courier New"/>
                <w:color w:val="231F20"/>
                <w:sz w:val="24"/>
                <w:szCs w:val="24"/>
              </w:rPr>
              <w:t>= 1;</w:t>
            </w:r>
          </w:p>
        </w:tc>
        <w:tc>
          <w:tcPr>
            <w:tcW w:w="432" w:type="dxa"/>
          </w:tcPr>
          <w:p w14:paraId="242FC0E5" w14:textId="77777777" w:rsidR="007C6370" w:rsidRPr="00BD66BB" w:rsidRDefault="007C6370" w:rsidP="00BD66BB">
            <w:pPr>
              <w:pBdr>
                <w:top w:val="nil"/>
                <w:left w:val="nil"/>
                <w:bottom w:val="nil"/>
                <w:right w:val="nil"/>
                <w:between w:val="nil"/>
              </w:pBdr>
              <w:spacing w:line="360" w:lineRule="auto"/>
              <w:jc w:val="right"/>
              <w:rPr>
                <w:rFonts w:cs="Courier New"/>
                <w:color w:val="000000"/>
                <w:sz w:val="24"/>
                <w:szCs w:val="24"/>
              </w:rPr>
            </w:pPr>
            <w:r w:rsidRPr="00BD66BB">
              <w:rPr>
                <w:rFonts w:cs="Courier New"/>
                <w:color w:val="231F20"/>
                <w:sz w:val="24"/>
                <w:szCs w:val="24"/>
              </w:rPr>
              <w:t>/*</w:t>
            </w:r>
          </w:p>
        </w:tc>
        <w:tc>
          <w:tcPr>
            <w:tcW w:w="4536" w:type="dxa"/>
          </w:tcPr>
          <w:p w14:paraId="5707D90C"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r w:rsidRPr="00BD66BB">
              <w:rPr>
                <w:rFonts w:cs="Courier New"/>
                <w:color w:val="231F20"/>
                <w:sz w:val="24"/>
                <w:szCs w:val="24"/>
              </w:rPr>
              <w:t>should be non-empty if possible</w:t>
            </w:r>
          </w:p>
        </w:tc>
        <w:tc>
          <w:tcPr>
            <w:tcW w:w="860" w:type="dxa"/>
          </w:tcPr>
          <w:p w14:paraId="631E829D" w14:textId="77777777" w:rsidR="007C6370" w:rsidRPr="00BD66BB" w:rsidRDefault="007C6370" w:rsidP="00BD66BB">
            <w:pPr>
              <w:pBdr>
                <w:top w:val="nil"/>
                <w:left w:val="nil"/>
                <w:bottom w:val="nil"/>
                <w:right w:val="nil"/>
                <w:between w:val="nil"/>
              </w:pBdr>
              <w:spacing w:line="360" w:lineRule="auto"/>
              <w:jc w:val="right"/>
              <w:rPr>
                <w:rFonts w:cs="Courier New"/>
                <w:color w:val="000000"/>
                <w:sz w:val="24"/>
                <w:szCs w:val="24"/>
              </w:rPr>
            </w:pPr>
            <w:r w:rsidRPr="00BD66BB">
              <w:rPr>
                <w:rFonts w:cs="Courier New"/>
                <w:color w:val="231F20"/>
                <w:sz w:val="24"/>
                <w:szCs w:val="24"/>
              </w:rPr>
              <w:t>*/</w:t>
            </w:r>
          </w:p>
        </w:tc>
      </w:tr>
      <w:tr w:rsidR="007C6370" w:rsidRPr="00BD66BB" w14:paraId="2F04E4FA" w14:textId="77777777" w:rsidTr="005005E9">
        <w:trPr>
          <w:trHeight w:val="266"/>
        </w:trPr>
        <w:tc>
          <w:tcPr>
            <w:tcW w:w="1292" w:type="dxa"/>
          </w:tcPr>
          <w:p w14:paraId="38FFE218"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r w:rsidRPr="00BD66BB">
              <w:rPr>
                <w:rFonts w:cs="Courier New"/>
                <w:color w:val="231F20"/>
                <w:sz w:val="24"/>
                <w:szCs w:val="24"/>
              </w:rPr>
              <w:t>break;</w:t>
            </w:r>
          </w:p>
        </w:tc>
        <w:tc>
          <w:tcPr>
            <w:tcW w:w="648" w:type="dxa"/>
          </w:tcPr>
          <w:p w14:paraId="4B917FAB" w14:textId="77777777" w:rsidR="007C6370" w:rsidRPr="00BD66BB" w:rsidRDefault="007C6370" w:rsidP="00BD66BB">
            <w:pPr>
              <w:pBdr>
                <w:top w:val="nil"/>
                <w:left w:val="nil"/>
                <w:bottom w:val="nil"/>
                <w:right w:val="nil"/>
                <w:between w:val="nil"/>
              </w:pBdr>
              <w:spacing w:line="360" w:lineRule="auto"/>
              <w:rPr>
                <w:rFonts w:cs="Times New Roman"/>
                <w:color w:val="000000"/>
                <w:sz w:val="24"/>
                <w:szCs w:val="24"/>
              </w:rPr>
            </w:pPr>
          </w:p>
        </w:tc>
        <w:tc>
          <w:tcPr>
            <w:tcW w:w="432" w:type="dxa"/>
          </w:tcPr>
          <w:p w14:paraId="27DBB1DE" w14:textId="77777777" w:rsidR="007C6370" w:rsidRPr="00BD66BB" w:rsidRDefault="007C6370" w:rsidP="00BD66BB">
            <w:pPr>
              <w:pBdr>
                <w:top w:val="nil"/>
                <w:left w:val="nil"/>
                <w:bottom w:val="nil"/>
                <w:right w:val="nil"/>
                <w:between w:val="nil"/>
              </w:pBdr>
              <w:spacing w:line="360" w:lineRule="auto"/>
              <w:rPr>
                <w:rFonts w:cs="Times New Roman"/>
                <w:color w:val="000000"/>
                <w:sz w:val="24"/>
                <w:szCs w:val="24"/>
              </w:rPr>
            </w:pPr>
          </w:p>
        </w:tc>
        <w:tc>
          <w:tcPr>
            <w:tcW w:w="4536" w:type="dxa"/>
          </w:tcPr>
          <w:p w14:paraId="324356F5" w14:textId="77777777" w:rsidR="007C6370" w:rsidRPr="00BD66BB" w:rsidRDefault="007C6370" w:rsidP="00BD66BB">
            <w:pPr>
              <w:pBdr>
                <w:top w:val="nil"/>
                <w:left w:val="nil"/>
                <w:bottom w:val="nil"/>
                <w:right w:val="nil"/>
                <w:between w:val="nil"/>
              </w:pBdr>
              <w:spacing w:line="360" w:lineRule="auto"/>
              <w:rPr>
                <w:rFonts w:cs="Times New Roman"/>
                <w:color w:val="000000"/>
                <w:sz w:val="24"/>
                <w:szCs w:val="24"/>
              </w:rPr>
            </w:pPr>
          </w:p>
        </w:tc>
        <w:tc>
          <w:tcPr>
            <w:tcW w:w="860" w:type="dxa"/>
          </w:tcPr>
          <w:p w14:paraId="5C6BCF84" w14:textId="77777777" w:rsidR="007C6370" w:rsidRPr="00BD66BB" w:rsidRDefault="007C6370" w:rsidP="00BD66BB">
            <w:pPr>
              <w:pBdr>
                <w:top w:val="nil"/>
                <w:left w:val="nil"/>
                <w:bottom w:val="nil"/>
                <w:right w:val="nil"/>
                <w:between w:val="nil"/>
              </w:pBdr>
              <w:spacing w:line="360" w:lineRule="auto"/>
              <w:rPr>
                <w:rFonts w:cs="Times New Roman"/>
                <w:color w:val="000000"/>
                <w:sz w:val="24"/>
                <w:szCs w:val="24"/>
              </w:rPr>
            </w:pPr>
          </w:p>
        </w:tc>
      </w:tr>
    </w:tbl>
    <w:p w14:paraId="69D1257B"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w:t>
      </w:r>
    </w:p>
    <w:p w14:paraId="1797D7A6" w14:textId="77777777" w:rsidR="007C6370" w:rsidRPr="00BD66BB" w:rsidRDefault="007C6370" w:rsidP="00BD66BB">
      <w:pPr>
        <w:spacing w:line="360" w:lineRule="auto"/>
        <w:rPr>
          <w:rFonts w:cs="Courier New"/>
          <w:sz w:val="24"/>
          <w:szCs w:val="24"/>
        </w:rPr>
      </w:pPr>
      <w:proofErr w:type="spellStart"/>
      <w:r w:rsidRPr="00BD66BB">
        <w:rPr>
          <w:rFonts w:cs="Courier New"/>
          <w:color w:val="231F20"/>
          <w:sz w:val="24"/>
          <w:szCs w:val="24"/>
        </w:rPr>
        <w:t>enum</w:t>
      </w:r>
      <w:proofErr w:type="spellEnd"/>
      <w:r w:rsidRPr="00BD66BB">
        <w:rPr>
          <w:rFonts w:cs="Courier New"/>
          <w:color w:val="231F20"/>
          <w:sz w:val="24"/>
          <w:szCs w:val="24"/>
        </w:rPr>
        <w:t xml:space="preserve"> </w:t>
      </w:r>
      <w:proofErr w:type="spellStart"/>
      <w:r w:rsidRPr="00BD66BB">
        <w:rPr>
          <w:rFonts w:cs="Courier New"/>
          <w:color w:val="231F20"/>
          <w:sz w:val="24"/>
          <w:szCs w:val="24"/>
        </w:rPr>
        <w:t>Colours</w:t>
      </w:r>
      <w:proofErr w:type="spellEnd"/>
    </w:p>
    <w:p w14:paraId="3738A75D"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 xml:space="preserve">{ RED, GREEN, BLUE } </w:t>
      </w:r>
      <w:proofErr w:type="spellStart"/>
      <w:r w:rsidRPr="00BD66BB">
        <w:rPr>
          <w:rFonts w:cs="Courier New"/>
          <w:color w:val="231F20"/>
          <w:sz w:val="24"/>
          <w:szCs w:val="24"/>
        </w:rPr>
        <w:t>colour</w:t>
      </w:r>
      <w:proofErr w:type="spellEnd"/>
      <w:r w:rsidRPr="00BD66BB">
        <w:rPr>
          <w:rFonts w:cs="Courier New"/>
          <w:color w:val="231F20"/>
          <w:sz w:val="24"/>
          <w:szCs w:val="24"/>
        </w:rPr>
        <w:t>;</w:t>
      </w:r>
    </w:p>
    <w:p w14:paraId="13796D22"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p>
    <w:p w14:paraId="345C7CBB"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 xml:space="preserve">switch ( </w:t>
      </w:r>
      <w:proofErr w:type="spellStart"/>
      <w:r w:rsidRPr="00BD66BB">
        <w:rPr>
          <w:rFonts w:cs="Courier New"/>
          <w:color w:val="231F20"/>
          <w:sz w:val="24"/>
          <w:szCs w:val="24"/>
        </w:rPr>
        <w:t>colour</w:t>
      </w:r>
      <w:proofErr w:type="spellEnd"/>
      <w:r w:rsidRPr="00BD66BB">
        <w:rPr>
          <w:rFonts w:cs="Courier New"/>
          <w:color w:val="231F20"/>
          <w:sz w:val="24"/>
          <w:szCs w:val="24"/>
        </w:rPr>
        <w:t xml:space="preserve"> )</w:t>
      </w:r>
    </w:p>
    <w:p w14:paraId="5B29E16E" w14:textId="77777777" w:rsidR="007C6370" w:rsidRPr="00BD66BB" w:rsidRDefault="007C6370" w:rsidP="00BD66BB">
      <w:pPr>
        <w:spacing w:line="360" w:lineRule="auto"/>
        <w:rPr>
          <w:rFonts w:cs="Courier New"/>
          <w:sz w:val="24"/>
          <w:szCs w:val="24"/>
        </w:rPr>
        <w:sectPr w:rsidR="007C6370" w:rsidRPr="00BD66BB" w:rsidSect="004F6F75">
          <w:type w:val="continuous"/>
          <w:pgSz w:w="11910" w:h="16840"/>
          <w:pgMar w:top="1134" w:right="851" w:bottom="1134" w:left="1134" w:header="0" w:footer="658" w:gutter="0"/>
          <w:cols w:space="720"/>
        </w:sectPr>
      </w:pPr>
      <w:r w:rsidRPr="00BD66BB">
        <w:rPr>
          <w:rFonts w:cs="Courier New"/>
          <w:color w:val="231F20"/>
          <w:sz w:val="24"/>
          <w:szCs w:val="24"/>
        </w:rPr>
        <w:t>{</w:t>
      </w:r>
    </w:p>
    <w:p w14:paraId="70BA2E72"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case RED:</w:t>
      </w:r>
    </w:p>
    <w:p w14:paraId="3194C46D"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next = GREEN; break;</w:t>
      </w:r>
    </w:p>
    <w:p w14:paraId="33404A90" w14:textId="77777777" w:rsidR="007C6370" w:rsidRPr="00BD66BB" w:rsidRDefault="007C6370" w:rsidP="00BD66BB">
      <w:pPr>
        <w:spacing w:line="360" w:lineRule="auto"/>
        <w:ind w:hanging="215"/>
        <w:rPr>
          <w:rFonts w:cs="Courier New"/>
          <w:sz w:val="24"/>
          <w:szCs w:val="24"/>
        </w:rPr>
      </w:pPr>
      <w:r w:rsidRPr="00BD66BB">
        <w:rPr>
          <w:rFonts w:cs="Courier New"/>
          <w:color w:val="231F20"/>
          <w:sz w:val="24"/>
          <w:szCs w:val="24"/>
        </w:rPr>
        <w:t>case GREEN: next = BLUE; break;</w:t>
      </w:r>
    </w:p>
    <w:p w14:paraId="44793C4C" w14:textId="77777777" w:rsidR="007C6370" w:rsidRPr="00BD66BB" w:rsidRDefault="007C6370" w:rsidP="00BD66BB">
      <w:pPr>
        <w:spacing w:line="360" w:lineRule="auto"/>
        <w:ind w:hanging="215"/>
        <w:rPr>
          <w:rFonts w:cs="Courier New"/>
          <w:sz w:val="24"/>
          <w:szCs w:val="24"/>
        </w:rPr>
      </w:pPr>
      <w:r w:rsidRPr="00BD66BB">
        <w:rPr>
          <w:rFonts w:cs="Courier New"/>
          <w:color w:val="231F20"/>
          <w:sz w:val="24"/>
          <w:szCs w:val="24"/>
        </w:rPr>
        <w:t>case BLUE: next = RED; break;</w:t>
      </w:r>
    </w:p>
    <w:p w14:paraId="7A0AFC1C"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p>
    <w:p w14:paraId="1276A979"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p>
    <w:p w14:paraId="6D503EA0"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p>
    <w:p w14:paraId="3A7F7EC1"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p>
    <w:p w14:paraId="482E8B0E" w14:textId="77777777" w:rsidR="007C6370" w:rsidRPr="00BD66BB" w:rsidRDefault="007C6370" w:rsidP="00BD66BB">
      <w:pPr>
        <w:spacing w:line="360" w:lineRule="auto"/>
        <w:jc w:val="center"/>
        <w:rPr>
          <w:rFonts w:cs="Courier New"/>
          <w:sz w:val="24"/>
          <w:szCs w:val="24"/>
        </w:rPr>
      </w:pPr>
      <w:r w:rsidRPr="00BD66BB">
        <w:rPr>
          <w:rFonts w:cs="Courier New"/>
          <w:color w:val="231F20"/>
          <w:sz w:val="24"/>
          <w:szCs w:val="24"/>
        </w:rPr>
        <w:t>}</w:t>
      </w:r>
    </w:p>
    <w:p w14:paraId="3C9962DD" w14:textId="77777777" w:rsidR="007C6370" w:rsidRPr="00BD66BB" w:rsidRDefault="007C6370" w:rsidP="00BD66BB">
      <w:pPr>
        <w:spacing w:line="360" w:lineRule="auto"/>
        <w:rPr>
          <w:rFonts w:cs="Courier New"/>
          <w:sz w:val="24"/>
          <w:szCs w:val="24"/>
        </w:rPr>
      </w:pPr>
      <w:r w:rsidRPr="00BD66BB">
        <w:rPr>
          <w:sz w:val="24"/>
          <w:szCs w:val="24"/>
        </w:rPr>
        <w:br w:type="column"/>
      </w:r>
    </w:p>
    <w:p w14:paraId="63729CC3"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p>
    <w:p w14:paraId="3EF4D4EF"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p>
    <w:p w14:paraId="5199A479"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p>
    <w:p w14:paraId="0E479305"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p>
    <w:p w14:paraId="6ADFF138"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p>
    <w:p w14:paraId="2C35D959"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p>
    <w:p w14:paraId="28DFE34E"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p>
    <w:p w14:paraId="301FF51D"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p>
    <w:p w14:paraId="550B21D7"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p>
    <w:p w14:paraId="271E19D0"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 Non-compliant - no default label.</w:t>
      </w:r>
    </w:p>
    <w:p w14:paraId="48D0F8D5" w14:textId="77777777" w:rsidR="007C6370" w:rsidRPr="00BD66BB" w:rsidRDefault="007C6370">
      <w:pPr>
        <w:numPr>
          <w:ilvl w:val="0"/>
          <w:numId w:val="23"/>
        </w:numPr>
        <w:pBdr>
          <w:top w:val="nil"/>
          <w:left w:val="nil"/>
          <w:bottom w:val="nil"/>
          <w:right w:val="nil"/>
          <w:between w:val="nil"/>
        </w:pBdr>
        <w:autoSpaceDE/>
        <w:autoSpaceDN/>
        <w:spacing w:line="360" w:lineRule="auto"/>
        <w:ind w:left="0" w:hanging="215"/>
        <w:rPr>
          <w:rFonts w:cs="Courier New"/>
          <w:color w:val="000000"/>
          <w:sz w:val="24"/>
          <w:szCs w:val="24"/>
        </w:rPr>
      </w:pPr>
      <w:r w:rsidRPr="00BD66BB">
        <w:rPr>
          <w:rFonts w:cs="Courier New"/>
          <w:color w:val="231F20"/>
          <w:sz w:val="24"/>
          <w:szCs w:val="24"/>
        </w:rPr>
        <w:t>Even though all values of the enumeration are</w:t>
      </w:r>
    </w:p>
    <w:p w14:paraId="13E6ED08" w14:textId="77777777" w:rsidR="007C6370" w:rsidRPr="00BD66BB" w:rsidRDefault="007C6370">
      <w:pPr>
        <w:numPr>
          <w:ilvl w:val="0"/>
          <w:numId w:val="23"/>
        </w:numPr>
        <w:pBdr>
          <w:top w:val="nil"/>
          <w:left w:val="nil"/>
          <w:bottom w:val="nil"/>
          <w:right w:val="nil"/>
          <w:between w:val="nil"/>
        </w:pBdr>
        <w:autoSpaceDE/>
        <w:autoSpaceDN/>
        <w:spacing w:line="360" w:lineRule="auto"/>
        <w:ind w:left="0" w:hanging="215"/>
        <w:rPr>
          <w:rFonts w:cs="Courier New"/>
          <w:color w:val="000000"/>
          <w:sz w:val="24"/>
          <w:szCs w:val="24"/>
        </w:rPr>
      </w:pPr>
      <w:r w:rsidRPr="00BD66BB">
        <w:rPr>
          <w:rFonts w:cs="Courier New"/>
          <w:color w:val="231F20"/>
          <w:sz w:val="24"/>
          <w:szCs w:val="24"/>
        </w:rPr>
        <w:t xml:space="preserve">handled there is no guarantee that </w:t>
      </w:r>
      <w:proofErr w:type="spellStart"/>
      <w:r w:rsidRPr="00BD66BB">
        <w:rPr>
          <w:rFonts w:cs="Courier New"/>
          <w:color w:val="231F20"/>
          <w:sz w:val="24"/>
          <w:szCs w:val="24"/>
        </w:rPr>
        <w:t>colour</w:t>
      </w:r>
      <w:proofErr w:type="spellEnd"/>
      <w:r w:rsidRPr="00BD66BB">
        <w:rPr>
          <w:rFonts w:cs="Courier New"/>
          <w:color w:val="231F20"/>
          <w:sz w:val="24"/>
          <w:szCs w:val="24"/>
        </w:rPr>
        <w:t xml:space="preserve"> takes</w:t>
      </w:r>
    </w:p>
    <w:p w14:paraId="1D2003BB" w14:textId="77777777" w:rsidR="007C6370" w:rsidRPr="00BD66BB" w:rsidRDefault="007C6370">
      <w:pPr>
        <w:numPr>
          <w:ilvl w:val="0"/>
          <w:numId w:val="23"/>
        </w:numPr>
        <w:pBdr>
          <w:top w:val="nil"/>
          <w:left w:val="nil"/>
          <w:bottom w:val="nil"/>
          <w:right w:val="nil"/>
          <w:between w:val="nil"/>
        </w:pBdr>
        <w:autoSpaceDE/>
        <w:autoSpaceDN/>
        <w:spacing w:line="360" w:lineRule="auto"/>
        <w:ind w:left="0" w:hanging="215"/>
        <w:rPr>
          <w:rFonts w:cs="Courier New"/>
          <w:color w:val="000000"/>
          <w:sz w:val="24"/>
          <w:szCs w:val="24"/>
        </w:rPr>
        <w:sectPr w:rsidR="007C6370" w:rsidRPr="00BD66BB" w:rsidSect="004F6F75">
          <w:type w:val="continuous"/>
          <w:pgSz w:w="11910" w:h="16840"/>
          <w:pgMar w:top="1134" w:right="851" w:bottom="1134" w:left="1134" w:header="0" w:footer="658" w:gutter="0"/>
          <w:cols w:num="2" w:space="720" w:equalWidth="0">
            <w:col w:w="4771" w:space="40"/>
            <w:col w:w="5114" w:space="0"/>
          </w:cols>
        </w:sectPr>
      </w:pPr>
      <w:r w:rsidRPr="00BD66BB">
        <w:rPr>
          <w:rFonts w:cs="Courier New"/>
          <w:color w:val="231F20"/>
          <w:sz w:val="24"/>
          <w:szCs w:val="24"/>
        </w:rPr>
        <w:t>one of those values</w:t>
      </w:r>
      <w:r w:rsidRPr="00BD66BB">
        <w:rPr>
          <w:rFonts w:cs="Courier New"/>
          <w:color w:val="231F20"/>
          <w:sz w:val="24"/>
          <w:szCs w:val="24"/>
        </w:rPr>
        <w:tab/>
        <w:t>*/</w:t>
      </w:r>
    </w:p>
    <w:p w14:paraId="703BDCC5" w14:textId="77777777" w:rsidR="007C6370" w:rsidRPr="00BD66BB" w:rsidRDefault="007C6370" w:rsidP="00BD66BB">
      <w:pPr>
        <w:spacing w:line="360" w:lineRule="auto"/>
        <w:rPr>
          <w:b/>
          <w:bCs/>
          <w:color w:val="C00000"/>
          <w:sz w:val="24"/>
          <w:szCs w:val="24"/>
        </w:rPr>
      </w:pPr>
      <w:r w:rsidRPr="00BD66BB">
        <w:rPr>
          <w:b/>
          <w:bCs/>
          <w:color w:val="C00000"/>
          <w:sz w:val="24"/>
          <w:szCs w:val="24"/>
        </w:rPr>
        <w:t>See also</w:t>
      </w:r>
    </w:p>
    <w:p w14:paraId="4391687A" w14:textId="77777777" w:rsidR="007C6370" w:rsidRPr="00BD66BB" w:rsidRDefault="00000000" w:rsidP="00BD66BB">
      <w:pPr>
        <w:pBdr>
          <w:top w:val="nil"/>
          <w:left w:val="nil"/>
          <w:bottom w:val="nil"/>
          <w:right w:val="nil"/>
          <w:between w:val="nil"/>
        </w:pBdr>
        <w:spacing w:line="360" w:lineRule="auto"/>
        <w:rPr>
          <w:color w:val="000000"/>
          <w:sz w:val="24"/>
          <w:szCs w:val="24"/>
        </w:rPr>
      </w:pPr>
      <w:hyperlink w:anchor="_heading=h.2afmg28">
        <w:r w:rsidR="007C6370" w:rsidRPr="00BD66BB">
          <w:rPr>
            <w:color w:val="231F20"/>
            <w:sz w:val="24"/>
            <w:szCs w:val="24"/>
          </w:rPr>
          <w:t>Rule 2.1</w:t>
        </w:r>
      </w:hyperlink>
      <w:r w:rsidR="007C6370" w:rsidRPr="00BD66BB">
        <w:rPr>
          <w:color w:val="231F20"/>
          <w:sz w:val="24"/>
          <w:szCs w:val="24"/>
        </w:rPr>
        <w:t xml:space="preserve">, </w:t>
      </w:r>
      <w:hyperlink w:anchor="_heading=h.1f7o1he">
        <w:r w:rsidR="007C6370" w:rsidRPr="00BD66BB">
          <w:rPr>
            <w:color w:val="231F20"/>
            <w:sz w:val="24"/>
            <w:szCs w:val="24"/>
          </w:rPr>
          <w:t>Rule 16.1</w:t>
        </w:r>
      </w:hyperlink>
    </w:p>
    <w:p w14:paraId="3C61F45A"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14E7E6FB"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1F94ED33" w14:textId="77777777" w:rsidR="007C6370" w:rsidRPr="00BD66BB" w:rsidRDefault="007C6370" w:rsidP="00BD66BB">
      <w:pPr>
        <w:pBdr>
          <w:top w:val="nil"/>
          <w:left w:val="nil"/>
          <w:bottom w:val="nil"/>
          <w:right w:val="nil"/>
          <w:between w:val="nil"/>
        </w:pBdr>
        <w:spacing w:line="360" w:lineRule="auto"/>
        <w:rPr>
          <w:color w:val="000000"/>
          <w:sz w:val="24"/>
          <w:szCs w:val="24"/>
        </w:rPr>
        <w:sectPr w:rsidR="007C6370" w:rsidRPr="00BD66BB" w:rsidSect="004F6F75">
          <w:type w:val="continuous"/>
          <w:pgSz w:w="11910" w:h="16840"/>
          <w:pgMar w:top="1134" w:right="851" w:bottom="1134" w:left="1134" w:header="0" w:footer="658" w:gutter="0"/>
          <w:cols w:space="720"/>
        </w:sectPr>
      </w:pPr>
    </w:p>
    <w:p w14:paraId="2F5C71FA"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noProof/>
          <w:color w:val="000000"/>
          <w:sz w:val="24"/>
          <w:szCs w:val="24"/>
        </w:rPr>
        <w:lastRenderedPageBreak/>
        <mc:AlternateContent>
          <mc:Choice Requires="wpg">
            <w:drawing>
              <wp:inline distT="0" distB="0" distL="0" distR="0" wp14:anchorId="3265D404" wp14:editId="07835C52">
                <wp:extent cx="5760085" cy="456565"/>
                <wp:effectExtent l="0" t="0" r="0" b="0"/>
                <wp:docPr id="1346" name="Group 1346"/>
                <wp:cNvGraphicFramePr/>
                <a:graphic xmlns:a="http://schemas.openxmlformats.org/drawingml/2006/main">
                  <a:graphicData uri="http://schemas.microsoft.com/office/word/2010/wordprocessingGroup">
                    <wpg:wgp>
                      <wpg:cNvGrpSpPr/>
                      <wpg:grpSpPr>
                        <a:xfrm>
                          <a:off x="0" y="0"/>
                          <a:ext cx="5760085" cy="456565"/>
                          <a:chOff x="2465950" y="3551700"/>
                          <a:chExt cx="5760100" cy="456575"/>
                        </a:xfrm>
                      </wpg:grpSpPr>
                      <wpg:grpSp>
                        <wpg:cNvPr id="1347" name="Group 1353"/>
                        <wpg:cNvGrpSpPr/>
                        <wpg:grpSpPr>
                          <a:xfrm>
                            <a:off x="2465958" y="3551718"/>
                            <a:ext cx="5760085" cy="456565"/>
                            <a:chOff x="0" y="0"/>
                            <a:chExt cx="5760085" cy="456565"/>
                          </a:xfrm>
                        </wpg:grpSpPr>
                        <wps:wsp>
                          <wps:cNvPr id="1348" name="Rectangle 1354"/>
                          <wps:cNvSpPr/>
                          <wps:spPr>
                            <a:xfrm>
                              <a:off x="0" y="0"/>
                              <a:ext cx="5760075" cy="456550"/>
                            </a:xfrm>
                            <a:prstGeom prst="rect">
                              <a:avLst/>
                            </a:prstGeom>
                            <a:noFill/>
                            <a:ln>
                              <a:noFill/>
                            </a:ln>
                          </wps:spPr>
                          <wps:txbx>
                            <w:txbxContent>
                              <w:p w14:paraId="129C065E" w14:textId="77777777" w:rsidR="007C6370" w:rsidRDefault="007C6370" w:rsidP="007C6370">
                                <w:pPr>
                                  <w:textDirection w:val="btLr"/>
                                </w:pPr>
                              </w:p>
                            </w:txbxContent>
                          </wps:txbx>
                          <wps:bodyPr spcFirstLastPara="1" wrap="square" lIns="91425" tIns="91425" rIns="91425" bIns="91425" anchor="ctr" anchorCtr="0">
                            <a:noAutofit/>
                          </wps:bodyPr>
                        </wps:wsp>
                        <wps:wsp>
                          <wps:cNvPr id="1349" name="Freeform: Shape 1355"/>
                          <wps:cNvSpPr/>
                          <wps:spPr>
                            <a:xfrm>
                              <a:off x="0" y="0"/>
                              <a:ext cx="5760085" cy="456565"/>
                            </a:xfrm>
                            <a:custGeom>
                              <a:avLst/>
                              <a:gdLst/>
                              <a:ahLst/>
                              <a:cxnLst/>
                              <a:rect l="l" t="t" r="r" b="b"/>
                              <a:pathLst>
                                <a:path w="5760085" h="456565" extrusionOk="0">
                                  <a:moveTo>
                                    <a:pt x="5759983" y="0"/>
                                  </a:moveTo>
                                  <a:lnTo>
                                    <a:pt x="899998" y="0"/>
                                  </a:lnTo>
                                  <a:lnTo>
                                    <a:pt x="0" y="0"/>
                                  </a:lnTo>
                                  <a:lnTo>
                                    <a:pt x="0" y="456184"/>
                                  </a:lnTo>
                                  <a:lnTo>
                                    <a:pt x="899998" y="456184"/>
                                  </a:lnTo>
                                  <a:lnTo>
                                    <a:pt x="5759983" y="456184"/>
                                  </a:lnTo>
                                  <a:lnTo>
                                    <a:pt x="5759983" y="0"/>
                                  </a:lnTo>
                                  <a:close/>
                                </a:path>
                              </a:pathLst>
                            </a:custGeom>
                            <a:solidFill>
                              <a:srgbClr val="E2B6B2"/>
                            </a:solidFill>
                            <a:ln>
                              <a:noFill/>
                            </a:ln>
                          </wps:spPr>
                          <wps:bodyPr spcFirstLastPara="1" wrap="square" lIns="91425" tIns="91425" rIns="91425" bIns="91425" anchor="ctr" anchorCtr="0">
                            <a:noAutofit/>
                          </wps:bodyPr>
                        </wps:wsp>
                        <wps:wsp>
                          <wps:cNvPr id="1350" name="Rectangle 1356"/>
                          <wps:cNvSpPr/>
                          <wps:spPr>
                            <a:xfrm>
                              <a:off x="36004" y="25715"/>
                              <a:ext cx="635000" cy="207645"/>
                            </a:xfrm>
                            <a:prstGeom prst="rect">
                              <a:avLst/>
                            </a:prstGeom>
                            <a:noFill/>
                            <a:ln>
                              <a:noFill/>
                            </a:ln>
                          </wps:spPr>
                          <wps:txbx>
                            <w:txbxContent>
                              <w:p w14:paraId="358D5C53" w14:textId="77777777" w:rsidR="007C6370" w:rsidRDefault="007C6370" w:rsidP="007C6370">
                                <w:pPr>
                                  <w:spacing w:before="30"/>
                                  <w:textDirection w:val="btLr"/>
                                </w:pPr>
                                <w:r>
                                  <w:rPr>
                                    <w:color w:val="231F20"/>
                                    <w:sz w:val="24"/>
                                  </w:rPr>
                                  <w:t>Rule 16.5</w:t>
                                </w:r>
                              </w:p>
                            </w:txbxContent>
                          </wps:txbx>
                          <wps:bodyPr spcFirstLastPara="1" wrap="square" lIns="0" tIns="0" rIns="0" bIns="0" anchor="t" anchorCtr="0">
                            <a:noAutofit/>
                          </wps:bodyPr>
                        </wps:wsp>
                        <wps:wsp>
                          <wps:cNvPr id="1357" name="Rectangle 1357"/>
                          <wps:cNvSpPr/>
                          <wps:spPr>
                            <a:xfrm>
                              <a:off x="935926" y="25715"/>
                              <a:ext cx="4693285" cy="403225"/>
                            </a:xfrm>
                            <a:prstGeom prst="rect">
                              <a:avLst/>
                            </a:prstGeom>
                            <a:noFill/>
                            <a:ln>
                              <a:noFill/>
                            </a:ln>
                          </wps:spPr>
                          <wps:txbx>
                            <w:txbxContent>
                              <w:p w14:paraId="3D087226" w14:textId="77777777" w:rsidR="007C6370" w:rsidRDefault="007C6370" w:rsidP="007C6370">
                                <w:pPr>
                                  <w:spacing w:before="30" w:line="249" w:lineRule="auto"/>
                                  <w:ind w:firstLine="1"/>
                                  <w:textDirection w:val="btLr"/>
                                </w:pPr>
                                <w:r>
                                  <w:rPr>
                                    <w:color w:val="231F20"/>
                                    <w:sz w:val="24"/>
                                  </w:rPr>
                                  <w:t xml:space="preserve">A </w:t>
                                </w:r>
                                <w:r>
                                  <w:rPr>
                                    <w:rFonts w:ascii="Trebuchet MS" w:eastAsia="Trebuchet MS" w:hAnsi="Trebuchet MS" w:cs="Trebuchet MS"/>
                                    <w:i/>
                                    <w:color w:val="231F20"/>
                                    <w:sz w:val="24"/>
                                  </w:rPr>
                                  <w:t xml:space="preserve">default </w:t>
                                </w:r>
                                <w:r>
                                  <w:rPr>
                                    <w:color w:val="231F20"/>
                                    <w:sz w:val="24"/>
                                  </w:rPr>
                                  <w:t xml:space="preserve">label shall appear as either the </w:t>
                                </w:r>
                                <w:r>
                                  <w:rPr>
                                    <w:rFonts w:ascii="Courier New" w:eastAsia="Courier New" w:hAnsi="Courier New" w:cs="Courier New"/>
                                    <w:color w:val="231F20"/>
                                    <w:sz w:val="24"/>
                                  </w:rPr>
                                  <w:t>fi</w:t>
                                </w:r>
                                <w:r>
                                  <w:rPr>
                                    <w:color w:val="231F20"/>
                                    <w:sz w:val="24"/>
                                  </w:rPr>
                                  <w:t xml:space="preserve">rst or the last </w:t>
                                </w:r>
                                <w:r>
                                  <w:rPr>
                                    <w:rFonts w:ascii="Trebuchet MS" w:eastAsia="Trebuchet MS" w:hAnsi="Trebuchet MS" w:cs="Trebuchet MS"/>
                                    <w:i/>
                                    <w:color w:val="231F20"/>
                                    <w:sz w:val="24"/>
                                  </w:rPr>
                                  <w:t xml:space="preserve">switch label </w:t>
                                </w:r>
                                <w:r>
                                  <w:rPr>
                                    <w:color w:val="231F20"/>
                                    <w:sz w:val="24"/>
                                  </w:rPr>
                                  <w:t xml:space="preserve">of a </w:t>
                                </w:r>
                                <w:r>
                                  <w:rPr>
                                    <w:rFonts w:ascii="Trebuchet MS" w:eastAsia="Trebuchet MS" w:hAnsi="Trebuchet MS" w:cs="Trebuchet MS"/>
                                    <w:i/>
                                    <w:color w:val="231F20"/>
                                    <w:sz w:val="24"/>
                                  </w:rPr>
                                  <w:t xml:space="preserve">switch </w:t>
                                </w:r>
                                <w:r>
                                  <w:rPr>
                                    <w:color w:val="231F20"/>
                                    <w:sz w:val="24"/>
                                  </w:rPr>
                                  <w:t>statement</w:t>
                                </w:r>
                              </w:p>
                            </w:txbxContent>
                          </wps:txbx>
                          <wps:bodyPr spcFirstLastPara="1" wrap="square" lIns="0" tIns="0" rIns="0" bIns="0" anchor="t" anchorCtr="0">
                            <a:noAutofit/>
                          </wps:bodyPr>
                        </wps:wsp>
                      </wpg:grpSp>
                    </wpg:wgp>
                  </a:graphicData>
                </a:graphic>
              </wp:inline>
            </w:drawing>
          </mc:Choice>
          <mc:Fallback>
            <w:pict>
              <v:group w14:anchorId="3265D404" id="Group 1346" o:spid="_x0000_s1282" style="width:453.55pt;height:35.95pt;mso-position-horizontal-relative:char;mso-position-vertical-relative:line" coordorigin="24659,35517" coordsize="57601,4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plDoAMAADENAAAOAAAAZHJzL2Uyb0RvYy54bWzsV9tu2zAMfR+wfxD0vvruxEaTYlsvGDCs&#10;xS4foMhybMy2PEm59O9HSZHjdCmQbFixh7VAIsk0zXNIHjqXV9u2QWsmZM27GQ4ufIxYR3lRd8sZ&#10;/vb19s0UI6lIV5CGd2yGH5nEV/PXry43fc5CXvGmYAKBk07mm36GK6X63PMkrVhL5AXvWQcXSy5a&#10;omArll4hyAa8t40X+n7qbbgoesEpkxJOr+1FPDf+y5JRdV+WkinUzDDEpsynMJ8L/enNL0m+FKSv&#10;aroLg/xGFC2pO3jo4OqaKIJWov7FVVtTwSUv1QXlrcfLsqbMYAA0gf8EzZ3gq95gWeabZT/QBNQ+&#10;4em33dJP6zvRf+kfBDCx6ZfAhdlpLNtStPobokRbQ9njQBnbKkThMJmkvj9NMKJwLU5S+Lec0gqI&#10;17eFcZpkCXAPBlGSBBN/xzqtbkZOAjgenEyME8+F4B0ENmxswIDgQaC6gOqL4glGHWmhzgx1KIiS&#10;SIejbzkDqQ0ZKteFHEwtqNNRW7xHkR6h61mk0BRyn3f5Z3n/UpGemXKSmo09a4DUsvYZ+oV0y4Zp&#10;5mLLnLEdCkTmEmrlrOqAZA6JhTqAdAxwSd4Lqe4Yb5FezLCAAEwfkfVHqaypM9EP7fht3TRwTvKm&#10;OzgAn/oESsWFqFdqu9juasOkUJ8tePEI2GVPb2t46Eci1QMR0PUBRhtQghmWP1ZEMIyaDx1QngVx&#10;CBDUeCPGm8V4QzpacRAYqgRGdvNeGcGx4b5dKV7WBto+mF3ckGtdqy+T9Mwl/VYwpgU2R6ZAdOpN&#10;++lAoEz+JPW/CsMo9XRlU695cekGAS1s4uGsciu67dxSF4jW8sZoucIIqAWiQcsXtkV7ovR92qle&#10;os1Io6pBohB0sljpoXX/XWuaNm/5mn3l5kalhSuZJFk2jYwKuLLd2zTd2HaawZ8VDGfqDNx3b5yO&#10;dMFUrHVyzAbENJiaHnzWcPTUE6zHeM40f4qJNlyyXXcCyaajB+Ih3HFqJW/qQnetZlaK5eJ9I9Ca&#10;QA5vwnfpu3AnCAdmJ/X2/z7WI09P1iPinZ4l3hEM8dgUephMgt0Ed8MuhWe44Rz6kzQ+HM4vqeGZ&#10;Q3Vu7oEkq9+wsNoNC6vbsHCaDXLyDyt2MrzcHIzpiePkJK3OoiQL0+dSHadZFA6i7UchDD7b5u5d&#10;0A3jvz6vY6M5+xF5+rz+q7nev4qamW3ey4387X5D6Bf/8d5Y7X/pzH8CAAD//wMAUEsDBBQABgAI&#10;AAAAIQAn8m/63AAAAAQBAAAPAAAAZHJzL2Rvd25yZXYueG1sTI9BS8NAEIXvBf/DMkJv7WYVrY3Z&#10;lFKspyLYCuJtmp0modnZkN0m6b939aKXgcd7vPdNthptI3rqfO1Yg5onIIgLZ2ouNXwctrMnED4g&#10;G2wck4YreVjlN5MMU+MGfqd+H0oRS9inqKEKoU2l9EVFFv3ctcTRO7nOYoiyK6XpcIjltpF3SfIo&#10;LdYcFypsaVNRcd5frIbXAYf1vXrpd+fT5vp1eHj73CnSeno7rp9BBBrDXxh+8CM65JHp6C5svGg0&#10;xEfC743eMlkoEEcNC7UEmWfyP3z+DQAA//8DAFBLAQItABQABgAIAAAAIQC2gziS/gAAAOEBAAAT&#10;AAAAAAAAAAAAAAAAAAAAAABbQ29udGVudF9UeXBlc10ueG1sUEsBAi0AFAAGAAgAAAAhADj9If/W&#10;AAAAlAEAAAsAAAAAAAAAAAAAAAAALwEAAF9yZWxzLy5yZWxzUEsBAi0AFAAGAAgAAAAhAI0GmUOg&#10;AwAAMQ0AAA4AAAAAAAAAAAAAAAAALgIAAGRycy9lMm9Eb2MueG1sUEsBAi0AFAAGAAgAAAAhACfy&#10;b/rcAAAABAEAAA8AAAAAAAAAAAAAAAAA+gUAAGRycy9kb3ducmV2LnhtbFBLBQYAAAAABAAEAPMA&#10;AAADBwAAAAA=&#10;">
                <v:group id="Group 1353" o:spid="_x0000_s1283" style="position:absolute;left:24659;top:35517;width:57601;height:4565" coordsize="57600,4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PCmrxAAAAN0AAAAPAAAAZHJzL2Rvd25yZXYueG1sRE9Na8JA&#10;EL0X/A/LCN50E7VaoquIqHiQQrVQehuyYxLMzobsmsR/7xaE3ubxPme57kwpGqpdYVlBPIpAEKdW&#10;F5wp+L7shx8gnEfWWFomBQ9ysF713paYaNvyFzVnn4kQwi5BBbn3VSKlS3My6Ea2Ig7c1dYGfYB1&#10;JnWNbQg3pRxH0UwaLDg05FjRNqf0dr4bBYcW280k3jWn23X7+L28f/6cYlJq0O82CxCeOv8vfrmP&#10;OsyfTOfw9004Qa6eAAAA//8DAFBLAQItABQABgAIAAAAIQDb4fbL7gAAAIUBAAATAAAAAAAAAAAA&#10;AAAAAAAAAABbQ29udGVudF9UeXBlc10ueG1sUEsBAi0AFAAGAAgAAAAhAFr0LFu/AAAAFQEAAAsA&#10;AAAAAAAAAAAAAAAAHwEAAF9yZWxzLy5yZWxzUEsBAi0AFAAGAAgAAAAhAK08KavEAAAA3QAAAA8A&#10;AAAAAAAAAAAAAAAABwIAAGRycy9kb3ducmV2LnhtbFBLBQYAAAAAAwADALcAAAD4AgAAAAA=&#10;">
                  <v:rect id="Rectangle 1354" o:spid="_x0000_s1284" style="position:absolute;width:57600;height:45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1C47xQAAAN0AAAAPAAAAZHJzL2Rvd25yZXYueG1sRI9Bb8Iw&#10;DIXvk/gPkZG4jXQdQltHQICGxHbayn6A13hNtcYpTYDy7/Fh0m623vN7nxerwbfqTH1sAht4mGag&#10;iKtgG64NfB1290+gYkK22AYmA1eKsFqO7hZY2HDhTzqXqVYSwrFAAy6lrtA6Vo48xmnoiEX7Cb3H&#10;JGtfa9vjRcJ9q/Msm2uPDUuDw462jqrf8uQNfMwC5a953JS1f3bD9+H97YhzYybjYf0CKtGQ/s1/&#10;13sr+I8zwZVvZAS9vAEAAP//AwBQSwECLQAUAAYACAAAACEA2+H2y+4AAACFAQAAEwAAAAAAAAAA&#10;AAAAAAAAAAAAW0NvbnRlbnRfVHlwZXNdLnhtbFBLAQItABQABgAIAAAAIQBa9CxbvwAAABUBAAAL&#10;AAAAAAAAAAAAAAAAAB8BAABfcmVscy8ucmVsc1BLAQItABQABgAIAAAAIQDd1C47xQAAAN0AAAAP&#10;AAAAAAAAAAAAAAAAAAcCAABkcnMvZG93bnJldi54bWxQSwUGAAAAAAMAAwC3AAAA+QIAAAAA&#10;" filled="f" stroked="f">
                    <v:textbox inset="2.53958mm,2.53958mm,2.53958mm,2.53958mm">
                      <w:txbxContent>
                        <w:p w14:paraId="129C065E" w14:textId="77777777" w:rsidR="007C6370" w:rsidRDefault="007C6370" w:rsidP="007C6370">
                          <w:pPr>
                            <w:textDirection w:val="btLr"/>
                          </w:pPr>
                        </w:p>
                      </w:txbxContent>
                    </v:textbox>
                  </v:rect>
                  <v:shape id="Freeform: Shape 1355" o:spid="_x0000_s1285" style="position:absolute;width:57600;height:4565;visibility:visible;mso-wrap-style:square;v-text-anchor:middle" coordsize="5760085,456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NdIkxAAAAN0AAAAPAAAAZHJzL2Rvd25yZXYueG1sRE9La8JA&#10;EL4X+h+WEbzVjVpaja5SBamHEurrPmQnyWJ2NmRXTfvr3YLQ23x8z5kvO1uLK7XeOFYwHCQgiHOn&#10;DZcKjofNywSED8gaa8ek4Ic8LBfPT3NMtbvxjq77UIoYwj5FBVUITSqlzyuy6AeuIY5c4VqLIcK2&#10;lLrFWwy3tRwlyZu0aDg2VNjQuqL8vL9YBQaLLJu8N7+fZ/NdrI5Z/bU5nJTq97qPGYhAXfgXP9xb&#10;HeePX6fw9008QS7uAAAA//8DAFBLAQItABQABgAIAAAAIQDb4fbL7gAAAIUBAAATAAAAAAAAAAAA&#10;AAAAAAAAAABbQ29udGVudF9UeXBlc10ueG1sUEsBAi0AFAAGAAgAAAAhAFr0LFu/AAAAFQEAAAsA&#10;AAAAAAAAAAAAAAAAHwEAAF9yZWxzLy5yZWxzUEsBAi0AFAAGAAgAAAAhAKE10iTEAAAA3QAAAA8A&#10;AAAAAAAAAAAAAAAABwIAAGRycy9kb3ducmV2LnhtbFBLBQYAAAAAAwADALcAAAD4AgAAAAA=&#10;" path="m5759983,l899998,,,,,456184r899998,l5759983,456184,5759983,xe" fillcolor="#e2b6b2" stroked="f">
                    <v:path arrowok="t" o:extrusionok="f"/>
                  </v:shape>
                  <v:rect id="Rectangle 1356" o:spid="_x0000_s1286" style="position:absolute;left:360;top:257;width:6350;height:2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PeToxwAAAN0AAAAPAAAAZHJzL2Rvd25yZXYueG1sRI9Pa8JA&#10;EMXvQr/DMoI33dhi0egq0lb06J+C9TZkp0lodjZkV5P20zuHgrcZ3pv3frNYda5SN2pC6dnAeJSA&#10;Is68LTk38HnaDKegQkS2WHkmA78UYLV86i0wtb7lA92OMVcSwiFFA0WMdap1yApyGEa+Jhbt2zcO&#10;o6xNrm2DrYS7Sj8nyat2WLI0FFjTW0HZz/HqDGyn9fpr5//avPq4bM/78+z9NIvGDPrdeg4qUhcf&#10;5v/rnRX8l4nwyzcygl7eAQAA//8DAFBLAQItABQABgAIAAAAIQDb4fbL7gAAAIUBAAATAAAAAAAA&#10;AAAAAAAAAAAAAABbQ29udGVudF9UeXBlc10ueG1sUEsBAi0AFAAGAAgAAAAhAFr0LFu/AAAAFQEA&#10;AAsAAAAAAAAAAAAAAAAAHwEAAF9yZWxzLy5yZWxzUEsBAi0AFAAGAAgAAAAhAGE95OjHAAAA3QAA&#10;AA8AAAAAAAAAAAAAAAAABwIAAGRycy9kb3ducmV2LnhtbFBLBQYAAAAAAwADALcAAAD7AgAAAAA=&#10;" filled="f" stroked="f">
                    <v:textbox inset="0,0,0,0">
                      <w:txbxContent>
                        <w:p w14:paraId="358D5C53" w14:textId="77777777" w:rsidR="007C6370" w:rsidRDefault="007C6370" w:rsidP="007C6370">
                          <w:pPr>
                            <w:spacing w:before="30"/>
                            <w:textDirection w:val="btLr"/>
                          </w:pPr>
                          <w:r>
                            <w:rPr>
                              <w:color w:val="231F20"/>
                              <w:sz w:val="24"/>
                            </w:rPr>
                            <w:t>Rule 16.5</w:t>
                          </w:r>
                        </w:p>
                      </w:txbxContent>
                    </v:textbox>
                  </v:rect>
                  <v:rect id="Rectangle 1357" o:spid="_x0000_s1287" style="position:absolute;left:9359;top:257;width:46933;height:4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1HycxQAAAN0AAAAPAAAAZHJzL2Rvd25yZXYueG1sRE9La8JA&#10;EL4X/A/LCL3VTS1ak7qK+ECPNhbS3obsNAlmZ0N2NWl/fbcgeJuP7znzZW9qcaXWVZYVPI8iEMS5&#10;1RUXCj5Ou6cZCOeRNdaWScEPOVguBg9zTLTt+J2uqS9ECGGXoILS+yaR0uUlGXQj2xAH7tu2Bn2A&#10;bSF1i10IN7UcR9FUGqw4NJTY0Lqk/JxejIL9rFl9HuxvV9Tbr312zOLNKfZKPQ771RsIT72/i2/u&#10;gw7zXyav8P9NOEEu/gAAAP//AwBQSwECLQAUAAYACAAAACEA2+H2y+4AAACFAQAAEwAAAAAAAAAA&#10;AAAAAAAAAAAAW0NvbnRlbnRfVHlwZXNdLnhtbFBLAQItABQABgAIAAAAIQBa9CxbvwAAABUBAAAL&#10;AAAAAAAAAAAAAAAAAB8BAABfcmVscy8ucmVsc1BLAQItABQABgAIAAAAIQDu1HycxQAAAN0AAAAP&#10;AAAAAAAAAAAAAAAAAAcCAABkcnMvZG93bnJldi54bWxQSwUGAAAAAAMAAwC3AAAA+QIAAAAA&#10;" filled="f" stroked="f">
                    <v:textbox inset="0,0,0,0">
                      <w:txbxContent>
                        <w:p w14:paraId="3D087226" w14:textId="77777777" w:rsidR="007C6370" w:rsidRDefault="007C6370" w:rsidP="007C6370">
                          <w:pPr>
                            <w:spacing w:before="30" w:line="249" w:lineRule="auto"/>
                            <w:ind w:firstLine="1"/>
                            <w:textDirection w:val="btLr"/>
                          </w:pPr>
                          <w:r>
                            <w:rPr>
                              <w:color w:val="231F20"/>
                              <w:sz w:val="24"/>
                            </w:rPr>
                            <w:t xml:space="preserve">A </w:t>
                          </w:r>
                          <w:r>
                            <w:rPr>
                              <w:rFonts w:ascii="Trebuchet MS" w:eastAsia="Trebuchet MS" w:hAnsi="Trebuchet MS" w:cs="Trebuchet MS"/>
                              <w:i/>
                              <w:color w:val="231F20"/>
                              <w:sz w:val="24"/>
                            </w:rPr>
                            <w:t xml:space="preserve">default </w:t>
                          </w:r>
                          <w:r>
                            <w:rPr>
                              <w:color w:val="231F20"/>
                              <w:sz w:val="24"/>
                            </w:rPr>
                            <w:t xml:space="preserve">label shall appear as either the </w:t>
                          </w:r>
                          <w:r>
                            <w:rPr>
                              <w:rFonts w:ascii="Courier New" w:eastAsia="Courier New" w:hAnsi="Courier New" w:cs="Courier New"/>
                              <w:color w:val="231F20"/>
                              <w:sz w:val="24"/>
                            </w:rPr>
                            <w:t>fi</w:t>
                          </w:r>
                          <w:r>
                            <w:rPr>
                              <w:color w:val="231F20"/>
                              <w:sz w:val="24"/>
                            </w:rPr>
                            <w:t xml:space="preserve">rst or the last </w:t>
                          </w:r>
                          <w:r>
                            <w:rPr>
                              <w:rFonts w:ascii="Trebuchet MS" w:eastAsia="Trebuchet MS" w:hAnsi="Trebuchet MS" w:cs="Trebuchet MS"/>
                              <w:i/>
                              <w:color w:val="231F20"/>
                              <w:sz w:val="24"/>
                            </w:rPr>
                            <w:t xml:space="preserve">switch label </w:t>
                          </w:r>
                          <w:r>
                            <w:rPr>
                              <w:color w:val="231F20"/>
                              <w:sz w:val="24"/>
                            </w:rPr>
                            <w:t xml:space="preserve">of a </w:t>
                          </w:r>
                          <w:r>
                            <w:rPr>
                              <w:rFonts w:ascii="Trebuchet MS" w:eastAsia="Trebuchet MS" w:hAnsi="Trebuchet MS" w:cs="Trebuchet MS"/>
                              <w:i/>
                              <w:color w:val="231F20"/>
                              <w:sz w:val="24"/>
                            </w:rPr>
                            <w:t xml:space="preserve">switch </w:t>
                          </w:r>
                          <w:r>
                            <w:rPr>
                              <w:color w:val="231F20"/>
                              <w:sz w:val="24"/>
                            </w:rPr>
                            <w:t>statement</w:t>
                          </w:r>
                        </w:p>
                      </w:txbxContent>
                    </v:textbox>
                  </v:rect>
                </v:group>
                <w10:anchorlock/>
              </v:group>
            </w:pict>
          </mc:Fallback>
        </mc:AlternateContent>
      </w:r>
    </w:p>
    <w:p w14:paraId="088D635C"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98002E"/>
          <w:sz w:val="24"/>
          <w:szCs w:val="24"/>
        </w:rPr>
        <w:t>Category</w:t>
      </w:r>
      <w:r w:rsidRPr="00BD66BB">
        <w:rPr>
          <w:color w:val="98002E"/>
          <w:sz w:val="24"/>
          <w:szCs w:val="24"/>
        </w:rPr>
        <w:tab/>
      </w:r>
      <w:r w:rsidRPr="00BD66BB">
        <w:rPr>
          <w:color w:val="231F20"/>
          <w:sz w:val="24"/>
          <w:szCs w:val="24"/>
        </w:rPr>
        <w:t>Required</w:t>
      </w:r>
    </w:p>
    <w:p w14:paraId="3329643D"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98002E"/>
          <w:sz w:val="24"/>
          <w:szCs w:val="24"/>
        </w:rPr>
        <w:t>Analysis</w:t>
      </w:r>
      <w:r w:rsidRPr="00BD66BB">
        <w:rPr>
          <w:color w:val="98002E"/>
          <w:sz w:val="24"/>
          <w:szCs w:val="24"/>
        </w:rPr>
        <w:tab/>
      </w:r>
      <w:r w:rsidRPr="00BD66BB">
        <w:rPr>
          <w:color w:val="231F20"/>
          <w:sz w:val="24"/>
          <w:szCs w:val="24"/>
        </w:rPr>
        <w:t>Decidable, Single Translation Unit</w:t>
      </w:r>
    </w:p>
    <w:p w14:paraId="55F74B41"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98002E"/>
          <w:sz w:val="24"/>
          <w:szCs w:val="24"/>
        </w:rPr>
        <w:t>Applies to</w:t>
      </w:r>
      <w:r w:rsidRPr="00BD66BB">
        <w:rPr>
          <w:color w:val="98002E"/>
          <w:sz w:val="24"/>
          <w:szCs w:val="24"/>
        </w:rPr>
        <w:tab/>
      </w:r>
      <w:r w:rsidRPr="00BD66BB">
        <w:rPr>
          <w:color w:val="231F20"/>
          <w:sz w:val="24"/>
          <w:szCs w:val="24"/>
        </w:rPr>
        <w:t>C90, C99</w:t>
      </w:r>
    </w:p>
    <w:p w14:paraId="137955F1" w14:textId="77777777" w:rsidR="00A91A41" w:rsidRPr="00BD66BB" w:rsidRDefault="00A91A41" w:rsidP="00BD66BB">
      <w:pPr>
        <w:spacing w:line="360" w:lineRule="auto"/>
        <w:rPr>
          <w:sz w:val="24"/>
          <w:szCs w:val="24"/>
        </w:rPr>
      </w:pPr>
    </w:p>
    <w:tbl>
      <w:tblPr>
        <w:tblStyle w:val="TableGrid"/>
        <w:tblW w:w="5000" w:type="pct"/>
        <w:jc w:val="center"/>
        <w:tblCellMar>
          <w:left w:w="85" w:type="dxa"/>
          <w:right w:w="85" w:type="dxa"/>
        </w:tblCellMar>
        <w:tblLook w:val="04A0" w:firstRow="1" w:lastRow="0" w:firstColumn="1" w:lastColumn="0" w:noHBand="0" w:noVBand="1"/>
      </w:tblPr>
      <w:tblGrid>
        <w:gridCol w:w="1520"/>
        <w:gridCol w:w="8575"/>
      </w:tblGrid>
      <w:tr w:rsidR="00A91A41" w:rsidRPr="00BD66BB" w14:paraId="602D88AE" w14:textId="77777777" w:rsidTr="000B3372">
        <w:trPr>
          <w:jc w:val="center"/>
        </w:trPr>
        <w:tc>
          <w:tcPr>
            <w:tcW w:w="1526" w:type="dxa"/>
            <w:shd w:val="clear" w:color="auto" w:fill="E2B6B2"/>
          </w:tcPr>
          <w:p w14:paraId="30E2B121" w14:textId="77777777" w:rsidR="00A91A41" w:rsidRPr="00BD66BB" w:rsidRDefault="00A91A41" w:rsidP="00BD66BB">
            <w:pPr>
              <w:spacing w:line="360" w:lineRule="auto"/>
              <w:rPr>
                <w:color w:val="231F20"/>
                <w:sz w:val="24"/>
                <w:szCs w:val="24"/>
              </w:rPr>
            </w:pPr>
          </w:p>
        </w:tc>
        <w:tc>
          <w:tcPr>
            <w:tcW w:w="8615" w:type="dxa"/>
            <w:shd w:val="clear" w:color="auto" w:fill="E2B6B2"/>
          </w:tcPr>
          <w:p w14:paraId="03B209C5" w14:textId="77777777" w:rsidR="00A91A41" w:rsidRPr="00BD66BB" w:rsidRDefault="00A91A41" w:rsidP="00BD66BB">
            <w:pPr>
              <w:spacing w:before="20" w:line="360" w:lineRule="auto"/>
              <w:ind w:right="17" w:hanging="1"/>
              <w:textDirection w:val="btLr"/>
              <w:rPr>
                <w:sz w:val="24"/>
                <w:szCs w:val="24"/>
              </w:rPr>
            </w:pPr>
          </w:p>
        </w:tc>
      </w:tr>
      <w:tr w:rsidR="00A91A41" w:rsidRPr="00BD66BB" w14:paraId="5BDE5EFC" w14:textId="77777777" w:rsidTr="000B3372">
        <w:trPr>
          <w:jc w:val="center"/>
        </w:trPr>
        <w:tc>
          <w:tcPr>
            <w:tcW w:w="10141" w:type="dxa"/>
            <w:gridSpan w:val="2"/>
          </w:tcPr>
          <w:p w14:paraId="4DE16B4E" w14:textId="77777777" w:rsidR="00A91A41" w:rsidRPr="00BD66BB" w:rsidRDefault="00A91A41" w:rsidP="00BD66BB">
            <w:pPr>
              <w:spacing w:line="360" w:lineRule="auto"/>
              <w:jc w:val="right"/>
              <w:rPr>
                <w:color w:val="000000"/>
                <w:sz w:val="24"/>
                <w:szCs w:val="24"/>
              </w:rPr>
            </w:pPr>
          </w:p>
        </w:tc>
      </w:tr>
      <w:tr w:rsidR="00A91A41" w:rsidRPr="00BD66BB" w14:paraId="6F3CD5FA" w14:textId="77777777" w:rsidTr="000B3372">
        <w:trPr>
          <w:jc w:val="center"/>
        </w:trPr>
        <w:tc>
          <w:tcPr>
            <w:tcW w:w="1526" w:type="dxa"/>
          </w:tcPr>
          <w:p w14:paraId="7CEEC69B" w14:textId="77777777" w:rsidR="00A91A41" w:rsidRPr="00BD66BB" w:rsidRDefault="00A91A41" w:rsidP="00BD66BB">
            <w:pPr>
              <w:spacing w:line="360" w:lineRule="auto"/>
              <w:rPr>
                <w:color w:val="98002E"/>
                <w:sz w:val="24"/>
                <w:szCs w:val="24"/>
              </w:rPr>
            </w:pPr>
          </w:p>
        </w:tc>
        <w:tc>
          <w:tcPr>
            <w:tcW w:w="8615" w:type="dxa"/>
          </w:tcPr>
          <w:p w14:paraId="6F461913" w14:textId="77777777" w:rsidR="00A91A41" w:rsidRPr="00BD66BB" w:rsidRDefault="00A91A41" w:rsidP="00BD66BB">
            <w:pPr>
              <w:spacing w:line="360" w:lineRule="auto"/>
              <w:rPr>
                <w:color w:val="000000"/>
                <w:sz w:val="24"/>
                <w:szCs w:val="24"/>
              </w:rPr>
            </w:pPr>
          </w:p>
        </w:tc>
      </w:tr>
      <w:tr w:rsidR="00A91A41" w:rsidRPr="00BD66BB" w14:paraId="68F06299" w14:textId="77777777" w:rsidTr="000B3372">
        <w:trPr>
          <w:jc w:val="center"/>
        </w:trPr>
        <w:tc>
          <w:tcPr>
            <w:tcW w:w="1526" w:type="dxa"/>
          </w:tcPr>
          <w:p w14:paraId="0BE9BD34" w14:textId="77777777" w:rsidR="00A91A41" w:rsidRPr="00BD66BB" w:rsidRDefault="00A91A41" w:rsidP="00BD66BB">
            <w:pPr>
              <w:spacing w:line="360" w:lineRule="auto"/>
              <w:rPr>
                <w:color w:val="98002E"/>
                <w:sz w:val="24"/>
                <w:szCs w:val="24"/>
              </w:rPr>
            </w:pPr>
          </w:p>
        </w:tc>
        <w:tc>
          <w:tcPr>
            <w:tcW w:w="8615" w:type="dxa"/>
          </w:tcPr>
          <w:p w14:paraId="210C1E3A" w14:textId="77777777" w:rsidR="00A91A41" w:rsidRPr="00BD66BB" w:rsidRDefault="00A91A41" w:rsidP="00BD66BB">
            <w:pPr>
              <w:spacing w:line="360" w:lineRule="auto"/>
              <w:rPr>
                <w:color w:val="000000"/>
                <w:sz w:val="24"/>
                <w:szCs w:val="24"/>
              </w:rPr>
            </w:pPr>
          </w:p>
        </w:tc>
      </w:tr>
      <w:tr w:rsidR="00A91A41" w:rsidRPr="00BD66BB" w14:paraId="4130A16C" w14:textId="77777777" w:rsidTr="000B3372">
        <w:trPr>
          <w:jc w:val="center"/>
        </w:trPr>
        <w:tc>
          <w:tcPr>
            <w:tcW w:w="1526" w:type="dxa"/>
          </w:tcPr>
          <w:p w14:paraId="69036504" w14:textId="77777777" w:rsidR="00A91A41" w:rsidRPr="00BD66BB" w:rsidRDefault="00A91A41" w:rsidP="00BD66BB">
            <w:pPr>
              <w:spacing w:line="360" w:lineRule="auto"/>
              <w:rPr>
                <w:color w:val="98002E"/>
                <w:sz w:val="24"/>
                <w:szCs w:val="24"/>
              </w:rPr>
            </w:pPr>
          </w:p>
        </w:tc>
        <w:tc>
          <w:tcPr>
            <w:tcW w:w="8615" w:type="dxa"/>
          </w:tcPr>
          <w:p w14:paraId="424737B3" w14:textId="77777777" w:rsidR="00A91A41" w:rsidRPr="00BD66BB" w:rsidRDefault="00A91A41" w:rsidP="00BD66BB">
            <w:pPr>
              <w:spacing w:line="360" w:lineRule="auto"/>
              <w:rPr>
                <w:color w:val="000000"/>
                <w:sz w:val="24"/>
                <w:szCs w:val="24"/>
              </w:rPr>
            </w:pPr>
          </w:p>
        </w:tc>
      </w:tr>
    </w:tbl>
    <w:p w14:paraId="01AD8C72" w14:textId="77777777" w:rsidR="00A91A41" w:rsidRPr="00BD66BB" w:rsidRDefault="00A91A41" w:rsidP="00BD66BB">
      <w:pPr>
        <w:pBdr>
          <w:top w:val="nil"/>
          <w:left w:val="nil"/>
          <w:bottom w:val="nil"/>
          <w:right w:val="nil"/>
          <w:between w:val="nil"/>
        </w:pBdr>
        <w:spacing w:line="360" w:lineRule="auto"/>
        <w:rPr>
          <w:color w:val="000000"/>
          <w:sz w:val="24"/>
          <w:szCs w:val="24"/>
        </w:rPr>
      </w:pPr>
    </w:p>
    <w:p w14:paraId="0B0EE751"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55CCB4B7" w14:textId="77777777" w:rsidR="007C6370" w:rsidRPr="00BD66BB" w:rsidRDefault="007C6370" w:rsidP="00BD66BB">
      <w:pPr>
        <w:spacing w:line="360" w:lineRule="auto"/>
        <w:rPr>
          <w:b/>
          <w:bCs/>
          <w:color w:val="C00000"/>
          <w:sz w:val="24"/>
          <w:szCs w:val="24"/>
        </w:rPr>
      </w:pPr>
      <w:r w:rsidRPr="00BD66BB">
        <w:rPr>
          <w:b/>
          <w:bCs/>
          <w:color w:val="C00000"/>
          <w:sz w:val="24"/>
          <w:szCs w:val="24"/>
        </w:rPr>
        <w:t>Rationale</w:t>
      </w:r>
    </w:p>
    <w:p w14:paraId="293DA35A"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231F20"/>
          <w:sz w:val="24"/>
          <w:szCs w:val="24"/>
        </w:rPr>
        <w:t xml:space="preserve">This rule makes it easy to locate the </w:t>
      </w:r>
      <w:r w:rsidRPr="00BD66BB">
        <w:rPr>
          <w:rFonts w:cs="Trebuchet MS"/>
          <w:i/>
          <w:color w:val="231F20"/>
          <w:sz w:val="24"/>
          <w:szCs w:val="24"/>
        </w:rPr>
        <w:t xml:space="preserve">default </w:t>
      </w:r>
      <w:r w:rsidRPr="00BD66BB">
        <w:rPr>
          <w:color w:val="231F20"/>
          <w:sz w:val="24"/>
          <w:szCs w:val="24"/>
        </w:rPr>
        <w:t xml:space="preserve">label within a </w:t>
      </w:r>
      <w:r w:rsidRPr="00BD66BB">
        <w:rPr>
          <w:rFonts w:cs="Trebuchet MS"/>
          <w:i/>
          <w:color w:val="231F20"/>
          <w:sz w:val="24"/>
          <w:szCs w:val="24"/>
        </w:rPr>
        <w:t xml:space="preserve">switch </w:t>
      </w:r>
      <w:r w:rsidRPr="00BD66BB">
        <w:rPr>
          <w:color w:val="231F20"/>
          <w:sz w:val="24"/>
          <w:szCs w:val="24"/>
        </w:rPr>
        <w:t>statement.</w:t>
      </w:r>
    </w:p>
    <w:p w14:paraId="3CB0897D"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5B97596C" w14:textId="77777777" w:rsidR="007C6370" w:rsidRPr="00BD66BB" w:rsidRDefault="007C6370" w:rsidP="00BD66BB">
      <w:pPr>
        <w:spacing w:line="360" w:lineRule="auto"/>
        <w:rPr>
          <w:b/>
          <w:bCs/>
          <w:color w:val="C00000"/>
          <w:sz w:val="24"/>
          <w:szCs w:val="24"/>
        </w:rPr>
      </w:pPr>
      <w:r w:rsidRPr="00BD66BB">
        <w:rPr>
          <w:b/>
          <w:bCs/>
          <w:color w:val="C00000"/>
          <w:sz w:val="24"/>
          <w:szCs w:val="24"/>
        </w:rPr>
        <w:t>Example</w:t>
      </w:r>
    </w:p>
    <w:p w14:paraId="584E7C58"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switch ( x )</w:t>
      </w:r>
    </w:p>
    <w:p w14:paraId="56051C53"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w:t>
      </w:r>
    </w:p>
    <w:p w14:paraId="1D1C8C9F"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default:</w:t>
      </w:r>
      <w:r w:rsidRPr="00BD66BB">
        <w:rPr>
          <w:rFonts w:cs="Courier New"/>
          <w:color w:val="231F20"/>
          <w:sz w:val="24"/>
          <w:szCs w:val="24"/>
        </w:rPr>
        <w:tab/>
        <w:t>/* Compliant - default is the first label</w:t>
      </w:r>
      <w:r w:rsidRPr="00BD66BB">
        <w:rPr>
          <w:rFonts w:cs="Courier New"/>
          <w:color w:val="231F20"/>
          <w:sz w:val="24"/>
          <w:szCs w:val="24"/>
        </w:rPr>
        <w:tab/>
        <w:t>*/ case 0:</w:t>
      </w:r>
    </w:p>
    <w:p w14:paraId="6B4B7BE3"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++x;</w:t>
      </w:r>
    </w:p>
    <w:p w14:paraId="49DCA249" w14:textId="77777777" w:rsidR="007C6370" w:rsidRPr="00BD66BB" w:rsidRDefault="007C6370" w:rsidP="00BD66BB">
      <w:pPr>
        <w:spacing w:line="360" w:lineRule="auto"/>
        <w:ind w:firstLine="215"/>
        <w:rPr>
          <w:rFonts w:cs="Courier New"/>
          <w:sz w:val="24"/>
          <w:szCs w:val="24"/>
        </w:rPr>
      </w:pPr>
      <w:r w:rsidRPr="00BD66BB">
        <w:rPr>
          <w:rFonts w:cs="Courier New"/>
          <w:color w:val="231F20"/>
          <w:sz w:val="24"/>
          <w:szCs w:val="24"/>
        </w:rPr>
        <w:t>break; case 1:</w:t>
      </w:r>
    </w:p>
    <w:p w14:paraId="304A96DF" w14:textId="77777777" w:rsidR="007C6370" w:rsidRPr="00BD66BB" w:rsidRDefault="007C6370" w:rsidP="00BD66BB">
      <w:pPr>
        <w:spacing w:line="360" w:lineRule="auto"/>
        <w:ind w:hanging="215"/>
        <w:rPr>
          <w:rFonts w:cs="Courier New"/>
          <w:sz w:val="24"/>
          <w:szCs w:val="24"/>
        </w:rPr>
      </w:pPr>
      <w:r w:rsidRPr="00BD66BB">
        <w:rPr>
          <w:rFonts w:cs="Courier New"/>
          <w:color w:val="231F20"/>
          <w:sz w:val="24"/>
          <w:szCs w:val="24"/>
        </w:rPr>
        <w:t>case 2: break;</w:t>
      </w:r>
    </w:p>
    <w:p w14:paraId="388AC660"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w:t>
      </w:r>
    </w:p>
    <w:p w14:paraId="3EE910CA"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p>
    <w:p w14:paraId="0E35ECE7"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switch ( x )</w:t>
      </w:r>
    </w:p>
    <w:p w14:paraId="45CE1363"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w:t>
      </w:r>
    </w:p>
    <w:p w14:paraId="0DCAA305"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case 0:</w:t>
      </w:r>
    </w:p>
    <w:p w14:paraId="31DCB96E"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++x;</w:t>
      </w:r>
    </w:p>
    <w:p w14:paraId="7BC276CA"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break;</w:t>
      </w:r>
    </w:p>
    <w:p w14:paraId="6E542EAC" w14:textId="77777777" w:rsidR="007C6370" w:rsidRPr="00BD66BB" w:rsidRDefault="007C6370" w:rsidP="00BD66BB">
      <w:pPr>
        <w:spacing w:line="360" w:lineRule="auto"/>
        <w:ind w:hanging="215"/>
        <w:rPr>
          <w:rFonts w:cs="Courier New"/>
          <w:sz w:val="24"/>
          <w:szCs w:val="24"/>
        </w:rPr>
      </w:pPr>
      <w:r w:rsidRPr="00BD66BB">
        <w:rPr>
          <w:rFonts w:cs="Courier New"/>
          <w:color w:val="231F20"/>
          <w:sz w:val="24"/>
          <w:szCs w:val="24"/>
        </w:rPr>
        <w:t>default:</w:t>
      </w:r>
      <w:r w:rsidRPr="00BD66BB">
        <w:rPr>
          <w:rFonts w:cs="Courier New"/>
          <w:color w:val="231F20"/>
          <w:sz w:val="24"/>
          <w:szCs w:val="24"/>
        </w:rPr>
        <w:tab/>
        <w:t>/* Non-compliant - default is mixed with the case labels */ x = 0;</w:t>
      </w:r>
    </w:p>
    <w:p w14:paraId="2E8F701A" w14:textId="77777777" w:rsidR="007C6370" w:rsidRPr="00BD66BB" w:rsidRDefault="007C6370" w:rsidP="00BD66BB">
      <w:pPr>
        <w:spacing w:line="360" w:lineRule="auto"/>
        <w:ind w:firstLine="215"/>
        <w:rPr>
          <w:rFonts w:cs="Courier New"/>
          <w:sz w:val="24"/>
          <w:szCs w:val="24"/>
        </w:rPr>
      </w:pPr>
      <w:r w:rsidRPr="00BD66BB">
        <w:rPr>
          <w:rFonts w:cs="Courier New"/>
          <w:color w:val="231F20"/>
          <w:sz w:val="24"/>
          <w:szCs w:val="24"/>
        </w:rPr>
        <w:lastRenderedPageBreak/>
        <w:t>break; case 1:</w:t>
      </w:r>
    </w:p>
    <w:p w14:paraId="4FCC5369" w14:textId="77777777" w:rsidR="007C6370" w:rsidRPr="00BD66BB" w:rsidRDefault="007C6370" w:rsidP="00BD66BB">
      <w:pPr>
        <w:spacing w:line="360" w:lineRule="auto"/>
        <w:ind w:hanging="215"/>
        <w:rPr>
          <w:rFonts w:cs="Courier New"/>
          <w:sz w:val="24"/>
          <w:szCs w:val="24"/>
        </w:rPr>
      </w:pPr>
      <w:r w:rsidRPr="00BD66BB">
        <w:rPr>
          <w:rFonts w:cs="Courier New"/>
          <w:color w:val="231F20"/>
          <w:sz w:val="24"/>
          <w:szCs w:val="24"/>
        </w:rPr>
        <w:t>case 2: break;</w:t>
      </w:r>
    </w:p>
    <w:p w14:paraId="6CA8C54C"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w:t>
      </w:r>
    </w:p>
    <w:p w14:paraId="21A5F2DE"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p>
    <w:p w14:paraId="7662E4AB"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switch ( x )</w:t>
      </w:r>
    </w:p>
    <w:p w14:paraId="4AEB72E6"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w:t>
      </w:r>
    </w:p>
    <w:p w14:paraId="45A3C848"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case 0:</w:t>
      </w:r>
    </w:p>
    <w:p w14:paraId="37474D1F"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++x;</w:t>
      </w:r>
    </w:p>
    <w:p w14:paraId="4566655E" w14:textId="77777777" w:rsidR="007C6370" w:rsidRPr="00BD66BB" w:rsidRDefault="007C6370" w:rsidP="00BD66BB">
      <w:pPr>
        <w:spacing w:line="360" w:lineRule="auto"/>
        <w:ind w:firstLine="215"/>
        <w:rPr>
          <w:rFonts w:cs="Courier New"/>
          <w:sz w:val="24"/>
          <w:szCs w:val="24"/>
        </w:rPr>
      </w:pPr>
      <w:r w:rsidRPr="00BD66BB">
        <w:rPr>
          <w:rFonts w:cs="Courier New"/>
          <w:color w:val="231F20"/>
          <w:sz w:val="24"/>
          <w:szCs w:val="24"/>
        </w:rPr>
        <w:t>break; case 1:</w:t>
      </w:r>
    </w:p>
    <w:p w14:paraId="044BAF74" w14:textId="77777777" w:rsidR="007C6370" w:rsidRPr="00BD66BB" w:rsidRDefault="007C6370" w:rsidP="00BD66BB">
      <w:pPr>
        <w:spacing w:line="360" w:lineRule="auto"/>
        <w:ind w:hanging="215"/>
        <w:rPr>
          <w:rFonts w:cs="Courier New"/>
          <w:sz w:val="24"/>
          <w:szCs w:val="24"/>
        </w:rPr>
      </w:pPr>
      <w:r w:rsidRPr="00BD66BB">
        <w:rPr>
          <w:rFonts w:cs="Courier New"/>
          <w:color w:val="231F20"/>
          <w:sz w:val="24"/>
          <w:szCs w:val="24"/>
        </w:rPr>
        <w:t>case 2: break;</w:t>
      </w:r>
    </w:p>
    <w:p w14:paraId="6696A29F" w14:textId="77777777" w:rsidR="007C6370" w:rsidRPr="00BD66BB" w:rsidRDefault="007C6370" w:rsidP="00BD66BB">
      <w:pPr>
        <w:spacing w:line="360" w:lineRule="auto"/>
        <w:ind w:hanging="215"/>
        <w:rPr>
          <w:rFonts w:cs="Courier New"/>
          <w:sz w:val="24"/>
          <w:szCs w:val="24"/>
        </w:rPr>
      </w:pPr>
      <w:r w:rsidRPr="00BD66BB">
        <w:rPr>
          <w:rFonts w:cs="Courier New"/>
          <w:color w:val="231F20"/>
          <w:sz w:val="24"/>
          <w:szCs w:val="24"/>
        </w:rPr>
        <w:t>default:</w:t>
      </w:r>
      <w:r w:rsidRPr="00BD66BB">
        <w:rPr>
          <w:rFonts w:cs="Courier New"/>
          <w:color w:val="231F20"/>
          <w:sz w:val="24"/>
          <w:szCs w:val="24"/>
        </w:rPr>
        <w:tab/>
        <w:t>/* Compliant - default is the final label</w:t>
      </w:r>
      <w:r w:rsidRPr="00BD66BB">
        <w:rPr>
          <w:rFonts w:cs="Courier New"/>
          <w:color w:val="231F20"/>
          <w:sz w:val="24"/>
          <w:szCs w:val="24"/>
        </w:rPr>
        <w:tab/>
        <w:t>*/ x = 0;</w:t>
      </w:r>
    </w:p>
    <w:p w14:paraId="3BE9916B"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break;</w:t>
      </w:r>
    </w:p>
    <w:p w14:paraId="0A7C7FAE"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w:t>
      </w:r>
    </w:p>
    <w:p w14:paraId="653AE676" w14:textId="77777777" w:rsidR="007C6370" w:rsidRPr="00BD66BB" w:rsidRDefault="007C6370" w:rsidP="00BD66BB">
      <w:pPr>
        <w:spacing w:line="360" w:lineRule="auto"/>
        <w:rPr>
          <w:b/>
          <w:bCs/>
          <w:color w:val="C00000"/>
          <w:sz w:val="24"/>
          <w:szCs w:val="24"/>
        </w:rPr>
      </w:pPr>
      <w:r w:rsidRPr="00BD66BB">
        <w:rPr>
          <w:b/>
          <w:bCs/>
          <w:color w:val="C00000"/>
          <w:sz w:val="24"/>
          <w:szCs w:val="24"/>
        </w:rPr>
        <w:t>See also</w:t>
      </w:r>
    </w:p>
    <w:p w14:paraId="1FA83C2C" w14:textId="77777777" w:rsidR="007C6370" w:rsidRPr="00BD66BB" w:rsidRDefault="00000000" w:rsidP="00BD66BB">
      <w:pPr>
        <w:pBdr>
          <w:top w:val="nil"/>
          <w:left w:val="nil"/>
          <w:bottom w:val="nil"/>
          <w:right w:val="nil"/>
          <w:between w:val="nil"/>
        </w:pBdr>
        <w:spacing w:line="360" w:lineRule="auto"/>
        <w:rPr>
          <w:color w:val="000000"/>
          <w:sz w:val="24"/>
          <w:szCs w:val="24"/>
        </w:rPr>
      </w:pPr>
      <w:hyperlink w:anchor="_heading=h.3b2epr8">
        <w:r w:rsidR="007C6370" w:rsidRPr="00BD66BB">
          <w:rPr>
            <w:color w:val="231F20"/>
            <w:sz w:val="24"/>
            <w:szCs w:val="24"/>
          </w:rPr>
          <w:t>Rule 15.7</w:t>
        </w:r>
      </w:hyperlink>
      <w:r w:rsidR="007C6370" w:rsidRPr="00BD66BB">
        <w:rPr>
          <w:color w:val="231F20"/>
          <w:sz w:val="24"/>
          <w:szCs w:val="24"/>
        </w:rPr>
        <w:t xml:space="preserve">, </w:t>
      </w:r>
      <w:hyperlink w:anchor="_heading=h.1f7o1he">
        <w:r w:rsidR="007C6370" w:rsidRPr="00BD66BB">
          <w:rPr>
            <w:color w:val="231F20"/>
            <w:sz w:val="24"/>
            <w:szCs w:val="24"/>
          </w:rPr>
          <w:t>Rule 16.1</w:t>
        </w:r>
      </w:hyperlink>
    </w:p>
    <w:p w14:paraId="14192EC4"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2523D352"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6A6EBA84"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000000"/>
          <w:sz w:val="24"/>
          <w:szCs w:val="24"/>
        </w:rPr>
        <w:br w:type="page"/>
      </w:r>
    </w:p>
    <w:p w14:paraId="34F64FF7" w14:textId="77777777" w:rsidR="007C6370" w:rsidRPr="00BD66BB" w:rsidRDefault="007C6370" w:rsidP="00BD66BB">
      <w:pPr>
        <w:spacing w:line="360" w:lineRule="auto"/>
        <w:rPr>
          <w:sz w:val="24"/>
          <w:szCs w:val="24"/>
        </w:rPr>
      </w:pPr>
    </w:p>
    <w:p w14:paraId="686693CA" w14:textId="77777777" w:rsidR="007C6370" w:rsidRPr="00BD66BB" w:rsidRDefault="007C6370" w:rsidP="00BD66BB">
      <w:pPr>
        <w:spacing w:line="360" w:lineRule="auto"/>
        <w:rPr>
          <w:sz w:val="24"/>
          <w:szCs w:val="24"/>
        </w:rPr>
        <w:sectPr w:rsidR="007C6370" w:rsidRPr="00BD66BB" w:rsidSect="004F6F75">
          <w:pgSz w:w="11910" w:h="16840"/>
          <w:pgMar w:top="1134" w:right="851" w:bottom="1134" w:left="1134" w:header="0" w:footer="658" w:gutter="0"/>
          <w:cols w:space="720"/>
        </w:sectPr>
      </w:pPr>
    </w:p>
    <w:p w14:paraId="42409D26"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noProof/>
          <w:color w:val="000000"/>
          <w:sz w:val="24"/>
          <w:szCs w:val="24"/>
        </w:rPr>
        <w:lastRenderedPageBreak/>
        <mc:AlternateContent>
          <mc:Choice Requires="wps">
            <w:drawing>
              <wp:inline distT="0" distB="0" distL="0" distR="0" wp14:anchorId="55797879" wp14:editId="300FAD20">
                <wp:extent cx="5769610" cy="270510"/>
                <wp:effectExtent l="0" t="0" r="0" b="0"/>
                <wp:docPr id="1358" name="Rectangle 1358"/>
                <wp:cNvGraphicFramePr/>
                <a:graphic xmlns:a="http://schemas.openxmlformats.org/drawingml/2006/main">
                  <a:graphicData uri="http://schemas.microsoft.com/office/word/2010/wordprocessingShape">
                    <wps:wsp>
                      <wps:cNvSpPr/>
                      <wps:spPr>
                        <a:xfrm>
                          <a:off x="2465958" y="3649508"/>
                          <a:ext cx="5760085" cy="260985"/>
                        </a:xfrm>
                        <a:prstGeom prst="rect">
                          <a:avLst/>
                        </a:prstGeom>
                        <a:solidFill>
                          <a:srgbClr val="E2B6B2"/>
                        </a:solidFill>
                        <a:ln>
                          <a:noFill/>
                        </a:ln>
                      </wps:spPr>
                      <wps:txbx>
                        <w:txbxContent>
                          <w:p w14:paraId="6871DF8D" w14:textId="77777777" w:rsidR="007C6370" w:rsidRDefault="007C6370" w:rsidP="007C6370">
                            <w:pPr>
                              <w:spacing w:before="70"/>
                              <w:ind w:left="55" w:firstLine="55"/>
                              <w:textDirection w:val="btLr"/>
                            </w:pPr>
                            <w:r>
                              <w:rPr>
                                <w:color w:val="231F20"/>
                                <w:sz w:val="24"/>
                              </w:rPr>
                              <w:t>Rule 16.6</w:t>
                            </w:r>
                            <w:r>
                              <w:rPr>
                                <w:color w:val="231F20"/>
                                <w:sz w:val="24"/>
                              </w:rPr>
                              <w:tab/>
                              <w:t xml:space="preserve">Every </w:t>
                            </w:r>
                            <w:r>
                              <w:rPr>
                                <w:rFonts w:ascii="Trebuchet MS" w:eastAsia="Trebuchet MS" w:hAnsi="Trebuchet MS" w:cs="Trebuchet MS"/>
                                <w:i/>
                                <w:color w:val="231F20"/>
                                <w:sz w:val="24"/>
                              </w:rPr>
                              <w:t xml:space="preserve">switch </w:t>
                            </w:r>
                            <w:r>
                              <w:rPr>
                                <w:color w:val="231F20"/>
                                <w:sz w:val="24"/>
                              </w:rPr>
                              <w:t xml:space="preserve">statement shall have at least two </w:t>
                            </w:r>
                            <w:r>
                              <w:rPr>
                                <w:rFonts w:ascii="Trebuchet MS" w:eastAsia="Trebuchet MS" w:hAnsi="Trebuchet MS" w:cs="Trebuchet MS"/>
                                <w:i/>
                                <w:color w:val="231F20"/>
                                <w:sz w:val="24"/>
                              </w:rPr>
                              <w:t>switch-clauses</w:t>
                            </w:r>
                          </w:p>
                        </w:txbxContent>
                      </wps:txbx>
                      <wps:bodyPr spcFirstLastPara="1" wrap="square" lIns="0" tIns="0" rIns="0" bIns="0" anchor="t" anchorCtr="0">
                        <a:noAutofit/>
                      </wps:bodyPr>
                    </wps:wsp>
                  </a:graphicData>
                </a:graphic>
              </wp:inline>
            </w:drawing>
          </mc:Choice>
          <mc:Fallback>
            <w:pict>
              <v:rect w14:anchorId="55797879" id="Rectangle 1358" o:spid="_x0000_s1288" style="width:454.3pt;height:21.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4b7zgEAAHwDAAAOAAAAZHJzL2Uyb0RvYy54bWysU12P2yAQfK/U/4B4b+y4sZtEcU69u6aq&#10;dLpGuvYHYAwxEga6kNj5911wcunHW9UXPOD1MLM73tyNvSYnAV5ZU9P5LKdEGG5bZQ41/f5t925J&#10;iQ/MtExbI2p6Fp7ebd++2QxuLQrbWd0KIEhi/HpwNe1CcOss87wTPfMz64TBl9JCzwJu4ZC1wAZk&#10;73VW5HmVDRZaB5YL7/H0cXpJt4lfSsHDVym9CETXFLWFtEJam7hm2w1bH4C5TvGLDPYPKnqmDF76&#10;SvXIAiNHUH9R9YqD9VaGGbd9ZqVUXCQP6Gae/+HmpWNOJC/YHO9e2+T/Hy1/Pr24PWAbBufXHmF0&#10;MUro4xP1kbGmxaIqVyVO8lzT99ViVebLqXFiDIRjQfmhyvNlSQnHiqLKV4iRMrsxOfDhs7A9iaCm&#10;gINJ/WKnJx+m0mtJvNhbrdqd0jpt4NA8aCAnhkP8VNxX98WF/bcybWKxsfGziTGeZDdfEYWxGYlq&#10;MaqLeSSJZ41tz3sg3vGdQnVPzIc9A4zBnJIBo1FT/+PIQFCivxjsfczRFcAVNFfADO8sJixQMsGH&#10;kPI2ift4DFaq5Ph29UUljjj17BLHmKFf96nq9tNsfwIAAP//AwBQSwMEFAAGAAgAAAAhAIxh9FPb&#10;AAAABAEAAA8AAABkcnMvZG93bnJldi54bWxMj8FqwzAQRO+F/IPYQG+NlGBM6nodQqCHUgpN0g9Q&#10;rK1tYq0cS0nUfn3VXprLwjDDzNtyFW0vLjT6zjHCfKZAENfOdNwgfOyfH5YgfNBsdO+YEL7Iw6qa&#10;3JW6MO7KW7rsQiNSCftCI7QhDIWUvm7Jaj9zA3HyPt1odUhybKQZ9TWV214ulMql1R2nhVYPtGmp&#10;Pu7OFuGbX+xeRfeabWNT+1O2Vm/0jng/jesnEIFi+A/DL35ChyoxHdyZjRc9Qnok/N3kPaplDuKA&#10;kC1ykFUpb+GrHwAAAP//AwBQSwECLQAUAAYACAAAACEAtoM4kv4AAADhAQAAEwAAAAAAAAAAAAAA&#10;AAAAAAAAW0NvbnRlbnRfVHlwZXNdLnhtbFBLAQItABQABgAIAAAAIQA4/SH/1gAAAJQBAAALAAAA&#10;AAAAAAAAAAAAAC8BAABfcmVscy8ucmVsc1BLAQItABQABgAIAAAAIQAza4b7zgEAAHwDAAAOAAAA&#10;AAAAAAAAAAAAAC4CAABkcnMvZTJvRG9jLnhtbFBLAQItABQABgAIAAAAIQCMYfRT2wAAAAQBAAAP&#10;AAAAAAAAAAAAAAAAACgEAABkcnMvZG93bnJldi54bWxQSwUGAAAAAAQABADzAAAAMAUAAAAA&#10;" fillcolor="#e2b6b2" stroked="f">
                <v:textbox inset="0,0,0,0">
                  <w:txbxContent>
                    <w:p w14:paraId="6871DF8D" w14:textId="77777777" w:rsidR="007C6370" w:rsidRDefault="007C6370" w:rsidP="007C6370">
                      <w:pPr>
                        <w:spacing w:before="70"/>
                        <w:ind w:left="55" w:firstLine="55"/>
                        <w:textDirection w:val="btLr"/>
                      </w:pPr>
                      <w:r>
                        <w:rPr>
                          <w:color w:val="231F20"/>
                          <w:sz w:val="24"/>
                        </w:rPr>
                        <w:t>Rule 16.6</w:t>
                      </w:r>
                      <w:r>
                        <w:rPr>
                          <w:color w:val="231F20"/>
                          <w:sz w:val="24"/>
                        </w:rPr>
                        <w:tab/>
                        <w:t xml:space="preserve">Every </w:t>
                      </w:r>
                      <w:r>
                        <w:rPr>
                          <w:rFonts w:ascii="Trebuchet MS" w:eastAsia="Trebuchet MS" w:hAnsi="Trebuchet MS" w:cs="Trebuchet MS"/>
                          <w:i/>
                          <w:color w:val="231F20"/>
                          <w:sz w:val="24"/>
                        </w:rPr>
                        <w:t xml:space="preserve">switch </w:t>
                      </w:r>
                      <w:r>
                        <w:rPr>
                          <w:color w:val="231F20"/>
                          <w:sz w:val="24"/>
                        </w:rPr>
                        <w:t xml:space="preserve">statement shall have at least two </w:t>
                      </w:r>
                      <w:r>
                        <w:rPr>
                          <w:rFonts w:ascii="Trebuchet MS" w:eastAsia="Trebuchet MS" w:hAnsi="Trebuchet MS" w:cs="Trebuchet MS"/>
                          <w:i/>
                          <w:color w:val="231F20"/>
                          <w:sz w:val="24"/>
                        </w:rPr>
                        <w:t>switch-clauses</w:t>
                      </w:r>
                    </w:p>
                  </w:txbxContent>
                </v:textbox>
                <w10:anchorlock/>
              </v:rect>
            </w:pict>
          </mc:Fallback>
        </mc:AlternateContent>
      </w:r>
    </w:p>
    <w:p w14:paraId="43D9A2CE"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98002E"/>
          <w:sz w:val="24"/>
          <w:szCs w:val="24"/>
        </w:rPr>
        <w:t>Category</w:t>
      </w:r>
      <w:r w:rsidRPr="00BD66BB">
        <w:rPr>
          <w:color w:val="98002E"/>
          <w:sz w:val="24"/>
          <w:szCs w:val="24"/>
        </w:rPr>
        <w:tab/>
      </w:r>
      <w:r w:rsidRPr="00BD66BB">
        <w:rPr>
          <w:color w:val="231F20"/>
          <w:sz w:val="24"/>
          <w:szCs w:val="24"/>
        </w:rPr>
        <w:t>Required</w:t>
      </w:r>
    </w:p>
    <w:p w14:paraId="0F47972D"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98002E"/>
          <w:sz w:val="24"/>
          <w:szCs w:val="24"/>
        </w:rPr>
        <w:t>Analysis</w:t>
      </w:r>
      <w:r w:rsidRPr="00BD66BB">
        <w:rPr>
          <w:color w:val="98002E"/>
          <w:sz w:val="24"/>
          <w:szCs w:val="24"/>
        </w:rPr>
        <w:tab/>
      </w:r>
      <w:r w:rsidRPr="00BD66BB">
        <w:rPr>
          <w:color w:val="231F20"/>
          <w:sz w:val="24"/>
          <w:szCs w:val="24"/>
        </w:rPr>
        <w:t>Decidable, Single Translation Unit</w:t>
      </w:r>
    </w:p>
    <w:p w14:paraId="487F40C2"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98002E"/>
          <w:sz w:val="24"/>
          <w:szCs w:val="24"/>
        </w:rPr>
        <w:t>Applies to</w:t>
      </w:r>
      <w:r w:rsidRPr="00BD66BB">
        <w:rPr>
          <w:color w:val="98002E"/>
          <w:sz w:val="24"/>
          <w:szCs w:val="24"/>
        </w:rPr>
        <w:tab/>
      </w:r>
      <w:r w:rsidRPr="00BD66BB">
        <w:rPr>
          <w:color w:val="231F20"/>
          <w:sz w:val="24"/>
          <w:szCs w:val="24"/>
        </w:rPr>
        <w:t>C90, C99</w:t>
      </w:r>
    </w:p>
    <w:p w14:paraId="2219AFB0" w14:textId="77777777" w:rsidR="00A91A41" w:rsidRPr="00BD66BB" w:rsidRDefault="00A91A41" w:rsidP="00BD66BB">
      <w:pPr>
        <w:spacing w:line="360" w:lineRule="auto"/>
        <w:rPr>
          <w:sz w:val="24"/>
          <w:szCs w:val="24"/>
        </w:rPr>
      </w:pPr>
    </w:p>
    <w:tbl>
      <w:tblPr>
        <w:tblStyle w:val="TableGrid"/>
        <w:tblW w:w="5000" w:type="pct"/>
        <w:jc w:val="center"/>
        <w:tblCellMar>
          <w:left w:w="85" w:type="dxa"/>
          <w:right w:w="85" w:type="dxa"/>
        </w:tblCellMar>
        <w:tblLook w:val="04A0" w:firstRow="1" w:lastRow="0" w:firstColumn="1" w:lastColumn="0" w:noHBand="0" w:noVBand="1"/>
      </w:tblPr>
      <w:tblGrid>
        <w:gridCol w:w="1520"/>
        <w:gridCol w:w="8575"/>
      </w:tblGrid>
      <w:tr w:rsidR="00A91A41" w:rsidRPr="00BD66BB" w14:paraId="0B135D57" w14:textId="77777777" w:rsidTr="000B3372">
        <w:trPr>
          <w:jc w:val="center"/>
        </w:trPr>
        <w:tc>
          <w:tcPr>
            <w:tcW w:w="1526" w:type="dxa"/>
            <w:shd w:val="clear" w:color="auto" w:fill="E2B6B2"/>
          </w:tcPr>
          <w:p w14:paraId="4E75A6F0" w14:textId="77777777" w:rsidR="00A91A41" w:rsidRPr="00BD66BB" w:rsidRDefault="00A91A41" w:rsidP="00BD66BB">
            <w:pPr>
              <w:spacing w:line="360" w:lineRule="auto"/>
              <w:rPr>
                <w:color w:val="231F20"/>
                <w:sz w:val="24"/>
                <w:szCs w:val="24"/>
              </w:rPr>
            </w:pPr>
          </w:p>
        </w:tc>
        <w:tc>
          <w:tcPr>
            <w:tcW w:w="8615" w:type="dxa"/>
            <w:shd w:val="clear" w:color="auto" w:fill="E2B6B2"/>
          </w:tcPr>
          <w:p w14:paraId="12922147" w14:textId="77777777" w:rsidR="00A91A41" w:rsidRPr="00BD66BB" w:rsidRDefault="00A91A41" w:rsidP="00BD66BB">
            <w:pPr>
              <w:spacing w:before="20" w:line="360" w:lineRule="auto"/>
              <w:ind w:right="17" w:hanging="1"/>
              <w:textDirection w:val="btLr"/>
              <w:rPr>
                <w:sz w:val="24"/>
                <w:szCs w:val="24"/>
              </w:rPr>
            </w:pPr>
          </w:p>
        </w:tc>
      </w:tr>
      <w:tr w:rsidR="00A91A41" w:rsidRPr="00BD66BB" w14:paraId="24FBB4D2" w14:textId="77777777" w:rsidTr="000B3372">
        <w:trPr>
          <w:jc w:val="center"/>
        </w:trPr>
        <w:tc>
          <w:tcPr>
            <w:tcW w:w="10141" w:type="dxa"/>
            <w:gridSpan w:val="2"/>
          </w:tcPr>
          <w:p w14:paraId="00F07D18" w14:textId="77777777" w:rsidR="00A91A41" w:rsidRPr="00BD66BB" w:rsidRDefault="00A91A41" w:rsidP="00BD66BB">
            <w:pPr>
              <w:spacing w:line="360" w:lineRule="auto"/>
              <w:jc w:val="right"/>
              <w:rPr>
                <w:color w:val="000000"/>
                <w:sz w:val="24"/>
                <w:szCs w:val="24"/>
              </w:rPr>
            </w:pPr>
          </w:p>
        </w:tc>
      </w:tr>
      <w:tr w:rsidR="00A91A41" w:rsidRPr="00BD66BB" w14:paraId="561880AC" w14:textId="77777777" w:rsidTr="000B3372">
        <w:trPr>
          <w:jc w:val="center"/>
        </w:trPr>
        <w:tc>
          <w:tcPr>
            <w:tcW w:w="1526" w:type="dxa"/>
          </w:tcPr>
          <w:p w14:paraId="6754B17B" w14:textId="77777777" w:rsidR="00A91A41" w:rsidRPr="00BD66BB" w:rsidRDefault="00A91A41" w:rsidP="00BD66BB">
            <w:pPr>
              <w:spacing w:line="360" w:lineRule="auto"/>
              <w:rPr>
                <w:color w:val="98002E"/>
                <w:sz w:val="24"/>
                <w:szCs w:val="24"/>
              </w:rPr>
            </w:pPr>
          </w:p>
        </w:tc>
        <w:tc>
          <w:tcPr>
            <w:tcW w:w="8615" w:type="dxa"/>
          </w:tcPr>
          <w:p w14:paraId="3729B52E" w14:textId="77777777" w:rsidR="00A91A41" w:rsidRPr="00BD66BB" w:rsidRDefault="00A91A41" w:rsidP="00BD66BB">
            <w:pPr>
              <w:spacing w:line="360" w:lineRule="auto"/>
              <w:rPr>
                <w:color w:val="000000"/>
                <w:sz w:val="24"/>
                <w:szCs w:val="24"/>
              </w:rPr>
            </w:pPr>
          </w:p>
        </w:tc>
      </w:tr>
      <w:tr w:rsidR="00A91A41" w:rsidRPr="00BD66BB" w14:paraId="16FD9466" w14:textId="77777777" w:rsidTr="000B3372">
        <w:trPr>
          <w:jc w:val="center"/>
        </w:trPr>
        <w:tc>
          <w:tcPr>
            <w:tcW w:w="1526" w:type="dxa"/>
          </w:tcPr>
          <w:p w14:paraId="050D33F5" w14:textId="77777777" w:rsidR="00A91A41" w:rsidRPr="00BD66BB" w:rsidRDefault="00A91A41" w:rsidP="00BD66BB">
            <w:pPr>
              <w:spacing w:line="360" w:lineRule="auto"/>
              <w:rPr>
                <w:color w:val="98002E"/>
                <w:sz w:val="24"/>
                <w:szCs w:val="24"/>
              </w:rPr>
            </w:pPr>
          </w:p>
        </w:tc>
        <w:tc>
          <w:tcPr>
            <w:tcW w:w="8615" w:type="dxa"/>
          </w:tcPr>
          <w:p w14:paraId="668EFFF0" w14:textId="77777777" w:rsidR="00A91A41" w:rsidRPr="00BD66BB" w:rsidRDefault="00A91A41" w:rsidP="00BD66BB">
            <w:pPr>
              <w:spacing w:line="360" w:lineRule="auto"/>
              <w:rPr>
                <w:color w:val="000000"/>
                <w:sz w:val="24"/>
                <w:szCs w:val="24"/>
              </w:rPr>
            </w:pPr>
          </w:p>
        </w:tc>
      </w:tr>
      <w:tr w:rsidR="00A91A41" w:rsidRPr="00BD66BB" w14:paraId="52524F55" w14:textId="77777777" w:rsidTr="000B3372">
        <w:trPr>
          <w:jc w:val="center"/>
        </w:trPr>
        <w:tc>
          <w:tcPr>
            <w:tcW w:w="1526" w:type="dxa"/>
          </w:tcPr>
          <w:p w14:paraId="1932CA59" w14:textId="77777777" w:rsidR="00A91A41" w:rsidRPr="00BD66BB" w:rsidRDefault="00A91A41" w:rsidP="00BD66BB">
            <w:pPr>
              <w:spacing w:line="360" w:lineRule="auto"/>
              <w:rPr>
                <w:color w:val="98002E"/>
                <w:sz w:val="24"/>
                <w:szCs w:val="24"/>
              </w:rPr>
            </w:pPr>
          </w:p>
        </w:tc>
        <w:tc>
          <w:tcPr>
            <w:tcW w:w="8615" w:type="dxa"/>
          </w:tcPr>
          <w:p w14:paraId="4C898223" w14:textId="77777777" w:rsidR="00A91A41" w:rsidRPr="00BD66BB" w:rsidRDefault="00A91A41" w:rsidP="00BD66BB">
            <w:pPr>
              <w:spacing w:line="360" w:lineRule="auto"/>
              <w:rPr>
                <w:color w:val="000000"/>
                <w:sz w:val="24"/>
                <w:szCs w:val="24"/>
              </w:rPr>
            </w:pPr>
          </w:p>
        </w:tc>
      </w:tr>
    </w:tbl>
    <w:p w14:paraId="3ABA48D2" w14:textId="77777777" w:rsidR="00A91A41" w:rsidRPr="00BD66BB" w:rsidRDefault="00A91A41" w:rsidP="00BD66BB">
      <w:pPr>
        <w:pBdr>
          <w:top w:val="nil"/>
          <w:left w:val="nil"/>
          <w:bottom w:val="nil"/>
          <w:right w:val="nil"/>
          <w:between w:val="nil"/>
        </w:pBdr>
        <w:spacing w:line="360" w:lineRule="auto"/>
        <w:rPr>
          <w:color w:val="000000"/>
          <w:sz w:val="24"/>
          <w:szCs w:val="24"/>
        </w:rPr>
      </w:pPr>
    </w:p>
    <w:p w14:paraId="54E44125"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53A40D25" w14:textId="77777777" w:rsidR="007C6370" w:rsidRPr="00BD66BB" w:rsidRDefault="007C6370" w:rsidP="00BD66BB">
      <w:pPr>
        <w:spacing w:line="360" w:lineRule="auto"/>
        <w:rPr>
          <w:b/>
          <w:bCs/>
          <w:color w:val="C00000"/>
          <w:sz w:val="24"/>
          <w:szCs w:val="24"/>
        </w:rPr>
      </w:pPr>
      <w:r w:rsidRPr="00BD66BB">
        <w:rPr>
          <w:b/>
          <w:bCs/>
          <w:color w:val="C00000"/>
          <w:sz w:val="24"/>
          <w:szCs w:val="24"/>
        </w:rPr>
        <w:t>Rationale</w:t>
      </w:r>
    </w:p>
    <w:p w14:paraId="57992313"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231F20"/>
          <w:sz w:val="24"/>
          <w:szCs w:val="24"/>
        </w:rPr>
        <w:t xml:space="preserve">A </w:t>
      </w:r>
      <w:r w:rsidRPr="00BD66BB">
        <w:rPr>
          <w:rFonts w:cs="Trebuchet MS"/>
          <w:i/>
          <w:color w:val="231F20"/>
          <w:sz w:val="24"/>
          <w:szCs w:val="24"/>
        </w:rPr>
        <w:t xml:space="preserve">switch </w:t>
      </w:r>
      <w:r w:rsidRPr="00BD66BB">
        <w:rPr>
          <w:color w:val="231F20"/>
          <w:sz w:val="24"/>
          <w:szCs w:val="24"/>
        </w:rPr>
        <w:t>statement with a single path is redundant and may be indicative of a programming error.</w:t>
      </w:r>
    </w:p>
    <w:p w14:paraId="28E3798E"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39BAF469" w14:textId="77777777" w:rsidR="007C6370" w:rsidRPr="00BD66BB" w:rsidRDefault="007C6370" w:rsidP="00BD66BB">
      <w:pPr>
        <w:spacing w:line="360" w:lineRule="auto"/>
        <w:rPr>
          <w:b/>
          <w:bCs/>
          <w:color w:val="C00000"/>
          <w:sz w:val="24"/>
          <w:szCs w:val="24"/>
        </w:rPr>
      </w:pPr>
      <w:r w:rsidRPr="00BD66BB">
        <w:rPr>
          <w:b/>
          <w:bCs/>
          <w:color w:val="C00000"/>
          <w:sz w:val="24"/>
          <w:szCs w:val="24"/>
        </w:rPr>
        <w:t>Example</w:t>
      </w:r>
    </w:p>
    <w:p w14:paraId="543F1FFC"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switch ( x )</w:t>
      </w:r>
    </w:p>
    <w:p w14:paraId="14BAD719"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w:t>
      </w:r>
    </w:p>
    <w:p w14:paraId="5EDA97AC" w14:textId="77777777" w:rsidR="007C6370" w:rsidRPr="00BD66BB" w:rsidRDefault="007C6370" w:rsidP="00BD66BB">
      <w:pPr>
        <w:spacing w:line="360" w:lineRule="auto"/>
        <w:ind w:hanging="215"/>
        <w:rPr>
          <w:rFonts w:cs="Courier New"/>
          <w:sz w:val="24"/>
          <w:szCs w:val="24"/>
        </w:rPr>
      </w:pPr>
      <w:r w:rsidRPr="00BD66BB">
        <w:rPr>
          <w:rFonts w:cs="Courier New"/>
          <w:color w:val="231F20"/>
          <w:sz w:val="24"/>
          <w:szCs w:val="24"/>
        </w:rPr>
        <w:t>default:</w:t>
      </w:r>
      <w:r w:rsidRPr="00BD66BB">
        <w:rPr>
          <w:rFonts w:cs="Courier New"/>
          <w:color w:val="231F20"/>
          <w:sz w:val="24"/>
          <w:szCs w:val="24"/>
        </w:rPr>
        <w:tab/>
        <w:t>/* Non-compliant - switch is redundant */ x = 0;</w:t>
      </w:r>
    </w:p>
    <w:p w14:paraId="02F9872B"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break;</w:t>
      </w:r>
    </w:p>
    <w:p w14:paraId="39C31C64"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w:t>
      </w:r>
    </w:p>
    <w:p w14:paraId="0D2502C6"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p>
    <w:p w14:paraId="5FE81342"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switch ( y )</w:t>
      </w:r>
    </w:p>
    <w:p w14:paraId="6537C70E"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w:t>
      </w:r>
    </w:p>
    <w:p w14:paraId="27DC5C7F"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case 1:</w:t>
      </w:r>
    </w:p>
    <w:p w14:paraId="4BD54A01" w14:textId="77777777" w:rsidR="007C6370" w:rsidRPr="00BD66BB" w:rsidRDefault="007C6370" w:rsidP="00BD66BB">
      <w:pPr>
        <w:spacing w:line="360" w:lineRule="auto"/>
        <w:ind w:hanging="215"/>
        <w:rPr>
          <w:rFonts w:cs="Courier New"/>
          <w:sz w:val="24"/>
          <w:szCs w:val="24"/>
        </w:rPr>
      </w:pPr>
      <w:r w:rsidRPr="00BD66BB">
        <w:rPr>
          <w:rFonts w:cs="Courier New"/>
          <w:color w:val="231F20"/>
          <w:sz w:val="24"/>
          <w:szCs w:val="24"/>
        </w:rPr>
        <w:t>default:</w:t>
      </w:r>
      <w:r w:rsidRPr="00BD66BB">
        <w:rPr>
          <w:rFonts w:cs="Courier New"/>
          <w:color w:val="231F20"/>
          <w:sz w:val="24"/>
          <w:szCs w:val="24"/>
        </w:rPr>
        <w:tab/>
        <w:t>/* Non-compliant - switch is redundant */ y = 0;</w:t>
      </w:r>
    </w:p>
    <w:p w14:paraId="5084E859"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break;</w:t>
      </w:r>
    </w:p>
    <w:p w14:paraId="15D26BF6"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w:t>
      </w:r>
    </w:p>
    <w:p w14:paraId="448476BD"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p>
    <w:p w14:paraId="28CBF73F"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switch ( z )</w:t>
      </w:r>
    </w:p>
    <w:p w14:paraId="33D8E369"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w:t>
      </w:r>
    </w:p>
    <w:p w14:paraId="2298FD7A"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lastRenderedPageBreak/>
        <w:t>case 1:</w:t>
      </w:r>
    </w:p>
    <w:p w14:paraId="6240EBFD"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z = 2;</w:t>
      </w:r>
    </w:p>
    <w:p w14:paraId="6FAA2B5D"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break;</w:t>
      </w:r>
    </w:p>
    <w:p w14:paraId="6E4E828C"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default:</w:t>
      </w:r>
      <w:r w:rsidRPr="00BD66BB">
        <w:rPr>
          <w:rFonts w:cs="Courier New"/>
          <w:color w:val="231F20"/>
          <w:sz w:val="24"/>
          <w:szCs w:val="24"/>
        </w:rPr>
        <w:tab/>
        <w:t>/* Compliant</w:t>
      </w:r>
      <w:r w:rsidRPr="00BD66BB">
        <w:rPr>
          <w:rFonts w:cs="Courier New"/>
          <w:color w:val="231F20"/>
          <w:sz w:val="24"/>
          <w:szCs w:val="24"/>
        </w:rPr>
        <w:tab/>
        <w:t>*/</w:t>
      </w:r>
    </w:p>
    <w:p w14:paraId="54F32720"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z = 0;</w:t>
      </w:r>
    </w:p>
    <w:p w14:paraId="0F30D09E"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break;</w:t>
      </w:r>
    </w:p>
    <w:p w14:paraId="5EBFF6A4"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w:t>
      </w:r>
    </w:p>
    <w:p w14:paraId="0565E918" w14:textId="77777777" w:rsidR="007C6370" w:rsidRPr="00BD66BB" w:rsidRDefault="007C6370" w:rsidP="00BD66BB">
      <w:pPr>
        <w:spacing w:line="360" w:lineRule="auto"/>
        <w:rPr>
          <w:b/>
          <w:bCs/>
          <w:color w:val="C00000"/>
          <w:sz w:val="24"/>
          <w:szCs w:val="24"/>
        </w:rPr>
      </w:pPr>
      <w:r w:rsidRPr="00BD66BB">
        <w:rPr>
          <w:b/>
          <w:bCs/>
          <w:color w:val="C00000"/>
          <w:sz w:val="24"/>
          <w:szCs w:val="24"/>
        </w:rPr>
        <w:t>See also</w:t>
      </w:r>
    </w:p>
    <w:p w14:paraId="31ABE655" w14:textId="77777777" w:rsidR="007C6370" w:rsidRPr="00BD66BB" w:rsidRDefault="00000000" w:rsidP="00BD66BB">
      <w:pPr>
        <w:pBdr>
          <w:top w:val="nil"/>
          <w:left w:val="nil"/>
          <w:bottom w:val="nil"/>
          <w:right w:val="nil"/>
          <w:between w:val="nil"/>
        </w:pBdr>
        <w:spacing w:line="360" w:lineRule="auto"/>
        <w:rPr>
          <w:color w:val="000000"/>
          <w:sz w:val="24"/>
          <w:szCs w:val="24"/>
        </w:rPr>
      </w:pPr>
      <w:hyperlink w:anchor="_heading=h.1f7o1he">
        <w:r w:rsidR="007C6370" w:rsidRPr="00BD66BB">
          <w:rPr>
            <w:color w:val="231F20"/>
            <w:sz w:val="24"/>
            <w:szCs w:val="24"/>
          </w:rPr>
          <w:t>Rule 16.1</w:t>
        </w:r>
      </w:hyperlink>
    </w:p>
    <w:p w14:paraId="2AB00F97"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3F52DCFC"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68F4942C"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09E55A04"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3EBB12DC"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29CF5FBC"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139872A9"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5A737C2F"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1B6FF928"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31B64474"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386CF693"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473C367A"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6C02AE53"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3DE69559"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noProof/>
          <w:color w:val="000000"/>
          <w:sz w:val="24"/>
          <w:szCs w:val="24"/>
        </w:rPr>
        <mc:AlternateContent>
          <mc:Choice Requires="wps">
            <w:drawing>
              <wp:inline distT="0" distB="0" distL="0" distR="0" wp14:anchorId="64715F11" wp14:editId="6C590316">
                <wp:extent cx="5769610" cy="270510"/>
                <wp:effectExtent l="0" t="0" r="0" b="0"/>
                <wp:docPr id="1300" name="Rectangle 1300"/>
                <wp:cNvGraphicFramePr/>
                <a:graphic xmlns:a="http://schemas.openxmlformats.org/drawingml/2006/main">
                  <a:graphicData uri="http://schemas.microsoft.com/office/word/2010/wordprocessingShape">
                    <wps:wsp>
                      <wps:cNvSpPr/>
                      <wps:spPr>
                        <a:xfrm>
                          <a:off x="2465958" y="3649508"/>
                          <a:ext cx="5760085" cy="260985"/>
                        </a:xfrm>
                        <a:prstGeom prst="rect">
                          <a:avLst/>
                        </a:prstGeom>
                        <a:solidFill>
                          <a:srgbClr val="E2B6B2"/>
                        </a:solidFill>
                        <a:ln>
                          <a:noFill/>
                        </a:ln>
                      </wps:spPr>
                      <wps:txbx>
                        <w:txbxContent>
                          <w:p w14:paraId="7680944D" w14:textId="77777777" w:rsidR="007C6370" w:rsidRDefault="007C6370" w:rsidP="007C6370">
                            <w:pPr>
                              <w:spacing w:before="70"/>
                              <w:ind w:left="55" w:firstLine="55"/>
                              <w:textDirection w:val="btLr"/>
                            </w:pPr>
                            <w:r>
                              <w:rPr>
                                <w:color w:val="231F20"/>
                                <w:sz w:val="24"/>
                              </w:rPr>
                              <w:t>Rule 16.7</w:t>
                            </w:r>
                            <w:r>
                              <w:rPr>
                                <w:color w:val="231F20"/>
                                <w:sz w:val="24"/>
                              </w:rPr>
                              <w:tab/>
                              <w:t xml:space="preserve">A </w:t>
                            </w:r>
                            <w:r>
                              <w:rPr>
                                <w:rFonts w:ascii="Trebuchet MS" w:eastAsia="Trebuchet MS" w:hAnsi="Trebuchet MS" w:cs="Trebuchet MS"/>
                                <w:i/>
                                <w:color w:val="231F20"/>
                                <w:sz w:val="24"/>
                              </w:rPr>
                              <w:t xml:space="preserve">switch-expression </w:t>
                            </w:r>
                            <w:r>
                              <w:rPr>
                                <w:color w:val="231F20"/>
                                <w:sz w:val="24"/>
                              </w:rPr>
                              <w:t xml:space="preserve">shall not have </w:t>
                            </w:r>
                            <w:r>
                              <w:rPr>
                                <w:rFonts w:ascii="Trebuchet MS" w:eastAsia="Trebuchet MS" w:hAnsi="Trebuchet MS" w:cs="Trebuchet MS"/>
                                <w:i/>
                                <w:color w:val="231F20"/>
                                <w:sz w:val="24"/>
                              </w:rPr>
                              <w:t>essentially Boolean type</w:t>
                            </w:r>
                          </w:p>
                        </w:txbxContent>
                      </wps:txbx>
                      <wps:bodyPr spcFirstLastPara="1" wrap="square" lIns="0" tIns="0" rIns="0" bIns="0" anchor="t" anchorCtr="0">
                        <a:noAutofit/>
                      </wps:bodyPr>
                    </wps:wsp>
                  </a:graphicData>
                </a:graphic>
              </wp:inline>
            </w:drawing>
          </mc:Choice>
          <mc:Fallback>
            <w:pict>
              <v:rect w14:anchorId="64715F11" id="Rectangle 1300" o:spid="_x0000_s1289" style="width:454.3pt;height:21.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MQzQEAAHwDAAAOAAAAZHJzL2Uyb0RvYy54bWysU12P2yAQfK/U/4B4b+y4sZtEcU69u6aq&#10;dLpGuvYHYAwxEga6kNj5911wcunHW9UXPOD1MLM73tyNvSYnAV5ZU9P5LKdEGG5bZQ41/f5t925J&#10;iQ/MtExbI2p6Fp7ebd++2QxuLQrbWd0KIEhi/HpwNe1CcOss87wTPfMz64TBl9JCzwJu4ZC1wAZk&#10;73VW5HmVDRZaB5YL7/H0cXpJt4lfSsHDVym9CETXFLWFtEJam7hm2w1bH4C5TvGLDPYPKnqmDF76&#10;SvXIAiNHUH9R9YqD9VaGGbd9ZqVUXCQP6Gae/+HmpWNOJC/YHO9e2+T/Hy1/Pr24PWAbBufXHmF0&#10;MUro4xP1kbGmxaIqVyVO8lzT99ViVebLqXFiDIRjQfmhyvNlSQnHiqLKV4iRMrsxOfDhs7A9iaCm&#10;gINJ/WKnJx+m0mtJvNhbrdqd0jpt4NA8aCAnhkP8VNxX98WF/bcybWKxsfGziTGeZDdfEYWxGYlq&#10;MaqLRBLPGtue90C84zuF6p6YD3sGGIM5JQNGo6b+x5GBoER/Mdj7mKMrgCtoroAZ3llMWKBkgg8h&#10;5W0S9/EYrFTJ8e3qi0occerZJY4xQ7/uU9Xtp9n+BAAA//8DAFBLAwQUAAYACAAAACEAjGH0U9sA&#10;AAAEAQAADwAAAGRycy9kb3ducmV2LnhtbEyPwWrDMBBE74X8g9hAb42UYEzqeh1CoIdSCk3SD1Cs&#10;rW1irRxLSdR+fdVemsvCMMPM23IVbS8uNPrOMcJ8pkAQ18503CB87J8fliB80Gx075gQvsjDqprc&#10;lbow7spbuuxCI1IJ+0IjtCEMhZS+bslqP3MDcfI+3Wh1SHJspBn1NZXbXi6UyqXVHaeFVg+0aak+&#10;7s4W4Ztf7F5F95ptY1P7U7ZWb/SOeD+N6ycQgWL4D8MvfkKHKjEd3JmNFz1CeiT83eQ9qmUO4oCQ&#10;LXKQVSlv4asfAAAA//8DAFBLAQItABQABgAIAAAAIQC2gziS/gAAAOEBAAATAAAAAAAAAAAAAAAA&#10;AAAAAABbQ29udGVudF9UeXBlc10ueG1sUEsBAi0AFAAGAAgAAAAhADj9If/WAAAAlAEAAAsAAAAA&#10;AAAAAAAAAAAALwEAAF9yZWxzLy5yZWxzUEsBAi0AFAAGAAgAAAAhALD9MxDNAQAAfAMAAA4AAAAA&#10;AAAAAAAAAAAALgIAAGRycy9lMm9Eb2MueG1sUEsBAi0AFAAGAAgAAAAhAIxh9FPbAAAABAEAAA8A&#10;AAAAAAAAAAAAAAAAJwQAAGRycy9kb3ducmV2LnhtbFBLBQYAAAAABAAEAPMAAAAvBQAAAAA=&#10;" fillcolor="#e2b6b2" stroked="f">
                <v:textbox inset="0,0,0,0">
                  <w:txbxContent>
                    <w:p w14:paraId="7680944D" w14:textId="77777777" w:rsidR="007C6370" w:rsidRDefault="007C6370" w:rsidP="007C6370">
                      <w:pPr>
                        <w:spacing w:before="70"/>
                        <w:ind w:left="55" w:firstLine="55"/>
                        <w:textDirection w:val="btLr"/>
                      </w:pPr>
                      <w:r>
                        <w:rPr>
                          <w:color w:val="231F20"/>
                          <w:sz w:val="24"/>
                        </w:rPr>
                        <w:t>Rule 16.7</w:t>
                      </w:r>
                      <w:r>
                        <w:rPr>
                          <w:color w:val="231F20"/>
                          <w:sz w:val="24"/>
                        </w:rPr>
                        <w:tab/>
                        <w:t xml:space="preserve">A </w:t>
                      </w:r>
                      <w:r>
                        <w:rPr>
                          <w:rFonts w:ascii="Trebuchet MS" w:eastAsia="Trebuchet MS" w:hAnsi="Trebuchet MS" w:cs="Trebuchet MS"/>
                          <w:i/>
                          <w:color w:val="231F20"/>
                          <w:sz w:val="24"/>
                        </w:rPr>
                        <w:t xml:space="preserve">switch-expression </w:t>
                      </w:r>
                      <w:r>
                        <w:rPr>
                          <w:color w:val="231F20"/>
                          <w:sz w:val="24"/>
                        </w:rPr>
                        <w:t xml:space="preserve">shall not have </w:t>
                      </w:r>
                      <w:r>
                        <w:rPr>
                          <w:rFonts w:ascii="Trebuchet MS" w:eastAsia="Trebuchet MS" w:hAnsi="Trebuchet MS" w:cs="Trebuchet MS"/>
                          <w:i/>
                          <w:color w:val="231F20"/>
                          <w:sz w:val="24"/>
                        </w:rPr>
                        <w:t>essentially Boolean type</w:t>
                      </w:r>
                    </w:p>
                  </w:txbxContent>
                </v:textbox>
                <w10:anchorlock/>
              </v:rect>
            </w:pict>
          </mc:Fallback>
        </mc:AlternateContent>
      </w:r>
    </w:p>
    <w:p w14:paraId="51FC4016"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98002E"/>
          <w:sz w:val="24"/>
          <w:szCs w:val="24"/>
        </w:rPr>
        <w:t>Category</w:t>
      </w:r>
      <w:r w:rsidRPr="00BD66BB">
        <w:rPr>
          <w:color w:val="98002E"/>
          <w:sz w:val="24"/>
          <w:szCs w:val="24"/>
        </w:rPr>
        <w:tab/>
      </w:r>
      <w:r w:rsidRPr="00BD66BB">
        <w:rPr>
          <w:color w:val="231F20"/>
          <w:sz w:val="24"/>
          <w:szCs w:val="24"/>
        </w:rPr>
        <w:t>Required</w:t>
      </w:r>
    </w:p>
    <w:p w14:paraId="55337424"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98002E"/>
          <w:sz w:val="24"/>
          <w:szCs w:val="24"/>
        </w:rPr>
        <w:t>Analysis</w:t>
      </w:r>
      <w:r w:rsidRPr="00BD66BB">
        <w:rPr>
          <w:color w:val="98002E"/>
          <w:sz w:val="24"/>
          <w:szCs w:val="24"/>
        </w:rPr>
        <w:tab/>
      </w:r>
      <w:r w:rsidRPr="00BD66BB">
        <w:rPr>
          <w:color w:val="231F20"/>
          <w:sz w:val="24"/>
          <w:szCs w:val="24"/>
        </w:rPr>
        <w:t>Decidable, Single Translation Unit</w:t>
      </w:r>
    </w:p>
    <w:p w14:paraId="31FB755A"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98002E"/>
          <w:sz w:val="24"/>
          <w:szCs w:val="24"/>
        </w:rPr>
        <w:t>Applies to</w:t>
      </w:r>
      <w:r w:rsidRPr="00BD66BB">
        <w:rPr>
          <w:color w:val="98002E"/>
          <w:sz w:val="24"/>
          <w:szCs w:val="24"/>
        </w:rPr>
        <w:tab/>
      </w:r>
      <w:r w:rsidRPr="00BD66BB">
        <w:rPr>
          <w:color w:val="231F20"/>
          <w:sz w:val="24"/>
          <w:szCs w:val="24"/>
        </w:rPr>
        <w:t>C90, C99</w:t>
      </w:r>
    </w:p>
    <w:p w14:paraId="61A0B227" w14:textId="77777777" w:rsidR="00A91A41" w:rsidRPr="00BD66BB" w:rsidRDefault="00A91A41" w:rsidP="00BD66BB">
      <w:pPr>
        <w:spacing w:line="360" w:lineRule="auto"/>
        <w:rPr>
          <w:sz w:val="24"/>
          <w:szCs w:val="24"/>
        </w:rPr>
      </w:pPr>
    </w:p>
    <w:tbl>
      <w:tblPr>
        <w:tblStyle w:val="TableGrid"/>
        <w:tblW w:w="5000" w:type="pct"/>
        <w:jc w:val="center"/>
        <w:tblCellMar>
          <w:left w:w="85" w:type="dxa"/>
          <w:right w:w="85" w:type="dxa"/>
        </w:tblCellMar>
        <w:tblLook w:val="04A0" w:firstRow="1" w:lastRow="0" w:firstColumn="1" w:lastColumn="0" w:noHBand="0" w:noVBand="1"/>
      </w:tblPr>
      <w:tblGrid>
        <w:gridCol w:w="1520"/>
        <w:gridCol w:w="8575"/>
      </w:tblGrid>
      <w:tr w:rsidR="00A91A41" w:rsidRPr="00BD66BB" w14:paraId="3C14138B" w14:textId="77777777" w:rsidTr="000B3372">
        <w:trPr>
          <w:jc w:val="center"/>
        </w:trPr>
        <w:tc>
          <w:tcPr>
            <w:tcW w:w="1526" w:type="dxa"/>
            <w:shd w:val="clear" w:color="auto" w:fill="E2B6B2"/>
          </w:tcPr>
          <w:p w14:paraId="6CDF64D9" w14:textId="77777777" w:rsidR="00A91A41" w:rsidRPr="00BD66BB" w:rsidRDefault="00A91A41" w:rsidP="00BD66BB">
            <w:pPr>
              <w:spacing w:line="360" w:lineRule="auto"/>
              <w:rPr>
                <w:color w:val="231F20"/>
                <w:sz w:val="24"/>
                <w:szCs w:val="24"/>
              </w:rPr>
            </w:pPr>
          </w:p>
        </w:tc>
        <w:tc>
          <w:tcPr>
            <w:tcW w:w="8615" w:type="dxa"/>
            <w:shd w:val="clear" w:color="auto" w:fill="E2B6B2"/>
          </w:tcPr>
          <w:p w14:paraId="512CBB23" w14:textId="77777777" w:rsidR="00A91A41" w:rsidRPr="00BD66BB" w:rsidRDefault="00A91A41" w:rsidP="00BD66BB">
            <w:pPr>
              <w:spacing w:before="20" w:line="360" w:lineRule="auto"/>
              <w:ind w:right="17" w:hanging="1"/>
              <w:textDirection w:val="btLr"/>
              <w:rPr>
                <w:sz w:val="24"/>
                <w:szCs w:val="24"/>
              </w:rPr>
            </w:pPr>
          </w:p>
        </w:tc>
      </w:tr>
      <w:tr w:rsidR="00A91A41" w:rsidRPr="00BD66BB" w14:paraId="20167FE0" w14:textId="77777777" w:rsidTr="000B3372">
        <w:trPr>
          <w:jc w:val="center"/>
        </w:trPr>
        <w:tc>
          <w:tcPr>
            <w:tcW w:w="10141" w:type="dxa"/>
            <w:gridSpan w:val="2"/>
          </w:tcPr>
          <w:p w14:paraId="693E8F90" w14:textId="77777777" w:rsidR="00A91A41" w:rsidRPr="00BD66BB" w:rsidRDefault="00A91A41" w:rsidP="00BD66BB">
            <w:pPr>
              <w:spacing w:line="360" w:lineRule="auto"/>
              <w:jc w:val="right"/>
              <w:rPr>
                <w:color w:val="000000"/>
                <w:sz w:val="24"/>
                <w:szCs w:val="24"/>
              </w:rPr>
            </w:pPr>
          </w:p>
        </w:tc>
      </w:tr>
      <w:tr w:rsidR="00A91A41" w:rsidRPr="00BD66BB" w14:paraId="21E10C80" w14:textId="77777777" w:rsidTr="000B3372">
        <w:trPr>
          <w:jc w:val="center"/>
        </w:trPr>
        <w:tc>
          <w:tcPr>
            <w:tcW w:w="1526" w:type="dxa"/>
          </w:tcPr>
          <w:p w14:paraId="1A3471D2" w14:textId="77777777" w:rsidR="00A91A41" w:rsidRPr="00BD66BB" w:rsidRDefault="00A91A41" w:rsidP="00BD66BB">
            <w:pPr>
              <w:spacing w:line="360" w:lineRule="auto"/>
              <w:rPr>
                <w:color w:val="98002E"/>
                <w:sz w:val="24"/>
                <w:szCs w:val="24"/>
              </w:rPr>
            </w:pPr>
          </w:p>
        </w:tc>
        <w:tc>
          <w:tcPr>
            <w:tcW w:w="8615" w:type="dxa"/>
          </w:tcPr>
          <w:p w14:paraId="68FF36AA" w14:textId="77777777" w:rsidR="00A91A41" w:rsidRPr="00BD66BB" w:rsidRDefault="00A91A41" w:rsidP="00BD66BB">
            <w:pPr>
              <w:spacing w:line="360" w:lineRule="auto"/>
              <w:rPr>
                <w:color w:val="000000"/>
                <w:sz w:val="24"/>
                <w:szCs w:val="24"/>
              </w:rPr>
            </w:pPr>
          </w:p>
        </w:tc>
      </w:tr>
      <w:tr w:rsidR="00A91A41" w:rsidRPr="00BD66BB" w14:paraId="2970F462" w14:textId="77777777" w:rsidTr="000B3372">
        <w:trPr>
          <w:jc w:val="center"/>
        </w:trPr>
        <w:tc>
          <w:tcPr>
            <w:tcW w:w="1526" w:type="dxa"/>
          </w:tcPr>
          <w:p w14:paraId="51A93DD3" w14:textId="77777777" w:rsidR="00A91A41" w:rsidRPr="00BD66BB" w:rsidRDefault="00A91A41" w:rsidP="00BD66BB">
            <w:pPr>
              <w:spacing w:line="360" w:lineRule="auto"/>
              <w:rPr>
                <w:color w:val="98002E"/>
                <w:sz w:val="24"/>
                <w:szCs w:val="24"/>
              </w:rPr>
            </w:pPr>
          </w:p>
        </w:tc>
        <w:tc>
          <w:tcPr>
            <w:tcW w:w="8615" w:type="dxa"/>
          </w:tcPr>
          <w:p w14:paraId="64B5B1C0" w14:textId="77777777" w:rsidR="00A91A41" w:rsidRPr="00BD66BB" w:rsidRDefault="00A91A41" w:rsidP="00BD66BB">
            <w:pPr>
              <w:spacing w:line="360" w:lineRule="auto"/>
              <w:rPr>
                <w:color w:val="000000"/>
                <w:sz w:val="24"/>
                <w:szCs w:val="24"/>
              </w:rPr>
            </w:pPr>
          </w:p>
        </w:tc>
      </w:tr>
      <w:tr w:rsidR="00A91A41" w:rsidRPr="00BD66BB" w14:paraId="49AD67B6" w14:textId="77777777" w:rsidTr="000B3372">
        <w:trPr>
          <w:jc w:val="center"/>
        </w:trPr>
        <w:tc>
          <w:tcPr>
            <w:tcW w:w="1526" w:type="dxa"/>
          </w:tcPr>
          <w:p w14:paraId="6D5C2113" w14:textId="77777777" w:rsidR="00A91A41" w:rsidRPr="00BD66BB" w:rsidRDefault="00A91A41" w:rsidP="00BD66BB">
            <w:pPr>
              <w:spacing w:line="360" w:lineRule="auto"/>
              <w:rPr>
                <w:color w:val="98002E"/>
                <w:sz w:val="24"/>
                <w:szCs w:val="24"/>
              </w:rPr>
            </w:pPr>
          </w:p>
        </w:tc>
        <w:tc>
          <w:tcPr>
            <w:tcW w:w="8615" w:type="dxa"/>
          </w:tcPr>
          <w:p w14:paraId="026DCF11" w14:textId="77777777" w:rsidR="00A91A41" w:rsidRPr="00BD66BB" w:rsidRDefault="00A91A41" w:rsidP="00BD66BB">
            <w:pPr>
              <w:spacing w:line="360" w:lineRule="auto"/>
              <w:rPr>
                <w:color w:val="000000"/>
                <w:sz w:val="24"/>
                <w:szCs w:val="24"/>
              </w:rPr>
            </w:pPr>
          </w:p>
        </w:tc>
      </w:tr>
    </w:tbl>
    <w:p w14:paraId="1C70953A" w14:textId="77777777" w:rsidR="00A91A41" w:rsidRPr="00BD66BB" w:rsidRDefault="00A91A41" w:rsidP="00BD66BB">
      <w:pPr>
        <w:pBdr>
          <w:top w:val="nil"/>
          <w:left w:val="nil"/>
          <w:bottom w:val="nil"/>
          <w:right w:val="nil"/>
          <w:between w:val="nil"/>
        </w:pBdr>
        <w:spacing w:line="360" w:lineRule="auto"/>
        <w:rPr>
          <w:color w:val="000000"/>
          <w:sz w:val="24"/>
          <w:szCs w:val="24"/>
        </w:rPr>
      </w:pPr>
    </w:p>
    <w:p w14:paraId="16D1C33B"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083B777E" w14:textId="77777777" w:rsidR="007C6370" w:rsidRPr="00BD66BB" w:rsidRDefault="007C6370" w:rsidP="00BD66BB">
      <w:pPr>
        <w:spacing w:line="360" w:lineRule="auto"/>
        <w:rPr>
          <w:b/>
          <w:bCs/>
          <w:color w:val="C00000"/>
          <w:sz w:val="24"/>
          <w:szCs w:val="24"/>
        </w:rPr>
      </w:pPr>
      <w:r w:rsidRPr="00BD66BB">
        <w:rPr>
          <w:b/>
          <w:bCs/>
          <w:color w:val="C00000"/>
          <w:sz w:val="24"/>
          <w:szCs w:val="24"/>
        </w:rPr>
        <w:t>Rationale</w:t>
      </w:r>
    </w:p>
    <w:p w14:paraId="6C63D411" w14:textId="77777777" w:rsidR="007C6370" w:rsidRPr="00BD66BB" w:rsidRDefault="007C6370" w:rsidP="00BD66BB">
      <w:pPr>
        <w:pBdr>
          <w:top w:val="nil"/>
          <w:left w:val="nil"/>
          <w:bottom w:val="nil"/>
          <w:right w:val="nil"/>
          <w:between w:val="nil"/>
        </w:pBdr>
        <w:spacing w:line="360" w:lineRule="auto"/>
        <w:jc w:val="both"/>
        <w:rPr>
          <w:color w:val="000000"/>
          <w:sz w:val="24"/>
          <w:szCs w:val="24"/>
        </w:rPr>
      </w:pPr>
      <w:r w:rsidRPr="00BD66BB">
        <w:rPr>
          <w:color w:val="231F20"/>
          <w:sz w:val="24"/>
          <w:szCs w:val="24"/>
        </w:rPr>
        <w:t xml:space="preserve">The Standard requires the controlling expression of a </w:t>
      </w:r>
      <w:r w:rsidRPr="00BD66BB">
        <w:rPr>
          <w:rFonts w:cs="Trebuchet MS"/>
          <w:i/>
          <w:color w:val="231F20"/>
          <w:sz w:val="24"/>
          <w:szCs w:val="24"/>
        </w:rPr>
        <w:t xml:space="preserve">switch </w:t>
      </w:r>
      <w:r w:rsidRPr="00BD66BB">
        <w:rPr>
          <w:color w:val="231F20"/>
          <w:sz w:val="24"/>
          <w:szCs w:val="24"/>
        </w:rPr>
        <w:t xml:space="preserve">statement to have an integer type. Since the type that is used to implement Boolean values is an integer, it is possible to have a </w:t>
      </w:r>
      <w:r w:rsidRPr="00BD66BB">
        <w:rPr>
          <w:rFonts w:cs="Trebuchet MS"/>
          <w:i/>
          <w:color w:val="231F20"/>
          <w:sz w:val="24"/>
          <w:szCs w:val="24"/>
        </w:rPr>
        <w:t xml:space="preserve">switch </w:t>
      </w:r>
      <w:r w:rsidRPr="00BD66BB">
        <w:rPr>
          <w:color w:val="231F20"/>
          <w:sz w:val="24"/>
          <w:szCs w:val="24"/>
        </w:rPr>
        <w:t xml:space="preserve">statement controlled by a Boolean expression. In this instance an </w:t>
      </w:r>
      <w:r w:rsidRPr="00BD66BB">
        <w:rPr>
          <w:rFonts w:cs="Trebuchet MS"/>
          <w:i/>
          <w:color w:val="231F20"/>
          <w:sz w:val="24"/>
          <w:szCs w:val="24"/>
        </w:rPr>
        <w:t xml:space="preserve">if-else </w:t>
      </w:r>
      <w:r w:rsidRPr="00BD66BB">
        <w:rPr>
          <w:color w:val="231F20"/>
          <w:sz w:val="24"/>
          <w:szCs w:val="24"/>
        </w:rPr>
        <w:t>construct would be more appropriate.</w:t>
      </w:r>
    </w:p>
    <w:p w14:paraId="4CCB9253"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38B967A0" w14:textId="77777777" w:rsidR="007C6370" w:rsidRPr="00BD66BB" w:rsidRDefault="007C6370" w:rsidP="00BD66BB">
      <w:pPr>
        <w:spacing w:line="360" w:lineRule="auto"/>
        <w:rPr>
          <w:b/>
          <w:bCs/>
          <w:color w:val="C00000"/>
          <w:sz w:val="24"/>
          <w:szCs w:val="24"/>
        </w:rPr>
      </w:pPr>
      <w:r w:rsidRPr="00BD66BB">
        <w:rPr>
          <w:b/>
          <w:bCs/>
          <w:color w:val="C00000"/>
          <w:sz w:val="24"/>
          <w:szCs w:val="24"/>
        </w:rPr>
        <w:t>Example</w:t>
      </w:r>
    </w:p>
    <w:p w14:paraId="3BC92710" w14:textId="77777777" w:rsidR="007C6370" w:rsidRPr="00BD66BB" w:rsidRDefault="007C6370" w:rsidP="00BD66BB">
      <w:pPr>
        <w:spacing w:line="360" w:lineRule="auto"/>
        <w:jc w:val="both"/>
        <w:rPr>
          <w:rFonts w:cs="Courier New"/>
          <w:sz w:val="24"/>
          <w:szCs w:val="24"/>
        </w:rPr>
      </w:pPr>
      <w:r w:rsidRPr="00BD66BB">
        <w:rPr>
          <w:rFonts w:cs="Courier New"/>
          <w:color w:val="231F20"/>
          <w:sz w:val="24"/>
          <w:szCs w:val="24"/>
        </w:rPr>
        <w:t>switch ( x == 0 )  /* Non-compliant - essentially Boolean</w:t>
      </w:r>
      <w:r w:rsidRPr="00BD66BB">
        <w:rPr>
          <w:rFonts w:cs="Courier New"/>
          <w:color w:val="231F20"/>
          <w:sz w:val="24"/>
          <w:szCs w:val="24"/>
        </w:rPr>
        <w:tab/>
        <w:t>*/</w:t>
      </w:r>
    </w:p>
    <w:p w14:paraId="2EEC64A9" w14:textId="77777777" w:rsidR="007C6370" w:rsidRPr="00BD66BB" w:rsidRDefault="007C6370" w:rsidP="00BD66BB">
      <w:pPr>
        <w:spacing w:line="360" w:lineRule="auto"/>
        <w:ind w:hanging="215"/>
        <w:rPr>
          <w:rFonts w:cs="Courier New"/>
          <w:sz w:val="24"/>
          <w:szCs w:val="24"/>
        </w:rPr>
      </w:pPr>
      <w:r w:rsidRPr="00BD66BB">
        <w:rPr>
          <w:rFonts w:cs="Courier New"/>
          <w:color w:val="231F20"/>
          <w:sz w:val="24"/>
          <w:szCs w:val="24"/>
        </w:rPr>
        <w:t>{</w:t>
      </w:r>
      <w:r w:rsidRPr="00BD66BB">
        <w:rPr>
          <w:rFonts w:cs="Courier New"/>
          <w:color w:val="231F20"/>
          <w:sz w:val="24"/>
          <w:szCs w:val="24"/>
        </w:rPr>
        <w:tab/>
      </w:r>
      <w:r w:rsidRPr="00BD66BB">
        <w:rPr>
          <w:rFonts w:cs="Courier New"/>
          <w:color w:val="231F20"/>
          <w:sz w:val="24"/>
          <w:szCs w:val="24"/>
        </w:rPr>
        <w:tab/>
        <w:t>/* In this case an "if-else" would be more logical */ case false:</w:t>
      </w:r>
    </w:p>
    <w:p w14:paraId="3DDE64B0" w14:textId="77777777" w:rsidR="007C6370" w:rsidRPr="00BD66BB" w:rsidRDefault="007C6370" w:rsidP="00BD66BB">
      <w:pPr>
        <w:spacing w:line="360" w:lineRule="auto"/>
        <w:ind w:firstLine="215"/>
        <w:jc w:val="right"/>
        <w:rPr>
          <w:rFonts w:cs="Courier New"/>
          <w:sz w:val="24"/>
          <w:szCs w:val="24"/>
        </w:rPr>
      </w:pPr>
      <w:r w:rsidRPr="00BD66BB">
        <w:rPr>
          <w:rFonts w:cs="Courier New"/>
          <w:color w:val="231F20"/>
          <w:sz w:val="24"/>
          <w:szCs w:val="24"/>
        </w:rPr>
        <w:t>y = x; break; default: y = z; break;</w:t>
      </w:r>
    </w:p>
    <w:p w14:paraId="17C97DBF"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w:t>
      </w:r>
    </w:p>
    <w:p w14:paraId="27E9B8A4"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p>
    <w:p w14:paraId="4C5D4485" w14:textId="77777777" w:rsidR="007C6370" w:rsidRPr="00BD66BB" w:rsidRDefault="007C6370" w:rsidP="00BD66BB">
      <w:pPr>
        <w:pStyle w:val="Heading3"/>
        <w:spacing w:line="360" w:lineRule="auto"/>
        <w:rPr>
          <w:szCs w:val="24"/>
        </w:rPr>
      </w:pPr>
      <w:r w:rsidRPr="00BD66BB">
        <w:rPr>
          <w:szCs w:val="24"/>
        </w:rPr>
        <w:t>Functions</w:t>
      </w:r>
    </w:p>
    <w:p w14:paraId="311A6D19"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noProof/>
          <w:sz w:val="24"/>
          <w:szCs w:val="24"/>
        </w:rPr>
        <mc:AlternateContent>
          <mc:Choice Requires="wps">
            <w:drawing>
              <wp:anchor distT="0" distB="0" distL="0" distR="0" simplePos="0" relativeHeight="251972096" behindDoc="0" locked="0" layoutInCell="1" hidden="0" allowOverlap="1" wp14:anchorId="2DD8631F" wp14:editId="01F089B3">
                <wp:simplePos x="0" y="0"/>
                <wp:positionH relativeFrom="column">
                  <wp:posOffset>749300</wp:posOffset>
                </wp:positionH>
                <wp:positionV relativeFrom="paragraph">
                  <wp:posOffset>228600</wp:posOffset>
                </wp:positionV>
                <wp:extent cx="5769610" cy="270510"/>
                <wp:effectExtent l="0" t="0" r="0" b="0"/>
                <wp:wrapTopAndBottom distT="0" distB="0"/>
                <wp:docPr id="1313" name="Rectangle 1313"/>
                <wp:cNvGraphicFramePr/>
                <a:graphic xmlns:a="http://schemas.openxmlformats.org/drawingml/2006/main">
                  <a:graphicData uri="http://schemas.microsoft.com/office/word/2010/wordprocessingShape">
                    <wps:wsp>
                      <wps:cNvSpPr/>
                      <wps:spPr>
                        <a:xfrm>
                          <a:off x="2465958" y="3649508"/>
                          <a:ext cx="5760085" cy="260985"/>
                        </a:xfrm>
                        <a:prstGeom prst="rect">
                          <a:avLst/>
                        </a:prstGeom>
                        <a:solidFill>
                          <a:srgbClr val="E2B6B2"/>
                        </a:solidFill>
                        <a:ln>
                          <a:noFill/>
                        </a:ln>
                      </wps:spPr>
                      <wps:txbx>
                        <w:txbxContent>
                          <w:p w14:paraId="7808D040" w14:textId="77777777" w:rsidR="007C6370" w:rsidRDefault="007C6370" w:rsidP="007C6370">
                            <w:pPr>
                              <w:spacing w:before="71"/>
                              <w:ind w:left="55" w:firstLine="55"/>
                              <w:textDirection w:val="btLr"/>
                            </w:pPr>
                            <w:r>
                              <w:rPr>
                                <w:color w:val="231F20"/>
                                <w:sz w:val="24"/>
                              </w:rPr>
                              <w:t>Rule 17.1</w:t>
                            </w:r>
                            <w:r>
                              <w:rPr>
                                <w:color w:val="231F20"/>
                                <w:sz w:val="24"/>
                              </w:rPr>
                              <w:tab/>
                              <w:t xml:space="preserve">The features of </w:t>
                            </w:r>
                            <w:r>
                              <w:rPr>
                                <w:rFonts w:ascii="Courier New" w:eastAsia="Courier New" w:hAnsi="Courier New" w:cs="Courier New"/>
                                <w:color w:val="231F20"/>
                                <w:sz w:val="24"/>
                              </w:rPr>
                              <w:t>&lt;</w:t>
                            </w:r>
                            <w:proofErr w:type="spellStart"/>
                            <w:r>
                              <w:rPr>
                                <w:rFonts w:ascii="Courier New" w:eastAsia="Courier New" w:hAnsi="Courier New" w:cs="Courier New"/>
                                <w:color w:val="231F20"/>
                                <w:sz w:val="24"/>
                              </w:rPr>
                              <w:t>stdarg.h</w:t>
                            </w:r>
                            <w:proofErr w:type="spellEnd"/>
                            <w:r>
                              <w:rPr>
                                <w:rFonts w:ascii="Courier New" w:eastAsia="Courier New" w:hAnsi="Courier New" w:cs="Courier New"/>
                                <w:color w:val="231F20"/>
                                <w:sz w:val="24"/>
                              </w:rPr>
                              <w:t xml:space="preserve">&gt; </w:t>
                            </w:r>
                            <w:r>
                              <w:rPr>
                                <w:color w:val="231F20"/>
                                <w:sz w:val="24"/>
                              </w:rPr>
                              <w:t>shall not be used</w:t>
                            </w:r>
                          </w:p>
                        </w:txbxContent>
                      </wps:txbx>
                      <wps:bodyPr spcFirstLastPara="1" wrap="square" lIns="0" tIns="0" rIns="0" bIns="0" anchor="t" anchorCtr="0">
                        <a:noAutofit/>
                      </wps:bodyPr>
                    </wps:wsp>
                  </a:graphicData>
                </a:graphic>
              </wp:anchor>
            </w:drawing>
          </mc:Choice>
          <mc:Fallback>
            <w:pict>
              <v:rect w14:anchorId="2DD8631F" id="Rectangle 1313" o:spid="_x0000_s1290" style="position:absolute;margin-left:59pt;margin-top:18pt;width:454.3pt;height:21.3pt;z-index:251972096;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F9JzgEAAHwDAAAOAAAAZHJzL2Uyb0RvYy54bWysU12P2yAQfK/U/4B4b+z4YjeJ4px6d01V&#10;6dRGuvYHYAwxEga6kNj5911wcunHW9UXPOD1MLM73tyPvSYnAV5ZU9P5LKdEGG5bZQ41/f5t925J&#10;iQ/MtExbI2p6Fp7eb9++2QxuLQrbWd0KIEhi/HpwNe1CcOss87wTPfMz64TBl9JCzwJu4ZC1wAZk&#10;73VW5HmVDRZaB5YL7/H0aXpJt4lfSsHDVym9CETXFLWFtEJam7hm2w1bH4C5TvGLDPYPKnqmDF76&#10;SvXEAiNHUH9R9YqD9VaGGbd9ZqVUXCQP6Gae/+HmpWNOJC/YHO9e2+T/Hy3/cnpxe8A2DM6vPcLo&#10;YpTQxyfqI2NNi0VVrkqc5Lmmd9ViVebLqXFiDIRjQfm+yvNlSQnHiqLKV4iRMrsxOfDhk7A9iaCm&#10;gINJ/WKnZx+m0mtJvNhbrdqd0jpt4NA8aiAnhkP8WDxUD8WF/bcybWKxsfGziTGeZDdfEYWxGYlq&#10;MaqLu0gSzxrbnvdAvOM7heqemQ97BhiDOSUDRqOm/seRgaBEfzbY+5ijK4AraK6AGd5ZTFigZIKP&#10;IeVtEvfhGKxUyfHt6otKHHHq2SWOMUO/7lPV7afZ/gQAAP//AwBQSwMEFAAGAAgAAAAhALg4lKPe&#10;AAAACgEAAA8AAABkcnMvZG93bnJldi54bWxMj8FOwzAQRO9I/IO1SNyo3VKZKMSpKiQOCCHRlg9w&#10;4yWJiNchdlvD17M90dNqtKOZN9Uq+0EccYp9IAPzmQKB1ATXU2vgY/d8V4CIyZKzQyA08IMRVvX1&#10;VWVLF060weM2tYJDKJbWQJfSWEoZmw69jbMwIvHvM0zeJpZTK91kTxzuB7lQSktve+KGzo741GHz&#10;tT14A7/04ncqh9flJrdN/F6u1Ru+G3N7k9ePIBLm9G+GMz6jQ81M+3AgF8XAel7wlmTgXvM9G9RC&#10;axB7Aw+FBllX8nJC/QcAAP//AwBQSwECLQAUAAYACAAAACEAtoM4kv4AAADhAQAAEwAAAAAAAAAA&#10;AAAAAAAAAAAAW0NvbnRlbnRfVHlwZXNdLnhtbFBLAQItABQABgAIAAAAIQA4/SH/1gAAAJQBAAAL&#10;AAAAAAAAAAAAAAAAAC8BAABfcmVscy8ucmVsc1BLAQItABQABgAIAAAAIQAxcF9JzgEAAHwDAAAO&#10;AAAAAAAAAAAAAAAAAC4CAABkcnMvZTJvRG9jLnhtbFBLAQItABQABgAIAAAAIQC4OJSj3gAAAAoB&#10;AAAPAAAAAAAAAAAAAAAAACgEAABkcnMvZG93bnJldi54bWxQSwUGAAAAAAQABADzAAAAMwUAAAAA&#10;" fillcolor="#e2b6b2" stroked="f">
                <v:textbox inset="0,0,0,0">
                  <w:txbxContent>
                    <w:p w14:paraId="7808D040" w14:textId="77777777" w:rsidR="007C6370" w:rsidRDefault="007C6370" w:rsidP="007C6370">
                      <w:pPr>
                        <w:spacing w:before="71"/>
                        <w:ind w:left="55" w:firstLine="55"/>
                        <w:textDirection w:val="btLr"/>
                      </w:pPr>
                      <w:r>
                        <w:rPr>
                          <w:color w:val="231F20"/>
                          <w:sz w:val="24"/>
                        </w:rPr>
                        <w:t>Rule 17.1</w:t>
                      </w:r>
                      <w:r>
                        <w:rPr>
                          <w:color w:val="231F20"/>
                          <w:sz w:val="24"/>
                        </w:rPr>
                        <w:tab/>
                        <w:t xml:space="preserve">The features of </w:t>
                      </w:r>
                      <w:r>
                        <w:rPr>
                          <w:rFonts w:ascii="Courier New" w:eastAsia="Courier New" w:hAnsi="Courier New" w:cs="Courier New"/>
                          <w:color w:val="231F20"/>
                          <w:sz w:val="24"/>
                        </w:rPr>
                        <w:t>&lt;</w:t>
                      </w:r>
                      <w:proofErr w:type="spellStart"/>
                      <w:r>
                        <w:rPr>
                          <w:rFonts w:ascii="Courier New" w:eastAsia="Courier New" w:hAnsi="Courier New" w:cs="Courier New"/>
                          <w:color w:val="231F20"/>
                          <w:sz w:val="24"/>
                        </w:rPr>
                        <w:t>stdarg.h</w:t>
                      </w:r>
                      <w:proofErr w:type="spellEnd"/>
                      <w:r>
                        <w:rPr>
                          <w:rFonts w:ascii="Courier New" w:eastAsia="Courier New" w:hAnsi="Courier New" w:cs="Courier New"/>
                          <w:color w:val="231F20"/>
                          <w:sz w:val="24"/>
                        </w:rPr>
                        <w:t xml:space="preserve">&gt; </w:t>
                      </w:r>
                      <w:r>
                        <w:rPr>
                          <w:color w:val="231F20"/>
                          <w:sz w:val="24"/>
                        </w:rPr>
                        <w:t>shall not be used</w:t>
                      </w:r>
                    </w:p>
                  </w:txbxContent>
                </v:textbox>
                <w10:wrap type="topAndBottom"/>
              </v:rect>
            </w:pict>
          </mc:Fallback>
        </mc:AlternateContent>
      </w:r>
    </w:p>
    <w:p w14:paraId="5DD81632"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231F20"/>
          <w:sz w:val="24"/>
          <w:szCs w:val="24"/>
        </w:rPr>
        <w:t>C90 [Unde</w:t>
      </w:r>
      <w:r w:rsidRPr="00BD66BB">
        <w:rPr>
          <w:rFonts w:cs="Courier New"/>
          <w:color w:val="231F20"/>
          <w:sz w:val="24"/>
          <w:szCs w:val="24"/>
        </w:rPr>
        <w:t>fi</w:t>
      </w:r>
      <w:r w:rsidRPr="00BD66BB">
        <w:rPr>
          <w:color w:val="231F20"/>
          <w:sz w:val="24"/>
          <w:szCs w:val="24"/>
        </w:rPr>
        <w:t>ned 45, 70–76], C99 [Unde</w:t>
      </w:r>
      <w:r w:rsidRPr="00BD66BB">
        <w:rPr>
          <w:rFonts w:cs="Courier New"/>
          <w:color w:val="231F20"/>
          <w:sz w:val="24"/>
          <w:szCs w:val="24"/>
        </w:rPr>
        <w:t>fi</w:t>
      </w:r>
      <w:r w:rsidRPr="00BD66BB">
        <w:rPr>
          <w:color w:val="231F20"/>
          <w:sz w:val="24"/>
          <w:szCs w:val="24"/>
        </w:rPr>
        <w:t>ned 81, 128–135]</w:t>
      </w:r>
    </w:p>
    <w:p w14:paraId="45D86C42"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98002E"/>
          <w:sz w:val="24"/>
          <w:szCs w:val="24"/>
        </w:rPr>
        <w:t>Category</w:t>
      </w:r>
      <w:r w:rsidRPr="00BD66BB">
        <w:rPr>
          <w:color w:val="98002E"/>
          <w:sz w:val="24"/>
          <w:szCs w:val="24"/>
        </w:rPr>
        <w:tab/>
      </w:r>
      <w:r w:rsidRPr="00BD66BB">
        <w:rPr>
          <w:color w:val="231F20"/>
          <w:sz w:val="24"/>
          <w:szCs w:val="24"/>
        </w:rPr>
        <w:t>Required</w:t>
      </w:r>
    </w:p>
    <w:p w14:paraId="1ABDEFA1"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98002E"/>
          <w:sz w:val="24"/>
          <w:szCs w:val="24"/>
        </w:rPr>
        <w:t>Analysis</w:t>
      </w:r>
      <w:r w:rsidRPr="00BD66BB">
        <w:rPr>
          <w:color w:val="98002E"/>
          <w:sz w:val="24"/>
          <w:szCs w:val="24"/>
        </w:rPr>
        <w:tab/>
      </w:r>
      <w:r w:rsidRPr="00BD66BB">
        <w:rPr>
          <w:color w:val="231F20"/>
          <w:sz w:val="24"/>
          <w:szCs w:val="24"/>
        </w:rPr>
        <w:t>Decidable, Single Translation Unit</w:t>
      </w:r>
    </w:p>
    <w:p w14:paraId="039EAA31"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98002E"/>
          <w:sz w:val="24"/>
          <w:szCs w:val="24"/>
        </w:rPr>
        <w:t>Applies to</w:t>
      </w:r>
      <w:r w:rsidRPr="00BD66BB">
        <w:rPr>
          <w:color w:val="98002E"/>
          <w:sz w:val="24"/>
          <w:szCs w:val="24"/>
        </w:rPr>
        <w:tab/>
      </w:r>
      <w:r w:rsidRPr="00BD66BB">
        <w:rPr>
          <w:color w:val="231F20"/>
          <w:sz w:val="24"/>
          <w:szCs w:val="24"/>
        </w:rPr>
        <w:t>C90, C99</w:t>
      </w:r>
    </w:p>
    <w:p w14:paraId="78F3BDD7"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39C6C91B" w14:textId="77777777" w:rsidR="007C6370" w:rsidRPr="00BD66BB" w:rsidRDefault="007C6370" w:rsidP="00BD66BB">
      <w:pPr>
        <w:spacing w:line="360" w:lineRule="auto"/>
        <w:rPr>
          <w:b/>
          <w:bCs/>
          <w:color w:val="C00000"/>
          <w:sz w:val="24"/>
          <w:szCs w:val="24"/>
        </w:rPr>
      </w:pPr>
      <w:r w:rsidRPr="00BD66BB">
        <w:rPr>
          <w:b/>
          <w:bCs/>
          <w:color w:val="C00000"/>
          <w:sz w:val="24"/>
          <w:szCs w:val="24"/>
        </w:rPr>
        <w:t>Amplification</w:t>
      </w:r>
    </w:p>
    <w:p w14:paraId="1A1DEF25" w14:textId="77777777" w:rsidR="007C6370" w:rsidRPr="00BD66BB" w:rsidRDefault="007C6370" w:rsidP="00BD66BB">
      <w:pPr>
        <w:spacing w:line="360" w:lineRule="auto"/>
        <w:rPr>
          <w:sz w:val="24"/>
          <w:szCs w:val="24"/>
        </w:rPr>
      </w:pPr>
      <w:r w:rsidRPr="00BD66BB">
        <w:rPr>
          <w:color w:val="231F20"/>
          <w:sz w:val="24"/>
          <w:szCs w:val="24"/>
        </w:rPr>
        <w:t xml:space="preserve">None of </w:t>
      </w:r>
      <w:proofErr w:type="spellStart"/>
      <w:r w:rsidRPr="00BD66BB">
        <w:rPr>
          <w:rFonts w:cs="Trebuchet MS"/>
          <w:i/>
          <w:color w:val="231F20"/>
          <w:sz w:val="24"/>
          <w:szCs w:val="24"/>
        </w:rPr>
        <w:t>va_list</w:t>
      </w:r>
      <w:proofErr w:type="spellEnd"/>
      <w:r w:rsidRPr="00BD66BB">
        <w:rPr>
          <w:color w:val="231F20"/>
          <w:sz w:val="24"/>
          <w:szCs w:val="24"/>
        </w:rPr>
        <w:t xml:space="preserve">, </w:t>
      </w:r>
      <w:proofErr w:type="spellStart"/>
      <w:r w:rsidRPr="00BD66BB">
        <w:rPr>
          <w:rFonts w:cs="Trebuchet MS"/>
          <w:i/>
          <w:color w:val="231F20"/>
          <w:sz w:val="24"/>
          <w:szCs w:val="24"/>
        </w:rPr>
        <w:t>va_arg</w:t>
      </w:r>
      <w:proofErr w:type="spellEnd"/>
      <w:r w:rsidRPr="00BD66BB">
        <w:rPr>
          <w:color w:val="231F20"/>
          <w:sz w:val="24"/>
          <w:szCs w:val="24"/>
        </w:rPr>
        <w:t xml:space="preserve">, </w:t>
      </w:r>
      <w:proofErr w:type="spellStart"/>
      <w:r w:rsidRPr="00BD66BB">
        <w:rPr>
          <w:rFonts w:cs="Trebuchet MS"/>
          <w:i/>
          <w:color w:val="231F20"/>
          <w:sz w:val="24"/>
          <w:szCs w:val="24"/>
        </w:rPr>
        <w:t>va_start</w:t>
      </w:r>
      <w:proofErr w:type="spellEnd"/>
      <w:r w:rsidRPr="00BD66BB">
        <w:rPr>
          <w:color w:val="231F20"/>
          <w:sz w:val="24"/>
          <w:szCs w:val="24"/>
        </w:rPr>
        <w:t xml:space="preserve">, </w:t>
      </w:r>
      <w:proofErr w:type="spellStart"/>
      <w:r w:rsidRPr="00BD66BB">
        <w:rPr>
          <w:rFonts w:cs="Trebuchet MS"/>
          <w:i/>
          <w:color w:val="231F20"/>
          <w:sz w:val="24"/>
          <w:szCs w:val="24"/>
        </w:rPr>
        <w:t>va_end</w:t>
      </w:r>
      <w:proofErr w:type="spellEnd"/>
      <w:r w:rsidRPr="00BD66BB">
        <w:rPr>
          <w:rFonts w:cs="Trebuchet MS"/>
          <w:i/>
          <w:color w:val="231F20"/>
          <w:sz w:val="24"/>
          <w:szCs w:val="24"/>
        </w:rPr>
        <w:t xml:space="preserve"> </w:t>
      </w:r>
      <w:r w:rsidRPr="00BD66BB">
        <w:rPr>
          <w:color w:val="231F20"/>
          <w:sz w:val="24"/>
          <w:szCs w:val="24"/>
        </w:rPr>
        <w:t xml:space="preserve">and, for C99, </w:t>
      </w:r>
      <w:proofErr w:type="spellStart"/>
      <w:r w:rsidRPr="00BD66BB">
        <w:rPr>
          <w:rFonts w:cs="Trebuchet MS"/>
          <w:i/>
          <w:color w:val="231F20"/>
          <w:sz w:val="24"/>
          <w:szCs w:val="24"/>
        </w:rPr>
        <w:t>va_copy</w:t>
      </w:r>
      <w:proofErr w:type="spellEnd"/>
      <w:r w:rsidRPr="00BD66BB">
        <w:rPr>
          <w:rFonts w:cs="Trebuchet MS"/>
          <w:i/>
          <w:color w:val="231F20"/>
          <w:sz w:val="24"/>
          <w:szCs w:val="24"/>
        </w:rPr>
        <w:t xml:space="preserve"> </w:t>
      </w:r>
      <w:r w:rsidRPr="00BD66BB">
        <w:rPr>
          <w:color w:val="231F20"/>
          <w:sz w:val="24"/>
          <w:szCs w:val="24"/>
        </w:rPr>
        <w:t>shall be used.</w:t>
      </w:r>
    </w:p>
    <w:p w14:paraId="096C2C38"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15E928A7" w14:textId="77777777" w:rsidR="007C6370" w:rsidRPr="00BD66BB" w:rsidRDefault="007C6370" w:rsidP="00BD66BB">
      <w:pPr>
        <w:spacing w:line="360" w:lineRule="auto"/>
        <w:rPr>
          <w:b/>
          <w:bCs/>
          <w:color w:val="C00000"/>
          <w:sz w:val="24"/>
          <w:szCs w:val="24"/>
        </w:rPr>
      </w:pPr>
      <w:r w:rsidRPr="00BD66BB">
        <w:rPr>
          <w:b/>
          <w:bCs/>
          <w:color w:val="C00000"/>
          <w:sz w:val="24"/>
          <w:szCs w:val="24"/>
        </w:rPr>
        <w:t>Rationale</w:t>
      </w:r>
    </w:p>
    <w:p w14:paraId="2CC94D03"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231F20"/>
          <w:sz w:val="24"/>
          <w:szCs w:val="24"/>
        </w:rPr>
        <w:t>The Standard lists many instances of unde</w:t>
      </w:r>
      <w:r w:rsidRPr="00BD66BB">
        <w:rPr>
          <w:rFonts w:cs="Courier New"/>
          <w:color w:val="231F20"/>
          <w:sz w:val="24"/>
          <w:szCs w:val="24"/>
        </w:rPr>
        <w:t>fi</w:t>
      </w:r>
      <w:r w:rsidRPr="00BD66BB">
        <w:rPr>
          <w:color w:val="231F20"/>
          <w:sz w:val="24"/>
          <w:szCs w:val="24"/>
        </w:rPr>
        <w:t xml:space="preserve">ned </w:t>
      </w:r>
      <w:proofErr w:type="spellStart"/>
      <w:r w:rsidRPr="00BD66BB">
        <w:rPr>
          <w:color w:val="231F20"/>
          <w:sz w:val="24"/>
          <w:szCs w:val="24"/>
        </w:rPr>
        <w:t>behaviour</w:t>
      </w:r>
      <w:proofErr w:type="spellEnd"/>
      <w:r w:rsidRPr="00BD66BB">
        <w:rPr>
          <w:color w:val="231F20"/>
          <w:sz w:val="24"/>
          <w:szCs w:val="24"/>
        </w:rPr>
        <w:t xml:space="preserve"> associated with the features of</w:t>
      </w:r>
    </w:p>
    <w:p w14:paraId="419C245C"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rFonts w:cs="Courier New"/>
          <w:color w:val="231F20"/>
          <w:sz w:val="24"/>
          <w:szCs w:val="24"/>
        </w:rPr>
        <w:t>&lt;</w:t>
      </w:r>
      <w:proofErr w:type="spellStart"/>
      <w:r w:rsidRPr="00BD66BB">
        <w:rPr>
          <w:rFonts w:cs="Courier New"/>
          <w:color w:val="231F20"/>
          <w:sz w:val="24"/>
          <w:szCs w:val="24"/>
        </w:rPr>
        <w:t>stdarg.h</w:t>
      </w:r>
      <w:proofErr w:type="spellEnd"/>
      <w:r w:rsidRPr="00BD66BB">
        <w:rPr>
          <w:rFonts w:cs="Courier New"/>
          <w:color w:val="231F20"/>
          <w:sz w:val="24"/>
          <w:szCs w:val="24"/>
        </w:rPr>
        <w:t>&gt;</w:t>
      </w:r>
      <w:r w:rsidRPr="00BD66BB">
        <w:rPr>
          <w:color w:val="231F20"/>
          <w:sz w:val="24"/>
          <w:szCs w:val="24"/>
        </w:rPr>
        <w:t>, including:</w:t>
      </w:r>
    </w:p>
    <w:p w14:paraId="1E2BC713" w14:textId="77777777" w:rsidR="007C6370" w:rsidRPr="00BD66BB" w:rsidRDefault="007C6370">
      <w:pPr>
        <w:numPr>
          <w:ilvl w:val="0"/>
          <w:numId w:val="21"/>
        </w:numPr>
        <w:pBdr>
          <w:top w:val="nil"/>
          <w:left w:val="nil"/>
          <w:bottom w:val="nil"/>
          <w:right w:val="nil"/>
          <w:between w:val="nil"/>
        </w:pBdr>
        <w:autoSpaceDE/>
        <w:autoSpaceDN/>
        <w:spacing w:line="360" w:lineRule="auto"/>
        <w:ind w:left="0"/>
        <w:rPr>
          <w:color w:val="000000"/>
          <w:sz w:val="24"/>
          <w:szCs w:val="24"/>
        </w:rPr>
      </w:pPr>
      <w:proofErr w:type="spellStart"/>
      <w:r w:rsidRPr="00BD66BB">
        <w:rPr>
          <w:rFonts w:cs="Trebuchet MS"/>
          <w:i/>
          <w:color w:val="231F20"/>
          <w:sz w:val="24"/>
          <w:szCs w:val="24"/>
        </w:rPr>
        <w:lastRenderedPageBreak/>
        <w:t>va_end</w:t>
      </w:r>
      <w:proofErr w:type="spellEnd"/>
      <w:r w:rsidRPr="00BD66BB">
        <w:rPr>
          <w:rFonts w:cs="Trebuchet MS"/>
          <w:i/>
          <w:color w:val="231F20"/>
          <w:sz w:val="24"/>
          <w:szCs w:val="24"/>
        </w:rPr>
        <w:t xml:space="preserve"> </w:t>
      </w:r>
      <w:r w:rsidRPr="00BD66BB">
        <w:rPr>
          <w:color w:val="231F20"/>
          <w:sz w:val="24"/>
          <w:szCs w:val="24"/>
        </w:rPr>
        <w:t xml:space="preserve">not being used prior to end of a function in which </w:t>
      </w:r>
      <w:proofErr w:type="spellStart"/>
      <w:r w:rsidRPr="00BD66BB">
        <w:rPr>
          <w:rFonts w:cs="Trebuchet MS"/>
          <w:i/>
          <w:color w:val="231F20"/>
          <w:sz w:val="24"/>
          <w:szCs w:val="24"/>
        </w:rPr>
        <w:t>va_start</w:t>
      </w:r>
      <w:proofErr w:type="spellEnd"/>
      <w:r w:rsidRPr="00BD66BB">
        <w:rPr>
          <w:rFonts w:cs="Trebuchet MS"/>
          <w:i/>
          <w:color w:val="231F20"/>
          <w:sz w:val="24"/>
          <w:szCs w:val="24"/>
        </w:rPr>
        <w:t xml:space="preserve"> </w:t>
      </w:r>
      <w:r w:rsidRPr="00BD66BB">
        <w:rPr>
          <w:color w:val="231F20"/>
          <w:sz w:val="24"/>
          <w:szCs w:val="24"/>
        </w:rPr>
        <w:t>was used;</w:t>
      </w:r>
    </w:p>
    <w:p w14:paraId="1080DBBA" w14:textId="77777777" w:rsidR="007C6370" w:rsidRPr="00BD66BB" w:rsidRDefault="007C6370">
      <w:pPr>
        <w:numPr>
          <w:ilvl w:val="0"/>
          <w:numId w:val="21"/>
        </w:numPr>
        <w:pBdr>
          <w:top w:val="nil"/>
          <w:left w:val="nil"/>
          <w:bottom w:val="nil"/>
          <w:right w:val="nil"/>
          <w:between w:val="nil"/>
        </w:pBdr>
        <w:autoSpaceDE/>
        <w:autoSpaceDN/>
        <w:spacing w:line="360" w:lineRule="auto"/>
        <w:ind w:left="0" w:hanging="363"/>
        <w:rPr>
          <w:color w:val="000000"/>
          <w:sz w:val="24"/>
          <w:szCs w:val="24"/>
        </w:rPr>
      </w:pPr>
      <w:proofErr w:type="spellStart"/>
      <w:r w:rsidRPr="00BD66BB">
        <w:rPr>
          <w:rFonts w:cs="Trebuchet MS"/>
          <w:i/>
          <w:color w:val="231F20"/>
          <w:sz w:val="24"/>
          <w:szCs w:val="24"/>
        </w:rPr>
        <w:t>va_arg</w:t>
      </w:r>
      <w:proofErr w:type="spellEnd"/>
      <w:r w:rsidRPr="00BD66BB">
        <w:rPr>
          <w:rFonts w:cs="Trebuchet MS"/>
          <w:i/>
          <w:color w:val="231F20"/>
          <w:sz w:val="24"/>
          <w:szCs w:val="24"/>
        </w:rPr>
        <w:t xml:space="preserve"> </w:t>
      </w:r>
      <w:r w:rsidRPr="00BD66BB">
        <w:rPr>
          <w:color w:val="231F20"/>
          <w:sz w:val="24"/>
          <w:szCs w:val="24"/>
        </w:rPr>
        <w:t>being used in di</w:t>
      </w:r>
      <w:r w:rsidRPr="00BD66BB">
        <w:rPr>
          <w:rFonts w:cs="Courier New"/>
          <w:color w:val="231F20"/>
          <w:sz w:val="24"/>
          <w:szCs w:val="24"/>
        </w:rPr>
        <w:t>ff</w:t>
      </w:r>
      <w:r w:rsidRPr="00BD66BB">
        <w:rPr>
          <w:color w:val="231F20"/>
          <w:sz w:val="24"/>
          <w:szCs w:val="24"/>
        </w:rPr>
        <w:t xml:space="preserve">erent functions on the same </w:t>
      </w:r>
      <w:proofErr w:type="spellStart"/>
      <w:r w:rsidRPr="00BD66BB">
        <w:rPr>
          <w:rFonts w:cs="Trebuchet MS"/>
          <w:i/>
          <w:color w:val="231F20"/>
          <w:sz w:val="24"/>
          <w:szCs w:val="24"/>
        </w:rPr>
        <w:t>va_list</w:t>
      </w:r>
      <w:proofErr w:type="spellEnd"/>
      <w:r w:rsidRPr="00BD66BB">
        <w:rPr>
          <w:color w:val="231F20"/>
          <w:sz w:val="24"/>
          <w:szCs w:val="24"/>
        </w:rPr>
        <w:t>;</w:t>
      </w:r>
    </w:p>
    <w:p w14:paraId="3A7A2E69" w14:textId="77777777" w:rsidR="007C6370" w:rsidRPr="00BD66BB" w:rsidRDefault="007C6370">
      <w:pPr>
        <w:numPr>
          <w:ilvl w:val="0"/>
          <w:numId w:val="21"/>
        </w:numPr>
        <w:pBdr>
          <w:top w:val="nil"/>
          <w:left w:val="nil"/>
          <w:bottom w:val="nil"/>
          <w:right w:val="nil"/>
          <w:between w:val="nil"/>
        </w:pBdr>
        <w:autoSpaceDE/>
        <w:autoSpaceDN/>
        <w:spacing w:line="360" w:lineRule="auto"/>
        <w:ind w:left="0" w:hanging="363"/>
        <w:rPr>
          <w:color w:val="000000"/>
          <w:sz w:val="24"/>
          <w:szCs w:val="24"/>
        </w:rPr>
      </w:pPr>
      <w:r w:rsidRPr="00BD66BB">
        <w:rPr>
          <w:color w:val="231F20"/>
          <w:sz w:val="24"/>
          <w:szCs w:val="24"/>
        </w:rPr>
        <w:t>The type of an argument not being compatible with the type speci</w:t>
      </w:r>
      <w:r w:rsidRPr="00BD66BB">
        <w:rPr>
          <w:rFonts w:cs="Courier New"/>
          <w:color w:val="231F20"/>
          <w:sz w:val="24"/>
          <w:szCs w:val="24"/>
        </w:rPr>
        <w:t>fi</w:t>
      </w:r>
      <w:r w:rsidRPr="00BD66BB">
        <w:rPr>
          <w:color w:val="231F20"/>
          <w:sz w:val="24"/>
          <w:szCs w:val="24"/>
        </w:rPr>
        <w:t xml:space="preserve">ed to </w:t>
      </w:r>
      <w:proofErr w:type="spellStart"/>
      <w:r w:rsidRPr="00BD66BB">
        <w:rPr>
          <w:rFonts w:cs="Trebuchet MS"/>
          <w:i/>
          <w:color w:val="231F20"/>
          <w:sz w:val="24"/>
          <w:szCs w:val="24"/>
        </w:rPr>
        <w:t>va_arg</w:t>
      </w:r>
      <w:proofErr w:type="spellEnd"/>
      <w:r w:rsidRPr="00BD66BB">
        <w:rPr>
          <w:color w:val="231F20"/>
          <w:sz w:val="24"/>
          <w:szCs w:val="24"/>
        </w:rPr>
        <w:t>.</w:t>
      </w:r>
    </w:p>
    <w:p w14:paraId="7C5342B0"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21326442"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253CF771"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2EED7E1F" w14:textId="77777777" w:rsidR="007C6370" w:rsidRPr="00BD66BB" w:rsidRDefault="007C6370" w:rsidP="00BD66BB">
      <w:pPr>
        <w:pStyle w:val="Heading3"/>
        <w:spacing w:before="0" w:after="0" w:line="360" w:lineRule="auto"/>
        <w:rPr>
          <w:szCs w:val="24"/>
        </w:rPr>
        <w:sectPr w:rsidR="007C6370" w:rsidRPr="00BD66BB" w:rsidSect="004F6F75">
          <w:pgSz w:w="11910" w:h="16840"/>
          <w:pgMar w:top="1134" w:right="851" w:bottom="1134" w:left="1134" w:header="0" w:footer="658" w:gutter="0"/>
          <w:cols w:space="720"/>
        </w:sectPr>
      </w:pPr>
    </w:p>
    <w:p w14:paraId="680C3D75" w14:textId="77777777" w:rsidR="007C6370" w:rsidRPr="00BD66BB" w:rsidRDefault="007C6370" w:rsidP="00BD66BB">
      <w:pPr>
        <w:pBdr>
          <w:top w:val="nil"/>
          <w:left w:val="nil"/>
          <w:bottom w:val="nil"/>
          <w:right w:val="nil"/>
          <w:between w:val="nil"/>
        </w:pBdr>
        <w:spacing w:line="360" w:lineRule="auto"/>
        <w:rPr>
          <w:color w:val="000000"/>
          <w:sz w:val="24"/>
          <w:szCs w:val="24"/>
        </w:rPr>
      </w:pPr>
    </w:p>
    <w:tbl>
      <w:tblPr>
        <w:tblW w:w="7660" w:type="dxa"/>
        <w:tblInd w:w="1152" w:type="dxa"/>
        <w:tblBorders>
          <w:top w:val="nil"/>
          <w:left w:val="nil"/>
          <w:bottom w:val="nil"/>
          <w:right w:val="nil"/>
          <w:insideH w:val="nil"/>
          <w:insideV w:val="nil"/>
        </w:tblBorders>
        <w:tblLayout w:type="fixed"/>
        <w:tblLook w:val="0000" w:firstRow="0" w:lastRow="0" w:firstColumn="0" w:lastColumn="0" w:noHBand="0" w:noVBand="0"/>
      </w:tblPr>
      <w:tblGrid>
        <w:gridCol w:w="3344"/>
        <w:gridCol w:w="540"/>
        <w:gridCol w:w="2484"/>
        <w:gridCol w:w="1292"/>
      </w:tblGrid>
      <w:tr w:rsidR="007C6370" w:rsidRPr="00BD66BB" w14:paraId="506CF06D" w14:textId="77777777" w:rsidTr="005005E9">
        <w:trPr>
          <w:trHeight w:val="480"/>
        </w:trPr>
        <w:tc>
          <w:tcPr>
            <w:tcW w:w="3344" w:type="dxa"/>
          </w:tcPr>
          <w:p w14:paraId="389E954F" w14:textId="77777777" w:rsidR="007C6370" w:rsidRPr="00BD66BB" w:rsidRDefault="007C6370" w:rsidP="00BD66BB">
            <w:pPr>
              <w:pBdr>
                <w:top w:val="nil"/>
                <w:left w:val="nil"/>
                <w:bottom w:val="nil"/>
                <w:right w:val="nil"/>
                <w:between w:val="nil"/>
              </w:pBdr>
              <w:spacing w:line="360" w:lineRule="auto"/>
              <w:rPr>
                <w:color w:val="000000"/>
                <w:sz w:val="24"/>
                <w:szCs w:val="24"/>
              </w:rPr>
            </w:pPr>
            <w:bookmarkStart w:id="72" w:name="_heading=h.thw4kt" w:colFirst="0" w:colLast="0"/>
            <w:bookmarkEnd w:id="72"/>
            <w:r w:rsidRPr="00BD66BB">
              <w:rPr>
                <w:color w:val="98002E"/>
                <w:sz w:val="24"/>
                <w:szCs w:val="24"/>
              </w:rPr>
              <w:t>Example</w:t>
            </w:r>
          </w:p>
        </w:tc>
        <w:tc>
          <w:tcPr>
            <w:tcW w:w="4316" w:type="dxa"/>
            <w:gridSpan w:val="3"/>
            <w:vMerge w:val="restart"/>
          </w:tcPr>
          <w:p w14:paraId="36D2CF71" w14:textId="77777777" w:rsidR="007C6370" w:rsidRPr="00BD66BB" w:rsidRDefault="007C6370" w:rsidP="00BD66BB">
            <w:pPr>
              <w:pBdr>
                <w:top w:val="nil"/>
                <w:left w:val="nil"/>
                <w:bottom w:val="nil"/>
                <w:right w:val="nil"/>
                <w:between w:val="nil"/>
              </w:pBdr>
              <w:spacing w:line="360" w:lineRule="auto"/>
              <w:rPr>
                <w:rFonts w:cs="Times New Roman"/>
                <w:color w:val="000000"/>
                <w:sz w:val="24"/>
                <w:szCs w:val="24"/>
              </w:rPr>
            </w:pPr>
          </w:p>
        </w:tc>
      </w:tr>
      <w:tr w:rsidR="007C6370" w:rsidRPr="00BD66BB" w14:paraId="61685807" w14:textId="77777777" w:rsidTr="005005E9">
        <w:trPr>
          <w:trHeight w:val="436"/>
        </w:trPr>
        <w:tc>
          <w:tcPr>
            <w:tcW w:w="3344" w:type="dxa"/>
          </w:tcPr>
          <w:p w14:paraId="7E505F49"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r w:rsidRPr="00BD66BB">
              <w:rPr>
                <w:rFonts w:cs="Courier New"/>
                <w:color w:val="231F20"/>
                <w:sz w:val="24"/>
                <w:szCs w:val="24"/>
              </w:rPr>
              <w:t>#include &lt;</w:t>
            </w:r>
            <w:proofErr w:type="spellStart"/>
            <w:r w:rsidRPr="00BD66BB">
              <w:rPr>
                <w:rFonts w:cs="Courier New"/>
                <w:color w:val="231F20"/>
                <w:sz w:val="24"/>
                <w:szCs w:val="24"/>
              </w:rPr>
              <w:t>stdarg.h</w:t>
            </w:r>
            <w:proofErr w:type="spellEnd"/>
            <w:r w:rsidRPr="00BD66BB">
              <w:rPr>
                <w:rFonts w:cs="Courier New"/>
                <w:color w:val="231F20"/>
                <w:sz w:val="24"/>
                <w:szCs w:val="24"/>
              </w:rPr>
              <w:t>&gt;</w:t>
            </w:r>
          </w:p>
        </w:tc>
        <w:tc>
          <w:tcPr>
            <w:tcW w:w="4316" w:type="dxa"/>
            <w:gridSpan w:val="3"/>
            <w:vMerge/>
          </w:tcPr>
          <w:p w14:paraId="6C645D9E"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p>
        </w:tc>
      </w:tr>
      <w:tr w:rsidR="007C6370" w:rsidRPr="00BD66BB" w14:paraId="4F03183C" w14:textId="77777777" w:rsidTr="005005E9">
        <w:trPr>
          <w:trHeight w:val="920"/>
        </w:trPr>
        <w:tc>
          <w:tcPr>
            <w:tcW w:w="3344" w:type="dxa"/>
          </w:tcPr>
          <w:p w14:paraId="7B05F874"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r w:rsidRPr="00BD66BB">
              <w:rPr>
                <w:rFonts w:cs="Courier New"/>
                <w:color w:val="231F20"/>
                <w:sz w:val="24"/>
                <w:szCs w:val="24"/>
              </w:rPr>
              <w:t xml:space="preserve">void h ( </w:t>
            </w:r>
            <w:proofErr w:type="spellStart"/>
            <w:r w:rsidRPr="00BD66BB">
              <w:rPr>
                <w:rFonts w:cs="Courier New"/>
                <w:color w:val="231F20"/>
                <w:sz w:val="24"/>
                <w:szCs w:val="24"/>
              </w:rPr>
              <w:t>va_list</w:t>
            </w:r>
            <w:proofErr w:type="spellEnd"/>
            <w:r w:rsidRPr="00BD66BB">
              <w:rPr>
                <w:rFonts w:cs="Courier New"/>
                <w:color w:val="231F20"/>
                <w:sz w:val="24"/>
                <w:szCs w:val="24"/>
              </w:rPr>
              <w:t xml:space="preserve"> ap )</w:t>
            </w:r>
          </w:p>
          <w:p w14:paraId="2F197A45"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r w:rsidRPr="00BD66BB">
              <w:rPr>
                <w:rFonts w:cs="Courier New"/>
                <w:color w:val="231F20"/>
                <w:sz w:val="24"/>
                <w:szCs w:val="24"/>
              </w:rPr>
              <w:t>{</w:t>
            </w:r>
          </w:p>
          <w:p w14:paraId="7F7473EB"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r w:rsidRPr="00BD66BB">
              <w:rPr>
                <w:rFonts w:cs="Courier New"/>
                <w:color w:val="231F20"/>
                <w:sz w:val="24"/>
                <w:szCs w:val="24"/>
              </w:rPr>
              <w:t>double y;</w:t>
            </w:r>
          </w:p>
        </w:tc>
        <w:tc>
          <w:tcPr>
            <w:tcW w:w="540" w:type="dxa"/>
          </w:tcPr>
          <w:p w14:paraId="318FE9D2" w14:textId="77777777" w:rsidR="007C6370" w:rsidRPr="00BD66BB" w:rsidRDefault="007C6370" w:rsidP="00BD66BB">
            <w:pPr>
              <w:pBdr>
                <w:top w:val="nil"/>
                <w:left w:val="nil"/>
                <w:bottom w:val="nil"/>
                <w:right w:val="nil"/>
                <w:between w:val="nil"/>
              </w:pBdr>
              <w:spacing w:line="360" w:lineRule="auto"/>
              <w:jc w:val="right"/>
              <w:rPr>
                <w:rFonts w:cs="Courier New"/>
                <w:color w:val="000000"/>
                <w:sz w:val="24"/>
                <w:szCs w:val="24"/>
              </w:rPr>
            </w:pPr>
            <w:r w:rsidRPr="00BD66BB">
              <w:rPr>
                <w:rFonts w:cs="Courier New"/>
                <w:color w:val="231F20"/>
                <w:sz w:val="24"/>
                <w:szCs w:val="24"/>
              </w:rPr>
              <w:t>/*</w:t>
            </w:r>
          </w:p>
        </w:tc>
        <w:tc>
          <w:tcPr>
            <w:tcW w:w="2484" w:type="dxa"/>
          </w:tcPr>
          <w:p w14:paraId="7909E30B"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r w:rsidRPr="00BD66BB">
              <w:rPr>
                <w:rFonts w:cs="Courier New"/>
                <w:color w:val="231F20"/>
                <w:sz w:val="24"/>
                <w:szCs w:val="24"/>
              </w:rPr>
              <w:t>Non-compliant</w:t>
            </w:r>
          </w:p>
        </w:tc>
        <w:tc>
          <w:tcPr>
            <w:tcW w:w="1292" w:type="dxa"/>
          </w:tcPr>
          <w:p w14:paraId="0B582153" w14:textId="77777777" w:rsidR="007C6370" w:rsidRPr="00BD66BB" w:rsidRDefault="007C6370" w:rsidP="00BD66BB">
            <w:pPr>
              <w:pBdr>
                <w:top w:val="nil"/>
                <w:left w:val="nil"/>
                <w:bottom w:val="nil"/>
                <w:right w:val="nil"/>
                <w:between w:val="nil"/>
              </w:pBdr>
              <w:spacing w:line="360" w:lineRule="auto"/>
              <w:jc w:val="right"/>
              <w:rPr>
                <w:rFonts w:cs="Courier New"/>
                <w:color w:val="000000"/>
                <w:sz w:val="24"/>
                <w:szCs w:val="24"/>
              </w:rPr>
            </w:pPr>
            <w:r w:rsidRPr="00BD66BB">
              <w:rPr>
                <w:rFonts w:cs="Courier New"/>
                <w:color w:val="231F20"/>
                <w:sz w:val="24"/>
                <w:szCs w:val="24"/>
              </w:rPr>
              <w:t>*/</w:t>
            </w:r>
          </w:p>
        </w:tc>
      </w:tr>
      <w:tr w:rsidR="007C6370" w:rsidRPr="00BD66BB" w14:paraId="5434F6D1" w14:textId="77777777" w:rsidTr="005005E9">
        <w:trPr>
          <w:trHeight w:val="612"/>
        </w:trPr>
        <w:tc>
          <w:tcPr>
            <w:tcW w:w="3344" w:type="dxa"/>
          </w:tcPr>
          <w:p w14:paraId="44C5A0A5"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r w:rsidRPr="00BD66BB">
              <w:rPr>
                <w:rFonts w:cs="Courier New"/>
                <w:color w:val="231F20"/>
                <w:sz w:val="24"/>
                <w:szCs w:val="24"/>
              </w:rPr>
              <w:t xml:space="preserve">y = </w:t>
            </w:r>
            <w:proofErr w:type="spellStart"/>
            <w:r w:rsidRPr="00BD66BB">
              <w:rPr>
                <w:rFonts w:cs="Courier New"/>
                <w:color w:val="231F20"/>
                <w:sz w:val="24"/>
                <w:szCs w:val="24"/>
              </w:rPr>
              <w:t>va_arg</w:t>
            </w:r>
            <w:proofErr w:type="spellEnd"/>
            <w:r w:rsidRPr="00BD66BB">
              <w:rPr>
                <w:rFonts w:cs="Courier New"/>
                <w:color w:val="231F20"/>
                <w:sz w:val="24"/>
                <w:szCs w:val="24"/>
              </w:rPr>
              <w:t xml:space="preserve"> ( ap, double );</w:t>
            </w:r>
          </w:p>
          <w:p w14:paraId="6CB0B487"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r w:rsidRPr="00BD66BB">
              <w:rPr>
                <w:rFonts w:cs="Courier New"/>
                <w:color w:val="231F20"/>
                <w:sz w:val="24"/>
                <w:szCs w:val="24"/>
              </w:rPr>
              <w:t>}</w:t>
            </w:r>
          </w:p>
        </w:tc>
        <w:tc>
          <w:tcPr>
            <w:tcW w:w="540" w:type="dxa"/>
          </w:tcPr>
          <w:p w14:paraId="520A9009" w14:textId="77777777" w:rsidR="007C6370" w:rsidRPr="00BD66BB" w:rsidRDefault="007C6370" w:rsidP="00BD66BB">
            <w:pPr>
              <w:pBdr>
                <w:top w:val="nil"/>
                <w:left w:val="nil"/>
                <w:bottom w:val="nil"/>
                <w:right w:val="nil"/>
                <w:between w:val="nil"/>
              </w:pBdr>
              <w:spacing w:line="360" w:lineRule="auto"/>
              <w:jc w:val="right"/>
              <w:rPr>
                <w:rFonts w:cs="Courier New"/>
                <w:color w:val="000000"/>
                <w:sz w:val="24"/>
                <w:szCs w:val="24"/>
              </w:rPr>
            </w:pPr>
            <w:r w:rsidRPr="00BD66BB">
              <w:rPr>
                <w:rFonts w:cs="Courier New"/>
                <w:color w:val="231F20"/>
                <w:sz w:val="24"/>
                <w:szCs w:val="24"/>
              </w:rPr>
              <w:t>/*</w:t>
            </w:r>
          </w:p>
        </w:tc>
        <w:tc>
          <w:tcPr>
            <w:tcW w:w="2484" w:type="dxa"/>
          </w:tcPr>
          <w:p w14:paraId="7A447FCF"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r w:rsidRPr="00BD66BB">
              <w:rPr>
                <w:rFonts w:cs="Courier New"/>
                <w:color w:val="231F20"/>
                <w:sz w:val="24"/>
                <w:szCs w:val="24"/>
              </w:rPr>
              <w:t>Non-compliant</w:t>
            </w:r>
          </w:p>
        </w:tc>
        <w:tc>
          <w:tcPr>
            <w:tcW w:w="1292" w:type="dxa"/>
          </w:tcPr>
          <w:p w14:paraId="30E82089" w14:textId="77777777" w:rsidR="007C6370" w:rsidRPr="00BD66BB" w:rsidRDefault="007C6370" w:rsidP="00BD66BB">
            <w:pPr>
              <w:pBdr>
                <w:top w:val="nil"/>
                <w:left w:val="nil"/>
                <w:bottom w:val="nil"/>
                <w:right w:val="nil"/>
                <w:between w:val="nil"/>
              </w:pBdr>
              <w:spacing w:line="360" w:lineRule="auto"/>
              <w:jc w:val="right"/>
              <w:rPr>
                <w:rFonts w:cs="Courier New"/>
                <w:color w:val="000000"/>
                <w:sz w:val="24"/>
                <w:szCs w:val="24"/>
              </w:rPr>
            </w:pPr>
            <w:r w:rsidRPr="00BD66BB">
              <w:rPr>
                <w:rFonts w:cs="Courier New"/>
                <w:color w:val="231F20"/>
                <w:sz w:val="24"/>
                <w:szCs w:val="24"/>
              </w:rPr>
              <w:t>*/</w:t>
            </w:r>
          </w:p>
        </w:tc>
      </w:tr>
    </w:tbl>
    <w:p w14:paraId="0EEDA1F8"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void f ( uint16_t n, ... )</w:t>
      </w:r>
    </w:p>
    <w:p w14:paraId="4D6B6C1A"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w:t>
      </w:r>
    </w:p>
    <w:p w14:paraId="2D1F0673"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uint32_t x;</w:t>
      </w:r>
    </w:p>
    <w:p w14:paraId="1A473DED"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p>
    <w:p w14:paraId="3A1F5FE6" w14:textId="77777777" w:rsidR="007C6370" w:rsidRPr="00BD66BB" w:rsidRDefault="007C6370" w:rsidP="00BD66BB">
      <w:pPr>
        <w:spacing w:line="360" w:lineRule="auto"/>
        <w:rPr>
          <w:rFonts w:cs="Courier New"/>
          <w:sz w:val="24"/>
          <w:szCs w:val="24"/>
        </w:rPr>
      </w:pPr>
      <w:proofErr w:type="spellStart"/>
      <w:r w:rsidRPr="00BD66BB">
        <w:rPr>
          <w:rFonts w:cs="Courier New"/>
          <w:color w:val="231F20"/>
          <w:sz w:val="24"/>
          <w:szCs w:val="24"/>
        </w:rPr>
        <w:t>va_list</w:t>
      </w:r>
      <w:proofErr w:type="spellEnd"/>
      <w:r w:rsidRPr="00BD66BB">
        <w:rPr>
          <w:rFonts w:cs="Courier New"/>
          <w:color w:val="231F20"/>
          <w:sz w:val="24"/>
          <w:szCs w:val="24"/>
        </w:rPr>
        <w:t xml:space="preserve"> ap;</w:t>
      </w:r>
      <w:r w:rsidRPr="00BD66BB">
        <w:rPr>
          <w:rFonts w:cs="Courier New"/>
          <w:color w:val="231F20"/>
          <w:sz w:val="24"/>
          <w:szCs w:val="24"/>
        </w:rPr>
        <w:tab/>
        <w:t>/* Non-compliant</w:t>
      </w:r>
      <w:r w:rsidRPr="00BD66BB">
        <w:rPr>
          <w:rFonts w:cs="Courier New"/>
          <w:color w:val="231F20"/>
          <w:sz w:val="24"/>
          <w:szCs w:val="24"/>
        </w:rPr>
        <w:tab/>
        <w:t>*/</w:t>
      </w:r>
    </w:p>
    <w:p w14:paraId="60AEDA3D"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p>
    <w:p w14:paraId="2EF72E47" w14:textId="77777777" w:rsidR="007C6370" w:rsidRPr="00BD66BB" w:rsidRDefault="007C6370" w:rsidP="00BD66BB">
      <w:pPr>
        <w:spacing w:line="360" w:lineRule="auto"/>
        <w:rPr>
          <w:rFonts w:cs="Courier New"/>
          <w:sz w:val="24"/>
          <w:szCs w:val="24"/>
        </w:rPr>
      </w:pPr>
      <w:proofErr w:type="spellStart"/>
      <w:r w:rsidRPr="00BD66BB">
        <w:rPr>
          <w:rFonts w:cs="Courier New"/>
          <w:color w:val="231F20"/>
          <w:sz w:val="24"/>
          <w:szCs w:val="24"/>
        </w:rPr>
        <w:t>va_start</w:t>
      </w:r>
      <w:proofErr w:type="spellEnd"/>
      <w:r w:rsidRPr="00BD66BB">
        <w:rPr>
          <w:rFonts w:cs="Courier New"/>
          <w:color w:val="231F20"/>
          <w:sz w:val="24"/>
          <w:szCs w:val="24"/>
        </w:rPr>
        <w:t xml:space="preserve"> ( ap, n );</w:t>
      </w:r>
      <w:r w:rsidRPr="00BD66BB">
        <w:rPr>
          <w:rFonts w:cs="Courier New"/>
          <w:color w:val="231F20"/>
          <w:sz w:val="24"/>
          <w:szCs w:val="24"/>
        </w:rPr>
        <w:tab/>
        <w:t>/* Non-compliant</w:t>
      </w:r>
      <w:r w:rsidRPr="00BD66BB">
        <w:rPr>
          <w:rFonts w:cs="Courier New"/>
          <w:color w:val="231F20"/>
          <w:sz w:val="24"/>
          <w:szCs w:val="24"/>
        </w:rPr>
        <w:tab/>
        <w:t>*/</w:t>
      </w:r>
    </w:p>
    <w:p w14:paraId="5BB724A5"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 xml:space="preserve">x = </w:t>
      </w:r>
      <w:proofErr w:type="spellStart"/>
      <w:r w:rsidRPr="00BD66BB">
        <w:rPr>
          <w:rFonts w:cs="Courier New"/>
          <w:color w:val="231F20"/>
          <w:sz w:val="24"/>
          <w:szCs w:val="24"/>
        </w:rPr>
        <w:t>va_arg</w:t>
      </w:r>
      <w:proofErr w:type="spellEnd"/>
      <w:r w:rsidRPr="00BD66BB">
        <w:rPr>
          <w:rFonts w:cs="Courier New"/>
          <w:color w:val="231F20"/>
          <w:sz w:val="24"/>
          <w:szCs w:val="24"/>
        </w:rPr>
        <w:t xml:space="preserve"> ( ap, uint32_t );</w:t>
      </w:r>
      <w:r w:rsidRPr="00BD66BB">
        <w:rPr>
          <w:rFonts w:cs="Courier New"/>
          <w:color w:val="231F20"/>
          <w:sz w:val="24"/>
          <w:szCs w:val="24"/>
        </w:rPr>
        <w:tab/>
        <w:t>/* Non-compliant</w:t>
      </w:r>
      <w:r w:rsidRPr="00BD66BB">
        <w:rPr>
          <w:rFonts w:cs="Courier New"/>
          <w:color w:val="231F20"/>
          <w:sz w:val="24"/>
          <w:szCs w:val="24"/>
        </w:rPr>
        <w:tab/>
        <w:t>*/ h ( ap );</w:t>
      </w:r>
    </w:p>
    <w:p w14:paraId="1C05B964"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 xml:space="preserve">/* undefined - ap is indeterminate because </w:t>
      </w:r>
      <w:proofErr w:type="spellStart"/>
      <w:r w:rsidRPr="00BD66BB">
        <w:rPr>
          <w:rFonts w:cs="Courier New"/>
          <w:color w:val="231F20"/>
          <w:sz w:val="24"/>
          <w:szCs w:val="24"/>
        </w:rPr>
        <w:t>va_arg</w:t>
      </w:r>
      <w:proofErr w:type="spellEnd"/>
      <w:r w:rsidRPr="00BD66BB">
        <w:rPr>
          <w:rFonts w:cs="Courier New"/>
          <w:color w:val="231F20"/>
          <w:sz w:val="24"/>
          <w:szCs w:val="24"/>
        </w:rPr>
        <w:t xml:space="preserve"> used in h ( )</w:t>
      </w:r>
      <w:r w:rsidRPr="00BD66BB">
        <w:rPr>
          <w:rFonts w:cs="Courier New"/>
          <w:color w:val="231F20"/>
          <w:sz w:val="24"/>
          <w:szCs w:val="24"/>
        </w:rPr>
        <w:tab/>
        <w:t xml:space="preserve">*/ x = </w:t>
      </w:r>
      <w:proofErr w:type="spellStart"/>
      <w:r w:rsidRPr="00BD66BB">
        <w:rPr>
          <w:rFonts w:cs="Courier New"/>
          <w:color w:val="231F20"/>
          <w:sz w:val="24"/>
          <w:szCs w:val="24"/>
        </w:rPr>
        <w:t>va_arg</w:t>
      </w:r>
      <w:proofErr w:type="spellEnd"/>
      <w:r w:rsidRPr="00BD66BB">
        <w:rPr>
          <w:rFonts w:cs="Courier New"/>
          <w:color w:val="231F20"/>
          <w:sz w:val="24"/>
          <w:szCs w:val="24"/>
        </w:rPr>
        <w:t xml:space="preserve"> ( ap, uint32_t );</w:t>
      </w:r>
      <w:r w:rsidRPr="00BD66BB">
        <w:rPr>
          <w:rFonts w:cs="Courier New"/>
          <w:color w:val="231F20"/>
          <w:sz w:val="24"/>
          <w:szCs w:val="24"/>
        </w:rPr>
        <w:tab/>
        <w:t>/* Non-compliant</w:t>
      </w:r>
      <w:r w:rsidRPr="00BD66BB">
        <w:rPr>
          <w:rFonts w:cs="Courier New"/>
          <w:color w:val="231F20"/>
          <w:sz w:val="24"/>
          <w:szCs w:val="24"/>
        </w:rPr>
        <w:tab/>
        <w:t>*/</w:t>
      </w:r>
    </w:p>
    <w:p w14:paraId="22A5F6F0"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p>
    <w:p w14:paraId="53FF2536"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 xml:space="preserve">/* undefined - returns without using </w:t>
      </w:r>
      <w:proofErr w:type="spellStart"/>
      <w:r w:rsidRPr="00BD66BB">
        <w:rPr>
          <w:rFonts w:cs="Courier New"/>
          <w:color w:val="231F20"/>
          <w:sz w:val="24"/>
          <w:szCs w:val="24"/>
        </w:rPr>
        <w:t>va_end</w:t>
      </w:r>
      <w:proofErr w:type="spellEnd"/>
      <w:r w:rsidRPr="00BD66BB">
        <w:rPr>
          <w:rFonts w:cs="Courier New"/>
          <w:color w:val="231F20"/>
          <w:sz w:val="24"/>
          <w:szCs w:val="24"/>
        </w:rPr>
        <w:t xml:space="preserve"> ( )</w:t>
      </w:r>
      <w:r w:rsidRPr="00BD66BB">
        <w:rPr>
          <w:rFonts w:cs="Courier New"/>
          <w:color w:val="231F20"/>
          <w:sz w:val="24"/>
          <w:szCs w:val="24"/>
        </w:rPr>
        <w:tab/>
        <w:t>*/</w:t>
      </w:r>
    </w:p>
    <w:p w14:paraId="7E436227"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w:t>
      </w:r>
    </w:p>
    <w:p w14:paraId="7A1974B1"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p>
    <w:p w14:paraId="3D9E9453"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void g ( void )</w:t>
      </w:r>
    </w:p>
    <w:p w14:paraId="07AD0EE5"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w:t>
      </w:r>
    </w:p>
    <w:p w14:paraId="15211965"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 xml:space="preserve">/* undefined - uint32_t:double type mismatch when f uses </w:t>
      </w:r>
      <w:proofErr w:type="spellStart"/>
      <w:r w:rsidRPr="00BD66BB">
        <w:rPr>
          <w:rFonts w:cs="Courier New"/>
          <w:color w:val="231F20"/>
          <w:sz w:val="24"/>
          <w:szCs w:val="24"/>
        </w:rPr>
        <w:t>va_arg</w:t>
      </w:r>
      <w:proofErr w:type="spellEnd"/>
      <w:r w:rsidRPr="00BD66BB">
        <w:rPr>
          <w:rFonts w:cs="Courier New"/>
          <w:color w:val="231F20"/>
          <w:sz w:val="24"/>
          <w:szCs w:val="24"/>
        </w:rPr>
        <w:t xml:space="preserve"> ( ) */ f ( 1, 2.0, 3.0 );</w:t>
      </w:r>
    </w:p>
    <w:p w14:paraId="31D805FE"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w:t>
      </w:r>
    </w:p>
    <w:p w14:paraId="476AB3FF"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r w:rsidRPr="00BD66BB">
        <w:rPr>
          <w:noProof/>
          <w:sz w:val="24"/>
          <w:szCs w:val="24"/>
        </w:rPr>
        <mc:AlternateContent>
          <mc:Choice Requires="wps">
            <w:drawing>
              <wp:anchor distT="0" distB="0" distL="0" distR="0" simplePos="0" relativeHeight="251984384" behindDoc="0" locked="0" layoutInCell="1" hidden="0" allowOverlap="1" wp14:anchorId="2403AEFC" wp14:editId="03DF4CA2">
                <wp:simplePos x="0" y="0"/>
                <wp:positionH relativeFrom="column">
                  <wp:posOffset>749300</wp:posOffset>
                </wp:positionH>
                <wp:positionV relativeFrom="paragraph">
                  <wp:posOffset>228600</wp:posOffset>
                </wp:positionV>
                <wp:extent cx="5769610" cy="270510"/>
                <wp:effectExtent l="0" t="0" r="0" b="0"/>
                <wp:wrapTopAndBottom distT="0" distB="0"/>
                <wp:docPr id="1359" name="Rectangle 1359"/>
                <wp:cNvGraphicFramePr/>
                <a:graphic xmlns:a="http://schemas.openxmlformats.org/drawingml/2006/main">
                  <a:graphicData uri="http://schemas.microsoft.com/office/word/2010/wordprocessingShape">
                    <wps:wsp>
                      <wps:cNvSpPr/>
                      <wps:spPr>
                        <a:xfrm>
                          <a:off x="2465958" y="3649508"/>
                          <a:ext cx="5760085" cy="260985"/>
                        </a:xfrm>
                        <a:prstGeom prst="rect">
                          <a:avLst/>
                        </a:prstGeom>
                        <a:solidFill>
                          <a:srgbClr val="E2B6B2"/>
                        </a:solidFill>
                        <a:ln>
                          <a:noFill/>
                        </a:ln>
                      </wps:spPr>
                      <wps:txbx>
                        <w:txbxContent>
                          <w:p w14:paraId="3E4F3245" w14:textId="77777777" w:rsidR="007C6370" w:rsidRDefault="007C6370" w:rsidP="007C6370">
                            <w:pPr>
                              <w:spacing w:before="71"/>
                              <w:ind w:left="55" w:firstLine="55"/>
                              <w:textDirection w:val="btLr"/>
                            </w:pPr>
                            <w:r>
                              <w:rPr>
                                <w:color w:val="231F20"/>
                                <w:sz w:val="24"/>
                              </w:rPr>
                              <w:t>Rule 17.2</w:t>
                            </w:r>
                            <w:r>
                              <w:rPr>
                                <w:color w:val="231F20"/>
                                <w:sz w:val="24"/>
                              </w:rPr>
                              <w:tab/>
                              <w:t>Functions shall not call themselves, either directly or indirectly</w:t>
                            </w:r>
                          </w:p>
                        </w:txbxContent>
                      </wps:txbx>
                      <wps:bodyPr spcFirstLastPara="1" wrap="square" lIns="0" tIns="0" rIns="0" bIns="0" anchor="t" anchorCtr="0">
                        <a:noAutofit/>
                      </wps:bodyPr>
                    </wps:wsp>
                  </a:graphicData>
                </a:graphic>
              </wp:anchor>
            </w:drawing>
          </mc:Choice>
          <mc:Fallback>
            <w:pict>
              <v:rect w14:anchorId="2403AEFC" id="Rectangle 1359" o:spid="_x0000_s1291" style="position:absolute;margin-left:59pt;margin-top:18pt;width:454.3pt;height:21.3pt;z-index:25198438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1ikczgEAAHwDAAAOAAAAZHJzL2Uyb0RvYy54bWysU12P2yAQfK/U/4B4b+y4sZtEcU69u6aq&#10;dLpGuvYHYAwxEga6kNj5911wcunHW9UXPOD1MLM73tyNvSYnAV5ZU9P5LKdEGG5bZQ41/f5t925J&#10;iQ/MtExbI2p6Fp7ebd++2QxuLQrbWd0KIEhi/HpwNe1CcOss87wTPfMz64TBl9JCzwJu4ZC1wAZk&#10;73VW5HmVDRZaB5YL7/H0cXpJt4lfSsHDVym9CETXFLWFtEJam7hm2w1bH4C5TvGLDPYPKnqmDF76&#10;SvXIAiNHUH9R9YqD9VaGGbd9ZqVUXCQP6Gae/+HmpWNOJC/YHO9e2+T/Hy1/Pr24PWAbBufXHmF0&#10;MUro4xP1kbGmxaIqVyVO8lzT99ViVebLqXFiDIRjQfmhyvNlSQnHiqLKV4iRMrsxOfDhs7A9iaCm&#10;gINJ/WKnJx+m0mtJvNhbrdqd0jpt4NA8aCAnhkP8VNxX98WF/bcybWKxsfGziTGeZDdfEYWxGYlq&#10;MaqLRSSJZ41tz3sg3vGdQnVPzIc9A4zBnJIBo1FT/+PIQFCivxjsfczRFcAVNFfADO8sJixQMsGH&#10;kPI2ift4DFaq5Ph29UUljjj17BLHmKFf96nq9tNsfwIAAP//AwBQSwMEFAAGAAgAAAAhALg4lKPe&#10;AAAACgEAAA8AAABkcnMvZG93bnJldi54bWxMj8FOwzAQRO9I/IO1SNyo3VKZKMSpKiQOCCHRlg9w&#10;4yWJiNchdlvD17M90dNqtKOZN9Uq+0EccYp9IAPzmQKB1ATXU2vgY/d8V4CIyZKzQyA08IMRVvX1&#10;VWVLF060weM2tYJDKJbWQJfSWEoZmw69jbMwIvHvM0zeJpZTK91kTxzuB7lQSktve+KGzo741GHz&#10;tT14A7/04ncqh9flJrdN/F6u1Ru+G3N7k9ePIBLm9G+GMz6jQ81M+3AgF8XAel7wlmTgXvM9G9RC&#10;axB7Aw+FBllX8nJC/QcAAP//AwBQSwECLQAUAAYACAAAACEAtoM4kv4AAADhAQAAEwAAAAAAAAAA&#10;AAAAAAAAAAAAW0NvbnRlbnRfVHlwZXNdLnhtbFBLAQItABQABgAIAAAAIQA4/SH/1gAAAJQBAAAL&#10;AAAAAAAAAAAAAAAAAC8BAABfcmVscy8ucmVsc1BLAQItABQABgAIAAAAIQD31ikczgEAAHwDAAAO&#10;AAAAAAAAAAAAAAAAAC4CAABkcnMvZTJvRG9jLnhtbFBLAQItABQABgAIAAAAIQC4OJSj3gAAAAoB&#10;AAAPAAAAAAAAAAAAAAAAACgEAABkcnMvZG93bnJldi54bWxQSwUGAAAAAAQABADzAAAAMwUAAAAA&#10;" fillcolor="#e2b6b2" stroked="f">
                <v:textbox inset="0,0,0,0">
                  <w:txbxContent>
                    <w:p w14:paraId="3E4F3245" w14:textId="77777777" w:rsidR="007C6370" w:rsidRDefault="007C6370" w:rsidP="007C6370">
                      <w:pPr>
                        <w:spacing w:before="71"/>
                        <w:ind w:left="55" w:firstLine="55"/>
                        <w:textDirection w:val="btLr"/>
                      </w:pPr>
                      <w:r>
                        <w:rPr>
                          <w:color w:val="231F20"/>
                          <w:sz w:val="24"/>
                        </w:rPr>
                        <w:t>Rule 17.2</w:t>
                      </w:r>
                      <w:r>
                        <w:rPr>
                          <w:color w:val="231F20"/>
                          <w:sz w:val="24"/>
                        </w:rPr>
                        <w:tab/>
                        <w:t>Functions shall not call themselves, either directly or indirectly</w:t>
                      </w:r>
                    </w:p>
                  </w:txbxContent>
                </v:textbox>
                <w10:wrap type="topAndBottom"/>
              </v:rect>
            </w:pict>
          </mc:Fallback>
        </mc:AlternateContent>
      </w:r>
    </w:p>
    <w:p w14:paraId="6388057E"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98002E"/>
          <w:sz w:val="24"/>
          <w:szCs w:val="24"/>
        </w:rPr>
        <w:t>Category</w:t>
      </w:r>
      <w:r w:rsidRPr="00BD66BB">
        <w:rPr>
          <w:color w:val="98002E"/>
          <w:sz w:val="24"/>
          <w:szCs w:val="24"/>
        </w:rPr>
        <w:tab/>
      </w:r>
      <w:r w:rsidRPr="00BD66BB">
        <w:rPr>
          <w:color w:val="231F20"/>
          <w:sz w:val="24"/>
          <w:szCs w:val="24"/>
        </w:rPr>
        <w:t>Required</w:t>
      </w:r>
    </w:p>
    <w:p w14:paraId="74479407"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98002E"/>
          <w:sz w:val="24"/>
          <w:szCs w:val="24"/>
        </w:rPr>
        <w:t>Analysis</w:t>
      </w:r>
      <w:r w:rsidRPr="00BD66BB">
        <w:rPr>
          <w:color w:val="98002E"/>
          <w:sz w:val="24"/>
          <w:szCs w:val="24"/>
        </w:rPr>
        <w:tab/>
      </w:r>
      <w:r w:rsidRPr="00BD66BB">
        <w:rPr>
          <w:color w:val="231F20"/>
          <w:sz w:val="24"/>
          <w:szCs w:val="24"/>
        </w:rPr>
        <w:t>Undecidable, System</w:t>
      </w:r>
    </w:p>
    <w:p w14:paraId="7906C7E7"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98002E"/>
          <w:sz w:val="24"/>
          <w:szCs w:val="24"/>
        </w:rPr>
        <w:lastRenderedPageBreak/>
        <w:t>Applies to</w:t>
      </w:r>
      <w:r w:rsidRPr="00BD66BB">
        <w:rPr>
          <w:color w:val="98002E"/>
          <w:sz w:val="24"/>
          <w:szCs w:val="24"/>
        </w:rPr>
        <w:tab/>
      </w:r>
      <w:r w:rsidRPr="00BD66BB">
        <w:rPr>
          <w:color w:val="231F20"/>
          <w:sz w:val="24"/>
          <w:szCs w:val="24"/>
        </w:rPr>
        <w:t>C90, C99</w:t>
      </w:r>
    </w:p>
    <w:p w14:paraId="142FD066"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095A86B1" w14:textId="77777777" w:rsidR="007C6370" w:rsidRPr="00BD66BB" w:rsidRDefault="007C6370" w:rsidP="00BD66BB">
      <w:pPr>
        <w:spacing w:line="360" w:lineRule="auto"/>
        <w:rPr>
          <w:b/>
          <w:bCs/>
          <w:color w:val="C00000"/>
          <w:sz w:val="24"/>
          <w:szCs w:val="24"/>
        </w:rPr>
      </w:pPr>
      <w:r w:rsidRPr="00BD66BB">
        <w:rPr>
          <w:b/>
          <w:bCs/>
          <w:color w:val="C00000"/>
          <w:sz w:val="24"/>
          <w:szCs w:val="24"/>
        </w:rPr>
        <w:t>Rationale</w:t>
      </w:r>
    </w:p>
    <w:p w14:paraId="70EDD92A" w14:textId="77777777" w:rsidR="007C6370" w:rsidRPr="00BD66BB" w:rsidRDefault="007C6370" w:rsidP="00BD66BB">
      <w:pPr>
        <w:pBdr>
          <w:top w:val="nil"/>
          <w:left w:val="nil"/>
          <w:bottom w:val="nil"/>
          <w:right w:val="nil"/>
          <w:between w:val="nil"/>
        </w:pBdr>
        <w:spacing w:line="360" w:lineRule="auto"/>
        <w:jc w:val="both"/>
        <w:rPr>
          <w:color w:val="000000"/>
          <w:sz w:val="24"/>
          <w:szCs w:val="24"/>
        </w:rPr>
      </w:pPr>
      <w:r w:rsidRPr="00BD66BB">
        <w:rPr>
          <w:color w:val="231F20"/>
          <w:sz w:val="24"/>
          <w:szCs w:val="24"/>
        </w:rPr>
        <w:t>Recursion carries with it the danger of exceeding available stack space, which can lead to a serious failure. Unless recursion is very tightly controlled, it is not possible to determine before execution what the worst-case stack usage could be.</w:t>
      </w:r>
    </w:p>
    <w:p w14:paraId="6FB1082E"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7593CA83"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41CD02E5"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70F4D60B"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7BC44F71"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35288E2C"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6FE30C04"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noProof/>
          <w:color w:val="000000"/>
          <w:sz w:val="24"/>
          <w:szCs w:val="24"/>
        </w:rPr>
        <mc:AlternateContent>
          <mc:Choice Requires="wps">
            <w:drawing>
              <wp:inline distT="0" distB="0" distL="0" distR="0" wp14:anchorId="4D1E318E" wp14:editId="1A5FEE21">
                <wp:extent cx="5769610" cy="270510"/>
                <wp:effectExtent l="0" t="0" r="0" b="0"/>
                <wp:docPr id="1302" name="Rectangle 1302"/>
                <wp:cNvGraphicFramePr/>
                <a:graphic xmlns:a="http://schemas.openxmlformats.org/drawingml/2006/main">
                  <a:graphicData uri="http://schemas.microsoft.com/office/word/2010/wordprocessingShape">
                    <wps:wsp>
                      <wps:cNvSpPr/>
                      <wps:spPr>
                        <a:xfrm>
                          <a:off x="2465958" y="3649508"/>
                          <a:ext cx="5760085" cy="260985"/>
                        </a:xfrm>
                        <a:prstGeom prst="rect">
                          <a:avLst/>
                        </a:prstGeom>
                        <a:solidFill>
                          <a:srgbClr val="E2B6B2"/>
                        </a:solidFill>
                        <a:ln>
                          <a:noFill/>
                        </a:ln>
                      </wps:spPr>
                      <wps:txbx>
                        <w:txbxContent>
                          <w:p w14:paraId="1359048A" w14:textId="77777777" w:rsidR="007C6370" w:rsidRDefault="007C6370" w:rsidP="007C6370">
                            <w:pPr>
                              <w:spacing w:before="71"/>
                              <w:ind w:left="55" w:firstLine="55"/>
                              <w:textDirection w:val="btLr"/>
                            </w:pPr>
                            <w:r>
                              <w:rPr>
                                <w:color w:val="231F20"/>
                                <w:sz w:val="24"/>
                              </w:rPr>
                              <w:t>Rule 17.3</w:t>
                            </w:r>
                            <w:r>
                              <w:rPr>
                                <w:color w:val="231F20"/>
                                <w:sz w:val="24"/>
                              </w:rPr>
                              <w:tab/>
                              <w:t>A function shall not be declared implicitly</w:t>
                            </w:r>
                          </w:p>
                        </w:txbxContent>
                      </wps:txbx>
                      <wps:bodyPr spcFirstLastPara="1" wrap="square" lIns="0" tIns="0" rIns="0" bIns="0" anchor="t" anchorCtr="0">
                        <a:noAutofit/>
                      </wps:bodyPr>
                    </wps:wsp>
                  </a:graphicData>
                </a:graphic>
              </wp:inline>
            </w:drawing>
          </mc:Choice>
          <mc:Fallback>
            <w:pict>
              <v:rect w14:anchorId="4D1E318E" id="Rectangle 1302" o:spid="_x0000_s1292" style="width:454.3pt;height:21.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W0VFzQEAAHwDAAAOAAAAZHJzL2Uyb0RvYy54bWysU12P2yAQfK/U/4B4b+y4sZtEcU69u6aq&#10;dLpGuvYHYAwxEga6kNj5911wcunHW9UXPOD1MLM73tyNvSYnAV5ZU9P5LKdEGG5bZQ41/f5t925J&#10;iQ/MtExbI2p6Fp7ebd++2QxuLQrbWd0KIEhi/HpwNe1CcOss87wTPfMz64TBl9JCzwJu4ZC1wAZk&#10;73VW5HmVDRZaB5YL7/H0cXpJt4lfSsHDVym9CETXFLWFtEJam7hm2w1bH4C5TvGLDPYPKnqmDF76&#10;SvXIAiNHUH9R9YqD9VaGGbd9ZqVUXCQP6Gae/+HmpWNOJC/YHO9e2+T/Hy1/Pr24PWAbBufXHmF0&#10;MUro4xP1kbGmxaIqVyVO8lzT99ViVebLqXFiDIRjQfmhyvNlSQnHiqLKV4iRMrsxOfDhs7A9iaCm&#10;gINJ/WKnJx+m0mtJvNhbrdqd0jpt4NA8aCAnhkP8VNxX98WF/bcybWKxsfGziTGeZDdfEYWxGYlq&#10;MaqLJDGeNbY974F4x3cK1T0xH/YMMAZzSgaMRk39jyMDQYn+YrD3MUdXAFfQXAEzvLOYsEDJBB9C&#10;ytsk7uMxWKmS49vVF5U44tSzSxxjhn7dp6rbT7P9CQAA//8DAFBLAwQUAAYACAAAACEAjGH0U9sA&#10;AAAEAQAADwAAAGRycy9kb3ducmV2LnhtbEyPwWrDMBBE74X8g9hAb42UYEzqeh1CoIdSCk3SD1Cs&#10;rW1irRxLSdR+fdVemsvCMMPM23IVbS8uNPrOMcJ8pkAQ18503CB87J8fliB80Gx075gQvsjDqprc&#10;lbow7spbuuxCI1IJ+0IjtCEMhZS+bslqP3MDcfI+3Wh1SHJspBn1NZXbXi6UyqXVHaeFVg+0aak+&#10;7s4W4Ztf7F5F95ptY1P7U7ZWb/SOeD+N6ycQgWL4D8MvfkKHKjEd3JmNFz1CeiT83eQ9qmUO4oCQ&#10;LXKQVSlv4asfAAAA//8DAFBLAQItABQABgAIAAAAIQC2gziS/gAAAOEBAAATAAAAAAAAAAAAAAAA&#10;AAAAAABbQ29udGVudF9UeXBlc10ueG1sUEsBAi0AFAAGAAgAAAAhADj9If/WAAAAlAEAAAsAAAAA&#10;AAAAAAAAAAAALwEAAF9yZWxzLy5yZWxzUEsBAi0AFAAGAAgAAAAhAHZbRUXNAQAAfAMAAA4AAAAA&#10;AAAAAAAAAAAALgIAAGRycy9lMm9Eb2MueG1sUEsBAi0AFAAGAAgAAAAhAIxh9FPbAAAABAEAAA8A&#10;AAAAAAAAAAAAAAAAJwQAAGRycy9kb3ducmV2LnhtbFBLBQYAAAAABAAEAPMAAAAvBQAAAAA=&#10;" fillcolor="#e2b6b2" stroked="f">
                <v:textbox inset="0,0,0,0">
                  <w:txbxContent>
                    <w:p w14:paraId="1359048A" w14:textId="77777777" w:rsidR="007C6370" w:rsidRDefault="007C6370" w:rsidP="007C6370">
                      <w:pPr>
                        <w:spacing w:before="71"/>
                        <w:ind w:left="55" w:firstLine="55"/>
                        <w:textDirection w:val="btLr"/>
                      </w:pPr>
                      <w:r>
                        <w:rPr>
                          <w:color w:val="231F20"/>
                          <w:sz w:val="24"/>
                        </w:rPr>
                        <w:t>Rule 17.3</w:t>
                      </w:r>
                      <w:r>
                        <w:rPr>
                          <w:color w:val="231F20"/>
                          <w:sz w:val="24"/>
                        </w:rPr>
                        <w:tab/>
                        <w:t>A function shall not be declared implicitly</w:t>
                      </w:r>
                    </w:p>
                  </w:txbxContent>
                </v:textbox>
                <w10:anchorlock/>
              </v:rect>
            </w:pict>
          </mc:Fallback>
        </mc:AlternateContent>
      </w:r>
    </w:p>
    <w:p w14:paraId="7450F414"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231F20"/>
          <w:sz w:val="24"/>
          <w:szCs w:val="24"/>
        </w:rPr>
        <w:t>C90 [Unde</w:t>
      </w:r>
      <w:r w:rsidRPr="00BD66BB">
        <w:rPr>
          <w:rFonts w:cs="Courier New"/>
          <w:color w:val="231F20"/>
          <w:sz w:val="24"/>
          <w:szCs w:val="24"/>
        </w:rPr>
        <w:t>fi</w:t>
      </w:r>
      <w:r w:rsidRPr="00BD66BB">
        <w:rPr>
          <w:color w:val="231F20"/>
          <w:sz w:val="24"/>
          <w:szCs w:val="24"/>
        </w:rPr>
        <w:t>ned 6, 22, 23]</w:t>
      </w:r>
    </w:p>
    <w:p w14:paraId="60B0A291"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98002E"/>
          <w:sz w:val="24"/>
          <w:szCs w:val="24"/>
        </w:rPr>
        <w:t>Category</w:t>
      </w:r>
      <w:r w:rsidRPr="00BD66BB">
        <w:rPr>
          <w:color w:val="98002E"/>
          <w:sz w:val="24"/>
          <w:szCs w:val="24"/>
        </w:rPr>
        <w:tab/>
      </w:r>
      <w:r w:rsidRPr="00BD66BB">
        <w:rPr>
          <w:color w:val="231F20"/>
          <w:sz w:val="24"/>
          <w:szCs w:val="24"/>
        </w:rPr>
        <w:t>Mandatory</w:t>
      </w:r>
    </w:p>
    <w:p w14:paraId="735985E4"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98002E"/>
          <w:sz w:val="24"/>
          <w:szCs w:val="24"/>
        </w:rPr>
        <w:t>Analysis</w:t>
      </w:r>
      <w:r w:rsidRPr="00BD66BB">
        <w:rPr>
          <w:color w:val="98002E"/>
          <w:sz w:val="24"/>
          <w:szCs w:val="24"/>
        </w:rPr>
        <w:tab/>
      </w:r>
      <w:r w:rsidRPr="00BD66BB">
        <w:rPr>
          <w:color w:val="231F20"/>
          <w:sz w:val="24"/>
          <w:szCs w:val="24"/>
        </w:rPr>
        <w:t>Decidable, Single Translation Unit</w:t>
      </w:r>
    </w:p>
    <w:p w14:paraId="4C726746"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98002E"/>
          <w:sz w:val="24"/>
          <w:szCs w:val="24"/>
        </w:rPr>
        <w:t>Applies to</w:t>
      </w:r>
      <w:r w:rsidRPr="00BD66BB">
        <w:rPr>
          <w:color w:val="98002E"/>
          <w:sz w:val="24"/>
          <w:szCs w:val="24"/>
        </w:rPr>
        <w:tab/>
      </w:r>
      <w:r w:rsidRPr="00BD66BB">
        <w:rPr>
          <w:color w:val="231F20"/>
          <w:sz w:val="24"/>
          <w:szCs w:val="24"/>
        </w:rPr>
        <w:t>C90</w:t>
      </w:r>
    </w:p>
    <w:p w14:paraId="5BF0D48D"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4117032F" w14:textId="77777777" w:rsidR="007C6370" w:rsidRPr="00BD66BB" w:rsidRDefault="007C6370" w:rsidP="00BD66BB">
      <w:pPr>
        <w:spacing w:line="360" w:lineRule="auto"/>
        <w:rPr>
          <w:b/>
          <w:bCs/>
          <w:color w:val="C00000"/>
          <w:sz w:val="24"/>
          <w:szCs w:val="24"/>
        </w:rPr>
      </w:pPr>
      <w:r w:rsidRPr="00BD66BB">
        <w:rPr>
          <w:b/>
          <w:bCs/>
          <w:color w:val="C00000"/>
          <w:sz w:val="24"/>
          <w:szCs w:val="24"/>
        </w:rPr>
        <w:t>Rationale</w:t>
      </w:r>
    </w:p>
    <w:p w14:paraId="2AE1F35F" w14:textId="77777777" w:rsidR="007C6370" w:rsidRPr="00BD66BB" w:rsidRDefault="007C6370" w:rsidP="00BD66BB">
      <w:pPr>
        <w:pBdr>
          <w:top w:val="nil"/>
          <w:left w:val="nil"/>
          <w:bottom w:val="nil"/>
          <w:right w:val="nil"/>
          <w:between w:val="nil"/>
        </w:pBdr>
        <w:spacing w:line="360" w:lineRule="auto"/>
        <w:jc w:val="both"/>
        <w:rPr>
          <w:color w:val="000000"/>
          <w:sz w:val="24"/>
          <w:szCs w:val="24"/>
        </w:rPr>
      </w:pPr>
      <w:r w:rsidRPr="00BD66BB">
        <w:rPr>
          <w:color w:val="231F20"/>
          <w:sz w:val="24"/>
          <w:szCs w:val="24"/>
        </w:rPr>
        <w:t xml:space="preserve">Provided that a function call is made in the presence of a prototype, a </w:t>
      </w:r>
      <w:r w:rsidRPr="00BD66BB">
        <w:rPr>
          <w:rFonts w:cs="Trebuchet MS"/>
          <w:i/>
          <w:color w:val="231F20"/>
          <w:sz w:val="24"/>
          <w:szCs w:val="24"/>
        </w:rPr>
        <w:t xml:space="preserve">constraint </w:t>
      </w:r>
      <w:r w:rsidRPr="00BD66BB">
        <w:rPr>
          <w:color w:val="231F20"/>
          <w:sz w:val="24"/>
          <w:szCs w:val="24"/>
        </w:rPr>
        <w:t>ensures that the number of arguments matches the number of parameters and that each argument can be assigned to its corresponding parameter.</w:t>
      </w:r>
    </w:p>
    <w:p w14:paraId="3942606C" w14:textId="77777777" w:rsidR="007C6370" w:rsidRPr="00BD66BB" w:rsidRDefault="007C6370" w:rsidP="00BD66BB">
      <w:pPr>
        <w:pBdr>
          <w:top w:val="nil"/>
          <w:left w:val="nil"/>
          <w:bottom w:val="nil"/>
          <w:right w:val="nil"/>
          <w:between w:val="nil"/>
        </w:pBdr>
        <w:spacing w:line="360" w:lineRule="auto"/>
        <w:jc w:val="both"/>
        <w:rPr>
          <w:color w:val="000000"/>
          <w:sz w:val="24"/>
          <w:szCs w:val="24"/>
        </w:rPr>
      </w:pPr>
      <w:r w:rsidRPr="00BD66BB">
        <w:rPr>
          <w:color w:val="231F20"/>
          <w:sz w:val="24"/>
          <w:szCs w:val="24"/>
        </w:rPr>
        <w:t xml:space="preserve">If a function is declared implicitly, a C90 compiler will assume that the function has a return type of </w:t>
      </w:r>
      <w:r w:rsidRPr="00BD66BB">
        <w:rPr>
          <w:rFonts w:cs="Trebuchet MS"/>
          <w:i/>
          <w:color w:val="231F20"/>
          <w:sz w:val="24"/>
          <w:szCs w:val="24"/>
        </w:rPr>
        <w:t>int</w:t>
      </w:r>
      <w:r w:rsidRPr="00BD66BB">
        <w:rPr>
          <w:color w:val="231F20"/>
          <w:sz w:val="24"/>
          <w:szCs w:val="24"/>
        </w:rPr>
        <w:t>. Since an implicit function declaration does not provide a prototype, a compiler will have no information about the number of function parameters and their types. Inappropriate type conversions may result in passing the arguments and assigning the return value, as well as other unde</w:t>
      </w:r>
      <w:r w:rsidRPr="00BD66BB">
        <w:rPr>
          <w:rFonts w:cs="Courier New"/>
          <w:color w:val="231F20"/>
          <w:sz w:val="24"/>
          <w:szCs w:val="24"/>
        </w:rPr>
        <w:t>fi</w:t>
      </w:r>
      <w:r w:rsidRPr="00BD66BB">
        <w:rPr>
          <w:color w:val="231F20"/>
          <w:sz w:val="24"/>
          <w:szCs w:val="24"/>
        </w:rPr>
        <w:t xml:space="preserve">ned </w:t>
      </w:r>
      <w:proofErr w:type="spellStart"/>
      <w:r w:rsidRPr="00BD66BB">
        <w:rPr>
          <w:color w:val="231F20"/>
          <w:sz w:val="24"/>
          <w:szCs w:val="24"/>
        </w:rPr>
        <w:t>behaviour</w:t>
      </w:r>
      <w:proofErr w:type="spellEnd"/>
      <w:r w:rsidRPr="00BD66BB">
        <w:rPr>
          <w:color w:val="231F20"/>
          <w:sz w:val="24"/>
          <w:szCs w:val="24"/>
        </w:rPr>
        <w:t>.</w:t>
      </w:r>
    </w:p>
    <w:p w14:paraId="4279F211"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5B48400E" w14:textId="77777777" w:rsidR="007C6370" w:rsidRPr="00BD66BB" w:rsidRDefault="007C6370" w:rsidP="00BD66BB">
      <w:pPr>
        <w:spacing w:line="360" w:lineRule="auto"/>
        <w:rPr>
          <w:b/>
          <w:bCs/>
          <w:color w:val="C00000"/>
          <w:sz w:val="24"/>
          <w:szCs w:val="24"/>
        </w:rPr>
      </w:pPr>
      <w:r w:rsidRPr="00BD66BB">
        <w:rPr>
          <w:b/>
          <w:bCs/>
          <w:color w:val="C00000"/>
          <w:sz w:val="24"/>
          <w:szCs w:val="24"/>
        </w:rPr>
        <w:t>Example</w:t>
      </w:r>
    </w:p>
    <w:p w14:paraId="7DCE36AB"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231F20"/>
          <w:sz w:val="24"/>
          <w:szCs w:val="24"/>
        </w:rPr>
        <w:t xml:space="preserve">If the function </w:t>
      </w:r>
      <w:r w:rsidRPr="00BD66BB">
        <w:rPr>
          <w:rFonts w:cs="Courier New"/>
          <w:color w:val="231F20"/>
          <w:sz w:val="24"/>
          <w:szCs w:val="24"/>
        </w:rPr>
        <w:t xml:space="preserve">power </w:t>
      </w:r>
      <w:r w:rsidRPr="00BD66BB">
        <w:rPr>
          <w:color w:val="231F20"/>
          <w:sz w:val="24"/>
          <w:szCs w:val="24"/>
        </w:rPr>
        <w:t>is declared as:</w:t>
      </w:r>
    </w:p>
    <w:p w14:paraId="6B14394D"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 xml:space="preserve">extern double power ( </w:t>
      </w:r>
      <w:proofErr w:type="spellStart"/>
      <w:r w:rsidRPr="00BD66BB">
        <w:rPr>
          <w:rFonts w:cs="Courier New"/>
          <w:color w:val="231F20"/>
          <w:sz w:val="24"/>
          <w:szCs w:val="24"/>
        </w:rPr>
        <w:t>double d</w:t>
      </w:r>
      <w:proofErr w:type="spellEnd"/>
      <w:r w:rsidRPr="00BD66BB">
        <w:rPr>
          <w:rFonts w:cs="Courier New"/>
          <w:color w:val="231F20"/>
          <w:sz w:val="24"/>
          <w:szCs w:val="24"/>
        </w:rPr>
        <w:t>, int n );</w:t>
      </w:r>
    </w:p>
    <w:p w14:paraId="01E7307E"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p>
    <w:p w14:paraId="1D3C0C72"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231F20"/>
          <w:sz w:val="24"/>
          <w:szCs w:val="24"/>
        </w:rPr>
        <w:t>but the declaration is not visible in the following code then unde</w:t>
      </w:r>
      <w:r w:rsidRPr="00BD66BB">
        <w:rPr>
          <w:rFonts w:cs="Courier New"/>
          <w:color w:val="231F20"/>
          <w:sz w:val="24"/>
          <w:szCs w:val="24"/>
        </w:rPr>
        <w:t>fi</w:t>
      </w:r>
      <w:r w:rsidRPr="00BD66BB">
        <w:rPr>
          <w:color w:val="231F20"/>
          <w:sz w:val="24"/>
          <w:szCs w:val="24"/>
        </w:rPr>
        <w:t xml:space="preserve">ned </w:t>
      </w:r>
      <w:proofErr w:type="spellStart"/>
      <w:r w:rsidRPr="00BD66BB">
        <w:rPr>
          <w:color w:val="231F20"/>
          <w:sz w:val="24"/>
          <w:szCs w:val="24"/>
        </w:rPr>
        <w:t>behaviour</w:t>
      </w:r>
      <w:proofErr w:type="spellEnd"/>
      <w:r w:rsidRPr="00BD66BB">
        <w:rPr>
          <w:color w:val="231F20"/>
          <w:sz w:val="24"/>
          <w:szCs w:val="24"/>
        </w:rPr>
        <w:t xml:space="preserve"> will occur.</w:t>
      </w:r>
    </w:p>
    <w:p w14:paraId="23B62D83"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 xml:space="preserve">void </w:t>
      </w:r>
      <w:proofErr w:type="spellStart"/>
      <w:r w:rsidRPr="00BD66BB">
        <w:rPr>
          <w:rFonts w:cs="Courier New"/>
          <w:color w:val="231F20"/>
          <w:sz w:val="24"/>
          <w:szCs w:val="24"/>
        </w:rPr>
        <w:t>func</w:t>
      </w:r>
      <w:proofErr w:type="spellEnd"/>
      <w:r w:rsidRPr="00BD66BB">
        <w:rPr>
          <w:rFonts w:cs="Courier New"/>
          <w:color w:val="231F20"/>
          <w:sz w:val="24"/>
          <w:szCs w:val="24"/>
        </w:rPr>
        <w:t xml:space="preserve"> ( void )</w:t>
      </w:r>
    </w:p>
    <w:p w14:paraId="1EFCB8A2"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w:t>
      </w:r>
    </w:p>
    <w:p w14:paraId="6043E19C"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 Non-compliant - return type and both argument types incorrect */ double sq1 = power ( 1, 2.0 );</w:t>
      </w:r>
    </w:p>
    <w:p w14:paraId="273317CF"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w:t>
      </w:r>
    </w:p>
    <w:p w14:paraId="6E251685" w14:textId="77777777" w:rsidR="007C6370" w:rsidRPr="00BD66BB" w:rsidRDefault="007C6370" w:rsidP="00BD66BB">
      <w:pPr>
        <w:spacing w:line="360" w:lineRule="auto"/>
        <w:rPr>
          <w:b/>
          <w:bCs/>
          <w:color w:val="C00000"/>
          <w:sz w:val="24"/>
          <w:szCs w:val="24"/>
        </w:rPr>
      </w:pPr>
      <w:r w:rsidRPr="00BD66BB">
        <w:rPr>
          <w:b/>
          <w:bCs/>
          <w:color w:val="C00000"/>
          <w:sz w:val="24"/>
          <w:szCs w:val="24"/>
        </w:rPr>
        <w:t>See also</w:t>
      </w:r>
    </w:p>
    <w:p w14:paraId="1FDDE09B" w14:textId="77777777" w:rsidR="007C6370" w:rsidRPr="00BD66BB" w:rsidRDefault="00000000" w:rsidP="00BD66BB">
      <w:pPr>
        <w:pBdr>
          <w:top w:val="nil"/>
          <w:left w:val="nil"/>
          <w:bottom w:val="nil"/>
          <w:right w:val="nil"/>
          <w:between w:val="nil"/>
        </w:pBdr>
        <w:spacing w:line="360" w:lineRule="auto"/>
        <w:rPr>
          <w:color w:val="000000"/>
          <w:sz w:val="24"/>
          <w:szCs w:val="24"/>
        </w:rPr>
      </w:pPr>
      <w:hyperlink w:anchor="_heading=h.3s49zyc">
        <w:r w:rsidR="007C6370" w:rsidRPr="00BD66BB">
          <w:rPr>
            <w:color w:val="231F20"/>
            <w:sz w:val="24"/>
            <w:szCs w:val="24"/>
          </w:rPr>
          <w:t>Rule 8.2,</w:t>
        </w:r>
      </w:hyperlink>
      <w:r w:rsidR="007C6370" w:rsidRPr="00BD66BB">
        <w:rPr>
          <w:color w:val="231F20"/>
          <w:sz w:val="24"/>
          <w:szCs w:val="24"/>
        </w:rPr>
        <w:t xml:space="preserve"> </w:t>
      </w:r>
      <w:hyperlink w:anchor="_heading=h.meukdy">
        <w:r w:rsidR="007C6370" w:rsidRPr="00BD66BB">
          <w:rPr>
            <w:color w:val="231F20"/>
            <w:sz w:val="24"/>
            <w:szCs w:val="24"/>
          </w:rPr>
          <w:t>Rule 8.4</w:t>
        </w:r>
      </w:hyperlink>
    </w:p>
    <w:p w14:paraId="1DFE708E"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noProof/>
          <w:sz w:val="24"/>
          <w:szCs w:val="24"/>
        </w:rPr>
        <mc:AlternateContent>
          <mc:Choice Requires="wpg">
            <w:drawing>
              <wp:anchor distT="0" distB="0" distL="0" distR="0" simplePos="0" relativeHeight="251996672" behindDoc="0" locked="0" layoutInCell="1" hidden="0" allowOverlap="1" wp14:anchorId="6D3F1DC9" wp14:editId="288B8399">
                <wp:simplePos x="0" y="0"/>
                <wp:positionH relativeFrom="column">
                  <wp:posOffset>749300</wp:posOffset>
                </wp:positionH>
                <wp:positionV relativeFrom="paragraph">
                  <wp:posOffset>241300</wp:posOffset>
                </wp:positionV>
                <wp:extent cx="5760085" cy="456565"/>
                <wp:effectExtent l="0" t="0" r="0" b="0"/>
                <wp:wrapTopAndBottom distT="0" distB="0"/>
                <wp:docPr id="1360" name="Group 1360"/>
                <wp:cNvGraphicFramePr/>
                <a:graphic xmlns:a="http://schemas.openxmlformats.org/drawingml/2006/main">
                  <a:graphicData uri="http://schemas.microsoft.com/office/word/2010/wordprocessingGroup">
                    <wpg:wgp>
                      <wpg:cNvGrpSpPr/>
                      <wpg:grpSpPr>
                        <a:xfrm>
                          <a:off x="0" y="0"/>
                          <a:ext cx="5760085" cy="456565"/>
                          <a:chOff x="2465950" y="3551700"/>
                          <a:chExt cx="5760100" cy="456575"/>
                        </a:xfrm>
                      </wpg:grpSpPr>
                      <wpg:grpSp>
                        <wpg:cNvPr id="1373" name="Group 1361"/>
                        <wpg:cNvGrpSpPr/>
                        <wpg:grpSpPr>
                          <a:xfrm>
                            <a:off x="2465958" y="3551718"/>
                            <a:ext cx="5760085" cy="456565"/>
                            <a:chOff x="0" y="0"/>
                            <a:chExt cx="5760085" cy="456565"/>
                          </a:xfrm>
                        </wpg:grpSpPr>
                        <wps:wsp>
                          <wps:cNvPr id="1374" name="Rectangle 1362"/>
                          <wps:cNvSpPr/>
                          <wps:spPr>
                            <a:xfrm>
                              <a:off x="0" y="0"/>
                              <a:ext cx="5760075" cy="456550"/>
                            </a:xfrm>
                            <a:prstGeom prst="rect">
                              <a:avLst/>
                            </a:prstGeom>
                            <a:noFill/>
                            <a:ln>
                              <a:noFill/>
                            </a:ln>
                          </wps:spPr>
                          <wps:txbx>
                            <w:txbxContent>
                              <w:p w14:paraId="4DF5E531" w14:textId="77777777" w:rsidR="007C6370" w:rsidRDefault="007C6370" w:rsidP="007C6370">
                                <w:pPr>
                                  <w:textDirection w:val="btLr"/>
                                </w:pPr>
                              </w:p>
                            </w:txbxContent>
                          </wps:txbx>
                          <wps:bodyPr spcFirstLastPara="1" wrap="square" lIns="91425" tIns="91425" rIns="91425" bIns="91425" anchor="ctr" anchorCtr="0">
                            <a:noAutofit/>
                          </wps:bodyPr>
                        </wps:wsp>
                        <wps:wsp>
                          <wps:cNvPr id="1375" name="Freeform: Shape 1363"/>
                          <wps:cNvSpPr/>
                          <wps:spPr>
                            <a:xfrm>
                              <a:off x="0" y="0"/>
                              <a:ext cx="5760085" cy="456565"/>
                            </a:xfrm>
                            <a:custGeom>
                              <a:avLst/>
                              <a:gdLst/>
                              <a:ahLst/>
                              <a:cxnLst/>
                              <a:rect l="l" t="t" r="r" b="b"/>
                              <a:pathLst>
                                <a:path w="5760085" h="456565" extrusionOk="0">
                                  <a:moveTo>
                                    <a:pt x="5759983" y="0"/>
                                  </a:moveTo>
                                  <a:lnTo>
                                    <a:pt x="899998" y="0"/>
                                  </a:lnTo>
                                  <a:lnTo>
                                    <a:pt x="0" y="0"/>
                                  </a:lnTo>
                                  <a:lnTo>
                                    <a:pt x="0" y="456184"/>
                                  </a:lnTo>
                                  <a:lnTo>
                                    <a:pt x="899998" y="456184"/>
                                  </a:lnTo>
                                  <a:lnTo>
                                    <a:pt x="5759983" y="456184"/>
                                  </a:lnTo>
                                  <a:lnTo>
                                    <a:pt x="5759983" y="0"/>
                                  </a:lnTo>
                                  <a:close/>
                                </a:path>
                              </a:pathLst>
                            </a:custGeom>
                            <a:solidFill>
                              <a:srgbClr val="E2B6B2"/>
                            </a:solidFill>
                            <a:ln>
                              <a:noFill/>
                            </a:ln>
                          </wps:spPr>
                          <wps:bodyPr spcFirstLastPara="1" wrap="square" lIns="91425" tIns="91425" rIns="91425" bIns="91425" anchor="ctr" anchorCtr="0">
                            <a:noAutofit/>
                          </wps:bodyPr>
                        </wps:wsp>
                        <wps:wsp>
                          <wps:cNvPr id="1376" name="Rectangle 1369"/>
                          <wps:cNvSpPr/>
                          <wps:spPr>
                            <a:xfrm>
                              <a:off x="36004" y="25715"/>
                              <a:ext cx="616585" cy="207645"/>
                            </a:xfrm>
                            <a:prstGeom prst="rect">
                              <a:avLst/>
                            </a:prstGeom>
                            <a:noFill/>
                            <a:ln>
                              <a:noFill/>
                            </a:ln>
                          </wps:spPr>
                          <wps:txbx>
                            <w:txbxContent>
                              <w:p w14:paraId="0ACF0BAB" w14:textId="77777777" w:rsidR="007C6370" w:rsidRDefault="007C6370" w:rsidP="007C6370">
                                <w:pPr>
                                  <w:spacing w:before="30"/>
                                  <w:textDirection w:val="btLr"/>
                                </w:pPr>
                                <w:r>
                                  <w:rPr>
                                    <w:color w:val="231F20"/>
                                    <w:sz w:val="24"/>
                                  </w:rPr>
                                  <w:t>Rule 17.4</w:t>
                                </w:r>
                              </w:p>
                            </w:txbxContent>
                          </wps:txbx>
                          <wps:bodyPr spcFirstLastPara="1" wrap="square" lIns="0" tIns="0" rIns="0" bIns="0" anchor="t" anchorCtr="0">
                            <a:noAutofit/>
                          </wps:bodyPr>
                        </wps:wsp>
                        <wps:wsp>
                          <wps:cNvPr id="1377" name="Rectangle 1370"/>
                          <wps:cNvSpPr/>
                          <wps:spPr>
                            <a:xfrm>
                              <a:off x="936078" y="25715"/>
                              <a:ext cx="4657090" cy="403225"/>
                            </a:xfrm>
                            <a:prstGeom prst="rect">
                              <a:avLst/>
                            </a:prstGeom>
                            <a:noFill/>
                            <a:ln>
                              <a:noFill/>
                            </a:ln>
                          </wps:spPr>
                          <wps:txbx>
                            <w:txbxContent>
                              <w:p w14:paraId="36D0F514" w14:textId="77777777" w:rsidR="007C6370" w:rsidRDefault="007C6370" w:rsidP="007C6370">
                                <w:pPr>
                                  <w:spacing w:before="20" w:line="264" w:lineRule="auto"/>
                                  <w:ind w:right="17" w:firstLine="1"/>
                                  <w:textDirection w:val="btLr"/>
                                </w:pPr>
                                <w:r>
                                  <w:rPr>
                                    <w:color w:val="231F20"/>
                                    <w:sz w:val="24"/>
                                  </w:rPr>
                                  <w:t>All exit paths from a function with non-</w:t>
                                </w:r>
                                <w:r>
                                  <w:rPr>
                                    <w:rFonts w:ascii="Trebuchet MS" w:eastAsia="Trebuchet MS" w:hAnsi="Trebuchet MS" w:cs="Trebuchet MS"/>
                                    <w:i/>
                                    <w:color w:val="231F20"/>
                                    <w:sz w:val="24"/>
                                  </w:rPr>
                                  <w:t xml:space="preserve">void </w:t>
                                </w:r>
                                <w:r>
                                  <w:rPr>
                                    <w:color w:val="231F20"/>
                                    <w:sz w:val="24"/>
                                  </w:rPr>
                                  <w:t xml:space="preserve">return type shall have an explicit </w:t>
                                </w:r>
                                <w:r>
                                  <w:rPr>
                                    <w:rFonts w:ascii="Trebuchet MS" w:eastAsia="Trebuchet MS" w:hAnsi="Trebuchet MS" w:cs="Trebuchet MS"/>
                                    <w:i/>
                                    <w:color w:val="231F20"/>
                                    <w:sz w:val="24"/>
                                  </w:rPr>
                                  <w:t xml:space="preserve">return </w:t>
                                </w:r>
                                <w:r>
                                  <w:rPr>
                                    <w:color w:val="231F20"/>
                                    <w:sz w:val="24"/>
                                  </w:rPr>
                                  <w:t>statement with an expression</w:t>
                                </w:r>
                              </w:p>
                            </w:txbxContent>
                          </wps:txbx>
                          <wps:bodyPr spcFirstLastPara="1" wrap="square" lIns="0" tIns="0" rIns="0" bIns="0" anchor="t" anchorCtr="0">
                            <a:noAutofit/>
                          </wps:bodyPr>
                        </wps:wsp>
                      </wpg:grpSp>
                    </wpg:wgp>
                  </a:graphicData>
                </a:graphic>
              </wp:anchor>
            </w:drawing>
          </mc:Choice>
          <mc:Fallback>
            <w:pict>
              <v:group w14:anchorId="6D3F1DC9" id="Group 1360" o:spid="_x0000_s1293" style="position:absolute;margin-left:59pt;margin-top:19pt;width:453.55pt;height:35.95pt;z-index:251996672;mso-wrap-distance-left:0;mso-wrap-distance-right:0;mso-position-horizontal-relative:text;mso-position-vertical-relative:text" coordorigin="24659,35517" coordsize="57601,4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NxprgMAADENAAAOAAAAZHJzL2Uyb0RvYy54bWzsV9uO2zYQfQ/QfyD0ntXFlmQL6w1y20WB&#10;oFk06QfQNGUJlUSVpC/79zkkTVneuICdIEEeYgMSSQ1HM2dmzlC3r/ZtQ7Zcqlp0iyC+iQLCOyZW&#10;dbdeBP98vn85C4jStFvRRnR8ETxxFby6++PF7a4veCIq0ay4JFDSqWLXL4JK674IQ8Uq3lJ1I3re&#10;4WEpZEs1pnIdriTdQXvbhEkUZeFOyFUvBeNKYfWdexjcWf1lyZn+WJaKa9IsAtim7VXa69Jcw7tb&#10;Wqwl7auaHcyg32BFS+sOLx1UvaOako2sv1LV1kwKJUp9w0QbirKsGbc+wJs4eubNgxSb3vqyLnbr&#10;foAJ0D7D6ZvVsr+2D7L/1D9KILHr18DCzowv+1K25g4ryd5C9jRAxveaMCymeRZFszQgDM+maYa/&#10;w5RVAN5sS6ZZOk+BPQQmaRrn0QF1Vr0fKYmxPCjJrZLQmxCeGDZMnMHw4FGSeoXsm+STgHS0RZ5Z&#10;6Eg8yWJjjtlyhafOZGSuNzmeOacu99r5e9bTM3D9r6coCnWMu/q+uH+qaM9tOimDxhG1qUftb9QL&#10;7dYNN8glDjkrOySIKhRy5arsQDCHwCIPEI7BXVr0UukHLlpiBotAwgBbR3T7QWkn6kXMSztxXzcN&#10;1mnRdCcL0GlWkCreRDPS++Xe5cY08+4sxeoJvque3dd46Qeq9COVqPo4IDswwSJQ/22o5AFp/uwA&#10;+TyeJnBBjydyPFmOJ7RjlQDBMC0D4iZvtSUcZ+7rjRZlbV0zBjpjDnYj1iZXf07Q4ZIrlXvJuSHY&#10;gtgEMaGfeKyQJt8T+q+JYRR6tnGhN7j4cINAVy7wWKv8iO07PzQJYri8sVyuAwJoATS4fGlsRkJR&#10;bfb5IdmNOKoaKIqgkuXGNK2P/xpOM+Kt2PLPwm7UhrjSPJ3PZ2AUz3qw/SjTdGPZ2Rw/Rxg+w72A&#10;v/dW6YgXbMY6JedkQKbxbHooFy/g707Z6K0XSI/9uVL8uU+sEYofqhN424oegIdf49Aq0dQrU7UG&#10;WSXXy7eNJFuKGL5P3mRvLMtgy4nYRbX9u45ty8t8HZ+Q9/yqCp6giaMJINGTNI8PHdw3uyzOUl/I&#10;SZRn09Pm/DM5PPdeXRt7lJ3jbwwcd2PgeBsDz9mgk1+ZsfNzkc5tbZqmcRFXzxHq3BHVmVDjqJZH&#10;cyBiT3PRJEHjc2Xuz4K+Gf/4fm2PXMcWeXm/hvk/LtbHo6jt2fZcbunv8A1hDv7juZU6funcfQEA&#10;AP//AwBQSwMEFAAGAAgAAAAhALi3zK7fAAAACwEAAA8AAABkcnMvZG93bnJldi54bWxMj0FrwzAM&#10;he+D/QejwW6r45aONotTStl2KoO1g7GbGqtJaCyH2E3Sfz/ntJ2khx5P38s2o21ET52vHWtQswQE&#10;ceFMzaWGr+Pb0wqED8gGG8ek4UYeNvn9XYapcQN/Un8IpYgh7FPUUIXQplL6oiKLfuZa4ng7u85i&#10;iLIrpelwiOG2kfMkeZYWa44fKmxpV1FxOVythvcBh+1Cvfb7y3l3+zkuP773irR+fBi3LyACjeHP&#10;DBN+RIc8Mp3clY0XTdRqFbsEDYtpToZkvlQgTtO2XoPMM/m/Q/4LAAD//wMAUEsBAi0AFAAGAAgA&#10;AAAhALaDOJL+AAAA4QEAABMAAAAAAAAAAAAAAAAAAAAAAFtDb250ZW50X1R5cGVzXS54bWxQSwEC&#10;LQAUAAYACAAAACEAOP0h/9YAAACUAQAACwAAAAAAAAAAAAAAAAAvAQAAX3JlbHMvLnJlbHNQSwEC&#10;LQAUAAYACAAAACEAh6jcaa4DAAAxDQAADgAAAAAAAAAAAAAAAAAuAgAAZHJzL2Uyb0RvYy54bWxQ&#10;SwECLQAUAAYACAAAACEAuLfMrt8AAAALAQAADwAAAAAAAAAAAAAAAAAIBgAAZHJzL2Rvd25yZXYu&#10;eG1sUEsFBgAAAAAEAAQA8wAAABQHAAAAAA==&#10;">
                <v:group id="Group 1361" o:spid="_x0000_s1294" style="position:absolute;left:24659;top:35517;width:57601;height:4565" coordsize="57600,4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UVxAAAAN0AAAAPAAAAZHJzL2Rvd25yZXYueG1sRE9La8JA&#10;EL4X/A/LCL3VTQytEl1FREsPIvgA8TZkxySYnQ3ZNYn/vlsQepuP7znzZW8q0VLjSssK4lEEgjiz&#10;uuRcwfm0/ZiCcB5ZY2WZFDzJwXIxeJtjqm3HB2qPPhchhF2KCgrv61RKlxVk0I1sTRy4m20M+gCb&#10;XOoGuxBuKjmOoi9psOTQUGBN64Ky+/FhFHx32K2SeNPu7rf183r63F92MSn1PuxXMxCeev8vfrl/&#10;dJifTBL4+yacIBe/AAAA//8DAFBLAQItABQABgAIAAAAIQDb4fbL7gAAAIUBAAATAAAAAAAAAAAA&#10;AAAAAAAAAABbQ29udGVudF9UeXBlc10ueG1sUEsBAi0AFAAGAAgAAAAhAFr0LFu/AAAAFQEAAAsA&#10;AAAAAAAAAAAAAAAAHwEAAF9yZWxzLy5yZWxzUEsBAi0AFAAGAAgAAAAhABxr5RXEAAAA3QAAAA8A&#10;AAAAAAAAAAAAAAAABwIAAGRycy9kb3ducmV2LnhtbFBLBQYAAAAAAwADALcAAAD4AgAAAAA=&#10;">
                  <v:rect id="Rectangle 1362" o:spid="_x0000_s1295" style="position:absolute;width:57600;height:45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9e6DwwAAAN0AAAAPAAAAZHJzL2Rvd25yZXYueG1sRE9LbsIw&#10;EN1X4g7WIHVHHFIEJcUgWhWpdFVCDzDE0zgiHofYhXD7Ggmpu3l631msetuIM3W+dqxgnKQgiEun&#10;a64UfO83o2cQPiBrbByTgit5WC0HDwvMtbvwjs5FqEQMYZ+jAhNCm0vpS0MWfeJa4sj9uM5iiLCr&#10;pO7wEsNtI7M0nUqLNccGgy29GSqPxa9V8DVxlL1n/rWo7Nz0h/3n9oRTpR6H/foFRKA+/Ivv7g8d&#10;5z/NJnD7Jp4gl38AAAD//wMAUEsBAi0AFAAGAAgAAAAhANvh9svuAAAAhQEAABMAAAAAAAAAAAAA&#10;AAAAAAAAAFtDb250ZW50X1R5cGVzXS54bWxQSwECLQAUAAYACAAAACEAWvQsW78AAAAVAQAACwAA&#10;AAAAAAAAAAAAAAAfAQAAX3JlbHMvLnJlbHNQSwECLQAUAAYACAAAACEAkvXug8MAAADdAAAADwAA&#10;AAAAAAAAAAAAAAAHAgAAZHJzL2Rvd25yZXYueG1sUEsFBgAAAAADAAMAtwAAAPcCAAAAAA==&#10;" filled="f" stroked="f">
                    <v:textbox inset="2.53958mm,2.53958mm,2.53958mm,2.53958mm">
                      <w:txbxContent>
                        <w:p w14:paraId="4DF5E531" w14:textId="77777777" w:rsidR="007C6370" w:rsidRDefault="007C6370" w:rsidP="007C6370">
                          <w:pPr>
                            <w:textDirection w:val="btLr"/>
                          </w:pPr>
                        </w:p>
                      </w:txbxContent>
                    </v:textbox>
                  </v:rect>
                  <v:shape id="Freeform: Shape 1363" o:spid="_x0000_s1296" style="position:absolute;width:57600;height:4565;visibility:visible;mso-wrap-style:square;v-text-anchor:middle" coordsize="5760085,456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BKcxAAAAN0AAAAPAAAAZHJzL2Rvd25yZXYueG1sRE9La8JA&#10;EL4X/A/LCN7qRsUHqatoQepBQqv2PmQnyWJ2NmS3mvbXdwXB23x8z1muO1uLK7XeOFYwGiYgiHOn&#10;DZcKzqfd6wKED8gaa8ek4Jc8rFe9lyWm2t34i67HUIoYwj5FBVUITSqlzyuy6IeuIY5c4VqLIcK2&#10;lLrFWwy3tRwnyUxaNBwbKmzovaL8cvyxCgwWWbaYN38fF/NZbM9ZfdidvpUa9LvNG4hAXXiKH+69&#10;jvMn8yncv4knyNU/AAAA//8DAFBLAQItABQABgAIAAAAIQDb4fbL7gAAAIUBAAATAAAAAAAAAAAA&#10;AAAAAAAAAABbQ29udGVudF9UeXBlc10ueG1sUEsBAi0AFAAGAAgAAAAhAFr0LFu/AAAAFQEAAAsA&#10;AAAAAAAAAAAAAAAAHwEAAF9yZWxzLy5yZWxzUEsBAi0AFAAGAAgAAAAhAO4UEpzEAAAA3QAAAA8A&#10;AAAAAAAAAAAAAAAABwIAAGRycy9kb3ducmV2LnhtbFBLBQYAAAAAAwADALcAAAD4AgAAAAA=&#10;" path="m5759983,l899998,,,,,456184r899998,l5759983,456184,5759983,xe" fillcolor="#e2b6b2" stroked="f">
                    <v:path arrowok="t" o:extrusionok="f"/>
                  </v:shape>
                  <v:rect id="Rectangle 1369" o:spid="_x0000_s1297" style="position:absolute;left:360;top:257;width:6165;height:2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LYVnwwAAAN0AAAAPAAAAZHJzL2Rvd25yZXYueG1sRE9Li8Iw&#10;EL4v+B/CCN7WVAVXq1FEXfToC9Tb0IxtsZmUJtru/vqNsOBtPr7nTOeNKcSTKpdbVtDrRiCIE6tz&#10;ThWcjt+fIxDOI2ssLJOCH3Iwn7U+phhrW/OengefihDCLkYFmfdlLKVLMjLourYkDtzNVgZ9gFUq&#10;dYV1CDeF7EfRUBrMOTRkWNIyo+R+eBgFm1G5uGztb50W6+vmvDuPV8exV6rTbhYTEJ4a/xb/u7c6&#10;zB98DeH1TThBzv4AAAD//wMAUEsBAi0AFAAGAAgAAAAhANvh9svuAAAAhQEAABMAAAAAAAAAAAAA&#10;AAAAAAAAAFtDb250ZW50X1R5cGVzXS54bWxQSwECLQAUAAYACAAAACEAWvQsW78AAAAVAQAACwAA&#10;AAAAAAAAAAAAAAAfAQAAX3JlbHMvLnJlbHNQSwECLQAUAAYACAAAACEAyi2FZ8MAAADdAAAADwAA&#10;AAAAAAAAAAAAAAAHAgAAZHJzL2Rvd25yZXYueG1sUEsFBgAAAAADAAMAtwAAAPcCAAAAAA==&#10;" filled="f" stroked="f">
                    <v:textbox inset="0,0,0,0">
                      <w:txbxContent>
                        <w:p w14:paraId="0ACF0BAB" w14:textId="77777777" w:rsidR="007C6370" w:rsidRDefault="007C6370" w:rsidP="007C6370">
                          <w:pPr>
                            <w:spacing w:before="30"/>
                            <w:textDirection w:val="btLr"/>
                          </w:pPr>
                          <w:r>
                            <w:rPr>
                              <w:color w:val="231F20"/>
                              <w:sz w:val="24"/>
                            </w:rPr>
                            <w:t>Rule 17.4</w:t>
                          </w:r>
                        </w:p>
                      </w:txbxContent>
                    </v:textbox>
                  </v:rect>
                  <v:rect id="Rectangle 1370" o:spid="_x0000_s1298" style="position:absolute;left:9360;top:257;width:46571;height:4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YSD8wwAAAN0AAAAPAAAAZHJzL2Rvd25yZXYueG1sRE9Li8Iw&#10;EL4L/ocwwt40dYVVq1HEddGjL1BvQzO2xWZSmqzt7q83guBtPr7nTOeNKcSdKpdbVtDvRSCIE6tz&#10;ThUcDz/dEQjnkTUWlknBHzmYz9qtKcba1ryj+96nIoSwi1FB5n0ZS+mSjAy6ni2JA3e1lUEfYJVK&#10;XWEdwk0hP6PoSxrMOTRkWNIyo+S2/zUK1qNycd7Y/zotVpf1aXsafx/GXqmPTrOYgPDU+Lf45d7o&#10;MH8wHMLzm3CCnD0AAAD//wMAUEsBAi0AFAAGAAgAAAAhANvh9svuAAAAhQEAABMAAAAAAAAAAAAA&#10;AAAAAAAAAFtDb250ZW50X1R5cGVzXS54bWxQSwECLQAUAAYACAAAACEAWvQsW78AAAAVAQAACwAA&#10;AAAAAAAAAAAAAAAfAQAAX3JlbHMvLnJlbHNQSwECLQAUAAYACAAAACEApWEg/MMAAADdAAAADwAA&#10;AAAAAAAAAAAAAAAHAgAAZHJzL2Rvd25yZXYueG1sUEsFBgAAAAADAAMAtwAAAPcCAAAAAA==&#10;" filled="f" stroked="f">
                    <v:textbox inset="0,0,0,0">
                      <w:txbxContent>
                        <w:p w14:paraId="36D0F514" w14:textId="77777777" w:rsidR="007C6370" w:rsidRDefault="007C6370" w:rsidP="007C6370">
                          <w:pPr>
                            <w:spacing w:before="20" w:line="264" w:lineRule="auto"/>
                            <w:ind w:right="17" w:firstLine="1"/>
                            <w:textDirection w:val="btLr"/>
                          </w:pPr>
                          <w:r>
                            <w:rPr>
                              <w:color w:val="231F20"/>
                              <w:sz w:val="24"/>
                            </w:rPr>
                            <w:t>All exit paths from a function with non-</w:t>
                          </w:r>
                          <w:r>
                            <w:rPr>
                              <w:rFonts w:ascii="Trebuchet MS" w:eastAsia="Trebuchet MS" w:hAnsi="Trebuchet MS" w:cs="Trebuchet MS"/>
                              <w:i/>
                              <w:color w:val="231F20"/>
                              <w:sz w:val="24"/>
                            </w:rPr>
                            <w:t xml:space="preserve">void </w:t>
                          </w:r>
                          <w:r>
                            <w:rPr>
                              <w:color w:val="231F20"/>
                              <w:sz w:val="24"/>
                            </w:rPr>
                            <w:t xml:space="preserve">return type shall have an explicit </w:t>
                          </w:r>
                          <w:r>
                            <w:rPr>
                              <w:rFonts w:ascii="Trebuchet MS" w:eastAsia="Trebuchet MS" w:hAnsi="Trebuchet MS" w:cs="Trebuchet MS"/>
                              <w:i/>
                              <w:color w:val="231F20"/>
                              <w:sz w:val="24"/>
                            </w:rPr>
                            <w:t xml:space="preserve">return </w:t>
                          </w:r>
                          <w:r>
                            <w:rPr>
                              <w:color w:val="231F20"/>
                              <w:sz w:val="24"/>
                            </w:rPr>
                            <w:t>statement with an expression</w:t>
                          </w:r>
                        </w:p>
                      </w:txbxContent>
                    </v:textbox>
                  </v:rect>
                </v:group>
                <w10:wrap type="topAndBottom"/>
              </v:group>
            </w:pict>
          </mc:Fallback>
        </mc:AlternateContent>
      </w:r>
    </w:p>
    <w:p w14:paraId="4530ADAF" w14:textId="77777777" w:rsidR="007C6370" w:rsidRPr="00BD66BB" w:rsidRDefault="007C6370" w:rsidP="00BD66BB">
      <w:pPr>
        <w:pBdr>
          <w:top w:val="nil"/>
          <w:left w:val="nil"/>
          <w:bottom w:val="nil"/>
          <w:right w:val="nil"/>
          <w:between w:val="nil"/>
        </w:pBdr>
        <w:spacing w:line="360" w:lineRule="auto"/>
        <w:rPr>
          <w:color w:val="000000"/>
          <w:sz w:val="24"/>
          <w:szCs w:val="24"/>
        </w:rPr>
        <w:sectPr w:rsidR="007C6370" w:rsidRPr="00BD66BB" w:rsidSect="004F6F75">
          <w:pgSz w:w="11910" w:h="16840"/>
          <w:pgMar w:top="1134" w:right="851" w:bottom="1134" w:left="1134" w:header="0" w:footer="658" w:gutter="0"/>
          <w:cols w:space="720"/>
        </w:sectPr>
      </w:pPr>
    </w:p>
    <w:p w14:paraId="7783F1F4"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1BE6269D"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98002E"/>
          <w:sz w:val="24"/>
          <w:szCs w:val="24"/>
        </w:rPr>
        <w:t>Category</w:t>
      </w:r>
      <w:r w:rsidRPr="00BD66BB">
        <w:rPr>
          <w:color w:val="98002E"/>
          <w:sz w:val="24"/>
          <w:szCs w:val="24"/>
        </w:rPr>
        <w:tab/>
      </w:r>
      <w:r w:rsidRPr="00BD66BB">
        <w:rPr>
          <w:color w:val="231F20"/>
          <w:sz w:val="24"/>
          <w:szCs w:val="24"/>
        </w:rPr>
        <w:t>Mandatory</w:t>
      </w:r>
    </w:p>
    <w:p w14:paraId="67640A02"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98002E"/>
          <w:sz w:val="24"/>
          <w:szCs w:val="24"/>
        </w:rPr>
        <w:t>Analysis</w:t>
      </w:r>
      <w:r w:rsidRPr="00BD66BB">
        <w:rPr>
          <w:color w:val="98002E"/>
          <w:sz w:val="24"/>
          <w:szCs w:val="24"/>
        </w:rPr>
        <w:tab/>
      </w:r>
      <w:r w:rsidRPr="00BD66BB">
        <w:rPr>
          <w:color w:val="231F20"/>
          <w:sz w:val="24"/>
          <w:szCs w:val="24"/>
        </w:rPr>
        <w:t>Decidable, Single Translation Unit</w:t>
      </w:r>
    </w:p>
    <w:p w14:paraId="03E0D8AE" w14:textId="77777777" w:rsidR="007C6370" w:rsidRPr="00BD66BB" w:rsidRDefault="007C6370" w:rsidP="00BD66BB">
      <w:pPr>
        <w:pBdr>
          <w:top w:val="nil"/>
          <w:left w:val="nil"/>
          <w:bottom w:val="nil"/>
          <w:right w:val="nil"/>
          <w:between w:val="nil"/>
        </w:pBdr>
        <w:spacing w:line="360" w:lineRule="auto"/>
        <w:rPr>
          <w:color w:val="231F20"/>
          <w:sz w:val="24"/>
          <w:szCs w:val="24"/>
        </w:rPr>
      </w:pPr>
      <w:r w:rsidRPr="00BD66BB">
        <w:rPr>
          <w:color w:val="98002E"/>
          <w:sz w:val="24"/>
          <w:szCs w:val="24"/>
        </w:rPr>
        <w:t>Applies to</w:t>
      </w:r>
      <w:r w:rsidRPr="00BD66BB">
        <w:rPr>
          <w:color w:val="98002E"/>
          <w:sz w:val="24"/>
          <w:szCs w:val="24"/>
        </w:rPr>
        <w:tab/>
      </w:r>
      <w:r w:rsidRPr="00BD66BB">
        <w:rPr>
          <w:color w:val="231F20"/>
          <w:sz w:val="24"/>
          <w:szCs w:val="24"/>
        </w:rPr>
        <w:t>C90, C99</w:t>
      </w:r>
    </w:p>
    <w:p w14:paraId="2ACFA17E" w14:textId="77777777" w:rsidR="00A91A41" w:rsidRPr="00BD66BB" w:rsidRDefault="00A91A41" w:rsidP="00BD66BB">
      <w:pPr>
        <w:spacing w:line="360" w:lineRule="auto"/>
        <w:rPr>
          <w:sz w:val="24"/>
          <w:szCs w:val="24"/>
        </w:rPr>
      </w:pPr>
    </w:p>
    <w:tbl>
      <w:tblPr>
        <w:tblStyle w:val="TableGrid"/>
        <w:tblW w:w="5000" w:type="pct"/>
        <w:jc w:val="center"/>
        <w:tblCellMar>
          <w:left w:w="85" w:type="dxa"/>
          <w:right w:w="85" w:type="dxa"/>
        </w:tblCellMar>
        <w:tblLook w:val="04A0" w:firstRow="1" w:lastRow="0" w:firstColumn="1" w:lastColumn="0" w:noHBand="0" w:noVBand="1"/>
      </w:tblPr>
      <w:tblGrid>
        <w:gridCol w:w="786"/>
        <w:gridCol w:w="3986"/>
      </w:tblGrid>
      <w:tr w:rsidR="00A91A41" w:rsidRPr="00BD66BB" w14:paraId="382B156B" w14:textId="77777777" w:rsidTr="000B3372">
        <w:trPr>
          <w:jc w:val="center"/>
        </w:trPr>
        <w:tc>
          <w:tcPr>
            <w:tcW w:w="1526" w:type="dxa"/>
            <w:shd w:val="clear" w:color="auto" w:fill="E2B6B2"/>
          </w:tcPr>
          <w:p w14:paraId="7A7327FA" w14:textId="77777777" w:rsidR="00A91A41" w:rsidRPr="00BD66BB" w:rsidRDefault="00A91A41" w:rsidP="00BD66BB">
            <w:pPr>
              <w:spacing w:line="360" w:lineRule="auto"/>
              <w:rPr>
                <w:color w:val="231F20"/>
                <w:sz w:val="24"/>
                <w:szCs w:val="24"/>
              </w:rPr>
            </w:pPr>
          </w:p>
        </w:tc>
        <w:tc>
          <w:tcPr>
            <w:tcW w:w="8615" w:type="dxa"/>
            <w:shd w:val="clear" w:color="auto" w:fill="E2B6B2"/>
          </w:tcPr>
          <w:p w14:paraId="2ED18D6B" w14:textId="77777777" w:rsidR="00A91A41" w:rsidRPr="00BD66BB" w:rsidRDefault="00A91A41" w:rsidP="00BD66BB">
            <w:pPr>
              <w:spacing w:before="20" w:line="360" w:lineRule="auto"/>
              <w:ind w:right="17" w:hanging="1"/>
              <w:textDirection w:val="btLr"/>
              <w:rPr>
                <w:sz w:val="24"/>
                <w:szCs w:val="24"/>
              </w:rPr>
            </w:pPr>
          </w:p>
        </w:tc>
      </w:tr>
      <w:tr w:rsidR="00A91A41" w:rsidRPr="00BD66BB" w14:paraId="4ED1EDF5" w14:textId="77777777" w:rsidTr="000B3372">
        <w:trPr>
          <w:jc w:val="center"/>
        </w:trPr>
        <w:tc>
          <w:tcPr>
            <w:tcW w:w="10141" w:type="dxa"/>
            <w:gridSpan w:val="2"/>
          </w:tcPr>
          <w:p w14:paraId="67E171A6" w14:textId="77777777" w:rsidR="00A91A41" w:rsidRPr="00BD66BB" w:rsidRDefault="00A91A41" w:rsidP="00BD66BB">
            <w:pPr>
              <w:spacing w:line="360" w:lineRule="auto"/>
              <w:jc w:val="right"/>
              <w:rPr>
                <w:color w:val="000000"/>
                <w:sz w:val="24"/>
                <w:szCs w:val="24"/>
              </w:rPr>
            </w:pPr>
          </w:p>
        </w:tc>
      </w:tr>
      <w:tr w:rsidR="00A91A41" w:rsidRPr="00BD66BB" w14:paraId="4FC4505B" w14:textId="77777777" w:rsidTr="000B3372">
        <w:trPr>
          <w:jc w:val="center"/>
        </w:trPr>
        <w:tc>
          <w:tcPr>
            <w:tcW w:w="1526" w:type="dxa"/>
          </w:tcPr>
          <w:p w14:paraId="66A2A51F" w14:textId="77777777" w:rsidR="00A91A41" w:rsidRPr="00BD66BB" w:rsidRDefault="00A91A41" w:rsidP="00BD66BB">
            <w:pPr>
              <w:spacing w:line="360" w:lineRule="auto"/>
              <w:rPr>
                <w:color w:val="98002E"/>
                <w:sz w:val="24"/>
                <w:szCs w:val="24"/>
              </w:rPr>
            </w:pPr>
          </w:p>
        </w:tc>
        <w:tc>
          <w:tcPr>
            <w:tcW w:w="8615" w:type="dxa"/>
          </w:tcPr>
          <w:p w14:paraId="08A57D4B" w14:textId="77777777" w:rsidR="00A91A41" w:rsidRPr="00BD66BB" w:rsidRDefault="00A91A41" w:rsidP="00BD66BB">
            <w:pPr>
              <w:spacing w:line="360" w:lineRule="auto"/>
              <w:rPr>
                <w:color w:val="000000"/>
                <w:sz w:val="24"/>
                <w:szCs w:val="24"/>
              </w:rPr>
            </w:pPr>
          </w:p>
        </w:tc>
      </w:tr>
      <w:tr w:rsidR="00A91A41" w:rsidRPr="00BD66BB" w14:paraId="4E535ADE" w14:textId="77777777" w:rsidTr="000B3372">
        <w:trPr>
          <w:jc w:val="center"/>
        </w:trPr>
        <w:tc>
          <w:tcPr>
            <w:tcW w:w="1526" w:type="dxa"/>
          </w:tcPr>
          <w:p w14:paraId="394B900C" w14:textId="77777777" w:rsidR="00A91A41" w:rsidRPr="00BD66BB" w:rsidRDefault="00A91A41" w:rsidP="00BD66BB">
            <w:pPr>
              <w:spacing w:line="360" w:lineRule="auto"/>
              <w:rPr>
                <w:color w:val="98002E"/>
                <w:sz w:val="24"/>
                <w:szCs w:val="24"/>
              </w:rPr>
            </w:pPr>
          </w:p>
        </w:tc>
        <w:tc>
          <w:tcPr>
            <w:tcW w:w="8615" w:type="dxa"/>
          </w:tcPr>
          <w:p w14:paraId="22E1DFCC" w14:textId="77777777" w:rsidR="00A91A41" w:rsidRPr="00BD66BB" w:rsidRDefault="00A91A41" w:rsidP="00BD66BB">
            <w:pPr>
              <w:spacing w:line="360" w:lineRule="auto"/>
              <w:rPr>
                <w:color w:val="000000"/>
                <w:sz w:val="24"/>
                <w:szCs w:val="24"/>
              </w:rPr>
            </w:pPr>
          </w:p>
        </w:tc>
      </w:tr>
      <w:tr w:rsidR="00A91A41" w:rsidRPr="00BD66BB" w14:paraId="6EE14814" w14:textId="77777777" w:rsidTr="000B3372">
        <w:trPr>
          <w:jc w:val="center"/>
        </w:trPr>
        <w:tc>
          <w:tcPr>
            <w:tcW w:w="1526" w:type="dxa"/>
          </w:tcPr>
          <w:p w14:paraId="6ED1D49B" w14:textId="77777777" w:rsidR="00A91A41" w:rsidRPr="00BD66BB" w:rsidRDefault="00A91A41" w:rsidP="00BD66BB">
            <w:pPr>
              <w:spacing w:line="360" w:lineRule="auto"/>
              <w:rPr>
                <w:color w:val="98002E"/>
                <w:sz w:val="24"/>
                <w:szCs w:val="24"/>
              </w:rPr>
            </w:pPr>
          </w:p>
        </w:tc>
        <w:tc>
          <w:tcPr>
            <w:tcW w:w="8615" w:type="dxa"/>
          </w:tcPr>
          <w:p w14:paraId="02D635F9" w14:textId="77777777" w:rsidR="00A91A41" w:rsidRPr="00BD66BB" w:rsidRDefault="00A91A41" w:rsidP="00BD66BB">
            <w:pPr>
              <w:spacing w:line="360" w:lineRule="auto"/>
              <w:rPr>
                <w:color w:val="000000"/>
                <w:sz w:val="24"/>
                <w:szCs w:val="24"/>
              </w:rPr>
            </w:pPr>
          </w:p>
        </w:tc>
      </w:tr>
    </w:tbl>
    <w:p w14:paraId="53971111" w14:textId="77777777" w:rsidR="00A91A41" w:rsidRPr="00BD66BB" w:rsidRDefault="00A91A41" w:rsidP="00BD66BB">
      <w:pPr>
        <w:pBdr>
          <w:top w:val="nil"/>
          <w:left w:val="nil"/>
          <w:bottom w:val="nil"/>
          <w:right w:val="nil"/>
          <w:between w:val="nil"/>
        </w:pBdr>
        <w:spacing w:line="360" w:lineRule="auto"/>
        <w:rPr>
          <w:color w:val="000000"/>
          <w:sz w:val="24"/>
          <w:szCs w:val="24"/>
        </w:rPr>
      </w:pPr>
    </w:p>
    <w:p w14:paraId="5507E456" w14:textId="77777777" w:rsidR="00A91A41" w:rsidRPr="00BD66BB" w:rsidRDefault="00A91A41" w:rsidP="00BD66BB">
      <w:pPr>
        <w:pBdr>
          <w:top w:val="nil"/>
          <w:left w:val="nil"/>
          <w:bottom w:val="nil"/>
          <w:right w:val="nil"/>
          <w:between w:val="nil"/>
        </w:pBdr>
        <w:spacing w:line="360" w:lineRule="auto"/>
        <w:rPr>
          <w:color w:val="000000"/>
          <w:sz w:val="24"/>
          <w:szCs w:val="24"/>
        </w:rPr>
      </w:pPr>
    </w:p>
    <w:p w14:paraId="63E5388A" w14:textId="77777777" w:rsidR="007C6370" w:rsidRPr="00BD66BB" w:rsidRDefault="007C6370" w:rsidP="00BD66BB">
      <w:pPr>
        <w:pBdr>
          <w:top w:val="nil"/>
          <w:left w:val="nil"/>
          <w:bottom w:val="nil"/>
          <w:right w:val="nil"/>
          <w:between w:val="nil"/>
        </w:pBdr>
        <w:spacing w:line="360" w:lineRule="auto"/>
        <w:rPr>
          <w:color w:val="000000"/>
          <w:sz w:val="24"/>
          <w:szCs w:val="24"/>
        </w:rPr>
        <w:sectPr w:rsidR="007C6370" w:rsidRPr="00BD66BB" w:rsidSect="004F6F75">
          <w:type w:val="continuous"/>
          <w:pgSz w:w="11910" w:h="16840"/>
          <w:pgMar w:top="1134" w:right="851" w:bottom="1134" w:left="1134" w:header="0" w:footer="658" w:gutter="0"/>
          <w:cols w:num="2" w:space="720" w:equalWidth="0">
            <w:col w:w="4771" w:space="40"/>
            <w:col w:w="5114" w:space="0"/>
          </w:cols>
        </w:sectPr>
      </w:pPr>
      <w:r w:rsidRPr="00BD66BB">
        <w:rPr>
          <w:sz w:val="24"/>
          <w:szCs w:val="24"/>
        </w:rPr>
        <w:br w:type="column"/>
      </w:r>
      <w:r w:rsidRPr="00BD66BB">
        <w:rPr>
          <w:color w:val="231F20"/>
          <w:sz w:val="24"/>
          <w:szCs w:val="24"/>
        </w:rPr>
        <w:t>C90 [Unde</w:t>
      </w:r>
      <w:r w:rsidRPr="00BD66BB">
        <w:rPr>
          <w:rFonts w:cs="Courier New"/>
          <w:color w:val="231F20"/>
          <w:sz w:val="24"/>
          <w:szCs w:val="24"/>
        </w:rPr>
        <w:t>fi</w:t>
      </w:r>
      <w:r w:rsidRPr="00BD66BB">
        <w:rPr>
          <w:color w:val="231F20"/>
          <w:sz w:val="24"/>
          <w:szCs w:val="24"/>
        </w:rPr>
        <w:t>ned 43], C99 [Unde</w:t>
      </w:r>
      <w:r w:rsidRPr="00BD66BB">
        <w:rPr>
          <w:rFonts w:cs="Courier New"/>
          <w:color w:val="231F20"/>
          <w:sz w:val="24"/>
          <w:szCs w:val="24"/>
        </w:rPr>
        <w:t>fi</w:t>
      </w:r>
      <w:r w:rsidRPr="00BD66BB">
        <w:rPr>
          <w:color w:val="231F20"/>
          <w:sz w:val="24"/>
          <w:szCs w:val="24"/>
        </w:rPr>
        <w:t>ned 82]</w:t>
      </w:r>
    </w:p>
    <w:p w14:paraId="6BB70236" w14:textId="77777777" w:rsidR="007C6370" w:rsidRPr="00BD66BB" w:rsidRDefault="007C6370" w:rsidP="00BD66BB">
      <w:pPr>
        <w:pBdr>
          <w:top w:val="nil"/>
          <w:left w:val="nil"/>
          <w:bottom w:val="nil"/>
          <w:right w:val="nil"/>
          <w:between w:val="nil"/>
        </w:pBdr>
        <w:spacing w:line="360" w:lineRule="auto"/>
        <w:rPr>
          <w:color w:val="000000"/>
          <w:sz w:val="24"/>
          <w:szCs w:val="24"/>
        </w:rPr>
        <w:sectPr w:rsidR="007C6370" w:rsidRPr="00BD66BB" w:rsidSect="004F6F75">
          <w:type w:val="continuous"/>
          <w:pgSz w:w="11910" w:h="16840"/>
          <w:pgMar w:top="1134" w:right="851" w:bottom="1134" w:left="1134" w:header="0" w:footer="658" w:gutter="0"/>
          <w:cols w:space="720"/>
        </w:sectPr>
      </w:pPr>
    </w:p>
    <w:p w14:paraId="66DCCA06"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3F3F447C"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79332FFF"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3BC53981"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183BEB0C"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4DB4F563"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3236C27D"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79D001FC" w14:textId="77777777" w:rsidR="007C6370" w:rsidRPr="00BD66BB" w:rsidRDefault="007C6370" w:rsidP="00BD66BB">
      <w:pPr>
        <w:spacing w:line="360" w:lineRule="auto"/>
        <w:rPr>
          <w:sz w:val="24"/>
          <w:szCs w:val="24"/>
        </w:rPr>
      </w:pPr>
      <w:r w:rsidRPr="00BD66BB">
        <w:rPr>
          <w:sz w:val="24"/>
          <w:szCs w:val="24"/>
        </w:rPr>
        <w:br w:type="column"/>
      </w:r>
      <w:r w:rsidRPr="00BD66BB">
        <w:rPr>
          <w:sz w:val="24"/>
          <w:szCs w:val="24"/>
        </w:rPr>
        <w:lastRenderedPageBreak/>
        <w:t>Rationale</w:t>
      </w:r>
    </w:p>
    <w:p w14:paraId="3BE912D0" w14:textId="77777777" w:rsidR="007C6370" w:rsidRPr="00BD66BB" w:rsidRDefault="007C6370" w:rsidP="00BD66BB">
      <w:pPr>
        <w:pBdr>
          <w:top w:val="nil"/>
          <w:left w:val="nil"/>
          <w:bottom w:val="nil"/>
          <w:right w:val="nil"/>
          <w:between w:val="nil"/>
        </w:pBdr>
        <w:spacing w:line="360" w:lineRule="auto"/>
        <w:jc w:val="both"/>
        <w:rPr>
          <w:color w:val="000000"/>
          <w:sz w:val="24"/>
          <w:szCs w:val="24"/>
        </w:rPr>
      </w:pPr>
      <w:r w:rsidRPr="00BD66BB">
        <w:rPr>
          <w:color w:val="231F20"/>
          <w:sz w:val="24"/>
          <w:szCs w:val="24"/>
        </w:rPr>
        <w:t xml:space="preserve">The expression given to the </w:t>
      </w:r>
      <w:r w:rsidRPr="00BD66BB">
        <w:rPr>
          <w:rFonts w:cs="Trebuchet MS"/>
          <w:i/>
          <w:color w:val="231F20"/>
          <w:sz w:val="24"/>
          <w:szCs w:val="24"/>
        </w:rPr>
        <w:t xml:space="preserve">return </w:t>
      </w:r>
      <w:r w:rsidRPr="00BD66BB">
        <w:rPr>
          <w:color w:val="231F20"/>
          <w:sz w:val="24"/>
          <w:szCs w:val="24"/>
        </w:rPr>
        <w:t xml:space="preserve">statement provides the value that the function returns. If a non- </w:t>
      </w:r>
      <w:r w:rsidRPr="00BD66BB">
        <w:rPr>
          <w:rFonts w:cs="Trebuchet MS"/>
          <w:i/>
          <w:color w:val="231F20"/>
          <w:sz w:val="24"/>
          <w:szCs w:val="24"/>
        </w:rPr>
        <w:t xml:space="preserve">void </w:t>
      </w:r>
      <w:r w:rsidRPr="00BD66BB">
        <w:rPr>
          <w:color w:val="231F20"/>
          <w:sz w:val="24"/>
          <w:szCs w:val="24"/>
        </w:rPr>
        <w:t xml:space="preserve">function does not return a value but the calling function uses the returned value, the </w:t>
      </w:r>
      <w:proofErr w:type="spellStart"/>
      <w:r w:rsidRPr="00BD66BB">
        <w:rPr>
          <w:color w:val="231F20"/>
          <w:sz w:val="24"/>
          <w:szCs w:val="24"/>
        </w:rPr>
        <w:t>behaviour</w:t>
      </w:r>
      <w:proofErr w:type="spellEnd"/>
      <w:r w:rsidRPr="00BD66BB">
        <w:rPr>
          <w:color w:val="231F20"/>
          <w:sz w:val="24"/>
          <w:szCs w:val="24"/>
        </w:rPr>
        <w:t xml:space="preserve"> is unde</w:t>
      </w:r>
      <w:r w:rsidRPr="00BD66BB">
        <w:rPr>
          <w:rFonts w:cs="Courier New"/>
          <w:color w:val="231F20"/>
          <w:sz w:val="24"/>
          <w:szCs w:val="24"/>
        </w:rPr>
        <w:t>fi</w:t>
      </w:r>
      <w:r w:rsidRPr="00BD66BB">
        <w:rPr>
          <w:color w:val="231F20"/>
          <w:sz w:val="24"/>
          <w:szCs w:val="24"/>
        </w:rPr>
        <w:t>ned. This can be avoided by ensuring that, in a non-</w:t>
      </w:r>
      <w:r w:rsidRPr="00BD66BB">
        <w:rPr>
          <w:rFonts w:cs="Trebuchet MS"/>
          <w:i/>
          <w:color w:val="231F20"/>
          <w:sz w:val="24"/>
          <w:szCs w:val="24"/>
        </w:rPr>
        <w:t xml:space="preserve">void </w:t>
      </w:r>
      <w:r w:rsidRPr="00BD66BB">
        <w:rPr>
          <w:color w:val="231F20"/>
          <w:sz w:val="24"/>
          <w:szCs w:val="24"/>
        </w:rPr>
        <w:t>function:</w:t>
      </w:r>
    </w:p>
    <w:p w14:paraId="77838F8C" w14:textId="77777777" w:rsidR="007C6370" w:rsidRPr="00BD66BB" w:rsidRDefault="007C6370">
      <w:pPr>
        <w:numPr>
          <w:ilvl w:val="0"/>
          <w:numId w:val="20"/>
        </w:numPr>
        <w:pBdr>
          <w:top w:val="nil"/>
          <w:left w:val="nil"/>
          <w:bottom w:val="nil"/>
          <w:right w:val="nil"/>
          <w:between w:val="nil"/>
        </w:pBdr>
        <w:autoSpaceDE/>
        <w:autoSpaceDN/>
        <w:spacing w:line="360" w:lineRule="auto"/>
        <w:ind w:left="0"/>
        <w:rPr>
          <w:color w:val="000000"/>
          <w:sz w:val="24"/>
          <w:szCs w:val="24"/>
        </w:rPr>
      </w:pPr>
      <w:r w:rsidRPr="00BD66BB">
        <w:rPr>
          <w:color w:val="231F20"/>
          <w:sz w:val="24"/>
          <w:szCs w:val="24"/>
        </w:rPr>
        <w:t xml:space="preserve">Every </w:t>
      </w:r>
      <w:r w:rsidRPr="00BD66BB">
        <w:rPr>
          <w:rFonts w:cs="Trebuchet MS"/>
          <w:i/>
          <w:color w:val="231F20"/>
          <w:sz w:val="24"/>
          <w:szCs w:val="24"/>
        </w:rPr>
        <w:t xml:space="preserve">return </w:t>
      </w:r>
      <w:r w:rsidRPr="00BD66BB">
        <w:rPr>
          <w:color w:val="231F20"/>
          <w:sz w:val="24"/>
          <w:szCs w:val="24"/>
        </w:rPr>
        <w:t>statement has an expression, and</w:t>
      </w:r>
    </w:p>
    <w:p w14:paraId="0D26F3D6" w14:textId="77777777" w:rsidR="007C6370" w:rsidRPr="00BD66BB" w:rsidRDefault="007C6370">
      <w:pPr>
        <w:numPr>
          <w:ilvl w:val="0"/>
          <w:numId w:val="20"/>
        </w:numPr>
        <w:pBdr>
          <w:top w:val="nil"/>
          <w:left w:val="nil"/>
          <w:bottom w:val="nil"/>
          <w:right w:val="nil"/>
          <w:between w:val="nil"/>
        </w:pBdr>
        <w:autoSpaceDE/>
        <w:autoSpaceDN/>
        <w:spacing w:line="360" w:lineRule="auto"/>
        <w:ind w:left="0"/>
        <w:rPr>
          <w:color w:val="000000"/>
          <w:sz w:val="24"/>
          <w:szCs w:val="24"/>
        </w:rPr>
      </w:pPr>
      <w:r w:rsidRPr="00BD66BB">
        <w:rPr>
          <w:color w:val="231F20"/>
          <w:sz w:val="24"/>
          <w:szCs w:val="24"/>
        </w:rPr>
        <w:t xml:space="preserve">Control cannot reach the end of the function without encountering a </w:t>
      </w:r>
      <w:r w:rsidRPr="00BD66BB">
        <w:rPr>
          <w:rFonts w:cs="Trebuchet MS"/>
          <w:i/>
          <w:color w:val="231F20"/>
          <w:sz w:val="24"/>
          <w:szCs w:val="24"/>
        </w:rPr>
        <w:t xml:space="preserve">return </w:t>
      </w:r>
      <w:r w:rsidRPr="00BD66BB">
        <w:rPr>
          <w:color w:val="231F20"/>
          <w:sz w:val="24"/>
          <w:szCs w:val="24"/>
        </w:rPr>
        <w:t>statement.</w:t>
      </w:r>
    </w:p>
    <w:p w14:paraId="2A650387" w14:textId="77777777" w:rsidR="007C6370" w:rsidRPr="00BD66BB" w:rsidRDefault="007C6370" w:rsidP="00BD66BB">
      <w:pPr>
        <w:spacing w:line="360" w:lineRule="auto"/>
        <w:rPr>
          <w:sz w:val="24"/>
          <w:szCs w:val="24"/>
        </w:rPr>
        <w:sectPr w:rsidR="007C6370" w:rsidRPr="00BD66BB" w:rsidSect="004F6F75">
          <w:type w:val="continuous"/>
          <w:pgSz w:w="11910" w:h="16840"/>
          <w:pgMar w:top="1134" w:right="851" w:bottom="1134" w:left="1134" w:header="0" w:footer="658" w:gutter="0"/>
          <w:cols w:num="2" w:space="720" w:equalWidth="0">
            <w:col w:w="4608" w:space="365"/>
            <w:col w:w="4951" w:space="0"/>
          </w:cols>
        </w:sectPr>
      </w:pPr>
      <w:r w:rsidRPr="00BD66BB">
        <w:rPr>
          <w:rFonts w:cs="Trebuchet MS"/>
          <w:i/>
          <w:color w:val="231F20"/>
          <w:sz w:val="24"/>
          <w:szCs w:val="24"/>
        </w:rPr>
        <w:t xml:space="preserve">Note: </w:t>
      </w:r>
      <w:r w:rsidRPr="00BD66BB">
        <w:rPr>
          <w:color w:val="231F20"/>
          <w:sz w:val="24"/>
          <w:szCs w:val="24"/>
        </w:rPr>
        <w:t xml:space="preserve">C99 </w:t>
      </w:r>
      <w:r w:rsidRPr="00BD66BB">
        <w:rPr>
          <w:rFonts w:cs="Trebuchet MS"/>
          <w:i/>
          <w:color w:val="231F20"/>
          <w:sz w:val="24"/>
          <w:szCs w:val="24"/>
        </w:rPr>
        <w:t xml:space="preserve">constrains </w:t>
      </w:r>
      <w:r w:rsidRPr="00BD66BB">
        <w:rPr>
          <w:color w:val="231F20"/>
          <w:sz w:val="24"/>
          <w:szCs w:val="24"/>
        </w:rPr>
        <w:t xml:space="preserve">every </w:t>
      </w:r>
      <w:r w:rsidRPr="00BD66BB">
        <w:rPr>
          <w:rFonts w:cs="Trebuchet MS"/>
          <w:i/>
          <w:color w:val="231F20"/>
          <w:sz w:val="24"/>
          <w:szCs w:val="24"/>
        </w:rPr>
        <w:t xml:space="preserve">return </w:t>
      </w:r>
      <w:r w:rsidRPr="00BD66BB">
        <w:rPr>
          <w:color w:val="231F20"/>
          <w:sz w:val="24"/>
          <w:szCs w:val="24"/>
        </w:rPr>
        <w:t>statement in a non-</w:t>
      </w:r>
      <w:r w:rsidRPr="00BD66BB">
        <w:rPr>
          <w:rFonts w:cs="Trebuchet MS"/>
          <w:i/>
          <w:color w:val="231F20"/>
          <w:sz w:val="24"/>
          <w:szCs w:val="24"/>
        </w:rPr>
        <w:t xml:space="preserve">void </w:t>
      </w:r>
      <w:r w:rsidRPr="00BD66BB">
        <w:rPr>
          <w:color w:val="231F20"/>
          <w:sz w:val="24"/>
          <w:szCs w:val="24"/>
        </w:rPr>
        <w:t>function to return a value.</w:t>
      </w:r>
    </w:p>
    <w:p w14:paraId="00452106" w14:textId="77777777" w:rsidR="007C6370" w:rsidRPr="00BD66BB" w:rsidRDefault="007C6370" w:rsidP="00BD66BB">
      <w:pPr>
        <w:spacing w:line="360" w:lineRule="auto"/>
        <w:rPr>
          <w:b/>
          <w:bCs/>
          <w:color w:val="C00000"/>
          <w:sz w:val="24"/>
          <w:szCs w:val="24"/>
        </w:rPr>
      </w:pPr>
      <w:bookmarkStart w:id="73" w:name="_heading=h.3dhjn8m" w:colFirst="0" w:colLast="0"/>
      <w:bookmarkEnd w:id="73"/>
      <w:r w:rsidRPr="00BD66BB">
        <w:rPr>
          <w:b/>
          <w:bCs/>
          <w:color w:val="C00000"/>
          <w:sz w:val="24"/>
          <w:szCs w:val="24"/>
        </w:rPr>
        <w:lastRenderedPageBreak/>
        <w:t>Example</w:t>
      </w:r>
    </w:p>
    <w:p w14:paraId="77108186"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int32_t absolute ( int32_t v )</w:t>
      </w:r>
    </w:p>
    <w:p w14:paraId="4F45E12D"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w:t>
      </w:r>
    </w:p>
    <w:p w14:paraId="46DC4800"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if ( v &lt; 0 )</w:t>
      </w:r>
    </w:p>
    <w:p w14:paraId="0BC2FAE0"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w:t>
      </w:r>
    </w:p>
    <w:p w14:paraId="521F12CE"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return v;</w:t>
      </w:r>
    </w:p>
    <w:p w14:paraId="0D2141DB"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w:t>
      </w:r>
    </w:p>
    <w:p w14:paraId="4FE819F1"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p>
    <w:p w14:paraId="163812E9"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w:t>
      </w:r>
    </w:p>
    <w:p w14:paraId="003A3EC1" w14:textId="77777777" w:rsidR="007C6370" w:rsidRPr="00BD66BB" w:rsidRDefault="007C6370">
      <w:pPr>
        <w:numPr>
          <w:ilvl w:val="0"/>
          <w:numId w:val="35"/>
        </w:numPr>
        <w:pBdr>
          <w:top w:val="nil"/>
          <w:left w:val="nil"/>
          <w:bottom w:val="nil"/>
          <w:right w:val="nil"/>
          <w:between w:val="nil"/>
        </w:pBdr>
        <w:autoSpaceDE/>
        <w:autoSpaceDN/>
        <w:spacing w:line="360" w:lineRule="auto"/>
        <w:ind w:left="0" w:hanging="215"/>
        <w:rPr>
          <w:rFonts w:cs="Courier New"/>
          <w:color w:val="000000"/>
          <w:sz w:val="24"/>
          <w:szCs w:val="24"/>
        </w:rPr>
      </w:pPr>
      <w:r w:rsidRPr="00BD66BB">
        <w:rPr>
          <w:rFonts w:cs="Courier New"/>
          <w:color w:val="231F20"/>
          <w:sz w:val="24"/>
          <w:szCs w:val="24"/>
        </w:rPr>
        <w:t>Non-compliant - control can reach this point without</w:t>
      </w:r>
    </w:p>
    <w:p w14:paraId="558617E0" w14:textId="77777777" w:rsidR="007C6370" w:rsidRPr="00BD66BB" w:rsidRDefault="007C6370">
      <w:pPr>
        <w:numPr>
          <w:ilvl w:val="0"/>
          <w:numId w:val="35"/>
        </w:numPr>
        <w:pBdr>
          <w:top w:val="nil"/>
          <w:left w:val="nil"/>
          <w:bottom w:val="nil"/>
          <w:right w:val="nil"/>
          <w:between w:val="nil"/>
        </w:pBdr>
        <w:autoSpaceDE/>
        <w:autoSpaceDN/>
        <w:spacing w:line="360" w:lineRule="auto"/>
        <w:ind w:left="0" w:hanging="215"/>
        <w:rPr>
          <w:rFonts w:cs="Courier New"/>
          <w:color w:val="000000"/>
          <w:sz w:val="24"/>
          <w:szCs w:val="24"/>
        </w:rPr>
      </w:pPr>
      <w:r w:rsidRPr="00BD66BB">
        <w:rPr>
          <w:rFonts w:cs="Courier New"/>
          <w:color w:val="231F20"/>
          <w:sz w:val="24"/>
          <w:szCs w:val="24"/>
        </w:rPr>
        <w:t>returning a value</w:t>
      </w:r>
    </w:p>
    <w:p w14:paraId="144EDB33"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w:t>
      </w:r>
    </w:p>
    <w:p w14:paraId="303BE7D4"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w:t>
      </w:r>
    </w:p>
    <w:p w14:paraId="0539819E"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p>
    <w:p w14:paraId="0A2E3676"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uint16_t lookup ( uint16_t v )</w:t>
      </w:r>
    </w:p>
    <w:p w14:paraId="29EBF8DA"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w:t>
      </w:r>
    </w:p>
    <w:p w14:paraId="5CB68E92"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if ( ( v &lt; V_MIN ) || ( v &gt; V_MAX ) )</w:t>
      </w:r>
    </w:p>
    <w:p w14:paraId="62886CE6"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w:t>
      </w:r>
    </w:p>
    <w:p w14:paraId="26C6A90B"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 Non-compliant - no value returned. Constraint in C99 */ return;</w:t>
      </w:r>
    </w:p>
    <w:p w14:paraId="2E4FDDA5"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w:t>
      </w:r>
    </w:p>
    <w:p w14:paraId="48F6C3D4"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p>
    <w:p w14:paraId="3DC38165"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return table[ v ];</w:t>
      </w:r>
    </w:p>
    <w:p w14:paraId="1047D051"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w:t>
      </w:r>
    </w:p>
    <w:p w14:paraId="2E0F77FD" w14:textId="77777777" w:rsidR="007C6370" w:rsidRPr="00BD66BB" w:rsidRDefault="007C6370" w:rsidP="00BD66BB">
      <w:pPr>
        <w:spacing w:line="360" w:lineRule="auto"/>
        <w:rPr>
          <w:b/>
          <w:bCs/>
          <w:color w:val="C00000"/>
          <w:sz w:val="24"/>
          <w:szCs w:val="24"/>
        </w:rPr>
      </w:pPr>
      <w:r w:rsidRPr="00BD66BB">
        <w:rPr>
          <w:b/>
          <w:bCs/>
          <w:color w:val="C00000"/>
          <w:sz w:val="24"/>
          <w:szCs w:val="24"/>
        </w:rPr>
        <w:t>See also</w:t>
      </w:r>
    </w:p>
    <w:p w14:paraId="227AE01B" w14:textId="77777777" w:rsidR="007C6370" w:rsidRPr="00BD66BB" w:rsidRDefault="00000000" w:rsidP="00BD66BB">
      <w:pPr>
        <w:pBdr>
          <w:top w:val="nil"/>
          <w:left w:val="nil"/>
          <w:bottom w:val="nil"/>
          <w:right w:val="nil"/>
          <w:between w:val="nil"/>
        </w:pBdr>
        <w:spacing w:line="360" w:lineRule="auto"/>
        <w:rPr>
          <w:color w:val="000000"/>
          <w:sz w:val="24"/>
          <w:szCs w:val="24"/>
        </w:rPr>
      </w:pPr>
      <w:hyperlink w:anchor="_heading=h.20xfydz">
        <w:r w:rsidR="007C6370" w:rsidRPr="00BD66BB">
          <w:rPr>
            <w:color w:val="231F20"/>
            <w:sz w:val="24"/>
            <w:szCs w:val="24"/>
          </w:rPr>
          <w:t>Rule 15.5</w:t>
        </w:r>
      </w:hyperlink>
    </w:p>
    <w:p w14:paraId="5EF43251"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noProof/>
          <w:sz w:val="24"/>
          <w:szCs w:val="24"/>
        </w:rPr>
        <mc:AlternateContent>
          <mc:Choice Requires="wpg">
            <w:drawing>
              <wp:anchor distT="0" distB="0" distL="0" distR="0" simplePos="0" relativeHeight="252008960" behindDoc="0" locked="0" layoutInCell="1" hidden="0" allowOverlap="1" wp14:anchorId="5EF7CAFE" wp14:editId="0B445D84">
                <wp:simplePos x="0" y="0"/>
                <wp:positionH relativeFrom="column">
                  <wp:posOffset>749300</wp:posOffset>
                </wp:positionH>
                <wp:positionV relativeFrom="paragraph">
                  <wp:posOffset>241300</wp:posOffset>
                </wp:positionV>
                <wp:extent cx="5760085" cy="456565"/>
                <wp:effectExtent l="0" t="0" r="0" b="0"/>
                <wp:wrapTopAndBottom distT="0" distB="0"/>
                <wp:docPr id="1371" name="Group 1371"/>
                <wp:cNvGraphicFramePr/>
                <a:graphic xmlns:a="http://schemas.openxmlformats.org/drawingml/2006/main">
                  <a:graphicData uri="http://schemas.microsoft.com/office/word/2010/wordprocessingGroup">
                    <wpg:wgp>
                      <wpg:cNvGrpSpPr/>
                      <wpg:grpSpPr>
                        <a:xfrm>
                          <a:off x="0" y="0"/>
                          <a:ext cx="5760085" cy="456565"/>
                          <a:chOff x="2465950" y="3551700"/>
                          <a:chExt cx="5760100" cy="456575"/>
                        </a:xfrm>
                      </wpg:grpSpPr>
                      <wpg:grpSp>
                        <wpg:cNvPr id="1379" name="Group 1372"/>
                        <wpg:cNvGrpSpPr/>
                        <wpg:grpSpPr>
                          <a:xfrm>
                            <a:off x="2465958" y="3551718"/>
                            <a:ext cx="5760085" cy="456565"/>
                            <a:chOff x="0" y="0"/>
                            <a:chExt cx="5760085" cy="456565"/>
                          </a:xfrm>
                        </wpg:grpSpPr>
                        <wps:wsp>
                          <wps:cNvPr id="1380" name="Rectangle 1373"/>
                          <wps:cNvSpPr/>
                          <wps:spPr>
                            <a:xfrm>
                              <a:off x="0" y="0"/>
                              <a:ext cx="5760075" cy="456550"/>
                            </a:xfrm>
                            <a:prstGeom prst="rect">
                              <a:avLst/>
                            </a:prstGeom>
                            <a:noFill/>
                            <a:ln>
                              <a:noFill/>
                            </a:ln>
                          </wps:spPr>
                          <wps:txbx>
                            <w:txbxContent>
                              <w:p w14:paraId="654D4038" w14:textId="77777777" w:rsidR="007C6370" w:rsidRDefault="007C6370" w:rsidP="007C6370">
                                <w:pPr>
                                  <w:textDirection w:val="btLr"/>
                                </w:pPr>
                              </w:p>
                            </w:txbxContent>
                          </wps:txbx>
                          <wps:bodyPr spcFirstLastPara="1" wrap="square" lIns="91425" tIns="91425" rIns="91425" bIns="91425" anchor="ctr" anchorCtr="0">
                            <a:noAutofit/>
                          </wps:bodyPr>
                        </wps:wsp>
                        <wps:wsp>
                          <wps:cNvPr id="1386" name="Freeform: Shape 1374"/>
                          <wps:cNvSpPr/>
                          <wps:spPr>
                            <a:xfrm>
                              <a:off x="0" y="0"/>
                              <a:ext cx="5760085" cy="456565"/>
                            </a:xfrm>
                            <a:custGeom>
                              <a:avLst/>
                              <a:gdLst/>
                              <a:ahLst/>
                              <a:cxnLst/>
                              <a:rect l="l" t="t" r="r" b="b"/>
                              <a:pathLst>
                                <a:path w="5760085" h="456565" extrusionOk="0">
                                  <a:moveTo>
                                    <a:pt x="5759983" y="0"/>
                                  </a:moveTo>
                                  <a:lnTo>
                                    <a:pt x="899998" y="0"/>
                                  </a:lnTo>
                                  <a:lnTo>
                                    <a:pt x="0" y="0"/>
                                  </a:lnTo>
                                  <a:lnTo>
                                    <a:pt x="0" y="456184"/>
                                  </a:lnTo>
                                  <a:lnTo>
                                    <a:pt x="899998" y="456184"/>
                                  </a:lnTo>
                                  <a:lnTo>
                                    <a:pt x="5759983" y="456184"/>
                                  </a:lnTo>
                                  <a:lnTo>
                                    <a:pt x="5759983" y="0"/>
                                  </a:lnTo>
                                  <a:close/>
                                </a:path>
                              </a:pathLst>
                            </a:custGeom>
                            <a:solidFill>
                              <a:srgbClr val="E2B6B2"/>
                            </a:solidFill>
                            <a:ln>
                              <a:noFill/>
                            </a:ln>
                          </wps:spPr>
                          <wps:bodyPr spcFirstLastPara="1" wrap="square" lIns="91425" tIns="91425" rIns="91425" bIns="91425" anchor="ctr" anchorCtr="0">
                            <a:noAutofit/>
                          </wps:bodyPr>
                        </wps:wsp>
                        <wps:wsp>
                          <wps:cNvPr id="1387" name="Rectangle 1375"/>
                          <wps:cNvSpPr/>
                          <wps:spPr>
                            <a:xfrm>
                              <a:off x="36004" y="25715"/>
                              <a:ext cx="615950" cy="207645"/>
                            </a:xfrm>
                            <a:prstGeom prst="rect">
                              <a:avLst/>
                            </a:prstGeom>
                            <a:noFill/>
                            <a:ln>
                              <a:noFill/>
                            </a:ln>
                          </wps:spPr>
                          <wps:txbx>
                            <w:txbxContent>
                              <w:p w14:paraId="6CB28E0D" w14:textId="77777777" w:rsidR="007C6370" w:rsidRDefault="007C6370" w:rsidP="007C6370">
                                <w:pPr>
                                  <w:spacing w:before="30"/>
                                  <w:textDirection w:val="btLr"/>
                                </w:pPr>
                                <w:r>
                                  <w:rPr>
                                    <w:color w:val="231F20"/>
                                    <w:sz w:val="24"/>
                                  </w:rPr>
                                  <w:t>Rule 17.5</w:t>
                                </w:r>
                              </w:p>
                            </w:txbxContent>
                          </wps:txbx>
                          <wps:bodyPr spcFirstLastPara="1" wrap="square" lIns="0" tIns="0" rIns="0" bIns="0" anchor="t" anchorCtr="0">
                            <a:noAutofit/>
                          </wps:bodyPr>
                        </wps:wsp>
                        <wps:wsp>
                          <wps:cNvPr id="1388" name="Rectangle 1376"/>
                          <wps:cNvSpPr/>
                          <wps:spPr>
                            <a:xfrm>
                              <a:off x="935926" y="25715"/>
                              <a:ext cx="4468495" cy="403225"/>
                            </a:xfrm>
                            <a:prstGeom prst="rect">
                              <a:avLst/>
                            </a:prstGeom>
                            <a:noFill/>
                            <a:ln>
                              <a:noFill/>
                            </a:ln>
                          </wps:spPr>
                          <wps:txbx>
                            <w:txbxContent>
                              <w:p w14:paraId="436C8B09" w14:textId="77777777" w:rsidR="007C6370" w:rsidRDefault="007C6370" w:rsidP="007C6370">
                                <w:pPr>
                                  <w:spacing w:before="16" w:line="268" w:lineRule="auto"/>
                                  <w:ind w:right="17" w:firstLine="1"/>
                                  <w:textDirection w:val="btLr"/>
                                </w:pPr>
                                <w:r>
                                  <w:rPr>
                                    <w:color w:val="231F20"/>
                                    <w:sz w:val="24"/>
                                  </w:rPr>
                                  <w:t>The function argument corresponding to a parameter declared to have an array type shall have an appropriate number of elements</w:t>
                                </w:r>
                              </w:p>
                            </w:txbxContent>
                          </wps:txbx>
                          <wps:bodyPr spcFirstLastPara="1" wrap="square" lIns="0" tIns="0" rIns="0" bIns="0" anchor="t" anchorCtr="0">
                            <a:noAutofit/>
                          </wps:bodyPr>
                        </wps:wsp>
                      </wpg:grpSp>
                    </wpg:wgp>
                  </a:graphicData>
                </a:graphic>
              </wp:anchor>
            </w:drawing>
          </mc:Choice>
          <mc:Fallback>
            <w:pict>
              <v:group w14:anchorId="5EF7CAFE" id="Group 1371" o:spid="_x0000_s1299" style="position:absolute;margin-left:59pt;margin-top:19pt;width:453.55pt;height:35.95pt;z-index:252008960;mso-wrap-distance-left:0;mso-wrap-distance-right:0;mso-position-horizontal-relative:text;mso-position-vertical-relative:text" coordorigin="24659,35517" coordsize="57601,4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3crqAMAADENAAAOAAAAZHJzL2Uyb0RvYy54bWzsV9uOmzAQfa/Uf7D83uUSIIA2WbXdiypV&#10;3VUvH+AYE1ABU9u57N93bMeE7KZS0qqrPnRXSmwzDDPnzJwhl1fbtkFrJmTNuxkOLnyMWEd5UXfL&#10;Gf729fZNipFUpCtIwzs2w49M4qv561eXmz5nIa94UzCBwEkn800/w5VSfe55klasJfKC96yDiyUX&#10;LVGwFUuvEGQD3tvGC30/8TZcFL3glEkJp9f2Ip4b/2XJqLovS8kUamYYYlPmU5jPhf705pckXwrS&#10;VzXdhUF+I4qW1B08dHB1TRRBK1E/c9XWVHDJS3VBeevxsqwpMzlANoH/JJs7wVe9yWWZb5b9ABNA&#10;+wSn33ZLP63vRP+lfxCAxKZfAhZmp3PZlqLV3xAl2hrIHgfI2FYhCofxNPH9NMaIwrUoTuDfYkor&#10;AF7fFkZJnMWAPRhM4jiY+jvUaXUzchLA8eBkapx4LgTvILBhYwOGDB4Eqguovsk0w6gjLdSZgQ7B&#10;SajD0beckakNGSrXhRykNqnTs7b5Hs30CFy/zBSaQu55l3/G+5eK9MyUk9RoDKilEKxF7TP0C+mW&#10;DdPITSxyxnYoEJlLqJWzqgPIHIiFOgA6hnRJ3gup7hhvkV7MsIAATB+R9UeprKkz0Q/t+G3dNHBO&#10;8qY7OACf+gRKxYWoV2q72NraiDKXzoIXj5C77OltDQ/9SKR6IAK6PsBoA0oww/LHigiGUfOhA8iz&#10;IAohBTXeiPFmMd6QjlYcBIYqgZHdvFdGcGy4b1eKl7VJTQdog9nFDVzrWn0Z0hNH+q1gTAtsjkyB&#10;aOojhxWUyZ9Q/1wYRtTTlaVe4+LoBgEtLPFwVrkV3XZuqQtEa3ljtFxhBNAC0KDlCx0zFBRR+j63&#10;RJuRRlWDRCHoZLHSQ+v+u9Y0bd7yNfvKzY1KC1c8jbMsnRgVcGW7t2m6sW2awZ8VDGfqDNx3b5yO&#10;dMFUrHVyzAbENEgNEb80HD31BOtxPmeaP82JNlyyXXcC3qajB+Ah3DG1kjd1obtWIyvFcvG+EWhN&#10;gMOb8F3yzugz3HJgdlJv/+9jPfLSqevjA/E2A1RLyUkdPIEhHplCD+NpsJvgbtglgZ3fesKH/jSJ&#10;DofzC2q4nR572Txdw6HtrH7Dwmo3LKxuw8JpNsjJv6zYoC9HxnRyllZnkzgLQfo1l8+pjqIkjTI3&#10;r/1JCIPPtrl7F3TD+K/P6zhweZ3b53+V6/2rqJnZ5r3cyN/uN4R+8R/vjdX+l878JwAAAP//AwBQ&#10;SwMEFAAGAAgAAAAhALi3zK7fAAAACwEAAA8AAABkcnMvZG93bnJldi54bWxMj0FrwzAMhe+D/Qej&#10;wW6r45aONotTStl2KoO1g7GbGqtJaCyH2E3Sfz/ntJ2khx5P38s2o21ET52vHWtQswQEceFMzaWG&#10;r+Pb0wqED8gGG8ek4UYeNvn9XYapcQN/Un8IpYgh7FPUUIXQplL6oiKLfuZa4ng7u85iiLIrpelw&#10;iOG2kfMkeZYWa44fKmxpV1FxOVythvcBh+1Cvfb7y3l3+zkuP773irR+fBi3LyACjeHPDBN+RIc8&#10;Mp3clY0XTdRqFbsEDYtpToZkvlQgTtO2XoPMM/m/Q/4LAAD//wMAUEsBAi0AFAAGAAgAAAAhALaD&#10;OJL+AAAA4QEAABMAAAAAAAAAAAAAAAAAAAAAAFtDb250ZW50X1R5cGVzXS54bWxQSwECLQAUAAYA&#10;CAAAACEAOP0h/9YAAACUAQAACwAAAAAAAAAAAAAAAAAvAQAAX3JlbHMvLnJlbHNQSwECLQAUAAYA&#10;CAAAACEASCN3K6gDAAAxDQAADgAAAAAAAAAAAAAAAAAuAgAAZHJzL2Uyb0RvYy54bWxQSwECLQAU&#10;AAYACAAAACEAuLfMrt8AAAALAQAADwAAAAAAAAAAAAAAAAACBgAAZHJzL2Rvd25yZXYueG1sUEsF&#10;BgAAAAAEAAQA8wAAAA4HAAAAAA==&#10;">
                <v:group id="Group 1372" o:spid="_x0000_s1300" style="position:absolute;left:24659;top:35517;width:57601;height:4565" coordsize="57600,4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g9L/xAAAAN0AAAAPAAAAZHJzL2Rvd25yZXYueG1sRE9Na8JA&#10;EL0X/A/LCN50E8Vqo6uIqHiQQrVQehuyYxLMzobsmsR/7xaE3ubxPme57kwpGqpdYVlBPIpAEKdW&#10;F5wp+L7sh3MQziNrLC2Tggc5WK96b0tMtG35i5qzz0QIYZeggtz7KpHSpTkZdCNbEQfuamuDPsA6&#10;k7rGNoSbUo6j6F0aLDg05FjRNqf0dr4bBYcW280k3jWn23X7+L1MP39OMSk16HebBQhPnf8Xv9xH&#10;HeZPZh/w9004Qa6eAAAA//8DAFBLAQItABQABgAIAAAAIQDb4fbL7gAAAIUBAAATAAAAAAAAAAAA&#10;AAAAAAAAAABbQ29udGVudF9UeXBlc10ueG1sUEsBAi0AFAAGAAgAAAAhAFr0LFu/AAAAFQEAAAsA&#10;AAAAAAAAAAAAAAAAHwEAAF9yZWxzLy5yZWxzUEsBAi0AFAAGAAgAAAAhAH2D0v/EAAAA3QAAAA8A&#10;AAAAAAAAAAAAAAAABwIAAGRycy9kb3ducmV2LnhtbFBLBQYAAAAAAwADALcAAAD4AgAAAAA=&#10;">
                  <v:rect id="Rectangle 1373" o:spid="_x0000_s1301" style="position:absolute;width:57600;height:45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G5inxQAAAN0AAAAPAAAAZHJzL2Rvd25yZXYueG1sRI9BT8Mw&#10;DIXvSPsPkZG4bSkFTaM0nQYCCXbaOn6AaUxT0TilCVv37+cDEjdb7/m9z+V68r060hi7wAZuFxko&#10;4ibYjlsDH4fX+QpUTMgW+8Bk4EwR1tXsqsTChhPv6VinVkkIxwINuJSGQuvYOPIYF2EgFu0rjB6T&#10;rGOr7YgnCfe9zrNsqT12LA0OB3p21HzXv97A7j5Q/pLHp7r1D276PGzff3BpzM31tHkElWhK/+a/&#10;6zcr+Hcr4ZdvZARdXQAAAP//AwBQSwECLQAUAAYACAAAACEA2+H2y+4AAACFAQAAEwAAAAAAAAAA&#10;AAAAAAAAAAAAW0NvbnRlbnRfVHlwZXNdLnhtbFBLAQItABQABgAIAAAAIQBa9CxbvwAAABUBAAAL&#10;AAAAAAAAAAAAAAAAAB8BAABfcmVscy8ucmVsc1BLAQItABQABgAIAAAAIQDYG5inxQAAAN0AAAAP&#10;AAAAAAAAAAAAAAAAAAcCAABkcnMvZG93bnJldi54bWxQSwUGAAAAAAMAAwC3AAAA+QIAAAAA&#10;" filled="f" stroked="f">
                    <v:textbox inset="2.53958mm,2.53958mm,2.53958mm,2.53958mm">
                      <w:txbxContent>
                        <w:p w14:paraId="654D4038" w14:textId="77777777" w:rsidR="007C6370" w:rsidRDefault="007C6370" w:rsidP="007C6370">
                          <w:pPr>
                            <w:textDirection w:val="btLr"/>
                          </w:pPr>
                        </w:p>
                      </w:txbxContent>
                    </v:textbox>
                  </v:rect>
                  <v:shape id="Freeform: Shape 1374" o:spid="_x0000_s1302" style="position:absolute;width:57600;height:4565;visibility:visible;mso-wrap-style:square;v-text-anchor:middle" coordsize="5760085,456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E/zMwwAAAN0AAAAPAAAAZHJzL2Rvd25yZXYueG1sRE9Na8JA&#10;EL0L/odlBG+60YINqavYgtSDhFbtfchOksXsbMiumvbXu4LQ2zze5yzXvW3ElTpvHCuYTRMQxIXT&#10;hisFp+N2koLwAVlj45gU/JKH9Wo4WGKm3Y2/6XoIlYgh7DNUUIfQZlL6oiaLfupa4siVrrMYIuwq&#10;qTu8xXDbyHmSLKRFw7GhxpY+airOh4tVYLDM8/S1/fs8m6/y/ZQ3++3xR6nxqN+8gQjUh3/x073T&#10;cf5LuoDHN/EEuboDAAD//wMAUEsBAi0AFAAGAAgAAAAhANvh9svuAAAAhQEAABMAAAAAAAAAAAAA&#10;AAAAAAAAAFtDb250ZW50X1R5cGVzXS54bWxQSwECLQAUAAYACAAAACEAWvQsW78AAAAVAQAACwAA&#10;AAAAAAAAAAAAAAAfAQAAX3JlbHMvLnJlbHNQSwECLQAUAAYACAAAACEAKxP8zMMAAADdAAAADwAA&#10;AAAAAAAAAAAAAAAHAgAAZHJzL2Rvd25yZXYueG1sUEsFBgAAAAADAAMAtwAAAPcCAAAAAA==&#10;" path="m5759983,l899998,,,,,456184r899998,l5759983,456184,5759983,xe" fillcolor="#e2b6b2" stroked="f">
                    <v:path arrowok="t" o:extrusionok="f"/>
                  </v:shape>
                  <v:rect id="Rectangle 1375" o:spid="_x0000_s1303" style="position:absolute;left:360;top:257;width:6159;height:2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tFDbxAAAAN0AAAAPAAAAZHJzL2Rvd25yZXYueG1sRE9La8JA&#10;EL4L/odlhN50Uws1RlcRH+jRR8H2NmTHJDQ7G7KrSf31riD0Nh/fc6bz1pTiRrUrLCt4H0QgiFOr&#10;C84UfJ02/RiE88gaS8uk4I8czGfdzhQTbRs+0O3oMxFC2CWoIPe+SqR0aU4G3cBWxIG72NqgD7DO&#10;pK6xCeGmlMMo+pQGCw4NOVa0zCn9PV6Ngm1cLb539t5k5fpne96fx6vT2Cv11msXExCeWv8vfrl3&#10;Osz/iEfw/CacIGcPAAAA//8DAFBLAQItABQABgAIAAAAIQDb4fbL7gAAAIUBAAATAAAAAAAAAAAA&#10;AAAAAAAAAABbQ29udGVudF9UeXBlc10ueG1sUEsBAi0AFAAGAAgAAAAhAFr0LFu/AAAAFQEAAAsA&#10;AAAAAAAAAAAAAAAAHwEAAF9yZWxzLy5yZWxzUEsBAi0AFAAGAAgAAAAhAJC0UNvEAAAA3QAAAA8A&#10;AAAAAAAAAAAAAAAABwIAAGRycy9kb3ducmV2LnhtbFBLBQYAAAAAAwADALcAAAD4AgAAAAA=&#10;" filled="f" stroked="f">
                    <v:textbox inset="0,0,0,0">
                      <w:txbxContent>
                        <w:p w14:paraId="6CB28E0D" w14:textId="77777777" w:rsidR="007C6370" w:rsidRDefault="007C6370" w:rsidP="007C6370">
                          <w:pPr>
                            <w:spacing w:before="30"/>
                            <w:textDirection w:val="btLr"/>
                          </w:pPr>
                          <w:r>
                            <w:rPr>
                              <w:color w:val="231F20"/>
                              <w:sz w:val="24"/>
                            </w:rPr>
                            <w:t>Rule 17.5</w:t>
                          </w:r>
                        </w:p>
                      </w:txbxContent>
                    </v:textbox>
                  </v:rect>
                  <v:rect id="Rectangle 1376" o:spid="_x0000_s1304" style="position:absolute;left:9359;top:257;width:44685;height:4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K8SpxgAAAN0AAAAPAAAAZHJzL2Rvd25yZXYueG1sRI9Ba8JA&#10;EIXvgv9hmYI33bQFiamriG3Ro1VBexuy0yQ0OxuyWxP99c6h4G2G9+a9b+bL3tXqQm2oPBt4niSg&#10;iHNvKy4MHA+f4xRUiMgWa89k4EoBlovhYI6Z9R1/0WUfCyUhHDI0UMbYZFqHvCSHYeIbYtF+fOsw&#10;ytoW2rbYSbir9UuSTLXDiqWhxIbWJeW/+z9nYJM2q/PW37qi/vjenHan2fthFo0ZPfWrN1CR+vgw&#10;/19vreC/poIr38gIenEHAAD//wMAUEsBAi0AFAAGAAgAAAAhANvh9svuAAAAhQEAABMAAAAAAAAA&#10;AAAAAAAAAAAAAFtDb250ZW50X1R5cGVzXS54bWxQSwECLQAUAAYACAAAACEAWvQsW78AAAAVAQAA&#10;CwAAAAAAAAAAAAAAAAAfAQAAX3JlbHMvLnJlbHNQSwECLQAUAAYACAAAACEA4SvEqcYAAADdAAAA&#10;DwAAAAAAAAAAAAAAAAAHAgAAZHJzL2Rvd25yZXYueG1sUEsFBgAAAAADAAMAtwAAAPoCAAAAAA==&#10;" filled="f" stroked="f">
                    <v:textbox inset="0,0,0,0">
                      <w:txbxContent>
                        <w:p w14:paraId="436C8B09" w14:textId="77777777" w:rsidR="007C6370" w:rsidRDefault="007C6370" w:rsidP="007C6370">
                          <w:pPr>
                            <w:spacing w:before="16" w:line="268" w:lineRule="auto"/>
                            <w:ind w:right="17" w:firstLine="1"/>
                            <w:textDirection w:val="btLr"/>
                          </w:pPr>
                          <w:r>
                            <w:rPr>
                              <w:color w:val="231F20"/>
                              <w:sz w:val="24"/>
                            </w:rPr>
                            <w:t>The function argument corresponding to a parameter declared to have an array type shall have an appropriate number of elements</w:t>
                          </w:r>
                        </w:p>
                      </w:txbxContent>
                    </v:textbox>
                  </v:rect>
                </v:group>
                <w10:wrap type="topAndBottom"/>
              </v:group>
            </w:pict>
          </mc:Fallback>
        </mc:AlternateContent>
      </w:r>
    </w:p>
    <w:p w14:paraId="593B2457"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98002E"/>
          <w:sz w:val="24"/>
          <w:szCs w:val="24"/>
        </w:rPr>
        <w:t>Category</w:t>
      </w:r>
      <w:r w:rsidRPr="00BD66BB">
        <w:rPr>
          <w:color w:val="98002E"/>
          <w:sz w:val="24"/>
          <w:szCs w:val="24"/>
        </w:rPr>
        <w:tab/>
      </w:r>
      <w:r w:rsidRPr="00BD66BB">
        <w:rPr>
          <w:color w:val="231F20"/>
          <w:sz w:val="24"/>
          <w:szCs w:val="24"/>
        </w:rPr>
        <w:t>Advisory</w:t>
      </w:r>
    </w:p>
    <w:p w14:paraId="4CEE126B"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98002E"/>
          <w:sz w:val="24"/>
          <w:szCs w:val="24"/>
        </w:rPr>
        <w:t>Analysis</w:t>
      </w:r>
      <w:r w:rsidRPr="00BD66BB">
        <w:rPr>
          <w:color w:val="98002E"/>
          <w:sz w:val="24"/>
          <w:szCs w:val="24"/>
        </w:rPr>
        <w:tab/>
      </w:r>
      <w:r w:rsidRPr="00BD66BB">
        <w:rPr>
          <w:color w:val="231F20"/>
          <w:sz w:val="24"/>
          <w:szCs w:val="24"/>
        </w:rPr>
        <w:t>Undecidable, System</w:t>
      </w:r>
    </w:p>
    <w:p w14:paraId="64457387"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98002E"/>
          <w:sz w:val="24"/>
          <w:szCs w:val="24"/>
        </w:rPr>
        <w:t>Applies to</w:t>
      </w:r>
      <w:r w:rsidRPr="00BD66BB">
        <w:rPr>
          <w:color w:val="98002E"/>
          <w:sz w:val="24"/>
          <w:szCs w:val="24"/>
        </w:rPr>
        <w:tab/>
      </w:r>
      <w:r w:rsidRPr="00BD66BB">
        <w:rPr>
          <w:color w:val="231F20"/>
          <w:sz w:val="24"/>
          <w:szCs w:val="24"/>
        </w:rPr>
        <w:t>C90, C99</w:t>
      </w:r>
    </w:p>
    <w:p w14:paraId="715F298A" w14:textId="77777777" w:rsidR="008867C3" w:rsidRPr="00BD66BB" w:rsidRDefault="008867C3" w:rsidP="00BD66BB">
      <w:pPr>
        <w:spacing w:line="360" w:lineRule="auto"/>
        <w:rPr>
          <w:sz w:val="24"/>
          <w:szCs w:val="24"/>
        </w:rPr>
      </w:pPr>
    </w:p>
    <w:tbl>
      <w:tblPr>
        <w:tblStyle w:val="TableGrid"/>
        <w:tblW w:w="5000" w:type="pct"/>
        <w:jc w:val="center"/>
        <w:tblCellMar>
          <w:left w:w="85" w:type="dxa"/>
          <w:right w:w="85" w:type="dxa"/>
        </w:tblCellMar>
        <w:tblLook w:val="04A0" w:firstRow="1" w:lastRow="0" w:firstColumn="1" w:lastColumn="0" w:noHBand="0" w:noVBand="1"/>
      </w:tblPr>
      <w:tblGrid>
        <w:gridCol w:w="1520"/>
        <w:gridCol w:w="8575"/>
      </w:tblGrid>
      <w:tr w:rsidR="008867C3" w:rsidRPr="00BD66BB" w14:paraId="3CB51EBC" w14:textId="77777777" w:rsidTr="000B3372">
        <w:trPr>
          <w:jc w:val="center"/>
        </w:trPr>
        <w:tc>
          <w:tcPr>
            <w:tcW w:w="1526" w:type="dxa"/>
            <w:shd w:val="clear" w:color="auto" w:fill="E2B6B2"/>
          </w:tcPr>
          <w:p w14:paraId="6AC98B9D" w14:textId="77777777" w:rsidR="008867C3" w:rsidRPr="00BD66BB" w:rsidRDefault="008867C3" w:rsidP="00BD66BB">
            <w:pPr>
              <w:spacing w:line="360" w:lineRule="auto"/>
              <w:rPr>
                <w:color w:val="231F20"/>
                <w:sz w:val="24"/>
                <w:szCs w:val="24"/>
              </w:rPr>
            </w:pPr>
          </w:p>
        </w:tc>
        <w:tc>
          <w:tcPr>
            <w:tcW w:w="8615" w:type="dxa"/>
            <w:shd w:val="clear" w:color="auto" w:fill="E2B6B2"/>
          </w:tcPr>
          <w:p w14:paraId="50FE093C" w14:textId="77777777" w:rsidR="008867C3" w:rsidRPr="00BD66BB" w:rsidRDefault="008867C3" w:rsidP="00BD66BB">
            <w:pPr>
              <w:spacing w:before="20" w:line="360" w:lineRule="auto"/>
              <w:ind w:right="17" w:hanging="1"/>
              <w:textDirection w:val="btLr"/>
              <w:rPr>
                <w:sz w:val="24"/>
                <w:szCs w:val="24"/>
              </w:rPr>
            </w:pPr>
          </w:p>
        </w:tc>
      </w:tr>
      <w:tr w:rsidR="008867C3" w:rsidRPr="00BD66BB" w14:paraId="527CF4CB" w14:textId="77777777" w:rsidTr="000B3372">
        <w:trPr>
          <w:jc w:val="center"/>
        </w:trPr>
        <w:tc>
          <w:tcPr>
            <w:tcW w:w="10141" w:type="dxa"/>
            <w:gridSpan w:val="2"/>
          </w:tcPr>
          <w:p w14:paraId="0B68E745" w14:textId="77777777" w:rsidR="008867C3" w:rsidRPr="00BD66BB" w:rsidRDefault="008867C3" w:rsidP="00BD66BB">
            <w:pPr>
              <w:spacing w:line="360" w:lineRule="auto"/>
              <w:jc w:val="right"/>
              <w:rPr>
                <w:color w:val="000000"/>
                <w:sz w:val="24"/>
                <w:szCs w:val="24"/>
              </w:rPr>
            </w:pPr>
          </w:p>
        </w:tc>
      </w:tr>
      <w:tr w:rsidR="008867C3" w:rsidRPr="00BD66BB" w14:paraId="57087D49" w14:textId="77777777" w:rsidTr="000B3372">
        <w:trPr>
          <w:jc w:val="center"/>
        </w:trPr>
        <w:tc>
          <w:tcPr>
            <w:tcW w:w="1526" w:type="dxa"/>
          </w:tcPr>
          <w:p w14:paraId="1EC7E877" w14:textId="77777777" w:rsidR="008867C3" w:rsidRPr="00BD66BB" w:rsidRDefault="008867C3" w:rsidP="00BD66BB">
            <w:pPr>
              <w:spacing w:line="360" w:lineRule="auto"/>
              <w:rPr>
                <w:color w:val="98002E"/>
                <w:sz w:val="24"/>
                <w:szCs w:val="24"/>
              </w:rPr>
            </w:pPr>
          </w:p>
        </w:tc>
        <w:tc>
          <w:tcPr>
            <w:tcW w:w="8615" w:type="dxa"/>
          </w:tcPr>
          <w:p w14:paraId="762DD31A" w14:textId="77777777" w:rsidR="008867C3" w:rsidRPr="00BD66BB" w:rsidRDefault="008867C3" w:rsidP="00BD66BB">
            <w:pPr>
              <w:spacing w:line="360" w:lineRule="auto"/>
              <w:rPr>
                <w:color w:val="000000"/>
                <w:sz w:val="24"/>
                <w:szCs w:val="24"/>
              </w:rPr>
            </w:pPr>
          </w:p>
        </w:tc>
      </w:tr>
      <w:tr w:rsidR="008867C3" w:rsidRPr="00BD66BB" w14:paraId="247C4535" w14:textId="77777777" w:rsidTr="000B3372">
        <w:trPr>
          <w:jc w:val="center"/>
        </w:trPr>
        <w:tc>
          <w:tcPr>
            <w:tcW w:w="1526" w:type="dxa"/>
          </w:tcPr>
          <w:p w14:paraId="7BBB48A3" w14:textId="77777777" w:rsidR="008867C3" w:rsidRPr="00BD66BB" w:rsidRDefault="008867C3" w:rsidP="00BD66BB">
            <w:pPr>
              <w:spacing w:line="360" w:lineRule="auto"/>
              <w:rPr>
                <w:color w:val="98002E"/>
                <w:sz w:val="24"/>
                <w:szCs w:val="24"/>
              </w:rPr>
            </w:pPr>
          </w:p>
        </w:tc>
        <w:tc>
          <w:tcPr>
            <w:tcW w:w="8615" w:type="dxa"/>
          </w:tcPr>
          <w:p w14:paraId="5ADE7D5D" w14:textId="77777777" w:rsidR="008867C3" w:rsidRPr="00BD66BB" w:rsidRDefault="008867C3" w:rsidP="00BD66BB">
            <w:pPr>
              <w:spacing w:line="360" w:lineRule="auto"/>
              <w:rPr>
                <w:color w:val="000000"/>
                <w:sz w:val="24"/>
                <w:szCs w:val="24"/>
              </w:rPr>
            </w:pPr>
          </w:p>
        </w:tc>
      </w:tr>
      <w:tr w:rsidR="008867C3" w:rsidRPr="00BD66BB" w14:paraId="7FF4EB02" w14:textId="77777777" w:rsidTr="000B3372">
        <w:trPr>
          <w:jc w:val="center"/>
        </w:trPr>
        <w:tc>
          <w:tcPr>
            <w:tcW w:w="1526" w:type="dxa"/>
          </w:tcPr>
          <w:p w14:paraId="4E77D5B9" w14:textId="77777777" w:rsidR="008867C3" w:rsidRPr="00BD66BB" w:rsidRDefault="008867C3" w:rsidP="00BD66BB">
            <w:pPr>
              <w:spacing w:line="360" w:lineRule="auto"/>
              <w:rPr>
                <w:color w:val="98002E"/>
                <w:sz w:val="24"/>
                <w:szCs w:val="24"/>
              </w:rPr>
            </w:pPr>
          </w:p>
        </w:tc>
        <w:tc>
          <w:tcPr>
            <w:tcW w:w="8615" w:type="dxa"/>
          </w:tcPr>
          <w:p w14:paraId="664F0162" w14:textId="77777777" w:rsidR="008867C3" w:rsidRPr="00BD66BB" w:rsidRDefault="008867C3" w:rsidP="00BD66BB">
            <w:pPr>
              <w:spacing w:line="360" w:lineRule="auto"/>
              <w:rPr>
                <w:color w:val="000000"/>
                <w:sz w:val="24"/>
                <w:szCs w:val="24"/>
              </w:rPr>
            </w:pPr>
          </w:p>
        </w:tc>
      </w:tr>
    </w:tbl>
    <w:p w14:paraId="71E8A6D5" w14:textId="77777777" w:rsidR="008867C3" w:rsidRPr="00BD66BB" w:rsidRDefault="008867C3" w:rsidP="00BD66BB">
      <w:pPr>
        <w:pBdr>
          <w:top w:val="nil"/>
          <w:left w:val="nil"/>
          <w:bottom w:val="nil"/>
          <w:right w:val="nil"/>
          <w:between w:val="nil"/>
        </w:pBdr>
        <w:spacing w:line="360" w:lineRule="auto"/>
        <w:rPr>
          <w:color w:val="000000"/>
          <w:sz w:val="24"/>
          <w:szCs w:val="24"/>
        </w:rPr>
      </w:pPr>
    </w:p>
    <w:p w14:paraId="576DE805"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2E6AE9D3" w14:textId="77777777" w:rsidR="007C6370" w:rsidRPr="00BD66BB" w:rsidRDefault="007C6370" w:rsidP="00BD66BB">
      <w:pPr>
        <w:spacing w:line="360" w:lineRule="auto"/>
        <w:rPr>
          <w:b/>
          <w:bCs/>
          <w:color w:val="C00000"/>
          <w:sz w:val="24"/>
          <w:szCs w:val="24"/>
        </w:rPr>
      </w:pPr>
      <w:r w:rsidRPr="00BD66BB">
        <w:rPr>
          <w:b/>
          <w:bCs/>
          <w:color w:val="C00000"/>
          <w:sz w:val="24"/>
          <w:szCs w:val="24"/>
        </w:rPr>
        <w:t>Amplification</w:t>
      </w:r>
    </w:p>
    <w:p w14:paraId="56990D9B" w14:textId="77777777" w:rsidR="007C6370" w:rsidRPr="00BD66BB" w:rsidRDefault="007C6370" w:rsidP="00BD66BB">
      <w:pPr>
        <w:pBdr>
          <w:top w:val="nil"/>
          <w:left w:val="nil"/>
          <w:bottom w:val="nil"/>
          <w:right w:val="nil"/>
          <w:between w:val="nil"/>
        </w:pBdr>
        <w:spacing w:line="360" w:lineRule="auto"/>
        <w:jc w:val="both"/>
        <w:rPr>
          <w:color w:val="000000"/>
          <w:sz w:val="24"/>
          <w:szCs w:val="24"/>
        </w:rPr>
      </w:pPr>
      <w:r w:rsidRPr="00BD66BB">
        <w:rPr>
          <w:color w:val="231F20"/>
          <w:sz w:val="24"/>
          <w:szCs w:val="24"/>
        </w:rPr>
        <w:t>If a parameter is declared as an array with a speci</w:t>
      </w:r>
      <w:r w:rsidRPr="00BD66BB">
        <w:rPr>
          <w:rFonts w:cs="Courier New"/>
          <w:color w:val="231F20"/>
          <w:sz w:val="24"/>
          <w:szCs w:val="24"/>
        </w:rPr>
        <w:t>fi</w:t>
      </w:r>
      <w:r w:rsidRPr="00BD66BB">
        <w:rPr>
          <w:color w:val="231F20"/>
          <w:sz w:val="24"/>
          <w:szCs w:val="24"/>
        </w:rPr>
        <w:t>ed size, the corresponding argument in each function call should point into an object that has at least as many elements as the array.</w:t>
      </w:r>
    </w:p>
    <w:p w14:paraId="48ABD7DD"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038509FD" w14:textId="77777777" w:rsidR="007C6370" w:rsidRPr="00BD66BB" w:rsidRDefault="007C6370" w:rsidP="00BD66BB">
      <w:pPr>
        <w:spacing w:line="360" w:lineRule="auto"/>
        <w:rPr>
          <w:b/>
          <w:bCs/>
          <w:color w:val="C00000"/>
          <w:sz w:val="24"/>
          <w:szCs w:val="24"/>
        </w:rPr>
      </w:pPr>
      <w:r w:rsidRPr="00BD66BB">
        <w:rPr>
          <w:b/>
          <w:bCs/>
          <w:color w:val="C00000"/>
          <w:sz w:val="24"/>
          <w:szCs w:val="24"/>
        </w:rPr>
        <w:t>Rationale</w:t>
      </w:r>
    </w:p>
    <w:p w14:paraId="21DCD414" w14:textId="77777777" w:rsidR="007C6370" w:rsidRPr="00BD66BB" w:rsidRDefault="007C6370" w:rsidP="00BD66BB">
      <w:pPr>
        <w:pBdr>
          <w:top w:val="nil"/>
          <w:left w:val="nil"/>
          <w:bottom w:val="nil"/>
          <w:right w:val="nil"/>
          <w:between w:val="nil"/>
        </w:pBdr>
        <w:spacing w:line="360" w:lineRule="auto"/>
        <w:jc w:val="both"/>
        <w:rPr>
          <w:color w:val="000000"/>
          <w:sz w:val="24"/>
          <w:szCs w:val="24"/>
        </w:rPr>
      </w:pPr>
      <w:r w:rsidRPr="00BD66BB">
        <w:rPr>
          <w:color w:val="231F20"/>
          <w:sz w:val="24"/>
          <w:szCs w:val="24"/>
        </w:rPr>
        <w:t>The use of an array declarator for a function parameter speci</w:t>
      </w:r>
      <w:r w:rsidRPr="00BD66BB">
        <w:rPr>
          <w:rFonts w:cs="Courier New"/>
          <w:color w:val="231F20"/>
          <w:sz w:val="24"/>
          <w:szCs w:val="24"/>
        </w:rPr>
        <w:t>fi</w:t>
      </w:r>
      <w:r w:rsidRPr="00BD66BB">
        <w:rPr>
          <w:color w:val="231F20"/>
          <w:sz w:val="24"/>
          <w:szCs w:val="24"/>
        </w:rPr>
        <w:t>es the function interface more clearly than using a pointer. The minimum number of elements expected by the function is explicitly stated, whereas this is not possible with a pointer.</w:t>
      </w:r>
    </w:p>
    <w:p w14:paraId="2FC0BA57" w14:textId="77777777" w:rsidR="007C6370" w:rsidRPr="00BD66BB" w:rsidRDefault="007C6370" w:rsidP="00BD66BB">
      <w:pPr>
        <w:pBdr>
          <w:top w:val="nil"/>
          <w:left w:val="nil"/>
          <w:bottom w:val="nil"/>
          <w:right w:val="nil"/>
          <w:between w:val="nil"/>
        </w:pBdr>
        <w:spacing w:line="360" w:lineRule="auto"/>
        <w:jc w:val="both"/>
        <w:rPr>
          <w:color w:val="000000"/>
          <w:sz w:val="24"/>
          <w:szCs w:val="24"/>
        </w:rPr>
      </w:pPr>
      <w:r w:rsidRPr="00BD66BB">
        <w:rPr>
          <w:color w:val="231F20"/>
          <w:sz w:val="24"/>
          <w:szCs w:val="24"/>
        </w:rPr>
        <w:t>A function parameter array declarator which does not specify a size is assumed to indicate that the function can handle an array of any size. In such cases, it is expected that the array size will be communicated by some other means, for example by being passed as another parameter, or by terminating the array with a sentinel value.</w:t>
      </w:r>
    </w:p>
    <w:p w14:paraId="0FB9627E" w14:textId="77777777" w:rsidR="007C6370" w:rsidRPr="00BD66BB" w:rsidRDefault="007C6370" w:rsidP="00BD66BB">
      <w:pPr>
        <w:pBdr>
          <w:top w:val="nil"/>
          <w:left w:val="nil"/>
          <w:bottom w:val="nil"/>
          <w:right w:val="nil"/>
          <w:between w:val="nil"/>
        </w:pBdr>
        <w:spacing w:line="360" w:lineRule="auto"/>
        <w:jc w:val="both"/>
        <w:rPr>
          <w:color w:val="000000"/>
          <w:sz w:val="24"/>
          <w:szCs w:val="24"/>
        </w:rPr>
      </w:pPr>
      <w:r w:rsidRPr="00BD66BB">
        <w:rPr>
          <w:color w:val="231F20"/>
          <w:sz w:val="24"/>
          <w:szCs w:val="24"/>
        </w:rPr>
        <w:t>The use of an array bound is recommended as it allows out-of-bounds checking to be implemented within the function body and extra checks on parameter passing. It is legal in C to pass an array of the incorrect size to a parameter with a speci</w:t>
      </w:r>
      <w:r w:rsidRPr="00BD66BB">
        <w:rPr>
          <w:rFonts w:cs="Courier New"/>
          <w:color w:val="231F20"/>
          <w:sz w:val="24"/>
          <w:szCs w:val="24"/>
        </w:rPr>
        <w:t>fi</w:t>
      </w:r>
      <w:r w:rsidRPr="00BD66BB">
        <w:rPr>
          <w:color w:val="231F20"/>
          <w:sz w:val="24"/>
          <w:szCs w:val="24"/>
        </w:rPr>
        <w:t xml:space="preserve">ed size, which can lead to unexpected </w:t>
      </w:r>
      <w:proofErr w:type="spellStart"/>
      <w:r w:rsidRPr="00BD66BB">
        <w:rPr>
          <w:color w:val="231F20"/>
          <w:sz w:val="24"/>
          <w:szCs w:val="24"/>
        </w:rPr>
        <w:t>behaviour</w:t>
      </w:r>
      <w:proofErr w:type="spellEnd"/>
      <w:r w:rsidRPr="00BD66BB">
        <w:rPr>
          <w:color w:val="231F20"/>
          <w:sz w:val="24"/>
          <w:szCs w:val="24"/>
        </w:rPr>
        <w:t>.</w:t>
      </w:r>
    </w:p>
    <w:p w14:paraId="560428CE"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789E470A" w14:textId="77777777" w:rsidR="007C6370" w:rsidRPr="00BD66BB" w:rsidRDefault="007C6370" w:rsidP="00BD66BB">
      <w:pPr>
        <w:spacing w:line="360" w:lineRule="auto"/>
        <w:rPr>
          <w:b/>
          <w:bCs/>
          <w:color w:val="C00000"/>
          <w:sz w:val="24"/>
          <w:szCs w:val="24"/>
        </w:rPr>
      </w:pPr>
      <w:bookmarkStart w:id="74" w:name="_heading=h.1smtxgf" w:colFirst="0" w:colLast="0"/>
      <w:bookmarkEnd w:id="74"/>
      <w:r w:rsidRPr="00BD66BB">
        <w:rPr>
          <w:b/>
          <w:bCs/>
          <w:color w:val="C00000"/>
          <w:sz w:val="24"/>
          <w:szCs w:val="24"/>
        </w:rPr>
        <w:t>Example</w:t>
      </w:r>
    </w:p>
    <w:p w14:paraId="6B185386"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w:t>
      </w:r>
    </w:p>
    <w:p w14:paraId="1F49367D" w14:textId="77777777" w:rsidR="007C6370" w:rsidRPr="00BD66BB" w:rsidRDefault="007C6370">
      <w:pPr>
        <w:numPr>
          <w:ilvl w:val="0"/>
          <w:numId w:val="34"/>
        </w:numPr>
        <w:pBdr>
          <w:top w:val="nil"/>
          <w:left w:val="nil"/>
          <w:bottom w:val="nil"/>
          <w:right w:val="nil"/>
          <w:between w:val="nil"/>
        </w:pBdr>
        <w:autoSpaceDE/>
        <w:autoSpaceDN/>
        <w:spacing w:line="360" w:lineRule="auto"/>
        <w:ind w:left="0"/>
        <w:rPr>
          <w:rFonts w:cs="Courier New"/>
          <w:color w:val="000000"/>
          <w:sz w:val="24"/>
          <w:szCs w:val="24"/>
        </w:rPr>
      </w:pPr>
      <w:r w:rsidRPr="00BD66BB">
        <w:rPr>
          <w:rFonts w:cs="Courier New"/>
          <w:color w:val="231F20"/>
          <w:sz w:val="24"/>
          <w:szCs w:val="24"/>
        </w:rPr>
        <w:t>Intent is that function does not access outside the range</w:t>
      </w:r>
    </w:p>
    <w:p w14:paraId="56BC2829" w14:textId="77777777" w:rsidR="007C6370" w:rsidRPr="00BD66BB" w:rsidRDefault="007C6370">
      <w:pPr>
        <w:numPr>
          <w:ilvl w:val="0"/>
          <w:numId w:val="34"/>
        </w:numPr>
        <w:pBdr>
          <w:top w:val="nil"/>
          <w:left w:val="nil"/>
          <w:bottom w:val="nil"/>
          <w:right w:val="nil"/>
          <w:between w:val="nil"/>
        </w:pBdr>
        <w:autoSpaceDE/>
        <w:autoSpaceDN/>
        <w:spacing w:line="360" w:lineRule="auto"/>
        <w:ind w:left="0"/>
        <w:rPr>
          <w:rFonts w:cs="Courier New"/>
          <w:color w:val="000000"/>
          <w:sz w:val="24"/>
          <w:szCs w:val="24"/>
        </w:rPr>
      </w:pPr>
      <w:r w:rsidRPr="00BD66BB">
        <w:rPr>
          <w:rFonts w:cs="Courier New"/>
          <w:color w:val="231F20"/>
          <w:sz w:val="24"/>
          <w:szCs w:val="24"/>
        </w:rPr>
        <w:t>array1[ 0 ] .. array1[ 3 ]</w:t>
      </w:r>
    </w:p>
    <w:p w14:paraId="0B5D8311"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w:t>
      </w:r>
    </w:p>
    <w:p w14:paraId="1D79D24F"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void fn1 ( int32_t array1[ 4 ] );</w:t>
      </w:r>
    </w:p>
    <w:p w14:paraId="6585DDD7"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p>
    <w:p w14:paraId="5B9C6356"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 Intent is that function handles arrays of any size</w:t>
      </w:r>
      <w:r w:rsidRPr="00BD66BB">
        <w:rPr>
          <w:rFonts w:cs="Courier New"/>
          <w:color w:val="231F20"/>
          <w:sz w:val="24"/>
          <w:szCs w:val="24"/>
        </w:rPr>
        <w:tab/>
        <w:t>*/ void fn2 ( int32_t array2[ ] );</w:t>
      </w:r>
    </w:p>
    <w:p w14:paraId="199BB91B"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 xml:space="preserve">void </w:t>
      </w:r>
      <w:proofErr w:type="spellStart"/>
      <w:r w:rsidRPr="00BD66BB">
        <w:rPr>
          <w:rFonts w:cs="Courier New"/>
          <w:color w:val="231F20"/>
          <w:sz w:val="24"/>
          <w:szCs w:val="24"/>
        </w:rPr>
        <w:t>fn</w:t>
      </w:r>
      <w:proofErr w:type="spellEnd"/>
      <w:r w:rsidRPr="00BD66BB">
        <w:rPr>
          <w:rFonts w:cs="Courier New"/>
          <w:color w:val="231F20"/>
          <w:sz w:val="24"/>
          <w:szCs w:val="24"/>
        </w:rPr>
        <w:t xml:space="preserve"> ( int32_t *</w:t>
      </w:r>
      <w:proofErr w:type="spellStart"/>
      <w:r w:rsidRPr="00BD66BB">
        <w:rPr>
          <w:rFonts w:cs="Courier New"/>
          <w:color w:val="231F20"/>
          <w:sz w:val="24"/>
          <w:szCs w:val="24"/>
        </w:rPr>
        <w:t>ptr</w:t>
      </w:r>
      <w:proofErr w:type="spellEnd"/>
      <w:r w:rsidRPr="00BD66BB">
        <w:rPr>
          <w:rFonts w:cs="Courier New"/>
          <w:color w:val="231F20"/>
          <w:sz w:val="24"/>
          <w:szCs w:val="24"/>
        </w:rPr>
        <w:t xml:space="preserve"> )</w:t>
      </w:r>
    </w:p>
    <w:p w14:paraId="0618F2A4"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w:t>
      </w:r>
    </w:p>
    <w:p w14:paraId="0621290A"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int32_t arr3[ 3 ] = { 1, 2, 3 };</w:t>
      </w:r>
    </w:p>
    <w:p w14:paraId="41302599"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int32_t arr4[ 4 ] = { 0, 1, 2, 3 };</w:t>
      </w:r>
    </w:p>
    <w:p w14:paraId="6F1F2490"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p>
    <w:p w14:paraId="18CA9B2E"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 Compliant - size of array matches the prototype</w:t>
      </w:r>
      <w:r w:rsidRPr="00BD66BB">
        <w:rPr>
          <w:rFonts w:cs="Courier New"/>
          <w:color w:val="231F20"/>
          <w:sz w:val="24"/>
          <w:szCs w:val="24"/>
        </w:rPr>
        <w:tab/>
        <w:t>*/ fn1 ( arr4 );</w:t>
      </w:r>
    </w:p>
    <w:p w14:paraId="2FAFF8B9"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 Non-compliant - size of array does not match prototype</w:t>
      </w:r>
      <w:r w:rsidRPr="00BD66BB">
        <w:rPr>
          <w:rFonts w:cs="Courier New"/>
          <w:color w:val="231F20"/>
          <w:sz w:val="24"/>
          <w:szCs w:val="24"/>
        </w:rPr>
        <w:tab/>
        <w:t>*/ fn1 ( arr3 );</w:t>
      </w:r>
    </w:p>
    <w:p w14:paraId="0CE58FDA"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 xml:space="preserve">/* Compliant only if </w:t>
      </w:r>
      <w:proofErr w:type="spellStart"/>
      <w:r w:rsidRPr="00BD66BB">
        <w:rPr>
          <w:rFonts w:cs="Courier New"/>
          <w:color w:val="231F20"/>
          <w:sz w:val="24"/>
          <w:szCs w:val="24"/>
        </w:rPr>
        <w:t>ptr</w:t>
      </w:r>
      <w:proofErr w:type="spellEnd"/>
      <w:r w:rsidRPr="00BD66BB">
        <w:rPr>
          <w:rFonts w:cs="Courier New"/>
          <w:color w:val="231F20"/>
          <w:sz w:val="24"/>
          <w:szCs w:val="24"/>
        </w:rPr>
        <w:t xml:space="preserve"> points to at least 4 elements</w:t>
      </w:r>
      <w:r w:rsidRPr="00BD66BB">
        <w:rPr>
          <w:rFonts w:cs="Courier New"/>
          <w:color w:val="231F20"/>
          <w:sz w:val="24"/>
          <w:szCs w:val="24"/>
        </w:rPr>
        <w:tab/>
        <w:t xml:space="preserve">*/ fn1 ( </w:t>
      </w:r>
      <w:proofErr w:type="spellStart"/>
      <w:r w:rsidRPr="00BD66BB">
        <w:rPr>
          <w:rFonts w:cs="Courier New"/>
          <w:color w:val="231F20"/>
          <w:sz w:val="24"/>
          <w:szCs w:val="24"/>
        </w:rPr>
        <w:t>ptr</w:t>
      </w:r>
      <w:proofErr w:type="spellEnd"/>
      <w:r w:rsidRPr="00BD66BB">
        <w:rPr>
          <w:rFonts w:cs="Courier New"/>
          <w:color w:val="231F20"/>
          <w:sz w:val="24"/>
          <w:szCs w:val="24"/>
        </w:rPr>
        <w:t xml:space="preserve"> );</w:t>
      </w:r>
    </w:p>
    <w:p w14:paraId="5DCC4BFA"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 Compliant</w:t>
      </w:r>
      <w:r w:rsidRPr="00BD66BB">
        <w:rPr>
          <w:rFonts w:cs="Courier New"/>
          <w:color w:val="231F20"/>
          <w:sz w:val="24"/>
          <w:szCs w:val="24"/>
        </w:rPr>
        <w:tab/>
        <w:t>*/</w:t>
      </w:r>
    </w:p>
    <w:p w14:paraId="018B8EFD"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fn2 ( arr4 );</w:t>
      </w:r>
    </w:p>
    <w:p w14:paraId="61F9393B"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p>
    <w:p w14:paraId="3115648D"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 Compliant</w:t>
      </w:r>
      <w:r w:rsidRPr="00BD66BB">
        <w:rPr>
          <w:rFonts w:cs="Courier New"/>
          <w:color w:val="231F20"/>
          <w:sz w:val="24"/>
          <w:szCs w:val="24"/>
        </w:rPr>
        <w:tab/>
        <w:t>*/</w:t>
      </w:r>
    </w:p>
    <w:p w14:paraId="1CBF4B8B"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 xml:space="preserve">fn2 ( </w:t>
      </w:r>
      <w:proofErr w:type="spellStart"/>
      <w:r w:rsidRPr="00BD66BB">
        <w:rPr>
          <w:rFonts w:cs="Courier New"/>
          <w:color w:val="231F20"/>
          <w:sz w:val="24"/>
          <w:szCs w:val="24"/>
        </w:rPr>
        <w:t>ptr</w:t>
      </w:r>
      <w:proofErr w:type="spellEnd"/>
      <w:r w:rsidRPr="00BD66BB">
        <w:rPr>
          <w:rFonts w:cs="Courier New"/>
          <w:color w:val="231F20"/>
          <w:sz w:val="24"/>
          <w:szCs w:val="24"/>
        </w:rPr>
        <w:t xml:space="preserve"> );</w:t>
      </w:r>
    </w:p>
    <w:p w14:paraId="71C1D08F"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w:t>
      </w:r>
    </w:p>
    <w:p w14:paraId="336AFF94" w14:textId="77777777" w:rsidR="007C6370" w:rsidRPr="00BD66BB" w:rsidRDefault="007C6370" w:rsidP="00BD66BB">
      <w:pPr>
        <w:spacing w:line="360" w:lineRule="auto"/>
        <w:rPr>
          <w:b/>
          <w:bCs/>
          <w:color w:val="C00000"/>
          <w:sz w:val="24"/>
          <w:szCs w:val="24"/>
        </w:rPr>
      </w:pPr>
      <w:r w:rsidRPr="00BD66BB">
        <w:rPr>
          <w:b/>
          <w:bCs/>
          <w:color w:val="C00000"/>
          <w:sz w:val="24"/>
          <w:szCs w:val="24"/>
        </w:rPr>
        <w:t>See also</w:t>
      </w:r>
    </w:p>
    <w:p w14:paraId="2ADB8D89" w14:textId="77777777" w:rsidR="007C6370" w:rsidRPr="00BD66BB" w:rsidRDefault="00000000" w:rsidP="00BD66BB">
      <w:pPr>
        <w:pBdr>
          <w:top w:val="nil"/>
          <w:left w:val="nil"/>
          <w:bottom w:val="nil"/>
          <w:right w:val="nil"/>
          <w:between w:val="nil"/>
        </w:pBdr>
        <w:spacing w:line="360" w:lineRule="auto"/>
        <w:rPr>
          <w:color w:val="000000"/>
          <w:sz w:val="24"/>
          <w:szCs w:val="24"/>
        </w:rPr>
      </w:pPr>
      <w:hyperlink w:anchor="_heading=h.1smtxgf">
        <w:r w:rsidR="007C6370" w:rsidRPr="00BD66BB">
          <w:rPr>
            <w:color w:val="231F20"/>
            <w:sz w:val="24"/>
            <w:szCs w:val="24"/>
          </w:rPr>
          <w:t>Rule 17.6</w:t>
        </w:r>
      </w:hyperlink>
    </w:p>
    <w:p w14:paraId="43D18029"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noProof/>
          <w:sz w:val="24"/>
          <w:szCs w:val="24"/>
        </w:rPr>
        <mc:AlternateContent>
          <mc:Choice Requires="wpg">
            <w:drawing>
              <wp:anchor distT="0" distB="0" distL="0" distR="0" simplePos="0" relativeHeight="251787776" behindDoc="0" locked="0" layoutInCell="1" hidden="0" allowOverlap="1" wp14:anchorId="43071A2E" wp14:editId="5D0A83FD">
                <wp:simplePos x="0" y="0"/>
                <wp:positionH relativeFrom="column">
                  <wp:posOffset>749300</wp:posOffset>
                </wp:positionH>
                <wp:positionV relativeFrom="paragraph">
                  <wp:posOffset>241300</wp:posOffset>
                </wp:positionV>
                <wp:extent cx="5760085" cy="456565"/>
                <wp:effectExtent l="0" t="0" r="0" b="0"/>
                <wp:wrapTopAndBottom distT="0" distB="0"/>
                <wp:docPr id="1047" name="Group 1047"/>
                <wp:cNvGraphicFramePr/>
                <a:graphic xmlns:a="http://schemas.openxmlformats.org/drawingml/2006/main">
                  <a:graphicData uri="http://schemas.microsoft.com/office/word/2010/wordprocessingGroup">
                    <wpg:wgp>
                      <wpg:cNvGrpSpPr/>
                      <wpg:grpSpPr>
                        <a:xfrm>
                          <a:off x="0" y="0"/>
                          <a:ext cx="5760085" cy="456565"/>
                          <a:chOff x="2465950" y="3551700"/>
                          <a:chExt cx="5760100" cy="456575"/>
                        </a:xfrm>
                      </wpg:grpSpPr>
                      <wpg:grpSp>
                        <wpg:cNvPr id="1467" name="Group 1467"/>
                        <wpg:cNvGrpSpPr/>
                        <wpg:grpSpPr>
                          <a:xfrm>
                            <a:off x="2465958" y="3551718"/>
                            <a:ext cx="5760085" cy="456565"/>
                            <a:chOff x="0" y="0"/>
                            <a:chExt cx="5760085" cy="456565"/>
                          </a:xfrm>
                        </wpg:grpSpPr>
                        <wps:wsp>
                          <wps:cNvPr id="1468" name="Rectangle 1468"/>
                          <wps:cNvSpPr/>
                          <wps:spPr>
                            <a:xfrm>
                              <a:off x="0" y="0"/>
                              <a:ext cx="5760075" cy="456550"/>
                            </a:xfrm>
                            <a:prstGeom prst="rect">
                              <a:avLst/>
                            </a:prstGeom>
                            <a:noFill/>
                            <a:ln>
                              <a:noFill/>
                            </a:ln>
                          </wps:spPr>
                          <wps:txbx>
                            <w:txbxContent>
                              <w:p w14:paraId="535E8570" w14:textId="77777777" w:rsidR="007C6370" w:rsidRDefault="007C6370" w:rsidP="007C6370">
                                <w:pPr>
                                  <w:textDirection w:val="btLr"/>
                                </w:pPr>
                              </w:p>
                            </w:txbxContent>
                          </wps:txbx>
                          <wps:bodyPr spcFirstLastPara="1" wrap="square" lIns="91425" tIns="91425" rIns="91425" bIns="91425" anchor="ctr" anchorCtr="0">
                            <a:noAutofit/>
                          </wps:bodyPr>
                        </wps:wsp>
                        <wps:wsp>
                          <wps:cNvPr id="1469" name="Freeform: Shape 1469"/>
                          <wps:cNvSpPr/>
                          <wps:spPr>
                            <a:xfrm>
                              <a:off x="0" y="0"/>
                              <a:ext cx="5760085" cy="456565"/>
                            </a:xfrm>
                            <a:custGeom>
                              <a:avLst/>
                              <a:gdLst/>
                              <a:ahLst/>
                              <a:cxnLst/>
                              <a:rect l="l" t="t" r="r" b="b"/>
                              <a:pathLst>
                                <a:path w="5760085" h="456565" extrusionOk="0">
                                  <a:moveTo>
                                    <a:pt x="5759983" y="0"/>
                                  </a:moveTo>
                                  <a:lnTo>
                                    <a:pt x="899998" y="0"/>
                                  </a:lnTo>
                                  <a:lnTo>
                                    <a:pt x="0" y="0"/>
                                  </a:lnTo>
                                  <a:lnTo>
                                    <a:pt x="0" y="456184"/>
                                  </a:lnTo>
                                  <a:lnTo>
                                    <a:pt x="899998" y="456184"/>
                                  </a:lnTo>
                                  <a:lnTo>
                                    <a:pt x="5759983" y="456184"/>
                                  </a:lnTo>
                                  <a:lnTo>
                                    <a:pt x="5759983" y="0"/>
                                  </a:lnTo>
                                  <a:close/>
                                </a:path>
                              </a:pathLst>
                            </a:custGeom>
                            <a:solidFill>
                              <a:srgbClr val="E2B6B2"/>
                            </a:solidFill>
                            <a:ln>
                              <a:noFill/>
                            </a:ln>
                          </wps:spPr>
                          <wps:bodyPr spcFirstLastPara="1" wrap="square" lIns="91425" tIns="91425" rIns="91425" bIns="91425" anchor="ctr" anchorCtr="0">
                            <a:noAutofit/>
                          </wps:bodyPr>
                        </wps:wsp>
                        <wps:wsp>
                          <wps:cNvPr id="1470" name="Rectangle 1470"/>
                          <wps:cNvSpPr/>
                          <wps:spPr>
                            <a:xfrm>
                              <a:off x="36004" y="25715"/>
                              <a:ext cx="614045" cy="207645"/>
                            </a:xfrm>
                            <a:prstGeom prst="rect">
                              <a:avLst/>
                            </a:prstGeom>
                            <a:noFill/>
                            <a:ln>
                              <a:noFill/>
                            </a:ln>
                          </wps:spPr>
                          <wps:txbx>
                            <w:txbxContent>
                              <w:p w14:paraId="5360F353" w14:textId="77777777" w:rsidR="007C6370" w:rsidRDefault="007C6370" w:rsidP="007C6370">
                                <w:pPr>
                                  <w:spacing w:before="30"/>
                                  <w:textDirection w:val="btLr"/>
                                </w:pPr>
                                <w:r>
                                  <w:rPr>
                                    <w:color w:val="231F20"/>
                                    <w:sz w:val="24"/>
                                  </w:rPr>
                                  <w:t>Rule 17.6</w:t>
                                </w:r>
                              </w:p>
                            </w:txbxContent>
                          </wps:txbx>
                          <wps:bodyPr spcFirstLastPara="1" wrap="square" lIns="0" tIns="0" rIns="0" bIns="0" anchor="t" anchorCtr="0">
                            <a:noAutofit/>
                          </wps:bodyPr>
                        </wps:wsp>
                        <wps:wsp>
                          <wps:cNvPr id="1471" name="Rectangle 1471"/>
                          <wps:cNvSpPr/>
                          <wps:spPr>
                            <a:xfrm>
                              <a:off x="936078" y="25715"/>
                              <a:ext cx="4396105" cy="403225"/>
                            </a:xfrm>
                            <a:prstGeom prst="rect">
                              <a:avLst/>
                            </a:prstGeom>
                            <a:noFill/>
                            <a:ln>
                              <a:noFill/>
                            </a:ln>
                          </wps:spPr>
                          <wps:txbx>
                            <w:txbxContent>
                              <w:p w14:paraId="0F9545B8" w14:textId="77777777" w:rsidR="007C6370" w:rsidRDefault="007C6370" w:rsidP="007C6370">
                                <w:pPr>
                                  <w:spacing w:before="30"/>
                                  <w:textDirection w:val="btLr"/>
                                </w:pPr>
                                <w:r>
                                  <w:rPr>
                                    <w:color w:val="231F20"/>
                                    <w:sz w:val="24"/>
                                  </w:rPr>
                                  <w:t xml:space="preserve">The declaration of an array parameter shall not contain the </w:t>
                                </w:r>
                                <w:r>
                                  <w:rPr>
                                    <w:rFonts w:ascii="Trebuchet MS" w:eastAsia="Trebuchet MS" w:hAnsi="Trebuchet MS" w:cs="Trebuchet MS"/>
                                    <w:i/>
                                    <w:color w:val="231F20"/>
                                    <w:sz w:val="24"/>
                                  </w:rPr>
                                  <w:t>static</w:t>
                                </w:r>
                              </w:p>
                              <w:p w14:paraId="6CA060E8" w14:textId="77777777" w:rsidR="007C6370" w:rsidRDefault="007C6370" w:rsidP="007C6370">
                                <w:pPr>
                                  <w:spacing w:before="29"/>
                                  <w:textDirection w:val="btLr"/>
                                </w:pPr>
                                <w:r>
                                  <w:rPr>
                                    <w:color w:val="231F20"/>
                                    <w:sz w:val="24"/>
                                  </w:rPr>
                                  <w:t>keyword between the [ ]</w:t>
                                </w:r>
                              </w:p>
                            </w:txbxContent>
                          </wps:txbx>
                          <wps:bodyPr spcFirstLastPara="1" wrap="square" lIns="0" tIns="0" rIns="0" bIns="0" anchor="t" anchorCtr="0">
                            <a:noAutofit/>
                          </wps:bodyPr>
                        </wps:wsp>
                      </wpg:grpSp>
                    </wpg:wgp>
                  </a:graphicData>
                </a:graphic>
              </wp:anchor>
            </w:drawing>
          </mc:Choice>
          <mc:Fallback>
            <w:pict>
              <v:group w14:anchorId="43071A2E" id="Group 1047" o:spid="_x0000_s1305" style="position:absolute;margin-left:59pt;margin-top:19pt;width:453.55pt;height:35.95pt;z-index:251787776;mso-wrap-distance-left:0;mso-wrap-distance-right:0;mso-position-horizontal-relative:text;mso-position-vertical-relative:text" coordorigin="24659,35517" coordsize="57601,4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UhpgMAADENAAAOAAAAZHJzL2Uyb0RvYy54bWzsV9tu3DYQfS+QfyD4HuuyuqwEr4PcbBQI&#10;GqNJP4BLUSshksiS3NX67zskRa1sb4F1grR9qA1IJDUazpwzc6i9fnPsO3RgUrV82ODoKsSIDZRX&#10;7bDb4D++3r5eY6Q0GSrS8YFt8ANT+M3Nq1+uR1GymDe8q5hE4GRQ5Sg2uNFalEGgaMN6oq64YAM8&#10;rLnsiYap3AWVJCN477sgDsMsGLmshOSUKQWrH9xDfGP91zWj+nNdK6ZRt8EQm7ZXaa9bcw1urkm5&#10;k0Q0LZ3CIN8RRU/aATadXX0gmqC9bJ+56lsqueK1vqK8D3hdt5TZHCCbKHySzZ3ke2Fz2ZXjTsww&#10;AbRPcPput/S3w50UX8S9BCRGsQMs7Mzkcqxlb+4QJTpayB5myNhRIwqLaZ6F4TrFiMKzJM3g32FK&#10;GwDevBYnWVqkgD0YrNI0ysMJddp8XDiJYHl2klsngQ8heBTYPHEBQwb3ErUVVF+S5RgNpIc6s9Ah&#10;uzIl9oJMXchQuT7kaO2Sujxrl+/ZTM/A9beZQlOoE+/qx3j/0hDBbDmp8hFqkKlD7XfoFzLsOmaQ&#10;szmPwtrOBaJKBbXyouoAMmdioQ6AjjldUgqp9B3jPTKDDZYQgO0jcviktDP1JmbTgd+2XQfrpOyG&#10;Rwvg06xAqfgQzUgft0dXG2lsdjZrW149QMUoQW9b2PQTUfqeSOj6CKMRlGCD1Z97IhlG3a8DQF5E&#10;SQwp6OVELifb5YQMtOEgMFRLjNzkvbaC48J9u9e8bm1qp2CmuIFrF+I/QXrhSb+VjBmBLZEtEEN9&#10;4bGCMvkR6p8Lw4J6unfUG1w83SCglSMe1ho/osfBD02BGC3vrJZrjABaABq0fOtaVBBt3jNOzRCN&#10;C41qZolC0Mlybw6tz9+Mphnznh/YV25f1Ea40jwtivXKqoAv25NNNyxt1wX8OcHwpt7A34V1utAF&#10;W7HOyTkbENNonUzt4g383Tlb7HqB9TKfF5o/zYl2XLGpOwFk29Ez8JDXklrFu7YyXWuQVXK3fd9J&#10;dCDA4cf4XfbOtiW88sjsot7+v4/NkZdDRT0Xb1id1O6iDl7BIZ7YQo/TPJpOcH/YZVESJpOGx2Ge&#10;wdhR778PvED/fA1f+axeyj2A5PQbBk67YeB0GwZes0FO/sOKncP5dIbpyGNyEdMFUJ07oTpDdbIq&#10;sij053W4iuHg+7e4ttJ3OiIvP69/KtenT1F7Ztvvcit/028I8+G/nFur0y+dm78AAAD//wMAUEsD&#10;BBQABgAIAAAAIQC4t8yu3wAAAAsBAAAPAAAAZHJzL2Rvd25yZXYueG1sTI9Ba8MwDIXvg/0Ho8Fu&#10;q+OWjjaLU0rZdiqDtYOxmxqrSWgsh9hN0n8/57SdpIceT9/LNqNtRE+drx1rULMEBHHhTM2lhq/j&#10;29MKhA/IBhvHpOFGHjb5/V2GqXEDf1J/CKWIIexT1FCF0KZS+qIii37mWuJ4O7vOYoiyK6XpcIjh&#10;tpHzJHmWFmuOHypsaVdRcTlcrYb3AYftQr32+8t5d/s5Lj++94q0fnwYty8gAo3hzwwTfkSHPDKd&#10;3JWNF03UahW7BA2LaU6GZL5UIE7Ttl6DzDP5v0P+CwAA//8DAFBLAQItABQABgAIAAAAIQC2gziS&#10;/gAAAOEBAAATAAAAAAAAAAAAAAAAAAAAAABbQ29udGVudF9UeXBlc10ueG1sUEsBAi0AFAAGAAgA&#10;AAAhADj9If/WAAAAlAEAAAsAAAAAAAAAAAAAAAAALwEAAF9yZWxzLy5yZWxzUEsBAi0AFAAGAAgA&#10;AAAhAD6hlSGmAwAAMQ0AAA4AAAAAAAAAAAAAAAAALgIAAGRycy9lMm9Eb2MueG1sUEsBAi0AFAAG&#10;AAgAAAAhALi3zK7fAAAACwEAAA8AAAAAAAAAAAAAAAAAAAYAAGRycy9kb3ducmV2LnhtbFBLBQYA&#10;AAAABAAEAPMAAAAMBwAAAAA=&#10;">
                <v:group id="Group 1467" o:spid="_x0000_s1306" style="position:absolute;left:24659;top:35517;width:57601;height:4565" coordsize="57600,4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I7iuxAAAAN0AAAAPAAAAZHJzL2Rvd25yZXYueG1sRE9La8JA&#10;EL4X+h+WKXjTTWqNkrqKSFs8iOADpLchOybB7GzIbpP4711B6G0+vufMl72pREuNKy0riEcRCOLM&#10;6pJzBafj93AGwnlkjZVlUnAjB8vF68scU2073lN78LkIIexSVFB4X6dSuqwgg25ka+LAXWxj0AfY&#10;5FI32IVwU8n3KEqkwZJDQ4E1rQvKroc/o+Cnw241jr/a7fWyvv0eJ7vzNialBm/96hOEp97/i5/u&#10;jQ7zP5IpPL4JJ8jFHQAA//8DAFBLAQItABQABgAIAAAAIQDb4fbL7gAAAIUBAAATAAAAAAAAAAAA&#10;AAAAAAAAAABbQ29udGVudF9UeXBlc10ueG1sUEsBAi0AFAAGAAgAAAAhAFr0LFu/AAAAFQEAAAsA&#10;AAAAAAAAAAAAAAAAHwEAAF9yZWxzLy5yZWxzUEsBAi0AFAAGAAgAAAAhACYjuK7EAAAA3QAAAA8A&#10;AAAAAAAAAAAAAAAABwIAAGRycy9kb3ducmV2LnhtbFBLBQYAAAAAAwADALcAAAD4AgAAAAA=&#10;">
                  <v:rect id="Rectangle 1468" o:spid="_x0000_s1307" style="position:absolute;width:57600;height:45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y78+xQAAAN0AAAAPAAAAZHJzL2Rvd25yZXYueG1sRI9Bb8Iw&#10;DIXvk/YfIk/abaSrUDUKAW3TJm2cRuEHmMY0FY3TNRl0/x4fkLjZes/vfV6sRt+pEw2xDWzgeZKB&#10;Iq6DbbkxsNt+Pr2AignZYheYDPxThNXy/m6BpQ1n3tCpSo2SEI4lGnAp9aXWsXbkMU5CTyzaIQwe&#10;k6xDo+2AZwn3nc6zrNAeW5YGhz29O6qP1Z838DMNlH/k8a1q/MyN++36+xcLYx4fxtc5qERjupmv&#10;119W8KeF4Mo3MoJeXgAAAP//AwBQSwECLQAUAAYACAAAACEA2+H2y+4AAACFAQAAEwAAAAAAAAAA&#10;AAAAAAAAAAAAW0NvbnRlbnRfVHlwZXNdLnhtbFBLAQItABQABgAIAAAAIQBa9CxbvwAAABUBAAAL&#10;AAAAAAAAAAAAAAAAAB8BAABfcmVscy8ucmVsc1BLAQItABQABgAIAAAAIQBWy78+xQAAAN0AAAAP&#10;AAAAAAAAAAAAAAAAAAcCAABkcnMvZG93bnJldi54bWxQSwUGAAAAAAMAAwC3AAAA+QIAAAAA&#10;" filled="f" stroked="f">
                    <v:textbox inset="2.53958mm,2.53958mm,2.53958mm,2.53958mm">
                      <w:txbxContent>
                        <w:p w14:paraId="535E8570" w14:textId="77777777" w:rsidR="007C6370" w:rsidRDefault="007C6370" w:rsidP="007C6370">
                          <w:pPr>
                            <w:textDirection w:val="btLr"/>
                          </w:pPr>
                        </w:p>
                      </w:txbxContent>
                    </v:textbox>
                  </v:rect>
                  <v:shape id="Freeform: Shape 1469" o:spid="_x0000_s1308" style="position:absolute;width:57600;height:4565;visibility:visible;mso-wrap-style:square;v-text-anchor:middle" coordsize="5760085,456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KkMhwwAAAN0AAAAPAAAAZHJzL2Rvd25yZXYueG1sRE9La8JA&#10;EL4X/A/LCN7qxiJWo6tYQeqhBJ/3ITtJFrOzIbtq6q/vFgq9zcf3nMWqs7W4U+uNYwWjYQKCOHfa&#10;cKngfNq+TkH4gKyxdkwKvsnDatl7WWCq3YMPdD+GUsQQ9ikqqEJoUil9XpFFP3QNceQK11oMEbal&#10;1C0+Yrit5VuSTKRFw7GhwoY2FeXX480qMFhk2fS9eX5ezb74OGf11/Z0UWrQ79ZzEIG68C/+c+90&#10;nD+ezOD3m3iCXP4AAAD//wMAUEsBAi0AFAAGAAgAAAAhANvh9svuAAAAhQEAABMAAAAAAAAAAAAA&#10;AAAAAAAAAFtDb250ZW50X1R5cGVzXS54bWxQSwECLQAUAAYACAAAACEAWvQsW78AAAAVAQAACwAA&#10;AAAAAAAAAAAAAAAfAQAAX3JlbHMvLnJlbHNQSwECLQAUAAYACAAAACEAKipDIcMAAADdAAAADwAA&#10;AAAAAAAAAAAAAAAHAgAAZHJzL2Rvd25yZXYueG1sUEsFBgAAAAADAAMAtwAAAPcCAAAAAA==&#10;" path="m5759983,l899998,,,,,456184r899998,l5759983,456184,5759983,xe" fillcolor="#e2b6b2" stroked="f">
                    <v:path arrowok="t" o:extrusionok="f"/>
                  </v:shape>
                  <v:rect id="Rectangle 1470" o:spid="_x0000_s1309" style="position:absolute;left:360;top:257;width:6140;height:2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nXtxwAAAN0AAAAPAAAAZHJzL2Rvd25yZXYueG1sRI9Pa8JA&#10;EMXvQr/DMoI33ViK1egq0lb06J+C9TZkp0lodjZkV5P20zuHgrcZ3pv3frNYda5SN2pC6dnAeJSA&#10;Is68LTk38HnaDKegQkS2WHkmA78UYLV86i0wtb7lA92OMVcSwiFFA0WMdap1yApyGEa+Jhbt2zcO&#10;o6xNrm2DrYS7Sj8nyUQ7LFkaCqzpraDs53h1BrbTev21839tXn1ctuf9efZ+mkVjBv1uPQcVqYsP&#10;8//1zgr+y6vwyzcygl7eAQAA//8DAFBLAQItABQABgAIAAAAIQDb4fbL7gAAAIUBAAATAAAAAAAA&#10;AAAAAAAAAAAAAABbQ29udGVudF9UeXBlc10ueG1sUEsBAi0AFAAGAAgAAAAhAFr0LFu/AAAAFQEA&#10;AAsAAAAAAAAAAAAAAAAAHwEAAF9yZWxzLy5yZWxzUEsBAi0AFAAGAAgAAAAhAOoide3HAAAA3QAA&#10;AA8AAAAAAAAAAAAAAAAABwIAAGRycy9kb3ducmV2LnhtbFBLBQYAAAAAAwADALcAAAD7AgAAAAA=&#10;" filled="f" stroked="f">
                    <v:textbox inset="0,0,0,0">
                      <w:txbxContent>
                        <w:p w14:paraId="5360F353" w14:textId="77777777" w:rsidR="007C6370" w:rsidRDefault="007C6370" w:rsidP="007C6370">
                          <w:pPr>
                            <w:spacing w:before="30"/>
                            <w:textDirection w:val="btLr"/>
                          </w:pPr>
                          <w:r>
                            <w:rPr>
                              <w:color w:val="231F20"/>
                              <w:sz w:val="24"/>
                            </w:rPr>
                            <w:t>Rule 17.6</w:t>
                          </w:r>
                        </w:p>
                      </w:txbxContent>
                    </v:textbox>
                  </v:rect>
                  <v:rect id="Rectangle 1471" o:spid="_x0000_s1310" style="position:absolute;left:9360;top:257;width:43961;height:4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btB2xQAAAN0AAAAPAAAAZHJzL2Rvd25yZXYueG1sRE9Na8JA&#10;EL0X/A/LCN7qRpE2pq4iajHHNhG0tyE7TUKzsyG7Nam/3i0UepvH+5zVZjCNuFLnassKZtMIBHFh&#10;dc2lglP++hiDcB5ZY2OZFPyQg8169LDCRNue3+ma+VKEEHYJKqi8bxMpXVGRQTe1LXHgPm1n0AfY&#10;lVJ32Idw08h5FD1JgzWHhgpb2lVUfGXfRsExbreX1N76sjl8HM9v5+U+X3qlJuNh+wLC0+D/xX/u&#10;VIf5i+cZ/H4TTpDrOwAAAP//AwBQSwECLQAUAAYACAAAACEA2+H2y+4AAACFAQAAEwAAAAAAAAAA&#10;AAAAAAAAAAAAW0NvbnRlbnRfVHlwZXNdLnhtbFBLAQItABQABgAIAAAAIQBa9CxbvwAAABUBAAAL&#10;AAAAAAAAAAAAAAAAAB8BAABfcmVscy8ucmVsc1BLAQItABQABgAIAAAAIQCFbtB2xQAAAN0AAAAP&#10;AAAAAAAAAAAAAAAAAAcCAABkcnMvZG93bnJldi54bWxQSwUGAAAAAAMAAwC3AAAA+QIAAAAA&#10;" filled="f" stroked="f">
                    <v:textbox inset="0,0,0,0">
                      <w:txbxContent>
                        <w:p w14:paraId="0F9545B8" w14:textId="77777777" w:rsidR="007C6370" w:rsidRDefault="007C6370" w:rsidP="007C6370">
                          <w:pPr>
                            <w:spacing w:before="30"/>
                            <w:textDirection w:val="btLr"/>
                          </w:pPr>
                          <w:r>
                            <w:rPr>
                              <w:color w:val="231F20"/>
                              <w:sz w:val="24"/>
                            </w:rPr>
                            <w:t xml:space="preserve">The declaration of an array parameter shall not contain the </w:t>
                          </w:r>
                          <w:r>
                            <w:rPr>
                              <w:rFonts w:ascii="Trebuchet MS" w:eastAsia="Trebuchet MS" w:hAnsi="Trebuchet MS" w:cs="Trebuchet MS"/>
                              <w:i/>
                              <w:color w:val="231F20"/>
                              <w:sz w:val="24"/>
                            </w:rPr>
                            <w:t>static</w:t>
                          </w:r>
                        </w:p>
                        <w:p w14:paraId="6CA060E8" w14:textId="77777777" w:rsidR="007C6370" w:rsidRDefault="007C6370" w:rsidP="007C6370">
                          <w:pPr>
                            <w:spacing w:before="29"/>
                            <w:textDirection w:val="btLr"/>
                          </w:pPr>
                          <w:r>
                            <w:rPr>
                              <w:color w:val="231F20"/>
                              <w:sz w:val="24"/>
                            </w:rPr>
                            <w:t>keyword between the [ ]</w:t>
                          </w:r>
                        </w:p>
                      </w:txbxContent>
                    </v:textbox>
                  </v:rect>
                </v:group>
                <w10:wrap type="topAndBottom"/>
              </v:group>
            </w:pict>
          </mc:Fallback>
        </mc:AlternateContent>
      </w:r>
    </w:p>
    <w:p w14:paraId="572E71FF" w14:textId="77777777" w:rsidR="007C6370" w:rsidRPr="00BD66BB" w:rsidRDefault="007C6370" w:rsidP="00BD66BB">
      <w:pPr>
        <w:pBdr>
          <w:top w:val="nil"/>
          <w:left w:val="nil"/>
          <w:bottom w:val="nil"/>
          <w:right w:val="nil"/>
          <w:between w:val="nil"/>
        </w:pBdr>
        <w:spacing w:line="360" w:lineRule="auto"/>
        <w:rPr>
          <w:color w:val="000000"/>
          <w:sz w:val="24"/>
          <w:szCs w:val="24"/>
        </w:rPr>
        <w:sectPr w:rsidR="007C6370" w:rsidRPr="00BD66BB" w:rsidSect="004F6F75">
          <w:pgSz w:w="11910" w:h="16840"/>
          <w:pgMar w:top="1134" w:right="851" w:bottom="1134" w:left="1134" w:header="0" w:footer="658" w:gutter="0"/>
          <w:cols w:space="720"/>
        </w:sectPr>
      </w:pPr>
    </w:p>
    <w:p w14:paraId="2BD819F5"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1C688913"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98002E"/>
          <w:sz w:val="24"/>
          <w:szCs w:val="24"/>
        </w:rPr>
        <w:t>Category</w:t>
      </w:r>
      <w:r w:rsidRPr="00BD66BB">
        <w:rPr>
          <w:color w:val="98002E"/>
          <w:sz w:val="24"/>
          <w:szCs w:val="24"/>
        </w:rPr>
        <w:tab/>
      </w:r>
      <w:r w:rsidRPr="00BD66BB">
        <w:rPr>
          <w:color w:val="231F20"/>
          <w:sz w:val="24"/>
          <w:szCs w:val="24"/>
        </w:rPr>
        <w:t>Mandatory</w:t>
      </w:r>
    </w:p>
    <w:p w14:paraId="715F52CD"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98002E"/>
          <w:sz w:val="24"/>
          <w:szCs w:val="24"/>
        </w:rPr>
        <w:t>Analysis</w:t>
      </w:r>
      <w:r w:rsidRPr="00BD66BB">
        <w:rPr>
          <w:color w:val="98002E"/>
          <w:sz w:val="24"/>
          <w:szCs w:val="24"/>
        </w:rPr>
        <w:tab/>
      </w:r>
      <w:r w:rsidRPr="00BD66BB">
        <w:rPr>
          <w:color w:val="231F20"/>
          <w:sz w:val="24"/>
          <w:szCs w:val="24"/>
        </w:rPr>
        <w:t>Decidable, Single Translation Unit</w:t>
      </w:r>
    </w:p>
    <w:p w14:paraId="70F86573"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98002E"/>
          <w:sz w:val="24"/>
          <w:szCs w:val="24"/>
        </w:rPr>
        <w:t>Applies to</w:t>
      </w:r>
      <w:r w:rsidRPr="00BD66BB">
        <w:rPr>
          <w:color w:val="98002E"/>
          <w:sz w:val="24"/>
          <w:szCs w:val="24"/>
        </w:rPr>
        <w:tab/>
      </w:r>
      <w:r w:rsidRPr="00BD66BB">
        <w:rPr>
          <w:color w:val="231F20"/>
          <w:sz w:val="24"/>
          <w:szCs w:val="24"/>
        </w:rPr>
        <w:t>C99</w:t>
      </w:r>
    </w:p>
    <w:p w14:paraId="623D6E4B" w14:textId="1B16A8AD"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231F20"/>
          <w:sz w:val="24"/>
          <w:szCs w:val="24"/>
        </w:rPr>
        <w:t>C99 [Unde</w:t>
      </w:r>
      <w:r w:rsidRPr="00BD66BB">
        <w:rPr>
          <w:rFonts w:cs="Courier New"/>
          <w:color w:val="231F20"/>
          <w:sz w:val="24"/>
          <w:szCs w:val="24"/>
        </w:rPr>
        <w:t>fi</w:t>
      </w:r>
      <w:r w:rsidRPr="00BD66BB">
        <w:rPr>
          <w:color w:val="231F20"/>
          <w:sz w:val="24"/>
          <w:szCs w:val="24"/>
        </w:rPr>
        <w:t>ned 71]</w:t>
      </w:r>
    </w:p>
    <w:p w14:paraId="6D196876" w14:textId="77777777" w:rsidR="008867C3" w:rsidRPr="00BD66BB" w:rsidRDefault="008867C3" w:rsidP="00BD66BB">
      <w:pPr>
        <w:spacing w:line="360" w:lineRule="auto"/>
        <w:rPr>
          <w:sz w:val="24"/>
          <w:szCs w:val="24"/>
        </w:rPr>
      </w:pPr>
    </w:p>
    <w:tbl>
      <w:tblPr>
        <w:tblStyle w:val="TableGrid"/>
        <w:tblW w:w="5000" w:type="pct"/>
        <w:jc w:val="center"/>
        <w:tblCellMar>
          <w:left w:w="85" w:type="dxa"/>
          <w:right w:w="85" w:type="dxa"/>
        </w:tblCellMar>
        <w:tblLook w:val="04A0" w:firstRow="1" w:lastRow="0" w:firstColumn="1" w:lastColumn="0" w:noHBand="0" w:noVBand="1"/>
      </w:tblPr>
      <w:tblGrid>
        <w:gridCol w:w="1520"/>
        <w:gridCol w:w="8575"/>
      </w:tblGrid>
      <w:tr w:rsidR="008867C3" w:rsidRPr="00BD66BB" w14:paraId="662DF468" w14:textId="77777777" w:rsidTr="000B3372">
        <w:trPr>
          <w:jc w:val="center"/>
        </w:trPr>
        <w:tc>
          <w:tcPr>
            <w:tcW w:w="1526" w:type="dxa"/>
            <w:shd w:val="clear" w:color="auto" w:fill="E2B6B2"/>
          </w:tcPr>
          <w:p w14:paraId="02C95F52" w14:textId="77777777" w:rsidR="008867C3" w:rsidRPr="00BD66BB" w:rsidRDefault="008867C3" w:rsidP="00BD66BB">
            <w:pPr>
              <w:spacing w:line="360" w:lineRule="auto"/>
              <w:rPr>
                <w:color w:val="231F20"/>
                <w:sz w:val="24"/>
                <w:szCs w:val="24"/>
              </w:rPr>
            </w:pPr>
          </w:p>
        </w:tc>
        <w:tc>
          <w:tcPr>
            <w:tcW w:w="8615" w:type="dxa"/>
            <w:shd w:val="clear" w:color="auto" w:fill="E2B6B2"/>
          </w:tcPr>
          <w:p w14:paraId="025A885C" w14:textId="77777777" w:rsidR="008867C3" w:rsidRPr="00BD66BB" w:rsidRDefault="008867C3" w:rsidP="00BD66BB">
            <w:pPr>
              <w:spacing w:before="20" w:line="360" w:lineRule="auto"/>
              <w:ind w:right="17" w:hanging="1"/>
              <w:textDirection w:val="btLr"/>
              <w:rPr>
                <w:sz w:val="24"/>
                <w:szCs w:val="24"/>
              </w:rPr>
            </w:pPr>
          </w:p>
        </w:tc>
      </w:tr>
      <w:tr w:rsidR="008867C3" w:rsidRPr="00BD66BB" w14:paraId="65D6FD1E" w14:textId="77777777" w:rsidTr="000B3372">
        <w:trPr>
          <w:jc w:val="center"/>
        </w:trPr>
        <w:tc>
          <w:tcPr>
            <w:tcW w:w="10141" w:type="dxa"/>
            <w:gridSpan w:val="2"/>
          </w:tcPr>
          <w:p w14:paraId="0C063975" w14:textId="77777777" w:rsidR="008867C3" w:rsidRPr="00BD66BB" w:rsidRDefault="008867C3" w:rsidP="00BD66BB">
            <w:pPr>
              <w:spacing w:line="360" w:lineRule="auto"/>
              <w:jc w:val="right"/>
              <w:rPr>
                <w:color w:val="000000"/>
                <w:sz w:val="24"/>
                <w:szCs w:val="24"/>
              </w:rPr>
            </w:pPr>
          </w:p>
        </w:tc>
      </w:tr>
      <w:tr w:rsidR="008867C3" w:rsidRPr="00BD66BB" w14:paraId="38CFC95A" w14:textId="77777777" w:rsidTr="000B3372">
        <w:trPr>
          <w:jc w:val="center"/>
        </w:trPr>
        <w:tc>
          <w:tcPr>
            <w:tcW w:w="1526" w:type="dxa"/>
          </w:tcPr>
          <w:p w14:paraId="03B949E9" w14:textId="77777777" w:rsidR="008867C3" w:rsidRPr="00BD66BB" w:rsidRDefault="008867C3" w:rsidP="00BD66BB">
            <w:pPr>
              <w:spacing w:line="360" w:lineRule="auto"/>
              <w:rPr>
                <w:color w:val="98002E"/>
                <w:sz w:val="24"/>
                <w:szCs w:val="24"/>
              </w:rPr>
            </w:pPr>
          </w:p>
        </w:tc>
        <w:tc>
          <w:tcPr>
            <w:tcW w:w="8615" w:type="dxa"/>
          </w:tcPr>
          <w:p w14:paraId="7655133C" w14:textId="77777777" w:rsidR="008867C3" w:rsidRPr="00BD66BB" w:rsidRDefault="008867C3" w:rsidP="00BD66BB">
            <w:pPr>
              <w:spacing w:line="360" w:lineRule="auto"/>
              <w:rPr>
                <w:color w:val="000000"/>
                <w:sz w:val="24"/>
                <w:szCs w:val="24"/>
              </w:rPr>
            </w:pPr>
          </w:p>
        </w:tc>
      </w:tr>
      <w:tr w:rsidR="008867C3" w:rsidRPr="00BD66BB" w14:paraId="37B1ED90" w14:textId="77777777" w:rsidTr="000B3372">
        <w:trPr>
          <w:jc w:val="center"/>
        </w:trPr>
        <w:tc>
          <w:tcPr>
            <w:tcW w:w="1526" w:type="dxa"/>
          </w:tcPr>
          <w:p w14:paraId="166C528C" w14:textId="77777777" w:rsidR="008867C3" w:rsidRPr="00BD66BB" w:rsidRDefault="008867C3" w:rsidP="00BD66BB">
            <w:pPr>
              <w:spacing w:line="360" w:lineRule="auto"/>
              <w:rPr>
                <w:color w:val="98002E"/>
                <w:sz w:val="24"/>
                <w:szCs w:val="24"/>
              </w:rPr>
            </w:pPr>
          </w:p>
        </w:tc>
        <w:tc>
          <w:tcPr>
            <w:tcW w:w="8615" w:type="dxa"/>
          </w:tcPr>
          <w:p w14:paraId="54A777F6" w14:textId="77777777" w:rsidR="008867C3" w:rsidRPr="00BD66BB" w:rsidRDefault="008867C3" w:rsidP="00BD66BB">
            <w:pPr>
              <w:spacing w:line="360" w:lineRule="auto"/>
              <w:rPr>
                <w:color w:val="000000"/>
                <w:sz w:val="24"/>
                <w:szCs w:val="24"/>
              </w:rPr>
            </w:pPr>
          </w:p>
        </w:tc>
      </w:tr>
      <w:tr w:rsidR="008867C3" w:rsidRPr="00BD66BB" w14:paraId="4313F210" w14:textId="77777777" w:rsidTr="000B3372">
        <w:trPr>
          <w:jc w:val="center"/>
        </w:trPr>
        <w:tc>
          <w:tcPr>
            <w:tcW w:w="1526" w:type="dxa"/>
          </w:tcPr>
          <w:p w14:paraId="3FF374F2" w14:textId="77777777" w:rsidR="008867C3" w:rsidRPr="00BD66BB" w:rsidRDefault="008867C3" w:rsidP="00BD66BB">
            <w:pPr>
              <w:spacing w:line="360" w:lineRule="auto"/>
              <w:rPr>
                <w:color w:val="98002E"/>
                <w:sz w:val="24"/>
                <w:szCs w:val="24"/>
              </w:rPr>
            </w:pPr>
          </w:p>
        </w:tc>
        <w:tc>
          <w:tcPr>
            <w:tcW w:w="8615" w:type="dxa"/>
          </w:tcPr>
          <w:p w14:paraId="79DA3443" w14:textId="77777777" w:rsidR="008867C3" w:rsidRPr="00BD66BB" w:rsidRDefault="008867C3" w:rsidP="00BD66BB">
            <w:pPr>
              <w:spacing w:line="360" w:lineRule="auto"/>
              <w:rPr>
                <w:color w:val="000000"/>
                <w:sz w:val="24"/>
                <w:szCs w:val="24"/>
              </w:rPr>
            </w:pPr>
          </w:p>
        </w:tc>
      </w:tr>
    </w:tbl>
    <w:p w14:paraId="6F3A363D" w14:textId="77777777" w:rsidR="008867C3" w:rsidRPr="00BD66BB" w:rsidRDefault="008867C3" w:rsidP="00BD66BB">
      <w:pPr>
        <w:pBdr>
          <w:top w:val="nil"/>
          <w:left w:val="nil"/>
          <w:bottom w:val="nil"/>
          <w:right w:val="nil"/>
          <w:between w:val="nil"/>
        </w:pBdr>
        <w:spacing w:line="360" w:lineRule="auto"/>
        <w:rPr>
          <w:color w:val="000000"/>
          <w:sz w:val="24"/>
          <w:szCs w:val="24"/>
        </w:rPr>
      </w:pPr>
    </w:p>
    <w:p w14:paraId="05B0DCF5" w14:textId="77777777" w:rsidR="008867C3" w:rsidRPr="00BD66BB" w:rsidRDefault="008867C3" w:rsidP="00BD66BB">
      <w:pPr>
        <w:spacing w:line="360" w:lineRule="auto"/>
        <w:rPr>
          <w:sz w:val="24"/>
          <w:szCs w:val="24"/>
        </w:rPr>
      </w:pPr>
    </w:p>
    <w:p w14:paraId="69BD0BA9" w14:textId="72FD97AE" w:rsidR="007C6370" w:rsidRPr="00BD66BB" w:rsidRDefault="007C6370" w:rsidP="00BD66BB">
      <w:pPr>
        <w:spacing w:line="360" w:lineRule="auto"/>
        <w:rPr>
          <w:b/>
          <w:bCs/>
          <w:color w:val="C00000"/>
          <w:sz w:val="24"/>
          <w:szCs w:val="24"/>
        </w:rPr>
      </w:pPr>
      <w:r w:rsidRPr="00BD66BB">
        <w:rPr>
          <w:b/>
          <w:bCs/>
          <w:color w:val="C00000"/>
          <w:sz w:val="24"/>
          <w:szCs w:val="24"/>
        </w:rPr>
        <w:t>Rationale</w:t>
      </w:r>
    </w:p>
    <w:p w14:paraId="14753920" w14:textId="77777777" w:rsidR="007C6370" w:rsidRPr="00BD66BB" w:rsidRDefault="007C6370" w:rsidP="00BD66BB">
      <w:pPr>
        <w:pBdr>
          <w:top w:val="nil"/>
          <w:left w:val="nil"/>
          <w:bottom w:val="nil"/>
          <w:right w:val="nil"/>
          <w:between w:val="nil"/>
        </w:pBdr>
        <w:spacing w:line="360" w:lineRule="auto"/>
        <w:jc w:val="both"/>
        <w:rPr>
          <w:color w:val="000000"/>
          <w:sz w:val="24"/>
          <w:szCs w:val="24"/>
        </w:rPr>
      </w:pPr>
      <w:r w:rsidRPr="00BD66BB">
        <w:rPr>
          <w:color w:val="231F20"/>
          <w:sz w:val="24"/>
          <w:szCs w:val="24"/>
        </w:rPr>
        <w:t>The C99 language standard provides a mechanism for the programmer to inform the compiler that an array parameter contains a speci</w:t>
      </w:r>
      <w:r w:rsidRPr="00BD66BB">
        <w:rPr>
          <w:rFonts w:cs="Courier New"/>
          <w:color w:val="231F20"/>
          <w:sz w:val="24"/>
          <w:szCs w:val="24"/>
        </w:rPr>
        <w:t>fi</w:t>
      </w:r>
      <w:r w:rsidRPr="00BD66BB">
        <w:rPr>
          <w:color w:val="231F20"/>
          <w:sz w:val="24"/>
          <w:szCs w:val="24"/>
        </w:rPr>
        <w:t>ed minimum number of elements. Some compilers are able to take advantage of this information to generate more e</w:t>
      </w:r>
      <w:r w:rsidRPr="00BD66BB">
        <w:rPr>
          <w:rFonts w:cs="Courier New"/>
          <w:color w:val="231F20"/>
          <w:sz w:val="24"/>
          <w:szCs w:val="24"/>
        </w:rPr>
        <w:t>ffi</w:t>
      </w:r>
      <w:r w:rsidRPr="00BD66BB">
        <w:rPr>
          <w:color w:val="231F20"/>
          <w:sz w:val="24"/>
          <w:szCs w:val="24"/>
        </w:rPr>
        <w:t>cient code for some types of processor.</w:t>
      </w:r>
    </w:p>
    <w:p w14:paraId="701D3539" w14:textId="77777777" w:rsidR="007C6370" w:rsidRPr="00BD66BB" w:rsidRDefault="007C6370" w:rsidP="00BD66BB">
      <w:pPr>
        <w:pBdr>
          <w:top w:val="nil"/>
          <w:left w:val="nil"/>
          <w:bottom w:val="nil"/>
          <w:right w:val="nil"/>
          <w:between w:val="nil"/>
        </w:pBdr>
        <w:spacing w:line="360" w:lineRule="auto"/>
        <w:jc w:val="both"/>
        <w:rPr>
          <w:color w:val="000000"/>
          <w:sz w:val="24"/>
          <w:szCs w:val="24"/>
        </w:rPr>
      </w:pPr>
      <w:r w:rsidRPr="00BD66BB">
        <w:rPr>
          <w:color w:val="231F20"/>
          <w:sz w:val="24"/>
          <w:szCs w:val="24"/>
        </w:rPr>
        <w:t xml:space="preserve">If the guarantee made by the programmer is not </w:t>
      </w:r>
      <w:proofErr w:type="spellStart"/>
      <w:r w:rsidRPr="00BD66BB">
        <w:rPr>
          <w:color w:val="231F20"/>
          <w:sz w:val="24"/>
          <w:szCs w:val="24"/>
        </w:rPr>
        <w:t>honoured</w:t>
      </w:r>
      <w:proofErr w:type="spellEnd"/>
      <w:r w:rsidRPr="00BD66BB">
        <w:rPr>
          <w:color w:val="231F20"/>
          <w:sz w:val="24"/>
          <w:szCs w:val="24"/>
        </w:rPr>
        <w:t>, and the number of elements is less than the minimum speci</w:t>
      </w:r>
      <w:r w:rsidRPr="00BD66BB">
        <w:rPr>
          <w:rFonts w:cs="Courier New"/>
          <w:color w:val="231F20"/>
          <w:sz w:val="24"/>
          <w:szCs w:val="24"/>
        </w:rPr>
        <w:t>fi</w:t>
      </w:r>
      <w:r w:rsidRPr="00BD66BB">
        <w:rPr>
          <w:color w:val="231F20"/>
          <w:sz w:val="24"/>
          <w:szCs w:val="24"/>
        </w:rPr>
        <w:t xml:space="preserve">ed, the </w:t>
      </w:r>
      <w:proofErr w:type="spellStart"/>
      <w:r w:rsidRPr="00BD66BB">
        <w:rPr>
          <w:color w:val="231F20"/>
          <w:sz w:val="24"/>
          <w:szCs w:val="24"/>
        </w:rPr>
        <w:t>behaviour</w:t>
      </w:r>
      <w:proofErr w:type="spellEnd"/>
      <w:r w:rsidRPr="00BD66BB">
        <w:rPr>
          <w:color w:val="231F20"/>
          <w:sz w:val="24"/>
          <w:szCs w:val="24"/>
        </w:rPr>
        <w:t xml:space="preserve"> is unde</w:t>
      </w:r>
      <w:r w:rsidRPr="00BD66BB">
        <w:rPr>
          <w:rFonts w:cs="Courier New"/>
          <w:color w:val="231F20"/>
          <w:sz w:val="24"/>
          <w:szCs w:val="24"/>
        </w:rPr>
        <w:t>fi</w:t>
      </w:r>
      <w:r w:rsidRPr="00BD66BB">
        <w:rPr>
          <w:color w:val="231F20"/>
          <w:sz w:val="24"/>
          <w:szCs w:val="24"/>
        </w:rPr>
        <w:t>ned.</w:t>
      </w:r>
    </w:p>
    <w:p w14:paraId="3A15565A" w14:textId="3587E761" w:rsidR="007C6370" w:rsidRPr="00BD66BB" w:rsidRDefault="007C6370" w:rsidP="00BD66BB">
      <w:pPr>
        <w:spacing w:line="360" w:lineRule="auto"/>
        <w:rPr>
          <w:sz w:val="24"/>
          <w:szCs w:val="24"/>
        </w:rPr>
      </w:pPr>
      <w:r w:rsidRPr="00BD66BB">
        <w:rPr>
          <w:color w:val="231F20"/>
          <w:sz w:val="24"/>
          <w:szCs w:val="24"/>
        </w:rPr>
        <w:t xml:space="preserve">The processors used in typical embedded applications are unlikely to provide the facilities required to take advantage of the additional information provided by the programmer. The risk of the program failing to meet the guaranteed minimum number of elements outweighs any potential performance </w:t>
      </w:r>
      <w:proofErr w:type="spellStart"/>
      <w:r w:rsidRPr="00BD66BB">
        <w:rPr>
          <w:color w:val="231F20"/>
          <w:sz w:val="24"/>
          <w:szCs w:val="24"/>
        </w:rPr>
        <w:t>increase.</w:t>
      </w:r>
      <w:bookmarkStart w:id="75" w:name="_heading=h.4cmhg48" w:colFirst="0" w:colLast="0"/>
      <w:bookmarkEnd w:id="75"/>
      <w:r w:rsidRPr="00BD66BB">
        <w:rPr>
          <w:color w:val="98002E"/>
          <w:sz w:val="24"/>
          <w:szCs w:val="24"/>
        </w:rPr>
        <w:t>Example</w:t>
      </w:r>
      <w:proofErr w:type="spellEnd"/>
    </w:p>
    <w:p w14:paraId="5F9E84DF"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231F20"/>
          <w:sz w:val="24"/>
          <w:szCs w:val="24"/>
        </w:rPr>
        <w:t>There is no use of this C99 language feature that is compliant with this rule. The examples show some of the unde</w:t>
      </w:r>
      <w:r w:rsidRPr="00BD66BB">
        <w:rPr>
          <w:rFonts w:cs="Courier New"/>
          <w:color w:val="231F20"/>
          <w:sz w:val="24"/>
          <w:szCs w:val="24"/>
        </w:rPr>
        <w:t>fi</w:t>
      </w:r>
      <w:r w:rsidRPr="00BD66BB">
        <w:rPr>
          <w:color w:val="231F20"/>
          <w:sz w:val="24"/>
          <w:szCs w:val="24"/>
        </w:rPr>
        <w:t xml:space="preserve">ned </w:t>
      </w:r>
      <w:proofErr w:type="spellStart"/>
      <w:r w:rsidRPr="00BD66BB">
        <w:rPr>
          <w:color w:val="231F20"/>
          <w:sz w:val="24"/>
          <w:szCs w:val="24"/>
        </w:rPr>
        <w:t>behaviour</w:t>
      </w:r>
      <w:proofErr w:type="spellEnd"/>
      <w:r w:rsidRPr="00BD66BB">
        <w:rPr>
          <w:color w:val="231F20"/>
          <w:sz w:val="24"/>
          <w:szCs w:val="24"/>
        </w:rPr>
        <w:t xml:space="preserve"> that can arise from its use.</w:t>
      </w:r>
    </w:p>
    <w:p w14:paraId="5F5C5878"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 Non-compliant - uses static in array declarator */ uint16_t total ( uint16_t n, uint16_t a[ static 20 ] )</w:t>
      </w:r>
    </w:p>
    <w:p w14:paraId="74BADE4A"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w:t>
      </w:r>
    </w:p>
    <w:p w14:paraId="3FEEAFE6"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 xml:space="preserve">uint16_t </w:t>
      </w:r>
      <w:proofErr w:type="spellStart"/>
      <w:r w:rsidRPr="00BD66BB">
        <w:rPr>
          <w:rFonts w:cs="Courier New"/>
          <w:color w:val="231F20"/>
          <w:sz w:val="24"/>
          <w:szCs w:val="24"/>
        </w:rPr>
        <w:t>i</w:t>
      </w:r>
      <w:proofErr w:type="spellEnd"/>
      <w:r w:rsidRPr="00BD66BB">
        <w:rPr>
          <w:rFonts w:cs="Courier New"/>
          <w:color w:val="231F20"/>
          <w:sz w:val="24"/>
          <w:szCs w:val="24"/>
        </w:rPr>
        <w:t>; uint16_t sum = 0U;</w:t>
      </w:r>
    </w:p>
    <w:p w14:paraId="42DEDD80"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 xml:space="preserve">/* Undefined </w:t>
      </w:r>
      <w:proofErr w:type="spellStart"/>
      <w:r w:rsidRPr="00BD66BB">
        <w:rPr>
          <w:rFonts w:cs="Courier New"/>
          <w:color w:val="231F20"/>
          <w:sz w:val="24"/>
          <w:szCs w:val="24"/>
        </w:rPr>
        <w:t>behaviour</w:t>
      </w:r>
      <w:proofErr w:type="spellEnd"/>
      <w:r w:rsidRPr="00BD66BB">
        <w:rPr>
          <w:rFonts w:cs="Courier New"/>
          <w:color w:val="231F20"/>
          <w:sz w:val="24"/>
          <w:szCs w:val="24"/>
        </w:rPr>
        <w:t xml:space="preserve"> if a has fewer than 20 elements */ for ( </w:t>
      </w:r>
      <w:proofErr w:type="spellStart"/>
      <w:r w:rsidRPr="00BD66BB">
        <w:rPr>
          <w:rFonts w:cs="Courier New"/>
          <w:color w:val="231F20"/>
          <w:sz w:val="24"/>
          <w:szCs w:val="24"/>
        </w:rPr>
        <w:t>i</w:t>
      </w:r>
      <w:proofErr w:type="spellEnd"/>
      <w:r w:rsidRPr="00BD66BB">
        <w:rPr>
          <w:rFonts w:cs="Courier New"/>
          <w:color w:val="231F20"/>
          <w:sz w:val="24"/>
          <w:szCs w:val="24"/>
        </w:rPr>
        <w:t xml:space="preserve"> = 0U; </w:t>
      </w:r>
      <w:proofErr w:type="spellStart"/>
      <w:r w:rsidRPr="00BD66BB">
        <w:rPr>
          <w:rFonts w:cs="Courier New"/>
          <w:color w:val="231F20"/>
          <w:sz w:val="24"/>
          <w:szCs w:val="24"/>
        </w:rPr>
        <w:t>i</w:t>
      </w:r>
      <w:proofErr w:type="spellEnd"/>
      <w:r w:rsidRPr="00BD66BB">
        <w:rPr>
          <w:rFonts w:cs="Courier New"/>
          <w:color w:val="231F20"/>
          <w:sz w:val="24"/>
          <w:szCs w:val="24"/>
        </w:rPr>
        <w:t xml:space="preserve"> &lt; n; ++</w:t>
      </w:r>
      <w:proofErr w:type="spellStart"/>
      <w:r w:rsidRPr="00BD66BB">
        <w:rPr>
          <w:rFonts w:cs="Courier New"/>
          <w:color w:val="231F20"/>
          <w:sz w:val="24"/>
          <w:szCs w:val="24"/>
        </w:rPr>
        <w:t>i</w:t>
      </w:r>
      <w:proofErr w:type="spellEnd"/>
      <w:r w:rsidRPr="00BD66BB">
        <w:rPr>
          <w:rFonts w:cs="Courier New"/>
          <w:color w:val="231F20"/>
          <w:sz w:val="24"/>
          <w:szCs w:val="24"/>
        </w:rPr>
        <w:t xml:space="preserve"> )</w:t>
      </w:r>
    </w:p>
    <w:p w14:paraId="7AE45442"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w:t>
      </w:r>
    </w:p>
    <w:p w14:paraId="2481633C"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lastRenderedPageBreak/>
        <w:t xml:space="preserve">sum = sum + a[ </w:t>
      </w:r>
      <w:proofErr w:type="spellStart"/>
      <w:r w:rsidRPr="00BD66BB">
        <w:rPr>
          <w:rFonts w:cs="Courier New"/>
          <w:color w:val="231F20"/>
          <w:sz w:val="24"/>
          <w:szCs w:val="24"/>
        </w:rPr>
        <w:t>i</w:t>
      </w:r>
      <w:proofErr w:type="spellEnd"/>
      <w:r w:rsidRPr="00BD66BB">
        <w:rPr>
          <w:rFonts w:cs="Courier New"/>
          <w:color w:val="231F20"/>
          <w:sz w:val="24"/>
          <w:szCs w:val="24"/>
        </w:rPr>
        <w:t xml:space="preserve"> ];</w:t>
      </w:r>
    </w:p>
    <w:p w14:paraId="12C8C6FF"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w:t>
      </w:r>
    </w:p>
    <w:p w14:paraId="3B86E214"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p>
    <w:p w14:paraId="409BF102"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return sum;</w:t>
      </w:r>
    </w:p>
    <w:p w14:paraId="3979A81A"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w:t>
      </w:r>
    </w:p>
    <w:p w14:paraId="0B32C723"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p>
    <w:p w14:paraId="360E4D73"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extern uint16_t v1[ 10 ]; extern uint16_t v2[ 20 ];</w:t>
      </w:r>
    </w:p>
    <w:p w14:paraId="5DBE1668"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void g ( void )</w:t>
      </w:r>
    </w:p>
    <w:p w14:paraId="606E879E"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w:t>
      </w:r>
    </w:p>
    <w:p w14:paraId="0B55B190"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uint16_t x;</w:t>
      </w:r>
    </w:p>
    <w:p w14:paraId="718989C5"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p>
    <w:p w14:paraId="44774E11"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x = total ( 10U, v1 );</w:t>
      </w:r>
      <w:r w:rsidRPr="00BD66BB">
        <w:rPr>
          <w:rFonts w:cs="Courier New"/>
          <w:color w:val="231F20"/>
          <w:sz w:val="24"/>
          <w:szCs w:val="24"/>
        </w:rPr>
        <w:tab/>
        <w:t>/* Undefined - v1 has 10 elements but needs</w:t>
      </w:r>
    </w:p>
    <w:p w14:paraId="2FFAB3A0" w14:textId="77777777" w:rsidR="007C6370" w:rsidRPr="00BD66BB" w:rsidRDefault="007C6370" w:rsidP="00BD66BB">
      <w:pPr>
        <w:spacing w:line="360" w:lineRule="auto"/>
        <w:ind w:firstLine="2808"/>
        <w:rPr>
          <w:rFonts w:cs="Courier New"/>
          <w:sz w:val="24"/>
          <w:szCs w:val="24"/>
        </w:rPr>
      </w:pPr>
      <w:r w:rsidRPr="00BD66BB">
        <w:rPr>
          <w:rFonts w:cs="Courier New"/>
          <w:color w:val="231F20"/>
          <w:sz w:val="24"/>
          <w:szCs w:val="24"/>
        </w:rPr>
        <w:t>*</w:t>
      </w:r>
      <w:r w:rsidRPr="00BD66BB">
        <w:rPr>
          <w:rFonts w:cs="Courier New"/>
          <w:color w:val="231F20"/>
          <w:sz w:val="24"/>
          <w:szCs w:val="24"/>
        </w:rPr>
        <w:tab/>
        <w:t>at least 20</w:t>
      </w:r>
      <w:r w:rsidRPr="00BD66BB">
        <w:rPr>
          <w:rFonts w:cs="Courier New"/>
          <w:color w:val="231F20"/>
          <w:sz w:val="24"/>
          <w:szCs w:val="24"/>
        </w:rPr>
        <w:tab/>
        <w:t>*/ x = total ( 20U, v2 );</w:t>
      </w:r>
      <w:r w:rsidRPr="00BD66BB">
        <w:rPr>
          <w:rFonts w:cs="Courier New"/>
          <w:color w:val="231F20"/>
          <w:sz w:val="24"/>
          <w:szCs w:val="24"/>
        </w:rPr>
        <w:tab/>
        <w:t>/* Defined but non-compliant</w:t>
      </w:r>
      <w:r w:rsidRPr="00BD66BB">
        <w:rPr>
          <w:rFonts w:cs="Courier New"/>
          <w:color w:val="231F20"/>
          <w:sz w:val="24"/>
          <w:szCs w:val="24"/>
        </w:rPr>
        <w:tab/>
        <w:t>*/</w:t>
      </w:r>
    </w:p>
    <w:p w14:paraId="3FC9C59C"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w:t>
      </w:r>
    </w:p>
    <w:p w14:paraId="3AAECC43" w14:textId="77777777" w:rsidR="007C6370" w:rsidRPr="00BD66BB" w:rsidRDefault="007C6370" w:rsidP="00BD66BB">
      <w:pPr>
        <w:spacing w:line="360" w:lineRule="auto"/>
        <w:rPr>
          <w:b/>
          <w:bCs/>
          <w:color w:val="C00000"/>
          <w:sz w:val="24"/>
          <w:szCs w:val="24"/>
        </w:rPr>
      </w:pPr>
      <w:r w:rsidRPr="00BD66BB">
        <w:rPr>
          <w:b/>
          <w:bCs/>
          <w:color w:val="C00000"/>
          <w:sz w:val="24"/>
          <w:szCs w:val="24"/>
        </w:rPr>
        <w:t>See also</w:t>
      </w:r>
    </w:p>
    <w:p w14:paraId="5EDEF0F8" w14:textId="77777777" w:rsidR="007C6370" w:rsidRPr="00BD66BB" w:rsidRDefault="00000000" w:rsidP="00BD66BB">
      <w:pPr>
        <w:pBdr>
          <w:top w:val="nil"/>
          <w:left w:val="nil"/>
          <w:bottom w:val="nil"/>
          <w:right w:val="nil"/>
          <w:between w:val="nil"/>
        </w:pBdr>
        <w:spacing w:line="360" w:lineRule="auto"/>
        <w:rPr>
          <w:color w:val="000000"/>
          <w:sz w:val="24"/>
          <w:szCs w:val="24"/>
        </w:rPr>
      </w:pPr>
      <w:hyperlink w:anchor="_heading=h.3dhjn8m">
        <w:r w:rsidR="007C6370" w:rsidRPr="00BD66BB">
          <w:rPr>
            <w:color w:val="231F20"/>
            <w:sz w:val="24"/>
            <w:szCs w:val="24"/>
          </w:rPr>
          <w:t>Rule 17.5</w:t>
        </w:r>
      </w:hyperlink>
    </w:p>
    <w:p w14:paraId="29CF30A3"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noProof/>
          <w:sz w:val="24"/>
          <w:szCs w:val="24"/>
        </w:rPr>
        <mc:AlternateContent>
          <mc:Choice Requires="wpg">
            <w:drawing>
              <wp:anchor distT="0" distB="0" distL="0" distR="0" simplePos="0" relativeHeight="251824640" behindDoc="0" locked="0" layoutInCell="1" hidden="0" allowOverlap="1" wp14:anchorId="24448307" wp14:editId="6A34DCE6">
                <wp:simplePos x="0" y="0"/>
                <wp:positionH relativeFrom="column">
                  <wp:posOffset>749300</wp:posOffset>
                </wp:positionH>
                <wp:positionV relativeFrom="paragraph">
                  <wp:posOffset>241300</wp:posOffset>
                </wp:positionV>
                <wp:extent cx="5760085" cy="456565"/>
                <wp:effectExtent l="0" t="0" r="0" b="0"/>
                <wp:wrapTopAndBottom distT="0" distB="0"/>
                <wp:docPr id="1320" name="Group 1320"/>
                <wp:cNvGraphicFramePr/>
                <a:graphic xmlns:a="http://schemas.openxmlformats.org/drawingml/2006/main">
                  <a:graphicData uri="http://schemas.microsoft.com/office/word/2010/wordprocessingGroup">
                    <wpg:wgp>
                      <wpg:cNvGrpSpPr/>
                      <wpg:grpSpPr>
                        <a:xfrm>
                          <a:off x="0" y="0"/>
                          <a:ext cx="5760085" cy="456565"/>
                          <a:chOff x="2465950" y="3551700"/>
                          <a:chExt cx="5760100" cy="456575"/>
                        </a:xfrm>
                      </wpg:grpSpPr>
                      <wpg:grpSp>
                        <wpg:cNvPr id="1475" name="Group 1475"/>
                        <wpg:cNvGrpSpPr/>
                        <wpg:grpSpPr>
                          <a:xfrm>
                            <a:off x="2465958" y="3551718"/>
                            <a:ext cx="5760085" cy="456565"/>
                            <a:chOff x="0" y="0"/>
                            <a:chExt cx="5760085" cy="456565"/>
                          </a:xfrm>
                        </wpg:grpSpPr>
                        <wps:wsp>
                          <wps:cNvPr id="1476" name="Rectangle 1476"/>
                          <wps:cNvSpPr/>
                          <wps:spPr>
                            <a:xfrm>
                              <a:off x="0" y="0"/>
                              <a:ext cx="5760075" cy="456550"/>
                            </a:xfrm>
                            <a:prstGeom prst="rect">
                              <a:avLst/>
                            </a:prstGeom>
                            <a:noFill/>
                            <a:ln>
                              <a:noFill/>
                            </a:ln>
                          </wps:spPr>
                          <wps:txbx>
                            <w:txbxContent>
                              <w:p w14:paraId="63939869" w14:textId="77777777" w:rsidR="007C6370" w:rsidRDefault="007C6370" w:rsidP="007C6370">
                                <w:pPr>
                                  <w:textDirection w:val="btLr"/>
                                </w:pPr>
                              </w:p>
                            </w:txbxContent>
                          </wps:txbx>
                          <wps:bodyPr spcFirstLastPara="1" wrap="square" lIns="91425" tIns="91425" rIns="91425" bIns="91425" anchor="ctr" anchorCtr="0">
                            <a:noAutofit/>
                          </wps:bodyPr>
                        </wps:wsp>
                        <wps:wsp>
                          <wps:cNvPr id="1477" name="Freeform: Shape 1477"/>
                          <wps:cNvSpPr/>
                          <wps:spPr>
                            <a:xfrm>
                              <a:off x="0" y="0"/>
                              <a:ext cx="5760085" cy="456565"/>
                            </a:xfrm>
                            <a:custGeom>
                              <a:avLst/>
                              <a:gdLst/>
                              <a:ahLst/>
                              <a:cxnLst/>
                              <a:rect l="l" t="t" r="r" b="b"/>
                              <a:pathLst>
                                <a:path w="5760085" h="456565" extrusionOk="0">
                                  <a:moveTo>
                                    <a:pt x="5759983" y="0"/>
                                  </a:moveTo>
                                  <a:lnTo>
                                    <a:pt x="899998" y="0"/>
                                  </a:lnTo>
                                  <a:lnTo>
                                    <a:pt x="0" y="0"/>
                                  </a:lnTo>
                                  <a:lnTo>
                                    <a:pt x="0" y="456184"/>
                                  </a:lnTo>
                                  <a:lnTo>
                                    <a:pt x="899998" y="456184"/>
                                  </a:lnTo>
                                  <a:lnTo>
                                    <a:pt x="5759983" y="456184"/>
                                  </a:lnTo>
                                  <a:lnTo>
                                    <a:pt x="5759983" y="0"/>
                                  </a:lnTo>
                                  <a:close/>
                                </a:path>
                              </a:pathLst>
                            </a:custGeom>
                            <a:solidFill>
                              <a:srgbClr val="E2B6B2"/>
                            </a:solidFill>
                            <a:ln>
                              <a:noFill/>
                            </a:ln>
                          </wps:spPr>
                          <wps:bodyPr spcFirstLastPara="1" wrap="square" lIns="91425" tIns="91425" rIns="91425" bIns="91425" anchor="ctr" anchorCtr="0">
                            <a:noAutofit/>
                          </wps:bodyPr>
                        </wps:wsp>
                        <wps:wsp>
                          <wps:cNvPr id="1478" name="Rectangle 1478"/>
                          <wps:cNvSpPr/>
                          <wps:spPr>
                            <a:xfrm>
                              <a:off x="36004" y="25702"/>
                              <a:ext cx="609600" cy="207645"/>
                            </a:xfrm>
                            <a:prstGeom prst="rect">
                              <a:avLst/>
                            </a:prstGeom>
                            <a:noFill/>
                            <a:ln>
                              <a:noFill/>
                            </a:ln>
                          </wps:spPr>
                          <wps:txbx>
                            <w:txbxContent>
                              <w:p w14:paraId="429619A8" w14:textId="77777777" w:rsidR="007C6370" w:rsidRDefault="007C6370" w:rsidP="007C6370">
                                <w:pPr>
                                  <w:spacing w:before="30"/>
                                  <w:textDirection w:val="btLr"/>
                                </w:pPr>
                                <w:r>
                                  <w:rPr>
                                    <w:color w:val="231F20"/>
                                    <w:sz w:val="24"/>
                                  </w:rPr>
                                  <w:t>Rule 17.7</w:t>
                                </w:r>
                              </w:p>
                            </w:txbxContent>
                          </wps:txbx>
                          <wps:bodyPr spcFirstLastPara="1" wrap="square" lIns="0" tIns="0" rIns="0" bIns="0" anchor="t" anchorCtr="0">
                            <a:noAutofit/>
                          </wps:bodyPr>
                        </wps:wsp>
                        <wps:wsp>
                          <wps:cNvPr id="1479" name="Rectangle 1479"/>
                          <wps:cNvSpPr/>
                          <wps:spPr>
                            <a:xfrm>
                              <a:off x="936078" y="25702"/>
                              <a:ext cx="4712335" cy="403225"/>
                            </a:xfrm>
                            <a:prstGeom prst="rect">
                              <a:avLst/>
                            </a:prstGeom>
                            <a:noFill/>
                            <a:ln>
                              <a:noFill/>
                            </a:ln>
                          </wps:spPr>
                          <wps:txbx>
                            <w:txbxContent>
                              <w:p w14:paraId="5BA9F1C3" w14:textId="77777777" w:rsidR="007C6370" w:rsidRDefault="007C6370" w:rsidP="007C6370">
                                <w:pPr>
                                  <w:spacing w:before="30"/>
                                  <w:textDirection w:val="btLr"/>
                                </w:pPr>
                                <w:r>
                                  <w:rPr>
                                    <w:color w:val="231F20"/>
                                    <w:sz w:val="24"/>
                                  </w:rPr>
                                  <w:t>The value returned by a function having non-</w:t>
                                </w:r>
                                <w:r>
                                  <w:rPr>
                                    <w:rFonts w:ascii="Trebuchet MS" w:eastAsia="Trebuchet MS" w:hAnsi="Trebuchet MS" w:cs="Trebuchet MS"/>
                                    <w:i/>
                                    <w:color w:val="231F20"/>
                                    <w:sz w:val="24"/>
                                  </w:rPr>
                                  <w:t xml:space="preserve">void </w:t>
                                </w:r>
                                <w:r>
                                  <w:rPr>
                                    <w:color w:val="231F20"/>
                                    <w:sz w:val="24"/>
                                  </w:rPr>
                                  <w:t>return type shall be</w:t>
                                </w:r>
                              </w:p>
                              <w:p w14:paraId="21ACA11B" w14:textId="77777777" w:rsidR="007C6370" w:rsidRDefault="007C6370" w:rsidP="007C6370">
                                <w:pPr>
                                  <w:spacing w:before="29"/>
                                  <w:textDirection w:val="btLr"/>
                                </w:pPr>
                                <w:r>
                                  <w:rPr>
                                    <w:rFonts w:ascii="Trebuchet MS" w:eastAsia="Trebuchet MS" w:hAnsi="Trebuchet MS" w:cs="Trebuchet MS"/>
                                    <w:i/>
                                    <w:color w:val="231F20"/>
                                    <w:sz w:val="24"/>
                                  </w:rPr>
                                  <w:t>used</w:t>
                                </w:r>
                              </w:p>
                            </w:txbxContent>
                          </wps:txbx>
                          <wps:bodyPr spcFirstLastPara="1" wrap="square" lIns="0" tIns="0" rIns="0" bIns="0" anchor="t" anchorCtr="0">
                            <a:noAutofit/>
                          </wps:bodyPr>
                        </wps:wsp>
                      </wpg:grpSp>
                    </wpg:wgp>
                  </a:graphicData>
                </a:graphic>
              </wp:anchor>
            </w:drawing>
          </mc:Choice>
          <mc:Fallback>
            <w:pict>
              <v:group w14:anchorId="24448307" id="Group 1320" o:spid="_x0000_s1311" style="position:absolute;margin-left:59pt;margin-top:19pt;width:453.55pt;height:35.95pt;z-index:251824640;mso-wrap-distance-left:0;mso-wrap-distance-right:0;mso-position-horizontal-relative:text;mso-position-vertical-relative:text" coordorigin="24659,35517" coordsize="57601,4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72KnAMAADENAAAOAAAAZHJzL2Uyb0RvYy54bWzsV21v0zAQ/o7Ef7DyneWlTdJEaxFvnZAQ&#10;TDB+gOs4TUQSG9ttun/P2a7TdCtiHTDxgU1qbedyuee5u+fSy5e7tkFbKmTNurkXXgQeoh1hRd2t&#10;597Xm+WLmYekwl2BG9bRuXdLpfdy8fzZZc9zGrGKNQUVCJx0Mu/53KuU4rnvS1LRFssLxmkHF0sm&#10;WqxgK9Z+IXAP3tvGj4Ig8XsmCi4YoVLC6Vt70VsY/2VJifpUlpIq1Mw9iE2ZT2E+V/rTX1zifC0w&#10;r2qyDwM/IooW1x08dHD1FiuMNqK+56qtiWCSleqCsNZnZVkTajAAmjC4g+ZKsA03WNZ5v+YDTUDt&#10;HZ4e7ZZ83F4J/oVfC2Ci52vgwuw0ll0pWv0NUaKdoex2oIzuFCJwGKdJEMxiDxG4No0T+LeckgqI&#10;17dF0yTOYuAeDCZxHKbBnnVSvRs5CeF4cJIaJ74LwT8KbNjYgAHBtUB1AdU3hftQh1uoM0MdMid7&#10;YGcgtSFD5bqQw5kF9XDUFu9JpCfo+ilSaAp5yLv8vbx/qTCnppxkfsRa4lj7DP2Cu3VDNXOJxtxz&#10;YzsUiMwl1MpZ1aGT4qoD6gCcDnBxzoVUV5S1SC/mnoAATB/h7QeprKkz0Q/t2LJuGjjHedMdHYBP&#10;fQKl4kLUK7Vb7WxtxKak9NmKFbdQMZKTZQ0P/YClusYCuj70UA9KMPfk9w0W1EPN+w4oz8JpBBDU&#10;eCPGm9V4gztSMRAYooSH7OaNMoJjw321UaysDbRDMPu4IdeW8adIeuqSvhSUaoHNkSkQnfr0D6X+&#10;vjCMUk82NvWaF5duENDCJh7OKrciu84tdYFoLW+MlisPAbVANGj5yrYox0rfp53qJepHGlUNEoWg&#10;k8VGD61P37SmafOWbekNMzcqLVxxGmfZbGJUwJXtwabpxrazDP6sYDhTZ+C+uXE60gVTsdbJKRsQ&#10;03A23beLM3Df1tnoqQ+wHuM50/wuJtIwSffdCSSbjh6IB1zj1ErW1IXuWs2sFOvVm0agLYYcvote&#10;J6+jPcIjswf19v8+NiMPqs6OvCPxNgNLCwwI/a/FewJDfGoKPYrTwKQE527YJUEGl62GR0GaTI+H&#10;81Nq+DCSzs09hG/1GxZWu2FhdRsWTrNBTv5lxc5OZjo7S6szSHVqhepEqqdpGE0mbl4HkwgGn21z&#10;9y7ohvHfn9fDDPqncn14FTUz27yXG/nb/4bQL/7jvbE6/NJZ/AAAAP//AwBQSwMEFAAGAAgAAAAh&#10;ALi3zK7fAAAACwEAAA8AAABkcnMvZG93bnJldi54bWxMj0FrwzAMhe+D/QejwW6r45aONotTStl2&#10;KoO1g7GbGqtJaCyH2E3Sfz/ntJ2khx5P38s2o21ET52vHWtQswQEceFMzaWGr+Pb0wqED8gGG8ek&#10;4UYeNvn9XYapcQN/Un8IpYgh7FPUUIXQplL6oiKLfuZa4ng7u85iiLIrpelwiOG2kfMkeZYWa44f&#10;KmxpV1FxOVythvcBh+1Cvfb7y3l3+zkuP773irR+fBi3LyACjeHPDBN+RIc8Mp3clY0XTdRqFbsE&#10;DYtpToZkvlQgTtO2XoPMM/m/Q/4LAAD//wMAUEsBAi0AFAAGAAgAAAAhALaDOJL+AAAA4QEAABMA&#10;AAAAAAAAAAAAAAAAAAAAAFtDb250ZW50X1R5cGVzXS54bWxQSwECLQAUAAYACAAAACEAOP0h/9YA&#10;AACUAQAACwAAAAAAAAAAAAAAAAAvAQAAX3JlbHMvLnJlbHNQSwECLQAUAAYACAAAACEAP9+9ipwD&#10;AAAxDQAADgAAAAAAAAAAAAAAAAAuAgAAZHJzL2Uyb0RvYy54bWxQSwECLQAUAAYACAAAACEAuLfM&#10;rt8AAAALAQAADwAAAAAAAAAAAAAAAAD2BQAAZHJzL2Rvd25yZXYueG1sUEsFBgAAAAAEAAQA8wAA&#10;AAIHAAAAAA==&#10;">
                <v:group id="Group 1475" o:spid="_x0000_s1312" style="position:absolute;left:24659;top:35517;width:57601;height:4565" coordsize="57600,4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ZBWfxAAAAN0AAAAPAAAAZHJzL2Rvd25yZXYueG1sRE9Na8JA&#10;EL0L/Q/LFHrTTdraSuoqIlU8iGAUxNuQHZNgdjZkt0n8911B8DaP9znTeW8q0VLjSssK4lEEgjiz&#10;uuRcwfGwGk5AOI+ssbJMCm7kYD57GUwx0bbjPbWpz0UIYZeggsL7OpHSZQUZdCNbEwfuYhuDPsAm&#10;l7rBLoSbSr5H0Zc0WHJoKLCmZUHZNf0zCtYddouP+LfdXi/L2/kw3p22MSn19tovfkB46v1T/HBv&#10;dJj/+T2G+zfhBDn7BwAA//8DAFBLAQItABQABgAIAAAAIQDb4fbL7gAAAIUBAAATAAAAAAAAAAAA&#10;AAAAAAAAAABbQ29udGVudF9UeXBlc10ueG1sUEsBAi0AFAAGAAgAAAAhAFr0LFu/AAAAFQEAAAsA&#10;AAAAAAAAAAAAAAAAHwEAAF9yZWxzLy5yZWxzUEsBAi0AFAAGAAgAAAAhADxkFZ/EAAAA3QAAAA8A&#10;AAAAAAAAAAAAAAAABwIAAGRycy9kb3ducmV2LnhtbFBLBQYAAAAAAwADALcAAAD4AgAAAAA=&#10;">
                  <v:rect id="Rectangle 1476" o:spid="_x0000_s1313" style="position:absolute;width:57600;height:45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wRgKwgAAAN0AAAAPAAAAZHJzL2Rvd25yZXYueG1sRE/NasJA&#10;EL4XfIdlhN7qxiCpRlexYqH2pNEHGLNjNpidTbNbTd++KxR6m4/vdxar3jbiRp2vHSsYjxIQxKXT&#10;NVcKTsf3lykIH5A1No5JwQ95WC0HTwvMtbvzgW5FqEQMYZ+jAhNCm0vpS0MW/ci1xJG7uM5iiLCr&#10;pO7wHsNtI9MkyaTFmmODwZY2hspr8W0V7CeO0m3q34rKzkx/Pn7uvjBT6nnYr+cgAvXhX/zn/tBx&#10;/uQ1g8c38QS5/AUAAP//AwBQSwECLQAUAAYACAAAACEA2+H2y+4AAACFAQAAEwAAAAAAAAAAAAAA&#10;AAAAAAAAW0NvbnRlbnRfVHlwZXNdLnhtbFBLAQItABQABgAIAAAAIQBa9CxbvwAAABUBAAALAAAA&#10;AAAAAAAAAAAAAB8BAABfcmVscy8ucmVsc1BLAQItABQABgAIAAAAIQDNwRgKwgAAAN0AAAAPAAAA&#10;AAAAAAAAAAAAAAcCAABkcnMvZG93bnJldi54bWxQSwUGAAAAAAMAAwC3AAAA9gIAAAAA&#10;" filled="f" stroked="f">
                    <v:textbox inset="2.53958mm,2.53958mm,2.53958mm,2.53958mm">
                      <w:txbxContent>
                        <w:p w14:paraId="63939869" w14:textId="77777777" w:rsidR="007C6370" w:rsidRDefault="007C6370" w:rsidP="007C6370">
                          <w:pPr>
                            <w:textDirection w:val="btLr"/>
                          </w:pPr>
                        </w:p>
                      </w:txbxContent>
                    </v:textbox>
                  </v:rect>
                  <v:shape id="Freeform: Shape 1477" o:spid="_x0000_s1314" style="position:absolute;width:57600;height:4565;visibility:visible;mso-wrap-style:square;v-text-anchor:middle" coordsize="5760085,456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IOQVwwAAAN0AAAAPAAAAZHJzL2Rvd25yZXYueG1sRE9La8JA&#10;EL4L/odlhN50YylGUlexBWkPEnz1PmQnyWJ2NmS3mvbXu4LgbT6+5yxWvW3EhTpvHCuYThIQxIXT&#10;hisFp+NmPAfhA7LGxjEp+CMPq+VwsMBMuyvv6XIIlYgh7DNUUIfQZlL6oiaLfuJa4siVrrMYIuwq&#10;qTu8xnDbyNckmUmLhmNDjS191lScD79WgcEyz+dp+/91Nrvy45Q3283xR6mXUb9+BxGoD0/xw/2t&#10;4/y3NIX7N/EEubwBAAD//wMAUEsBAi0AFAAGAAgAAAAhANvh9svuAAAAhQEAABMAAAAAAAAAAAAA&#10;AAAAAAAAAFtDb250ZW50X1R5cGVzXS54bWxQSwECLQAUAAYACAAAACEAWvQsW78AAAAVAQAACwAA&#10;AAAAAAAAAAAAAAAfAQAAX3JlbHMvLnJlbHNQSwECLQAUAAYACAAAACEAsSDkFcMAAADdAAAADwAA&#10;AAAAAAAAAAAAAAAHAgAAZHJzL2Rvd25yZXYueG1sUEsFBgAAAAADAAMAtwAAAPcCAAAAAA==&#10;" path="m5759983,l899998,,,,,456184r899998,l5759983,456184,5759983,xe" fillcolor="#e2b6b2" stroked="f">
                    <v:path arrowok="t" o:extrusionok="f"/>
                  </v:shape>
                  <v:rect id="Rectangle 1478" o:spid="_x0000_s1315" style="position:absolute;left:360;top:257;width:6096;height:2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VHnrxwAAAN0AAAAPAAAAZHJzL2Rvd25yZXYueG1sRI9Pa8JA&#10;EMXvQr/DMoI33ViK1egq0lb06J+C9TZkp0lodjZkV5P20zuHgrcZ3pv3frNYda5SN2pC6dnAeJSA&#10;Is68LTk38HnaDKegQkS2WHkmA78UYLV86i0wtb7lA92OMVcSwiFFA0WMdap1yApyGEa+Jhbt2zcO&#10;o6xNrm2DrYS7Sj8nyUQ7LFkaCqzpraDs53h1BrbTev21839tXn1ctuf9efZ+mkVjBv1uPQcVqYsP&#10;8//1zgr+y6vgyjcygl7eAQAA//8DAFBLAQItABQABgAIAAAAIQDb4fbL7gAAAIUBAAATAAAAAAAA&#10;AAAAAAAAAAAAAABbQ29udGVudF9UeXBlc10ueG1sUEsBAi0AFAAGAAgAAAAhAFr0LFu/AAAAFQEA&#10;AAsAAAAAAAAAAAAAAAAAHwEAAF9yZWxzLy5yZWxzUEsBAi0AFAAGAAgAAAAhABRUeevHAAAA3QAA&#10;AA8AAAAAAAAAAAAAAAAABwIAAGRycy9kb3ducmV2LnhtbFBLBQYAAAAAAwADALcAAAD7AgAAAAA=&#10;" filled="f" stroked="f">
                    <v:textbox inset="0,0,0,0">
                      <w:txbxContent>
                        <w:p w14:paraId="429619A8" w14:textId="77777777" w:rsidR="007C6370" w:rsidRDefault="007C6370" w:rsidP="007C6370">
                          <w:pPr>
                            <w:spacing w:before="30"/>
                            <w:textDirection w:val="btLr"/>
                          </w:pPr>
                          <w:r>
                            <w:rPr>
                              <w:color w:val="231F20"/>
                              <w:sz w:val="24"/>
                            </w:rPr>
                            <w:t>Rule 17.7</w:t>
                          </w:r>
                        </w:p>
                      </w:txbxContent>
                    </v:textbox>
                  </v:rect>
                  <v:rect id="Rectangle 1479" o:spid="_x0000_s1316" style="position:absolute;left:9360;top:257;width:47124;height:4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GNxwxAAAAN0AAAAPAAAAZHJzL2Rvd25yZXYueG1sRE9La8JA&#10;EL4L/odlBG+6qYia6CriAz1WLdjehuyYhGZnQ3Y1sb++WxB6m4/vOYtVa0rxoNoVlhW8DSMQxKnV&#10;BWcKPi77wQyE88gaS8uk4EkOVstuZ4GJtg2f6HH2mQgh7BJUkHtfJVK6NCeDbmgr4sDdbG3QB1hn&#10;UtfYhHBTylEUTaTBgkNDjhVtckq/z3ej4DCr1p9H+9Nk5e7rcH2/xttL7JXq99r1HISn1v+LX+6j&#10;DvPH0xj+vgknyOUvAAAA//8DAFBLAQItABQABgAIAAAAIQDb4fbL7gAAAIUBAAATAAAAAAAAAAAA&#10;AAAAAAAAAABbQ29udGVudF9UeXBlc10ueG1sUEsBAi0AFAAGAAgAAAAhAFr0LFu/AAAAFQEAAAsA&#10;AAAAAAAAAAAAAAAAHwEAAF9yZWxzLy5yZWxzUEsBAi0AFAAGAAgAAAAhAHsY3HDEAAAA3QAAAA8A&#10;AAAAAAAAAAAAAAAABwIAAGRycy9kb3ducmV2LnhtbFBLBQYAAAAAAwADALcAAAD4AgAAAAA=&#10;" filled="f" stroked="f">
                    <v:textbox inset="0,0,0,0">
                      <w:txbxContent>
                        <w:p w14:paraId="5BA9F1C3" w14:textId="77777777" w:rsidR="007C6370" w:rsidRDefault="007C6370" w:rsidP="007C6370">
                          <w:pPr>
                            <w:spacing w:before="30"/>
                            <w:textDirection w:val="btLr"/>
                          </w:pPr>
                          <w:r>
                            <w:rPr>
                              <w:color w:val="231F20"/>
                              <w:sz w:val="24"/>
                            </w:rPr>
                            <w:t>The value returned by a function having non-</w:t>
                          </w:r>
                          <w:r>
                            <w:rPr>
                              <w:rFonts w:ascii="Trebuchet MS" w:eastAsia="Trebuchet MS" w:hAnsi="Trebuchet MS" w:cs="Trebuchet MS"/>
                              <w:i/>
                              <w:color w:val="231F20"/>
                              <w:sz w:val="24"/>
                            </w:rPr>
                            <w:t xml:space="preserve">void </w:t>
                          </w:r>
                          <w:r>
                            <w:rPr>
                              <w:color w:val="231F20"/>
                              <w:sz w:val="24"/>
                            </w:rPr>
                            <w:t>return type shall be</w:t>
                          </w:r>
                        </w:p>
                        <w:p w14:paraId="21ACA11B" w14:textId="77777777" w:rsidR="007C6370" w:rsidRDefault="007C6370" w:rsidP="007C6370">
                          <w:pPr>
                            <w:spacing w:before="29"/>
                            <w:textDirection w:val="btLr"/>
                          </w:pPr>
                          <w:r>
                            <w:rPr>
                              <w:rFonts w:ascii="Trebuchet MS" w:eastAsia="Trebuchet MS" w:hAnsi="Trebuchet MS" w:cs="Trebuchet MS"/>
                              <w:i/>
                              <w:color w:val="231F20"/>
                              <w:sz w:val="24"/>
                            </w:rPr>
                            <w:t>used</w:t>
                          </w:r>
                        </w:p>
                      </w:txbxContent>
                    </v:textbox>
                  </v:rect>
                </v:group>
                <w10:wrap type="topAndBottom"/>
              </v:group>
            </w:pict>
          </mc:Fallback>
        </mc:AlternateContent>
      </w:r>
    </w:p>
    <w:p w14:paraId="0C89AF31"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98002E"/>
          <w:sz w:val="24"/>
          <w:szCs w:val="24"/>
        </w:rPr>
        <w:t>Category</w:t>
      </w:r>
      <w:r w:rsidRPr="00BD66BB">
        <w:rPr>
          <w:color w:val="98002E"/>
          <w:sz w:val="24"/>
          <w:szCs w:val="24"/>
        </w:rPr>
        <w:tab/>
      </w:r>
      <w:r w:rsidRPr="00BD66BB">
        <w:rPr>
          <w:color w:val="231F20"/>
          <w:sz w:val="24"/>
          <w:szCs w:val="24"/>
        </w:rPr>
        <w:t>Required</w:t>
      </w:r>
    </w:p>
    <w:p w14:paraId="19129357"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98002E"/>
          <w:sz w:val="24"/>
          <w:szCs w:val="24"/>
        </w:rPr>
        <w:t>Analysis</w:t>
      </w:r>
      <w:r w:rsidRPr="00BD66BB">
        <w:rPr>
          <w:color w:val="98002E"/>
          <w:sz w:val="24"/>
          <w:szCs w:val="24"/>
        </w:rPr>
        <w:tab/>
      </w:r>
      <w:r w:rsidRPr="00BD66BB">
        <w:rPr>
          <w:color w:val="231F20"/>
          <w:sz w:val="24"/>
          <w:szCs w:val="24"/>
        </w:rPr>
        <w:t>Decidable, Single Translation Unit</w:t>
      </w:r>
    </w:p>
    <w:p w14:paraId="78AB2E58"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98002E"/>
          <w:sz w:val="24"/>
          <w:szCs w:val="24"/>
        </w:rPr>
        <w:t>Applies to</w:t>
      </w:r>
      <w:r w:rsidRPr="00BD66BB">
        <w:rPr>
          <w:color w:val="98002E"/>
          <w:sz w:val="24"/>
          <w:szCs w:val="24"/>
        </w:rPr>
        <w:tab/>
      </w:r>
      <w:r w:rsidRPr="00BD66BB">
        <w:rPr>
          <w:color w:val="231F20"/>
          <w:sz w:val="24"/>
          <w:szCs w:val="24"/>
        </w:rPr>
        <w:t>C90, C99</w:t>
      </w:r>
    </w:p>
    <w:p w14:paraId="39C4399F" w14:textId="77777777" w:rsidR="008867C3" w:rsidRPr="00BD66BB" w:rsidRDefault="008867C3" w:rsidP="00BD66BB">
      <w:pPr>
        <w:spacing w:line="360" w:lineRule="auto"/>
        <w:rPr>
          <w:sz w:val="24"/>
          <w:szCs w:val="24"/>
        </w:rPr>
      </w:pPr>
    </w:p>
    <w:tbl>
      <w:tblPr>
        <w:tblStyle w:val="TableGrid"/>
        <w:tblW w:w="5000" w:type="pct"/>
        <w:jc w:val="center"/>
        <w:tblCellMar>
          <w:left w:w="85" w:type="dxa"/>
          <w:right w:w="85" w:type="dxa"/>
        </w:tblCellMar>
        <w:tblLook w:val="04A0" w:firstRow="1" w:lastRow="0" w:firstColumn="1" w:lastColumn="0" w:noHBand="0" w:noVBand="1"/>
      </w:tblPr>
      <w:tblGrid>
        <w:gridCol w:w="1520"/>
        <w:gridCol w:w="8575"/>
      </w:tblGrid>
      <w:tr w:rsidR="008867C3" w:rsidRPr="00BD66BB" w14:paraId="1A1CDAA3" w14:textId="77777777" w:rsidTr="000B3372">
        <w:trPr>
          <w:jc w:val="center"/>
        </w:trPr>
        <w:tc>
          <w:tcPr>
            <w:tcW w:w="1526" w:type="dxa"/>
            <w:shd w:val="clear" w:color="auto" w:fill="E2B6B2"/>
          </w:tcPr>
          <w:p w14:paraId="37E36A3F" w14:textId="77777777" w:rsidR="008867C3" w:rsidRPr="00BD66BB" w:rsidRDefault="008867C3" w:rsidP="00BD66BB">
            <w:pPr>
              <w:spacing w:line="360" w:lineRule="auto"/>
              <w:rPr>
                <w:color w:val="231F20"/>
                <w:sz w:val="24"/>
                <w:szCs w:val="24"/>
              </w:rPr>
            </w:pPr>
          </w:p>
        </w:tc>
        <w:tc>
          <w:tcPr>
            <w:tcW w:w="8615" w:type="dxa"/>
            <w:shd w:val="clear" w:color="auto" w:fill="E2B6B2"/>
          </w:tcPr>
          <w:p w14:paraId="2A6FB26D" w14:textId="77777777" w:rsidR="008867C3" w:rsidRPr="00BD66BB" w:rsidRDefault="008867C3" w:rsidP="00BD66BB">
            <w:pPr>
              <w:spacing w:before="20" w:line="360" w:lineRule="auto"/>
              <w:ind w:right="17" w:hanging="1"/>
              <w:textDirection w:val="btLr"/>
              <w:rPr>
                <w:sz w:val="24"/>
                <w:szCs w:val="24"/>
              </w:rPr>
            </w:pPr>
          </w:p>
        </w:tc>
      </w:tr>
      <w:tr w:rsidR="008867C3" w:rsidRPr="00BD66BB" w14:paraId="71F9940F" w14:textId="77777777" w:rsidTr="000B3372">
        <w:trPr>
          <w:jc w:val="center"/>
        </w:trPr>
        <w:tc>
          <w:tcPr>
            <w:tcW w:w="10141" w:type="dxa"/>
            <w:gridSpan w:val="2"/>
          </w:tcPr>
          <w:p w14:paraId="5FFC6D4A" w14:textId="77777777" w:rsidR="008867C3" w:rsidRPr="00BD66BB" w:rsidRDefault="008867C3" w:rsidP="00BD66BB">
            <w:pPr>
              <w:spacing w:line="360" w:lineRule="auto"/>
              <w:jc w:val="right"/>
              <w:rPr>
                <w:color w:val="000000"/>
                <w:sz w:val="24"/>
                <w:szCs w:val="24"/>
              </w:rPr>
            </w:pPr>
          </w:p>
        </w:tc>
      </w:tr>
      <w:tr w:rsidR="008867C3" w:rsidRPr="00BD66BB" w14:paraId="7A43B031" w14:textId="77777777" w:rsidTr="000B3372">
        <w:trPr>
          <w:jc w:val="center"/>
        </w:trPr>
        <w:tc>
          <w:tcPr>
            <w:tcW w:w="1526" w:type="dxa"/>
          </w:tcPr>
          <w:p w14:paraId="0EB1FE09" w14:textId="77777777" w:rsidR="008867C3" w:rsidRPr="00BD66BB" w:rsidRDefault="008867C3" w:rsidP="00BD66BB">
            <w:pPr>
              <w:spacing w:line="360" w:lineRule="auto"/>
              <w:rPr>
                <w:color w:val="98002E"/>
                <w:sz w:val="24"/>
                <w:szCs w:val="24"/>
              </w:rPr>
            </w:pPr>
          </w:p>
        </w:tc>
        <w:tc>
          <w:tcPr>
            <w:tcW w:w="8615" w:type="dxa"/>
          </w:tcPr>
          <w:p w14:paraId="5D6B590A" w14:textId="77777777" w:rsidR="008867C3" w:rsidRPr="00BD66BB" w:rsidRDefault="008867C3" w:rsidP="00BD66BB">
            <w:pPr>
              <w:spacing w:line="360" w:lineRule="auto"/>
              <w:rPr>
                <w:color w:val="000000"/>
                <w:sz w:val="24"/>
                <w:szCs w:val="24"/>
              </w:rPr>
            </w:pPr>
          </w:p>
        </w:tc>
      </w:tr>
      <w:tr w:rsidR="008867C3" w:rsidRPr="00BD66BB" w14:paraId="5F67407F" w14:textId="77777777" w:rsidTr="000B3372">
        <w:trPr>
          <w:jc w:val="center"/>
        </w:trPr>
        <w:tc>
          <w:tcPr>
            <w:tcW w:w="1526" w:type="dxa"/>
          </w:tcPr>
          <w:p w14:paraId="11CB46A8" w14:textId="77777777" w:rsidR="008867C3" w:rsidRPr="00BD66BB" w:rsidRDefault="008867C3" w:rsidP="00BD66BB">
            <w:pPr>
              <w:spacing w:line="360" w:lineRule="auto"/>
              <w:rPr>
                <w:color w:val="98002E"/>
                <w:sz w:val="24"/>
                <w:szCs w:val="24"/>
              </w:rPr>
            </w:pPr>
          </w:p>
        </w:tc>
        <w:tc>
          <w:tcPr>
            <w:tcW w:w="8615" w:type="dxa"/>
          </w:tcPr>
          <w:p w14:paraId="3E626270" w14:textId="77777777" w:rsidR="008867C3" w:rsidRPr="00BD66BB" w:rsidRDefault="008867C3" w:rsidP="00BD66BB">
            <w:pPr>
              <w:spacing w:line="360" w:lineRule="auto"/>
              <w:rPr>
                <w:color w:val="000000"/>
                <w:sz w:val="24"/>
                <w:szCs w:val="24"/>
              </w:rPr>
            </w:pPr>
          </w:p>
        </w:tc>
      </w:tr>
      <w:tr w:rsidR="008867C3" w:rsidRPr="00BD66BB" w14:paraId="408C7CFC" w14:textId="77777777" w:rsidTr="000B3372">
        <w:trPr>
          <w:jc w:val="center"/>
        </w:trPr>
        <w:tc>
          <w:tcPr>
            <w:tcW w:w="1526" w:type="dxa"/>
          </w:tcPr>
          <w:p w14:paraId="172231DD" w14:textId="77777777" w:rsidR="008867C3" w:rsidRPr="00BD66BB" w:rsidRDefault="008867C3" w:rsidP="00BD66BB">
            <w:pPr>
              <w:spacing w:line="360" w:lineRule="auto"/>
              <w:rPr>
                <w:color w:val="98002E"/>
                <w:sz w:val="24"/>
                <w:szCs w:val="24"/>
              </w:rPr>
            </w:pPr>
          </w:p>
        </w:tc>
        <w:tc>
          <w:tcPr>
            <w:tcW w:w="8615" w:type="dxa"/>
          </w:tcPr>
          <w:p w14:paraId="15DFAA14" w14:textId="77777777" w:rsidR="008867C3" w:rsidRPr="00BD66BB" w:rsidRDefault="008867C3" w:rsidP="00BD66BB">
            <w:pPr>
              <w:spacing w:line="360" w:lineRule="auto"/>
              <w:rPr>
                <w:color w:val="000000"/>
                <w:sz w:val="24"/>
                <w:szCs w:val="24"/>
              </w:rPr>
            </w:pPr>
          </w:p>
        </w:tc>
      </w:tr>
    </w:tbl>
    <w:p w14:paraId="68A3A078" w14:textId="77777777" w:rsidR="008867C3" w:rsidRPr="00BD66BB" w:rsidRDefault="008867C3" w:rsidP="00BD66BB">
      <w:pPr>
        <w:pBdr>
          <w:top w:val="nil"/>
          <w:left w:val="nil"/>
          <w:bottom w:val="nil"/>
          <w:right w:val="nil"/>
          <w:between w:val="nil"/>
        </w:pBdr>
        <w:spacing w:line="360" w:lineRule="auto"/>
        <w:rPr>
          <w:color w:val="000000"/>
          <w:sz w:val="24"/>
          <w:szCs w:val="24"/>
        </w:rPr>
      </w:pPr>
    </w:p>
    <w:p w14:paraId="5A1DD995"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46310D75" w14:textId="77777777" w:rsidR="007C6370" w:rsidRPr="00BD66BB" w:rsidRDefault="007C6370" w:rsidP="00BD66BB">
      <w:pPr>
        <w:spacing w:line="360" w:lineRule="auto"/>
        <w:rPr>
          <w:b/>
          <w:bCs/>
          <w:color w:val="C00000"/>
          <w:sz w:val="24"/>
          <w:szCs w:val="24"/>
        </w:rPr>
      </w:pPr>
      <w:r w:rsidRPr="00BD66BB">
        <w:rPr>
          <w:b/>
          <w:bCs/>
          <w:color w:val="C00000"/>
          <w:sz w:val="24"/>
          <w:szCs w:val="24"/>
        </w:rPr>
        <w:lastRenderedPageBreak/>
        <w:t>Rationale</w:t>
      </w:r>
    </w:p>
    <w:p w14:paraId="62DE23A8" w14:textId="77777777" w:rsidR="007C6370" w:rsidRPr="00BD66BB" w:rsidRDefault="007C6370" w:rsidP="00BD66BB">
      <w:pPr>
        <w:pBdr>
          <w:top w:val="nil"/>
          <w:left w:val="nil"/>
          <w:bottom w:val="nil"/>
          <w:right w:val="nil"/>
          <w:between w:val="nil"/>
        </w:pBdr>
        <w:spacing w:line="360" w:lineRule="auto"/>
        <w:jc w:val="both"/>
        <w:rPr>
          <w:color w:val="000000"/>
          <w:sz w:val="24"/>
          <w:szCs w:val="24"/>
        </w:rPr>
      </w:pPr>
      <w:r w:rsidRPr="00BD66BB">
        <w:rPr>
          <w:color w:val="231F20"/>
          <w:sz w:val="24"/>
          <w:szCs w:val="24"/>
        </w:rPr>
        <w:t xml:space="preserve">It is possible to call a function without using the return value, which may be an error. If the return value of a function is intended not to be </w:t>
      </w:r>
      <w:r w:rsidRPr="00BD66BB">
        <w:rPr>
          <w:rFonts w:cs="Trebuchet MS"/>
          <w:i/>
          <w:color w:val="231F20"/>
          <w:sz w:val="24"/>
          <w:szCs w:val="24"/>
        </w:rPr>
        <w:t xml:space="preserve">used </w:t>
      </w:r>
      <w:r w:rsidRPr="00BD66BB">
        <w:rPr>
          <w:color w:val="231F20"/>
          <w:sz w:val="24"/>
          <w:szCs w:val="24"/>
        </w:rPr>
        <w:t xml:space="preserve">explicitly, it should be cast to the </w:t>
      </w:r>
      <w:r w:rsidRPr="00BD66BB">
        <w:rPr>
          <w:rFonts w:cs="Trebuchet MS"/>
          <w:i/>
          <w:color w:val="231F20"/>
          <w:sz w:val="24"/>
          <w:szCs w:val="24"/>
        </w:rPr>
        <w:t xml:space="preserve">void </w:t>
      </w:r>
      <w:r w:rsidRPr="00BD66BB">
        <w:rPr>
          <w:color w:val="231F20"/>
          <w:sz w:val="24"/>
          <w:szCs w:val="24"/>
        </w:rPr>
        <w:t>type. This has the e</w:t>
      </w:r>
      <w:r w:rsidRPr="00BD66BB">
        <w:rPr>
          <w:rFonts w:cs="Courier New"/>
          <w:color w:val="231F20"/>
          <w:sz w:val="24"/>
          <w:szCs w:val="24"/>
        </w:rPr>
        <w:t>ff</w:t>
      </w:r>
      <w:r w:rsidRPr="00BD66BB">
        <w:rPr>
          <w:color w:val="231F20"/>
          <w:sz w:val="24"/>
          <w:szCs w:val="24"/>
        </w:rPr>
        <w:t xml:space="preserve">ect of using the value without violating </w:t>
      </w:r>
      <w:hyperlink w:anchor="_heading=h.pkwqa1">
        <w:r w:rsidRPr="00BD66BB">
          <w:rPr>
            <w:color w:val="231F20"/>
            <w:sz w:val="24"/>
            <w:szCs w:val="24"/>
          </w:rPr>
          <w:t>Rule 2.</w:t>
        </w:r>
      </w:hyperlink>
      <w:r w:rsidRPr="00BD66BB">
        <w:rPr>
          <w:color w:val="231F20"/>
          <w:sz w:val="24"/>
          <w:szCs w:val="24"/>
        </w:rPr>
        <w:t>2.</w:t>
      </w:r>
    </w:p>
    <w:p w14:paraId="7F0AE248"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5F97E6D4" w14:textId="77777777" w:rsidR="007C6370" w:rsidRPr="00BD66BB" w:rsidRDefault="007C6370" w:rsidP="00BD66BB">
      <w:pPr>
        <w:spacing w:line="360" w:lineRule="auto"/>
        <w:rPr>
          <w:b/>
          <w:bCs/>
          <w:color w:val="C00000"/>
          <w:sz w:val="24"/>
          <w:szCs w:val="24"/>
        </w:rPr>
      </w:pPr>
      <w:r w:rsidRPr="00BD66BB">
        <w:rPr>
          <w:b/>
          <w:bCs/>
          <w:color w:val="C00000"/>
          <w:sz w:val="24"/>
          <w:szCs w:val="24"/>
        </w:rPr>
        <w:t>Example</w:t>
      </w:r>
    </w:p>
    <w:p w14:paraId="617F4AD3"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 xml:space="preserve">uint16_t </w:t>
      </w:r>
      <w:proofErr w:type="spellStart"/>
      <w:r w:rsidRPr="00BD66BB">
        <w:rPr>
          <w:rFonts w:cs="Courier New"/>
          <w:color w:val="231F20"/>
          <w:sz w:val="24"/>
          <w:szCs w:val="24"/>
        </w:rPr>
        <w:t>func</w:t>
      </w:r>
      <w:proofErr w:type="spellEnd"/>
      <w:r w:rsidRPr="00BD66BB">
        <w:rPr>
          <w:rFonts w:cs="Courier New"/>
          <w:color w:val="231F20"/>
          <w:sz w:val="24"/>
          <w:szCs w:val="24"/>
        </w:rPr>
        <w:t xml:space="preserve"> ( uint16_t para1 )</w:t>
      </w:r>
    </w:p>
    <w:p w14:paraId="6B666B7F"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w:t>
      </w:r>
    </w:p>
    <w:p w14:paraId="5336E816"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return para1;</w:t>
      </w:r>
    </w:p>
    <w:p w14:paraId="7C72850E"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w:t>
      </w:r>
    </w:p>
    <w:p w14:paraId="50676DF6"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p>
    <w:p w14:paraId="2AF24438" w14:textId="77777777" w:rsidR="007C6370" w:rsidRPr="00BD66BB" w:rsidRDefault="007C6370" w:rsidP="00BD66BB">
      <w:pPr>
        <w:spacing w:line="360" w:lineRule="auto"/>
        <w:rPr>
          <w:rFonts w:cs="Courier New"/>
          <w:sz w:val="24"/>
          <w:szCs w:val="24"/>
        </w:rPr>
      </w:pPr>
      <w:bookmarkStart w:id="76" w:name="_heading=h.2rrrqc1" w:colFirst="0" w:colLast="0"/>
      <w:bookmarkEnd w:id="76"/>
      <w:r w:rsidRPr="00BD66BB">
        <w:rPr>
          <w:rFonts w:cs="Courier New"/>
          <w:color w:val="231F20"/>
          <w:sz w:val="24"/>
          <w:szCs w:val="24"/>
        </w:rPr>
        <w:t>uint16_t x;</w:t>
      </w:r>
    </w:p>
    <w:p w14:paraId="2B2FE79F"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p>
    <w:p w14:paraId="67D578FB"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void discarded ( uint16_t para2 )</w:t>
      </w:r>
    </w:p>
    <w:p w14:paraId="038F1432"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w:t>
      </w:r>
    </w:p>
    <w:p w14:paraId="230681EE" w14:textId="77777777" w:rsidR="007C6370" w:rsidRPr="00BD66BB" w:rsidRDefault="007C6370" w:rsidP="00BD66BB">
      <w:pPr>
        <w:spacing w:line="360" w:lineRule="auto"/>
        <w:rPr>
          <w:rFonts w:cs="Courier New"/>
          <w:sz w:val="24"/>
          <w:szCs w:val="24"/>
        </w:rPr>
      </w:pPr>
      <w:proofErr w:type="spellStart"/>
      <w:r w:rsidRPr="00BD66BB">
        <w:rPr>
          <w:rFonts w:cs="Courier New"/>
          <w:color w:val="231F20"/>
          <w:sz w:val="24"/>
          <w:szCs w:val="24"/>
        </w:rPr>
        <w:t>func</w:t>
      </w:r>
      <w:proofErr w:type="spellEnd"/>
      <w:r w:rsidRPr="00BD66BB">
        <w:rPr>
          <w:rFonts w:cs="Courier New"/>
          <w:color w:val="231F20"/>
          <w:sz w:val="24"/>
          <w:szCs w:val="24"/>
        </w:rPr>
        <w:t xml:space="preserve"> ( para2 );</w:t>
      </w:r>
      <w:r w:rsidRPr="00BD66BB">
        <w:rPr>
          <w:rFonts w:cs="Courier New"/>
          <w:color w:val="231F20"/>
          <w:sz w:val="24"/>
          <w:szCs w:val="24"/>
        </w:rPr>
        <w:tab/>
        <w:t xml:space="preserve">/* Non-compliant - value discarded */ ( void ) </w:t>
      </w:r>
      <w:proofErr w:type="spellStart"/>
      <w:r w:rsidRPr="00BD66BB">
        <w:rPr>
          <w:rFonts w:cs="Courier New"/>
          <w:color w:val="231F20"/>
          <w:sz w:val="24"/>
          <w:szCs w:val="24"/>
        </w:rPr>
        <w:t>func</w:t>
      </w:r>
      <w:proofErr w:type="spellEnd"/>
      <w:r w:rsidRPr="00BD66BB">
        <w:rPr>
          <w:rFonts w:cs="Courier New"/>
          <w:color w:val="231F20"/>
          <w:sz w:val="24"/>
          <w:szCs w:val="24"/>
        </w:rPr>
        <w:t xml:space="preserve"> ( para2 );</w:t>
      </w:r>
      <w:r w:rsidRPr="00BD66BB">
        <w:rPr>
          <w:rFonts w:cs="Courier New"/>
          <w:color w:val="231F20"/>
          <w:sz w:val="24"/>
          <w:szCs w:val="24"/>
        </w:rPr>
        <w:tab/>
        <w:t>/* Compliant</w:t>
      </w:r>
      <w:r w:rsidRPr="00BD66BB">
        <w:rPr>
          <w:rFonts w:cs="Courier New"/>
          <w:color w:val="231F20"/>
          <w:sz w:val="24"/>
          <w:szCs w:val="24"/>
        </w:rPr>
        <w:tab/>
        <w:t>*/</w:t>
      </w:r>
    </w:p>
    <w:p w14:paraId="4BB3510A"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 xml:space="preserve">x = </w:t>
      </w:r>
      <w:proofErr w:type="spellStart"/>
      <w:r w:rsidRPr="00BD66BB">
        <w:rPr>
          <w:rFonts w:cs="Courier New"/>
          <w:color w:val="231F20"/>
          <w:sz w:val="24"/>
          <w:szCs w:val="24"/>
        </w:rPr>
        <w:t>func</w:t>
      </w:r>
      <w:proofErr w:type="spellEnd"/>
      <w:r w:rsidRPr="00BD66BB">
        <w:rPr>
          <w:rFonts w:cs="Courier New"/>
          <w:color w:val="231F20"/>
          <w:sz w:val="24"/>
          <w:szCs w:val="24"/>
        </w:rPr>
        <w:t xml:space="preserve"> ( para2 );</w:t>
      </w:r>
      <w:r w:rsidRPr="00BD66BB">
        <w:rPr>
          <w:rFonts w:cs="Courier New"/>
          <w:color w:val="231F20"/>
          <w:sz w:val="24"/>
          <w:szCs w:val="24"/>
        </w:rPr>
        <w:tab/>
        <w:t>/* Compliant</w:t>
      </w:r>
      <w:r w:rsidRPr="00BD66BB">
        <w:rPr>
          <w:rFonts w:cs="Courier New"/>
          <w:color w:val="231F20"/>
          <w:sz w:val="24"/>
          <w:szCs w:val="24"/>
        </w:rPr>
        <w:tab/>
        <w:t>*/</w:t>
      </w:r>
    </w:p>
    <w:p w14:paraId="3938D4B5"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w:t>
      </w:r>
    </w:p>
    <w:p w14:paraId="5445090E" w14:textId="77777777" w:rsidR="007C6370" w:rsidRPr="00BD66BB" w:rsidRDefault="007C6370" w:rsidP="00BD66BB">
      <w:pPr>
        <w:spacing w:line="360" w:lineRule="auto"/>
        <w:rPr>
          <w:b/>
          <w:bCs/>
          <w:color w:val="C00000"/>
          <w:sz w:val="24"/>
          <w:szCs w:val="24"/>
        </w:rPr>
      </w:pPr>
      <w:r w:rsidRPr="00BD66BB">
        <w:rPr>
          <w:b/>
          <w:bCs/>
          <w:color w:val="C00000"/>
          <w:sz w:val="24"/>
          <w:szCs w:val="24"/>
        </w:rPr>
        <w:t>See also</w:t>
      </w:r>
    </w:p>
    <w:p w14:paraId="77794E1A" w14:textId="77777777" w:rsidR="007C6370" w:rsidRPr="00BD66BB" w:rsidRDefault="00000000" w:rsidP="00BD66BB">
      <w:pPr>
        <w:pBdr>
          <w:top w:val="nil"/>
          <w:left w:val="nil"/>
          <w:bottom w:val="nil"/>
          <w:right w:val="nil"/>
          <w:between w:val="nil"/>
        </w:pBdr>
        <w:spacing w:line="360" w:lineRule="auto"/>
        <w:rPr>
          <w:color w:val="000000"/>
          <w:sz w:val="24"/>
          <w:szCs w:val="24"/>
        </w:rPr>
      </w:pPr>
      <w:hyperlink w:anchor="_heading=h.34g0dwd">
        <w:r w:rsidR="007C6370" w:rsidRPr="00BD66BB">
          <w:rPr>
            <w:color w:val="231F20"/>
            <w:sz w:val="24"/>
            <w:szCs w:val="24"/>
          </w:rPr>
          <w:t>Dir 4.7</w:t>
        </w:r>
      </w:hyperlink>
      <w:r w:rsidR="007C6370" w:rsidRPr="00BD66BB">
        <w:rPr>
          <w:color w:val="231F20"/>
          <w:sz w:val="24"/>
          <w:szCs w:val="24"/>
        </w:rPr>
        <w:t xml:space="preserve">, </w:t>
      </w:r>
      <w:hyperlink w:anchor="_heading=h.pkwqa1">
        <w:r w:rsidR="007C6370" w:rsidRPr="00BD66BB">
          <w:rPr>
            <w:color w:val="231F20"/>
            <w:sz w:val="24"/>
            <w:szCs w:val="24"/>
          </w:rPr>
          <w:t>Rule 2.2</w:t>
        </w:r>
      </w:hyperlink>
    </w:p>
    <w:p w14:paraId="03B62A7E"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noProof/>
          <w:sz w:val="24"/>
          <w:szCs w:val="24"/>
        </w:rPr>
        <mc:AlternateContent>
          <mc:Choice Requires="wps">
            <w:drawing>
              <wp:anchor distT="0" distB="0" distL="0" distR="0" simplePos="0" relativeHeight="251867648" behindDoc="0" locked="0" layoutInCell="1" hidden="0" allowOverlap="1" wp14:anchorId="459B1D27" wp14:editId="0BC594F9">
                <wp:simplePos x="0" y="0"/>
                <wp:positionH relativeFrom="column">
                  <wp:posOffset>749300</wp:posOffset>
                </wp:positionH>
                <wp:positionV relativeFrom="paragraph">
                  <wp:posOffset>241300</wp:posOffset>
                </wp:positionV>
                <wp:extent cx="5769610" cy="270510"/>
                <wp:effectExtent l="0" t="0" r="0" b="0"/>
                <wp:wrapTopAndBottom distT="0" distB="0"/>
                <wp:docPr id="1361" name="Rectangle 1361"/>
                <wp:cNvGraphicFramePr/>
                <a:graphic xmlns:a="http://schemas.openxmlformats.org/drawingml/2006/main">
                  <a:graphicData uri="http://schemas.microsoft.com/office/word/2010/wordprocessingShape">
                    <wps:wsp>
                      <wps:cNvSpPr/>
                      <wps:spPr>
                        <a:xfrm>
                          <a:off x="2465958" y="3649508"/>
                          <a:ext cx="5760085" cy="260985"/>
                        </a:xfrm>
                        <a:prstGeom prst="rect">
                          <a:avLst/>
                        </a:prstGeom>
                        <a:solidFill>
                          <a:srgbClr val="E2B6B2"/>
                        </a:solidFill>
                        <a:ln>
                          <a:noFill/>
                        </a:ln>
                      </wps:spPr>
                      <wps:txbx>
                        <w:txbxContent>
                          <w:p w14:paraId="704D3E69" w14:textId="77777777" w:rsidR="007C6370" w:rsidRDefault="007C6370" w:rsidP="007C6370">
                            <w:pPr>
                              <w:spacing w:before="71"/>
                              <w:ind w:left="55" w:firstLine="55"/>
                              <w:textDirection w:val="btLr"/>
                            </w:pPr>
                            <w:r>
                              <w:rPr>
                                <w:color w:val="231F20"/>
                                <w:sz w:val="24"/>
                              </w:rPr>
                              <w:t>Rule 17.8</w:t>
                            </w:r>
                            <w:r>
                              <w:rPr>
                                <w:color w:val="231F20"/>
                                <w:sz w:val="24"/>
                              </w:rPr>
                              <w:tab/>
                              <w:t>A function parameter should not be modi</w:t>
                            </w:r>
                            <w:r>
                              <w:rPr>
                                <w:rFonts w:ascii="Courier New" w:eastAsia="Courier New" w:hAnsi="Courier New" w:cs="Courier New"/>
                                <w:color w:val="231F20"/>
                                <w:sz w:val="24"/>
                              </w:rPr>
                              <w:t>fi</w:t>
                            </w:r>
                            <w:r>
                              <w:rPr>
                                <w:color w:val="231F20"/>
                                <w:sz w:val="24"/>
                              </w:rPr>
                              <w:t>ed</w:t>
                            </w:r>
                          </w:p>
                        </w:txbxContent>
                      </wps:txbx>
                      <wps:bodyPr spcFirstLastPara="1" wrap="square" lIns="0" tIns="0" rIns="0" bIns="0" anchor="t" anchorCtr="0">
                        <a:noAutofit/>
                      </wps:bodyPr>
                    </wps:wsp>
                  </a:graphicData>
                </a:graphic>
              </wp:anchor>
            </w:drawing>
          </mc:Choice>
          <mc:Fallback>
            <w:pict>
              <v:rect w14:anchorId="459B1D27" id="Rectangle 1361" o:spid="_x0000_s1317" style="position:absolute;margin-left:59pt;margin-top:19pt;width:454.3pt;height:21.3pt;z-index:251867648;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uezgEAAHwDAAAOAAAAZHJzL2Uyb0RvYy54bWysU11vmzAUfZ+0/2D5fYGwwhIUUq3tMk2q&#10;ukjdfoAxJlgytnftBPLvd21Is4+3qi/m2FyOz7n3sLkde0VOApw0uqLLRUqJ0Nw0Uh8q+vPH7sOK&#10;EueZbpgyWlT0LBy93b5/txlsKTLTGdUIIEiiXTnYinbe2zJJHO9Ez9zCWKHxZWugZx63cEgaYAOy&#10;9yrJ0rRIBgONBcOFc3j6ML2k28jftoL7723rhCeqoqjNxxXiWoc12W5YeQBmO8lnGewVKnomNV76&#10;QvXAPCNHkP9R9ZKDcab1C276xLSt5CJ6QDfL9B83zx2zInrB5jj70ib3drT86fRs94BtGKwrHcLg&#10;YmyhD0/UR8aKZjdFvs5xkueKfixu1nm6mhonRk84FuSfijRd5ZRwrMiKdI0YKZMrkwXnvwrTkwAq&#10;CjiY2C92enR+Kr2UhIudUbLZSaXiBg71vQJyYjjEL9ldcZfN7H+VKR2KtQmfTYzhJLn6CsiP9Uhk&#10;g1FFP7Pr2jTnPRBn+U6iukfm/J4BxmBJyYDRqKj7dWQgKFHfNPY+5OgC4ALqC2CadwYT5imZ4L2P&#10;eZvEfT5608roOMiZrp5V4ohjz+Y4hgz9uY9V159m+xsAAP//AwBQSwMEFAAGAAgAAAAhAHyb617e&#10;AAAACgEAAA8AAABkcnMvZG93bnJldi54bWxMj8FqwzAQRO+B/oPYQm+JlDQY41oOodBDKYEm6Qds&#10;rK1taq1cS0nUfH3lU3tahh1m3pSbaHtxodF3jjUsFwoEce1Mx42Gj+PLPAfhA7LB3jFp+CEPm+pu&#10;VmJh3JX3dDmERqQQ9gVqaEMYCil93ZJFv3ADcfp9utFiSHJspBnxmsJtL1dKZdJix6mhxYGeW6q/&#10;Dmer4cav9qiie1vvY1P77/VW7ehd64f7uH0CESiGPzNM+AkdqsR0cmc2XvRJL/O0JWh4nO5kUKss&#10;A3HSkKsMZFXK/xOqXwAAAP//AwBQSwECLQAUAAYACAAAACEAtoM4kv4AAADhAQAAEwAAAAAAAAAA&#10;AAAAAAAAAAAAW0NvbnRlbnRfVHlwZXNdLnhtbFBLAQItABQABgAIAAAAIQA4/SH/1gAAAJQBAAAL&#10;AAAAAAAAAAAAAAAAAC8BAABfcmVscy8ucmVsc1BLAQItABQABgAIAAAAIQBCX/uezgEAAHwDAAAO&#10;AAAAAAAAAAAAAAAAAC4CAABkcnMvZTJvRG9jLnhtbFBLAQItABQABgAIAAAAIQB8m+te3gAAAAoB&#10;AAAPAAAAAAAAAAAAAAAAACgEAABkcnMvZG93bnJldi54bWxQSwUGAAAAAAQABADzAAAAMwUAAAAA&#10;" fillcolor="#e2b6b2" stroked="f">
                <v:textbox inset="0,0,0,0">
                  <w:txbxContent>
                    <w:p w14:paraId="704D3E69" w14:textId="77777777" w:rsidR="007C6370" w:rsidRDefault="007C6370" w:rsidP="007C6370">
                      <w:pPr>
                        <w:spacing w:before="71"/>
                        <w:ind w:left="55" w:firstLine="55"/>
                        <w:textDirection w:val="btLr"/>
                      </w:pPr>
                      <w:r>
                        <w:rPr>
                          <w:color w:val="231F20"/>
                          <w:sz w:val="24"/>
                        </w:rPr>
                        <w:t>Rule 17.8</w:t>
                      </w:r>
                      <w:r>
                        <w:rPr>
                          <w:color w:val="231F20"/>
                          <w:sz w:val="24"/>
                        </w:rPr>
                        <w:tab/>
                        <w:t>A function parameter should not be modi</w:t>
                      </w:r>
                      <w:r>
                        <w:rPr>
                          <w:rFonts w:ascii="Courier New" w:eastAsia="Courier New" w:hAnsi="Courier New" w:cs="Courier New"/>
                          <w:color w:val="231F20"/>
                          <w:sz w:val="24"/>
                        </w:rPr>
                        <w:t>fi</w:t>
                      </w:r>
                      <w:r>
                        <w:rPr>
                          <w:color w:val="231F20"/>
                          <w:sz w:val="24"/>
                        </w:rPr>
                        <w:t>ed</w:t>
                      </w:r>
                    </w:p>
                  </w:txbxContent>
                </v:textbox>
                <w10:wrap type="topAndBottom"/>
              </v:rect>
            </w:pict>
          </mc:Fallback>
        </mc:AlternateContent>
      </w:r>
    </w:p>
    <w:p w14:paraId="7E88DEBD"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98002E"/>
          <w:sz w:val="24"/>
          <w:szCs w:val="24"/>
        </w:rPr>
        <w:t>Category</w:t>
      </w:r>
      <w:r w:rsidRPr="00BD66BB">
        <w:rPr>
          <w:color w:val="98002E"/>
          <w:sz w:val="24"/>
          <w:szCs w:val="24"/>
        </w:rPr>
        <w:tab/>
      </w:r>
      <w:r w:rsidRPr="00BD66BB">
        <w:rPr>
          <w:color w:val="231F20"/>
          <w:sz w:val="24"/>
          <w:szCs w:val="24"/>
        </w:rPr>
        <w:t>Advisory</w:t>
      </w:r>
    </w:p>
    <w:p w14:paraId="63D5F6FD"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98002E"/>
          <w:sz w:val="24"/>
          <w:szCs w:val="24"/>
        </w:rPr>
        <w:t>Analysis</w:t>
      </w:r>
      <w:r w:rsidRPr="00BD66BB">
        <w:rPr>
          <w:color w:val="98002E"/>
          <w:sz w:val="24"/>
          <w:szCs w:val="24"/>
        </w:rPr>
        <w:tab/>
      </w:r>
      <w:r w:rsidRPr="00BD66BB">
        <w:rPr>
          <w:color w:val="231F20"/>
          <w:sz w:val="24"/>
          <w:szCs w:val="24"/>
        </w:rPr>
        <w:t>Undecidable, System</w:t>
      </w:r>
    </w:p>
    <w:p w14:paraId="22712B58"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98002E"/>
          <w:sz w:val="24"/>
          <w:szCs w:val="24"/>
        </w:rPr>
        <w:t>Applies to</w:t>
      </w:r>
      <w:r w:rsidRPr="00BD66BB">
        <w:rPr>
          <w:color w:val="98002E"/>
          <w:sz w:val="24"/>
          <w:szCs w:val="24"/>
        </w:rPr>
        <w:tab/>
      </w:r>
      <w:r w:rsidRPr="00BD66BB">
        <w:rPr>
          <w:color w:val="231F20"/>
          <w:sz w:val="24"/>
          <w:szCs w:val="24"/>
        </w:rPr>
        <w:t>C90, C99</w:t>
      </w:r>
    </w:p>
    <w:p w14:paraId="3EA9FD7A" w14:textId="77777777" w:rsidR="008867C3" w:rsidRPr="00BD66BB" w:rsidRDefault="008867C3" w:rsidP="00BD66BB">
      <w:pPr>
        <w:spacing w:line="360" w:lineRule="auto"/>
        <w:rPr>
          <w:sz w:val="24"/>
          <w:szCs w:val="24"/>
        </w:rPr>
      </w:pPr>
    </w:p>
    <w:tbl>
      <w:tblPr>
        <w:tblStyle w:val="TableGrid"/>
        <w:tblW w:w="5000" w:type="pct"/>
        <w:jc w:val="center"/>
        <w:tblCellMar>
          <w:left w:w="85" w:type="dxa"/>
          <w:right w:w="85" w:type="dxa"/>
        </w:tblCellMar>
        <w:tblLook w:val="04A0" w:firstRow="1" w:lastRow="0" w:firstColumn="1" w:lastColumn="0" w:noHBand="0" w:noVBand="1"/>
      </w:tblPr>
      <w:tblGrid>
        <w:gridCol w:w="1520"/>
        <w:gridCol w:w="8575"/>
      </w:tblGrid>
      <w:tr w:rsidR="008867C3" w:rsidRPr="00BD66BB" w14:paraId="7753D072" w14:textId="77777777" w:rsidTr="000B3372">
        <w:trPr>
          <w:jc w:val="center"/>
        </w:trPr>
        <w:tc>
          <w:tcPr>
            <w:tcW w:w="1526" w:type="dxa"/>
            <w:shd w:val="clear" w:color="auto" w:fill="E2B6B2"/>
          </w:tcPr>
          <w:p w14:paraId="1A6DFF40" w14:textId="77777777" w:rsidR="008867C3" w:rsidRPr="00BD66BB" w:rsidRDefault="008867C3" w:rsidP="00BD66BB">
            <w:pPr>
              <w:spacing w:line="360" w:lineRule="auto"/>
              <w:rPr>
                <w:color w:val="231F20"/>
                <w:sz w:val="24"/>
                <w:szCs w:val="24"/>
              </w:rPr>
            </w:pPr>
          </w:p>
        </w:tc>
        <w:tc>
          <w:tcPr>
            <w:tcW w:w="8615" w:type="dxa"/>
            <w:shd w:val="clear" w:color="auto" w:fill="E2B6B2"/>
          </w:tcPr>
          <w:p w14:paraId="08E5EA22" w14:textId="77777777" w:rsidR="008867C3" w:rsidRPr="00BD66BB" w:rsidRDefault="008867C3" w:rsidP="00BD66BB">
            <w:pPr>
              <w:spacing w:before="20" w:line="360" w:lineRule="auto"/>
              <w:ind w:right="17" w:hanging="1"/>
              <w:textDirection w:val="btLr"/>
              <w:rPr>
                <w:sz w:val="24"/>
                <w:szCs w:val="24"/>
              </w:rPr>
            </w:pPr>
          </w:p>
        </w:tc>
      </w:tr>
      <w:tr w:rsidR="008867C3" w:rsidRPr="00BD66BB" w14:paraId="2E632694" w14:textId="77777777" w:rsidTr="000B3372">
        <w:trPr>
          <w:jc w:val="center"/>
        </w:trPr>
        <w:tc>
          <w:tcPr>
            <w:tcW w:w="10141" w:type="dxa"/>
            <w:gridSpan w:val="2"/>
          </w:tcPr>
          <w:p w14:paraId="6570AB29" w14:textId="77777777" w:rsidR="008867C3" w:rsidRPr="00BD66BB" w:rsidRDefault="008867C3" w:rsidP="00BD66BB">
            <w:pPr>
              <w:spacing w:line="360" w:lineRule="auto"/>
              <w:jc w:val="right"/>
              <w:rPr>
                <w:color w:val="000000"/>
                <w:sz w:val="24"/>
                <w:szCs w:val="24"/>
              </w:rPr>
            </w:pPr>
          </w:p>
        </w:tc>
      </w:tr>
      <w:tr w:rsidR="008867C3" w:rsidRPr="00BD66BB" w14:paraId="0478A834" w14:textId="77777777" w:rsidTr="000B3372">
        <w:trPr>
          <w:jc w:val="center"/>
        </w:trPr>
        <w:tc>
          <w:tcPr>
            <w:tcW w:w="1526" w:type="dxa"/>
          </w:tcPr>
          <w:p w14:paraId="2CCBB7B6" w14:textId="77777777" w:rsidR="008867C3" w:rsidRPr="00BD66BB" w:rsidRDefault="008867C3" w:rsidP="00BD66BB">
            <w:pPr>
              <w:spacing w:line="360" w:lineRule="auto"/>
              <w:rPr>
                <w:color w:val="98002E"/>
                <w:sz w:val="24"/>
                <w:szCs w:val="24"/>
              </w:rPr>
            </w:pPr>
          </w:p>
        </w:tc>
        <w:tc>
          <w:tcPr>
            <w:tcW w:w="8615" w:type="dxa"/>
          </w:tcPr>
          <w:p w14:paraId="1E538095" w14:textId="77777777" w:rsidR="008867C3" w:rsidRPr="00BD66BB" w:rsidRDefault="008867C3" w:rsidP="00BD66BB">
            <w:pPr>
              <w:spacing w:line="360" w:lineRule="auto"/>
              <w:rPr>
                <w:color w:val="000000"/>
                <w:sz w:val="24"/>
                <w:szCs w:val="24"/>
              </w:rPr>
            </w:pPr>
          </w:p>
        </w:tc>
      </w:tr>
      <w:tr w:rsidR="008867C3" w:rsidRPr="00BD66BB" w14:paraId="39E641D5" w14:textId="77777777" w:rsidTr="000B3372">
        <w:trPr>
          <w:jc w:val="center"/>
        </w:trPr>
        <w:tc>
          <w:tcPr>
            <w:tcW w:w="1526" w:type="dxa"/>
          </w:tcPr>
          <w:p w14:paraId="23D97EBA" w14:textId="77777777" w:rsidR="008867C3" w:rsidRPr="00BD66BB" w:rsidRDefault="008867C3" w:rsidP="00BD66BB">
            <w:pPr>
              <w:spacing w:line="360" w:lineRule="auto"/>
              <w:rPr>
                <w:color w:val="98002E"/>
                <w:sz w:val="24"/>
                <w:szCs w:val="24"/>
              </w:rPr>
            </w:pPr>
          </w:p>
        </w:tc>
        <w:tc>
          <w:tcPr>
            <w:tcW w:w="8615" w:type="dxa"/>
          </w:tcPr>
          <w:p w14:paraId="69DF6302" w14:textId="77777777" w:rsidR="008867C3" w:rsidRPr="00BD66BB" w:rsidRDefault="008867C3" w:rsidP="00BD66BB">
            <w:pPr>
              <w:spacing w:line="360" w:lineRule="auto"/>
              <w:rPr>
                <w:color w:val="000000"/>
                <w:sz w:val="24"/>
                <w:szCs w:val="24"/>
              </w:rPr>
            </w:pPr>
          </w:p>
        </w:tc>
      </w:tr>
      <w:tr w:rsidR="008867C3" w:rsidRPr="00BD66BB" w14:paraId="258FB993" w14:textId="77777777" w:rsidTr="000B3372">
        <w:trPr>
          <w:jc w:val="center"/>
        </w:trPr>
        <w:tc>
          <w:tcPr>
            <w:tcW w:w="1526" w:type="dxa"/>
          </w:tcPr>
          <w:p w14:paraId="517856C1" w14:textId="77777777" w:rsidR="008867C3" w:rsidRPr="00BD66BB" w:rsidRDefault="008867C3" w:rsidP="00BD66BB">
            <w:pPr>
              <w:spacing w:line="360" w:lineRule="auto"/>
              <w:rPr>
                <w:color w:val="98002E"/>
                <w:sz w:val="24"/>
                <w:szCs w:val="24"/>
              </w:rPr>
            </w:pPr>
          </w:p>
        </w:tc>
        <w:tc>
          <w:tcPr>
            <w:tcW w:w="8615" w:type="dxa"/>
          </w:tcPr>
          <w:p w14:paraId="10A503CE" w14:textId="77777777" w:rsidR="008867C3" w:rsidRPr="00BD66BB" w:rsidRDefault="008867C3" w:rsidP="00BD66BB">
            <w:pPr>
              <w:spacing w:line="360" w:lineRule="auto"/>
              <w:rPr>
                <w:color w:val="000000"/>
                <w:sz w:val="24"/>
                <w:szCs w:val="24"/>
              </w:rPr>
            </w:pPr>
          </w:p>
        </w:tc>
      </w:tr>
    </w:tbl>
    <w:p w14:paraId="15CEF7AC" w14:textId="77777777" w:rsidR="008867C3" w:rsidRPr="00BD66BB" w:rsidRDefault="008867C3" w:rsidP="00BD66BB">
      <w:pPr>
        <w:pBdr>
          <w:top w:val="nil"/>
          <w:left w:val="nil"/>
          <w:bottom w:val="nil"/>
          <w:right w:val="nil"/>
          <w:between w:val="nil"/>
        </w:pBdr>
        <w:spacing w:line="360" w:lineRule="auto"/>
        <w:rPr>
          <w:color w:val="000000"/>
          <w:sz w:val="24"/>
          <w:szCs w:val="24"/>
        </w:rPr>
      </w:pPr>
    </w:p>
    <w:p w14:paraId="6A9883DE"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7807BEA0" w14:textId="77777777" w:rsidR="007C6370" w:rsidRPr="00BD66BB" w:rsidRDefault="007C6370" w:rsidP="00BD66BB">
      <w:pPr>
        <w:spacing w:line="360" w:lineRule="auto"/>
        <w:rPr>
          <w:b/>
          <w:bCs/>
          <w:color w:val="C00000"/>
          <w:sz w:val="24"/>
          <w:szCs w:val="24"/>
        </w:rPr>
      </w:pPr>
      <w:r w:rsidRPr="00BD66BB">
        <w:rPr>
          <w:b/>
          <w:bCs/>
          <w:color w:val="C00000"/>
          <w:sz w:val="24"/>
          <w:szCs w:val="24"/>
        </w:rPr>
        <w:t>Rationale</w:t>
      </w:r>
    </w:p>
    <w:p w14:paraId="5C28FE4E" w14:textId="77777777" w:rsidR="007C6370" w:rsidRPr="00BD66BB" w:rsidRDefault="007C6370" w:rsidP="00BD66BB">
      <w:pPr>
        <w:pBdr>
          <w:top w:val="nil"/>
          <w:left w:val="nil"/>
          <w:bottom w:val="nil"/>
          <w:right w:val="nil"/>
          <w:between w:val="nil"/>
        </w:pBdr>
        <w:spacing w:line="360" w:lineRule="auto"/>
        <w:jc w:val="both"/>
        <w:rPr>
          <w:color w:val="000000"/>
          <w:sz w:val="24"/>
          <w:szCs w:val="24"/>
        </w:rPr>
      </w:pPr>
      <w:r w:rsidRPr="00BD66BB">
        <w:rPr>
          <w:color w:val="231F20"/>
          <w:sz w:val="24"/>
          <w:szCs w:val="24"/>
        </w:rPr>
        <w:t>A function parameter behaves in the same manner as an object that has automatic storage duration. While the C language permits parameters to be modi</w:t>
      </w:r>
      <w:r w:rsidRPr="00BD66BB">
        <w:rPr>
          <w:rFonts w:cs="Courier New"/>
          <w:color w:val="231F20"/>
          <w:sz w:val="24"/>
          <w:szCs w:val="24"/>
        </w:rPr>
        <w:t>fi</w:t>
      </w:r>
      <w:r w:rsidRPr="00BD66BB">
        <w:rPr>
          <w:color w:val="231F20"/>
          <w:sz w:val="24"/>
          <w:szCs w:val="24"/>
        </w:rPr>
        <w:t>ed, such use can be confusing and con</w:t>
      </w:r>
      <w:r w:rsidRPr="00BD66BB">
        <w:rPr>
          <w:rFonts w:cs="Courier New"/>
          <w:color w:val="231F20"/>
          <w:sz w:val="24"/>
          <w:szCs w:val="24"/>
        </w:rPr>
        <w:t>fl</w:t>
      </w:r>
      <w:r w:rsidRPr="00BD66BB">
        <w:rPr>
          <w:color w:val="231F20"/>
          <w:sz w:val="24"/>
          <w:szCs w:val="24"/>
        </w:rPr>
        <w:t>ict with programmer expectations. It may be less confusing to copy the parameter to an automatic object and modify that copy. With a modern compiler, this will not usually result in any storage or execution time penalty.</w:t>
      </w:r>
    </w:p>
    <w:p w14:paraId="2BB0CBAE" w14:textId="77777777" w:rsidR="007C6370" w:rsidRPr="00BD66BB" w:rsidRDefault="007C6370" w:rsidP="00BD66BB">
      <w:pPr>
        <w:pBdr>
          <w:top w:val="nil"/>
          <w:left w:val="nil"/>
          <w:bottom w:val="nil"/>
          <w:right w:val="nil"/>
          <w:between w:val="nil"/>
        </w:pBdr>
        <w:spacing w:line="360" w:lineRule="auto"/>
        <w:jc w:val="both"/>
        <w:rPr>
          <w:color w:val="000000"/>
          <w:sz w:val="24"/>
          <w:szCs w:val="24"/>
        </w:rPr>
      </w:pPr>
      <w:r w:rsidRPr="00BD66BB">
        <w:rPr>
          <w:color w:val="231F20"/>
          <w:sz w:val="24"/>
          <w:szCs w:val="24"/>
        </w:rPr>
        <w:t>Programmers who are unfamiliar with C, but who are used to other languages, may modify a parameter believing that the e</w:t>
      </w:r>
      <w:r w:rsidRPr="00BD66BB">
        <w:rPr>
          <w:rFonts w:cs="Courier New"/>
          <w:color w:val="231F20"/>
          <w:sz w:val="24"/>
          <w:szCs w:val="24"/>
        </w:rPr>
        <w:t>ff</w:t>
      </w:r>
      <w:r w:rsidRPr="00BD66BB">
        <w:rPr>
          <w:color w:val="231F20"/>
          <w:sz w:val="24"/>
          <w:szCs w:val="24"/>
        </w:rPr>
        <w:t>ects of the modi</w:t>
      </w:r>
      <w:r w:rsidRPr="00BD66BB">
        <w:rPr>
          <w:rFonts w:cs="Courier New"/>
          <w:color w:val="231F20"/>
          <w:sz w:val="24"/>
          <w:szCs w:val="24"/>
        </w:rPr>
        <w:t>fi</w:t>
      </w:r>
      <w:r w:rsidRPr="00BD66BB">
        <w:rPr>
          <w:color w:val="231F20"/>
          <w:sz w:val="24"/>
          <w:szCs w:val="24"/>
        </w:rPr>
        <w:t>cation will be felt in the calling function.</w:t>
      </w:r>
    </w:p>
    <w:p w14:paraId="3882A7C8"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076B67C5" w14:textId="77777777" w:rsidR="007C6370" w:rsidRPr="00BD66BB" w:rsidRDefault="007C6370" w:rsidP="00BD66BB">
      <w:pPr>
        <w:spacing w:line="360" w:lineRule="auto"/>
        <w:rPr>
          <w:b/>
          <w:bCs/>
          <w:color w:val="C00000"/>
          <w:sz w:val="24"/>
          <w:szCs w:val="24"/>
        </w:rPr>
      </w:pPr>
      <w:r w:rsidRPr="00BD66BB">
        <w:rPr>
          <w:b/>
          <w:bCs/>
          <w:color w:val="C00000"/>
          <w:sz w:val="24"/>
          <w:szCs w:val="24"/>
        </w:rPr>
        <w:t>Example</w:t>
      </w:r>
    </w:p>
    <w:p w14:paraId="3E78A850"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int16_t glob = 0;</w:t>
      </w:r>
    </w:p>
    <w:p w14:paraId="35DDE44C"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p>
    <w:p w14:paraId="1C8C0C48"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void proc ( int16_t para )</w:t>
      </w:r>
    </w:p>
    <w:p w14:paraId="43BFE35F"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w:t>
      </w:r>
    </w:p>
    <w:p w14:paraId="33829CB6"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para = glob;</w:t>
      </w:r>
      <w:r w:rsidRPr="00BD66BB">
        <w:rPr>
          <w:rFonts w:cs="Courier New"/>
          <w:color w:val="231F20"/>
          <w:sz w:val="24"/>
          <w:szCs w:val="24"/>
        </w:rPr>
        <w:tab/>
        <w:t>/* Non-compliant */</w:t>
      </w:r>
    </w:p>
    <w:p w14:paraId="34C2CCDB"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w:t>
      </w:r>
    </w:p>
    <w:p w14:paraId="3039C620"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p>
    <w:p w14:paraId="337287ED"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void f ( char *p, char *q )</w:t>
      </w:r>
    </w:p>
    <w:p w14:paraId="4BD561D1"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w:t>
      </w:r>
    </w:p>
    <w:p w14:paraId="54167D25"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p = q;</w:t>
      </w:r>
      <w:r w:rsidRPr="00BD66BB">
        <w:rPr>
          <w:rFonts w:cs="Courier New"/>
          <w:color w:val="231F20"/>
          <w:sz w:val="24"/>
          <w:szCs w:val="24"/>
        </w:rPr>
        <w:tab/>
        <w:t>/* Non-compliant */</w:t>
      </w:r>
    </w:p>
    <w:p w14:paraId="7DCBD5B2"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*p = *q;</w:t>
      </w:r>
      <w:r w:rsidRPr="00BD66BB">
        <w:rPr>
          <w:rFonts w:cs="Courier New"/>
          <w:color w:val="231F20"/>
          <w:sz w:val="24"/>
          <w:szCs w:val="24"/>
        </w:rPr>
        <w:tab/>
        <w:t>/* Compliant</w:t>
      </w:r>
      <w:r w:rsidRPr="00BD66BB">
        <w:rPr>
          <w:rFonts w:cs="Courier New"/>
          <w:color w:val="231F20"/>
          <w:sz w:val="24"/>
          <w:szCs w:val="24"/>
        </w:rPr>
        <w:tab/>
        <w:t>*/</w:t>
      </w:r>
    </w:p>
    <w:p w14:paraId="0FD20507"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w:t>
      </w:r>
    </w:p>
    <w:p w14:paraId="07179EA9"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p>
    <w:p w14:paraId="302E66F4"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p>
    <w:p w14:paraId="7F3062E6"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p>
    <w:p w14:paraId="7E4EFD99"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p>
    <w:p w14:paraId="3763D416"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p>
    <w:p w14:paraId="0BCC336D"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p>
    <w:p w14:paraId="33DD9180"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p>
    <w:p w14:paraId="5623981E"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p>
    <w:p w14:paraId="2E8F8EB7"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p>
    <w:p w14:paraId="5462D7D3" w14:textId="77777777" w:rsidR="007C6370" w:rsidRPr="00BD66BB" w:rsidRDefault="007C6370" w:rsidP="00BD66BB">
      <w:pPr>
        <w:pStyle w:val="Heading3"/>
        <w:spacing w:before="0" w:after="0" w:line="360" w:lineRule="auto"/>
        <w:rPr>
          <w:szCs w:val="24"/>
        </w:rPr>
        <w:sectPr w:rsidR="007C6370" w:rsidRPr="00BD66BB" w:rsidSect="004F6F75">
          <w:pgSz w:w="11910" w:h="16840"/>
          <w:pgMar w:top="1134" w:right="851" w:bottom="1134" w:left="1134" w:header="0" w:footer="658" w:gutter="0"/>
          <w:cols w:space="720"/>
        </w:sectPr>
      </w:pPr>
    </w:p>
    <w:p w14:paraId="6EFE8F38" w14:textId="77777777" w:rsidR="007C6370" w:rsidRPr="00BD66BB" w:rsidRDefault="007C6370" w:rsidP="00BD66BB">
      <w:pPr>
        <w:pStyle w:val="Heading3"/>
        <w:spacing w:line="360" w:lineRule="auto"/>
        <w:rPr>
          <w:szCs w:val="24"/>
        </w:rPr>
      </w:pPr>
      <w:bookmarkStart w:id="77" w:name="bookmark=id.16x20ju" w:colFirst="0" w:colLast="0"/>
      <w:bookmarkStart w:id="78" w:name="_heading=h.3qwpj7n" w:colFirst="0" w:colLast="0"/>
      <w:bookmarkEnd w:id="77"/>
      <w:bookmarkEnd w:id="78"/>
      <w:r w:rsidRPr="00BD66BB">
        <w:rPr>
          <w:szCs w:val="24"/>
        </w:rPr>
        <w:t>Pointers and arrays</w:t>
      </w:r>
    </w:p>
    <w:p w14:paraId="36C941D1"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noProof/>
          <w:sz w:val="24"/>
          <w:szCs w:val="24"/>
        </w:rPr>
        <mc:AlternateContent>
          <mc:Choice Requires="wpg">
            <w:drawing>
              <wp:anchor distT="0" distB="0" distL="0" distR="0" simplePos="0" relativeHeight="252018176" behindDoc="0" locked="0" layoutInCell="1" hidden="0" allowOverlap="1" wp14:anchorId="084AECD0" wp14:editId="58C44C7C">
                <wp:simplePos x="0" y="0"/>
                <wp:positionH relativeFrom="column">
                  <wp:posOffset>749300</wp:posOffset>
                </wp:positionH>
                <wp:positionV relativeFrom="paragraph">
                  <wp:posOffset>228600</wp:posOffset>
                </wp:positionV>
                <wp:extent cx="5760085" cy="456565"/>
                <wp:effectExtent l="0" t="0" r="0" b="0"/>
                <wp:wrapTopAndBottom distT="0" distB="0"/>
                <wp:docPr id="1279" name="Group 1279"/>
                <wp:cNvGraphicFramePr/>
                <a:graphic xmlns:a="http://schemas.openxmlformats.org/drawingml/2006/main">
                  <a:graphicData uri="http://schemas.microsoft.com/office/word/2010/wordprocessingGroup">
                    <wpg:wgp>
                      <wpg:cNvGrpSpPr/>
                      <wpg:grpSpPr>
                        <a:xfrm>
                          <a:off x="0" y="0"/>
                          <a:ext cx="5760085" cy="456565"/>
                          <a:chOff x="2465950" y="3551700"/>
                          <a:chExt cx="5760100" cy="456575"/>
                        </a:xfrm>
                      </wpg:grpSpPr>
                      <wpg:grpSp>
                        <wpg:cNvPr id="1486" name="Group 1486"/>
                        <wpg:cNvGrpSpPr/>
                        <wpg:grpSpPr>
                          <a:xfrm>
                            <a:off x="2465958" y="3551718"/>
                            <a:ext cx="5760085" cy="456565"/>
                            <a:chOff x="0" y="0"/>
                            <a:chExt cx="5760085" cy="456565"/>
                          </a:xfrm>
                        </wpg:grpSpPr>
                        <wps:wsp>
                          <wps:cNvPr id="1487" name="Rectangle 1487"/>
                          <wps:cNvSpPr/>
                          <wps:spPr>
                            <a:xfrm>
                              <a:off x="0" y="0"/>
                              <a:ext cx="5760075" cy="456550"/>
                            </a:xfrm>
                            <a:prstGeom prst="rect">
                              <a:avLst/>
                            </a:prstGeom>
                            <a:noFill/>
                            <a:ln>
                              <a:noFill/>
                            </a:ln>
                          </wps:spPr>
                          <wps:txbx>
                            <w:txbxContent>
                              <w:p w14:paraId="2D31A9D7" w14:textId="77777777" w:rsidR="007C6370" w:rsidRDefault="007C6370" w:rsidP="007C6370">
                                <w:pPr>
                                  <w:textDirection w:val="btLr"/>
                                </w:pPr>
                              </w:p>
                            </w:txbxContent>
                          </wps:txbx>
                          <wps:bodyPr spcFirstLastPara="1" wrap="square" lIns="91425" tIns="91425" rIns="91425" bIns="91425" anchor="ctr" anchorCtr="0">
                            <a:noAutofit/>
                          </wps:bodyPr>
                        </wps:wsp>
                        <wps:wsp>
                          <wps:cNvPr id="1488" name="Freeform: Shape 1488"/>
                          <wps:cNvSpPr/>
                          <wps:spPr>
                            <a:xfrm>
                              <a:off x="0" y="0"/>
                              <a:ext cx="5760085" cy="456565"/>
                            </a:xfrm>
                            <a:custGeom>
                              <a:avLst/>
                              <a:gdLst/>
                              <a:ahLst/>
                              <a:cxnLst/>
                              <a:rect l="l" t="t" r="r" b="b"/>
                              <a:pathLst>
                                <a:path w="5760085" h="456565" extrusionOk="0">
                                  <a:moveTo>
                                    <a:pt x="5759983" y="0"/>
                                  </a:moveTo>
                                  <a:lnTo>
                                    <a:pt x="899998" y="0"/>
                                  </a:lnTo>
                                  <a:lnTo>
                                    <a:pt x="0" y="0"/>
                                  </a:lnTo>
                                  <a:lnTo>
                                    <a:pt x="0" y="456184"/>
                                  </a:lnTo>
                                  <a:lnTo>
                                    <a:pt x="899998" y="456184"/>
                                  </a:lnTo>
                                  <a:lnTo>
                                    <a:pt x="5759983" y="456184"/>
                                  </a:lnTo>
                                  <a:lnTo>
                                    <a:pt x="5759983" y="0"/>
                                  </a:lnTo>
                                  <a:close/>
                                </a:path>
                              </a:pathLst>
                            </a:custGeom>
                            <a:solidFill>
                              <a:srgbClr val="E2B6B2"/>
                            </a:solidFill>
                            <a:ln>
                              <a:noFill/>
                            </a:ln>
                          </wps:spPr>
                          <wps:bodyPr spcFirstLastPara="1" wrap="square" lIns="91425" tIns="91425" rIns="91425" bIns="91425" anchor="ctr" anchorCtr="0">
                            <a:noAutofit/>
                          </wps:bodyPr>
                        </wps:wsp>
                        <wps:wsp>
                          <wps:cNvPr id="1489" name="Rectangle 1489"/>
                          <wps:cNvSpPr/>
                          <wps:spPr>
                            <a:xfrm>
                              <a:off x="36004" y="25702"/>
                              <a:ext cx="621030" cy="207645"/>
                            </a:xfrm>
                            <a:prstGeom prst="rect">
                              <a:avLst/>
                            </a:prstGeom>
                            <a:noFill/>
                            <a:ln>
                              <a:noFill/>
                            </a:ln>
                          </wps:spPr>
                          <wps:txbx>
                            <w:txbxContent>
                              <w:p w14:paraId="65A2AD10" w14:textId="77777777" w:rsidR="007C6370" w:rsidRDefault="007C6370" w:rsidP="007C6370">
                                <w:pPr>
                                  <w:spacing w:before="30"/>
                                  <w:textDirection w:val="btLr"/>
                                </w:pPr>
                                <w:r>
                                  <w:rPr>
                                    <w:color w:val="231F20"/>
                                    <w:sz w:val="24"/>
                                  </w:rPr>
                                  <w:t>Rule 18.1</w:t>
                                </w:r>
                              </w:p>
                            </w:txbxContent>
                          </wps:txbx>
                          <wps:bodyPr spcFirstLastPara="1" wrap="square" lIns="0" tIns="0" rIns="0" bIns="0" anchor="t" anchorCtr="0">
                            <a:noAutofit/>
                          </wps:bodyPr>
                        </wps:wsp>
                        <wps:wsp>
                          <wps:cNvPr id="1490" name="Rectangle 1490"/>
                          <wps:cNvSpPr/>
                          <wps:spPr>
                            <a:xfrm>
                              <a:off x="935926" y="25702"/>
                              <a:ext cx="4779645" cy="403225"/>
                            </a:xfrm>
                            <a:prstGeom prst="rect">
                              <a:avLst/>
                            </a:prstGeom>
                            <a:noFill/>
                            <a:ln>
                              <a:noFill/>
                            </a:ln>
                          </wps:spPr>
                          <wps:txbx>
                            <w:txbxContent>
                              <w:p w14:paraId="2D59E662" w14:textId="77777777" w:rsidR="007C6370" w:rsidRDefault="007C6370" w:rsidP="007C6370">
                                <w:pPr>
                                  <w:spacing w:before="16" w:line="268" w:lineRule="auto"/>
                                  <w:ind w:right="17"/>
                                  <w:textDirection w:val="btLr"/>
                                </w:pPr>
                                <w:r>
                                  <w:rPr>
                                    <w:color w:val="231F20"/>
                                    <w:sz w:val="24"/>
                                  </w:rPr>
                                  <w:t>A pointer resulting from arithmetic on a pointer operand shall address an element of the same array as that pointer operand</w:t>
                                </w:r>
                              </w:p>
                            </w:txbxContent>
                          </wps:txbx>
                          <wps:bodyPr spcFirstLastPara="1" wrap="square" lIns="0" tIns="0" rIns="0" bIns="0" anchor="t" anchorCtr="0">
                            <a:noAutofit/>
                          </wps:bodyPr>
                        </wps:wsp>
                      </wpg:grpSp>
                    </wpg:wgp>
                  </a:graphicData>
                </a:graphic>
              </wp:anchor>
            </w:drawing>
          </mc:Choice>
          <mc:Fallback>
            <w:pict>
              <v:group w14:anchorId="084AECD0" id="Group 1279" o:spid="_x0000_s1318" style="position:absolute;margin-left:59pt;margin-top:18pt;width:453.55pt;height:35.95pt;z-index:252018176;mso-wrap-distance-left:0;mso-wrap-distance-right:0;mso-position-horizontal-relative:text;mso-position-vertical-relative:text" coordorigin="24659,35517" coordsize="57601,4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5wd2sAMAADENAAAOAAAAZHJzL2Uyb0RvYy54bWzsV12PmzoQfa/U/2D5vctHAgS02apfu6pU&#10;tau29wc4xgRUwK7thOy/79jGhGy3utne26oP3ZXANsMw58zMsXP5/NC1aM+kani/xtFFiBHrKS+b&#10;frvG/3y+frbCSGnSl6TlPVvjO6bw86unTy4HUbCY17wtmUTgpFfFINa41loUQaBozTqiLrhgPTys&#10;uOyIhqncBqUkA3jv2iAOwzQYuCyF5JQpBauv3UN8Zf1XFaP6Q1UpplG7xhCbtldprxtzDa4uSbGV&#10;RNQNHcMgPxFFR5oePjq5ek00QTvZfOeqa6jkilf6gvIu4FXVUGYxAJoovIfmRvKdsFi2xbAVE01A&#10;7T2eftotfb+/keKTuJXAxCC2wIWdGSyHSnbmDlGig6XsbqKMHTSisJhkaRiuEowoPFsmKfw7TmkN&#10;xJvX4mWa5AlwDwaLJImycGSd1m9mTiJYnpxk1kngQwhOApsmLmBAcCtRU0L1LVcpRj3poM4sdciu&#10;jMAegdSFDJXrQ45WDtT5qB3eB5E+QNcPkUJTqGPe1X/L+6eaCGbLSRUnrGWetY/QL6TftswwlxnM&#10;g7C2U4GoQkGtPKo6IJlTYqEOwOkElxRCKn3DeIfMYI0lBGD7iOzfKe1MvYn5aM+vm7aFdVK0/ckC&#10;+DQrUCo+RDPSh83B1UaSezgbXt5BxShBrxv46Dui9C2R0PURRgMowRqrrzsiGUbt2x4oz6NlDBD0&#10;fCLnk818QnpacxAYqiVGbvJKW8Fx4b7YaV41FpoJ0AUzxg25doz/jqRDebtWuZaMGYEtkC0Qk3pb&#10;7v9D6r8Xhlnq6c6l3vDi0w0CWrrEw1rtR/TQ+6EpEKPlrdVyjRFQC0SDlm9ciwqizXvGqRmiYaZR&#10;9SRRCDpZ7sym9eGL0TRj3vE9+8zti9oIV5Ileb5aWBXwZXu0afu57SqHPycY3tQb+LuwTme6YCvW&#10;OXnIBsQ0Wi3HdvEG/u6czb56hvUczyPN72OiLVds7E4g2Xb0RDzgmqdW8bYpTdcaZpXcbl61Eu0J&#10;5PBN/DJ9GY8IT8zO6u2/fWy3vNz38Yl4T2oHQv/v4r2ATXxpCz1OstCmhBR+s0vjKFyMm3McZuny&#10;dHP+jRqe2jo8yub5Gg7hO/2GgdNuGDjdhoHXbJCTP1ixc4jUKfY807AKjXi2VueLJI/hlAQnmwdS&#10;vcyy3OTX7dfhIoaNz7W5Pwv6zfiX79dp5HE9ts+Bpl+X6+NR1O7Z9lxu5W/8DWEO/vO5tTr+0rn6&#10;BgAA//8DAFBLAwQUAAYACAAAACEA45So0uAAAAALAQAADwAAAGRycy9kb3ducmV2LnhtbEyPQWvC&#10;QBCF74X+h2UKvdVNFK3GbESk7UkKaqH0tmbHJJidDdk1if++k1N7mnnM48330s1ga9Fh6ytHCuJJ&#10;BAIpd6aiQsHX6f1lCcIHTUbXjlDBHT1ssseHVCfG9XTA7hgKwSHkE62gDKFJpPR5iVb7iWuQ+HZx&#10;rdWBZVtI0+qew20tp1G0kFZXxB9K3eCuxPx6vFkFH73ut7P4rdtfL7v7z2n++b2PUannp2G7BhFw&#10;CH9mGPEZHTJmOrsbGS9q1vGSuwQFswXP0RBN5zGI87i9rkBmqfzfIfsFAAD//wMAUEsBAi0AFAAG&#10;AAgAAAAhALaDOJL+AAAA4QEAABMAAAAAAAAAAAAAAAAAAAAAAFtDb250ZW50X1R5cGVzXS54bWxQ&#10;SwECLQAUAAYACAAAACEAOP0h/9YAAACUAQAACwAAAAAAAAAAAAAAAAAvAQAAX3JlbHMvLnJlbHNQ&#10;SwECLQAUAAYACAAAACEAlucHdrADAAAxDQAADgAAAAAAAAAAAAAAAAAuAgAAZHJzL2Uyb0RvYy54&#10;bWxQSwECLQAUAAYACAAAACEA45So0uAAAAALAQAADwAAAAAAAAAAAAAAAAAKBgAAZHJzL2Rvd25y&#10;ZXYueG1sUEsFBgAAAAAEAAQA8wAAABcHAAAAAA==&#10;">
                <v:group id="Group 1486" o:spid="_x0000_s1319" style="position:absolute;left:24659;top:35517;width:57601;height:4565" coordsize="57600,4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Y/vPxAAAAN0AAAAPAAAAZHJzL2Rvd25yZXYueG1sRE9Li8Iw&#10;EL4L+x/CLHjTtOsDqUYR2V32IIIPEG9DM7bFZlKabFv/vREEb/PxPWex6kwpGqpdYVlBPIxAEKdW&#10;F5wpOB1/BjMQziNrLC2Tgjs5WC0/egtMtG15T83BZyKEsEtQQe59lUjp0pwMuqGtiAN3tbVBH2Cd&#10;SV1jG8JNKb+iaCoNFhwacqxok1N6O/wbBb8ttutR/N1sb9fN/XKc7M7bmJTqf3brOQhPnX+LX+4/&#10;HeaPZ1N4fhNOkMsHAAAA//8DAFBLAQItABQABgAIAAAAIQDb4fbL7gAAAIUBAAATAAAAAAAAAAAA&#10;AAAAAAAAAABbQ29udGVudF9UeXBlc10ueG1sUEsBAi0AFAAGAAgAAAAhAFr0LFu/AAAAFQEAAAsA&#10;AAAAAAAAAAAAAAAAHwEAAF9yZWxzLy5yZWxzUEsBAi0AFAAGAAgAAAAhAPlj+8/EAAAA3QAAAA8A&#10;AAAAAAAAAAAAAAAABwIAAGRycy9kb3ducmV2LnhtbFBLBQYAAAAAAwADALcAAAD4AgAAAAA=&#10;">
                  <v:rect id="Rectangle 1487" o:spid="_x0000_s1320" style="position:absolute;width:57600;height:45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WM22wwAAAN0AAAAPAAAAZHJzL2Rvd25yZXYueG1sRE/NasJA&#10;EL4XfIdlBG91YxBro5tgRUF7amMfYMxOs6HZ2TS7avr2XaHQ23x8v7MuBtuKK/W+caxgNk1AEFdO&#10;N1wr+DjtH5cgfEDW2DomBT/kochHD2vMtLvxO13LUIsYwj5DBSaELpPSV4Ys+qnriCP36XqLIcK+&#10;lrrHWwy3rUyTZCEtNhwbDHa0NVR9lRer4G3uKN2l/qWs7bMZzqfX4zculJqMh80KRKAh/Iv/3Acd&#10;58+XT3D/Jp4g818AAAD//wMAUEsBAi0AFAAGAAgAAAAhANvh9svuAAAAhQEAABMAAAAAAAAAAAAA&#10;AAAAAAAAAFtDb250ZW50X1R5cGVzXS54bWxQSwECLQAUAAYACAAAACEAWvQsW78AAAAVAQAACwAA&#10;AAAAAAAAAAAAAAAfAQAAX3JlbHMvLnJlbHNQSwECLQAUAAYACAAAACEAl1jNtsMAAADdAAAADwAA&#10;AAAAAAAAAAAAAAAHAgAAZHJzL2Rvd25yZXYueG1sUEsFBgAAAAADAAMAtwAAAPcCAAAAAA==&#10;" filled="f" stroked="f">
                    <v:textbox inset="2.53958mm,2.53958mm,2.53958mm,2.53958mm">
                      <w:txbxContent>
                        <w:p w14:paraId="2D31A9D7" w14:textId="77777777" w:rsidR="007C6370" w:rsidRDefault="007C6370" w:rsidP="007C6370">
                          <w:pPr>
                            <w:textDirection w:val="btLr"/>
                          </w:pPr>
                        </w:p>
                      </w:txbxContent>
                    </v:textbox>
                  </v:rect>
                  <v:shape id="Freeform: Shape 1488" o:spid="_x0000_s1321" style="position:absolute;width:57600;height:4565;visibility:visible;mso-wrap-style:square;v-text-anchor:middle" coordsize="5760085,456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agBAxgAAAN0AAAAPAAAAZHJzL2Rvd25yZXYueG1sRI9BS8NA&#10;EIXvBf/DMoK3dmMRG2K3RQtFDxJqWu9DdpIszc6G7NpGf71zELzN8N689816O/leXWiMLrCB+0UG&#10;irgO1nFr4HTcz3NQMSFb7AOTgW+KsN3czNZY2HDlD7pUqVUSwrFAA11KQ6F1rDvyGBdhIBatCaPH&#10;JOvYajviVcJ9r5dZ9qg9OpaGDgfadVSfqy9vwGFTlvlq+Hk9u0Pzcir79/3x05i72+n5CVSiKf2b&#10;/67frOA/5IIr38gIevMLAAD//wMAUEsBAi0AFAAGAAgAAAAhANvh9svuAAAAhQEAABMAAAAAAAAA&#10;AAAAAAAAAAAAAFtDb250ZW50X1R5cGVzXS54bWxQSwECLQAUAAYACAAAACEAWvQsW78AAAAVAQAA&#10;CwAAAAAAAAAAAAAAAAAfAQAAX3JlbHMvLnJlbHNQSwECLQAUAAYACAAAACEA9WoAQMYAAADdAAAA&#10;DwAAAAAAAAAAAAAAAAAHAgAAZHJzL2Rvd25yZXYueG1sUEsFBgAAAAADAAMAtwAAAPoCAAAAAA==&#10;" path="m5759983,l899998,,,,,456184r899998,l5759983,456184,5759983,xe" fillcolor="#e2b6b2" stroked="f">
                    <v:path arrowok="t" o:extrusionok="f"/>
                  </v:shape>
                  <v:rect id="Rectangle 1489" o:spid="_x0000_s1322" style="position:absolute;left:360;top:257;width:6210;height:2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zaxXwwAAAN0AAAAPAAAAZHJzL2Rvd25yZXYueG1sRE9La8JA&#10;EL4L/odlBG+6UaQk0VXEB3q0WrDehuw0Cc3OhuxqYn+9Wyj0Nh/fcxarzlTiQY0rLSuYjCMQxJnV&#10;JecKPi77UQzCeWSNlWVS8CQHq2W/t8BU25bf6XH2uQgh7FJUUHhfp1K6rCCDbmxr4sB92cagD7DJ&#10;pW6wDeGmktMoepMGSw4NBda0KSj7Pt+NgkNcrz+P9qfNq93tcD1dk+0l8UoNB916DsJT5//Ff+6j&#10;DvNncQK/34QT5PIFAAD//wMAUEsBAi0AFAAGAAgAAAAhANvh9svuAAAAhQEAABMAAAAAAAAAAAAA&#10;AAAAAAAAAFtDb250ZW50X1R5cGVzXS54bWxQSwECLQAUAAYACAAAACEAWvQsW78AAAAVAQAACwAA&#10;AAAAAAAAAAAAAAAfAQAAX3JlbHMvLnJlbHNQSwECLQAUAAYACAAAACEATs2sV8MAAADdAAAADwAA&#10;AAAAAAAAAAAAAAAHAgAAZHJzL2Rvd25yZXYueG1sUEsFBgAAAAADAAMAtwAAAPcCAAAAAA==&#10;" filled="f" stroked="f">
                    <v:textbox inset="0,0,0,0">
                      <w:txbxContent>
                        <w:p w14:paraId="65A2AD10" w14:textId="77777777" w:rsidR="007C6370" w:rsidRDefault="007C6370" w:rsidP="007C6370">
                          <w:pPr>
                            <w:spacing w:before="30"/>
                            <w:textDirection w:val="btLr"/>
                          </w:pPr>
                          <w:r>
                            <w:rPr>
                              <w:color w:val="231F20"/>
                              <w:sz w:val="24"/>
                            </w:rPr>
                            <w:t>Rule 18.1</w:t>
                          </w:r>
                        </w:p>
                      </w:txbxContent>
                    </v:textbox>
                  </v:rect>
                  <v:rect id="Rectangle 1490" o:spid="_x0000_s1323" style="position:absolute;left:9359;top:257;width:47796;height:4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pMXxgAAAN0AAAAPAAAAZHJzL2Rvd25yZXYueG1sRI9Ba8JA&#10;EIXvgv9hmYI33bQUMamriG3Ro1VBexuy0yQ0OxuyWxP99c6h4G2G9+a9b+bL3tXqQm2oPBt4niSg&#10;iHNvKy4MHA+f4xmoEJEt1p7JwJUCLBfDwRwz6zv+oss+FkpCOGRooIyxybQOeUkOw8Q3xKL9+NZh&#10;lLUttG2xk3BX65ckmWqHFUtDiQ2tS8p/93/OwGbWrM5bf+uK+uN7c9qd0vdDGo0ZPfWrN1CR+vgw&#10;/19vreC/psIv38gIenEHAAD//wMAUEsBAi0AFAAGAAgAAAAhANvh9svuAAAAhQEAABMAAAAAAAAA&#10;AAAAAAAAAAAAAFtDb250ZW50X1R5cGVzXS54bWxQSwECLQAUAAYACAAAACEAWvQsW78AAAAVAQAA&#10;CwAAAAAAAAAAAAAAAAAfAQAAX3JlbHMvLnJlbHNQSwECLQAUAAYACAAAACEAWi6TF8YAAADdAAAA&#10;DwAAAAAAAAAAAAAAAAAHAgAAZHJzL2Rvd25yZXYueG1sUEsFBgAAAAADAAMAtwAAAPoCAAAAAA==&#10;" filled="f" stroked="f">
                    <v:textbox inset="0,0,0,0">
                      <w:txbxContent>
                        <w:p w14:paraId="2D59E662" w14:textId="77777777" w:rsidR="007C6370" w:rsidRDefault="007C6370" w:rsidP="007C6370">
                          <w:pPr>
                            <w:spacing w:before="16" w:line="268" w:lineRule="auto"/>
                            <w:ind w:right="17"/>
                            <w:textDirection w:val="btLr"/>
                          </w:pPr>
                          <w:r>
                            <w:rPr>
                              <w:color w:val="231F20"/>
                              <w:sz w:val="24"/>
                            </w:rPr>
                            <w:t>A pointer resulting from arithmetic on a pointer operand shall address an element of the same array as that pointer operand</w:t>
                          </w:r>
                        </w:p>
                      </w:txbxContent>
                    </v:textbox>
                  </v:rect>
                </v:group>
                <w10:wrap type="topAndBottom"/>
              </v:group>
            </w:pict>
          </mc:Fallback>
        </mc:AlternateContent>
      </w:r>
    </w:p>
    <w:p w14:paraId="61EECD1C"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231F20"/>
          <w:sz w:val="24"/>
          <w:szCs w:val="24"/>
        </w:rPr>
        <w:t>C90 [Unde</w:t>
      </w:r>
      <w:r w:rsidRPr="00BD66BB">
        <w:rPr>
          <w:rFonts w:cs="Courier New"/>
          <w:color w:val="231F20"/>
          <w:sz w:val="24"/>
          <w:szCs w:val="24"/>
        </w:rPr>
        <w:t>fi</w:t>
      </w:r>
      <w:r w:rsidRPr="00BD66BB">
        <w:rPr>
          <w:color w:val="231F20"/>
          <w:sz w:val="24"/>
          <w:szCs w:val="24"/>
        </w:rPr>
        <w:t>ned 30], C99 [Unde</w:t>
      </w:r>
      <w:r w:rsidRPr="00BD66BB">
        <w:rPr>
          <w:rFonts w:cs="Courier New"/>
          <w:color w:val="231F20"/>
          <w:sz w:val="24"/>
          <w:szCs w:val="24"/>
        </w:rPr>
        <w:t>fi</w:t>
      </w:r>
      <w:r w:rsidRPr="00BD66BB">
        <w:rPr>
          <w:color w:val="231F20"/>
          <w:sz w:val="24"/>
          <w:szCs w:val="24"/>
        </w:rPr>
        <w:t>ned 43, 44, 46, 59]</w:t>
      </w:r>
    </w:p>
    <w:p w14:paraId="213F9160"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98002E"/>
          <w:sz w:val="24"/>
          <w:szCs w:val="24"/>
        </w:rPr>
        <w:t>Category</w:t>
      </w:r>
      <w:r w:rsidRPr="00BD66BB">
        <w:rPr>
          <w:color w:val="98002E"/>
          <w:sz w:val="24"/>
          <w:szCs w:val="24"/>
        </w:rPr>
        <w:tab/>
      </w:r>
      <w:r w:rsidRPr="00BD66BB">
        <w:rPr>
          <w:color w:val="231F20"/>
          <w:sz w:val="24"/>
          <w:szCs w:val="24"/>
        </w:rPr>
        <w:t>Required</w:t>
      </w:r>
    </w:p>
    <w:p w14:paraId="1EB8E06D"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98002E"/>
          <w:sz w:val="24"/>
          <w:szCs w:val="24"/>
        </w:rPr>
        <w:t>Analysis</w:t>
      </w:r>
      <w:r w:rsidRPr="00BD66BB">
        <w:rPr>
          <w:color w:val="98002E"/>
          <w:sz w:val="24"/>
          <w:szCs w:val="24"/>
        </w:rPr>
        <w:tab/>
      </w:r>
      <w:r w:rsidRPr="00BD66BB">
        <w:rPr>
          <w:color w:val="231F20"/>
          <w:sz w:val="24"/>
          <w:szCs w:val="24"/>
        </w:rPr>
        <w:t>Undecidable, System</w:t>
      </w:r>
    </w:p>
    <w:p w14:paraId="35867331"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98002E"/>
          <w:sz w:val="24"/>
          <w:szCs w:val="24"/>
        </w:rPr>
        <w:t>Applies to</w:t>
      </w:r>
      <w:r w:rsidRPr="00BD66BB">
        <w:rPr>
          <w:color w:val="98002E"/>
          <w:sz w:val="24"/>
          <w:szCs w:val="24"/>
        </w:rPr>
        <w:tab/>
      </w:r>
      <w:r w:rsidRPr="00BD66BB">
        <w:rPr>
          <w:color w:val="231F20"/>
          <w:sz w:val="24"/>
          <w:szCs w:val="24"/>
        </w:rPr>
        <w:t>C90, C99</w:t>
      </w:r>
    </w:p>
    <w:p w14:paraId="4F6AB44F" w14:textId="77777777" w:rsidR="008867C3" w:rsidRPr="00BD66BB" w:rsidRDefault="008867C3" w:rsidP="00BD66BB">
      <w:pPr>
        <w:spacing w:line="360" w:lineRule="auto"/>
        <w:rPr>
          <w:sz w:val="24"/>
          <w:szCs w:val="24"/>
        </w:rPr>
      </w:pPr>
    </w:p>
    <w:tbl>
      <w:tblPr>
        <w:tblStyle w:val="TableGrid"/>
        <w:tblW w:w="5000" w:type="pct"/>
        <w:jc w:val="center"/>
        <w:tblCellMar>
          <w:left w:w="85" w:type="dxa"/>
          <w:right w:w="85" w:type="dxa"/>
        </w:tblCellMar>
        <w:tblLook w:val="04A0" w:firstRow="1" w:lastRow="0" w:firstColumn="1" w:lastColumn="0" w:noHBand="0" w:noVBand="1"/>
      </w:tblPr>
      <w:tblGrid>
        <w:gridCol w:w="1520"/>
        <w:gridCol w:w="8575"/>
      </w:tblGrid>
      <w:tr w:rsidR="008867C3" w:rsidRPr="00BD66BB" w14:paraId="41E1C4B4" w14:textId="77777777" w:rsidTr="000B3372">
        <w:trPr>
          <w:jc w:val="center"/>
        </w:trPr>
        <w:tc>
          <w:tcPr>
            <w:tcW w:w="1526" w:type="dxa"/>
            <w:shd w:val="clear" w:color="auto" w:fill="E2B6B2"/>
          </w:tcPr>
          <w:p w14:paraId="4B9423F9" w14:textId="77777777" w:rsidR="008867C3" w:rsidRPr="00BD66BB" w:rsidRDefault="008867C3" w:rsidP="00BD66BB">
            <w:pPr>
              <w:spacing w:line="360" w:lineRule="auto"/>
              <w:rPr>
                <w:color w:val="231F20"/>
                <w:sz w:val="24"/>
                <w:szCs w:val="24"/>
              </w:rPr>
            </w:pPr>
          </w:p>
        </w:tc>
        <w:tc>
          <w:tcPr>
            <w:tcW w:w="8615" w:type="dxa"/>
            <w:shd w:val="clear" w:color="auto" w:fill="E2B6B2"/>
          </w:tcPr>
          <w:p w14:paraId="0D34E92B" w14:textId="77777777" w:rsidR="008867C3" w:rsidRPr="00BD66BB" w:rsidRDefault="008867C3" w:rsidP="00BD66BB">
            <w:pPr>
              <w:spacing w:before="20" w:line="360" w:lineRule="auto"/>
              <w:ind w:right="17" w:hanging="1"/>
              <w:textDirection w:val="btLr"/>
              <w:rPr>
                <w:sz w:val="24"/>
                <w:szCs w:val="24"/>
              </w:rPr>
            </w:pPr>
          </w:p>
        </w:tc>
      </w:tr>
      <w:tr w:rsidR="008867C3" w:rsidRPr="00BD66BB" w14:paraId="0429E761" w14:textId="77777777" w:rsidTr="000B3372">
        <w:trPr>
          <w:jc w:val="center"/>
        </w:trPr>
        <w:tc>
          <w:tcPr>
            <w:tcW w:w="10141" w:type="dxa"/>
            <w:gridSpan w:val="2"/>
          </w:tcPr>
          <w:p w14:paraId="0D43FC12" w14:textId="77777777" w:rsidR="008867C3" w:rsidRPr="00BD66BB" w:rsidRDefault="008867C3" w:rsidP="00BD66BB">
            <w:pPr>
              <w:spacing w:line="360" w:lineRule="auto"/>
              <w:jc w:val="right"/>
              <w:rPr>
                <w:color w:val="000000"/>
                <w:sz w:val="24"/>
                <w:szCs w:val="24"/>
              </w:rPr>
            </w:pPr>
          </w:p>
        </w:tc>
      </w:tr>
      <w:tr w:rsidR="008867C3" w:rsidRPr="00BD66BB" w14:paraId="050998E4" w14:textId="77777777" w:rsidTr="000B3372">
        <w:trPr>
          <w:jc w:val="center"/>
        </w:trPr>
        <w:tc>
          <w:tcPr>
            <w:tcW w:w="1526" w:type="dxa"/>
          </w:tcPr>
          <w:p w14:paraId="569E277D" w14:textId="77777777" w:rsidR="008867C3" w:rsidRPr="00BD66BB" w:rsidRDefault="008867C3" w:rsidP="00BD66BB">
            <w:pPr>
              <w:spacing w:line="360" w:lineRule="auto"/>
              <w:rPr>
                <w:color w:val="98002E"/>
                <w:sz w:val="24"/>
                <w:szCs w:val="24"/>
              </w:rPr>
            </w:pPr>
          </w:p>
        </w:tc>
        <w:tc>
          <w:tcPr>
            <w:tcW w:w="8615" w:type="dxa"/>
          </w:tcPr>
          <w:p w14:paraId="0C5DC98B" w14:textId="77777777" w:rsidR="008867C3" w:rsidRPr="00BD66BB" w:rsidRDefault="008867C3" w:rsidP="00BD66BB">
            <w:pPr>
              <w:spacing w:line="360" w:lineRule="auto"/>
              <w:rPr>
                <w:color w:val="000000"/>
                <w:sz w:val="24"/>
                <w:szCs w:val="24"/>
              </w:rPr>
            </w:pPr>
          </w:p>
        </w:tc>
      </w:tr>
      <w:tr w:rsidR="008867C3" w:rsidRPr="00BD66BB" w14:paraId="4F2054B4" w14:textId="77777777" w:rsidTr="000B3372">
        <w:trPr>
          <w:jc w:val="center"/>
        </w:trPr>
        <w:tc>
          <w:tcPr>
            <w:tcW w:w="1526" w:type="dxa"/>
          </w:tcPr>
          <w:p w14:paraId="5C3B0991" w14:textId="77777777" w:rsidR="008867C3" w:rsidRPr="00BD66BB" w:rsidRDefault="008867C3" w:rsidP="00BD66BB">
            <w:pPr>
              <w:spacing w:line="360" w:lineRule="auto"/>
              <w:rPr>
                <w:color w:val="98002E"/>
                <w:sz w:val="24"/>
                <w:szCs w:val="24"/>
              </w:rPr>
            </w:pPr>
          </w:p>
        </w:tc>
        <w:tc>
          <w:tcPr>
            <w:tcW w:w="8615" w:type="dxa"/>
          </w:tcPr>
          <w:p w14:paraId="5FEAD5FE" w14:textId="77777777" w:rsidR="008867C3" w:rsidRPr="00BD66BB" w:rsidRDefault="008867C3" w:rsidP="00BD66BB">
            <w:pPr>
              <w:spacing w:line="360" w:lineRule="auto"/>
              <w:rPr>
                <w:color w:val="000000"/>
                <w:sz w:val="24"/>
                <w:szCs w:val="24"/>
              </w:rPr>
            </w:pPr>
          </w:p>
        </w:tc>
      </w:tr>
      <w:tr w:rsidR="008867C3" w:rsidRPr="00BD66BB" w14:paraId="078C7520" w14:textId="77777777" w:rsidTr="000B3372">
        <w:trPr>
          <w:jc w:val="center"/>
        </w:trPr>
        <w:tc>
          <w:tcPr>
            <w:tcW w:w="1526" w:type="dxa"/>
          </w:tcPr>
          <w:p w14:paraId="265E58A8" w14:textId="77777777" w:rsidR="008867C3" w:rsidRPr="00BD66BB" w:rsidRDefault="008867C3" w:rsidP="00BD66BB">
            <w:pPr>
              <w:spacing w:line="360" w:lineRule="auto"/>
              <w:rPr>
                <w:color w:val="98002E"/>
                <w:sz w:val="24"/>
                <w:szCs w:val="24"/>
              </w:rPr>
            </w:pPr>
          </w:p>
        </w:tc>
        <w:tc>
          <w:tcPr>
            <w:tcW w:w="8615" w:type="dxa"/>
          </w:tcPr>
          <w:p w14:paraId="0C7BE1A7" w14:textId="77777777" w:rsidR="008867C3" w:rsidRPr="00BD66BB" w:rsidRDefault="008867C3" w:rsidP="00BD66BB">
            <w:pPr>
              <w:spacing w:line="360" w:lineRule="auto"/>
              <w:rPr>
                <w:color w:val="000000"/>
                <w:sz w:val="24"/>
                <w:szCs w:val="24"/>
              </w:rPr>
            </w:pPr>
          </w:p>
        </w:tc>
      </w:tr>
    </w:tbl>
    <w:p w14:paraId="3275FB9B" w14:textId="77777777" w:rsidR="008867C3" w:rsidRPr="00BD66BB" w:rsidRDefault="008867C3" w:rsidP="00BD66BB">
      <w:pPr>
        <w:pBdr>
          <w:top w:val="nil"/>
          <w:left w:val="nil"/>
          <w:bottom w:val="nil"/>
          <w:right w:val="nil"/>
          <w:between w:val="nil"/>
        </w:pBdr>
        <w:spacing w:line="360" w:lineRule="auto"/>
        <w:rPr>
          <w:color w:val="000000"/>
          <w:sz w:val="24"/>
          <w:szCs w:val="24"/>
        </w:rPr>
      </w:pPr>
    </w:p>
    <w:p w14:paraId="01FDDE1F"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033EEB09" w14:textId="77777777" w:rsidR="007C6370" w:rsidRPr="00BD66BB" w:rsidRDefault="007C6370" w:rsidP="00BD66BB">
      <w:pPr>
        <w:spacing w:line="360" w:lineRule="auto"/>
        <w:rPr>
          <w:b/>
          <w:bCs/>
          <w:color w:val="C00000"/>
          <w:sz w:val="24"/>
          <w:szCs w:val="24"/>
        </w:rPr>
      </w:pPr>
      <w:r w:rsidRPr="00BD66BB">
        <w:rPr>
          <w:b/>
          <w:bCs/>
          <w:color w:val="C00000"/>
          <w:sz w:val="24"/>
          <w:szCs w:val="24"/>
        </w:rPr>
        <w:t>Amplification</w:t>
      </w:r>
    </w:p>
    <w:p w14:paraId="1FCB6C59" w14:textId="77777777" w:rsidR="007C6370" w:rsidRPr="00BD66BB" w:rsidRDefault="007C6370" w:rsidP="00BD66BB">
      <w:pPr>
        <w:pBdr>
          <w:top w:val="nil"/>
          <w:left w:val="nil"/>
          <w:bottom w:val="nil"/>
          <w:right w:val="nil"/>
          <w:between w:val="nil"/>
        </w:pBdr>
        <w:spacing w:line="360" w:lineRule="auto"/>
        <w:jc w:val="both"/>
        <w:rPr>
          <w:color w:val="000000"/>
          <w:sz w:val="24"/>
          <w:szCs w:val="24"/>
        </w:rPr>
      </w:pPr>
      <w:r w:rsidRPr="00BD66BB">
        <w:rPr>
          <w:color w:val="231F20"/>
          <w:sz w:val="24"/>
          <w:szCs w:val="24"/>
        </w:rPr>
        <w:t>Creation of a pointer to one beyond the end of the array is well-de</w:t>
      </w:r>
      <w:r w:rsidRPr="00BD66BB">
        <w:rPr>
          <w:rFonts w:cs="Courier New"/>
          <w:color w:val="231F20"/>
          <w:sz w:val="24"/>
          <w:szCs w:val="24"/>
        </w:rPr>
        <w:t>fi</w:t>
      </w:r>
      <w:r w:rsidRPr="00BD66BB">
        <w:rPr>
          <w:color w:val="231F20"/>
          <w:sz w:val="24"/>
          <w:szCs w:val="24"/>
        </w:rPr>
        <w:t>ned by The Standard and is permitted by this rule. Dereferencing a pointer to one beyond the end of an array results in unde</w:t>
      </w:r>
      <w:r w:rsidRPr="00BD66BB">
        <w:rPr>
          <w:rFonts w:cs="Courier New"/>
          <w:color w:val="231F20"/>
          <w:sz w:val="24"/>
          <w:szCs w:val="24"/>
        </w:rPr>
        <w:t>fi</w:t>
      </w:r>
      <w:r w:rsidRPr="00BD66BB">
        <w:rPr>
          <w:color w:val="231F20"/>
          <w:sz w:val="24"/>
          <w:szCs w:val="24"/>
        </w:rPr>
        <w:t xml:space="preserve">ned </w:t>
      </w:r>
      <w:proofErr w:type="spellStart"/>
      <w:r w:rsidRPr="00BD66BB">
        <w:rPr>
          <w:color w:val="231F20"/>
          <w:sz w:val="24"/>
          <w:szCs w:val="24"/>
        </w:rPr>
        <w:t>behaviour</w:t>
      </w:r>
      <w:proofErr w:type="spellEnd"/>
      <w:r w:rsidRPr="00BD66BB">
        <w:rPr>
          <w:color w:val="231F20"/>
          <w:sz w:val="24"/>
          <w:szCs w:val="24"/>
        </w:rPr>
        <w:t xml:space="preserve"> and is forbidden by this rule.</w:t>
      </w:r>
    </w:p>
    <w:p w14:paraId="5A086605"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231F20"/>
          <w:sz w:val="24"/>
          <w:szCs w:val="24"/>
        </w:rPr>
        <w:t>This rule applies to all forms of array indexing:</w:t>
      </w:r>
    </w:p>
    <w:p w14:paraId="75AF1BCA" w14:textId="77777777" w:rsidR="007C6370" w:rsidRPr="00BD66BB" w:rsidRDefault="007C6370" w:rsidP="00BD66BB">
      <w:pPr>
        <w:spacing w:line="360" w:lineRule="auto"/>
        <w:rPr>
          <w:rFonts w:cs="Courier New"/>
          <w:sz w:val="24"/>
          <w:szCs w:val="24"/>
        </w:rPr>
      </w:pPr>
      <w:proofErr w:type="spellStart"/>
      <w:r w:rsidRPr="00BD66BB">
        <w:rPr>
          <w:rFonts w:cs="Courier New"/>
          <w:color w:val="231F20"/>
          <w:sz w:val="24"/>
          <w:szCs w:val="24"/>
        </w:rPr>
        <w:t>integer_expression</w:t>
      </w:r>
      <w:proofErr w:type="spellEnd"/>
      <w:r w:rsidRPr="00BD66BB">
        <w:rPr>
          <w:rFonts w:cs="Courier New"/>
          <w:color w:val="231F20"/>
          <w:sz w:val="24"/>
          <w:szCs w:val="24"/>
        </w:rPr>
        <w:t xml:space="preserve"> + </w:t>
      </w:r>
      <w:proofErr w:type="spellStart"/>
      <w:r w:rsidRPr="00BD66BB">
        <w:rPr>
          <w:rFonts w:cs="Courier New"/>
          <w:color w:val="231F20"/>
          <w:sz w:val="24"/>
          <w:szCs w:val="24"/>
        </w:rPr>
        <w:t>pointer_expression</w:t>
      </w:r>
      <w:proofErr w:type="spellEnd"/>
      <w:r w:rsidRPr="00BD66BB">
        <w:rPr>
          <w:rFonts w:cs="Courier New"/>
          <w:color w:val="231F20"/>
          <w:sz w:val="24"/>
          <w:szCs w:val="24"/>
        </w:rPr>
        <w:t xml:space="preserve"> </w:t>
      </w:r>
      <w:proofErr w:type="spellStart"/>
      <w:r w:rsidRPr="00BD66BB">
        <w:rPr>
          <w:rFonts w:cs="Courier New"/>
          <w:color w:val="231F20"/>
          <w:sz w:val="24"/>
          <w:szCs w:val="24"/>
        </w:rPr>
        <w:t>pointer_expression</w:t>
      </w:r>
      <w:proofErr w:type="spellEnd"/>
      <w:r w:rsidRPr="00BD66BB">
        <w:rPr>
          <w:rFonts w:cs="Courier New"/>
          <w:color w:val="231F20"/>
          <w:sz w:val="24"/>
          <w:szCs w:val="24"/>
        </w:rPr>
        <w:t xml:space="preserve"> + </w:t>
      </w:r>
      <w:proofErr w:type="spellStart"/>
      <w:r w:rsidRPr="00BD66BB">
        <w:rPr>
          <w:rFonts w:cs="Courier New"/>
          <w:color w:val="231F20"/>
          <w:sz w:val="24"/>
          <w:szCs w:val="24"/>
        </w:rPr>
        <w:t>integer_expression</w:t>
      </w:r>
      <w:proofErr w:type="spellEnd"/>
      <w:r w:rsidRPr="00BD66BB">
        <w:rPr>
          <w:rFonts w:cs="Courier New"/>
          <w:color w:val="231F20"/>
          <w:sz w:val="24"/>
          <w:szCs w:val="24"/>
        </w:rPr>
        <w:t xml:space="preserve"> </w:t>
      </w:r>
      <w:proofErr w:type="spellStart"/>
      <w:r w:rsidRPr="00BD66BB">
        <w:rPr>
          <w:rFonts w:cs="Courier New"/>
          <w:color w:val="231F20"/>
          <w:sz w:val="24"/>
          <w:szCs w:val="24"/>
        </w:rPr>
        <w:t>pointer_expression</w:t>
      </w:r>
      <w:proofErr w:type="spellEnd"/>
      <w:r w:rsidRPr="00BD66BB">
        <w:rPr>
          <w:rFonts w:cs="Courier New"/>
          <w:color w:val="231F20"/>
          <w:sz w:val="24"/>
          <w:szCs w:val="24"/>
        </w:rPr>
        <w:t xml:space="preserve"> - </w:t>
      </w:r>
      <w:proofErr w:type="spellStart"/>
      <w:r w:rsidRPr="00BD66BB">
        <w:rPr>
          <w:rFonts w:cs="Courier New"/>
          <w:color w:val="231F20"/>
          <w:sz w:val="24"/>
          <w:szCs w:val="24"/>
        </w:rPr>
        <w:t>integer_expression</w:t>
      </w:r>
      <w:proofErr w:type="spellEnd"/>
      <w:r w:rsidRPr="00BD66BB">
        <w:rPr>
          <w:rFonts w:cs="Courier New"/>
          <w:color w:val="231F20"/>
          <w:sz w:val="24"/>
          <w:szCs w:val="24"/>
        </w:rPr>
        <w:t xml:space="preserve"> </w:t>
      </w:r>
      <w:proofErr w:type="spellStart"/>
      <w:r w:rsidRPr="00BD66BB">
        <w:rPr>
          <w:rFonts w:cs="Courier New"/>
          <w:color w:val="231F20"/>
          <w:sz w:val="24"/>
          <w:szCs w:val="24"/>
        </w:rPr>
        <w:t>pointer_expression</w:t>
      </w:r>
      <w:proofErr w:type="spellEnd"/>
      <w:r w:rsidRPr="00BD66BB">
        <w:rPr>
          <w:rFonts w:cs="Courier New"/>
          <w:color w:val="231F20"/>
          <w:sz w:val="24"/>
          <w:szCs w:val="24"/>
        </w:rPr>
        <w:t xml:space="preserve"> += </w:t>
      </w:r>
      <w:proofErr w:type="spellStart"/>
      <w:r w:rsidRPr="00BD66BB">
        <w:rPr>
          <w:rFonts w:cs="Courier New"/>
          <w:color w:val="231F20"/>
          <w:sz w:val="24"/>
          <w:szCs w:val="24"/>
        </w:rPr>
        <w:t>integer_expression</w:t>
      </w:r>
      <w:proofErr w:type="spellEnd"/>
      <w:r w:rsidRPr="00BD66BB">
        <w:rPr>
          <w:rFonts w:cs="Courier New"/>
          <w:color w:val="231F20"/>
          <w:sz w:val="24"/>
          <w:szCs w:val="24"/>
        </w:rPr>
        <w:t xml:space="preserve"> </w:t>
      </w:r>
      <w:proofErr w:type="spellStart"/>
      <w:r w:rsidRPr="00BD66BB">
        <w:rPr>
          <w:rFonts w:cs="Courier New"/>
          <w:color w:val="231F20"/>
          <w:sz w:val="24"/>
          <w:szCs w:val="24"/>
        </w:rPr>
        <w:t>pointer_expression</w:t>
      </w:r>
      <w:proofErr w:type="spellEnd"/>
      <w:r w:rsidRPr="00BD66BB">
        <w:rPr>
          <w:rFonts w:cs="Courier New"/>
          <w:color w:val="231F20"/>
          <w:sz w:val="24"/>
          <w:szCs w:val="24"/>
        </w:rPr>
        <w:t xml:space="preserve"> -= </w:t>
      </w:r>
      <w:proofErr w:type="spellStart"/>
      <w:r w:rsidRPr="00BD66BB">
        <w:rPr>
          <w:rFonts w:cs="Courier New"/>
          <w:color w:val="231F20"/>
          <w:sz w:val="24"/>
          <w:szCs w:val="24"/>
        </w:rPr>
        <w:t>integer_expression</w:t>
      </w:r>
      <w:proofErr w:type="spellEnd"/>
    </w:p>
    <w:p w14:paraId="59CA0EF7"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w:t>
      </w:r>
      <w:proofErr w:type="spellStart"/>
      <w:r w:rsidRPr="00BD66BB">
        <w:rPr>
          <w:rFonts w:cs="Courier New"/>
          <w:color w:val="231F20"/>
          <w:sz w:val="24"/>
          <w:szCs w:val="24"/>
        </w:rPr>
        <w:t>pointer_expression</w:t>
      </w:r>
      <w:proofErr w:type="spellEnd"/>
      <w:r w:rsidRPr="00BD66BB">
        <w:rPr>
          <w:rFonts w:cs="Courier New"/>
          <w:color w:val="231F20"/>
          <w:sz w:val="24"/>
          <w:szCs w:val="24"/>
        </w:rPr>
        <w:t xml:space="preserve"> </w:t>
      </w:r>
      <w:proofErr w:type="spellStart"/>
      <w:r w:rsidRPr="00BD66BB">
        <w:rPr>
          <w:rFonts w:cs="Courier New"/>
          <w:color w:val="231F20"/>
          <w:sz w:val="24"/>
          <w:szCs w:val="24"/>
        </w:rPr>
        <w:t>pointer_expression</w:t>
      </w:r>
      <w:proofErr w:type="spellEnd"/>
      <w:r w:rsidRPr="00BD66BB">
        <w:rPr>
          <w:rFonts w:cs="Courier New"/>
          <w:color w:val="231F20"/>
          <w:sz w:val="24"/>
          <w:szCs w:val="24"/>
        </w:rPr>
        <w:t>++</w:t>
      </w:r>
    </w:p>
    <w:p w14:paraId="37ACF9DD"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w:t>
      </w:r>
      <w:proofErr w:type="spellStart"/>
      <w:r w:rsidRPr="00BD66BB">
        <w:rPr>
          <w:rFonts w:cs="Courier New"/>
          <w:color w:val="231F20"/>
          <w:sz w:val="24"/>
          <w:szCs w:val="24"/>
        </w:rPr>
        <w:t>pointer_expression</w:t>
      </w:r>
      <w:proofErr w:type="spellEnd"/>
      <w:r w:rsidRPr="00BD66BB">
        <w:rPr>
          <w:rFonts w:cs="Courier New"/>
          <w:color w:val="231F20"/>
          <w:sz w:val="24"/>
          <w:szCs w:val="24"/>
        </w:rPr>
        <w:t xml:space="preserve"> </w:t>
      </w:r>
      <w:proofErr w:type="spellStart"/>
      <w:r w:rsidRPr="00BD66BB">
        <w:rPr>
          <w:rFonts w:cs="Courier New"/>
          <w:color w:val="231F20"/>
          <w:sz w:val="24"/>
          <w:szCs w:val="24"/>
        </w:rPr>
        <w:t>pointer_expression</w:t>
      </w:r>
      <w:proofErr w:type="spellEnd"/>
      <w:r w:rsidRPr="00BD66BB">
        <w:rPr>
          <w:rFonts w:cs="Courier New"/>
          <w:color w:val="231F20"/>
          <w:sz w:val="24"/>
          <w:szCs w:val="24"/>
        </w:rPr>
        <w:t>--</w:t>
      </w:r>
    </w:p>
    <w:p w14:paraId="01FA6EDA" w14:textId="77777777" w:rsidR="007C6370" w:rsidRPr="00BD66BB" w:rsidRDefault="007C6370" w:rsidP="00BD66BB">
      <w:pPr>
        <w:spacing w:line="360" w:lineRule="auto"/>
        <w:rPr>
          <w:rFonts w:cs="Courier New"/>
          <w:sz w:val="24"/>
          <w:szCs w:val="24"/>
        </w:rPr>
      </w:pPr>
      <w:proofErr w:type="spellStart"/>
      <w:r w:rsidRPr="00BD66BB">
        <w:rPr>
          <w:rFonts w:cs="Courier New"/>
          <w:color w:val="231F20"/>
          <w:sz w:val="24"/>
          <w:szCs w:val="24"/>
        </w:rPr>
        <w:t>pointer_expression</w:t>
      </w:r>
      <w:proofErr w:type="spellEnd"/>
      <w:r w:rsidRPr="00BD66BB">
        <w:rPr>
          <w:rFonts w:cs="Courier New"/>
          <w:color w:val="231F20"/>
          <w:sz w:val="24"/>
          <w:szCs w:val="24"/>
        </w:rPr>
        <w:t xml:space="preserve"> [ </w:t>
      </w:r>
      <w:proofErr w:type="spellStart"/>
      <w:r w:rsidRPr="00BD66BB">
        <w:rPr>
          <w:rFonts w:cs="Courier New"/>
          <w:color w:val="231F20"/>
          <w:sz w:val="24"/>
          <w:szCs w:val="24"/>
        </w:rPr>
        <w:t>integer_expression</w:t>
      </w:r>
      <w:proofErr w:type="spellEnd"/>
      <w:r w:rsidRPr="00BD66BB">
        <w:rPr>
          <w:rFonts w:cs="Courier New"/>
          <w:color w:val="231F20"/>
          <w:sz w:val="24"/>
          <w:szCs w:val="24"/>
        </w:rPr>
        <w:t xml:space="preserve"> ] </w:t>
      </w:r>
      <w:proofErr w:type="spellStart"/>
      <w:r w:rsidRPr="00BD66BB">
        <w:rPr>
          <w:rFonts w:cs="Courier New"/>
          <w:color w:val="231F20"/>
          <w:sz w:val="24"/>
          <w:szCs w:val="24"/>
        </w:rPr>
        <w:t>integer_expression</w:t>
      </w:r>
      <w:proofErr w:type="spellEnd"/>
      <w:r w:rsidRPr="00BD66BB">
        <w:rPr>
          <w:rFonts w:cs="Courier New"/>
          <w:color w:val="231F20"/>
          <w:sz w:val="24"/>
          <w:szCs w:val="24"/>
        </w:rPr>
        <w:t xml:space="preserve"> [ </w:t>
      </w:r>
      <w:proofErr w:type="spellStart"/>
      <w:r w:rsidRPr="00BD66BB">
        <w:rPr>
          <w:rFonts w:cs="Courier New"/>
          <w:color w:val="231F20"/>
          <w:sz w:val="24"/>
          <w:szCs w:val="24"/>
        </w:rPr>
        <w:t>pointer_expression</w:t>
      </w:r>
      <w:proofErr w:type="spellEnd"/>
      <w:r w:rsidRPr="00BD66BB">
        <w:rPr>
          <w:rFonts w:cs="Courier New"/>
          <w:color w:val="231F20"/>
          <w:sz w:val="24"/>
          <w:szCs w:val="24"/>
        </w:rPr>
        <w:t xml:space="preserve"> ]</w:t>
      </w:r>
    </w:p>
    <w:p w14:paraId="7F7B5352"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rFonts w:cs="Trebuchet MS"/>
          <w:i/>
          <w:color w:val="231F20"/>
          <w:sz w:val="24"/>
          <w:szCs w:val="24"/>
        </w:rPr>
        <w:lastRenderedPageBreak/>
        <w:t xml:space="preserve">Note: </w:t>
      </w:r>
      <w:r w:rsidRPr="00BD66BB">
        <w:rPr>
          <w:color w:val="231F20"/>
          <w:sz w:val="24"/>
          <w:szCs w:val="24"/>
        </w:rPr>
        <w:t>a subarray is also an array.</w:t>
      </w:r>
    </w:p>
    <w:p w14:paraId="39385E7D" w14:textId="77777777" w:rsidR="007C6370" w:rsidRPr="00BD66BB" w:rsidRDefault="007C6370" w:rsidP="00BD66BB">
      <w:pPr>
        <w:pBdr>
          <w:top w:val="nil"/>
          <w:left w:val="nil"/>
          <w:bottom w:val="nil"/>
          <w:right w:val="nil"/>
          <w:between w:val="nil"/>
        </w:pBdr>
        <w:spacing w:line="360" w:lineRule="auto"/>
        <w:jc w:val="both"/>
        <w:rPr>
          <w:color w:val="000000"/>
          <w:sz w:val="24"/>
          <w:szCs w:val="24"/>
        </w:rPr>
      </w:pPr>
      <w:r w:rsidRPr="00BD66BB">
        <w:rPr>
          <w:rFonts w:cs="Trebuchet MS"/>
          <w:i/>
          <w:color w:val="231F20"/>
          <w:sz w:val="24"/>
          <w:szCs w:val="24"/>
        </w:rPr>
        <w:t xml:space="preserve">Note: </w:t>
      </w:r>
      <w:r w:rsidRPr="00BD66BB">
        <w:rPr>
          <w:color w:val="231F20"/>
          <w:sz w:val="24"/>
          <w:szCs w:val="24"/>
        </w:rPr>
        <w:t>for purposes of pointer arithmetic, The Standard treats an object that is not a member of an array as if it were an array with a single element (C90 Section 6.3.6, C99 Section 6.5.6).</w:t>
      </w:r>
    </w:p>
    <w:p w14:paraId="428DA8F8"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4F97F77A" w14:textId="77777777" w:rsidR="007C6370" w:rsidRPr="00BD66BB" w:rsidRDefault="007C6370" w:rsidP="00BD66BB">
      <w:pPr>
        <w:spacing w:line="360" w:lineRule="auto"/>
        <w:rPr>
          <w:b/>
          <w:bCs/>
          <w:color w:val="C00000"/>
          <w:sz w:val="24"/>
          <w:szCs w:val="24"/>
        </w:rPr>
      </w:pPr>
      <w:r w:rsidRPr="00BD66BB">
        <w:rPr>
          <w:b/>
          <w:bCs/>
          <w:color w:val="C00000"/>
          <w:sz w:val="24"/>
          <w:szCs w:val="24"/>
        </w:rPr>
        <w:t>Rationale</w:t>
      </w:r>
    </w:p>
    <w:p w14:paraId="13FDE4CE" w14:textId="77777777" w:rsidR="007C6370" w:rsidRPr="00BD66BB" w:rsidRDefault="007C6370" w:rsidP="00BD66BB">
      <w:pPr>
        <w:pBdr>
          <w:top w:val="nil"/>
          <w:left w:val="nil"/>
          <w:bottom w:val="nil"/>
          <w:right w:val="nil"/>
          <w:between w:val="nil"/>
        </w:pBdr>
        <w:spacing w:line="360" w:lineRule="auto"/>
        <w:jc w:val="both"/>
        <w:rPr>
          <w:color w:val="000000"/>
          <w:sz w:val="24"/>
          <w:szCs w:val="24"/>
        </w:rPr>
      </w:pPr>
      <w:r w:rsidRPr="00BD66BB">
        <w:rPr>
          <w:color w:val="231F20"/>
          <w:sz w:val="24"/>
          <w:szCs w:val="24"/>
        </w:rPr>
        <w:t xml:space="preserve">Although some compilers may be able to determine at compile time that an array boundary has been exceeded, no checks are generally made at run-time for invalid array subscripts. Using an invalid array subscript can lead to erroneous </w:t>
      </w:r>
      <w:proofErr w:type="spellStart"/>
      <w:r w:rsidRPr="00BD66BB">
        <w:rPr>
          <w:color w:val="231F20"/>
          <w:sz w:val="24"/>
          <w:szCs w:val="24"/>
        </w:rPr>
        <w:t>behaviour</w:t>
      </w:r>
      <w:proofErr w:type="spellEnd"/>
      <w:r w:rsidRPr="00BD66BB">
        <w:rPr>
          <w:color w:val="231F20"/>
          <w:sz w:val="24"/>
          <w:szCs w:val="24"/>
        </w:rPr>
        <w:t xml:space="preserve"> of the program.</w:t>
      </w:r>
    </w:p>
    <w:p w14:paraId="0E3F7261" w14:textId="77777777" w:rsidR="007C6370" w:rsidRPr="00BD66BB" w:rsidRDefault="007C6370" w:rsidP="00BD66BB">
      <w:pPr>
        <w:pBdr>
          <w:top w:val="nil"/>
          <w:left w:val="nil"/>
          <w:bottom w:val="nil"/>
          <w:right w:val="nil"/>
          <w:between w:val="nil"/>
        </w:pBdr>
        <w:spacing w:line="360" w:lineRule="auto"/>
        <w:jc w:val="both"/>
        <w:rPr>
          <w:color w:val="000000"/>
          <w:sz w:val="24"/>
          <w:szCs w:val="24"/>
        </w:rPr>
      </w:pPr>
      <w:r w:rsidRPr="00BD66BB">
        <w:rPr>
          <w:color w:val="231F20"/>
          <w:sz w:val="24"/>
          <w:szCs w:val="24"/>
        </w:rPr>
        <w:t>Run-time derived array subscript values are of the most concern since they cannot easily be checked by static analysis or manual review. Code of a defensive programming nature should, where possible and practicable, be provided to check such subscript values against valid ones and, if required, appropriate action be taken.</w:t>
      </w:r>
    </w:p>
    <w:p w14:paraId="3313A7EA" w14:textId="77777777" w:rsidR="007C6370" w:rsidRPr="00BD66BB" w:rsidRDefault="007C6370" w:rsidP="00BD66BB">
      <w:pPr>
        <w:pBdr>
          <w:top w:val="nil"/>
          <w:left w:val="nil"/>
          <w:bottom w:val="nil"/>
          <w:right w:val="nil"/>
          <w:between w:val="nil"/>
        </w:pBdr>
        <w:spacing w:line="360" w:lineRule="auto"/>
        <w:jc w:val="both"/>
        <w:rPr>
          <w:color w:val="000000"/>
          <w:sz w:val="24"/>
          <w:szCs w:val="24"/>
        </w:rPr>
      </w:pPr>
      <w:r w:rsidRPr="00BD66BB">
        <w:rPr>
          <w:color w:val="231F20"/>
          <w:sz w:val="24"/>
          <w:szCs w:val="24"/>
        </w:rPr>
        <w:t>It is unde</w:t>
      </w:r>
      <w:r w:rsidRPr="00BD66BB">
        <w:rPr>
          <w:rFonts w:cs="Courier New"/>
          <w:color w:val="231F20"/>
          <w:sz w:val="24"/>
          <w:szCs w:val="24"/>
        </w:rPr>
        <w:t>fi</w:t>
      </w:r>
      <w:r w:rsidRPr="00BD66BB">
        <w:rPr>
          <w:color w:val="231F20"/>
          <w:sz w:val="24"/>
          <w:szCs w:val="24"/>
        </w:rPr>
        <w:t xml:space="preserve">ned </w:t>
      </w:r>
      <w:proofErr w:type="spellStart"/>
      <w:r w:rsidRPr="00BD66BB">
        <w:rPr>
          <w:color w:val="231F20"/>
          <w:sz w:val="24"/>
          <w:szCs w:val="24"/>
        </w:rPr>
        <w:t>behaviour</w:t>
      </w:r>
      <w:proofErr w:type="spellEnd"/>
      <w:r w:rsidRPr="00BD66BB">
        <w:rPr>
          <w:color w:val="231F20"/>
          <w:sz w:val="24"/>
          <w:szCs w:val="24"/>
        </w:rPr>
        <w:t xml:space="preserve"> if the result obtained from one of the above expressions is not a pointer to an element of the array pointed to by </w:t>
      </w:r>
      <w:proofErr w:type="spellStart"/>
      <w:r w:rsidRPr="00BD66BB">
        <w:rPr>
          <w:rFonts w:cs="Courier New"/>
          <w:color w:val="231F20"/>
          <w:sz w:val="24"/>
          <w:szCs w:val="24"/>
        </w:rPr>
        <w:t>pointer_expression</w:t>
      </w:r>
      <w:proofErr w:type="spellEnd"/>
      <w:r w:rsidRPr="00BD66BB">
        <w:rPr>
          <w:rFonts w:cs="Courier New"/>
          <w:color w:val="231F20"/>
          <w:sz w:val="24"/>
          <w:szCs w:val="24"/>
        </w:rPr>
        <w:t xml:space="preserve"> </w:t>
      </w:r>
      <w:r w:rsidRPr="00BD66BB">
        <w:rPr>
          <w:color w:val="231F20"/>
          <w:sz w:val="24"/>
          <w:szCs w:val="24"/>
        </w:rPr>
        <w:t>or an element one beyond the end of that array. See C90 Section 6.3.6 and C99 Section 6.5.6 for further information.</w:t>
      </w:r>
    </w:p>
    <w:p w14:paraId="141D8A16" w14:textId="77777777" w:rsidR="007C6370" w:rsidRPr="00BD66BB" w:rsidRDefault="007C6370" w:rsidP="00BD66BB">
      <w:pPr>
        <w:pBdr>
          <w:top w:val="nil"/>
          <w:left w:val="nil"/>
          <w:bottom w:val="nil"/>
          <w:right w:val="nil"/>
          <w:between w:val="nil"/>
        </w:pBdr>
        <w:spacing w:line="360" w:lineRule="auto"/>
        <w:jc w:val="both"/>
        <w:rPr>
          <w:color w:val="000000"/>
          <w:sz w:val="24"/>
          <w:szCs w:val="24"/>
        </w:rPr>
      </w:pPr>
      <w:r w:rsidRPr="00BD66BB">
        <w:rPr>
          <w:color w:val="231F20"/>
          <w:sz w:val="24"/>
          <w:szCs w:val="24"/>
        </w:rPr>
        <w:t>Multi-dimensional arrays are “arrays of arrays”. This rule does not allow pointer arithmetic that results in the pointer addressing a di</w:t>
      </w:r>
      <w:r w:rsidRPr="00BD66BB">
        <w:rPr>
          <w:rFonts w:cs="Courier New"/>
          <w:color w:val="231F20"/>
          <w:sz w:val="24"/>
          <w:szCs w:val="24"/>
        </w:rPr>
        <w:t>ff</w:t>
      </w:r>
      <w:r w:rsidRPr="00BD66BB">
        <w:rPr>
          <w:color w:val="231F20"/>
          <w:sz w:val="24"/>
          <w:szCs w:val="24"/>
        </w:rPr>
        <w:t xml:space="preserve">erent subarray. Array subscripting over “internal” boundaries shall not be used, as such </w:t>
      </w:r>
      <w:proofErr w:type="spellStart"/>
      <w:r w:rsidRPr="00BD66BB">
        <w:rPr>
          <w:color w:val="231F20"/>
          <w:sz w:val="24"/>
          <w:szCs w:val="24"/>
        </w:rPr>
        <w:t>behaviour</w:t>
      </w:r>
      <w:proofErr w:type="spellEnd"/>
      <w:r w:rsidRPr="00BD66BB">
        <w:rPr>
          <w:color w:val="231F20"/>
          <w:sz w:val="24"/>
          <w:szCs w:val="24"/>
        </w:rPr>
        <w:t xml:space="preserve"> is unde</w:t>
      </w:r>
      <w:r w:rsidRPr="00BD66BB">
        <w:rPr>
          <w:rFonts w:cs="Courier New"/>
          <w:color w:val="231F20"/>
          <w:sz w:val="24"/>
          <w:szCs w:val="24"/>
        </w:rPr>
        <w:t>fi</w:t>
      </w:r>
      <w:r w:rsidRPr="00BD66BB">
        <w:rPr>
          <w:color w:val="231F20"/>
          <w:sz w:val="24"/>
          <w:szCs w:val="24"/>
        </w:rPr>
        <w:t>ned.</w:t>
      </w:r>
    </w:p>
    <w:p w14:paraId="4C472BCF"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6168786B" w14:textId="77777777" w:rsidR="007C6370" w:rsidRPr="00BD66BB" w:rsidRDefault="007C6370" w:rsidP="00BD66BB">
      <w:pPr>
        <w:spacing w:line="360" w:lineRule="auto"/>
        <w:rPr>
          <w:b/>
          <w:bCs/>
          <w:color w:val="C00000"/>
          <w:sz w:val="24"/>
          <w:szCs w:val="24"/>
        </w:rPr>
      </w:pPr>
      <w:r w:rsidRPr="00BD66BB">
        <w:rPr>
          <w:b/>
          <w:bCs/>
          <w:color w:val="C00000"/>
          <w:sz w:val="24"/>
          <w:szCs w:val="24"/>
        </w:rPr>
        <w:t>Example</w:t>
      </w:r>
    </w:p>
    <w:p w14:paraId="7FE08100"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231F20"/>
          <w:sz w:val="24"/>
          <w:szCs w:val="24"/>
        </w:rPr>
        <w:t xml:space="preserve">The use of the + operator will also violate </w:t>
      </w:r>
      <w:hyperlink w:anchor="_heading=h.1q7ozz1">
        <w:r w:rsidRPr="00BD66BB">
          <w:rPr>
            <w:color w:val="231F20"/>
            <w:sz w:val="24"/>
            <w:szCs w:val="24"/>
          </w:rPr>
          <w:t>Rule 18.4</w:t>
        </w:r>
      </w:hyperlink>
      <w:r w:rsidRPr="00BD66BB">
        <w:rPr>
          <w:color w:val="231F20"/>
          <w:sz w:val="24"/>
          <w:szCs w:val="24"/>
        </w:rPr>
        <w:t>.</w:t>
      </w:r>
    </w:p>
    <w:p w14:paraId="62C1DEED" w14:textId="77777777" w:rsidR="007C6370" w:rsidRPr="00BD66BB" w:rsidRDefault="007C6370" w:rsidP="00BD66BB">
      <w:pPr>
        <w:spacing w:line="360" w:lineRule="auto"/>
        <w:rPr>
          <w:sz w:val="24"/>
          <w:szCs w:val="24"/>
        </w:rPr>
      </w:pPr>
      <w:r w:rsidRPr="00BD66BB">
        <w:rPr>
          <w:sz w:val="24"/>
          <w:szCs w:val="24"/>
        </w:rPr>
        <w:br w:type="column"/>
      </w:r>
    </w:p>
    <w:p w14:paraId="429202BD"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767FE1ED"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230B3610" w14:textId="77777777" w:rsidR="007C6370" w:rsidRPr="00BD66BB" w:rsidRDefault="007C6370" w:rsidP="00BD66BB">
      <w:pPr>
        <w:pStyle w:val="Heading3"/>
        <w:spacing w:before="0" w:after="0" w:line="360" w:lineRule="auto"/>
        <w:rPr>
          <w:szCs w:val="24"/>
        </w:rPr>
        <w:sectPr w:rsidR="007C6370" w:rsidRPr="00BD66BB" w:rsidSect="00836340">
          <w:type w:val="continuous"/>
          <w:pgSz w:w="11910" w:h="16840"/>
          <w:pgMar w:top="1134" w:right="851" w:bottom="1134" w:left="1134" w:header="0" w:footer="658" w:gutter="0"/>
          <w:cols w:space="720"/>
        </w:sectPr>
      </w:pPr>
    </w:p>
    <w:p w14:paraId="0025CC1F" w14:textId="77777777" w:rsidR="007C6370" w:rsidRPr="00BD66BB" w:rsidRDefault="007C6370" w:rsidP="00BD66BB">
      <w:pPr>
        <w:spacing w:line="360" w:lineRule="auto"/>
        <w:rPr>
          <w:sz w:val="24"/>
          <w:szCs w:val="24"/>
        </w:rPr>
        <w:sectPr w:rsidR="007C6370" w:rsidRPr="00BD66BB" w:rsidSect="004F6F75">
          <w:pgSz w:w="11910" w:h="16840"/>
          <w:pgMar w:top="1134" w:right="851" w:bottom="1134" w:left="1134" w:header="0" w:footer="658" w:gutter="0"/>
          <w:cols w:space="720"/>
        </w:sectPr>
      </w:pPr>
    </w:p>
    <w:p w14:paraId="45147F9A"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lastRenderedPageBreak/>
        <w:t>int32_t f1 ( int32_t * const a1, int32_t a2[ 10 ] )</w:t>
      </w:r>
    </w:p>
    <w:p w14:paraId="3E701595"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w:t>
      </w:r>
    </w:p>
    <w:p w14:paraId="6CF8C6CC"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int32_t *p = &amp;a1[ 3 ];</w:t>
      </w:r>
      <w:r w:rsidRPr="00BD66BB">
        <w:rPr>
          <w:rFonts w:cs="Courier New"/>
          <w:color w:val="231F20"/>
          <w:sz w:val="24"/>
          <w:szCs w:val="24"/>
        </w:rPr>
        <w:tab/>
        <w:t>/* Compliant/non-compliant depending on</w:t>
      </w:r>
    </w:p>
    <w:p w14:paraId="1EEF7FDD" w14:textId="77777777" w:rsidR="007C6370" w:rsidRPr="00BD66BB" w:rsidRDefault="007C6370" w:rsidP="00BD66BB">
      <w:pPr>
        <w:spacing w:line="360" w:lineRule="auto"/>
        <w:jc w:val="right"/>
        <w:rPr>
          <w:rFonts w:cs="Courier New"/>
          <w:sz w:val="24"/>
          <w:szCs w:val="24"/>
        </w:rPr>
      </w:pPr>
      <w:r w:rsidRPr="00BD66BB">
        <w:rPr>
          <w:rFonts w:cs="Courier New"/>
          <w:color w:val="231F20"/>
          <w:sz w:val="24"/>
          <w:szCs w:val="24"/>
        </w:rPr>
        <w:t>* the value of a1</w:t>
      </w:r>
      <w:r w:rsidRPr="00BD66BB">
        <w:rPr>
          <w:rFonts w:cs="Courier New"/>
          <w:color w:val="231F20"/>
          <w:sz w:val="24"/>
          <w:szCs w:val="24"/>
        </w:rPr>
        <w:tab/>
        <w:t>*/</w:t>
      </w:r>
    </w:p>
    <w:p w14:paraId="65090F95" w14:textId="77777777" w:rsidR="007C6370" w:rsidRPr="00BD66BB" w:rsidRDefault="007C6370" w:rsidP="00BD66BB">
      <w:pPr>
        <w:spacing w:line="360" w:lineRule="auto"/>
        <w:jc w:val="right"/>
        <w:rPr>
          <w:rFonts w:cs="Courier New"/>
          <w:sz w:val="24"/>
          <w:szCs w:val="24"/>
        </w:rPr>
      </w:pPr>
      <w:r w:rsidRPr="00BD66BB">
        <w:rPr>
          <w:rFonts w:cs="Courier New"/>
          <w:color w:val="231F20"/>
          <w:sz w:val="24"/>
          <w:szCs w:val="24"/>
        </w:rPr>
        <w:t>return *( a2 + 9 );</w:t>
      </w:r>
      <w:r w:rsidRPr="00BD66BB">
        <w:rPr>
          <w:rFonts w:cs="Courier New"/>
          <w:color w:val="231F20"/>
          <w:sz w:val="24"/>
          <w:szCs w:val="24"/>
        </w:rPr>
        <w:tab/>
        <w:t>/* Compliant</w:t>
      </w:r>
      <w:r w:rsidRPr="00BD66BB">
        <w:rPr>
          <w:rFonts w:cs="Courier New"/>
          <w:color w:val="231F20"/>
          <w:sz w:val="24"/>
          <w:szCs w:val="24"/>
        </w:rPr>
        <w:tab/>
        <w:t>*/</w:t>
      </w:r>
    </w:p>
    <w:p w14:paraId="27A7C037"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w:t>
      </w:r>
    </w:p>
    <w:p w14:paraId="6985C5D6"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p>
    <w:p w14:paraId="4C038400"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void f2 ( void )</w:t>
      </w:r>
    </w:p>
    <w:p w14:paraId="3DEBC4FF"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w:t>
      </w:r>
    </w:p>
    <w:p w14:paraId="18F1520A"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int32_t data = 0; int32_t b = 0;</w:t>
      </w:r>
    </w:p>
    <w:p w14:paraId="7CE51695"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int32_t c[ 10 ] = { 0 };</w:t>
      </w:r>
    </w:p>
    <w:p w14:paraId="7BA040DF"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int32_t d[ 5 ][ 2 ] = { 0 }; /* 5-element array of 2-element arrays</w:t>
      </w:r>
    </w:p>
    <w:p w14:paraId="4DE596D5" w14:textId="77777777" w:rsidR="007C6370" w:rsidRPr="00BD66BB" w:rsidRDefault="007C6370">
      <w:pPr>
        <w:numPr>
          <w:ilvl w:val="0"/>
          <w:numId w:val="33"/>
        </w:numPr>
        <w:pBdr>
          <w:top w:val="nil"/>
          <w:left w:val="nil"/>
          <w:bottom w:val="nil"/>
          <w:right w:val="nil"/>
          <w:between w:val="nil"/>
        </w:pBdr>
        <w:autoSpaceDE/>
        <w:autoSpaceDN/>
        <w:spacing w:line="360" w:lineRule="auto"/>
        <w:ind w:left="0"/>
        <w:rPr>
          <w:rFonts w:cs="Courier New"/>
          <w:color w:val="000000"/>
          <w:sz w:val="24"/>
          <w:szCs w:val="24"/>
        </w:rPr>
      </w:pPr>
      <w:r w:rsidRPr="00BD66BB">
        <w:rPr>
          <w:rFonts w:cs="Courier New"/>
          <w:color w:val="231F20"/>
          <w:sz w:val="24"/>
          <w:szCs w:val="24"/>
        </w:rPr>
        <w:t>of int32_t</w:t>
      </w:r>
      <w:r w:rsidRPr="00BD66BB">
        <w:rPr>
          <w:rFonts w:cs="Courier New"/>
          <w:color w:val="231F20"/>
          <w:sz w:val="24"/>
          <w:szCs w:val="24"/>
        </w:rPr>
        <w:tab/>
        <w:t>*/</w:t>
      </w:r>
    </w:p>
    <w:p w14:paraId="7BD851E7" w14:textId="77777777" w:rsidR="007C6370" w:rsidRPr="00BD66BB" w:rsidRDefault="007C6370" w:rsidP="00BD66BB">
      <w:pPr>
        <w:spacing w:line="360" w:lineRule="auto"/>
        <w:jc w:val="both"/>
        <w:rPr>
          <w:rFonts w:cs="Courier New"/>
          <w:sz w:val="24"/>
          <w:szCs w:val="24"/>
        </w:rPr>
      </w:pPr>
      <w:r w:rsidRPr="00BD66BB">
        <w:rPr>
          <w:rFonts w:cs="Courier New"/>
          <w:color w:val="231F20"/>
          <w:sz w:val="24"/>
          <w:szCs w:val="24"/>
        </w:rPr>
        <w:t>int32_t *p1 = &amp;c[ 0 ];   /* Compliant</w:t>
      </w:r>
      <w:r w:rsidRPr="00BD66BB">
        <w:rPr>
          <w:rFonts w:cs="Courier New"/>
          <w:color w:val="231F20"/>
          <w:sz w:val="24"/>
          <w:szCs w:val="24"/>
        </w:rPr>
        <w:tab/>
        <w:t>*/ int32_t *p2 = &amp;c[ 10 ];   /* Compliant - points to one beyond   */ int32_t *p3 = &amp;c[ 11 ];    /* Non-compliant - undefined, points to</w:t>
      </w:r>
    </w:p>
    <w:p w14:paraId="34CAF3AB" w14:textId="77777777" w:rsidR="007C6370" w:rsidRPr="00BD66BB" w:rsidRDefault="007C6370">
      <w:pPr>
        <w:numPr>
          <w:ilvl w:val="0"/>
          <w:numId w:val="33"/>
        </w:numPr>
        <w:pBdr>
          <w:top w:val="nil"/>
          <w:left w:val="nil"/>
          <w:bottom w:val="nil"/>
          <w:right w:val="nil"/>
          <w:between w:val="nil"/>
        </w:pBdr>
        <w:autoSpaceDE/>
        <w:autoSpaceDN/>
        <w:spacing w:line="360" w:lineRule="auto"/>
        <w:ind w:left="0" w:hanging="1943"/>
        <w:rPr>
          <w:rFonts w:cs="Courier New"/>
          <w:color w:val="000000"/>
          <w:sz w:val="24"/>
          <w:szCs w:val="24"/>
        </w:rPr>
      </w:pPr>
      <w:r w:rsidRPr="00BD66BB">
        <w:rPr>
          <w:rFonts w:cs="Courier New"/>
          <w:color w:val="231F20"/>
          <w:sz w:val="24"/>
          <w:szCs w:val="24"/>
        </w:rPr>
        <w:t>two beyond</w:t>
      </w:r>
      <w:r w:rsidRPr="00BD66BB">
        <w:rPr>
          <w:rFonts w:cs="Courier New"/>
          <w:color w:val="231F20"/>
          <w:sz w:val="24"/>
          <w:szCs w:val="24"/>
        </w:rPr>
        <w:tab/>
        <w:t>*/</w:t>
      </w:r>
    </w:p>
    <w:p w14:paraId="68F2BE8F"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data = *p2;</w:t>
      </w:r>
      <w:r w:rsidRPr="00BD66BB">
        <w:rPr>
          <w:rFonts w:cs="Courier New"/>
          <w:color w:val="231F20"/>
          <w:sz w:val="24"/>
          <w:szCs w:val="24"/>
        </w:rPr>
        <w:tab/>
        <w:t>/* Non-compliant - undefined, dereference</w:t>
      </w:r>
    </w:p>
    <w:p w14:paraId="4385732D" w14:textId="77777777" w:rsidR="007C6370" w:rsidRPr="00BD66BB" w:rsidRDefault="007C6370">
      <w:pPr>
        <w:numPr>
          <w:ilvl w:val="0"/>
          <w:numId w:val="33"/>
        </w:numPr>
        <w:pBdr>
          <w:top w:val="nil"/>
          <w:left w:val="nil"/>
          <w:bottom w:val="nil"/>
          <w:right w:val="nil"/>
          <w:between w:val="nil"/>
        </w:pBdr>
        <w:autoSpaceDE/>
        <w:autoSpaceDN/>
        <w:spacing w:line="360" w:lineRule="auto"/>
        <w:ind w:left="0" w:hanging="1943"/>
        <w:rPr>
          <w:rFonts w:cs="Courier New"/>
          <w:color w:val="000000"/>
          <w:sz w:val="24"/>
          <w:szCs w:val="24"/>
        </w:rPr>
      </w:pPr>
      <w:r w:rsidRPr="00BD66BB">
        <w:rPr>
          <w:rFonts w:cs="Courier New"/>
          <w:color w:val="231F20"/>
          <w:sz w:val="24"/>
          <w:szCs w:val="24"/>
        </w:rPr>
        <w:t>one beyond</w:t>
      </w:r>
      <w:r w:rsidRPr="00BD66BB">
        <w:rPr>
          <w:rFonts w:cs="Courier New"/>
          <w:color w:val="231F20"/>
          <w:sz w:val="24"/>
          <w:szCs w:val="24"/>
        </w:rPr>
        <w:tab/>
        <w:t>*/</w:t>
      </w:r>
    </w:p>
    <w:p w14:paraId="71A06F85"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p>
    <w:p w14:paraId="32E329EB"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data = f1 ( &amp;b, c ); data = f1 ( c, c );</w:t>
      </w:r>
    </w:p>
    <w:p w14:paraId="4FCBE5BA"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p>
    <w:tbl>
      <w:tblPr>
        <w:tblW w:w="8200" w:type="dxa"/>
        <w:tblInd w:w="1152" w:type="dxa"/>
        <w:tblBorders>
          <w:top w:val="nil"/>
          <w:left w:val="nil"/>
          <w:bottom w:val="nil"/>
          <w:right w:val="nil"/>
          <w:insideH w:val="nil"/>
          <w:insideV w:val="nil"/>
        </w:tblBorders>
        <w:tblLayout w:type="fixed"/>
        <w:tblLook w:val="0000" w:firstRow="0" w:lastRow="0" w:firstColumn="0" w:lastColumn="0" w:noHBand="0" w:noVBand="0"/>
      </w:tblPr>
      <w:tblGrid>
        <w:gridCol w:w="1076"/>
        <w:gridCol w:w="1296"/>
        <w:gridCol w:w="1296"/>
        <w:gridCol w:w="1512"/>
        <w:gridCol w:w="1404"/>
        <w:gridCol w:w="972"/>
        <w:gridCol w:w="644"/>
      </w:tblGrid>
      <w:tr w:rsidR="007C6370" w:rsidRPr="00BD66BB" w14:paraId="67FEB0DC" w14:textId="77777777" w:rsidTr="005005E9">
        <w:trPr>
          <w:trHeight w:val="266"/>
        </w:trPr>
        <w:tc>
          <w:tcPr>
            <w:tcW w:w="1076" w:type="dxa"/>
          </w:tcPr>
          <w:p w14:paraId="5C38E3BD"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r w:rsidRPr="00BD66BB">
              <w:rPr>
                <w:rFonts w:cs="Courier New"/>
                <w:color w:val="231F20"/>
                <w:sz w:val="24"/>
                <w:szCs w:val="24"/>
              </w:rPr>
              <w:t>p1++;</w:t>
            </w:r>
          </w:p>
        </w:tc>
        <w:tc>
          <w:tcPr>
            <w:tcW w:w="1296" w:type="dxa"/>
          </w:tcPr>
          <w:p w14:paraId="0D85BB54" w14:textId="77777777" w:rsidR="007C6370" w:rsidRPr="00BD66BB" w:rsidRDefault="007C6370" w:rsidP="00BD66BB">
            <w:pPr>
              <w:pBdr>
                <w:top w:val="nil"/>
                <w:left w:val="nil"/>
                <w:bottom w:val="nil"/>
                <w:right w:val="nil"/>
                <w:between w:val="nil"/>
              </w:pBdr>
              <w:spacing w:line="360" w:lineRule="auto"/>
              <w:rPr>
                <w:rFonts w:cs="Times New Roman"/>
                <w:color w:val="000000"/>
                <w:sz w:val="24"/>
                <w:szCs w:val="24"/>
              </w:rPr>
            </w:pPr>
          </w:p>
        </w:tc>
        <w:tc>
          <w:tcPr>
            <w:tcW w:w="1296" w:type="dxa"/>
          </w:tcPr>
          <w:p w14:paraId="5E704E0B" w14:textId="77777777" w:rsidR="007C6370" w:rsidRPr="00BD66BB" w:rsidRDefault="007C6370" w:rsidP="00BD66BB">
            <w:pPr>
              <w:pBdr>
                <w:top w:val="nil"/>
                <w:left w:val="nil"/>
                <w:bottom w:val="nil"/>
                <w:right w:val="nil"/>
                <w:between w:val="nil"/>
              </w:pBdr>
              <w:spacing w:line="360" w:lineRule="auto"/>
              <w:jc w:val="right"/>
              <w:rPr>
                <w:rFonts w:cs="Courier New"/>
                <w:color w:val="000000"/>
                <w:sz w:val="24"/>
                <w:szCs w:val="24"/>
              </w:rPr>
            </w:pPr>
            <w:r w:rsidRPr="00BD66BB">
              <w:rPr>
                <w:rFonts w:cs="Courier New"/>
                <w:color w:val="231F20"/>
                <w:sz w:val="24"/>
                <w:szCs w:val="24"/>
              </w:rPr>
              <w:t>/*</w:t>
            </w:r>
          </w:p>
        </w:tc>
        <w:tc>
          <w:tcPr>
            <w:tcW w:w="1512" w:type="dxa"/>
          </w:tcPr>
          <w:p w14:paraId="156EF59C"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r w:rsidRPr="00BD66BB">
              <w:rPr>
                <w:rFonts w:cs="Courier New"/>
                <w:color w:val="231F20"/>
                <w:sz w:val="24"/>
                <w:szCs w:val="24"/>
              </w:rPr>
              <w:t>Compliant</w:t>
            </w:r>
          </w:p>
        </w:tc>
        <w:tc>
          <w:tcPr>
            <w:tcW w:w="1404" w:type="dxa"/>
          </w:tcPr>
          <w:p w14:paraId="5CD10D94" w14:textId="77777777" w:rsidR="007C6370" w:rsidRPr="00BD66BB" w:rsidRDefault="007C6370" w:rsidP="00BD66BB">
            <w:pPr>
              <w:pBdr>
                <w:top w:val="nil"/>
                <w:left w:val="nil"/>
                <w:bottom w:val="nil"/>
                <w:right w:val="nil"/>
                <w:between w:val="nil"/>
              </w:pBdr>
              <w:spacing w:line="360" w:lineRule="auto"/>
              <w:rPr>
                <w:rFonts w:cs="Times New Roman"/>
                <w:color w:val="000000"/>
                <w:sz w:val="24"/>
                <w:szCs w:val="24"/>
              </w:rPr>
            </w:pPr>
          </w:p>
        </w:tc>
        <w:tc>
          <w:tcPr>
            <w:tcW w:w="972" w:type="dxa"/>
          </w:tcPr>
          <w:p w14:paraId="5B02D18A" w14:textId="77777777" w:rsidR="007C6370" w:rsidRPr="00BD66BB" w:rsidRDefault="007C6370" w:rsidP="00BD66BB">
            <w:pPr>
              <w:pBdr>
                <w:top w:val="nil"/>
                <w:left w:val="nil"/>
                <w:bottom w:val="nil"/>
                <w:right w:val="nil"/>
                <w:between w:val="nil"/>
              </w:pBdr>
              <w:spacing w:line="360" w:lineRule="auto"/>
              <w:rPr>
                <w:rFonts w:cs="Times New Roman"/>
                <w:color w:val="000000"/>
                <w:sz w:val="24"/>
                <w:szCs w:val="24"/>
              </w:rPr>
            </w:pPr>
          </w:p>
        </w:tc>
        <w:tc>
          <w:tcPr>
            <w:tcW w:w="644" w:type="dxa"/>
          </w:tcPr>
          <w:p w14:paraId="162D6EC1"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r w:rsidRPr="00BD66BB">
              <w:rPr>
                <w:rFonts w:cs="Courier New"/>
                <w:color w:val="231F20"/>
                <w:sz w:val="24"/>
                <w:szCs w:val="24"/>
              </w:rPr>
              <w:t>*/</w:t>
            </w:r>
          </w:p>
        </w:tc>
      </w:tr>
      <w:tr w:rsidR="007C6370" w:rsidRPr="00BD66BB" w14:paraId="11F3FECD" w14:textId="77777777" w:rsidTr="005005E9">
        <w:trPr>
          <w:trHeight w:val="266"/>
        </w:trPr>
        <w:tc>
          <w:tcPr>
            <w:tcW w:w="1076" w:type="dxa"/>
          </w:tcPr>
          <w:p w14:paraId="30D3E474"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r w:rsidRPr="00BD66BB">
              <w:rPr>
                <w:rFonts w:cs="Courier New"/>
                <w:color w:val="231F20"/>
                <w:sz w:val="24"/>
                <w:szCs w:val="24"/>
              </w:rPr>
              <w:t>c[ -1 ] =</w:t>
            </w:r>
          </w:p>
        </w:tc>
        <w:tc>
          <w:tcPr>
            <w:tcW w:w="1296" w:type="dxa"/>
          </w:tcPr>
          <w:p w14:paraId="4BF00BA2"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r w:rsidRPr="00BD66BB">
              <w:rPr>
                <w:rFonts w:cs="Courier New"/>
                <w:color w:val="231F20"/>
                <w:sz w:val="24"/>
                <w:szCs w:val="24"/>
              </w:rPr>
              <w:t>0;</w:t>
            </w:r>
          </w:p>
        </w:tc>
        <w:tc>
          <w:tcPr>
            <w:tcW w:w="1296" w:type="dxa"/>
          </w:tcPr>
          <w:p w14:paraId="52FB295B" w14:textId="77777777" w:rsidR="007C6370" w:rsidRPr="00BD66BB" w:rsidRDefault="007C6370" w:rsidP="00BD66BB">
            <w:pPr>
              <w:pBdr>
                <w:top w:val="nil"/>
                <w:left w:val="nil"/>
                <w:bottom w:val="nil"/>
                <w:right w:val="nil"/>
                <w:between w:val="nil"/>
              </w:pBdr>
              <w:spacing w:line="360" w:lineRule="auto"/>
              <w:jc w:val="right"/>
              <w:rPr>
                <w:rFonts w:cs="Courier New"/>
                <w:color w:val="000000"/>
                <w:sz w:val="24"/>
                <w:szCs w:val="24"/>
              </w:rPr>
            </w:pPr>
            <w:r w:rsidRPr="00BD66BB">
              <w:rPr>
                <w:rFonts w:cs="Courier New"/>
                <w:color w:val="231F20"/>
                <w:sz w:val="24"/>
                <w:szCs w:val="24"/>
              </w:rPr>
              <w:t>/*</w:t>
            </w:r>
          </w:p>
        </w:tc>
        <w:tc>
          <w:tcPr>
            <w:tcW w:w="1512" w:type="dxa"/>
          </w:tcPr>
          <w:p w14:paraId="086E6A4B"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r w:rsidRPr="00BD66BB">
              <w:rPr>
                <w:rFonts w:cs="Courier New"/>
                <w:color w:val="231F20"/>
                <w:sz w:val="24"/>
                <w:szCs w:val="24"/>
              </w:rPr>
              <w:t>Non-compliant</w:t>
            </w:r>
          </w:p>
        </w:tc>
        <w:tc>
          <w:tcPr>
            <w:tcW w:w="1404" w:type="dxa"/>
          </w:tcPr>
          <w:p w14:paraId="0EF077BF"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r w:rsidRPr="00BD66BB">
              <w:rPr>
                <w:rFonts w:cs="Courier New"/>
                <w:color w:val="231F20"/>
                <w:sz w:val="24"/>
                <w:szCs w:val="24"/>
              </w:rPr>
              <w:t>- undefined,</w:t>
            </w:r>
          </w:p>
        </w:tc>
        <w:tc>
          <w:tcPr>
            <w:tcW w:w="972" w:type="dxa"/>
          </w:tcPr>
          <w:p w14:paraId="3A2E8C37"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r w:rsidRPr="00BD66BB">
              <w:rPr>
                <w:rFonts w:cs="Courier New"/>
                <w:color w:val="231F20"/>
                <w:sz w:val="24"/>
                <w:szCs w:val="24"/>
              </w:rPr>
              <w:t>array</w:t>
            </w:r>
          </w:p>
        </w:tc>
        <w:tc>
          <w:tcPr>
            <w:tcW w:w="644" w:type="dxa"/>
          </w:tcPr>
          <w:p w14:paraId="26C5EBCE" w14:textId="77777777" w:rsidR="007C6370" w:rsidRPr="00BD66BB" w:rsidRDefault="007C6370" w:rsidP="00BD66BB">
            <w:pPr>
              <w:pBdr>
                <w:top w:val="nil"/>
                <w:left w:val="nil"/>
                <w:bottom w:val="nil"/>
                <w:right w:val="nil"/>
                <w:between w:val="nil"/>
              </w:pBdr>
              <w:spacing w:line="360" w:lineRule="auto"/>
              <w:rPr>
                <w:rFonts w:cs="Times New Roman"/>
                <w:color w:val="000000"/>
                <w:sz w:val="24"/>
                <w:szCs w:val="24"/>
              </w:rPr>
            </w:pPr>
          </w:p>
        </w:tc>
      </w:tr>
    </w:tbl>
    <w:p w14:paraId="5882C474" w14:textId="77777777" w:rsidR="007C6370" w:rsidRPr="00BD66BB" w:rsidRDefault="007C6370">
      <w:pPr>
        <w:numPr>
          <w:ilvl w:val="0"/>
          <w:numId w:val="33"/>
        </w:numPr>
        <w:pBdr>
          <w:top w:val="nil"/>
          <w:left w:val="nil"/>
          <w:bottom w:val="nil"/>
          <w:right w:val="nil"/>
          <w:between w:val="nil"/>
        </w:pBdr>
        <w:autoSpaceDE/>
        <w:autoSpaceDN/>
        <w:spacing w:line="360" w:lineRule="auto"/>
        <w:ind w:left="0" w:hanging="1943"/>
        <w:rPr>
          <w:rFonts w:cs="Courier New"/>
          <w:color w:val="000000"/>
          <w:sz w:val="24"/>
          <w:szCs w:val="24"/>
        </w:rPr>
      </w:pPr>
      <w:r w:rsidRPr="00BD66BB">
        <w:rPr>
          <w:rFonts w:cs="Courier New"/>
          <w:color w:val="231F20"/>
          <w:sz w:val="24"/>
          <w:szCs w:val="24"/>
        </w:rPr>
        <w:t>bounds exceeded</w:t>
      </w:r>
      <w:r w:rsidRPr="00BD66BB">
        <w:rPr>
          <w:rFonts w:cs="Courier New"/>
          <w:color w:val="231F20"/>
          <w:sz w:val="24"/>
          <w:szCs w:val="24"/>
        </w:rPr>
        <w:tab/>
        <w:t>*/</w:t>
      </w:r>
    </w:p>
    <w:p w14:paraId="2BB78902"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data = c[ 10 ];</w:t>
      </w:r>
      <w:r w:rsidRPr="00BD66BB">
        <w:rPr>
          <w:rFonts w:cs="Courier New"/>
          <w:color w:val="231F20"/>
          <w:sz w:val="24"/>
          <w:szCs w:val="24"/>
        </w:rPr>
        <w:tab/>
        <w:t>/* Non-compliant - undefined, dereference</w:t>
      </w:r>
    </w:p>
    <w:p w14:paraId="3B0FD6A9" w14:textId="77777777" w:rsidR="007C6370" w:rsidRPr="00BD66BB" w:rsidRDefault="007C6370">
      <w:pPr>
        <w:numPr>
          <w:ilvl w:val="0"/>
          <w:numId w:val="33"/>
        </w:numPr>
        <w:pBdr>
          <w:top w:val="nil"/>
          <w:left w:val="nil"/>
          <w:bottom w:val="nil"/>
          <w:right w:val="nil"/>
          <w:between w:val="nil"/>
        </w:pBdr>
        <w:autoSpaceDE/>
        <w:autoSpaceDN/>
        <w:spacing w:line="360" w:lineRule="auto"/>
        <w:ind w:left="0" w:firstLine="3456"/>
        <w:rPr>
          <w:rFonts w:cs="Courier New"/>
          <w:color w:val="000000"/>
          <w:sz w:val="24"/>
          <w:szCs w:val="24"/>
        </w:rPr>
      </w:pPr>
      <w:r w:rsidRPr="00BD66BB">
        <w:rPr>
          <w:rFonts w:cs="Courier New"/>
          <w:color w:val="231F20"/>
          <w:sz w:val="24"/>
          <w:szCs w:val="24"/>
        </w:rPr>
        <w:tab/>
        <w:t>of address one beyond */ data = *( &amp;data + 0 );</w:t>
      </w:r>
      <w:r w:rsidRPr="00BD66BB">
        <w:rPr>
          <w:rFonts w:cs="Courier New"/>
          <w:color w:val="231F20"/>
          <w:sz w:val="24"/>
          <w:szCs w:val="24"/>
        </w:rPr>
        <w:tab/>
        <w:t>/* Compliant</w:t>
      </w:r>
      <w:r w:rsidRPr="00BD66BB">
        <w:rPr>
          <w:rFonts w:cs="Courier New"/>
          <w:color w:val="231F20"/>
          <w:sz w:val="24"/>
          <w:szCs w:val="24"/>
        </w:rPr>
        <w:tab/>
        <w:t>- C treats data as an</w:t>
      </w:r>
    </w:p>
    <w:p w14:paraId="69AAEF6D" w14:textId="77777777" w:rsidR="007C6370" w:rsidRPr="00BD66BB" w:rsidRDefault="007C6370">
      <w:pPr>
        <w:numPr>
          <w:ilvl w:val="0"/>
          <w:numId w:val="33"/>
        </w:numPr>
        <w:pBdr>
          <w:top w:val="nil"/>
          <w:left w:val="nil"/>
          <w:bottom w:val="nil"/>
          <w:right w:val="nil"/>
          <w:between w:val="nil"/>
        </w:pBdr>
        <w:autoSpaceDE/>
        <w:autoSpaceDN/>
        <w:spacing w:line="360" w:lineRule="auto"/>
        <w:ind w:left="0" w:hanging="1943"/>
        <w:rPr>
          <w:rFonts w:cs="Courier New"/>
          <w:color w:val="000000"/>
          <w:sz w:val="24"/>
          <w:szCs w:val="24"/>
        </w:rPr>
      </w:pPr>
      <w:r w:rsidRPr="00BD66BB">
        <w:rPr>
          <w:rFonts w:cs="Courier New"/>
          <w:color w:val="231F20"/>
          <w:sz w:val="24"/>
          <w:szCs w:val="24"/>
        </w:rPr>
        <w:t>array of size 1</w:t>
      </w:r>
      <w:r w:rsidRPr="00BD66BB">
        <w:rPr>
          <w:rFonts w:cs="Courier New"/>
          <w:color w:val="231F20"/>
          <w:sz w:val="24"/>
          <w:szCs w:val="24"/>
        </w:rPr>
        <w:tab/>
        <w:t>*/</w:t>
      </w:r>
    </w:p>
    <w:p w14:paraId="5DB0273A"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p>
    <w:p w14:paraId="49DDB4DC"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d[ 3 ][ 1 ] = 0;</w:t>
      </w:r>
      <w:r w:rsidRPr="00BD66BB">
        <w:rPr>
          <w:rFonts w:cs="Courier New"/>
          <w:color w:val="231F20"/>
          <w:sz w:val="24"/>
          <w:szCs w:val="24"/>
        </w:rPr>
        <w:tab/>
        <w:t>/* Compliant</w:t>
      </w:r>
      <w:r w:rsidRPr="00BD66BB">
        <w:rPr>
          <w:rFonts w:cs="Courier New"/>
          <w:color w:val="231F20"/>
          <w:sz w:val="24"/>
          <w:szCs w:val="24"/>
        </w:rPr>
        <w:tab/>
        <w:t>*/</w:t>
      </w:r>
    </w:p>
    <w:p w14:paraId="59703F20"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lastRenderedPageBreak/>
        <w:t>data = *( *( d + 3 ) + 1 );</w:t>
      </w:r>
      <w:r w:rsidRPr="00BD66BB">
        <w:rPr>
          <w:rFonts w:cs="Courier New"/>
          <w:color w:val="231F20"/>
          <w:sz w:val="24"/>
          <w:szCs w:val="24"/>
        </w:rPr>
        <w:tab/>
        <w:t>/* Compliant</w:t>
      </w:r>
      <w:r w:rsidRPr="00BD66BB">
        <w:rPr>
          <w:rFonts w:cs="Courier New"/>
          <w:color w:val="231F20"/>
          <w:sz w:val="24"/>
          <w:szCs w:val="24"/>
        </w:rPr>
        <w:tab/>
        <w:t>*/ data = d[ 2 ][ 3 ];</w:t>
      </w:r>
      <w:r w:rsidRPr="00BD66BB">
        <w:rPr>
          <w:rFonts w:cs="Courier New"/>
          <w:color w:val="231F20"/>
          <w:sz w:val="24"/>
          <w:szCs w:val="24"/>
        </w:rPr>
        <w:tab/>
        <w:t>/* Non-compliant - undefined, internal</w:t>
      </w:r>
    </w:p>
    <w:p w14:paraId="42329B59" w14:textId="77777777" w:rsidR="007C6370" w:rsidRPr="00BD66BB" w:rsidRDefault="007C6370">
      <w:pPr>
        <w:numPr>
          <w:ilvl w:val="0"/>
          <w:numId w:val="33"/>
        </w:numPr>
        <w:pBdr>
          <w:top w:val="nil"/>
          <w:left w:val="nil"/>
          <w:bottom w:val="nil"/>
          <w:right w:val="nil"/>
          <w:between w:val="nil"/>
        </w:pBdr>
        <w:autoSpaceDE/>
        <w:autoSpaceDN/>
        <w:spacing w:line="360" w:lineRule="auto"/>
        <w:ind w:left="0" w:hanging="1943"/>
        <w:rPr>
          <w:rFonts w:cs="Courier New"/>
          <w:color w:val="000000"/>
          <w:sz w:val="24"/>
          <w:szCs w:val="24"/>
        </w:rPr>
      </w:pPr>
      <w:r w:rsidRPr="00BD66BB">
        <w:rPr>
          <w:rFonts w:cs="Courier New"/>
          <w:color w:val="231F20"/>
          <w:sz w:val="24"/>
          <w:szCs w:val="24"/>
        </w:rPr>
        <w:t>boundary exceeded</w:t>
      </w:r>
      <w:r w:rsidRPr="00BD66BB">
        <w:rPr>
          <w:rFonts w:cs="Courier New"/>
          <w:color w:val="231F20"/>
          <w:sz w:val="24"/>
          <w:szCs w:val="24"/>
        </w:rPr>
        <w:tab/>
        <w:t>*/</w:t>
      </w:r>
    </w:p>
    <w:p w14:paraId="2A7E6E50"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p>
    <w:p w14:paraId="4F5AC9C1"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p1 = d[ 1 ];</w:t>
      </w:r>
      <w:r w:rsidRPr="00BD66BB">
        <w:rPr>
          <w:rFonts w:cs="Courier New"/>
          <w:color w:val="231F20"/>
          <w:sz w:val="24"/>
          <w:szCs w:val="24"/>
        </w:rPr>
        <w:tab/>
        <w:t>/* Compliant</w:t>
      </w:r>
      <w:r w:rsidRPr="00BD66BB">
        <w:rPr>
          <w:rFonts w:cs="Courier New"/>
          <w:color w:val="231F20"/>
          <w:sz w:val="24"/>
          <w:szCs w:val="24"/>
        </w:rPr>
        <w:tab/>
        <w:t>*/</w:t>
      </w:r>
    </w:p>
    <w:p w14:paraId="68FAD105"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data = p1[ 1 ];</w:t>
      </w:r>
      <w:r w:rsidRPr="00BD66BB">
        <w:rPr>
          <w:rFonts w:cs="Courier New"/>
          <w:color w:val="231F20"/>
          <w:sz w:val="24"/>
          <w:szCs w:val="24"/>
        </w:rPr>
        <w:tab/>
        <w:t>/* Compliant</w:t>
      </w:r>
      <w:r w:rsidRPr="00BD66BB">
        <w:rPr>
          <w:rFonts w:cs="Courier New"/>
          <w:color w:val="231F20"/>
          <w:sz w:val="24"/>
          <w:szCs w:val="24"/>
        </w:rPr>
        <w:tab/>
        <w:t>- p1 addresses an array</w:t>
      </w:r>
    </w:p>
    <w:p w14:paraId="793199D5" w14:textId="77777777" w:rsidR="007C6370" w:rsidRPr="00BD66BB" w:rsidRDefault="007C6370">
      <w:pPr>
        <w:numPr>
          <w:ilvl w:val="0"/>
          <w:numId w:val="33"/>
        </w:numPr>
        <w:pBdr>
          <w:top w:val="nil"/>
          <w:left w:val="nil"/>
          <w:bottom w:val="nil"/>
          <w:right w:val="nil"/>
          <w:between w:val="nil"/>
        </w:pBdr>
        <w:autoSpaceDE/>
        <w:autoSpaceDN/>
        <w:spacing w:line="360" w:lineRule="auto"/>
        <w:ind w:left="0" w:hanging="1943"/>
        <w:rPr>
          <w:rFonts w:cs="Courier New"/>
          <w:color w:val="000000"/>
          <w:sz w:val="24"/>
          <w:szCs w:val="24"/>
        </w:rPr>
      </w:pPr>
      <w:r w:rsidRPr="00BD66BB">
        <w:rPr>
          <w:rFonts w:cs="Courier New"/>
          <w:color w:val="231F20"/>
          <w:sz w:val="24"/>
          <w:szCs w:val="24"/>
        </w:rPr>
        <w:t>of size 2</w:t>
      </w:r>
      <w:r w:rsidRPr="00BD66BB">
        <w:rPr>
          <w:rFonts w:cs="Courier New"/>
          <w:color w:val="231F20"/>
          <w:sz w:val="24"/>
          <w:szCs w:val="24"/>
        </w:rPr>
        <w:tab/>
        <w:t>*/</w:t>
      </w:r>
    </w:p>
    <w:p w14:paraId="7EE78B98"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w:t>
      </w:r>
    </w:p>
    <w:p w14:paraId="13E332F1"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p>
    <w:p w14:paraId="0E26109C" w14:textId="77777777" w:rsidR="007C6370" w:rsidRPr="00BD66BB" w:rsidRDefault="007C6370" w:rsidP="00BD66BB">
      <w:pPr>
        <w:pBdr>
          <w:top w:val="nil"/>
          <w:left w:val="nil"/>
          <w:bottom w:val="nil"/>
          <w:right w:val="nil"/>
          <w:between w:val="nil"/>
        </w:pBdr>
        <w:spacing w:line="360" w:lineRule="auto"/>
        <w:jc w:val="both"/>
        <w:rPr>
          <w:color w:val="000000"/>
          <w:sz w:val="24"/>
          <w:szCs w:val="24"/>
        </w:rPr>
      </w:pPr>
      <w:r w:rsidRPr="00BD66BB">
        <w:rPr>
          <w:color w:val="231F20"/>
          <w:sz w:val="24"/>
          <w:szCs w:val="24"/>
        </w:rPr>
        <w:t>The following example illustrates pointer arithmetic applied to members of a structure. Because each member is an object in its own right, this rule prevents the use of pointer arithmetic to move from one member to the next. However, it does not prevent arithmetic on a pointer to a member provided that the resulting pointer remains within the bounds of the member object.</w:t>
      </w:r>
    </w:p>
    <w:p w14:paraId="6557E7F8"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struct</w:t>
      </w:r>
    </w:p>
    <w:p w14:paraId="786AF0E1"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w:t>
      </w:r>
    </w:p>
    <w:p w14:paraId="39A7D522"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uint16_t x; uint16_t y; uint16_t z; uint16_t a[ 10 ];</w:t>
      </w:r>
    </w:p>
    <w:p w14:paraId="76A85AAE"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 s; uint16_t *p;</w:t>
      </w:r>
    </w:p>
    <w:p w14:paraId="33ABC38B"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p>
    <w:p w14:paraId="5F796890"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p>
    <w:p w14:paraId="4FAD3793" w14:textId="77777777" w:rsidR="007C6370" w:rsidRPr="00BD66BB" w:rsidRDefault="007C6370" w:rsidP="00BD66BB">
      <w:pPr>
        <w:pStyle w:val="Heading3"/>
        <w:spacing w:before="0" w:after="0" w:line="360" w:lineRule="auto"/>
        <w:rPr>
          <w:szCs w:val="24"/>
        </w:rPr>
        <w:sectPr w:rsidR="007C6370" w:rsidRPr="00BD66BB" w:rsidSect="004F6F75">
          <w:pgSz w:w="11910" w:h="16840"/>
          <w:pgMar w:top="1134" w:right="851" w:bottom="1134" w:left="1134" w:header="0" w:footer="658" w:gutter="0"/>
          <w:cols w:space="720"/>
        </w:sectPr>
      </w:pPr>
    </w:p>
    <w:p w14:paraId="4339E562" w14:textId="77777777" w:rsidR="007C6370" w:rsidRPr="00BD66BB" w:rsidRDefault="007C6370" w:rsidP="00BD66BB">
      <w:pPr>
        <w:spacing w:line="360" w:lineRule="auto"/>
        <w:rPr>
          <w:rFonts w:cs="Courier New"/>
          <w:sz w:val="24"/>
          <w:szCs w:val="24"/>
        </w:rPr>
      </w:pPr>
      <w:bookmarkStart w:id="79" w:name="_heading=h.261ztfg" w:colFirst="0" w:colLast="0"/>
      <w:bookmarkEnd w:id="79"/>
      <w:r w:rsidRPr="00BD66BB">
        <w:rPr>
          <w:rFonts w:cs="Courier New"/>
          <w:color w:val="231F20"/>
          <w:sz w:val="24"/>
          <w:szCs w:val="24"/>
        </w:rPr>
        <w:lastRenderedPageBreak/>
        <w:t>void f3 ( void )</w:t>
      </w:r>
    </w:p>
    <w:p w14:paraId="1F21B86B"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w:t>
      </w:r>
    </w:p>
    <w:p w14:paraId="6BACB636"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p = &amp;</w:t>
      </w:r>
      <w:proofErr w:type="spellStart"/>
      <w:r w:rsidRPr="00BD66BB">
        <w:rPr>
          <w:rFonts w:cs="Courier New"/>
          <w:color w:val="231F20"/>
          <w:sz w:val="24"/>
          <w:szCs w:val="24"/>
        </w:rPr>
        <w:t>s.x</w:t>
      </w:r>
      <w:proofErr w:type="spellEnd"/>
      <w:r w:rsidRPr="00BD66BB">
        <w:rPr>
          <w:rFonts w:cs="Courier New"/>
          <w:color w:val="231F20"/>
          <w:sz w:val="24"/>
          <w:szCs w:val="24"/>
        </w:rPr>
        <w:t>;</w:t>
      </w:r>
    </w:p>
    <w:p w14:paraId="5BD7318C"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++p;</w:t>
      </w:r>
      <w:r w:rsidRPr="00BD66BB">
        <w:rPr>
          <w:rFonts w:cs="Courier New"/>
          <w:color w:val="231F20"/>
          <w:sz w:val="24"/>
          <w:szCs w:val="24"/>
        </w:rPr>
        <w:tab/>
        <w:t>/* Compliant</w:t>
      </w:r>
      <w:r w:rsidRPr="00BD66BB">
        <w:rPr>
          <w:rFonts w:cs="Courier New"/>
          <w:color w:val="231F20"/>
          <w:sz w:val="24"/>
          <w:szCs w:val="24"/>
        </w:rPr>
        <w:tab/>
        <w:t xml:space="preserve">- p points one beyond </w:t>
      </w:r>
      <w:proofErr w:type="spellStart"/>
      <w:r w:rsidRPr="00BD66BB">
        <w:rPr>
          <w:rFonts w:cs="Courier New"/>
          <w:color w:val="231F20"/>
          <w:sz w:val="24"/>
          <w:szCs w:val="24"/>
        </w:rPr>
        <w:t>s.x</w:t>
      </w:r>
      <w:proofErr w:type="spellEnd"/>
      <w:r w:rsidRPr="00BD66BB">
        <w:rPr>
          <w:rFonts w:cs="Courier New"/>
          <w:color w:val="231F20"/>
          <w:sz w:val="24"/>
          <w:szCs w:val="24"/>
        </w:rPr>
        <w:tab/>
        <w:t>*/ p[ 0 ] = 1; /* Non-compliant - undefined, dereference of address one</w:t>
      </w:r>
    </w:p>
    <w:p w14:paraId="6994B27B" w14:textId="77777777" w:rsidR="007C6370" w:rsidRPr="00BD66BB" w:rsidRDefault="007C6370">
      <w:pPr>
        <w:numPr>
          <w:ilvl w:val="0"/>
          <w:numId w:val="13"/>
        </w:numPr>
        <w:pBdr>
          <w:top w:val="nil"/>
          <w:left w:val="nil"/>
          <w:bottom w:val="nil"/>
          <w:right w:val="nil"/>
          <w:between w:val="nil"/>
        </w:pBdr>
        <w:autoSpaceDE/>
        <w:autoSpaceDN/>
        <w:spacing w:line="360" w:lineRule="auto"/>
        <w:ind w:left="0" w:hanging="1943"/>
        <w:rPr>
          <w:rFonts w:cs="Courier New"/>
          <w:color w:val="000000"/>
          <w:sz w:val="24"/>
          <w:szCs w:val="24"/>
        </w:rPr>
      </w:pPr>
      <w:r w:rsidRPr="00BD66BB">
        <w:rPr>
          <w:rFonts w:cs="Courier New"/>
          <w:color w:val="231F20"/>
          <w:sz w:val="24"/>
          <w:szCs w:val="24"/>
        </w:rPr>
        <w:t xml:space="preserve">beyond </w:t>
      </w:r>
      <w:proofErr w:type="spellStart"/>
      <w:r w:rsidRPr="00BD66BB">
        <w:rPr>
          <w:rFonts w:cs="Courier New"/>
          <w:color w:val="231F20"/>
          <w:sz w:val="24"/>
          <w:szCs w:val="24"/>
        </w:rPr>
        <w:t>s.x</w:t>
      </w:r>
      <w:proofErr w:type="spellEnd"/>
      <w:r w:rsidRPr="00BD66BB">
        <w:rPr>
          <w:rFonts w:cs="Courier New"/>
          <w:color w:val="231F20"/>
          <w:sz w:val="24"/>
          <w:szCs w:val="24"/>
        </w:rPr>
        <w:t xml:space="preserve"> which is not necessarily</w:t>
      </w:r>
    </w:p>
    <w:p w14:paraId="089004BC" w14:textId="77777777" w:rsidR="007C6370" w:rsidRPr="00BD66BB" w:rsidRDefault="007C6370">
      <w:pPr>
        <w:numPr>
          <w:ilvl w:val="0"/>
          <w:numId w:val="13"/>
        </w:numPr>
        <w:pBdr>
          <w:top w:val="nil"/>
          <w:left w:val="nil"/>
          <w:bottom w:val="nil"/>
          <w:right w:val="nil"/>
          <w:between w:val="nil"/>
        </w:pBdr>
        <w:autoSpaceDE/>
        <w:autoSpaceDN/>
        <w:spacing w:line="360" w:lineRule="auto"/>
        <w:ind w:left="0" w:firstLine="1512"/>
        <w:rPr>
          <w:rFonts w:cs="Courier New"/>
          <w:color w:val="000000"/>
          <w:sz w:val="24"/>
          <w:szCs w:val="24"/>
        </w:rPr>
      </w:pPr>
      <w:r w:rsidRPr="00BD66BB">
        <w:rPr>
          <w:rFonts w:cs="Courier New"/>
          <w:color w:val="231F20"/>
          <w:sz w:val="24"/>
          <w:szCs w:val="24"/>
        </w:rPr>
        <w:t xml:space="preserve">the same as </w:t>
      </w:r>
      <w:proofErr w:type="spellStart"/>
      <w:r w:rsidRPr="00BD66BB">
        <w:rPr>
          <w:rFonts w:cs="Courier New"/>
          <w:color w:val="231F20"/>
          <w:sz w:val="24"/>
          <w:szCs w:val="24"/>
        </w:rPr>
        <w:t>s.y</w:t>
      </w:r>
      <w:proofErr w:type="spellEnd"/>
      <w:r w:rsidRPr="00BD66BB">
        <w:rPr>
          <w:rFonts w:cs="Courier New"/>
          <w:color w:val="231F20"/>
          <w:sz w:val="24"/>
          <w:szCs w:val="24"/>
        </w:rPr>
        <w:tab/>
        <w:t>*/ p[ 1 ] = 2; /* Non-compliant - undefined</w:t>
      </w:r>
      <w:r w:rsidRPr="00BD66BB">
        <w:rPr>
          <w:rFonts w:cs="Courier New"/>
          <w:color w:val="231F20"/>
          <w:sz w:val="24"/>
          <w:szCs w:val="24"/>
        </w:rPr>
        <w:tab/>
        <w:t>*/</w:t>
      </w:r>
    </w:p>
    <w:p w14:paraId="181250EE"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p = &amp;</w:t>
      </w:r>
      <w:proofErr w:type="spellStart"/>
      <w:r w:rsidRPr="00BD66BB">
        <w:rPr>
          <w:rFonts w:cs="Courier New"/>
          <w:color w:val="231F20"/>
          <w:sz w:val="24"/>
          <w:szCs w:val="24"/>
        </w:rPr>
        <w:t>s.a</w:t>
      </w:r>
      <w:proofErr w:type="spellEnd"/>
      <w:r w:rsidRPr="00BD66BB">
        <w:rPr>
          <w:rFonts w:cs="Courier New"/>
          <w:color w:val="231F20"/>
          <w:sz w:val="24"/>
          <w:szCs w:val="24"/>
        </w:rPr>
        <w:t>[ 0 ]; /* Compliant</w:t>
      </w:r>
      <w:r w:rsidRPr="00BD66BB">
        <w:rPr>
          <w:rFonts w:cs="Courier New"/>
          <w:color w:val="231F20"/>
          <w:sz w:val="24"/>
          <w:szCs w:val="24"/>
        </w:rPr>
        <w:tab/>
        <w:t xml:space="preserve">- p points into </w:t>
      </w:r>
      <w:proofErr w:type="spellStart"/>
      <w:r w:rsidRPr="00BD66BB">
        <w:rPr>
          <w:rFonts w:cs="Courier New"/>
          <w:color w:val="231F20"/>
          <w:sz w:val="24"/>
          <w:szCs w:val="24"/>
        </w:rPr>
        <w:t>s.a</w:t>
      </w:r>
      <w:proofErr w:type="spellEnd"/>
      <w:r w:rsidRPr="00BD66BB">
        <w:rPr>
          <w:rFonts w:cs="Courier New"/>
          <w:color w:val="231F20"/>
          <w:sz w:val="24"/>
          <w:szCs w:val="24"/>
        </w:rPr>
        <w:tab/>
        <w:t>*/</w:t>
      </w:r>
    </w:p>
    <w:p w14:paraId="11B76985"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p = p + 8;</w:t>
      </w:r>
      <w:r w:rsidRPr="00BD66BB">
        <w:rPr>
          <w:rFonts w:cs="Courier New"/>
          <w:color w:val="231F20"/>
          <w:sz w:val="24"/>
          <w:szCs w:val="24"/>
        </w:rPr>
        <w:tab/>
        <w:t>/* Compliant</w:t>
      </w:r>
      <w:r w:rsidRPr="00BD66BB">
        <w:rPr>
          <w:rFonts w:cs="Courier New"/>
          <w:color w:val="231F20"/>
          <w:sz w:val="24"/>
          <w:szCs w:val="24"/>
        </w:rPr>
        <w:tab/>
        <w:t xml:space="preserve">- p still points into </w:t>
      </w:r>
      <w:proofErr w:type="spellStart"/>
      <w:r w:rsidRPr="00BD66BB">
        <w:rPr>
          <w:rFonts w:cs="Courier New"/>
          <w:color w:val="231F20"/>
          <w:sz w:val="24"/>
          <w:szCs w:val="24"/>
        </w:rPr>
        <w:t>s.a</w:t>
      </w:r>
      <w:proofErr w:type="spellEnd"/>
      <w:r w:rsidRPr="00BD66BB">
        <w:rPr>
          <w:rFonts w:cs="Courier New"/>
          <w:color w:val="231F20"/>
          <w:sz w:val="24"/>
          <w:szCs w:val="24"/>
        </w:rPr>
        <w:tab/>
        <w:t>*/ p = p + 3;</w:t>
      </w:r>
      <w:r w:rsidRPr="00BD66BB">
        <w:rPr>
          <w:rFonts w:cs="Courier New"/>
          <w:color w:val="231F20"/>
          <w:sz w:val="24"/>
          <w:szCs w:val="24"/>
        </w:rPr>
        <w:tab/>
        <w:t>/* Non-compliant - undefined, p points more than one</w:t>
      </w:r>
    </w:p>
    <w:p w14:paraId="4457C97D" w14:textId="77777777" w:rsidR="007C6370" w:rsidRPr="00BD66BB" w:rsidRDefault="007C6370">
      <w:pPr>
        <w:numPr>
          <w:ilvl w:val="0"/>
          <w:numId w:val="13"/>
        </w:numPr>
        <w:pBdr>
          <w:top w:val="nil"/>
          <w:left w:val="nil"/>
          <w:bottom w:val="nil"/>
          <w:right w:val="nil"/>
          <w:between w:val="nil"/>
        </w:pBdr>
        <w:autoSpaceDE/>
        <w:autoSpaceDN/>
        <w:spacing w:line="360" w:lineRule="auto"/>
        <w:ind w:left="0" w:hanging="1943"/>
        <w:rPr>
          <w:rFonts w:cs="Courier New"/>
          <w:color w:val="000000"/>
          <w:sz w:val="24"/>
          <w:szCs w:val="24"/>
        </w:rPr>
      </w:pPr>
      <w:r w:rsidRPr="00BD66BB">
        <w:rPr>
          <w:rFonts w:cs="Courier New"/>
          <w:color w:val="231F20"/>
          <w:sz w:val="24"/>
          <w:szCs w:val="24"/>
        </w:rPr>
        <w:t xml:space="preserve">beyond </w:t>
      </w:r>
      <w:proofErr w:type="spellStart"/>
      <w:r w:rsidRPr="00BD66BB">
        <w:rPr>
          <w:rFonts w:cs="Courier New"/>
          <w:color w:val="231F20"/>
          <w:sz w:val="24"/>
          <w:szCs w:val="24"/>
        </w:rPr>
        <w:t>s.a</w:t>
      </w:r>
      <w:proofErr w:type="spellEnd"/>
      <w:r w:rsidRPr="00BD66BB">
        <w:rPr>
          <w:rFonts w:cs="Courier New"/>
          <w:color w:val="231F20"/>
          <w:sz w:val="24"/>
          <w:szCs w:val="24"/>
        </w:rPr>
        <w:tab/>
        <w:t>*/</w:t>
      </w:r>
    </w:p>
    <w:p w14:paraId="76D9A6C2"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w:t>
      </w:r>
    </w:p>
    <w:p w14:paraId="16DF6554"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p>
    <w:p w14:paraId="133EFCF1" w14:textId="77777777" w:rsidR="007C6370" w:rsidRPr="00BD66BB" w:rsidRDefault="007C6370" w:rsidP="00BD66BB">
      <w:pPr>
        <w:spacing w:line="360" w:lineRule="auto"/>
        <w:rPr>
          <w:b/>
          <w:bCs/>
          <w:color w:val="C00000"/>
          <w:sz w:val="24"/>
          <w:szCs w:val="24"/>
        </w:rPr>
      </w:pPr>
      <w:r w:rsidRPr="00BD66BB">
        <w:rPr>
          <w:b/>
          <w:bCs/>
          <w:color w:val="C00000"/>
          <w:sz w:val="24"/>
          <w:szCs w:val="24"/>
        </w:rPr>
        <w:t>See also</w:t>
      </w:r>
    </w:p>
    <w:p w14:paraId="727A7094" w14:textId="77777777" w:rsidR="007C6370" w:rsidRPr="00BD66BB" w:rsidRDefault="00000000" w:rsidP="00BD66BB">
      <w:pPr>
        <w:pBdr>
          <w:top w:val="nil"/>
          <w:left w:val="nil"/>
          <w:bottom w:val="nil"/>
          <w:right w:val="nil"/>
          <w:between w:val="nil"/>
        </w:pBdr>
        <w:spacing w:line="360" w:lineRule="auto"/>
        <w:rPr>
          <w:color w:val="000000"/>
          <w:sz w:val="24"/>
          <w:szCs w:val="24"/>
        </w:rPr>
      </w:pPr>
      <w:hyperlink w:anchor="_heading=h.25b2l0r">
        <w:r w:rsidR="007C6370" w:rsidRPr="00BD66BB">
          <w:rPr>
            <w:color w:val="231F20"/>
            <w:sz w:val="24"/>
            <w:szCs w:val="24"/>
          </w:rPr>
          <w:t>Dir 4.1</w:t>
        </w:r>
      </w:hyperlink>
      <w:r w:rsidR="007C6370" w:rsidRPr="00BD66BB">
        <w:rPr>
          <w:color w:val="231F20"/>
          <w:sz w:val="24"/>
          <w:szCs w:val="24"/>
        </w:rPr>
        <w:t xml:space="preserve">, </w:t>
      </w:r>
      <w:hyperlink w:anchor="_heading=h.1q7ozz1">
        <w:r w:rsidR="007C6370" w:rsidRPr="00BD66BB">
          <w:rPr>
            <w:color w:val="231F20"/>
            <w:sz w:val="24"/>
            <w:szCs w:val="24"/>
          </w:rPr>
          <w:t>Rule 18.4</w:t>
        </w:r>
      </w:hyperlink>
    </w:p>
    <w:p w14:paraId="5E3DE576"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noProof/>
          <w:sz w:val="24"/>
          <w:szCs w:val="24"/>
        </w:rPr>
        <mc:AlternateContent>
          <mc:Choice Requires="wpg">
            <w:drawing>
              <wp:anchor distT="0" distB="0" distL="0" distR="0" simplePos="0" relativeHeight="251916800" behindDoc="0" locked="0" layoutInCell="1" hidden="0" allowOverlap="1" wp14:anchorId="63AEE5BC" wp14:editId="40A7573B">
                <wp:simplePos x="0" y="0"/>
                <wp:positionH relativeFrom="column">
                  <wp:posOffset>749300</wp:posOffset>
                </wp:positionH>
                <wp:positionV relativeFrom="paragraph">
                  <wp:posOffset>241300</wp:posOffset>
                </wp:positionV>
                <wp:extent cx="5760085" cy="456565"/>
                <wp:effectExtent l="0" t="0" r="0" b="0"/>
                <wp:wrapTopAndBottom distT="0" distB="0"/>
                <wp:docPr id="1378" name="Group 1378"/>
                <wp:cNvGraphicFramePr/>
                <a:graphic xmlns:a="http://schemas.openxmlformats.org/drawingml/2006/main">
                  <a:graphicData uri="http://schemas.microsoft.com/office/word/2010/wordprocessingGroup">
                    <wpg:wgp>
                      <wpg:cNvGrpSpPr/>
                      <wpg:grpSpPr>
                        <a:xfrm>
                          <a:off x="0" y="0"/>
                          <a:ext cx="5760085" cy="456565"/>
                          <a:chOff x="2465950" y="3551700"/>
                          <a:chExt cx="5760100" cy="456575"/>
                        </a:xfrm>
                      </wpg:grpSpPr>
                      <wpg:grpSp>
                        <wpg:cNvPr id="1391" name="Group 1379"/>
                        <wpg:cNvGrpSpPr/>
                        <wpg:grpSpPr>
                          <a:xfrm>
                            <a:off x="2465958" y="3551718"/>
                            <a:ext cx="5760085" cy="456565"/>
                            <a:chOff x="0" y="0"/>
                            <a:chExt cx="5760085" cy="456565"/>
                          </a:xfrm>
                        </wpg:grpSpPr>
                        <wps:wsp>
                          <wps:cNvPr id="1392" name="Rectangle 1380"/>
                          <wps:cNvSpPr/>
                          <wps:spPr>
                            <a:xfrm>
                              <a:off x="0" y="0"/>
                              <a:ext cx="5760075" cy="456550"/>
                            </a:xfrm>
                            <a:prstGeom prst="rect">
                              <a:avLst/>
                            </a:prstGeom>
                            <a:noFill/>
                            <a:ln>
                              <a:noFill/>
                            </a:ln>
                          </wps:spPr>
                          <wps:txbx>
                            <w:txbxContent>
                              <w:p w14:paraId="1D374E7A" w14:textId="77777777" w:rsidR="007C6370" w:rsidRDefault="007C6370" w:rsidP="007C6370">
                                <w:pPr>
                                  <w:textDirection w:val="btLr"/>
                                </w:pPr>
                              </w:p>
                            </w:txbxContent>
                          </wps:txbx>
                          <wps:bodyPr spcFirstLastPara="1" wrap="square" lIns="91425" tIns="91425" rIns="91425" bIns="91425" anchor="ctr" anchorCtr="0">
                            <a:noAutofit/>
                          </wps:bodyPr>
                        </wps:wsp>
                        <wps:wsp>
                          <wps:cNvPr id="1393" name="Freeform: Shape 1386"/>
                          <wps:cNvSpPr/>
                          <wps:spPr>
                            <a:xfrm>
                              <a:off x="0" y="0"/>
                              <a:ext cx="5760085" cy="456565"/>
                            </a:xfrm>
                            <a:custGeom>
                              <a:avLst/>
                              <a:gdLst/>
                              <a:ahLst/>
                              <a:cxnLst/>
                              <a:rect l="l" t="t" r="r" b="b"/>
                              <a:pathLst>
                                <a:path w="5760085" h="456565" extrusionOk="0">
                                  <a:moveTo>
                                    <a:pt x="5759983" y="0"/>
                                  </a:moveTo>
                                  <a:lnTo>
                                    <a:pt x="899998" y="0"/>
                                  </a:lnTo>
                                  <a:lnTo>
                                    <a:pt x="0" y="0"/>
                                  </a:lnTo>
                                  <a:lnTo>
                                    <a:pt x="0" y="456184"/>
                                  </a:lnTo>
                                  <a:lnTo>
                                    <a:pt x="899998" y="456184"/>
                                  </a:lnTo>
                                  <a:lnTo>
                                    <a:pt x="5759983" y="456184"/>
                                  </a:lnTo>
                                  <a:lnTo>
                                    <a:pt x="5759983" y="0"/>
                                  </a:lnTo>
                                  <a:close/>
                                </a:path>
                              </a:pathLst>
                            </a:custGeom>
                            <a:solidFill>
                              <a:srgbClr val="E2B6B2"/>
                            </a:solidFill>
                            <a:ln>
                              <a:noFill/>
                            </a:ln>
                          </wps:spPr>
                          <wps:bodyPr spcFirstLastPara="1" wrap="square" lIns="91425" tIns="91425" rIns="91425" bIns="91425" anchor="ctr" anchorCtr="0">
                            <a:noAutofit/>
                          </wps:bodyPr>
                        </wps:wsp>
                        <wps:wsp>
                          <wps:cNvPr id="1394" name="Rectangle 1387"/>
                          <wps:cNvSpPr/>
                          <wps:spPr>
                            <a:xfrm>
                              <a:off x="36004" y="25715"/>
                              <a:ext cx="636270" cy="207645"/>
                            </a:xfrm>
                            <a:prstGeom prst="rect">
                              <a:avLst/>
                            </a:prstGeom>
                            <a:noFill/>
                            <a:ln>
                              <a:noFill/>
                            </a:ln>
                          </wps:spPr>
                          <wps:txbx>
                            <w:txbxContent>
                              <w:p w14:paraId="08F26B48" w14:textId="77777777" w:rsidR="007C6370" w:rsidRDefault="007C6370" w:rsidP="007C6370">
                                <w:pPr>
                                  <w:spacing w:before="30"/>
                                  <w:textDirection w:val="btLr"/>
                                </w:pPr>
                                <w:r>
                                  <w:rPr>
                                    <w:color w:val="231F20"/>
                                    <w:sz w:val="24"/>
                                  </w:rPr>
                                  <w:t>Rule 18.2</w:t>
                                </w:r>
                              </w:p>
                            </w:txbxContent>
                          </wps:txbx>
                          <wps:bodyPr spcFirstLastPara="1" wrap="square" lIns="0" tIns="0" rIns="0" bIns="0" anchor="t" anchorCtr="0">
                            <a:noAutofit/>
                          </wps:bodyPr>
                        </wps:wsp>
                        <wps:wsp>
                          <wps:cNvPr id="1395" name="Rectangle 1388"/>
                          <wps:cNvSpPr/>
                          <wps:spPr>
                            <a:xfrm>
                              <a:off x="935926" y="25715"/>
                              <a:ext cx="4563110" cy="403225"/>
                            </a:xfrm>
                            <a:prstGeom prst="rect">
                              <a:avLst/>
                            </a:prstGeom>
                            <a:noFill/>
                            <a:ln>
                              <a:noFill/>
                            </a:ln>
                          </wps:spPr>
                          <wps:txbx>
                            <w:txbxContent>
                              <w:p w14:paraId="429F0F63" w14:textId="77777777" w:rsidR="007C6370" w:rsidRDefault="007C6370" w:rsidP="007C6370">
                                <w:pPr>
                                  <w:spacing w:before="16" w:line="268" w:lineRule="auto"/>
                                  <w:ind w:right="17" w:firstLine="1"/>
                                  <w:textDirection w:val="btLr"/>
                                </w:pPr>
                                <w:r>
                                  <w:rPr>
                                    <w:color w:val="231F20"/>
                                    <w:sz w:val="24"/>
                                  </w:rPr>
                                  <w:t>Subtraction between pointers shall only be applied to pointers that address elements of the same array</w:t>
                                </w:r>
                              </w:p>
                            </w:txbxContent>
                          </wps:txbx>
                          <wps:bodyPr spcFirstLastPara="1" wrap="square" lIns="0" tIns="0" rIns="0" bIns="0" anchor="t" anchorCtr="0">
                            <a:noAutofit/>
                          </wps:bodyPr>
                        </wps:wsp>
                      </wpg:grpSp>
                    </wpg:wgp>
                  </a:graphicData>
                </a:graphic>
              </wp:anchor>
            </w:drawing>
          </mc:Choice>
          <mc:Fallback>
            <w:pict>
              <v:group w14:anchorId="63AEE5BC" id="Group 1378" o:spid="_x0000_s1324" style="position:absolute;margin-left:59pt;margin-top:19pt;width:453.55pt;height:35.95pt;z-index:251916800;mso-wrap-distance-left:0;mso-wrap-distance-right:0;mso-position-horizontal-relative:text;mso-position-vertical-relative:text" coordorigin="24659,35517" coordsize="57601,4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2UEswMAADENAAAOAAAAZHJzL2Uyb0RvYy54bWzsV9uO2zYQfS/QfyD03rUulmQJ6w2ayy4K&#10;BMmiST+ApilLqCSqJH3Zv+8hacryZgPYCRL0oTYgkdRwNHNm5gx1++rQtWTHpWpEvwyimzAgvGdi&#10;3fSbZfDX5/vfFgFRmvZr2oqeL4MnroJXd7/+crsfSh6LWrRrLgmU9KrcD8ug1nooZzPFat5RdSMG&#10;3uNhJWRHNaZyM1tLuof2rp3FYZjN9kKuBykYVwqrb93D4M7qryrO9MeqUlyTdhnANm2v0l5X5jq7&#10;u6XlRtKhbtjRDPoNVnS06fHSUdVbqinZyuYLVV3DpFCi0jdMdDNRVQ3j1gd4E4XPvHmQYjtYXzbl&#10;fjOMMAHaZzh9s1r2Yfcgh0/DowQS+2EDLOzM+HKoZGfusJIcLGRPI2T8oAnDYppnYbhIA8LwbJ5m&#10;+DtMWQ3gzbZ4nqVFCuwhkKRplIdH1Fn9bqIkwvKoJLdKZt6E2Zlh48QZDA8eJWnWyL6kiALS0w55&#10;ZqEjUZIXxhyz5QpPncnIXG9ytHBOXe618/dFT1+A66ueoijUKe7q++L+qaYDt+mkDBon1GKP2p+o&#10;F9pvWg7kFtb4/WBlxwRRpUKuXJUdCOYYWOQBwjG6S8tBKv3ARUfMYBlIGGDriO7eK+1EvYh5aS/u&#10;m7bFOi3b/mwBOs0KUsWbaEb6sDq43MhilwiqXIn1E3xXA7tv8NL3VOlHKlH1SJ49mGAZqH+2VPKA&#10;tH/0gLyI5jFc0NOJnE5W0wntWS1AMEzLgLjJG20Jx5n7+1aLqrGuGQOdMUe7EWuTqz8n6IkP+r3k&#10;3BBsSWyCmNBnHiukyfeE/ktimISebV3oDS4+3CDQtQs81mo/YofeD02CGC5vLZfrgABaAA0uX7kS&#10;Hag2+4xSMyT7CUfVI0URVLLcmqb18W/DaUa8Ezv+WdiN2hBXmqdFsQBMnvVg+0mm7aeyiwI/Rxg+&#10;w72Avw9W6YQXbMY6JS/JgEyjxfxYLl7A352yyVsvkJ76c6X4c59YKxQ/VidAthU9Ag+/pqFVom3W&#10;pmoNskpuVm9aSXYUMXwXv85e27LEljOxi2r7/zq2LW/u6/iMvPOrKjhBE4ceJHqc5tGxg/tmlyVZ&#10;nB+bcxzm2fy8Of9MDk+8V9fGHuY7/sbAcTcGjrcx8JwNOvkvMzaakDvcnEXaHk1M07iIq4skLeLs&#10;a6EGLSRRBETsaS5MYjQ+V+b+LOib8Y/v15b6Ti3y8n4N839crE9HUduz7bnc0t/xG8Ic/KdzK3X6&#10;0rn7FwAA//8DAFBLAwQUAAYACAAAACEAuLfMrt8AAAALAQAADwAAAGRycy9kb3ducmV2LnhtbEyP&#10;QWvDMAyF74P9B6PBbqvjlo42i1NK2XYqg7WDsZsaq0loLIfYTdJ/P+e0naSHHk/fyzajbURPna8d&#10;a1CzBARx4UzNpYav49vTCoQPyAYbx6ThRh42+f1dhqlxA39SfwiliCHsU9RQhdCmUvqiIot+5lri&#10;eDu7zmKIsiul6XCI4baR8yR5lhZrjh8qbGlXUXE5XK2G9wGH7UK99vvLeXf7OS4/vveKtH58GLcv&#10;IAKN4c8ME35EhzwyndyVjRdN1GoVuwQNi2lOhmS+VCBO07Zeg8wz+b9D/gsAAP//AwBQSwECLQAU&#10;AAYACAAAACEAtoM4kv4AAADhAQAAEwAAAAAAAAAAAAAAAAAAAAAAW0NvbnRlbnRfVHlwZXNdLnht&#10;bFBLAQItABQABgAIAAAAIQA4/SH/1gAAAJQBAAALAAAAAAAAAAAAAAAAAC8BAABfcmVscy8ucmVs&#10;c1BLAQItABQABgAIAAAAIQDxW2UEswMAADENAAAOAAAAAAAAAAAAAAAAAC4CAABkcnMvZTJvRG9j&#10;LnhtbFBLAQItABQABgAIAAAAIQC4t8yu3wAAAAsBAAAPAAAAAAAAAAAAAAAAAA0GAABkcnMvZG93&#10;bnJldi54bWxQSwUGAAAAAAQABADzAAAAGQcAAAAA&#10;">
                <v:group id="Group 1379" o:spid="_x0000_s1325" style="position:absolute;left:24659;top:35517;width:57601;height:4565" coordsize="57600,4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TgDwwAAAN0AAAAPAAAAZHJzL2Rvd25yZXYueG1sRE9Li8Iw&#10;EL4v+B/CCN7WtIqLVqOIuOJBBB8g3oZmbIvNpDTZtv77zYKwt/n4nrNYdaYUDdWusKwgHkYgiFOr&#10;C84UXC/fn1MQziNrLC2Tghc5WC17HwtMtG35RM3ZZyKEsEtQQe59lUjp0pwMuqGtiAP3sLVBH2Cd&#10;SV1jG8JNKUdR9CUNFhwacqxok1P6PP8YBbsW2/U43jaH52Pzul8mx9shJqUG/W49B+Gp8//it3uv&#10;w/zxLIa/b8IJcvkLAAD//wMAUEsBAi0AFAAGAAgAAAAhANvh9svuAAAAhQEAABMAAAAAAAAAAAAA&#10;AAAAAAAAAFtDb250ZW50X1R5cGVzXS54bWxQSwECLQAUAAYACAAAACEAWvQsW78AAAAVAQAACwAA&#10;AAAAAAAAAAAAAAAfAQAAX3JlbHMvLnJlbHNQSwECLQAUAAYACAAAACEAM/k4A8MAAADdAAAADwAA&#10;AAAAAAAAAAAAAAAHAgAAZHJzL2Rvd25yZXYueG1sUEsFBgAAAAADAAMAtwAAAPcCAAAAAA==&#10;">
                  <v:rect id="Rectangle 1380" o:spid="_x0000_s1326" style="position:absolute;width:57600;height:45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XDWWwwAAAN0AAAAPAAAAZHJzL2Rvd25yZXYueG1sRE/NasJA&#10;EL4X+g7LFHrTjWmRGt2EVlqonmz0AcbsmA1mZ2N2q+nbu4LQ23x8v7MoBtuKM/W+caxgMk5AEFdO&#10;N1wr2G2/Rm8gfEDW2DomBX/kocgfHxaYaXfhHzqXoRYxhH2GCkwIXSalrwxZ9GPXEUfu4HqLIcK+&#10;lrrHSwy3rUyTZCotNhwbDHa0NFQdy1+rYPPqKP1M/UdZ25kZ9tv16oRTpZ6fhvc5iEBD+Bff3d86&#10;zn+ZpXD7Jp4g8ysAAAD//wMAUEsBAi0AFAAGAAgAAAAhANvh9svuAAAAhQEAABMAAAAAAAAAAAAA&#10;AAAAAAAAAFtDb250ZW50X1R5cGVzXS54bWxQSwECLQAUAAYACAAAACEAWvQsW78AAAAVAQAACwAA&#10;AAAAAAAAAAAAAAAfAQAAX3JlbHMvLnJlbHNQSwECLQAUAAYACAAAACEAwlw1lsMAAADdAAAADwAA&#10;AAAAAAAAAAAAAAAHAgAAZHJzL2Rvd25yZXYueG1sUEsFBgAAAAADAAMAtwAAAPcCAAAAAA==&#10;" filled="f" stroked="f">
                    <v:textbox inset="2.53958mm,2.53958mm,2.53958mm,2.53958mm">
                      <w:txbxContent>
                        <w:p w14:paraId="1D374E7A" w14:textId="77777777" w:rsidR="007C6370" w:rsidRDefault="007C6370" w:rsidP="007C6370">
                          <w:pPr>
                            <w:textDirection w:val="btLr"/>
                          </w:pPr>
                        </w:p>
                      </w:txbxContent>
                    </v:textbox>
                  </v:rect>
                  <v:shape id="Freeform: Shape 1386" o:spid="_x0000_s1327" style="position:absolute;width:57600;height:4565;visibility:visible;mso-wrap-style:square;v-text-anchor:middle" coordsize="5760085,456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cmJwwAAAN0AAAAPAAAAZHJzL2Rvd25yZXYueG1sRE9La8JA&#10;EL4X/A/LCN7qxgpWo6tYQeyhBJ/3ITtJFrOzIbtq6q/vFgq9zcf3nMWqs7W4U+uNYwWjYQKCOHfa&#10;cKngfNq+TkH4gKyxdkwKvsnDatl7WWCq3YMPdD+GUsQQ9ikqqEJoUil9XpFFP3QNceQK11oMEbal&#10;1C0+Yrit5VuSTKRFw7GhwoY2FeXX480qMFhk2fS9ee6uZl98nLP6a3u6KDXod+s5iEBd+Bf/uT91&#10;nD+ejeH3m3iCXP4AAAD//wMAUEsBAi0AFAAGAAgAAAAhANvh9svuAAAAhQEAABMAAAAAAAAAAAAA&#10;AAAAAAAAAFtDb250ZW50X1R5cGVzXS54bWxQSwECLQAUAAYACAAAACEAWvQsW78AAAAVAQAACwAA&#10;AAAAAAAAAAAAAAAfAQAAX3JlbHMvLnJlbHNQSwECLQAUAAYACAAAACEAvr3JicMAAADdAAAADwAA&#10;AAAAAAAAAAAAAAAHAgAAZHJzL2Rvd25yZXYueG1sUEsFBgAAAAADAAMAtwAAAPcCAAAAAA==&#10;" path="m5759983,l899998,,,,,456184r899998,l5759983,456184,5759983,xe" fillcolor="#e2b6b2" stroked="f">
                    <v:path arrowok="t" o:extrusionok="f"/>
                  </v:shape>
                  <v:rect id="Rectangle 1387" o:spid="_x0000_s1328" style="position:absolute;left:360;top:257;width:6362;height:2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v1hxxAAAAN0AAAAPAAAAZHJzL2Rvd25yZXYueG1sRE9La8JA&#10;EL4L/odlBG+6qYqY6CriAz1WLdjehuyYhGZnQ3Y1sb++WxB6m4/vOYtVa0rxoNoVlhW8DSMQxKnV&#10;BWcKPi77wQyE88gaS8uk4EkOVstuZ4GJtg2f6HH2mQgh7BJUkHtfJVK6NCeDbmgr4sDdbG3QB1hn&#10;UtfYhHBTylEUTaXBgkNDjhVtckq/z3ej4DCr1p9H+9Nk5e7rcH2/xttL7JXq99r1HISn1v+LX+6j&#10;DvPH8QT+vgknyOUvAAAA//8DAFBLAQItABQABgAIAAAAIQDb4fbL7gAAAIUBAAATAAAAAAAAAAAA&#10;AAAAAAAAAABbQ29udGVudF9UeXBlc10ueG1sUEsBAi0AFAAGAAgAAAAhAFr0LFu/AAAAFQEAAAsA&#10;AAAAAAAAAAAAAAAAHwEAAF9yZWxzLy5yZWxzUEsBAi0AFAAGAAgAAAAhAOW/WHHEAAAA3QAAAA8A&#10;AAAAAAAAAAAAAAAABwIAAGRycy9kb3ducmV2LnhtbFBLBQYAAAAAAwADALcAAAD4AgAAAAA=&#10;" filled="f" stroked="f">
                    <v:textbox inset="0,0,0,0">
                      <w:txbxContent>
                        <w:p w14:paraId="08F26B48" w14:textId="77777777" w:rsidR="007C6370" w:rsidRDefault="007C6370" w:rsidP="007C6370">
                          <w:pPr>
                            <w:spacing w:before="30"/>
                            <w:textDirection w:val="btLr"/>
                          </w:pPr>
                          <w:r>
                            <w:rPr>
                              <w:color w:val="231F20"/>
                              <w:sz w:val="24"/>
                            </w:rPr>
                            <w:t>Rule 18.2</w:t>
                          </w:r>
                        </w:p>
                      </w:txbxContent>
                    </v:textbox>
                  </v:rect>
                  <v:rect id="Rectangle 1388" o:spid="_x0000_s1329" style="position:absolute;left:9359;top:257;width:45631;height:4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8/3qxAAAAN0AAAAPAAAAZHJzL2Rvd25yZXYueG1sRE9La8JA&#10;EL4L/odlBG+6qaKY6CriAz1WLdjehuyYhGZnQ3Y1sb++WxB6m4/vOYtVa0rxoNoVlhW8DSMQxKnV&#10;BWcKPi77wQyE88gaS8uk4EkOVstuZ4GJtg2f6HH2mQgh7BJUkHtfJVK6NCeDbmgr4sDdbG3QB1hn&#10;UtfYhHBTylEUTaXBgkNDjhVtckq/z3ej4DCr1p9H+9Nk5e7rcH2/xttL7JXq99r1HISn1v+LX+6j&#10;DvPH8QT+vgknyOUvAAAA//8DAFBLAQItABQABgAIAAAAIQDb4fbL7gAAAIUBAAATAAAAAAAAAAAA&#10;AAAAAAAAAABbQ29udGVudF9UeXBlc10ueG1sUEsBAi0AFAAGAAgAAAAhAFr0LFu/AAAAFQEAAAsA&#10;AAAAAAAAAAAAAAAAHwEAAF9yZWxzLy5yZWxzUEsBAi0AFAAGAAgAAAAhAIrz/erEAAAA3QAAAA8A&#10;AAAAAAAAAAAAAAAABwIAAGRycy9kb3ducmV2LnhtbFBLBQYAAAAAAwADALcAAAD4AgAAAAA=&#10;" filled="f" stroked="f">
                    <v:textbox inset="0,0,0,0">
                      <w:txbxContent>
                        <w:p w14:paraId="429F0F63" w14:textId="77777777" w:rsidR="007C6370" w:rsidRDefault="007C6370" w:rsidP="007C6370">
                          <w:pPr>
                            <w:spacing w:before="16" w:line="268" w:lineRule="auto"/>
                            <w:ind w:right="17" w:firstLine="1"/>
                            <w:textDirection w:val="btLr"/>
                          </w:pPr>
                          <w:r>
                            <w:rPr>
                              <w:color w:val="231F20"/>
                              <w:sz w:val="24"/>
                            </w:rPr>
                            <w:t>Subtraction between pointers shall only be applied to pointers that address elements of the same array</w:t>
                          </w:r>
                        </w:p>
                      </w:txbxContent>
                    </v:textbox>
                  </v:rect>
                </v:group>
                <w10:wrap type="topAndBottom"/>
              </v:group>
            </w:pict>
          </mc:Fallback>
        </mc:AlternateContent>
      </w:r>
    </w:p>
    <w:p w14:paraId="0798B7E9"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231F20"/>
          <w:sz w:val="24"/>
          <w:szCs w:val="24"/>
        </w:rPr>
        <w:t>C90 [Unde</w:t>
      </w:r>
      <w:r w:rsidRPr="00BD66BB">
        <w:rPr>
          <w:rFonts w:cs="Courier New"/>
          <w:color w:val="231F20"/>
          <w:sz w:val="24"/>
          <w:szCs w:val="24"/>
        </w:rPr>
        <w:t>fi</w:t>
      </w:r>
      <w:r w:rsidRPr="00BD66BB">
        <w:rPr>
          <w:color w:val="231F20"/>
          <w:sz w:val="24"/>
          <w:szCs w:val="24"/>
        </w:rPr>
        <w:t>ned 31], C99 [Unde</w:t>
      </w:r>
      <w:r w:rsidRPr="00BD66BB">
        <w:rPr>
          <w:rFonts w:cs="Courier New"/>
          <w:color w:val="231F20"/>
          <w:sz w:val="24"/>
          <w:szCs w:val="24"/>
        </w:rPr>
        <w:t>fi</w:t>
      </w:r>
      <w:r w:rsidRPr="00BD66BB">
        <w:rPr>
          <w:color w:val="231F20"/>
          <w:sz w:val="24"/>
          <w:szCs w:val="24"/>
        </w:rPr>
        <w:t>ned 45]</w:t>
      </w:r>
    </w:p>
    <w:p w14:paraId="08D42989"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98002E"/>
          <w:sz w:val="24"/>
          <w:szCs w:val="24"/>
        </w:rPr>
        <w:t>Category</w:t>
      </w:r>
      <w:r w:rsidRPr="00BD66BB">
        <w:rPr>
          <w:color w:val="98002E"/>
          <w:sz w:val="24"/>
          <w:szCs w:val="24"/>
        </w:rPr>
        <w:tab/>
      </w:r>
      <w:r w:rsidRPr="00BD66BB">
        <w:rPr>
          <w:color w:val="231F20"/>
          <w:sz w:val="24"/>
          <w:szCs w:val="24"/>
        </w:rPr>
        <w:t>Required</w:t>
      </w:r>
    </w:p>
    <w:p w14:paraId="4E4A0F9C"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98002E"/>
          <w:sz w:val="24"/>
          <w:szCs w:val="24"/>
        </w:rPr>
        <w:t>Analysis</w:t>
      </w:r>
      <w:r w:rsidRPr="00BD66BB">
        <w:rPr>
          <w:color w:val="98002E"/>
          <w:sz w:val="24"/>
          <w:szCs w:val="24"/>
        </w:rPr>
        <w:tab/>
      </w:r>
      <w:r w:rsidRPr="00BD66BB">
        <w:rPr>
          <w:color w:val="231F20"/>
          <w:sz w:val="24"/>
          <w:szCs w:val="24"/>
        </w:rPr>
        <w:t>Undecidable, System</w:t>
      </w:r>
    </w:p>
    <w:p w14:paraId="0A45BF46"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98002E"/>
          <w:sz w:val="24"/>
          <w:szCs w:val="24"/>
        </w:rPr>
        <w:t>Applies to</w:t>
      </w:r>
      <w:r w:rsidRPr="00BD66BB">
        <w:rPr>
          <w:color w:val="98002E"/>
          <w:sz w:val="24"/>
          <w:szCs w:val="24"/>
        </w:rPr>
        <w:tab/>
      </w:r>
      <w:r w:rsidRPr="00BD66BB">
        <w:rPr>
          <w:color w:val="231F20"/>
          <w:sz w:val="24"/>
          <w:szCs w:val="24"/>
        </w:rPr>
        <w:t>C90, C99</w:t>
      </w:r>
    </w:p>
    <w:p w14:paraId="2B46589A" w14:textId="77777777" w:rsidR="008867C3" w:rsidRPr="00BD66BB" w:rsidRDefault="008867C3" w:rsidP="00BD66BB">
      <w:pPr>
        <w:spacing w:line="360" w:lineRule="auto"/>
        <w:rPr>
          <w:sz w:val="24"/>
          <w:szCs w:val="24"/>
        </w:rPr>
      </w:pPr>
    </w:p>
    <w:tbl>
      <w:tblPr>
        <w:tblStyle w:val="TableGrid"/>
        <w:tblW w:w="5000" w:type="pct"/>
        <w:jc w:val="center"/>
        <w:tblCellMar>
          <w:left w:w="85" w:type="dxa"/>
          <w:right w:w="85" w:type="dxa"/>
        </w:tblCellMar>
        <w:tblLook w:val="04A0" w:firstRow="1" w:lastRow="0" w:firstColumn="1" w:lastColumn="0" w:noHBand="0" w:noVBand="1"/>
      </w:tblPr>
      <w:tblGrid>
        <w:gridCol w:w="1520"/>
        <w:gridCol w:w="8575"/>
      </w:tblGrid>
      <w:tr w:rsidR="008867C3" w:rsidRPr="00BD66BB" w14:paraId="517624ED" w14:textId="77777777" w:rsidTr="000B3372">
        <w:trPr>
          <w:jc w:val="center"/>
        </w:trPr>
        <w:tc>
          <w:tcPr>
            <w:tcW w:w="1526" w:type="dxa"/>
            <w:shd w:val="clear" w:color="auto" w:fill="E2B6B2"/>
          </w:tcPr>
          <w:p w14:paraId="44C1CA36" w14:textId="77777777" w:rsidR="008867C3" w:rsidRPr="00BD66BB" w:rsidRDefault="008867C3" w:rsidP="00BD66BB">
            <w:pPr>
              <w:spacing w:line="360" w:lineRule="auto"/>
              <w:rPr>
                <w:color w:val="231F20"/>
                <w:sz w:val="24"/>
                <w:szCs w:val="24"/>
              </w:rPr>
            </w:pPr>
          </w:p>
        </w:tc>
        <w:tc>
          <w:tcPr>
            <w:tcW w:w="8615" w:type="dxa"/>
            <w:shd w:val="clear" w:color="auto" w:fill="E2B6B2"/>
          </w:tcPr>
          <w:p w14:paraId="59775148" w14:textId="77777777" w:rsidR="008867C3" w:rsidRPr="00BD66BB" w:rsidRDefault="008867C3" w:rsidP="00BD66BB">
            <w:pPr>
              <w:spacing w:before="20" w:line="360" w:lineRule="auto"/>
              <w:ind w:right="17" w:hanging="1"/>
              <w:textDirection w:val="btLr"/>
              <w:rPr>
                <w:sz w:val="24"/>
                <w:szCs w:val="24"/>
              </w:rPr>
            </w:pPr>
          </w:p>
        </w:tc>
      </w:tr>
      <w:tr w:rsidR="008867C3" w:rsidRPr="00BD66BB" w14:paraId="347F2F02" w14:textId="77777777" w:rsidTr="000B3372">
        <w:trPr>
          <w:jc w:val="center"/>
        </w:trPr>
        <w:tc>
          <w:tcPr>
            <w:tcW w:w="10141" w:type="dxa"/>
            <w:gridSpan w:val="2"/>
          </w:tcPr>
          <w:p w14:paraId="3C7375E9" w14:textId="77777777" w:rsidR="008867C3" w:rsidRPr="00BD66BB" w:rsidRDefault="008867C3" w:rsidP="00BD66BB">
            <w:pPr>
              <w:spacing w:line="360" w:lineRule="auto"/>
              <w:jc w:val="right"/>
              <w:rPr>
                <w:color w:val="000000"/>
                <w:sz w:val="24"/>
                <w:szCs w:val="24"/>
              </w:rPr>
            </w:pPr>
          </w:p>
        </w:tc>
      </w:tr>
      <w:tr w:rsidR="008867C3" w:rsidRPr="00BD66BB" w14:paraId="02B87A32" w14:textId="77777777" w:rsidTr="000B3372">
        <w:trPr>
          <w:jc w:val="center"/>
        </w:trPr>
        <w:tc>
          <w:tcPr>
            <w:tcW w:w="1526" w:type="dxa"/>
          </w:tcPr>
          <w:p w14:paraId="0E3B1E85" w14:textId="77777777" w:rsidR="008867C3" w:rsidRPr="00BD66BB" w:rsidRDefault="008867C3" w:rsidP="00BD66BB">
            <w:pPr>
              <w:spacing w:line="360" w:lineRule="auto"/>
              <w:rPr>
                <w:color w:val="98002E"/>
                <w:sz w:val="24"/>
                <w:szCs w:val="24"/>
              </w:rPr>
            </w:pPr>
          </w:p>
        </w:tc>
        <w:tc>
          <w:tcPr>
            <w:tcW w:w="8615" w:type="dxa"/>
          </w:tcPr>
          <w:p w14:paraId="0D0E900A" w14:textId="77777777" w:rsidR="008867C3" w:rsidRPr="00BD66BB" w:rsidRDefault="008867C3" w:rsidP="00BD66BB">
            <w:pPr>
              <w:spacing w:line="360" w:lineRule="auto"/>
              <w:rPr>
                <w:color w:val="000000"/>
                <w:sz w:val="24"/>
                <w:szCs w:val="24"/>
              </w:rPr>
            </w:pPr>
          </w:p>
        </w:tc>
      </w:tr>
      <w:tr w:rsidR="008867C3" w:rsidRPr="00BD66BB" w14:paraId="61D07A18" w14:textId="77777777" w:rsidTr="000B3372">
        <w:trPr>
          <w:jc w:val="center"/>
        </w:trPr>
        <w:tc>
          <w:tcPr>
            <w:tcW w:w="1526" w:type="dxa"/>
          </w:tcPr>
          <w:p w14:paraId="7A348A3B" w14:textId="77777777" w:rsidR="008867C3" w:rsidRPr="00BD66BB" w:rsidRDefault="008867C3" w:rsidP="00BD66BB">
            <w:pPr>
              <w:spacing w:line="360" w:lineRule="auto"/>
              <w:rPr>
                <w:color w:val="98002E"/>
                <w:sz w:val="24"/>
                <w:szCs w:val="24"/>
              </w:rPr>
            </w:pPr>
          </w:p>
        </w:tc>
        <w:tc>
          <w:tcPr>
            <w:tcW w:w="8615" w:type="dxa"/>
          </w:tcPr>
          <w:p w14:paraId="4CA7F0DF" w14:textId="77777777" w:rsidR="008867C3" w:rsidRPr="00BD66BB" w:rsidRDefault="008867C3" w:rsidP="00BD66BB">
            <w:pPr>
              <w:spacing w:line="360" w:lineRule="auto"/>
              <w:rPr>
                <w:color w:val="000000"/>
                <w:sz w:val="24"/>
                <w:szCs w:val="24"/>
              </w:rPr>
            </w:pPr>
          </w:p>
        </w:tc>
      </w:tr>
      <w:tr w:rsidR="008867C3" w:rsidRPr="00BD66BB" w14:paraId="0915C20E" w14:textId="77777777" w:rsidTr="000B3372">
        <w:trPr>
          <w:jc w:val="center"/>
        </w:trPr>
        <w:tc>
          <w:tcPr>
            <w:tcW w:w="1526" w:type="dxa"/>
          </w:tcPr>
          <w:p w14:paraId="15E8D7D1" w14:textId="77777777" w:rsidR="008867C3" w:rsidRPr="00BD66BB" w:rsidRDefault="008867C3" w:rsidP="00BD66BB">
            <w:pPr>
              <w:spacing w:line="360" w:lineRule="auto"/>
              <w:rPr>
                <w:color w:val="98002E"/>
                <w:sz w:val="24"/>
                <w:szCs w:val="24"/>
              </w:rPr>
            </w:pPr>
          </w:p>
        </w:tc>
        <w:tc>
          <w:tcPr>
            <w:tcW w:w="8615" w:type="dxa"/>
          </w:tcPr>
          <w:p w14:paraId="20AC3263" w14:textId="77777777" w:rsidR="008867C3" w:rsidRPr="00BD66BB" w:rsidRDefault="008867C3" w:rsidP="00BD66BB">
            <w:pPr>
              <w:spacing w:line="360" w:lineRule="auto"/>
              <w:rPr>
                <w:color w:val="000000"/>
                <w:sz w:val="24"/>
                <w:szCs w:val="24"/>
              </w:rPr>
            </w:pPr>
          </w:p>
        </w:tc>
      </w:tr>
    </w:tbl>
    <w:p w14:paraId="22C24E82" w14:textId="77777777" w:rsidR="008867C3" w:rsidRPr="00BD66BB" w:rsidRDefault="008867C3" w:rsidP="00BD66BB">
      <w:pPr>
        <w:pBdr>
          <w:top w:val="nil"/>
          <w:left w:val="nil"/>
          <w:bottom w:val="nil"/>
          <w:right w:val="nil"/>
          <w:between w:val="nil"/>
        </w:pBdr>
        <w:spacing w:line="360" w:lineRule="auto"/>
        <w:rPr>
          <w:color w:val="000000"/>
          <w:sz w:val="24"/>
          <w:szCs w:val="24"/>
        </w:rPr>
      </w:pPr>
    </w:p>
    <w:p w14:paraId="30C78D9D"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729087D0" w14:textId="77777777" w:rsidR="007C6370" w:rsidRPr="00BD66BB" w:rsidRDefault="007C6370" w:rsidP="00BD66BB">
      <w:pPr>
        <w:spacing w:line="360" w:lineRule="auto"/>
        <w:rPr>
          <w:b/>
          <w:bCs/>
          <w:color w:val="C00000"/>
          <w:sz w:val="24"/>
          <w:szCs w:val="24"/>
        </w:rPr>
      </w:pPr>
      <w:r w:rsidRPr="00BD66BB">
        <w:rPr>
          <w:b/>
          <w:bCs/>
          <w:color w:val="C00000"/>
          <w:sz w:val="24"/>
          <w:szCs w:val="24"/>
        </w:rPr>
        <w:t>Rationale</w:t>
      </w:r>
    </w:p>
    <w:p w14:paraId="2DB73737"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231F20"/>
          <w:sz w:val="24"/>
          <w:szCs w:val="24"/>
        </w:rPr>
        <w:lastRenderedPageBreak/>
        <w:t>This rule applies to expressions of the form:</w:t>
      </w:r>
    </w:p>
    <w:p w14:paraId="68CE0E2C"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44029BFB"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r w:rsidRPr="00BD66BB">
        <w:rPr>
          <w:rFonts w:cs="Courier New"/>
          <w:color w:val="231F20"/>
          <w:sz w:val="24"/>
          <w:szCs w:val="24"/>
        </w:rPr>
        <w:t>pointer_expression_1 - pointer_expression_2</w:t>
      </w:r>
    </w:p>
    <w:p w14:paraId="3326B889"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231F20"/>
          <w:sz w:val="24"/>
          <w:szCs w:val="24"/>
        </w:rPr>
        <w:t>It is unde</w:t>
      </w:r>
      <w:r w:rsidRPr="00BD66BB">
        <w:rPr>
          <w:rFonts w:cs="Courier New"/>
          <w:color w:val="231F20"/>
          <w:sz w:val="24"/>
          <w:szCs w:val="24"/>
        </w:rPr>
        <w:t>fi</w:t>
      </w:r>
      <w:r w:rsidRPr="00BD66BB">
        <w:rPr>
          <w:color w:val="231F20"/>
          <w:sz w:val="24"/>
          <w:szCs w:val="24"/>
        </w:rPr>
        <w:t xml:space="preserve">ned </w:t>
      </w:r>
      <w:proofErr w:type="spellStart"/>
      <w:r w:rsidRPr="00BD66BB">
        <w:rPr>
          <w:color w:val="231F20"/>
          <w:sz w:val="24"/>
          <w:szCs w:val="24"/>
        </w:rPr>
        <w:t>behaviour</w:t>
      </w:r>
      <w:proofErr w:type="spellEnd"/>
      <w:r w:rsidRPr="00BD66BB">
        <w:rPr>
          <w:color w:val="231F20"/>
          <w:sz w:val="24"/>
          <w:szCs w:val="24"/>
        </w:rPr>
        <w:t xml:space="preserve"> if </w:t>
      </w:r>
      <w:r w:rsidRPr="00BD66BB">
        <w:rPr>
          <w:rFonts w:cs="Courier New"/>
          <w:color w:val="231F20"/>
          <w:sz w:val="24"/>
          <w:szCs w:val="24"/>
        </w:rPr>
        <w:t xml:space="preserve">pointer_expression_1 </w:t>
      </w:r>
      <w:r w:rsidRPr="00BD66BB">
        <w:rPr>
          <w:color w:val="231F20"/>
          <w:sz w:val="24"/>
          <w:szCs w:val="24"/>
        </w:rPr>
        <w:t xml:space="preserve">and </w:t>
      </w:r>
      <w:r w:rsidRPr="00BD66BB">
        <w:rPr>
          <w:rFonts w:cs="Courier New"/>
          <w:color w:val="231F20"/>
          <w:sz w:val="24"/>
          <w:szCs w:val="24"/>
        </w:rPr>
        <w:t xml:space="preserve">pointer_expression_2 </w:t>
      </w:r>
      <w:r w:rsidRPr="00BD66BB">
        <w:rPr>
          <w:color w:val="231F20"/>
          <w:sz w:val="24"/>
          <w:szCs w:val="24"/>
        </w:rPr>
        <w:t>do not point to elements of the same array or the element one beyond the end of that array.</w:t>
      </w:r>
    </w:p>
    <w:p w14:paraId="6F823D21"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72700143" w14:textId="77777777" w:rsidR="007C6370" w:rsidRPr="00BD66BB" w:rsidRDefault="007C6370" w:rsidP="00BD66BB">
      <w:pPr>
        <w:spacing w:line="360" w:lineRule="auto"/>
        <w:rPr>
          <w:b/>
          <w:bCs/>
          <w:color w:val="C00000"/>
          <w:sz w:val="24"/>
          <w:szCs w:val="24"/>
        </w:rPr>
      </w:pPr>
      <w:r w:rsidRPr="00BD66BB">
        <w:rPr>
          <w:b/>
          <w:bCs/>
          <w:color w:val="C00000"/>
          <w:sz w:val="24"/>
          <w:szCs w:val="24"/>
        </w:rPr>
        <w:t>Example</w:t>
      </w:r>
    </w:p>
    <w:p w14:paraId="4DED654B"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#include &lt;</w:t>
      </w:r>
      <w:proofErr w:type="spellStart"/>
      <w:r w:rsidRPr="00BD66BB">
        <w:rPr>
          <w:rFonts w:cs="Courier New"/>
          <w:color w:val="231F20"/>
          <w:sz w:val="24"/>
          <w:szCs w:val="24"/>
        </w:rPr>
        <w:t>stddef.h</w:t>
      </w:r>
      <w:proofErr w:type="spellEnd"/>
      <w:r w:rsidRPr="00BD66BB">
        <w:rPr>
          <w:rFonts w:cs="Courier New"/>
          <w:color w:val="231F20"/>
          <w:sz w:val="24"/>
          <w:szCs w:val="24"/>
        </w:rPr>
        <w:t>&gt;</w:t>
      </w:r>
    </w:p>
    <w:p w14:paraId="2753D520"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p>
    <w:p w14:paraId="5623EF29"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void f1 ( int32_t *</w:t>
      </w:r>
      <w:proofErr w:type="spellStart"/>
      <w:r w:rsidRPr="00BD66BB">
        <w:rPr>
          <w:rFonts w:cs="Courier New"/>
          <w:color w:val="231F20"/>
          <w:sz w:val="24"/>
          <w:szCs w:val="24"/>
        </w:rPr>
        <w:t>ptr</w:t>
      </w:r>
      <w:proofErr w:type="spellEnd"/>
      <w:r w:rsidRPr="00BD66BB">
        <w:rPr>
          <w:rFonts w:cs="Courier New"/>
          <w:color w:val="231F20"/>
          <w:sz w:val="24"/>
          <w:szCs w:val="24"/>
        </w:rPr>
        <w:t xml:space="preserve"> )</w:t>
      </w:r>
    </w:p>
    <w:p w14:paraId="3B9ADD20"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w:t>
      </w:r>
    </w:p>
    <w:p w14:paraId="3F21D750"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int32_t</w:t>
      </w:r>
      <w:r w:rsidRPr="00BD66BB">
        <w:rPr>
          <w:rFonts w:cs="Courier New"/>
          <w:color w:val="231F20"/>
          <w:sz w:val="24"/>
          <w:szCs w:val="24"/>
        </w:rPr>
        <w:tab/>
        <w:t>a1[ 10 ]; int32_t</w:t>
      </w:r>
      <w:r w:rsidRPr="00BD66BB">
        <w:rPr>
          <w:rFonts w:cs="Courier New"/>
          <w:color w:val="231F20"/>
          <w:sz w:val="24"/>
          <w:szCs w:val="24"/>
        </w:rPr>
        <w:tab/>
        <w:t xml:space="preserve">a2[ 10 ]; int32_t *p1 = &amp;a1[ 1 ]; int32_t *p2 = &amp;a2[ 10 ]; </w:t>
      </w:r>
      <w:proofErr w:type="spellStart"/>
      <w:r w:rsidRPr="00BD66BB">
        <w:rPr>
          <w:rFonts w:cs="Courier New"/>
          <w:color w:val="231F20"/>
          <w:sz w:val="24"/>
          <w:szCs w:val="24"/>
        </w:rPr>
        <w:t>ptrdiff_t</w:t>
      </w:r>
      <w:proofErr w:type="spellEnd"/>
      <w:r w:rsidRPr="00BD66BB">
        <w:rPr>
          <w:rFonts w:cs="Courier New"/>
          <w:color w:val="231F20"/>
          <w:sz w:val="24"/>
          <w:szCs w:val="24"/>
        </w:rPr>
        <w:t xml:space="preserve"> diff;</w:t>
      </w:r>
    </w:p>
    <w:p w14:paraId="104DE4DE"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diff = p1 - a1;</w:t>
      </w:r>
      <w:r w:rsidRPr="00BD66BB">
        <w:rPr>
          <w:rFonts w:cs="Courier New"/>
          <w:color w:val="231F20"/>
          <w:sz w:val="24"/>
          <w:szCs w:val="24"/>
        </w:rPr>
        <w:tab/>
        <w:t>/* Compliant</w:t>
      </w:r>
      <w:r w:rsidRPr="00BD66BB">
        <w:rPr>
          <w:rFonts w:cs="Courier New"/>
          <w:color w:val="231F20"/>
          <w:sz w:val="24"/>
          <w:szCs w:val="24"/>
        </w:rPr>
        <w:tab/>
        <w:t>*/</w:t>
      </w:r>
    </w:p>
    <w:p w14:paraId="1751D318"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diff = p2 - a2;</w:t>
      </w:r>
      <w:r w:rsidRPr="00BD66BB">
        <w:rPr>
          <w:rFonts w:cs="Courier New"/>
          <w:color w:val="231F20"/>
          <w:sz w:val="24"/>
          <w:szCs w:val="24"/>
        </w:rPr>
        <w:tab/>
        <w:t>/* Compliant</w:t>
      </w:r>
      <w:r w:rsidRPr="00BD66BB">
        <w:rPr>
          <w:rFonts w:cs="Courier New"/>
          <w:color w:val="231F20"/>
          <w:sz w:val="24"/>
          <w:szCs w:val="24"/>
        </w:rPr>
        <w:tab/>
        <w:t>*/</w:t>
      </w:r>
    </w:p>
    <w:p w14:paraId="391C0D45"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diff = p1 - p2;</w:t>
      </w:r>
      <w:r w:rsidRPr="00BD66BB">
        <w:rPr>
          <w:rFonts w:cs="Courier New"/>
          <w:color w:val="231F20"/>
          <w:sz w:val="24"/>
          <w:szCs w:val="24"/>
        </w:rPr>
        <w:tab/>
        <w:t>/* Non-compliant */</w:t>
      </w:r>
    </w:p>
    <w:p w14:paraId="0435E9D6"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 xml:space="preserve">diff = </w:t>
      </w:r>
      <w:proofErr w:type="spellStart"/>
      <w:r w:rsidRPr="00BD66BB">
        <w:rPr>
          <w:rFonts w:cs="Courier New"/>
          <w:color w:val="231F20"/>
          <w:sz w:val="24"/>
          <w:szCs w:val="24"/>
        </w:rPr>
        <w:t>ptr</w:t>
      </w:r>
      <w:proofErr w:type="spellEnd"/>
      <w:r w:rsidRPr="00BD66BB">
        <w:rPr>
          <w:rFonts w:cs="Courier New"/>
          <w:color w:val="231F20"/>
          <w:sz w:val="24"/>
          <w:szCs w:val="24"/>
        </w:rPr>
        <w:t xml:space="preserve"> - p1;</w:t>
      </w:r>
      <w:r w:rsidRPr="00BD66BB">
        <w:rPr>
          <w:rFonts w:cs="Courier New"/>
          <w:color w:val="231F20"/>
          <w:sz w:val="24"/>
          <w:szCs w:val="24"/>
        </w:rPr>
        <w:tab/>
        <w:t>/* Non-compliant */</w:t>
      </w:r>
    </w:p>
    <w:p w14:paraId="23585B16"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w:t>
      </w:r>
    </w:p>
    <w:p w14:paraId="0FAB1225" w14:textId="77777777" w:rsidR="007C6370" w:rsidRPr="00BD66BB" w:rsidRDefault="007C6370" w:rsidP="00BD66BB">
      <w:pPr>
        <w:spacing w:line="360" w:lineRule="auto"/>
        <w:rPr>
          <w:b/>
          <w:bCs/>
          <w:color w:val="C00000"/>
          <w:sz w:val="24"/>
          <w:szCs w:val="24"/>
        </w:rPr>
      </w:pPr>
      <w:r w:rsidRPr="00BD66BB">
        <w:rPr>
          <w:b/>
          <w:bCs/>
          <w:color w:val="C00000"/>
          <w:sz w:val="24"/>
          <w:szCs w:val="24"/>
        </w:rPr>
        <w:t>See also</w:t>
      </w:r>
    </w:p>
    <w:p w14:paraId="30E3BCEE" w14:textId="77777777" w:rsidR="007C6370" w:rsidRPr="00BD66BB" w:rsidRDefault="00000000" w:rsidP="00BD66BB">
      <w:pPr>
        <w:pBdr>
          <w:top w:val="nil"/>
          <w:left w:val="nil"/>
          <w:bottom w:val="nil"/>
          <w:right w:val="nil"/>
          <w:between w:val="nil"/>
        </w:pBdr>
        <w:spacing w:line="360" w:lineRule="auto"/>
        <w:rPr>
          <w:color w:val="000000"/>
          <w:sz w:val="24"/>
          <w:szCs w:val="24"/>
        </w:rPr>
      </w:pPr>
      <w:hyperlink w:anchor="_heading=h.25b2l0r">
        <w:r w:rsidR="007C6370" w:rsidRPr="00BD66BB">
          <w:rPr>
            <w:color w:val="231F20"/>
            <w:sz w:val="24"/>
            <w:szCs w:val="24"/>
          </w:rPr>
          <w:t>Dir 4.1</w:t>
        </w:r>
      </w:hyperlink>
      <w:r w:rsidR="007C6370" w:rsidRPr="00BD66BB">
        <w:rPr>
          <w:color w:val="231F20"/>
          <w:sz w:val="24"/>
          <w:szCs w:val="24"/>
        </w:rPr>
        <w:t xml:space="preserve">, </w:t>
      </w:r>
      <w:hyperlink w:anchor="_heading=h.1q7ozz1">
        <w:r w:rsidR="007C6370" w:rsidRPr="00BD66BB">
          <w:rPr>
            <w:color w:val="231F20"/>
            <w:sz w:val="24"/>
            <w:szCs w:val="24"/>
          </w:rPr>
          <w:t>Rule 18.4</w:t>
        </w:r>
      </w:hyperlink>
    </w:p>
    <w:p w14:paraId="2BD3C5BD"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noProof/>
          <w:color w:val="000000"/>
          <w:sz w:val="24"/>
          <w:szCs w:val="24"/>
        </w:rPr>
        <mc:AlternateContent>
          <mc:Choice Requires="wpg">
            <w:drawing>
              <wp:inline distT="0" distB="0" distL="0" distR="0" wp14:anchorId="511FEA47" wp14:editId="506B925D">
                <wp:extent cx="5760085" cy="456565"/>
                <wp:effectExtent l="0" t="0" r="0" b="0"/>
                <wp:docPr id="1102" name="Group 1102"/>
                <wp:cNvGraphicFramePr/>
                <a:graphic xmlns:a="http://schemas.openxmlformats.org/drawingml/2006/main">
                  <a:graphicData uri="http://schemas.microsoft.com/office/word/2010/wordprocessingGroup">
                    <wpg:wgp>
                      <wpg:cNvGrpSpPr/>
                      <wpg:grpSpPr>
                        <a:xfrm>
                          <a:off x="0" y="0"/>
                          <a:ext cx="5760085" cy="456565"/>
                          <a:chOff x="2465950" y="3551700"/>
                          <a:chExt cx="5760100" cy="456575"/>
                        </a:xfrm>
                      </wpg:grpSpPr>
                      <wpg:grpSp>
                        <wpg:cNvPr id="1503" name="Group 1503"/>
                        <wpg:cNvGrpSpPr/>
                        <wpg:grpSpPr>
                          <a:xfrm>
                            <a:off x="2465958" y="3551718"/>
                            <a:ext cx="5760085" cy="456565"/>
                            <a:chOff x="0" y="0"/>
                            <a:chExt cx="5760085" cy="456565"/>
                          </a:xfrm>
                        </wpg:grpSpPr>
                        <wps:wsp>
                          <wps:cNvPr id="1504" name="Rectangle 1504"/>
                          <wps:cNvSpPr/>
                          <wps:spPr>
                            <a:xfrm>
                              <a:off x="0" y="0"/>
                              <a:ext cx="5760075" cy="456550"/>
                            </a:xfrm>
                            <a:prstGeom prst="rect">
                              <a:avLst/>
                            </a:prstGeom>
                            <a:noFill/>
                            <a:ln>
                              <a:noFill/>
                            </a:ln>
                          </wps:spPr>
                          <wps:txbx>
                            <w:txbxContent>
                              <w:p w14:paraId="7E3B49BA" w14:textId="77777777" w:rsidR="007C6370" w:rsidRDefault="007C6370" w:rsidP="007C6370">
                                <w:pPr>
                                  <w:textDirection w:val="btLr"/>
                                </w:pPr>
                              </w:p>
                            </w:txbxContent>
                          </wps:txbx>
                          <wps:bodyPr spcFirstLastPara="1" wrap="square" lIns="91425" tIns="91425" rIns="91425" bIns="91425" anchor="ctr" anchorCtr="0">
                            <a:noAutofit/>
                          </wps:bodyPr>
                        </wps:wsp>
                        <wps:wsp>
                          <wps:cNvPr id="1505" name="Freeform: Shape 1505"/>
                          <wps:cNvSpPr/>
                          <wps:spPr>
                            <a:xfrm>
                              <a:off x="0" y="0"/>
                              <a:ext cx="5760085" cy="456565"/>
                            </a:xfrm>
                            <a:custGeom>
                              <a:avLst/>
                              <a:gdLst/>
                              <a:ahLst/>
                              <a:cxnLst/>
                              <a:rect l="l" t="t" r="r" b="b"/>
                              <a:pathLst>
                                <a:path w="5760085" h="456565" extrusionOk="0">
                                  <a:moveTo>
                                    <a:pt x="5759983" y="0"/>
                                  </a:moveTo>
                                  <a:lnTo>
                                    <a:pt x="899998" y="0"/>
                                  </a:lnTo>
                                  <a:lnTo>
                                    <a:pt x="0" y="0"/>
                                  </a:lnTo>
                                  <a:lnTo>
                                    <a:pt x="0" y="456184"/>
                                  </a:lnTo>
                                  <a:lnTo>
                                    <a:pt x="899998" y="456184"/>
                                  </a:lnTo>
                                  <a:lnTo>
                                    <a:pt x="5759983" y="456184"/>
                                  </a:lnTo>
                                  <a:lnTo>
                                    <a:pt x="5759983" y="0"/>
                                  </a:lnTo>
                                  <a:close/>
                                </a:path>
                              </a:pathLst>
                            </a:custGeom>
                            <a:solidFill>
                              <a:srgbClr val="E2B6B2"/>
                            </a:solidFill>
                            <a:ln>
                              <a:noFill/>
                            </a:ln>
                          </wps:spPr>
                          <wps:bodyPr spcFirstLastPara="1" wrap="square" lIns="91425" tIns="91425" rIns="91425" bIns="91425" anchor="ctr" anchorCtr="0">
                            <a:noAutofit/>
                          </wps:bodyPr>
                        </wps:wsp>
                        <wps:wsp>
                          <wps:cNvPr id="1506" name="Rectangle 1506"/>
                          <wps:cNvSpPr/>
                          <wps:spPr>
                            <a:xfrm>
                              <a:off x="36004" y="25715"/>
                              <a:ext cx="635000" cy="207645"/>
                            </a:xfrm>
                            <a:prstGeom prst="rect">
                              <a:avLst/>
                            </a:prstGeom>
                            <a:noFill/>
                            <a:ln>
                              <a:noFill/>
                            </a:ln>
                          </wps:spPr>
                          <wps:txbx>
                            <w:txbxContent>
                              <w:p w14:paraId="6488BAEA" w14:textId="77777777" w:rsidR="007C6370" w:rsidRDefault="007C6370" w:rsidP="007C6370">
                                <w:pPr>
                                  <w:spacing w:before="30"/>
                                  <w:textDirection w:val="btLr"/>
                                </w:pPr>
                                <w:r>
                                  <w:rPr>
                                    <w:color w:val="231F20"/>
                                    <w:sz w:val="24"/>
                                  </w:rPr>
                                  <w:t>Rule 18.3</w:t>
                                </w:r>
                              </w:p>
                            </w:txbxContent>
                          </wps:txbx>
                          <wps:bodyPr spcFirstLastPara="1" wrap="square" lIns="0" tIns="0" rIns="0" bIns="0" anchor="t" anchorCtr="0">
                            <a:noAutofit/>
                          </wps:bodyPr>
                        </wps:wsp>
                        <wps:wsp>
                          <wps:cNvPr id="1507" name="Rectangle 1507"/>
                          <wps:cNvSpPr/>
                          <wps:spPr>
                            <a:xfrm>
                              <a:off x="936078" y="25715"/>
                              <a:ext cx="4801870" cy="403225"/>
                            </a:xfrm>
                            <a:prstGeom prst="rect">
                              <a:avLst/>
                            </a:prstGeom>
                            <a:noFill/>
                            <a:ln>
                              <a:noFill/>
                            </a:ln>
                          </wps:spPr>
                          <wps:txbx>
                            <w:txbxContent>
                              <w:p w14:paraId="4081710C" w14:textId="77777777" w:rsidR="007C6370" w:rsidRDefault="007C6370" w:rsidP="007C6370">
                                <w:pPr>
                                  <w:spacing w:before="30" w:line="249" w:lineRule="auto"/>
                                  <w:textDirection w:val="btLr"/>
                                </w:pPr>
                                <w:r>
                                  <w:rPr>
                                    <w:color w:val="231F20"/>
                                    <w:sz w:val="24"/>
                                  </w:rPr>
                                  <w:t xml:space="preserve">The relational operators </w:t>
                                </w:r>
                                <w:r>
                                  <w:rPr>
                                    <w:rFonts w:ascii="Courier New" w:eastAsia="Courier New" w:hAnsi="Courier New" w:cs="Courier New"/>
                                    <w:color w:val="231F20"/>
                                    <w:sz w:val="24"/>
                                  </w:rPr>
                                  <w:t>&gt;</w:t>
                                </w:r>
                                <w:r>
                                  <w:rPr>
                                    <w:color w:val="231F20"/>
                                    <w:sz w:val="24"/>
                                  </w:rPr>
                                  <w:t xml:space="preserve">, </w:t>
                                </w:r>
                                <w:r>
                                  <w:rPr>
                                    <w:rFonts w:ascii="Courier New" w:eastAsia="Courier New" w:hAnsi="Courier New" w:cs="Courier New"/>
                                    <w:color w:val="231F20"/>
                                    <w:sz w:val="24"/>
                                  </w:rPr>
                                  <w:t>&gt;=</w:t>
                                </w:r>
                                <w:r>
                                  <w:rPr>
                                    <w:color w:val="231F20"/>
                                    <w:sz w:val="24"/>
                                  </w:rPr>
                                  <w:t xml:space="preserve">, </w:t>
                                </w:r>
                                <w:r>
                                  <w:rPr>
                                    <w:rFonts w:ascii="Courier New" w:eastAsia="Courier New" w:hAnsi="Courier New" w:cs="Courier New"/>
                                    <w:color w:val="231F20"/>
                                    <w:sz w:val="24"/>
                                  </w:rPr>
                                  <w:t xml:space="preserve">&lt; </w:t>
                                </w:r>
                                <w:r>
                                  <w:rPr>
                                    <w:color w:val="231F20"/>
                                    <w:sz w:val="24"/>
                                  </w:rPr>
                                  <w:t xml:space="preserve">and </w:t>
                                </w:r>
                                <w:r>
                                  <w:rPr>
                                    <w:rFonts w:ascii="Courier New" w:eastAsia="Courier New" w:hAnsi="Courier New" w:cs="Courier New"/>
                                    <w:color w:val="231F20"/>
                                    <w:sz w:val="24"/>
                                  </w:rPr>
                                  <w:t xml:space="preserve">&lt;= </w:t>
                                </w:r>
                                <w:r>
                                  <w:rPr>
                                    <w:color w:val="231F20"/>
                                    <w:sz w:val="24"/>
                                  </w:rPr>
                                  <w:t>shall not be applied to objects of pointer type except where they point into the same object</w:t>
                                </w:r>
                              </w:p>
                            </w:txbxContent>
                          </wps:txbx>
                          <wps:bodyPr spcFirstLastPara="1" wrap="square" lIns="0" tIns="0" rIns="0" bIns="0" anchor="t" anchorCtr="0">
                            <a:noAutofit/>
                          </wps:bodyPr>
                        </wps:wsp>
                      </wpg:grpSp>
                    </wpg:wgp>
                  </a:graphicData>
                </a:graphic>
              </wp:inline>
            </w:drawing>
          </mc:Choice>
          <mc:Fallback>
            <w:pict>
              <v:group w14:anchorId="511FEA47" id="Group 1102" o:spid="_x0000_s1330" style="width:453.55pt;height:35.95pt;mso-position-horizontal-relative:char;mso-position-vertical-relative:line" coordorigin="24659,35517" coordsize="57601,4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my3mgMAADENAAAOAAAAZHJzL2Uyb0RvYy54bWzsV21v0zAQ/o7Ef7D8neWlTdJG6yY22ISE&#10;YILxA1zHaSKS2Nhu0/17znadpluRVhBoH9ik1nYul3ueu3suPb/ctg3aMKlq3i1wdBZixDrKi7pb&#10;LfC3+5s3M4yUJl1BGt6xBX5gCl9evH513oucxbziTcEkAiedynuxwJXWIg8CRSvWEnXGBevgYsll&#10;SzRs5SooJOnBe9sEcRimQc9lISSnTCk4fecu4gvrvywZ1Z/LUjGNmgWG2LT9lPZzaT6Di3OSryQR&#10;VU13YZDfiKIldQcPHVy9I5qgtayfuGprKrnipT6jvA14WdaUWQyAJgofobmVfC0sllXer8RAE1D7&#10;iKffdks/bW6l+CruJDDRixVwYXcGy7aUrfmGKNHWUvYwUMa2GlE4TLI0DGcJRhSuTZMU/h2ntALi&#10;zW3xNE3mCXAPBpMkibJwxzqt3o+cRHA8OMmsk8CHEBwENmxcwIDgTqK6gOpLwglGHWmhzix1yJ7s&#10;gJ2A1IUMletDjmYO1PNRO7xHkR6h65dIoSnUPu/qz/L+tSKC2XJS+QFrU8/aF+gX0q0aZpibGsy9&#10;sLZDgahcQa2cVB2QzCGxUAfgdIBLciGVvmW8RWaxwBICsH1ENh+VdqbexDy04zd108A5yZvu4AB8&#10;mhMoFR+iWentcutqw9WlOVvy4gEqRgl6U8NDPxKl74iEro8w6kEJFlj9WBPJMGo+dED5PJrGAEGP&#10;N3K8WY43pKMVB4GhWmLkNtfaCo4L9+1a87K20PbB7OKGXDvG/0XSAZJrlRvJmBHYHNkCMam37WfC&#10;gzL5k9Q/FYZR6unapd7w4tMNAlq4xMNZ5Vd02/mlKRCj5Y3Vco0RUAtEg5YvXYsKos19xqlZon6k&#10;UdUgUQg6Wa7N0Pr83WiaMW/5ht1ze6M2wpVkyXw+A0Xxqgex722abmw7m8OfEwxf4d7AfwvrdKQL&#10;tmKdk2M2IKbRzPbgLw1HT32G9RjPieaPMdGGK7brTiDZdvRAPIQ7Tq3iTV2YrjXMKrlaXjcSbQjk&#10;8H18lV7FO0E4MHtWb//vYzvyUt/HB+KdniTeExjiMASg0OMki3YT3A+7dJKEfjjHYZZOD4fzv9Tw&#10;AdWpuYe2c/oNC6fdsHC6DQuv2SAnL1mxs6OZzk7K9BxSnTmhOpLq6SyMZhkwYt/mwkkMg8+1uX8X&#10;9MP478/rAdeLyvX+VdTObPtebuVv9xvCvPiP99Zq/0vn4icAAAD//wMAUEsDBBQABgAIAAAAIQAn&#10;8m/63AAAAAQBAAAPAAAAZHJzL2Rvd25yZXYueG1sTI9BS8NAEIXvBf/DMkJv7WYVrY3ZlFKspyLY&#10;CuJtmp0modnZkN0m6b939aKXgcd7vPdNthptI3rqfO1Yg5onIIgLZ2ouNXwctrMnED4gG2wck4Yr&#10;eVjlN5MMU+MGfqd+H0oRS9inqKEKoU2l9EVFFv3ctcTRO7nOYoiyK6XpcIjltpF3SfIoLdYcFyps&#10;aVNRcd5frIbXAYf1vXrpd+fT5vp1eHj73CnSeno7rp9BBBrDXxh+8CM65JHp6C5svGg0xEfC743e&#10;MlkoEEcNC7UEmWfyP3z+DQAA//8DAFBLAQItABQABgAIAAAAIQC2gziS/gAAAOEBAAATAAAAAAAA&#10;AAAAAAAAAAAAAABbQ29udGVudF9UeXBlc10ueG1sUEsBAi0AFAAGAAgAAAAhADj9If/WAAAAlAEA&#10;AAsAAAAAAAAAAAAAAAAALwEAAF9yZWxzLy5yZWxzUEsBAi0AFAAGAAgAAAAhAFuSbLeaAwAAMQ0A&#10;AA4AAAAAAAAAAAAAAAAALgIAAGRycy9lMm9Eb2MueG1sUEsBAi0AFAAGAAgAAAAhACfyb/rcAAAA&#10;BAEAAA8AAAAAAAAAAAAAAAAA9AUAAGRycy9kb3ducmV2LnhtbFBLBQYAAAAABAAEAPMAAAD9BgAA&#10;AAA=&#10;">
                <v:group id="Group 1503" o:spid="_x0000_s1331" style="position:absolute;left:24659;top:35517;width:57601;height:4565" coordsize="57600,4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lSQwwAAAN0AAAAPAAAAZHJzL2Rvd25yZXYueG1sRE9Ni8Iw&#10;EL0L/ocwwt407Yoi1Sgi67IHEawLi7ehGdtiMylNbOu/3wiCt3m8z1ltelOJlhpXWlYQTyIQxJnV&#10;JecKfs/78QKE88gaK8uk4EEONuvhYIWJth2fqE19LkIIuwQVFN7XiZQuK8igm9iaOHBX2xj0ATa5&#10;1A12IdxU8jOK5tJgyaGhwJp2BWW39G4UfHfYbafxV3u4XXePy3l2/DvEpNTHqN8uQXjq/Vv8cv/o&#10;MH8WTeH5TThBrv8BAAD//wMAUEsBAi0AFAAGAAgAAAAhANvh9svuAAAAhQEAABMAAAAAAAAAAAAA&#10;AAAAAAAAAFtDb250ZW50X1R5cGVzXS54bWxQSwECLQAUAAYACAAAACEAWvQsW78AAAAVAQAACwAA&#10;AAAAAAAAAAAAAAAfAQAAX3JlbHMvLnJlbHNQSwECLQAUAAYACAAAACEA8iZUkMMAAADdAAAADwAA&#10;AAAAAAAAAAAAAAAHAgAAZHJzL2Rvd25yZXYueG1sUEsFBgAAAAADAAMAtwAAAPcCAAAAAA==&#10;">
                  <v:rect id="Rectangle 1504" o:spid="_x0000_s1332" style="position:absolute;width:57600;height:45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uF8GwwAAAN0AAAAPAAAAZHJzL2Rvd25yZXYueG1sRE/NasJA&#10;EL4X+g7LCL3pxmClxmykLS1UTzb6AGN2zAazs2l2q+nbu4LQ23x8v5OvBtuKM/W+caxgOklAEFdO&#10;N1wr2O8+xy8gfEDW2DomBX/kYVU8PuSYaXfhbzqXoRYxhH2GCkwIXSalrwxZ9BPXEUfu6HqLIcK+&#10;lrrHSwy3rUyTZC4tNhwbDHb0bqg6lb9WwXbmKP1I/VtZ24UZDrvN+gfnSj2NhtcliEBD+Bff3V86&#10;zn9OZnD7Jp4giysAAAD//wMAUEsBAi0AFAAGAAgAAAAhANvh9svuAAAAhQEAABMAAAAAAAAAAAAA&#10;AAAAAAAAAFtDb250ZW50X1R5cGVzXS54bWxQSwECLQAUAAYACAAAACEAWvQsW78AAAAVAQAACwAA&#10;AAAAAAAAAAAAAAAfAQAAX3JlbHMvLnJlbHNQSwECLQAUAAYACAAAACEAfLhfBsMAAADdAAAADwAA&#10;AAAAAAAAAAAAAAAHAgAAZHJzL2Rvd25yZXYueG1sUEsFBgAAAAADAAMAtwAAAPcCAAAAAA==&#10;" filled="f" stroked="f">
                    <v:textbox inset="2.53958mm,2.53958mm,2.53958mm,2.53958mm">
                      <w:txbxContent>
                        <w:p w14:paraId="7E3B49BA" w14:textId="77777777" w:rsidR="007C6370" w:rsidRDefault="007C6370" w:rsidP="007C6370">
                          <w:pPr>
                            <w:textDirection w:val="btLr"/>
                          </w:pPr>
                        </w:p>
                      </w:txbxContent>
                    </v:textbox>
                  </v:rect>
                  <v:shape id="Freeform: Shape 1505" o:spid="_x0000_s1333" style="position:absolute;width:57600;height:4565;visibility:visible;mso-wrap-style:square;v-text-anchor:middle" coordsize="5760085,456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WaMZwwAAAN0AAAAPAAAAZHJzL2Rvd25yZXYueG1sRE9La8JA&#10;EL4L/Q/LFHozGws+SF3FFqQeJPjqfchOksXsbMhuNfrr3ULB23x8z5kve9uIC3XeOFYwSlIQxIXT&#10;hisFp+N6OAPhA7LGxjEpuJGH5eJlMMdMuyvv6XIIlYgh7DNUUIfQZlL6oiaLPnEtceRK11kMEXaV&#10;1B1eY7ht5HuaTqRFw7Ghxpa+airOh1+rwGCZ57Npe/8+m135ecqb7fr4o9Tba7/6ABGoD0/xv3uj&#10;4/xxOoa/b+IJcvEAAAD//wMAUEsBAi0AFAAGAAgAAAAhANvh9svuAAAAhQEAABMAAAAAAAAAAAAA&#10;AAAAAAAAAFtDb250ZW50X1R5cGVzXS54bWxQSwECLQAUAAYACAAAACEAWvQsW78AAAAVAQAACwAA&#10;AAAAAAAAAAAAAAAfAQAAX3JlbHMvLnJlbHNQSwECLQAUAAYACAAAACEAAFmjGcMAAADdAAAADwAA&#10;AAAAAAAAAAAAAAAHAgAAZHJzL2Rvd25yZXYueG1sUEsFBgAAAAADAAMAtwAAAPcCAAAAAA==&#10;" path="m5759983,l899998,,,,,456184r899998,l5759983,456184,5759983,xe" fillcolor="#e2b6b2" stroked="f">
                    <v:path arrowok="t" o:extrusionok="f"/>
                  </v:shape>
                  <v:rect id="Rectangle 1506" o:spid="_x0000_s1334" style="position:absolute;left:360;top:257;width:6350;height:2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YDTixAAAAN0AAAAPAAAAZHJzL2Rvd25yZXYueG1sRE9Na8JA&#10;EL0X+h+WKfTWbFqoaHQV0ZZ4tCpEb0N2TEKzsyG7TaK/3i0I3ubxPme2GEwtOmpdZVnBexSDIM6t&#10;rrhQcNh/v41BOI+ssbZMCi7kYDF/fpphom3PP9TtfCFCCLsEFZTeN4mULi/JoItsQxy4s20N+gDb&#10;QuoW+xBuavkRxyNpsOLQUGJDq5Ly392fUZCOm+VxY699UX+d0mybTdb7iVfq9WVYTkF4GvxDfHdv&#10;dJj/GY/g/5twgpzfAAAA//8DAFBLAQItABQABgAIAAAAIQDb4fbL7gAAAIUBAAATAAAAAAAAAAAA&#10;AAAAAAAAAABbQ29udGVudF9UeXBlc10ueG1sUEsBAi0AFAAGAAgAAAAhAFr0LFu/AAAAFQEAAAsA&#10;AAAAAAAAAAAAAAAAHwEAAF9yZWxzLy5yZWxzUEsBAi0AFAAGAAgAAAAhACRgNOLEAAAA3QAAAA8A&#10;AAAAAAAAAAAAAAAABwIAAGRycy9kb3ducmV2LnhtbFBLBQYAAAAAAwADALcAAAD4AgAAAAA=&#10;" filled="f" stroked="f">
                    <v:textbox inset="0,0,0,0">
                      <w:txbxContent>
                        <w:p w14:paraId="6488BAEA" w14:textId="77777777" w:rsidR="007C6370" w:rsidRDefault="007C6370" w:rsidP="007C6370">
                          <w:pPr>
                            <w:spacing w:before="30"/>
                            <w:textDirection w:val="btLr"/>
                          </w:pPr>
                          <w:r>
                            <w:rPr>
                              <w:color w:val="231F20"/>
                              <w:sz w:val="24"/>
                            </w:rPr>
                            <w:t>Rule 18.3</w:t>
                          </w:r>
                        </w:p>
                      </w:txbxContent>
                    </v:textbox>
                  </v:rect>
                  <v:rect id="Rectangle 1507" o:spid="_x0000_s1335" style="position:absolute;left:9360;top:257;width:48019;height:4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JF5xQAAAN0AAAAPAAAAZHJzL2Rvd25yZXYueG1sRE9La8JA&#10;EL4X+h+WKXirmwq2MXUV8UFyrEawvQ3ZaRKanQ3Z1aT+erdQ8DYf33Pmy8E04kKdqy0reBlHIIgL&#10;q2suFRzz3XMMwnlkjY1lUvBLDpaLx4c5Jtr2vKfLwZcihLBLUEHlfZtI6YqKDLqxbYkD9207gz7A&#10;rpS6wz6Em0ZOouhVGqw5NFTY0rqi4udwNgrSuF19Zvbal832Kz19nGabfOaVGj0Nq3cQngZ/F/+7&#10;Mx3mT6M3+PsmnCAXNwAAAP//AwBQSwECLQAUAAYACAAAACEA2+H2y+4AAACFAQAAEwAAAAAAAAAA&#10;AAAAAAAAAAAAW0NvbnRlbnRfVHlwZXNdLnhtbFBLAQItABQABgAIAAAAIQBa9CxbvwAAABUBAAAL&#10;AAAAAAAAAAAAAAAAAB8BAABfcmVscy8ucmVsc1BLAQItABQABgAIAAAAIQBLLJF5xQAAAN0AAAAP&#10;AAAAAAAAAAAAAAAAAAcCAABkcnMvZG93bnJldi54bWxQSwUGAAAAAAMAAwC3AAAA+QIAAAAA&#10;" filled="f" stroked="f">
                    <v:textbox inset="0,0,0,0">
                      <w:txbxContent>
                        <w:p w14:paraId="4081710C" w14:textId="77777777" w:rsidR="007C6370" w:rsidRDefault="007C6370" w:rsidP="007C6370">
                          <w:pPr>
                            <w:spacing w:before="30" w:line="249" w:lineRule="auto"/>
                            <w:textDirection w:val="btLr"/>
                          </w:pPr>
                          <w:r>
                            <w:rPr>
                              <w:color w:val="231F20"/>
                              <w:sz w:val="24"/>
                            </w:rPr>
                            <w:t xml:space="preserve">The relational operators </w:t>
                          </w:r>
                          <w:r>
                            <w:rPr>
                              <w:rFonts w:ascii="Courier New" w:eastAsia="Courier New" w:hAnsi="Courier New" w:cs="Courier New"/>
                              <w:color w:val="231F20"/>
                              <w:sz w:val="24"/>
                            </w:rPr>
                            <w:t>&gt;</w:t>
                          </w:r>
                          <w:r>
                            <w:rPr>
                              <w:color w:val="231F20"/>
                              <w:sz w:val="24"/>
                            </w:rPr>
                            <w:t xml:space="preserve">, </w:t>
                          </w:r>
                          <w:r>
                            <w:rPr>
                              <w:rFonts w:ascii="Courier New" w:eastAsia="Courier New" w:hAnsi="Courier New" w:cs="Courier New"/>
                              <w:color w:val="231F20"/>
                              <w:sz w:val="24"/>
                            </w:rPr>
                            <w:t>&gt;=</w:t>
                          </w:r>
                          <w:r>
                            <w:rPr>
                              <w:color w:val="231F20"/>
                              <w:sz w:val="24"/>
                            </w:rPr>
                            <w:t xml:space="preserve">, </w:t>
                          </w:r>
                          <w:r>
                            <w:rPr>
                              <w:rFonts w:ascii="Courier New" w:eastAsia="Courier New" w:hAnsi="Courier New" w:cs="Courier New"/>
                              <w:color w:val="231F20"/>
                              <w:sz w:val="24"/>
                            </w:rPr>
                            <w:t xml:space="preserve">&lt; </w:t>
                          </w:r>
                          <w:r>
                            <w:rPr>
                              <w:color w:val="231F20"/>
                              <w:sz w:val="24"/>
                            </w:rPr>
                            <w:t xml:space="preserve">and </w:t>
                          </w:r>
                          <w:r>
                            <w:rPr>
                              <w:rFonts w:ascii="Courier New" w:eastAsia="Courier New" w:hAnsi="Courier New" w:cs="Courier New"/>
                              <w:color w:val="231F20"/>
                              <w:sz w:val="24"/>
                            </w:rPr>
                            <w:t xml:space="preserve">&lt;= </w:t>
                          </w:r>
                          <w:r>
                            <w:rPr>
                              <w:color w:val="231F20"/>
                              <w:sz w:val="24"/>
                            </w:rPr>
                            <w:t>shall not be applied to objects of pointer type except where they point into the same object</w:t>
                          </w:r>
                        </w:p>
                      </w:txbxContent>
                    </v:textbox>
                  </v:rect>
                </v:group>
                <w10:anchorlock/>
              </v:group>
            </w:pict>
          </mc:Fallback>
        </mc:AlternateContent>
      </w:r>
    </w:p>
    <w:p w14:paraId="76559DE0"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231F20"/>
          <w:sz w:val="24"/>
          <w:szCs w:val="24"/>
        </w:rPr>
        <w:t>C90 [Unde</w:t>
      </w:r>
      <w:r w:rsidRPr="00BD66BB">
        <w:rPr>
          <w:rFonts w:cs="Courier New"/>
          <w:color w:val="231F20"/>
          <w:sz w:val="24"/>
          <w:szCs w:val="24"/>
        </w:rPr>
        <w:t>fi</w:t>
      </w:r>
      <w:r w:rsidRPr="00BD66BB">
        <w:rPr>
          <w:color w:val="231F20"/>
          <w:sz w:val="24"/>
          <w:szCs w:val="24"/>
        </w:rPr>
        <w:t>ned 33], C99 [Unde</w:t>
      </w:r>
      <w:r w:rsidRPr="00BD66BB">
        <w:rPr>
          <w:rFonts w:cs="Courier New"/>
          <w:color w:val="231F20"/>
          <w:sz w:val="24"/>
          <w:szCs w:val="24"/>
        </w:rPr>
        <w:t>fi</w:t>
      </w:r>
      <w:r w:rsidRPr="00BD66BB">
        <w:rPr>
          <w:color w:val="231F20"/>
          <w:sz w:val="24"/>
          <w:szCs w:val="24"/>
        </w:rPr>
        <w:t>ned 50]</w:t>
      </w:r>
    </w:p>
    <w:p w14:paraId="4D969FBF"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98002E"/>
          <w:sz w:val="24"/>
          <w:szCs w:val="24"/>
        </w:rPr>
        <w:t>Category</w:t>
      </w:r>
      <w:r w:rsidRPr="00BD66BB">
        <w:rPr>
          <w:color w:val="98002E"/>
          <w:sz w:val="24"/>
          <w:szCs w:val="24"/>
        </w:rPr>
        <w:tab/>
      </w:r>
      <w:r w:rsidRPr="00BD66BB">
        <w:rPr>
          <w:color w:val="231F20"/>
          <w:sz w:val="24"/>
          <w:szCs w:val="24"/>
        </w:rPr>
        <w:t>Required</w:t>
      </w:r>
    </w:p>
    <w:p w14:paraId="267B4884"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98002E"/>
          <w:sz w:val="24"/>
          <w:szCs w:val="24"/>
        </w:rPr>
        <w:t>Analysis</w:t>
      </w:r>
      <w:r w:rsidRPr="00BD66BB">
        <w:rPr>
          <w:color w:val="98002E"/>
          <w:sz w:val="24"/>
          <w:szCs w:val="24"/>
        </w:rPr>
        <w:tab/>
      </w:r>
      <w:r w:rsidRPr="00BD66BB">
        <w:rPr>
          <w:color w:val="231F20"/>
          <w:sz w:val="24"/>
          <w:szCs w:val="24"/>
        </w:rPr>
        <w:t>Undecidable, System</w:t>
      </w:r>
    </w:p>
    <w:p w14:paraId="6299B988"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98002E"/>
          <w:sz w:val="24"/>
          <w:szCs w:val="24"/>
        </w:rPr>
        <w:t>Applies to</w:t>
      </w:r>
      <w:r w:rsidRPr="00BD66BB">
        <w:rPr>
          <w:color w:val="98002E"/>
          <w:sz w:val="24"/>
          <w:szCs w:val="24"/>
        </w:rPr>
        <w:tab/>
      </w:r>
      <w:r w:rsidRPr="00BD66BB">
        <w:rPr>
          <w:color w:val="231F20"/>
          <w:sz w:val="24"/>
          <w:szCs w:val="24"/>
        </w:rPr>
        <w:t>C90, C99</w:t>
      </w:r>
    </w:p>
    <w:p w14:paraId="3E6F7E7B"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565419FC" w14:textId="77777777" w:rsidR="007C6370" w:rsidRPr="00BD66BB" w:rsidRDefault="007C6370" w:rsidP="00BD66BB">
      <w:pPr>
        <w:spacing w:line="360" w:lineRule="auto"/>
        <w:rPr>
          <w:b/>
          <w:bCs/>
          <w:color w:val="C00000"/>
          <w:sz w:val="24"/>
          <w:szCs w:val="24"/>
        </w:rPr>
      </w:pPr>
      <w:r w:rsidRPr="00BD66BB">
        <w:rPr>
          <w:b/>
          <w:bCs/>
          <w:color w:val="C00000"/>
          <w:sz w:val="24"/>
          <w:szCs w:val="24"/>
        </w:rPr>
        <w:t>Rationale</w:t>
      </w:r>
    </w:p>
    <w:p w14:paraId="7375C890"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231F20"/>
          <w:sz w:val="24"/>
          <w:szCs w:val="24"/>
        </w:rPr>
        <w:t>Attempting to make comparisons between pointers will produce unde</w:t>
      </w:r>
      <w:r w:rsidRPr="00BD66BB">
        <w:rPr>
          <w:rFonts w:cs="Courier New"/>
          <w:color w:val="231F20"/>
          <w:sz w:val="24"/>
          <w:szCs w:val="24"/>
        </w:rPr>
        <w:t>fi</w:t>
      </w:r>
      <w:r w:rsidRPr="00BD66BB">
        <w:rPr>
          <w:color w:val="231F20"/>
          <w:sz w:val="24"/>
          <w:szCs w:val="24"/>
        </w:rPr>
        <w:t xml:space="preserve">ned </w:t>
      </w:r>
      <w:proofErr w:type="spellStart"/>
      <w:r w:rsidRPr="00BD66BB">
        <w:rPr>
          <w:color w:val="231F20"/>
          <w:sz w:val="24"/>
          <w:szCs w:val="24"/>
        </w:rPr>
        <w:t>behaviour</w:t>
      </w:r>
      <w:proofErr w:type="spellEnd"/>
      <w:r w:rsidRPr="00BD66BB">
        <w:rPr>
          <w:color w:val="231F20"/>
          <w:sz w:val="24"/>
          <w:szCs w:val="24"/>
        </w:rPr>
        <w:t xml:space="preserve"> if the two pointers do not point to the same object.</w:t>
      </w:r>
    </w:p>
    <w:p w14:paraId="089C2B5C"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231F20"/>
          <w:sz w:val="24"/>
          <w:szCs w:val="24"/>
        </w:rPr>
        <w:t>Note: it is permissible to address the next element beyond the end of an array, but accessing this element is not allowed.</w:t>
      </w:r>
    </w:p>
    <w:p w14:paraId="6A382363"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06B28B4C" w14:textId="77777777" w:rsidR="007C6370" w:rsidRPr="00BD66BB" w:rsidRDefault="007C6370" w:rsidP="00BD66BB">
      <w:pPr>
        <w:pStyle w:val="Heading5"/>
        <w:spacing w:before="0" w:line="360" w:lineRule="auto"/>
        <w:ind w:firstLine="1194"/>
        <w:rPr>
          <w:rFonts w:ascii="MS UI Gothic" w:eastAsia="MS UI Gothic" w:hAnsi="MS UI Gothic"/>
          <w:sz w:val="24"/>
          <w:szCs w:val="24"/>
        </w:rPr>
      </w:pPr>
      <w:r w:rsidRPr="00BD66BB">
        <w:rPr>
          <w:rFonts w:ascii="MS UI Gothic" w:eastAsia="MS UI Gothic" w:hAnsi="MS UI Gothic"/>
          <w:color w:val="98002E"/>
          <w:sz w:val="24"/>
          <w:szCs w:val="24"/>
        </w:rPr>
        <w:t>Example</w:t>
      </w:r>
    </w:p>
    <w:p w14:paraId="0A969F88"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void f1 ( void )</w:t>
      </w:r>
    </w:p>
    <w:p w14:paraId="4F72CB5E"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w:t>
      </w:r>
    </w:p>
    <w:p w14:paraId="01F0C060" w14:textId="77777777" w:rsidR="007C6370" w:rsidRPr="00BD66BB" w:rsidRDefault="007C6370" w:rsidP="00BD66BB">
      <w:pPr>
        <w:spacing w:line="360" w:lineRule="auto"/>
        <w:jc w:val="both"/>
        <w:rPr>
          <w:rFonts w:cs="Courier New"/>
          <w:sz w:val="24"/>
          <w:szCs w:val="24"/>
        </w:rPr>
      </w:pPr>
      <w:r w:rsidRPr="00BD66BB">
        <w:rPr>
          <w:rFonts w:cs="Courier New"/>
          <w:color w:val="231F20"/>
          <w:sz w:val="24"/>
          <w:szCs w:val="24"/>
        </w:rPr>
        <w:t>int32_t a1[ 10 ]; int32_t a2[ 10 ]; int32_t *p1 = a1;</w:t>
      </w:r>
    </w:p>
    <w:p w14:paraId="0C10D395"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p>
    <w:p w14:paraId="7C91B127"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if ( p1 &lt; a1 )</w:t>
      </w:r>
      <w:r w:rsidRPr="00BD66BB">
        <w:rPr>
          <w:rFonts w:cs="Courier New"/>
          <w:color w:val="231F20"/>
          <w:sz w:val="24"/>
          <w:szCs w:val="24"/>
        </w:rPr>
        <w:tab/>
        <w:t>/* Compliant</w:t>
      </w:r>
      <w:r w:rsidRPr="00BD66BB">
        <w:rPr>
          <w:rFonts w:cs="Courier New"/>
          <w:color w:val="231F20"/>
          <w:sz w:val="24"/>
          <w:szCs w:val="24"/>
        </w:rPr>
        <w:tab/>
        <w:t>*/</w:t>
      </w:r>
    </w:p>
    <w:p w14:paraId="7C461493"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w:t>
      </w:r>
    </w:p>
    <w:p w14:paraId="27904038"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w:t>
      </w:r>
    </w:p>
    <w:p w14:paraId="63FC5EB6"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if ( p1 &lt; a2 )</w:t>
      </w:r>
      <w:r w:rsidRPr="00BD66BB">
        <w:rPr>
          <w:rFonts w:cs="Courier New"/>
          <w:color w:val="231F20"/>
          <w:sz w:val="24"/>
          <w:szCs w:val="24"/>
        </w:rPr>
        <w:tab/>
        <w:t>/* Non-compliant */</w:t>
      </w:r>
    </w:p>
    <w:p w14:paraId="63CA5910"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w:t>
      </w:r>
    </w:p>
    <w:p w14:paraId="64C798B2"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w:t>
      </w:r>
    </w:p>
    <w:p w14:paraId="5839D55B"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w:t>
      </w:r>
    </w:p>
    <w:p w14:paraId="3DBAE517"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p>
    <w:p w14:paraId="45F385D0"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struct limits</w:t>
      </w:r>
    </w:p>
    <w:p w14:paraId="2A6149F7"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w:t>
      </w:r>
    </w:p>
    <w:p w14:paraId="715F548E"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 xml:space="preserve">int32_t </w:t>
      </w:r>
      <w:proofErr w:type="spellStart"/>
      <w:r w:rsidRPr="00BD66BB">
        <w:rPr>
          <w:rFonts w:cs="Courier New"/>
          <w:color w:val="231F20"/>
          <w:sz w:val="24"/>
          <w:szCs w:val="24"/>
        </w:rPr>
        <w:t>lwb</w:t>
      </w:r>
      <w:proofErr w:type="spellEnd"/>
      <w:r w:rsidRPr="00BD66BB">
        <w:rPr>
          <w:rFonts w:cs="Courier New"/>
          <w:color w:val="231F20"/>
          <w:sz w:val="24"/>
          <w:szCs w:val="24"/>
        </w:rPr>
        <w:t xml:space="preserve">; int32_t </w:t>
      </w:r>
      <w:proofErr w:type="spellStart"/>
      <w:r w:rsidRPr="00BD66BB">
        <w:rPr>
          <w:rFonts w:cs="Courier New"/>
          <w:color w:val="231F20"/>
          <w:sz w:val="24"/>
          <w:szCs w:val="24"/>
        </w:rPr>
        <w:t>upb</w:t>
      </w:r>
      <w:proofErr w:type="spellEnd"/>
      <w:r w:rsidRPr="00BD66BB">
        <w:rPr>
          <w:rFonts w:cs="Courier New"/>
          <w:color w:val="231F20"/>
          <w:sz w:val="24"/>
          <w:szCs w:val="24"/>
        </w:rPr>
        <w:t>;</w:t>
      </w:r>
    </w:p>
    <w:p w14:paraId="713BC4E4"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w:t>
      </w:r>
    </w:p>
    <w:p w14:paraId="1CFD6208"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p>
    <w:p w14:paraId="3FA6827B"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void f2 ( void )</w:t>
      </w:r>
    </w:p>
    <w:p w14:paraId="71E87DA6"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w:t>
      </w:r>
    </w:p>
    <w:p w14:paraId="7F2948C1"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struct limits limits_1 = { 2, 5 }; struct limits limits_2 = { 10, 5 };</w:t>
      </w:r>
    </w:p>
    <w:p w14:paraId="6DD91344"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p>
    <w:p w14:paraId="3BC4FAFC"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if ( &amp;limits_1.lwb &lt;= &amp;limits_1.upb )</w:t>
      </w:r>
      <w:r w:rsidRPr="00BD66BB">
        <w:rPr>
          <w:rFonts w:cs="Courier New"/>
          <w:color w:val="231F20"/>
          <w:sz w:val="24"/>
          <w:szCs w:val="24"/>
        </w:rPr>
        <w:tab/>
        <w:t>/* Compliant</w:t>
      </w:r>
      <w:r w:rsidRPr="00BD66BB">
        <w:rPr>
          <w:rFonts w:cs="Courier New"/>
          <w:color w:val="231F20"/>
          <w:sz w:val="24"/>
          <w:szCs w:val="24"/>
        </w:rPr>
        <w:tab/>
        <w:t>*/</w:t>
      </w:r>
    </w:p>
    <w:p w14:paraId="0EDD62F3"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w:t>
      </w:r>
    </w:p>
    <w:p w14:paraId="5E29D01A"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w:t>
      </w:r>
    </w:p>
    <w:p w14:paraId="05216EC2"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if ( &amp;limits_1.lwb &gt; &amp;limits_2.upb )</w:t>
      </w:r>
      <w:r w:rsidRPr="00BD66BB">
        <w:rPr>
          <w:rFonts w:cs="Courier New"/>
          <w:color w:val="231F20"/>
          <w:sz w:val="24"/>
          <w:szCs w:val="24"/>
        </w:rPr>
        <w:tab/>
        <w:t>/* Non-Compliant */</w:t>
      </w:r>
    </w:p>
    <w:p w14:paraId="6EA2BEDF"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w:t>
      </w:r>
    </w:p>
    <w:p w14:paraId="74816C44"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w:t>
      </w:r>
    </w:p>
    <w:p w14:paraId="24236544"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w:t>
      </w:r>
    </w:p>
    <w:p w14:paraId="7CF09F37" w14:textId="77777777" w:rsidR="007C6370" w:rsidRPr="00BD66BB" w:rsidRDefault="007C6370" w:rsidP="00BD66BB">
      <w:pPr>
        <w:spacing w:line="360" w:lineRule="auto"/>
        <w:rPr>
          <w:b/>
          <w:bCs/>
          <w:color w:val="C00000"/>
          <w:sz w:val="24"/>
          <w:szCs w:val="24"/>
        </w:rPr>
      </w:pPr>
      <w:r w:rsidRPr="00BD66BB">
        <w:rPr>
          <w:b/>
          <w:bCs/>
          <w:color w:val="C00000"/>
          <w:sz w:val="24"/>
          <w:szCs w:val="24"/>
        </w:rPr>
        <w:t>See also</w:t>
      </w:r>
    </w:p>
    <w:p w14:paraId="3619060E" w14:textId="77777777" w:rsidR="007C6370" w:rsidRPr="00BD66BB" w:rsidRDefault="00000000" w:rsidP="00BD66BB">
      <w:pPr>
        <w:pBdr>
          <w:top w:val="nil"/>
          <w:left w:val="nil"/>
          <w:bottom w:val="nil"/>
          <w:right w:val="nil"/>
          <w:between w:val="nil"/>
        </w:pBdr>
        <w:spacing w:line="360" w:lineRule="auto"/>
        <w:rPr>
          <w:color w:val="000000"/>
          <w:sz w:val="24"/>
          <w:szCs w:val="24"/>
        </w:rPr>
      </w:pPr>
      <w:hyperlink w:anchor="_heading=h.25b2l0r">
        <w:r w:rsidR="007C6370" w:rsidRPr="00BD66BB">
          <w:rPr>
            <w:color w:val="231F20"/>
            <w:sz w:val="24"/>
            <w:szCs w:val="24"/>
          </w:rPr>
          <w:t>Dir 4.1</w:t>
        </w:r>
      </w:hyperlink>
    </w:p>
    <w:p w14:paraId="790A1156"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124810AC" w14:textId="77777777" w:rsidR="007C6370" w:rsidRPr="00BD66BB" w:rsidRDefault="007C6370" w:rsidP="00BD66BB">
      <w:pPr>
        <w:pStyle w:val="Heading3"/>
        <w:spacing w:before="0" w:after="0" w:line="360" w:lineRule="auto"/>
        <w:rPr>
          <w:szCs w:val="24"/>
        </w:rPr>
        <w:sectPr w:rsidR="007C6370" w:rsidRPr="00BD66BB" w:rsidSect="004F6F75">
          <w:pgSz w:w="11910" w:h="16840"/>
          <w:pgMar w:top="1134" w:right="851" w:bottom="1134" w:left="1134" w:header="0" w:footer="658" w:gutter="0"/>
          <w:cols w:space="720"/>
        </w:sectPr>
      </w:pPr>
    </w:p>
    <w:p w14:paraId="71B456D8"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noProof/>
          <w:color w:val="000000"/>
          <w:sz w:val="24"/>
          <w:szCs w:val="24"/>
        </w:rPr>
        <w:lastRenderedPageBreak/>
        <mc:AlternateContent>
          <mc:Choice Requires="wpg">
            <w:drawing>
              <wp:inline distT="0" distB="0" distL="0" distR="0" wp14:anchorId="49DADB31" wp14:editId="6C17C5BC">
                <wp:extent cx="5760085" cy="456565"/>
                <wp:effectExtent l="0" t="0" r="0" b="0"/>
                <wp:docPr id="1100" name="Group 1100"/>
                <wp:cNvGraphicFramePr/>
                <a:graphic xmlns:a="http://schemas.openxmlformats.org/drawingml/2006/main">
                  <a:graphicData uri="http://schemas.microsoft.com/office/word/2010/wordprocessingGroup">
                    <wpg:wgp>
                      <wpg:cNvGrpSpPr/>
                      <wpg:grpSpPr>
                        <a:xfrm>
                          <a:off x="0" y="0"/>
                          <a:ext cx="5760085" cy="456565"/>
                          <a:chOff x="2465950" y="3551700"/>
                          <a:chExt cx="5760100" cy="456575"/>
                        </a:xfrm>
                      </wpg:grpSpPr>
                      <wpg:grpSp>
                        <wpg:cNvPr id="1511" name="Group 1511"/>
                        <wpg:cNvGrpSpPr/>
                        <wpg:grpSpPr>
                          <a:xfrm>
                            <a:off x="2465958" y="3551718"/>
                            <a:ext cx="5760085" cy="456565"/>
                            <a:chOff x="0" y="0"/>
                            <a:chExt cx="5760085" cy="456565"/>
                          </a:xfrm>
                        </wpg:grpSpPr>
                        <wps:wsp>
                          <wps:cNvPr id="1512" name="Rectangle 1512"/>
                          <wps:cNvSpPr/>
                          <wps:spPr>
                            <a:xfrm>
                              <a:off x="0" y="0"/>
                              <a:ext cx="5760075" cy="456550"/>
                            </a:xfrm>
                            <a:prstGeom prst="rect">
                              <a:avLst/>
                            </a:prstGeom>
                            <a:noFill/>
                            <a:ln>
                              <a:noFill/>
                            </a:ln>
                          </wps:spPr>
                          <wps:txbx>
                            <w:txbxContent>
                              <w:p w14:paraId="1E285F16" w14:textId="77777777" w:rsidR="007C6370" w:rsidRDefault="007C6370" w:rsidP="007C6370">
                                <w:pPr>
                                  <w:textDirection w:val="btLr"/>
                                </w:pPr>
                              </w:p>
                            </w:txbxContent>
                          </wps:txbx>
                          <wps:bodyPr spcFirstLastPara="1" wrap="square" lIns="91425" tIns="91425" rIns="91425" bIns="91425" anchor="ctr" anchorCtr="0">
                            <a:noAutofit/>
                          </wps:bodyPr>
                        </wps:wsp>
                        <wps:wsp>
                          <wps:cNvPr id="1513" name="Freeform: Shape 1513"/>
                          <wps:cNvSpPr/>
                          <wps:spPr>
                            <a:xfrm>
                              <a:off x="0" y="0"/>
                              <a:ext cx="5760085" cy="456565"/>
                            </a:xfrm>
                            <a:custGeom>
                              <a:avLst/>
                              <a:gdLst/>
                              <a:ahLst/>
                              <a:cxnLst/>
                              <a:rect l="l" t="t" r="r" b="b"/>
                              <a:pathLst>
                                <a:path w="5760085" h="456565" extrusionOk="0">
                                  <a:moveTo>
                                    <a:pt x="5759983" y="0"/>
                                  </a:moveTo>
                                  <a:lnTo>
                                    <a:pt x="899998" y="0"/>
                                  </a:lnTo>
                                  <a:lnTo>
                                    <a:pt x="0" y="0"/>
                                  </a:lnTo>
                                  <a:lnTo>
                                    <a:pt x="0" y="456184"/>
                                  </a:lnTo>
                                  <a:lnTo>
                                    <a:pt x="899998" y="456184"/>
                                  </a:lnTo>
                                  <a:lnTo>
                                    <a:pt x="5759983" y="456184"/>
                                  </a:lnTo>
                                  <a:lnTo>
                                    <a:pt x="5759983" y="0"/>
                                  </a:lnTo>
                                  <a:close/>
                                </a:path>
                              </a:pathLst>
                            </a:custGeom>
                            <a:solidFill>
                              <a:srgbClr val="E2B6B2"/>
                            </a:solidFill>
                            <a:ln>
                              <a:noFill/>
                            </a:ln>
                          </wps:spPr>
                          <wps:bodyPr spcFirstLastPara="1" wrap="square" lIns="91425" tIns="91425" rIns="91425" bIns="91425" anchor="ctr" anchorCtr="0">
                            <a:noAutofit/>
                          </wps:bodyPr>
                        </wps:wsp>
                        <wps:wsp>
                          <wps:cNvPr id="1514" name="Rectangle 1514"/>
                          <wps:cNvSpPr/>
                          <wps:spPr>
                            <a:xfrm>
                              <a:off x="36004" y="25715"/>
                              <a:ext cx="635000" cy="207645"/>
                            </a:xfrm>
                            <a:prstGeom prst="rect">
                              <a:avLst/>
                            </a:prstGeom>
                            <a:noFill/>
                            <a:ln>
                              <a:noFill/>
                            </a:ln>
                          </wps:spPr>
                          <wps:txbx>
                            <w:txbxContent>
                              <w:p w14:paraId="2D617E79" w14:textId="77777777" w:rsidR="007C6370" w:rsidRDefault="007C6370" w:rsidP="007C6370">
                                <w:pPr>
                                  <w:spacing w:before="30"/>
                                  <w:textDirection w:val="btLr"/>
                                </w:pPr>
                                <w:r>
                                  <w:rPr>
                                    <w:color w:val="231F20"/>
                                    <w:sz w:val="24"/>
                                  </w:rPr>
                                  <w:t>Rule 18.4</w:t>
                                </w:r>
                              </w:p>
                            </w:txbxContent>
                          </wps:txbx>
                          <wps:bodyPr spcFirstLastPara="1" wrap="square" lIns="0" tIns="0" rIns="0" bIns="0" anchor="t" anchorCtr="0">
                            <a:noAutofit/>
                          </wps:bodyPr>
                        </wps:wsp>
                        <wps:wsp>
                          <wps:cNvPr id="1515" name="Rectangle 1515"/>
                          <wps:cNvSpPr/>
                          <wps:spPr>
                            <a:xfrm>
                              <a:off x="936078" y="25715"/>
                              <a:ext cx="4634865" cy="403225"/>
                            </a:xfrm>
                            <a:prstGeom prst="rect">
                              <a:avLst/>
                            </a:prstGeom>
                            <a:noFill/>
                            <a:ln>
                              <a:noFill/>
                            </a:ln>
                          </wps:spPr>
                          <wps:txbx>
                            <w:txbxContent>
                              <w:p w14:paraId="2A6ED5BC" w14:textId="77777777" w:rsidR="007C6370" w:rsidRDefault="007C6370" w:rsidP="007C6370">
                                <w:pPr>
                                  <w:spacing w:before="16" w:line="268" w:lineRule="auto"/>
                                  <w:textDirection w:val="btLr"/>
                                </w:pPr>
                                <w:r>
                                  <w:rPr>
                                    <w:color w:val="231F20"/>
                                    <w:sz w:val="24"/>
                                  </w:rPr>
                                  <w:t>The +, -, += and -= operators should not be applied to an expression of pointer type</w:t>
                                </w:r>
                              </w:p>
                            </w:txbxContent>
                          </wps:txbx>
                          <wps:bodyPr spcFirstLastPara="1" wrap="square" lIns="0" tIns="0" rIns="0" bIns="0" anchor="t" anchorCtr="0">
                            <a:noAutofit/>
                          </wps:bodyPr>
                        </wps:wsp>
                      </wpg:grpSp>
                    </wpg:wgp>
                  </a:graphicData>
                </a:graphic>
              </wp:inline>
            </w:drawing>
          </mc:Choice>
          <mc:Fallback>
            <w:pict>
              <v:group w14:anchorId="49DADB31" id="Group 1100" o:spid="_x0000_s1336" style="width:453.55pt;height:35.95pt;mso-position-horizontal-relative:char;mso-position-vertical-relative:line" coordorigin="24659,35517" coordsize="57601,4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0wUrAMAADENAAAOAAAAZHJzL2Uyb0RvYy54bWzsV9uO2zYQfS+QfyD0ntXFlmwL6w1y20WB&#10;IFk06QfQFGUJkUSVpC3v3/eQNGV5s0W9aRP0obuATVKj0cw5M2fk61eHtiF7LlUtunUQX0UB4R0T&#10;Rd1t18HvX25fLgOiNO0K2oiOr4MHroJXNy9+uR76nCeiEk3BJYGTTuVDvw4qrfs8DBWreEvVleh5&#10;h4ulkC3V2MptWEg6wHvbhEkUZeEgZNFLwbhSOH3nLgY31n9ZcqY/laXimjTrALFp+ynt58Z8hjfX&#10;NN9K2lc1O4ZBvyOKltYdHjq6ekc1JTtZf+OqrZkUSpT6iok2FGVZM25zQDZx9CibOyl2vc1lmw/b&#10;foQJ0D7C6bvdso/7O9l/7u8lkBj6LbCwO5PLoZSt+UaU5GAhexgh4wdNGA7TRRZFyzQgDNfmaYZ/&#10;hymrALy5LZln6SoF9jCYpWm8iI6os+r9xEmM49HJwjoJfQjhWWDjxgWMDO4lqQtUXxrHAeloizqz&#10;0BF7ckzsGZm6kFG5PuR46ZK6PGuX75OZPgHXX2aKplAn3tU/4/1zRXtuy0nlZ6glHrXf0C+02zbc&#10;IJeYnIfe2o4FonKFWnlWdYDMkVjUAZyO6dK8l0rfcdESs1gHEgHYPqL7D0o7U29iHtqJ27ppcE7z&#10;pjs7gE9zglLxIZqVPmwOrjYyS6E524jiARWjenZb46EfqNL3VKLrUTwDlGAdqD92VPKANL92gHwV&#10;zxOkoKcbOd1sphvasUpAYJiWAXGbt9oKjgv39U6LsrapnYI5xg2uHeI/g/SZJ/1Wcm4ENie2QAz1&#10;s3+J+m+FYUI92znqDS6ebgho4YjHWeVX7ND5pSkQo+WN1XIdEEALoKHlG9eiPdXmPuPULMkw0ahq&#10;lCiCTpY7M7Q+fTWaZsxbsedfhL1RG+FKF+lqtQRMXvUQ+8mm6aa2yxX+nGD4CvcG/ru3Tie6YCvW&#10;OXnKBmIaL+fHdvEG/ts5mzz1AutpPs80f5wTa4Tix+4EyLajR+CR15RaJZq6MF1rkFVyu3nbSLKn&#10;4PB98iZ7Y1UGt5yZXdTb//exHXlz38dn4m0LxwgMhP7vxXuGIQ4/KPQkXcTHCe6HXTZLIz+ck2iR&#10;zc+H88/U8JXXpedyj7Zz+o2F024snG5j4TUbcvJfVmwMIfdyc8a0ZeNiplegeuGE6gmq59lsvsQb&#10;nJvX0SzB4HNt7t8F/TD+4fN6YTXnNCIvn9c/lOvTq6id2fa93Mrf8TeEefGf7q3V6ZfOzZ8AAAD/&#10;/wMAUEsDBBQABgAIAAAAIQAn8m/63AAAAAQBAAAPAAAAZHJzL2Rvd25yZXYueG1sTI9BS8NAEIXv&#10;Bf/DMkJv7WYVrY3ZlFKspyLYCuJtmp0modnZkN0m6b939aKXgcd7vPdNthptI3rqfO1Yg5onIIgL&#10;Z2ouNXwctrMnED4gG2wck4YreVjlN5MMU+MGfqd+H0oRS9inqKEKoU2l9EVFFv3ctcTRO7nOYoiy&#10;K6XpcIjltpF3SfIoLdYcFypsaVNRcd5frIbXAYf1vXrpd+fT5vp1eHj73CnSeno7rp9BBBrDXxh+&#10;8CM65JHp6C5svGg0xEfC743eMlkoEEcNC7UEmWfyP3z+DQAA//8DAFBLAQItABQABgAIAAAAIQC2&#10;gziS/gAAAOEBAAATAAAAAAAAAAAAAAAAAAAAAABbQ29udGVudF9UeXBlc10ueG1sUEsBAi0AFAAG&#10;AAgAAAAhADj9If/WAAAAlAEAAAsAAAAAAAAAAAAAAAAALwEAAF9yZWxzLy5yZWxzUEsBAi0AFAAG&#10;AAgAAAAhAJyfTBSsAwAAMQ0AAA4AAAAAAAAAAAAAAAAALgIAAGRycy9lMm9Eb2MueG1sUEsBAi0A&#10;FAAGAAgAAAAhACfyb/rcAAAABAEAAA8AAAAAAAAAAAAAAAAABgYAAGRycy9kb3ducmV2LnhtbFBL&#10;BQYAAAAABAAEAPMAAAAPBwAAAAA=&#10;">
                <v:group id="Group 1511" o:spid="_x0000_s1337" style="position:absolute;left:24659;top:35517;width:57601;height:4565" coordsize="57600,4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YfmhxAAAAN0AAAAPAAAAZHJzL2Rvd25yZXYueG1sRE9La8JA&#10;EL4X+h+WEXqrm21RJLoRkVZ6EMEHlN6G7JiEZGdDdk3iv+8Khd7m43vOaj3aRvTU+cqxBjVNQBDn&#10;zlRcaLicP18XIHxANtg4Jg138rDOnp9WmBo38JH6UyhEDGGfooYyhDaV0uclWfRT1xJH7uo6iyHC&#10;rpCmwyGG20a+JclcWqw4NpTY0rakvD7drIbdgMPmXX30+/q6vf+cZ4fvvSKtXybjZgki0Bj+xX/u&#10;LxPnz5SCxzfxBJn9AgAA//8DAFBLAQItABQABgAIAAAAIQDb4fbL7gAAAIUBAAATAAAAAAAAAAAA&#10;AAAAAAAAAABbQ29udGVudF9UeXBlc10ueG1sUEsBAi0AFAAGAAgAAAAhAFr0LFu/AAAAFQEAAAsA&#10;AAAAAAAAAAAAAAAAHwEAAF9yZWxzLy5yZWxzUEsBAi0AFAAGAAgAAAAhAOhh+aHEAAAA3QAAAA8A&#10;AAAAAAAAAAAAAAAABwIAAGRycy9kb3ducmV2LnhtbFBLBQYAAAAAAwADALcAAAD4AgAAAAA=&#10;">
                  <v:rect id="Rectangle 1512" o:spid="_x0000_s1338" style="position:absolute;width:57600;height:45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xPQ0wwAAAN0AAAAPAAAAZHJzL2Rvd25yZXYueG1sRE/NasJA&#10;EL4X+g7LFHrTTUIrNroGlRaqJ419gDE7zYZmZ2N2q+nbu4LQ23x8vzMvBtuKM/W+cawgHScgiCun&#10;G64VfB0+RlMQPiBrbB2Tgj/yUCweH+aYa3fhPZ3LUIsYwj5HBSaELpfSV4Ys+rHriCP37XqLIcK+&#10;lrrHSwy3rcySZCItNhwbDHa0NlT9lL9Wwe7FUfae+VVZ2zczHA/bzQknSj0/DcsZiEBD+Bff3Z86&#10;zn9NM7h9E0+QiysAAAD//wMAUEsBAi0AFAAGAAgAAAAhANvh9svuAAAAhQEAABMAAAAAAAAAAAAA&#10;AAAAAAAAAFtDb250ZW50X1R5cGVzXS54bWxQSwECLQAUAAYACAAAACEAWvQsW78AAAAVAQAACwAA&#10;AAAAAAAAAAAAAAAfAQAAX3JlbHMvLnJlbHNQSwECLQAUAAYACAAAACEAGcT0NMMAAADdAAAADwAA&#10;AAAAAAAAAAAAAAAHAgAAZHJzL2Rvd25yZXYueG1sUEsFBgAAAAADAAMAtwAAAPcCAAAAAA==&#10;" filled="f" stroked="f">
                    <v:textbox inset="2.53958mm,2.53958mm,2.53958mm,2.53958mm">
                      <w:txbxContent>
                        <w:p w14:paraId="1E285F16" w14:textId="77777777" w:rsidR="007C6370" w:rsidRDefault="007C6370" w:rsidP="007C6370">
                          <w:pPr>
                            <w:textDirection w:val="btLr"/>
                          </w:pPr>
                        </w:p>
                      </w:txbxContent>
                    </v:textbox>
                  </v:rect>
                  <v:shape id="Freeform: Shape 1513" o:spid="_x0000_s1339" style="position:absolute;width:57600;height:4565;visibility:visible;mso-wrap-style:square;v-text-anchor:middle" coordsize="5760085,456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JQgrwwAAAN0AAAAPAAAAZHJzL2Rvd25yZXYueG1sRE9La8JA&#10;EL4X/A/LCN7qxkqrRFfRguihBJ/3ITtJFrOzIbtq7K/vFgq9zcf3nPmys7W4U+uNYwWjYQKCOHfa&#10;cKngfNq8TkH4gKyxdkwKnuRhuei9zDHV7sEHuh9DKWII+xQVVCE0qZQ+r8iiH7qGOHKFay2GCNtS&#10;6hYfMdzW8i1JPqRFw7GhwoY+K8qvx5tVYLDIsumk+d5ezb5Yn7P6a3O6KDXod6sZiEBd+Bf/uXc6&#10;zn8fjeH3m3iCXPwAAAD//wMAUEsBAi0AFAAGAAgAAAAhANvh9svuAAAAhQEAABMAAAAAAAAAAAAA&#10;AAAAAAAAAFtDb250ZW50X1R5cGVzXS54bWxQSwECLQAUAAYACAAAACEAWvQsW78AAAAVAQAACwAA&#10;AAAAAAAAAAAAAAAfAQAAX3JlbHMvLnJlbHNQSwECLQAUAAYACAAAACEAZSUIK8MAAADdAAAADwAA&#10;AAAAAAAAAAAAAAAHAgAAZHJzL2Rvd25yZXYueG1sUEsFBgAAAAADAAMAtwAAAPcCAAAAAA==&#10;" path="m5759983,l899998,,,,,456184r899998,l5759983,456184,5759983,xe" fillcolor="#e2b6b2" stroked="f">
                    <v:path arrowok="t" o:extrusionok="f"/>
                  </v:shape>
                  <v:rect id="Rectangle 1514" o:spid="_x0000_s1340" style="position:absolute;left:360;top:257;width:6350;height:2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5nTxQAAAN0AAAAPAAAAZHJzL2Rvd25yZXYueG1sRE9Na8JA&#10;EL0X/A/LCN7qRrElpq4iajHHNhG0tyE7TUKzsyG7Nam/3i0UepvH+5zVZjCNuFLnassKZtMIBHFh&#10;dc2lglP++hiDcB5ZY2OZFPyQg8169LDCRNue3+ma+VKEEHYJKqi8bxMpXVGRQTe1LXHgPm1n0AfY&#10;lVJ32Idw08h5FD1LgzWHhgpb2lVUfGXfRsExbreX1N76sjl8HM9v5+U+X3qlJuNh+wLC0+D/xX/u&#10;VIf5T7MF/H4TTpDrOwAAAP//AwBQSwECLQAUAAYACAAAACEA2+H2y+4AAACFAQAAEwAAAAAAAAAA&#10;AAAAAAAAAAAAW0NvbnRlbnRfVHlwZXNdLnhtbFBLAQItABQABgAIAAAAIQBa9CxbvwAAABUBAAAL&#10;AAAAAAAAAAAAAAAAAB8BAABfcmVscy8ucmVsc1BLAQItABQABgAIAAAAIQA+J5nTxQAAAN0AAAAP&#10;AAAAAAAAAAAAAAAAAAcCAABkcnMvZG93bnJldi54bWxQSwUGAAAAAAMAAwC3AAAA+QIAAAAA&#10;" filled="f" stroked="f">
                    <v:textbox inset="0,0,0,0">
                      <w:txbxContent>
                        <w:p w14:paraId="2D617E79" w14:textId="77777777" w:rsidR="007C6370" w:rsidRDefault="007C6370" w:rsidP="007C6370">
                          <w:pPr>
                            <w:spacing w:before="30"/>
                            <w:textDirection w:val="btLr"/>
                          </w:pPr>
                          <w:r>
                            <w:rPr>
                              <w:color w:val="231F20"/>
                              <w:sz w:val="24"/>
                            </w:rPr>
                            <w:t>Rule 18.4</w:t>
                          </w:r>
                        </w:p>
                      </w:txbxContent>
                    </v:textbox>
                  </v:rect>
                  <v:rect id="Rectangle 1515" o:spid="_x0000_s1341" style="position:absolute;left:9360;top:257;width:46349;height:4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azxIwwAAAN0AAAAPAAAAZHJzL2Rvd25yZXYueG1sRE9Ni8Iw&#10;EL0L/ocwwt40dcFFu0YRXdGjWkH3NjRjW2wmpYm2u7/eCIK3ebzPmc5bU4o71a6wrGA4iEAQp1YX&#10;nCk4Juv+GITzyBpLy6TgjxzMZ93OFGNtG97T/eAzEULYxagg976KpXRpTgbdwFbEgbvY2qAPsM6k&#10;rrEJ4aaUn1H0JQ0WHBpyrGiZU3o93IyCzbhanLf2v8nKn9/NaXearJKJV+qj1y6+QXhq/Vv8cm91&#10;mD8ajuD5TThBzh4AAAD//wMAUEsBAi0AFAAGAAgAAAAhANvh9svuAAAAhQEAABMAAAAAAAAAAAAA&#10;AAAAAAAAAFtDb250ZW50X1R5cGVzXS54bWxQSwECLQAUAAYACAAAACEAWvQsW78AAAAVAQAACwAA&#10;AAAAAAAAAAAAAAAfAQAAX3JlbHMvLnJlbHNQSwECLQAUAAYACAAAACEAUWs8SMMAAADdAAAADwAA&#10;AAAAAAAAAAAAAAAHAgAAZHJzL2Rvd25yZXYueG1sUEsFBgAAAAADAAMAtwAAAPcCAAAAAA==&#10;" filled="f" stroked="f">
                    <v:textbox inset="0,0,0,0">
                      <w:txbxContent>
                        <w:p w14:paraId="2A6ED5BC" w14:textId="77777777" w:rsidR="007C6370" w:rsidRDefault="007C6370" w:rsidP="007C6370">
                          <w:pPr>
                            <w:spacing w:before="16" w:line="268" w:lineRule="auto"/>
                            <w:textDirection w:val="btLr"/>
                          </w:pPr>
                          <w:r>
                            <w:rPr>
                              <w:color w:val="231F20"/>
                              <w:sz w:val="24"/>
                            </w:rPr>
                            <w:t>The +, -, += and -= operators should not be applied to an expression of pointer type</w:t>
                          </w:r>
                        </w:p>
                      </w:txbxContent>
                    </v:textbox>
                  </v:rect>
                </v:group>
                <w10:anchorlock/>
              </v:group>
            </w:pict>
          </mc:Fallback>
        </mc:AlternateContent>
      </w:r>
    </w:p>
    <w:p w14:paraId="2E749DCC"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98002E"/>
          <w:sz w:val="24"/>
          <w:szCs w:val="24"/>
        </w:rPr>
        <w:t>Category</w:t>
      </w:r>
      <w:r w:rsidRPr="00BD66BB">
        <w:rPr>
          <w:color w:val="98002E"/>
          <w:sz w:val="24"/>
          <w:szCs w:val="24"/>
        </w:rPr>
        <w:tab/>
      </w:r>
      <w:r w:rsidRPr="00BD66BB">
        <w:rPr>
          <w:color w:val="231F20"/>
          <w:sz w:val="24"/>
          <w:szCs w:val="24"/>
        </w:rPr>
        <w:t>Advisory</w:t>
      </w:r>
    </w:p>
    <w:p w14:paraId="4AD6625E"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98002E"/>
          <w:sz w:val="24"/>
          <w:szCs w:val="24"/>
        </w:rPr>
        <w:t>Analysis</w:t>
      </w:r>
      <w:r w:rsidRPr="00BD66BB">
        <w:rPr>
          <w:color w:val="98002E"/>
          <w:sz w:val="24"/>
          <w:szCs w:val="24"/>
        </w:rPr>
        <w:tab/>
      </w:r>
      <w:r w:rsidRPr="00BD66BB">
        <w:rPr>
          <w:color w:val="231F20"/>
          <w:sz w:val="24"/>
          <w:szCs w:val="24"/>
        </w:rPr>
        <w:t>Decidable, Single Translation Unit</w:t>
      </w:r>
    </w:p>
    <w:p w14:paraId="1D888006"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98002E"/>
          <w:sz w:val="24"/>
          <w:szCs w:val="24"/>
        </w:rPr>
        <w:t>Applies to</w:t>
      </w:r>
      <w:r w:rsidRPr="00BD66BB">
        <w:rPr>
          <w:color w:val="98002E"/>
          <w:sz w:val="24"/>
          <w:szCs w:val="24"/>
        </w:rPr>
        <w:tab/>
      </w:r>
      <w:r w:rsidRPr="00BD66BB">
        <w:rPr>
          <w:color w:val="231F20"/>
          <w:sz w:val="24"/>
          <w:szCs w:val="24"/>
        </w:rPr>
        <w:t>C90, C99</w:t>
      </w:r>
    </w:p>
    <w:p w14:paraId="648DB669" w14:textId="77777777" w:rsidR="0071266E" w:rsidRPr="00BD66BB" w:rsidRDefault="0071266E" w:rsidP="00BD66BB">
      <w:pPr>
        <w:spacing w:line="360" w:lineRule="auto"/>
        <w:rPr>
          <w:sz w:val="24"/>
          <w:szCs w:val="24"/>
        </w:rPr>
      </w:pPr>
    </w:p>
    <w:tbl>
      <w:tblPr>
        <w:tblStyle w:val="TableGrid"/>
        <w:tblW w:w="5000" w:type="pct"/>
        <w:jc w:val="center"/>
        <w:tblCellMar>
          <w:left w:w="85" w:type="dxa"/>
          <w:right w:w="85" w:type="dxa"/>
        </w:tblCellMar>
        <w:tblLook w:val="04A0" w:firstRow="1" w:lastRow="0" w:firstColumn="1" w:lastColumn="0" w:noHBand="0" w:noVBand="1"/>
      </w:tblPr>
      <w:tblGrid>
        <w:gridCol w:w="1520"/>
        <w:gridCol w:w="8575"/>
      </w:tblGrid>
      <w:tr w:rsidR="0071266E" w:rsidRPr="00BD66BB" w14:paraId="1C164B6E" w14:textId="77777777" w:rsidTr="000B3372">
        <w:trPr>
          <w:jc w:val="center"/>
        </w:trPr>
        <w:tc>
          <w:tcPr>
            <w:tcW w:w="1526" w:type="dxa"/>
            <w:shd w:val="clear" w:color="auto" w:fill="E2B6B2"/>
          </w:tcPr>
          <w:p w14:paraId="2B9BC345" w14:textId="77777777" w:rsidR="0071266E" w:rsidRPr="00BD66BB" w:rsidRDefault="0071266E" w:rsidP="00BD66BB">
            <w:pPr>
              <w:spacing w:line="360" w:lineRule="auto"/>
              <w:rPr>
                <w:color w:val="231F20"/>
                <w:sz w:val="24"/>
                <w:szCs w:val="24"/>
              </w:rPr>
            </w:pPr>
          </w:p>
        </w:tc>
        <w:tc>
          <w:tcPr>
            <w:tcW w:w="8615" w:type="dxa"/>
            <w:shd w:val="clear" w:color="auto" w:fill="E2B6B2"/>
          </w:tcPr>
          <w:p w14:paraId="119F01D7" w14:textId="77777777" w:rsidR="0071266E" w:rsidRPr="00BD66BB" w:rsidRDefault="0071266E" w:rsidP="00BD66BB">
            <w:pPr>
              <w:spacing w:before="20" w:line="360" w:lineRule="auto"/>
              <w:ind w:right="17" w:hanging="1"/>
              <w:textDirection w:val="btLr"/>
              <w:rPr>
                <w:sz w:val="24"/>
                <w:szCs w:val="24"/>
              </w:rPr>
            </w:pPr>
          </w:p>
        </w:tc>
      </w:tr>
      <w:tr w:rsidR="0071266E" w:rsidRPr="00BD66BB" w14:paraId="458842B5" w14:textId="77777777" w:rsidTr="000B3372">
        <w:trPr>
          <w:jc w:val="center"/>
        </w:trPr>
        <w:tc>
          <w:tcPr>
            <w:tcW w:w="10141" w:type="dxa"/>
            <w:gridSpan w:val="2"/>
          </w:tcPr>
          <w:p w14:paraId="1E5888E4" w14:textId="77777777" w:rsidR="0071266E" w:rsidRPr="00BD66BB" w:rsidRDefault="0071266E" w:rsidP="00BD66BB">
            <w:pPr>
              <w:spacing w:line="360" w:lineRule="auto"/>
              <w:jc w:val="right"/>
              <w:rPr>
                <w:color w:val="000000"/>
                <w:sz w:val="24"/>
                <w:szCs w:val="24"/>
              </w:rPr>
            </w:pPr>
          </w:p>
        </w:tc>
      </w:tr>
      <w:tr w:rsidR="0071266E" w:rsidRPr="00BD66BB" w14:paraId="24BE8165" w14:textId="77777777" w:rsidTr="000B3372">
        <w:trPr>
          <w:jc w:val="center"/>
        </w:trPr>
        <w:tc>
          <w:tcPr>
            <w:tcW w:w="1526" w:type="dxa"/>
          </w:tcPr>
          <w:p w14:paraId="1773F638" w14:textId="77777777" w:rsidR="0071266E" w:rsidRPr="00BD66BB" w:rsidRDefault="0071266E" w:rsidP="00BD66BB">
            <w:pPr>
              <w:spacing w:line="360" w:lineRule="auto"/>
              <w:rPr>
                <w:color w:val="98002E"/>
                <w:sz w:val="24"/>
                <w:szCs w:val="24"/>
              </w:rPr>
            </w:pPr>
          </w:p>
        </w:tc>
        <w:tc>
          <w:tcPr>
            <w:tcW w:w="8615" w:type="dxa"/>
          </w:tcPr>
          <w:p w14:paraId="56B97B5D" w14:textId="77777777" w:rsidR="0071266E" w:rsidRPr="00BD66BB" w:rsidRDefault="0071266E" w:rsidP="00BD66BB">
            <w:pPr>
              <w:spacing w:line="360" w:lineRule="auto"/>
              <w:rPr>
                <w:color w:val="000000"/>
                <w:sz w:val="24"/>
                <w:szCs w:val="24"/>
              </w:rPr>
            </w:pPr>
          </w:p>
        </w:tc>
      </w:tr>
      <w:tr w:rsidR="0071266E" w:rsidRPr="00BD66BB" w14:paraId="49E33E73" w14:textId="77777777" w:rsidTr="000B3372">
        <w:trPr>
          <w:jc w:val="center"/>
        </w:trPr>
        <w:tc>
          <w:tcPr>
            <w:tcW w:w="1526" w:type="dxa"/>
          </w:tcPr>
          <w:p w14:paraId="3B76B4AB" w14:textId="77777777" w:rsidR="0071266E" w:rsidRPr="00BD66BB" w:rsidRDefault="0071266E" w:rsidP="00BD66BB">
            <w:pPr>
              <w:spacing w:line="360" w:lineRule="auto"/>
              <w:rPr>
                <w:color w:val="98002E"/>
                <w:sz w:val="24"/>
                <w:szCs w:val="24"/>
              </w:rPr>
            </w:pPr>
          </w:p>
        </w:tc>
        <w:tc>
          <w:tcPr>
            <w:tcW w:w="8615" w:type="dxa"/>
          </w:tcPr>
          <w:p w14:paraId="53FDC7B5" w14:textId="77777777" w:rsidR="0071266E" w:rsidRPr="00BD66BB" w:rsidRDefault="0071266E" w:rsidP="00BD66BB">
            <w:pPr>
              <w:spacing w:line="360" w:lineRule="auto"/>
              <w:rPr>
                <w:color w:val="000000"/>
                <w:sz w:val="24"/>
                <w:szCs w:val="24"/>
              </w:rPr>
            </w:pPr>
          </w:p>
        </w:tc>
      </w:tr>
      <w:tr w:rsidR="0071266E" w:rsidRPr="00BD66BB" w14:paraId="700AA1F0" w14:textId="77777777" w:rsidTr="000B3372">
        <w:trPr>
          <w:jc w:val="center"/>
        </w:trPr>
        <w:tc>
          <w:tcPr>
            <w:tcW w:w="1526" w:type="dxa"/>
          </w:tcPr>
          <w:p w14:paraId="2DDF977F" w14:textId="77777777" w:rsidR="0071266E" w:rsidRPr="00BD66BB" w:rsidRDefault="0071266E" w:rsidP="00BD66BB">
            <w:pPr>
              <w:spacing w:line="360" w:lineRule="auto"/>
              <w:rPr>
                <w:color w:val="98002E"/>
                <w:sz w:val="24"/>
                <w:szCs w:val="24"/>
              </w:rPr>
            </w:pPr>
          </w:p>
        </w:tc>
        <w:tc>
          <w:tcPr>
            <w:tcW w:w="8615" w:type="dxa"/>
          </w:tcPr>
          <w:p w14:paraId="75C3B52E" w14:textId="77777777" w:rsidR="0071266E" w:rsidRPr="00BD66BB" w:rsidRDefault="0071266E" w:rsidP="00BD66BB">
            <w:pPr>
              <w:spacing w:line="360" w:lineRule="auto"/>
              <w:rPr>
                <w:color w:val="000000"/>
                <w:sz w:val="24"/>
                <w:szCs w:val="24"/>
              </w:rPr>
            </w:pPr>
          </w:p>
        </w:tc>
      </w:tr>
    </w:tbl>
    <w:p w14:paraId="62F37AAF" w14:textId="77777777" w:rsidR="0071266E" w:rsidRPr="00BD66BB" w:rsidRDefault="0071266E" w:rsidP="00BD66BB">
      <w:pPr>
        <w:pBdr>
          <w:top w:val="nil"/>
          <w:left w:val="nil"/>
          <w:bottom w:val="nil"/>
          <w:right w:val="nil"/>
          <w:between w:val="nil"/>
        </w:pBdr>
        <w:spacing w:line="360" w:lineRule="auto"/>
        <w:rPr>
          <w:color w:val="000000"/>
          <w:sz w:val="24"/>
          <w:szCs w:val="24"/>
        </w:rPr>
      </w:pPr>
    </w:p>
    <w:p w14:paraId="18A431C9"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6E16AA0F" w14:textId="77777777" w:rsidR="007C6370" w:rsidRPr="00BD66BB" w:rsidRDefault="007C6370" w:rsidP="00BD66BB">
      <w:pPr>
        <w:spacing w:line="360" w:lineRule="auto"/>
        <w:rPr>
          <w:b/>
          <w:bCs/>
          <w:color w:val="C00000"/>
          <w:sz w:val="24"/>
          <w:szCs w:val="24"/>
        </w:rPr>
      </w:pPr>
      <w:r w:rsidRPr="00BD66BB">
        <w:rPr>
          <w:b/>
          <w:bCs/>
          <w:color w:val="C00000"/>
          <w:sz w:val="24"/>
          <w:szCs w:val="24"/>
        </w:rPr>
        <w:t>Rationale</w:t>
      </w:r>
    </w:p>
    <w:p w14:paraId="7686EA92" w14:textId="77777777" w:rsidR="007C6370" w:rsidRPr="00BD66BB" w:rsidRDefault="007C6370" w:rsidP="00BD66BB">
      <w:pPr>
        <w:pBdr>
          <w:top w:val="nil"/>
          <w:left w:val="nil"/>
          <w:bottom w:val="nil"/>
          <w:right w:val="nil"/>
          <w:between w:val="nil"/>
        </w:pBdr>
        <w:spacing w:line="360" w:lineRule="auto"/>
        <w:jc w:val="both"/>
        <w:rPr>
          <w:color w:val="000000"/>
          <w:sz w:val="24"/>
          <w:szCs w:val="24"/>
        </w:rPr>
      </w:pPr>
      <w:r w:rsidRPr="00BD66BB">
        <w:rPr>
          <w:color w:val="231F20"/>
          <w:sz w:val="24"/>
          <w:szCs w:val="24"/>
        </w:rPr>
        <w:t xml:space="preserve">Array indexing using the array subscript syntax, </w:t>
      </w:r>
      <w:proofErr w:type="spellStart"/>
      <w:r w:rsidRPr="00BD66BB">
        <w:rPr>
          <w:rFonts w:cs="Courier New"/>
          <w:color w:val="231F20"/>
          <w:sz w:val="24"/>
          <w:szCs w:val="24"/>
        </w:rPr>
        <w:t>ptr</w:t>
      </w:r>
      <w:proofErr w:type="spellEnd"/>
      <w:r w:rsidRPr="00BD66BB">
        <w:rPr>
          <w:rFonts w:cs="Courier New"/>
          <w:color w:val="231F20"/>
          <w:sz w:val="24"/>
          <w:szCs w:val="24"/>
        </w:rPr>
        <w:t>[expr]</w:t>
      </w:r>
      <w:r w:rsidRPr="00BD66BB">
        <w:rPr>
          <w:color w:val="231F20"/>
          <w:sz w:val="24"/>
          <w:szCs w:val="24"/>
        </w:rPr>
        <w:t xml:space="preserve">, is the preferred form of pointer arithmetic because it is often clearer and hence less error prone than pointer manipulation. Any explicitly calculated pointer value has the potential to access unintended or invalid memory addresses. Such </w:t>
      </w:r>
      <w:proofErr w:type="spellStart"/>
      <w:r w:rsidRPr="00BD66BB">
        <w:rPr>
          <w:color w:val="231F20"/>
          <w:sz w:val="24"/>
          <w:szCs w:val="24"/>
        </w:rPr>
        <w:t>behaviour</w:t>
      </w:r>
      <w:proofErr w:type="spellEnd"/>
      <w:r w:rsidRPr="00BD66BB">
        <w:rPr>
          <w:color w:val="231F20"/>
          <w:sz w:val="24"/>
          <w:szCs w:val="24"/>
        </w:rPr>
        <w:t xml:space="preserve"> is also possible with array indexing, but the subscript syntax may ease the task of manual review.</w:t>
      </w:r>
    </w:p>
    <w:p w14:paraId="30E1DD40" w14:textId="77777777" w:rsidR="007C6370" w:rsidRPr="00BD66BB" w:rsidRDefault="007C6370" w:rsidP="00BD66BB">
      <w:pPr>
        <w:pBdr>
          <w:top w:val="nil"/>
          <w:left w:val="nil"/>
          <w:bottom w:val="nil"/>
          <w:right w:val="nil"/>
          <w:between w:val="nil"/>
        </w:pBdr>
        <w:spacing w:line="360" w:lineRule="auto"/>
        <w:jc w:val="both"/>
        <w:rPr>
          <w:color w:val="000000"/>
          <w:sz w:val="24"/>
          <w:szCs w:val="24"/>
        </w:rPr>
      </w:pPr>
      <w:r w:rsidRPr="00BD66BB">
        <w:rPr>
          <w:color w:val="231F20"/>
          <w:sz w:val="24"/>
          <w:szCs w:val="24"/>
        </w:rPr>
        <w:t xml:space="preserve">Pointer arithmetic in C can be confusing to the novice. The expression </w:t>
      </w:r>
      <w:r w:rsidRPr="00BD66BB">
        <w:rPr>
          <w:rFonts w:cs="Courier New"/>
          <w:color w:val="231F20"/>
          <w:sz w:val="24"/>
          <w:szCs w:val="24"/>
        </w:rPr>
        <w:t xml:space="preserve">ptr+1 </w:t>
      </w:r>
      <w:r w:rsidRPr="00BD66BB">
        <w:rPr>
          <w:color w:val="231F20"/>
          <w:sz w:val="24"/>
          <w:szCs w:val="24"/>
        </w:rPr>
        <w:t xml:space="preserve">may be mistakenly interpreted as the addition of 1 to the address held in </w:t>
      </w:r>
      <w:proofErr w:type="spellStart"/>
      <w:r w:rsidRPr="00BD66BB">
        <w:rPr>
          <w:rFonts w:cs="Courier New"/>
          <w:color w:val="231F20"/>
          <w:sz w:val="24"/>
          <w:szCs w:val="24"/>
        </w:rPr>
        <w:t>ptr</w:t>
      </w:r>
      <w:proofErr w:type="spellEnd"/>
      <w:r w:rsidRPr="00BD66BB">
        <w:rPr>
          <w:color w:val="231F20"/>
          <w:sz w:val="24"/>
          <w:szCs w:val="24"/>
        </w:rPr>
        <w:t xml:space="preserve">. In fact the new memory address depends on the size in bytes of the pointer’s target. This misunderstanding can lead to unexpected </w:t>
      </w:r>
      <w:proofErr w:type="spellStart"/>
      <w:r w:rsidRPr="00BD66BB">
        <w:rPr>
          <w:color w:val="231F20"/>
          <w:sz w:val="24"/>
          <w:szCs w:val="24"/>
        </w:rPr>
        <w:t>behaviour</w:t>
      </w:r>
      <w:proofErr w:type="spellEnd"/>
      <w:r w:rsidRPr="00BD66BB">
        <w:rPr>
          <w:color w:val="231F20"/>
          <w:sz w:val="24"/>
          <w:szCs w:val="24"/>
        </w:rPr>
        <w:t xml:space="preserve"> if </w:t>
      </w:r>
      <w:proofErr w:type="spellStart"/>
      <w:r w:rsidRPr="00BD66BB">
        <w:rPr>
          <w:rFonts w:cs="Trebuchet MS"/>
          <w:i/>
          <w:color w:val="231F20"/>
          <w:sz w:val="24"/>
          <w:szCs w:val="24"/>
        </w:rPr>
        <w:t>sizeof</w:t>
      </w:r>
      <w:proofErr w:type="spellEnd"/>
      <w:r w:rsidRPr="00BD66BB">
        <w:rPr>
          <w:rFonts w:cs="Trebuchet MS"/>
          <w:i/>
          <w:color w:val="231F20"/>
          <w:sz w:val="24"/>
          <w:szCs w:val="24"/>
        </w:rPr>
        <w:t xml:space="preserve"> </w:t>
      </w:r>
      <w:r w:rsidRPr="00BD66BB">
        <w:rPr>
          <w:color w:val="231F20"/>
          <w:sz w:val="24"/>
          <w:szCs w:val="24"/>
        </w:rPr>
        <w:t>is applied incorrectly.</w:t>
      </w:r>
    </w:p>
    <w:p w14:paraId="63F19D9D" w14:textId="77777777" w:rsidR="007C6370" w:rsidRPr="00BD66BB" w:rsidRDefault="007C6370" w:rsidP="00BD66BB">
      <w:pPr>
        <w:pBdr>
          <w:top w:val="nil"/>
          <w:left w:val="nil"/>
          <w:bottom w:val="nil"/>
          <w:right w:val="nil"/>
          <w:between w:val="nil"/>
        </w:pBdr>
        <w:spacing w:line="360" w:lineRule="auto"/>
        <w:jc w:val="both"/>
        <w:rPr>
          <w:color w:val="000000"/>
          <w:sz w:val="24"/>
          <w:szCs w:val="24"/>
        </w:rPr>
      </w:pPr>
      <w:r w:rsidRPr="00BD66BB">
        <w:rPr>
          <w:color w:val="231F20"/>
          <w:sz w:val="24"/>
          <w:szCs w:val="24"/>
        </w:rPr>
        <w:t xml:space="preserve">When used with caution however, pointer manipulation using </w:t>
      </w:r>
      <w:r w:rsidRPr="00BD66BB">
        <w:rPr>
          <w:rFonts w:cs="Courier New"/>
          <w:color w:val="231F20"/>
          <w:sz w:val="24"/>
          <w:szCs w:val="24"/>
        </w:rPr>
        <w:t xml:space="preserve">++ </w:t>
      </w:r>
      <w:r w:rsidRPr="00BD66BB">
        <w:rPr>
          <w:color w:val="231F20"/>
          <w:sz w:val="24"/>
          <w:szCs w:val="24"/>
        </w:rPr>
        <w:t>can in some cases be considered more natural; e.g. sequentially accessing locations during a memory test where it is more convenient to treat the memory space as a contiguous set of locations and the address bounds can be determined at compilation time.</w:t>
      </w:r>
    </w:p>
    <w:p w14:paraId="4738872C"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5EA6757B" w14:textId="77777777" w:rsidR="007C6370" w:rsidRPr="00BD66BB" w:rsidRDefault="007C6370" w:rsidP="00BD66BB">
      <w:pPr>
        <w:spacing w:line="360" w:lineRule="auto"/>
        <w:rPr>
          <w:b/>
          <w:bCs/>
          <w:color w:val="C00000"/>
          <w:sz w:val="24"/>
          <w:szCs w:val="24"/>
        </w:rPr>
      </w:pPr>
      <w:r w:rsidRPr="00BD66BB">
        <w:rPr>
          <w:b/>
          <w:bCs/>
          <w:color w:val="C00000"/>
          <w:sz w:val="24"/>
          <w:szCs w:val="24"/>
        </w:rPr>
        <w:t>Exception</w:t>
      </w:r>
    </w:p>
    <w:p w14:paraId="32F5C900"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231F20"/>
          <w:sz w:val="24"/>
          <w:szCs w:val="24"/>
        </w:rPr>
        <w:t xml:space="preserve">Subject to </w:t>
      </w:r>
      <w:hyperlink w:anchor="_heading=h.261ztfg">
        <w:r w:rsidRPr="00BD66BB">
          <w:rPr>
            <w:color w:val="231F20"/>
            <w:sz w:val="24"/>
            <w:szCs w:val="24"/>
          </w:rPr>
          <w:t>Rule 18.2</w:t>
        </w:r>
      </w:hyperlink>
      <w:r w:rsidRPr="00BD66BB">
        <w:rPr>
          <w:color w:val="231F20"/>
          <w:sz w:val="24"/>
          <w:szCs w:val="24"/>
        </w:rPr>
        <w:t>, pointer subtraction between two pointers is allowed.</w:t>
      </w:r>
    </w:p>
    <w:p w14:paraId="1A2CCC42"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43A4CFDA" w14:textId="77777777" w:rsidR="007C6370" w:rsidRPr="00BD66BB" w:rsidRDefault="007C6370" w:rsidP="00BD66BB">
      <w:pPr>
        <w:spacing w:line="360" w:lineRule="auto"/>
        <w:rPr>
          <w:b/>
          <w:bCs/>
          <w:color w:val="C00000"/>
          <w:sz w:val="24"/>
          <w:szCs w:val="24"/>
        </w:rPr>
      </w:pPr>
      <w:r w:rsidRPr="00BD66BB">
        <w:rPr>
          <w:b/>
          <w:bCs/>
          <w:color w:val="C00000"/>
          <w:sz w:val="24"/>
          <w:szCs w:val="24"/>
        </w:rPr>
        <w:lastRenderedPageBreak/>
        <w:t>Example</w:t>
      </w:r>
    </w:p>
    <w:p w14:paraId="24C6A9CD"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void fn1 ( void )</w:t>
      </w:r>
    </w:p>
    <w:p w14:paraId="746CDB83"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w:t>
      </w:r>
    </w:p>
    <w:p w14:paraId="0F2E19B8"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uint8_t a[ 10 ]; uint8_t *</w:t>
      </w:r>
      <w:proofErr w:type="spellStart"/>
      <w:r w:rsidRPr="00BD66BB">
        <w:rPr>
          <w:rFonts w:cs="Courier New"/>
          <w:color w:val="231F20"/>
          <w:sz w:val="24"/>
          <w:szCs w:val="24"/>
        </w:rPr>
        <w:t>ptr</w:t>
      </w:r>
      <w:proofErr w:type="spellEnd"/>
      <w:r w:rsidRPr="00BD66BB">
        <w:rPr>
          <w:rFonts w:cs="Courier New"/>
          <w:color w:val="231F20"/>
          <w:sz w:val="24"/>
          <w:szCs w:val="24"/>
        </w:rPr>
        <w:t>; uint8_t index = 0U;</w:t>
      </w:r>
    </w:p>
    <w:p w14:paraId="769D5552"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p>
    <w:p w14:paraId="0CDF34CF"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index = index + 1U;</w:t>
      </w:r>
      <w:r w:rsidRPr="00BD66BB">
        <w:rPr>
          <w:rFonts w:cs="Courier New"/>
          <w:color w:val="231F20"/>
          <w:sz w:val="24"/>
          <w:szCs w:val="24"/>
        </w:rPr>
        <w:tab/>
        <w:t>/* Compliant - rule only applies to pointers */</w:t>
      </w:r>
    </w:p>
    <w:p w14:paraId="69F9B327"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p>
    <w:tbl>
      <w:tblPr>
        <w:tblW w:w="7768" w:type="dxa"/>
        <w:tblInd w:w="1368" w:type="dxa"/>
        <w:tblBorders>
          <w:top w:val="nil"/>
          <w:left w:val="nil"/>
          <w:bottom w:val="nil"/>
          <w:right w:val="nil"/>
          <w:insideH w:val="nil"/>
          <w:insideV w:val="nil"/>
        </w:tblBorders>
        <w:tblLayout w:type="fixed"/>
        <w:tblLook w:val="0000" w:firstRow="0" w:lastRow="0" w:firstColumn="0" w:lastColumn="0" w:noHBand="0" w:noVBand="0"/>
      </w:tblPr>
      <w:tblGrid>
        <w:gridCol w:w="2210"/>
        <w:gridCol w:w="702"/>
        <w:gridCol w:w="1080"/>
        <w:gridCol w:w="1296"/>
        <w:gridCol w:w="972"/>
        <w:gridCol w:w="432"/>
        <w:gridCol w:w="486"/>
        <w:gridCol w:w="590"/>
      </w:tblGrid>
      <w:tr w:rsidR="007C6370" w:rsidRPr="00BD66BB" w14:paraId="0021506D" w14:textId="77777777" w:rsidTr="005005E9">
        <w:trPr>
          <w:trHeight w:val="612"/>
        </w:trPr>
        <w:tc>
          <w:tcPr>
            <w:tcW w:w="2210" w:type="dxa"/>
          </w:tcPr>
          <w:p w14:paraId="2B5AC3B9"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r w:rsidRPr="00BD66BB">
              <w:rPr>
                <w:rFonts w:cs="Courier New"/>
                <w:color w:val="231F20"/>
                <w:sz w:val="24"/>
                <w:szCs w:val="24"/>
              </w:rPr>
              <w:t xml:space="preserve">a[ index ] = 0U; </w:t>
            </w:r>
            <w:proofErr w:type="spellStart"/>
            <w:r w:rsidRPr="00BD66BB">
              <w:rPr>
                <w:rFonts w:cs="Courier New"/>
                <w:color w:val="231F20"/>
                <w:sz w:val="24"/>
                <w:szCs w:val="24"/>
              </w:rPr>
              <w:t>ptr</w:t>
            </w:r>
            <w:proofErr w:type="spellEnd"/>
            <w:r w:rsidRPr="00BD66BB">
              <w:rPr>
                <w:rFonts w:cs="Courier New"/>
                <w:color w:val="231F20"/>
                <w:sz w:val="24"/>
                <w:szCs w:val="24"/>
              </w:rPr>
              <w:t xml:space="preserve"> = &amp;a[ 5 ];</w:t>
            </w:r>
          </w:p>
        </w:tc>
        <w:tc>
          <w:tcPr>
            <w:tcW w:w="702" w:type="dxa"/>
          </w:tcPr>
          <w:p w14:paraId="541360E7"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r w:rsidRPr="00BD66BB">
              <w:rPr>
                <w:rFonts w:cs="Courier New"/>
                <w:color w:val="231F20"/>
                <w:sz w:val="24"/>
                <w:szCs w:val="24"/>
              </w:rPr>
              <w:t>/*</w:t>
            </w:r>
          </w:p>
          <w:p w14:paraId="06796FD0"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r w:rsidRPr="00BD66BB">
              <w:rPr>
                <w:rFonts w:cs="Courier New"/>
                <w:color w:val="231F20"/>
                <w:sz w:val="24"/>
                <w:szCs w:val="24"/>
              </w:rPr>
              <w:t>/*</w:t>
            </w:r>
          </w:p>
        </w:tc>
        <w:tc>
          <w:tcPr>
            <w:tcW w:w="1080" w:type="dxa"/>
          </w:tcPr>
          <w:p w14:paraId="7BC335A2"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r w:rsidRPr="00BD66BB">
              <w:rPr>
                <w:rFonts w:cs="Courier New"/>
                <w:color w:val="231F20"/>
                <w:sz w:val="24"/>
                <w:szCs w:val="24"/>
              </w:rPr>
              <w:t xml:space="preserve">Compliant </w:t>
            </w:r>
            <w:proofErr w:type="spellStart"/>
            <w:r w:rsidRPr="00BD66BB">
              <w:rPr>
                <w:rFonts w:cs="Courier New"/>
                <w:color w:val="231F20"/>
                <w:sz w:val="24"/>
                <w:szCs w:val="24"/>
              </w:rPr>
              <w:t>Compliant</w:t>
            </w:r>
            <w:proofErr w:type="spellEnd"/>
          </w:p>
        </w:tc>
        <w:tc>
          <w:tcPr>
            <w:tcW w:w="1296" w:type="dxa"/>
          </w:tcPr>
          <w:p w14:paraId="0AED751A" w14:textId="77777777" w:rsidR="007C6370" w:rsidRPr="00BD66BB" w:rsidRDefault="007C6370" w:rsidP="00BD66BB">
            <w:pPr>
              <w:pBdr>
                <w:top w:val="nil"/>
                <w:left w:val="nil"/>
                <w:bottom w:val="nil"/>
                <w:right w:val="nil"/>
                <w:between w:val="nil"/>
              </w:pBdr>
              <w:spacing w:line="360" w:lineRule="auto"/>
              <w:rPr>
                <w:rFonts w:cs="Times New Roman"/>
                <w:color w:val="000000"/>
                <w:sz w:val="24"/>
                <w:szCs w:val="24"/>
              </w:rPr>
            </w:pPr>
          </w:p>
        </w:tc>
        <w:tc>
          <w:tcPr>
            <w:tcW w:w="972" w:type="dxa"/>
          </w:tcPr>
          <w:p w14:paraId="52B213A0" w14:textId="77777777" w:rsidR="007C6370" w:rsidRPr="00BD66BB" w:rsidRDefault="007C6370" w:rsidP="00BD66BB">
            <w:pPr>
              <w:pBdr>
                <w:top w:val="nil"/>
                <w:left w:val="nil"/>
                <w:bottom w:val="nil"/>
                <w:right w:val="nil"/>
                <w:between w:val="nil"/>
              </w:pBdr>
              <w:spacing w:line="360" w:lineRule="auto"/>
              <w:rPr>
                <w:rFonts w:cs="Times New Roman"/>
                <w:color w:val="000000"/>
                <w:sz w:val="24"/>
                <w:szCs w:val="24"/>
              </w:rPr>
            </w:pPr>
          </w:p>
        </w:tc>
        <w:tc>
          <w:tcPr>
            <w:tcW w:w="432" w:type="dxa"/>
          </w:tcPr>
          <w:p w14:paraId="14A7CF46" w14:textId="77777777" w:rsidR="007C6370" w:rsidRPr="00BD66BB" w:rsidRDefault="007C6370" w:rsidP="00BD66BB">
            <w:pPr>
              <w:pBdr>
                <w:top w:val="nil"/>
                <w:left w:val="nil"/>
                <w:bottom w:val="nil"/>
                <w:right w:val="nil"/>
                <w:between w:val="nil"/>
              </w:pBdr>
              <w:spacing w:line="360" w:lineRule="auto"/>
              <w:rPr>
                <w:rFonts w:cs="Times New Roman"/>
                <w:color w:val="000000"/>
                <w:sz w:val="24"/>
                <w:szCs w:val="24"/>
              </w:rPr>
            </w:pPr>
          </w:p>
        </w:tc>
        <w:tc>
          <w:tcPr>
            <w:tcW w:w="486" w:type="dxa"/>
          </w:tcPr>
          <w:p w14:paraId="04C7645C" w14:textId="77777777" w:rsidR="007C6370" w:rsidRPr="00BD66BB" w:rsidRDefault="007C6370" w:rsidP="00BD66BB">
            <w:pPr>
              <w:pBdr>
                <w:top w:val="nil"/>
                <w:left w:val="nil"/>
                <w:bottom w:val="nil"/>
                <w:right w:val="nil"/>
                <w:between w:val="nil"/>
              </w:pBdr>
              <w:spacing w:line="360" w:lineRule="auto"/>
              <w:rPr>
                <w:rFonts w:cs="Times New Roman"/>
                <w:color w:val="000000"/>
                <w:sz w:val="24"/>
                <w:szCs w:val="24"/>
              </w:rPr>
            </w:pPr>
          </w:p>
        </w:tc>
        <w:tc>
          <w:tcPr>
            <w:tcW w:w="590" w:type="dxa"/>
          </w:tcPr>
          <w:p w14:paraId="7061CC2D"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r w:rsidRPr="00BD66BB">
              <w:rPr>
                <w:rFonts w:cs="Courier New"/>
                <w:color w:val="231F20"/>
                <w:sz w:val="24"/>
                <w:szCs w:val="24"/>
              </w:rPr>
              <w:t>*/</w:t>
            </w:r>
          </w:p>
          <w:p w14:paraId="72E2C15F"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r w:rsidRPr="00BD66BB">
              <w:rPr>
                <w:rFonts w:cs="Courier New"/>
                <w:color w:val="231F20"/>
                <w:sz w:val="24"/>
                <w:szCs w:val="24"/>
              </w:rPr>
              <w:t>*/</w:t>
            </w:r>
          </w:p>
        </w:tc>
      </w:tr>
      <w:tr w:rsidR="007C6370" w:rsidRPr="00BD66BB" w14:paraId="62EC4C2E" w14:textId="77777777" w:rsidTr="005005E9">
        <w:trPr>
          <w:trHeight w:val="612"/>
        </w:trPr>
        <w:tc>
          <w:tcPr>
            <w:tcW w:w="2210" w:type="dxa"/>
          </w:tcPr>
          <w:p w14:paraId="19172344"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proofErr w:type="spellStart"/>
            <w:r w:rsidRPr="00BD66BB">
              <w:rPr>
                <w:rFonts w:cs="Courier New"/>
                <w:color w:val="231F20"/>
                <w:sz w:val="24"/>
                <w:szCs w:val="24"/>
              </w:rPr>
              <w:t>ptr</w:t>
            </w:r>
            <w:proofErr w:type="spellEnd"/>
            <w:r w:rsidRPr="00BD66BB">
              <w:rPr>
                <w:rFonts w:cs="Courier New"/>
                <w:color w:val="231F20"/>
                <w:sz w:val="24"/>
                <w:szCs w:val="24"/>
              </w:rPr>
              <w:t xml:space="preserve"> = a; </w:t>
            </w:r>
            <w:proofErr w:type="spellStart"/>
            <w:r w:rsidRPr="00BD66BB">
              <w:rPr>
                <w:rFonts w:cs="Courier New"/>
                <w:color w:val="231F20"/>
                <w:sz w:val="24"/>
                <w:szCs w:val="24"/>
              </w:rPr>
              <w:t>ptr</w:t>
            </w:r>
            <w:proofErr w:type="spellEnd"/>
            <w:r w:rsidRPr="00BD66BB">
              <w:rPr>
                <w:rFonts w:cs="Courier New"/>
                <w:color w:val="231F20"/>
                <w:sz w:val="24"/>
                <w:szCs w:val="24"/>
              </w:rPr>
              <w:t>++;</w:t>
            </w:r>
          </w:p>
        </w:tc>
        <w:tc>
          <w:tcPr>
            <w:tcW w:w="702" w:type="dxa"/>
          </w:tcPr>
          <w:p w14:paraId="27B0ADFD"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p>
          <w:p w14:paraId="400F934A"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r w:rsidRPr="00BD66BB">
              <w:rPr>
                <w:rFonts w:cs="Courier New"/>
                <w:color w:val="231F20"/>
                <w:sz w:val="24"/>
                <w:szCs w:val="24"/>
              </w:rPr>
              <w:t>/*</w:t>
            </w:r>
          </w:p>
        </w:tc>
        <w:tc>
          <w:tcPr>
            <w:tcW w:w="1080" w:type="dxa"/>
          </w:tcPr>
          <w:p w14:paraId="30925BC5"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p>
          <w:p w14:paraId="79D75EE4"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r w:rsidRPr="00BD66BB">
              <w:rPr>
                <w:rFonts w:cs="Courier New"/>
                <w:color w:val="231F20"/>
                <w:sz w:val="24"/>
                <w:szCs w:val="24"/>
              </w:rPr>
              <w:t>Compliant</w:t>
            </w:r>
          </w:p>
        </w:tc>
        <w:tc>
          <w:tcPr>
            <w:tcW w:w="1296" w:type="dxa"/>
          </w:tcPr>
          <w:p w14:paraId="56605839"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p>
          <w:p w14:paraId="4925653D"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r w:rsidRPr="00BD66BB">
              <w:rPr>
                <w:rFonts w:cs="Courier New"/>
                <w:color w:val="231F20"/>
                <w:sz w:val="24"/>
                <w:szCs w:val="24"/>
              </w:rPr>
              <w:t>- increment</w:t>
            </w:r>
          </w:p>
        </w:tc>
        <w:tc>
          <w:tcPr>
            <w:tcW w:w="972" w:type="dxa"/>
          </w:tcPr>
          <w:p w14:paraId="3AA9A988"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p>
          <w:p w14:paraId="19D98E1E"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r w:rsidRPr="00BD66BB">
              <w:rPr>
                <w:rFonts w:cs="Courier New"/>
                <w:color w:val="231F20"/>
                <w:sz w:val="24"/>
                <w:szCs w:val="24"/>
              </w:rPr>
              <w:t>operator</w:t>
            </w:r>
          </w:p>
        </w:tc>
        <w:tc>
          <w:tcPr>
            <w:tcW w:w="432" w:type="dxa"/>
          </w:tcPr>
          <w:p w14:paraId="4A2DC1DB"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p>
          <w:p w14:paraId="5872C7CC"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r w:rsidRPr="00BD66BB">
              <w:rPr>
                <w:rFonts w:cs="Courier New"/>
                <w:color w:val="231F20"/>
                <w:sz w:val="24"/>
                <w:szCs w:val="24"/>
              </w:rPr>
              <w:t>not</w:t>
            </w:r>
          </w:p>
        </w:tc>
        <w:tc>
          <w:tcPr>
            <w:tcW w:w="486" w:type="dxa"/>
          </w:tcPr>
          <w:p w14:paraId="4667C3C3"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p>
          <w:p w14:paraId="15CDE3D6"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r w:rsidRPr="00BD66BB">
              <w:rPr>
                <w:rFonts w:cs="Courier New"/>
                <w:color w:val="231F20"/>
                <w:sz w:val="24"/>
                <w:szCs w:val="24"/>
              </w:rPr>
              <w:t>+</w:t>
            </w:r>
          </w:p>
        </w:tc>
        <w:tc>
          <w:tcPr>
            <w:tcW w:w="590" w:type="dxa"/>
          </w:tcPr>
          <w:p w14:paraId="16AA53F9"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p>
          <w:p w14:paraId="1F643906"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r w:rsidRPr="00BD66BB">
              <w:rPr>
                <w:rFonts w:cs="Courier New"/>
                <w:color w:val="231F20"/>
                <w:sz w:val="24"/>
                <w:szCs w:val="24"/>
              </w:rPr>
              <w:t>*/</w:t>
            </w:r>
          </w:p>
        </w:tc>
      </w:tr>
    </w:tbl>
    <w:p w14:paraId="1E3378F9"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 xml:space="preserve">*( </w:t>
      </w:r>
      <w:proofErr w:type="spellStart"/>
      <w:r w:rsidRPr="00BD66BB">
        <w:rPr>
          <w:rFonts w:cs="Courier New"/>
          <w:color w:val="231F20"/>
          <w:sz w:val="24"/>
          <w:szCs w:val="24"/>
        </w:rPr>
        <w:t>ptr</w:t>
      </w:r>
      <w:proofErr w:type="spellEnd"/>
      <w:r w:rsidRPr="00BD66BB">
        <w:rPr>
          <w:rFonts w:cs="Courier New"/>
          <w:color w:val="231F20"/>
          <w:sz w:val="24"/>
          <w:szCs w:val="24"/>
        </w:rPr>
        <w:t xml:space="preserve"> + 5 ) = 0U;</w:t>
      </w:r>
      <w:r w:rsidRPr="00BD66BB">
        <w:rPr>
          <w:rFonts w:cs="Courier New"/>
          <w:color w:val="231F20"/>
          <w:sz w:val="24"/>
          <w:szCs w:val="24"/>
        </w:rPr>
        <w:tab/>
        <w:t>/* Non-compliant</w:t>
      </w:r>
      <w:r w:rsidRPr="00BD66BB">
        <w:rPr>
          <w:rFonts w:cs="Courier New"/>
          <w:color w:val="231F20"/>
          <w:sz w:val="24"/>
          <w:szCs w:val="24"/>
        </w:rPr>
        <w:tab/>
        <w:t>*/</w:t>
      </w:r>
    </w:p>
    <w:p w14:paraId="37B4B064" w14:textId="77777777" w:rsidR="007C6370" w:rsidRPr="00BD66BB" w:rsidRDefault="007C6370" w:rsidP="00BD66BB">
      <w:pPr>
        <w:spacing w:line="360" w:lineRule="auto"/>
        <w:rPr>
          <w:rFonts w:cs="Courier New"/>
          <w:sz w:val="24"/>
          <w:szCs w:val="24"/>
        </w:rPr>
      </w:pPr>
      <w:proofErr w:type="spellStart"/>
      <w:r w:rsidRPr="00BD66BB">
        <w:rPr>
          <w:rFonts w:cs="Courier New"/>
          <w:color w:val="231F20"/>
          <w:sz w:val="24"/>
          <w:szCs w:val="24"/>
        </w:rPr>
        <w:t>ptr</w:t>
      </w:r>
      <w:proofErr w:type="spellEnd"/>
      <w:r w:rsidRPr="00BD66BB">
        <w:rPr>
          <w:rFonts w:cs="Courier New"/>
          <w:color w:val="231F20"/>
          <w:sz w:val="24"/>
          <w:szCs w:val="24"/>
        </w:rPr>
        <w:t>[ 5 ] = 0U;</w:t>
      </w:r>
      <w:r w:rsidRPr="00BD66BB">
        <w:rPr>
          <w:rFonts w:cs="Courier New"/>
          <w:color w:val="231F20"/>
          <w:sz w:val="24"/>
          <w:szCs w:val="24"/>
        </w:rPr>
        <w:tab/>
        <w:t>/* Compliant</w:t>
      </w:r>
      <w:r w:rsidRPr="00BD66BB">
        <w:rPr>
          <w:rFonts w:cs="Courier New"/>
          <w:color w:val="231F20"/>
          <w:sz w:val="24"/>
          <w:szCs w:val="24"/>
        </w:rPr>
        <w:tab/>
        <w:t>*/</w:t>
      </w:r>
    </w:p>
    <w:p w14:paraId="29DFAE31"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w:t>
      </w:r>
    </w:p>
    <w:p w14:paraId="052A5AAE"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p>
    <w:p w14:paraId="44E586A0"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p>
    <w:p w14:paraId="346A718E"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p>
    <w:p w14:paraId="72932EB9"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p>
    <w:p w14:paraId="13745CC1"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p>
    <w:p w14:paraId="7217212A"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p>
    <w:p w14:paraId="7C604C47"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p>
    <w:p w14:paraId="155B4219" w14:textId="77777777" w:rsidR="007C6370" w:rsidRPr="00BD66BB" w:rsidRDefault="007C6370" w:rsidP="00BD66BB">
      <w:pPr>
        <w:spacing w:line="360" w:lineRule="auto"/>
        <w:rPr>
          <w:sz w:val="24"/>
          <w:szCs w:val="24"/>
        </w:rPr>
        <w:sectPr w:rsidR="007C6370" w:rsidRPr="00BD66BB" w:rsidSect="004F6F75">
          <w:pgSz w:w="11910" w:h="16840"/>
          <w:pgMar w:top="1134" w:right="851" w:bottom="1134" w:left="1134" w:header="0" w:footer="658" w:gutter="0"/>
          <w:cols w:space="720"/>
        </w:sectPr>
      </w:pPr>
    </w:p>
    <w:p w14:paraId="690367C3" w14:textId="77777777" w:rsidR="007C6370" w:rsidRPr="00BD66BB" w:rsidRDefault="007C6370" w:rsidP="00BD66BB">
      <w:pPr>
        <w:spacing w:line="360" w:lineRule="auto"/>
        <w:rPr>
          <w:rFonts w:cs="Courier New"/>
          <w:sz w:val="24"/>
          <w:szCs w:val="24"/>
        </w:rPr>
      </w:pPr>
      <w:bookmarkStart w:id="80" w:name="_heading=h.l7a3n9" w:colFirst="0" w:colLast="0"/>
      <w:bookmarkEnd w:id="80"/>
      <w:r w:rsidRPr="00BD66BB">
        <w:rPr>
          <w:rFonts w:cs="Courier New"/>
          <w:color w:val="231F20"/>
          <w:sz w:val="24"/>
          <w:szCs w:val="24"/>
        </w:rPr>
        <w:lastRenderedPageBreak/>
        <w:t>void fn2 ( void )</w:t>
      </w:r>
    </w:p>
    <w:p w14:paraId="42B083E6"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w:t>
      </w:r>
    </w:p>
    <w:p w14:paraId="08C0E327"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 xml:space="preserve">uint8_t array_2_2[ 2 ][ 2 ] = { { 1U, 2U }, { 4U, 5U } }; uint8_t </w:t>
      </w:r>
      <w:proofErr w:type="spellStart"/>
      <w:r w:rsidRPr="00BD66BB">
        <w:rPr>
          <w:rFonts w:cs="Courier New"/>
          <w:color w:val="231F20"/>
          <w:sz w:val="24"/>
          <w:szCs w:val="24"/>
        </w:rPr>
        <w:t>i</w:t>
      </w:r>
      <w:proofErr w:type="spellEnd"/>
      <w:r w:rsidRPr="00BD66BB">
        <w:rPr>
          <w:rFonts w:cs="Courier New"/>
          <w:color w:val="231F20"/>
          <w:sz w:val="24"/>
          <w:szCs w:val="24"/>
        </w:rPr>
        <w:t xml:space="preserve"> = 0U;</w:t>
      </w:r>
    </w:p>
    <w:p w14:paraId="6AD7056A"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uint8_t j = 0U; uint8_t sum = 0U;</w:t>
      </w:r>
    </w:p>
    <w:p w14:paraId="55F7A0D4"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p>
    <w:p w14:paraId="17E1BF75"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 xml:space="preserve">for ( </w:t>
      </w:r>
      <w:proofErr w:type="spellStart"/>
      <w:r w:rsidRPr="00BD66BB">
        <w:rPr>
          <w:rFonts w:cs="Courier New"/>
          <w:color w:val="231F20"/>
          <w:sz w:val="24"/>
          <w:szCs w:val="24"/>
        </w:rPr>
        <w:t>i</w:t>
      </w:r>
      <w:proofErr w:type="spellEnd"/>
      <w:r w:rsidRPr="00BD66BB">
        <w:rPr>
          <w:rFonts w:cs="Courier New"/>
          <w:color w:val="231F20"/>
          <w:sz w:val="24"/>
          <w:szCs w:val="24"/>
        </w:rPr>
        <w:t xml:space="preserve"> = 0U; </w:t>
      </w:r>
      <w:proofErr w:type="spellStart"/>
      <w:r w:rsidRPr="00BD66BB">
        <w:rPr>
          <w:rFonts w:cs="Courier New"/>
          <w:color w:val="231F20"/>
          <w:sz w:val="24"/>
          <w:szCs w:val="24"/>
        </w:rPr>
        <w:t>i</w:t>
      </w:r>
      <w:proofErr w:type="spellEnd"/>
      <w:r w:rsidRPr="00BD66BB">
        <w:rPr>
          <w:rFonts w:cs="Courier New"/>
          <w:color w:val="231F20"/>
          <w:sz w:val="24"/>
          <w:szCs w:val="24"/>
        </w:rPr>
        <w:t xml:space="preserve"> &lt; 2U; </w:t>
      </w:r>
      <w:proofErr w:type="spellStart"/>
      <w:r w:rsidRPr="00BD66BB">
        <w:rPr>
          <w:rFonts w:cs="Courier New"/>
          <w:color w:val="231F20"/>
          <w:sz w:val="24"/>
          <w:szCs w:val="24"/>
        </w:rPr>
        <w:t>i</w:t>
      </w:r>
      <w:proofErr w:type="spellEnd"/>
      <w:r w:rsidRPr="00BD66BB">
        <w:rPr>
          <w:rFonts w:cs="Courier New"/>
          <w:color w:val="231F20"/>
          <w:sz w:val="24"/>
          <w:szCs w:val="24"/>
        </w:rPr>
        <w:t>++ )</w:t>
      </w:r>
    </w:p>
    <w:p w14:paraId="4A7AA832"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w:t>
      </w:r>
    </w:p>
    <w:p w14:paraId="5E9364F2"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 xml:space="preserve">uint8_t *row = array_2_2[ </w:t>
      </w:r>
      <w:proofErr w:type="spellStart"/>
      <w:r w:rsidRPr="00BD66BB">
        <w:rPr>
          <w:rFonts w:cs="Courier New"/>
          <w:color w:val="231F20"/>
          <w:sz w:val="24"/>
          <w:szCs w:val="24"/>
        </w:rPr>
        <w:t>i</w:t>
      </w:r>
      <w:proofErr w:type="spellEnd"/>
      <w:r w:rsidRPr="00BD66BB">
        <w:rPr>
          <w:rFonts w:cs="Courier New"/>
          <w:color w:val="231F20"/>
          <w:sz w:val="24"/>
          <w:szCs w:val="24"/>
        </w:rPr>
        <w:t xml:space="preserve"> ];</w:t>
      </w:r>
    </w:p>
    <w:p w14:paraId="57948F80"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p>
    <w:p w14:paraId="7951F771"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 xml:space="preserve">for ( j = 0U; j &lt; 2U; </w:t>
      </w:r>
      <w:proofErr w:type="spellStart"/>
      <w:r w:rsidRPr="00BD66BB">
        <w:rPr>
          <w:rFonts w:cs="Courier New"/>
          <w:color w:val="231F20"/>
          <w:sz w:val="24"/>
          <w:szCs w:val="24"/>
        </w:rPr>
        <w:t>j++</w:t>
      </w:r>
      <w:proofErr w:type="spellEnd"/>
      <w:r w:rsidRPr="00BD66BB">
        <w:rPr>
          <w:rFonts w:cs="Courier New"/>
          <w:color w:val="231F20"/>
          <w:sz w:val="24"/>
          <w:szCs w:val="24"/>
        </w:rPr>
        <w:t xml:space="preserve"> )</w:t>
      </w:r>
    </w:p>
    <w:p w14:paraId="588E9100"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w:t>
      </w:r>
    </w:p>
    <w:p w14:paraId="705D9D04"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sum += row[ j ];</w:t>
      </w:r>
      <w:r w:rsidRPr="00BD66BB">
        <w:rPr>
          <w:rFonts w:cs="Courier New"/>
          <w:color w:val="231F20"/>
          <w:sz w:val="24"/>
          <w:szCs w:val="24"/>
        </w:rPr>
        <w:tab/>
        <w:t>/* Compliant */</w:t>
      </w:r>
    </w:p>
    <w:p w14:paraId="525D917F"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w:t>
      </w:r>
    </w:p>
    <w:p w14:paraId="6AA39677"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w:t>
      </w:r>
    </w:p>
    <w:p w14:paraId="20D05190"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w:t>
      </w:r>
    </w:p>
    <w:p w14:paraId="72D5BE3A"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231F20"/>
          <w:sz w:val="24"/>
          <w:szCs w:val="24"/>
        </w:rPr>
        <w:t xml:space="preserve">In the following example, </w:t>
      </w:r>
      <w:hyperlink w:anchor="_heading=h.3qwpj7n">
        <w:r w:rsidRPr="00BD66BB">
          <w:rPr>
            <w:color w:val="231F20"/>
            <w:sz w:val="24"/>
            <w:szCs w:val="24"/>
          </w:rPr>
          <w:t>Rule 18.1</w:t>
        </w:r>
      </w:hyperlink>
      <w:r w:rsidRPr="00BD66BB">
        <w:rPr>
          <w:color w:val="231F20"/>
          <w:sz w:val="24"/>
          <w:szCs w:val="24"/>
        </w:rPr>
        <w:t xml:space="preserve"> may also be violated if </w:t>
      </w:r>
      <w:r w:rsidRPr="00BD66BB">
        <w:rPr>
          <w:rFonts w:cs="Courier New"/>
          <w:color w:val="231F20"/>
          <w:sz w:val="24"/>
          <w:szCs w:val="24"/>
        </w:rPr>
        <w:t xml:space="preserve">p1 </w:t>
      </w:r>
      <w:r w:rsidRPr="00BD66BB">
        <w:rPr>
          <w:color w:val="231F20"/>
          <w:sz w:val="24"/>
          <w:szCs w:val="24"/>
        </w:rPr>
        <w:t xml:space="preserve">does not point to an array with at least six elements and </w:t>
      </w:r>
      <w:r w:rsidRPr="00BD66BB">
        <w:rPr>
          <w:rFonts w:cs="Courier New"/>
          <w:color w:val="231F20"/>
          <w:sz w:val="24"/>
          <w:szCs w:val="24"/>
        </w:rPr>
        <w:t xml:space="preserve">p2 </w:t>
      </w:r>
      <w:r w:rsidRPr="00BD66BB">
        <w:rPr>
          <w:color w:val="231F20"/>
          <w:sz w:val="24"/>
          <w:szCs w:val="24"/>
        </w:rPr>
        <w:t>does not point to an array with at least 4 elements.</w:t>
      </w:r>
    </w:p>
    <w:p w14:paraId="0CEFAAC3"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void fn3 ( uint8_t *p1, uint8_t p2[ ] )</w:t>
      </w:r>
    </w:p>
    <w:p w14:paraId="6176BFB2"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w:t>
      </w:r>
    </w:p>
    <w:p w14:paraId="23A50D19"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p1++;</w:t>
      </w:r>
      <w:r w:rsidRPr="00BD66BB">
        <w:rPr>
          <w:rFonts w:cs="Courier New"/>
          <w:color w:val="231F20"/>
          <w:sz w:val="24"/>
          <w:szCs w:val="24"/>
        </w:rPr>
        <w:tab/>
        <w:t>/* Compliant</w:t>
      </w:r>
      <w:r w:rsidRPr="00BD66BB">
        <w:rPr>
          <w:rFonts w:cs="Courier New"/>
          <w:color w:val="231F20"/>
          <w:sz w:val="24"/>
          <w:szCs w:val="24"/>
        </w:rPr>
        <w:tab/>
        <w:t>*/</w:t>
      </w:r>
    </w:p>
    <w:p w14:paraId="0DF42E1C"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p1 = p1 + 5;</w:t>
      </w:r>
      <w:r w:rsidRPr="00BD66BB">
        <w:rPr>
          <w:rFonts w:cs="Courier New"/>
          <w:color w:val="231F20"/>
          <w:sz w:val="24"/>
          <w:szCs w:val="24"/>
        </w:rPr>
        <w:tab/>
        <w:t>/* Non-compliant */</w:t>
      </w:r>
    </w:p>
    <w:p w14:paraId="6B999A39"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p1[ 5 ] = 0U;</w:t>
      </w:r>
      <w:r w:rsidRPr="00BD66BB">
        <w:rPr>
          <w:rFonts w:cs="Courier New"/>
          <w:color w:val="231F20"/>
          <w:sz w:val="24"/>
          <w:szCs w:val="24"/>
        </w:rPr>
        <w:tab/>
        <w:t>/* Compliant</w:t>
      </w:r>
      <w:r w:rsidRPr="00BD66BB">
        <w:rPr>
          <w:rFonts w:cs="Courier New"/>
          <w:color w:val="231F20"/>
          <w:sz w:val="24"/>
          <w:szCs w:val="24"/>
        </w:rPr>
        <w:tab/>
        <w:t>*/</w:t>
      </w:r>
    </w:p>
    <w:p w14:paraId="7EBE636E"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p>
    <w:p w14:paraId="68F9745C"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p2++;</w:t>
      </w:r>
      <w:r w:rsidRPr="00BD66BB">
        <w:rPr>
          <w:rFonts w:cs="Courier New"/>
          <w:color w:val="231F20"/>
          <w:sz w:val="24"/>
          <w:szCs w:val="24"/>
        </w:rPr>
        <w:tab/>
        <w:t>/* Compliant</w:t>
      </w:r>
      <w:r w:rsidRPr="00BD66BB">
        <w:rPr>
          <w:rFonts w:cs="Courier New"/>
          <w:color w:val="231F20"/>
          <w:sz w:val="24"/>
          <w:szCs w:val="24"/>
        </w:rPr>
        <w:tab/>
        <w:t>*/</w:t>
      </w:r>
    </w:p>
    <w:p w14:paraId="44F1E1EF"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p2 = p2 + 3;</w:t>
      </w:r>
      <w:r w:rsidRPr="00BD66BB">
        <w:rPr>
          <w:rFonts w:cs="Courier New"/>
          <w:color w:val="231F20"/>
          <w:sz w:val="24"/>
          <w:szCs w:val="24"/>
        </w:rPr>
        <w:tab/>
        <w:t>/* Non-compliant */</w:t>
      </w:r>
    </w:p>
    <w:p w14:paraId="0E7578FA"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p2[ 3 ] = 0U;</w:t>
      </w:r>
      <w:r w:rsidRPr="00BD66BB">
        <w:rPr>
          <w:rFonts w:cs="Courier New"/>
          <w:color w:val="231F20"/>
          <w:sz w:val="24"/>
          <w:szCs w:val="24"/>
        </w:rPr>
        <w:tab/>
        <w:t>/* Compliant</w:t>
      </w:r>
      <w:r w:rsidRPr="00BD66BB">
        <w:rPr>
          <w:rFonts w:cs="Courier New"/>
          <w:color w:val="231F20"/>
          <w:sz w:val="24"/>
          <w:szCs w:val="24"/>
        </w:rPr>
        <w:tab/>
        <w:t>*/</w:t>
      </w:r>
    </w:p>
    <w:p w14:paraId="4BAEB88E"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w:t>
      </w:r>
    </w:p>
    <w:p w14:paraId="08EB0019"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p>
    <w:p w14:paraId="3A6F70C3"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uint8_t a1[ 16 ]; uint8_t a2[ 16 ]; uint8_t data = 0U;</w:t>
      </w:r>
    </w:p>
    <w:p w14:paraId="6045ACB9"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void fn4 ( void )</w:t>
      </w:r>
    </w:p>
    <w:p w14:paraId="6C0024C6"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w:t>
      </w:r>
    </w:p>
    <w:p w14:paraId="5C8FAB86"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lastRenderedPageBreak/>
        <w:t>fn3 ( a1, a2 );</w:t>
      </w:r>
    </w:p>
    <w:p w14:paraId="0EB42D97"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fn3 ( &amp;data, &amp;a2[ 4 ] );</w:t>
      </w:r>
    </w:p>
    <w:p w14:paraId="3145C1A3"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w:t>
      </w:r>
    </w:p>
    <w:p w14:paraId="5C226481" w14:textId="77777777" w:rsidR="007C6370" w:rsidRPr="00BD66BB" w:rsidRDefault="007C6370" w:rsidP="00BD66BB">
      <w:pPr>
        <w:spacing w:line="360" w:lineRule="auto"/>
        <w:rPr>
          <w:b/>
          <w:bCs/>
          <w:color w:val="C00000"/>
          <w:sz w:val="24"/>
          <w:szCs w:val="24"/>
        </w:rPr>
      </w:pPr>
      <w:r w:rsidRPr="00BD66BB">
        <w:rPr>
          <w:b/>
          <w:bCs/>
          <w:color w:val="C00000"/>
          <w:sz w:val="24"/>
          <w:szCs w:val="24"/>
        </w:rPr>
        <w:t>See also</w:t>
      </w:r>
    </w:p>
    <w:p w14:paraId="2E767DFC" w14:textId="77777777" w:rsidR="007C6370" w:rsidRPr="00BD66BB" w:rsidRDefault="00000000" w:rsidP="00BD66BB">
      <w:pPr>
        <w:pBdr>
          <w:top w:val="nil"/>
          <w:left w:val="nil"/>
          <w:bottom w:val="nil"/>
          <w:right w:val="nil"/>
          <w:between w:val="nil"/>
        </w:pBdr>
        <w:spacing w:line="360" w:lineRule="auto"/>
        <w:rPr>
          <w:color w:val="000000"/>
          <w:sz w:val="24"/>
          <w:szCs w:val="24"/>
        </w:rPr>
      </w:pPr>
      <w:hyperlink w:anchor="_heading=h.3qwpj7n">
        <w:r w:rsidR="007C6370" w:rsidRPr="00BD66BB">
          <w:rPr>
            <w:color w:val="231F20"/>
            <w:sz w:val="24"/>
            <w:szCs w:val="24"/>
          </w:rPr>
          <w:t>Rule 18.1</w:t>
        </w:r>
      </w:hyperlink>
      <w:r w:rsidR="007C6370" w:rsidRPr="00BD66BB">
        <w:rPr>
          <w:color w:val="231F20"/>
          <w:sz w:val="24"/>
          <w:szCs w:val="24"/>
        </w:rPr>
        <w:t xml:space="preserve">, </w:t>
      </w:r>
      <w:hyperlink w:anchor="_heading=h.261ztfg">
        <w:r w:rsidR="007C6370" w:rsidRPr="00BD66BB">
          <w:rPr>
            <w:color w:val="231F20"/>
            <w:sz w:val="24"/>
            <w:szCs w:val="24"/>
          </w:rPr>
          <w:t>Rule 18.2</w:t>
        </w:r>
      </w:hyperlink>
    </w:p>
    <w:p w14:paraId="12CBED37"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noProof/>
          <w:sz w:val="24"/>
          <w:szCs w:val="24"/>
        </w:rPr>
        <mc:AlternateContent>
          <mc:Choice Requires="wpg">
            <w:drawing>
              <wp:anchor distT="0" distB="0" distL="0" distR="0" simplePos="0" relativeHeight="252027392" behindDoc="0" locked="0" layoutInCell="1" hidden="0" allowOverlap="1" wp14:anchorId="67099C74" wp14:editId="7DB703BA">
                <wp:simplePos x="0" y="0"/>
                <wp:positionH relativeFrom="column">
                  <wp:posOffset>749300</wp:posOffset>
                </wp:positionH>
                <wp:positionV relativeFrom="paragraph">
                  <wp:posOffset>241300</wp:posOffset>
                </wp:positionV>
                <wp:extent cx="5760085" cy="456565"/>
                <wp:effectExtent l="0" t="0" r="0" b="0"/>
                <wp:wrapTopAndBottom distT="0" distB="0"/>
                <wp:docPr id="1389" name="Group 1389"/>
                <wp:cNvGraphicFramePr/>
                <a:graphic xmlns:a="http://schemas.openxmlformats.org/drawingml/2006/main">
                  <a:graphicData uri="http://schemas.microsoft.com/office/word/2010/wordprocessingGroup">
                    <wpg:wgp>
                      <wpg:cNvGrpSpPr/>
                      <wpg:grpSpPr>
                        <a:xfrm>
                          <a:off x="0" y="0"/>
                          <a:ext cx="5760085" cy="456565"/>
                          <a:chOff x="2465950" y="3551700"/>
                          <a:chExt cx="5760100" cy="456575"/>
                        </a:xfrm>
                      </wpg:grpSpPr>
                      <wpg:grpSp>
                        <wpg:cNvPr id="1397" name="Group 1390"/>
                        <wpg:cNvGrpSpPr/>
                        <wpg:grpSpPr>
                          <a:xfrm>
                            <a:off x="2465958" y="3551718"/>
                            <a:ext cx="5760085" cy="456565"/>
                            <a:chOff x="0" y="0"/>
                            <a:chExt cx="5760085" cy="456565"/>
                          </a:xfrm>
                        </wpg:grpSpPr>
                        <wps:wsp>
                          <wps:cNvPr id="1398" name="Rectangle 1391"/>
                          <wps:cNvSpPr/>
                          <wps:spPr>
                            <a:xfrm>
                              <a:off x="0" y="0"/>
                              <a:ext cx="5760075" cy="456550"/>
                            </a:xfrm>
                            <a:prstGeom prst="rect">
                              <a:avLst/>
                            </a:prstGeom>
                            <a:noFill/>
                            <a:ln>
                              <a:noFill/>
                            </a:ln>
                          </wps:spPr>
                          <wps:txbx>
                            <w:txbxContent>
                              <w:p w14:paraId="1BA2A3BD" w14:textId="77777777" w:rsidR="007C6370" w:rsidRDefault="007C6370" w:rsidP="007C6370">
                                <w:pPr>
                                  <w:textDirection w:val="btLr"/>
                                </w:pPr>
                              </w:p>
                            </w:txbxContent>
                          </wps:txbx>
                          <wps:bodyPr spcFirstLastPara="1" wrap="square" lIns="91425" tIns="91425" rIns="91425" bIns="91425" anchor="ctr" anchorCtr="0">
                            <a:noAutofit/>
                          </wps:bodyPr>
                        </wps:wsp>
                        <wps:wsp>
                          <wps:cNvPr id="1399" name="Freeform: Shape 1392"/>
                          <wps:cNvSpPr/>
                          <wps:spPr>
                            <a:xfrm>
                              <a:off x="0" y="0"/>
                              <a:ext cx="5760085" cy="456565"/>
                            </a:xfrm>
                            <a:custGeom>
                              <a:avLst/>
                              <a:gdLst/>
                              <a:ahLst/>
                              <a:cxnLst/>
                              <a:rect l="l" t="t" r="r" b="b"/>
                              <a:pathLst>
                                <a:path w="5760085" h="456565" extrusionOk="0">
                                  <a:moveTo>
                                    <a:pt x="5759983" y="0"/>
                                  </a:moveTo>
                                  <a:lnTo>
                                    <a:pt x="899998" y="0"/>
                                  </a:lnTo>
                                  <a:lnTo>
                                    <a:pt x="0" y="0"/>
                                  </a:lnTo>
                                  <a:lnTo>
                                    <a:pt x="0" y="456196"/>
                                  </a:lnTo>
                                  <a:lnTo>
                                    <a:pt x="899998" y="456196"/>
                                  </a:lnTo>
                                  <a:lnTo>
                                    <a:pt x="5759983" y="456196"/>
                                  </a:lnTo>
                                  <a:lnTo>
                                    <a:pt x="5759983" y="0"/>
                                  </a:lnTo>
                                  <a:close/>
                                </a:path>
                              </a:pathLst>
                            </a:custGeom>
                            <a:solidFill>
                              <a:srgbClr val="E2B6B2"/>
                            </a:solidFill>
                            <a:ln>
                              <a:noFill/>
                            </a:ln>
                          </wps:spPr>
                          <wps:bodyPr spcFirstLastPara="1" wrap="square" lIns="91425" tIns="91425" rIns="91425" bIns="91425" anchor="ctr" anchorCtr="0">
                            <a:noAutofit/>
                          </wps:bodyPr>
                        </wps:wsp>
                        <wps:wsp>
                          <wps:cNvPr id="1400" name="Rectangle 1393"/>
                          <wps:cNvSpPr/>
                          <wps:spPr>
                            <a:xfrm>
                              <a:off x="36004" y="25715"/>
                              <a:ext cx="635000" cy="207645"/>
                            </a:xfrm>
                            <a:prstGeom prst="rect">
                              <a:avLst/>
                            </a:prstGeom>
                            <a:noFill/>
                            <a:ln>
                              <a:noFill/>
                            </a:ln>
                          </wps:spPr>
                          <wps:txbx>
                            <w:txbxContent>
                              <w:p w14:paraId="74D197C2" w14:textId="77777777" w:rsidR="007C6370" w:rsidRDefault="007C6370" w:rsidP="007C6370">
                                <w:pPr>
                                  <w:spacing w:before="30"/>
                                  <w:textDirection w:val="btLr"/>
                                </w:pPr>
                                <w:r>
                                  <w:rPr>
                                    <w:color w:val="231F20"/>
                                    <w:sz w:val="24"/>
                                  </w:rPr>
                                  <w:t>Rule 18.5</w:t>
                                </w:r>
                              </w:p>
                            </w:txbxContent>
                          </wps:txbx>
                          <wps:bodyPr spcFirstLastPara="1" wrap="square" lIns="0" tIns="0" rIns="0" bIns="0" anchor="t" anchorCtr="0">
                            <a:noAutofit/>
                          </wps:bodyPr>
                        </wps:wsp>
                        <wps:wsp>
                          <wps:cNvPr id="1401" name="Rectangle 1394"/>
                          <wps:cNvSpPr/>
                          <wps:spPr>
                            <a:xfrm>
                              <a:off x="935926" y="25715"/>
                              <a:ext cx="4289425" cy="403225"/>
                            </a:xfrm>
                            <a:prstGeom prst="rect">
                              <a:avLst/>
                            </a:prstGeom>
                            <a:noFill/>
                            <a:ln>
                              <a:noFill/>
                            </a:ln>
                          </wps:spPr>
                          <wps:txbx>
                            <w:txbxContent>
                              <w:p w14:paraId="567C3A14" w14:textId="77777777" w:rsidR="007C6370" w:rsidRDefault="007C6370" w:rsidP="007C6370">
                                <w:pPr>
                                  <w:spacing w:before="16" w:line="268" w:lineRule="auto"/>
                                  <w:ind w:right="17" w:firstLine="1"/>
                                  <w:textDirection w:val="btLr"/>
                                </w:pPr>
                                <w:r>
                                  <w:rPr>
                                    <w:color w:val="231F20"/>
                                    <w:sz w:val="24"/>
                                  </w:rPr>
                                  <w:t>Declarations should contain no more than two levels of pointer nesting</w:t>
                                </w:r>
                              </w:p>
                            </w:txbxContent>
                          </wps:txbx>
                          <wps:bodyPr spcFirstLastPara="1" wrap="square" lIns="0" tIns="0" rIns="0" bIns="0" anchor="t" anchorCtr="0">
                            <a:noAutofit/>
                          </wps:bodyPr>
                        </wps:wsp>
                      </wpg:grpSp>
                    </wpg:wgp>
                  </a:graphicData>
                </a:graphic>
              </wp:anchor>
            </w:drawing>
          </mc:Choice>
          <mc:Fallback>
            <w:pict>
              <v:group w14:anchorId="67099C74" id="Group 1389" o:spid="_x0000_s1342" style="position:absolute;margin-left:59pt;margin-top:19pt;width:453.55pt;height:35.95pt;z-index:252027392;mso-wrap-distance-left:0;mso-wrap-distance-right:0;mso-position-horizontal-relative:text;mso-position-vertical-relative:text" coordorigin="24659,35517" coordsize="57601,4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FxqmgMAADENAAAOAAAAZHJzL2Uyb0RvYy54bWzsV9tu2zAMfR+wfxD0vvoS24mNpsNuLQYM&#10;a7F1H6DIcmzMtjRJidO/HyVFjtulQLMb9rAWSCSZpnkOyUPn/OWua9GWSdXwfomjsxAj1lNeNv16&#10;ib/cXr5YYKQ06UvS8p4t8R1T+OXF82fngyhYzGvelkwicNKrYhBLXGstiiBQtGYdUWdcsB4uVlx2&#10;RMNWroNSkgG8d20Qh2EWDFyWQnLKlILTt+4ivrD+q4pRfV1VimnULjHEpu2ntJ8r8xlcnJNiLYmo&#10;G7oPg/xEFB1penjo6Oot0QRtZPODq66hkite6TPKu4BXVUOZxQBoovABmivJN8JiWRfDWow0AbUP&#10;ePppt/Tj9kqKz+JGAhODWAMXdmew7CrZmW+IEu0sZXcjZWynEYXDdJ6F4SLFiMK1JM3g33FKayDe&#10;3BYnWZqnwD0YzNI0mod71mn9buIkguPRydw6CXwIwb3Axo0LGBDcSNSUUH2zfI5RTzqoM0sdghP7&#10;MHPLCUhdyFC5PuRo4UA9HbXDexTpEboeRQpNoQ55V7+W9881EcyWkzJsHFgDpI61T9AvpF+3zDAX&#10;GcyDsLZjgahCQa2cVB2QzDGxUAfgdIRLCiGVvmK8Q2axxBICsH1Eth+UdqbexDy055dN28I5Kdr+&#10;3gH4NCdQKj5Es9K71c7VxnyEs+LlHWBXgl428NAPROkbIqHrI4wGUIIlVt82RDKM2vc9UJ5HSQwQ&#10;9HQjp5vVdEN6WnMQGKolRm7zRlvBceG+2mheNRaaCdAFs48bcu0Y/xtJz33SLyVjRmALZAvEpD7+&#10;Tan/URgmqacbl3rDi083CGjpEg9ntV/RXe+XpkCMlrdWyzVGQC0QDVq+ci0qiDb3GadmiYaJRtWj&#10;RCHoZLkxQ+v6q9E0Y97xLbvl9kZthCudp3m+mFkV8GV7sGn7qe0ihz8nGN7UG/hvYZ1OdMFWrHNy&#10;zAbENMqzfbt4A//tnE2e+gTrKZ4TzR9ioi1XbN+dQLLt6JF4wDVNreJtU5quNcwquV69aSXaEsjh&#10;u/h19tqWGtxyz+xJvf2/j0GyEjM2j4j37KQOnsEQT2yhx+k82k9wP+yyWRr64RyH8yy5P5z/poaP&#10;unRq7oEkp9+wcNoNC6fbsPCaDXLy7yp2EsJ8OpLp5KRM57M0j7PHUp3Ei9wOO/s2F85iGHyuzf27&#10;oB/Gf35ejxX8T+X68CpqZ7Z9L7fyt/8NYV78p3trdfilc/EdAAD//wMAUEsDBBQABgAIAAAAIQC4&#10;t8yu3wAAAAsBAAAPAAAAZHJzL2Rvd25yZXYueG1sTI9Ba8MwDIXvg/0Ho8Fuq+OWjjaLU0rZdiqD&#10;tYOxmxqrSWgsh9hN0n8/57SdpIceT9/LNqNtRE+drx1rULMEBHHhTM2lhq/j29MKhA/IBhvHpOFG&#10;Hjb5/V2GqXEDf1J/CKWIIexT1FCF0KZS+qIii37mWuJ4O7vOYoiyK6XpcIjhtpHzJHmWFmuOHyps&#10;aVdRcTlcrYb3AYftQr32+8t5d/s5Lj++94q0fnwYty8gAo3hzwwTfkSHPDKd3JWNF03UahW7BA2L&#10;aU6GZL5UIE7Ttl6DzDP5v0P+CwAA//8DAFBLAQItABQABgAIAAAAIQC2gziS/gAAAOEBAAATAAAA&#10;AAAAAAAAAAAAAAAAAABbQ29udGVudF9UeXBlc10ueG1sUEsBAi0AFAAGAAgAAAAhADj9If/WAAAA&#10;lAEAAAsAAAAAAAAAAAAAAAAALwEAAF9yZWxzLy5yZWxzUEsBAi0AFAAGAAgAAAAhAARYXGqaAwAA&#10;MQ0AAA4AAAAAAAAAAAAAAAAALgIAAGRycy9lMm9Eb2MueG1sUEsBAi0AFAAGAAgAAAAhALi3zK7f&#10;AAAACwEAAA8AAAAAAAAAAAAAAAAA9AUAAGRycy9kb3ducmV2LnhtbFBLBQYAAAAABAAEAPMAAAAA&#10;BwAAAAA=&#10;">
                <v:group id="Group 1390" o:spid="_x0000_s1343" style="position:absolute;left:24659;top:35517;width:57601;height:4565" coordsize="57600,4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AXsxAAAAN0AAAAPAAAAZHJzL2Rvd25yZXYueG1sRE9Na8JA&#10;EL0X/A/LCN50E8Vqo6uIqHiQQrVQehuyYxLMzobsmsR/7xaE3ubxPme57kwpGqpdYVlBPIpAEKdW&#10;F5wp+L7sh3MQziNrLC2Tggc5WK96b0tMtG35i5qzz0QIYZeggtz7KpHSpTkZdCNbEQfuamuDPsA6&#10;k7rGNoSbUo6j6F0aLDg05FjRNqf0dr4bBYcW280k3jWn23X7+L1MP39OMSk16HebBQhPnf8Xv9xH&#10;HeZPPmbw9004Qa6eAAAA//8DAFBLAQItABQABgAIAAAAIQDb4fbL7gAAAIUBAAATAAAAAAAAAAAA&#10;AAAAAAAAAABbQ29udGVudF9UeXBlc10ueG1sUEsBAi0AFAAGAAgAAAAhAFr0LFu/AAAAFQEAAAsA&#10;AAAAAAAAAAAAAAAAHwEAAF9yZWxzLy5yZWxzUEsBAi0AFAAGAAgAAAAhANNcBezEAAAA3QAAAA8A&#10;AAAAAAAAAAAAAAAABwIAAGRycy9kb3ducmV2LnhtbFBLBQYAAAAAAwADALcAAAD4AgAAAAA=&#10;">
                  <v:rect id="Rectangle 1391" o:spid="_x0000_s1344" style="position:absolute;width:57600;height:45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tAJ8xQAAAN0AAAAPAAAAZHJzL2Rvd25yZXYueG1sRI9BT8Mw&#10;DIXvSPsPkZG4bSkFTaw0nQYCCXbaOn6AaUxT0TilCVv37+cDEjdb7/m9z+V68r060hi7wAZuFxko&#10;4ibYjlsDH4fX+QOomJAt9oHJwJkirKvZVYmFDSfe07FOrZIQjgUacCkNhdaxceQxLsJALNpXGD0m&#10;WcdW2xFPEu57nWfZUnvsWBocDvTsqPmuf72B3X2g/CWPT3XrV276PGzff3BpzM31tHkElWhK/+a/&#10;6zcr+HcrwZVvZARdXQAAAP//AwBQSwECLQAUAAYACAAAACEA2+H2y+4AAACFAQAAEwAAAAAAAAAA&#10;AAAAAAAAAAAAW0NvbnRlbnRfVHlwZXNdLnhtbFBLAQItABQABgAIAAAAIQBa9CxbvwAAABUBAAAL&#10;AAAAAAAAAAAAAAAAAB8BAABfcmVscy8ucmVsc1BLAQItABQABgAIAAAAIQCjtAJ8xQAAAN0AAAAP&#10;AAAAAAAAAAAAAAAAAAcCAABkcnMvZG93bnJldi54bWxQSwUGAAAAAAMAAwC3AAAA+QIAAAAA&#10;" filled="f" stroked="f">
                    <v:textbox inset="2.53958mm,2.53958mm,2.53958mm,2.53958mm">
                      <w:txbxContent>
                        <w:p w14:paraId="1BA2A3BD" w14:textId="77777777" w:rsidR="007C6370" w:rsidRDefault="007C6370" w:rsidP="007C6370">
                          <w:pPr>
                            <w:textDirection w:val="btLr"/>
                          </w:pPr>
                        </w:p>
                      </w:txbxContent>
                    </v:textbox>
                  </v:rect>
                  <v:shape id="Freeform: Shape 1392" o:spid="_x0000_s1345" style="position:absolute;width:57600;height:4565;visibility:visible;mso-wrap-style:square;v-text-anchor:middle" coordsize="5760085,456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Vf5jxAAAAN0AAAAPAAAAZHJzL2Rvd25yZXYueG1sRE9La8JA&#10;EL4X/A/LCN7qRgUfqatoQepBQqv2PmQnyWJ2NmS3mvbXdwXB23x8z1muO1uLK7XeOFYwGiYgiHOn&#10;DZcKzqfd6xyED8gaa8ek4Jc8rFe9lyWm2t34i67HUIoYwj5FBVUITSqlzyuy6IeuIY5c4VqLIcK2&#10;lLrFWwy3tRwnyVRaNBwbKmzovaL8cvyxCgwWWTafNX8fF/NZbM9ZfdidvpUa9LvNG4hAXXiKH+69&#10;jvMniwXcv4knyNU/AAAA//8DAFBLAQItABQABgAIAAAAIQDb4fbL7gAAAIUBAAATAAAAAAAAAAAA&#10;AAAAAAAAAABbQ29udGVudF9UeXBlc10ueG1sUEsBAi0AFAAGAAgAAAAhAFr0LFu/AAAAFQEAAAsA&#10;AAAAAAAAAAAAAAAAHwEAAF9yZWxzLy5yZWxzUEsBAi0AFAAGAAgAAAAhAN9V/mPEAAAA3QAAAA8A&#10;AAAAAAAAAAAAAAAABwIAAGRycy9kb3ducmV2LnhtbFBLBQYAAAAAAwADALcAAAD4AgAAAAA=&#10;" path="m5759983,l899998,,,,,456196r899998,l5759983,456196,5759983,xe" fillcolor="#e2b6b2" stroked="f">
                    <v:path arrowok="t" o:extrusionok="f"/>
                  </v:shape>
                  <v:rect id="Rectangle 1393" o:spid="_x0000_s1346" style="position:absolute;left:360;top:257;width:6350;height:2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JAaQxwAAAN0AAAAPAAAAZHJzL2Rvd25yZXYueG1sRI9Ba8JA&#10;EIXvBf/DMkJvdaOUojEbEW3RY9WC9TZkp0lodjZktybtr+8cBG8zvDfvfZOtBteoK3Wh9mxgOklA&#10;ERfe1lwa+Di9Pc1BhYhssfFMBn4pwCofPWSYWt/zga7HWCoJ4ZCigSrGNtU6FBU5DBPfEov25TuH&#10;Udau1LbDXsJdo2dJ8qId1iwNFba0qaj4Pv44A7t5u/7c+7++bF4vu/P7ebE9LaIxj+NhvQQVaYh3&#10;8+16bwX/ORF++UZG0Pk/AAAA//8DAFBLAQItABQABgAIAAAAIQDb4fbL7gAAAIUBAAATAAAAAAAA&#10;AAAAAAAAAAAAAABbQ29udGVudF9UeXBlc10ueG1sUEsBAi0AFAAGAAgAAAAhAFr0LFu/AAAAFQEA&#10;AAsAAAAAAAAAAAAAAAAAHwEAAF9yZWxzLy5yZWxzUEsBAi0AFAAGAAgAAAAhALIkBpDHAAAA3QAA&#10;AA8AAAAAAAAAAAAAAAAABwIAAGRycy9kb3ducmV2LnhtbFBLBQYAAAAAAwADALcAAAD7AgAAAAA=&#10;" filled="f" stroked="f">
                    <v:textbox inset="0,0,0,0">
                      <w:txbxContent>
                        <w:p w14:paraId="74D197C2" w14:textId="77777777" w:rsidR="007C6370" w:rsidRDefault="007C6370" w:rsidP="007C6370">
                          <w:pPr>
                            <w:spacing w:before="30"/>
                            <w:textDirection w:val="btLr"/>
                          </w:pPr>
                          <w:r>
                            <w:rPr>
                              <w:color w:val="231F20"/>
                              <w:sz w:val="24"/>
                            </w:rPr>
                            <w:t>Rule 18.5</w:t>
                          </w:r>
                        </w:p>
                      </w:txbxContent>
                    </v:textbox>
                  </v:rect>
                  <v:rect id="Rectangle 1394" o:spid="_x0000_s1347" style="position:absolute;left:9359;top:257;width:42894;height:4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aKMLwgAAAN0AAAAPAAAAZHJzL2Rvd25yZXYueG1sRE9Li8Iw&#10;EL4L/ocwgjdNFRHtGkV8oEdXBXdvQzPbFptJaaKt/nqzIHibj+85s0VjCnGnyuWWFQz6EQjixOqc&#10;UwXn07Y3AeE8ssbCMil4kIPFvN2aYaxtzd90P/pUhBB2MSrIvC9jKV2SkUHXtyVx4P5sZdAHWKVS&#10;V1iHcFPIYRSNpcGcQ0OGJa0ySq7Hm1Gwm5TLn7191mmx+d1dDpfp+jT1SnU7zfILhKfGf8Rv916H&#10;+aNoAP/fhBPk/AUAAP//AwBQSwECLQAUAAYACAAAACEA2+H2y+4AAACFAQAAEwAAAAAAAAAAAAAA&#10;AAAAAAAAW0NvbnRlbnRfVHlwZXNdLnhtbFBLAQItABQABgAIAAAAIQBa9CxbvwAAABUBAAALAAAA&#10;AAAAAAAAAAAAAB8BAABfcmVscy8ucmVsc1BLAQItABQABgAIAAAAIQDdaKMLwgAAAN0AAAAPAAAA&#10;AAAAAAAAAAAAAAcCAABkcnMvZG93bnJldi54bWxQSwUGAAAAAAMAAwC3AAAA9gIAAAAA&#10;" filled="f" stroked="f">
                    <v:textbox inset="0,0,0,0">
                      <w:txbxContent>
                        <w:p w14:paraId="567C3A14" w14:textId="77777777" w:rsidR="007C6370" w:rsidRDefault="007C6370" w:rsidP="007C6370">
                          <w:pPr>
                            <w:spacing w:before="16" w:line="268" w:lineRule="auto"/>
                            <w:ind w:right="17" w:firstLine="1"/>
                            <w:textDirection w:val="btLr"/>
                          </w:pPr>
                          <w:r>
                            <w:rPr>
                              <w:color w:val="231F20"/>
                              <w:sz w:val="24"/>
                            </w:rPr>
                            <w:t>Declarations should contain no more than two levels of pointer nesting</w:t>
                          </w:r>
                        </w:p>
                      </w:txbxContent>
                    </v:textbox>
                  </v:rect>
                </v:group>
                <w10:wrap type="topAndBottom"/>
              </v:group>
            </w:pict>
          </mc:Fallback>
        </mc:AlternateContent>
      </w:r>
    </w:p>
    <w:p w14:paraId="34580117"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98002E"/>
          <w:sz w:val="24"/>
          <w:szCs w:val="24"/>
        </w:rPr>
        <w:t>Category</w:t>
      </w:r>
      <w:r w:rsidRPr="00BD66BB">
        <w:rPr>
          <w:color w:val="98002E"/>
          <w:sz w:val="24"/>
          <w:szCs w:val="24"/>
        </w:rPr>
        <w:tab/>
      </w:r>
      <w:r w:rsidRPr="00BD66BB">
        <w:rPr>
          <w:color w:val="231F20"/>
          <w:sz w:val="24"/>
          <w:szCs w:val="24"/>
        </w:rPr>
        <w:t>Advisory</w:t>
      </w:r>
    </w:p>
    <w:p w14:paraId="2F2EAC58"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98002E"/>
          <w:sz w:val="24"/>
          <w:szCs w:val="24"/>
        </w:rPr>
        <w:t>Analysis</w:t>
      </w:r>
      <w:r w:rsidRPr="00BD66BB">
        <w:rPr>
          <w:color w:val="98002E"/>
          <w:sz w:val="24"/>
          <w:szCs w:val="24"/>
        </w:rPr>
        <w:tab/>
      </w:r>
      <w:r w:rsidRPr="00BD66BB">
        <w:rPr>
          <w:color w:val="231F20"/>
          <w:sz w:val="24"/>
          <w:szCs w:val="24"/>
        </w:rPr>
        <w:t>Decidable, Single Translation Unit</w:t>
      </w:r>
    </w:p>
    <w:p w14:paraId="2C966F68"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98002E"/>
          <w:sz w:val="24"/>
          <w:szCs w:val="24"/>
        </w:rPr>
        <w:t>Applies to</w:t>
      </w:r>
      <w:r w:rsidRPr="00BD66BB">
        <w:rPr>
          <w:color w:val="98002E"/>
          <w:sz w:val="24"/>
          <w:szCs w:val="24"/>
        </w:rPr>
        <w:tab/>
      </w:r>
      <w:r w:rsidRPr="00BD66BB">
        <w:rPr>
          <w:color w:val="231F20"/>
          <w:sz w:val="24"/>
          <w:szCs w:val="24"/>
        </w:rPr>
        <w:t>C90, C99</w:t>
      </w:r>
    </w:p>
    <w:p w14:paraId="35A98738" w14:textId="77777777" w:rsidR="0071266E" w:rsidRPr="00BD66BB" w:rsidRDefault="0071266E" w:rsidP="00BD66BB">
      <w:pPr>
        <w:spacing w:line="360" w:lineRule="auto"/>
        <w:rPr>
          <w:sz w:val="24"/>
          <w:szCs w:val="24"/>
        </w:rPr>
      </w:pPr>
    </w:p>
    <w:tbl>
      <w:tblPr>
        <w:tblStyle w:val="TableGrid"/>
        <w:tblW w:w="5000" w:type="pct"/>
        <w:jc w:val="center"/>
        <w:tblCellMar>
          <w:left w:w="85" w:type="dxa"/>
          <w:right w:w="85" w:type="dxa"/>
        </w:tblCellMar>
        <w:tblLook w:val="04A0" w:firstRow="1" w:lastRow="0" w:firstColumn="1" w:lastColumn="0" w:noHBand="0" w:noVBand="1"/>
      </w:tblPr>
      <w:tblGrid>
        <w:gridCol w:w="1520"/>
        <w:gridCol w:w="8575"/>
      </w:tblGrid>
      <w:tr w:rsidR="0071266E" w:rsidRPr="00BD66BB" w14:paraId="0E89940B" w14:textId="77777777" w:rsidTr="000B3372">
        <w:trPr>
          <w:jc w:val="center"/>
        </w:trPr>
        <w:tc>
          <w:tcPr>
            <w:tcW w:w="1526" w:type="dxa"/>
            <w:shd w:val="clear" w:color="auto" w:fill="E2B6B2"/>
          </w:tcPr>
          <w:p w14:paraId="43B54643" w14:textId="77777777" w:rsidR="0071266E" w:rsidRPr="00BD66BB" w:rsidRDefault="0071266E" w:rsidP="00BD66BB">
            <w:pPr>
              <w:spacing w:line="360" w:lineRule="auto"/>
              <w:rPr>
                <w:color w:val="231F20"/>
                <w:sz w:val="24"/>
                <w:szCs w:val="24"/>
              </w:rPr>
            </w:pPr>
          </w:p>
        </w:tc>
        <w:tc>
          <w:tcPr>
            <w:tcW w:w="8615" w:type="dxa"/>
            <w:shd w:val="clear" w:color="auto" w:fill="E2B6B2"/>
          </w:tcPr>
          <w:p w14:paraId="1C5546CB" w14:textId="77777777" w:rsidR="0071266E" w:rsidRPr="00BD66BB" w:rsidRDefault="0071266E" w:rsidP="00BD66BB">
            <w:pPr>
              <w:spacing w:before="20" w:line="360" w:lineRule="auto"/>
              <w:ind w:right="17" w:hanging="1"/>
              <w:textDirection w:val="btLr"/>
              <w:rPr>
                <w:sz w:val="24"/>
                <w:szCs w:val="24"/>
              </w:rPr>
            </w:pPr>
          </w:p>
        </w:tc>
      </w:tr>
      <w:tr w:rsidR="0071266E" w:rsidRPr="00BD66BB" w14:paraId="7AA627AD" w14:textId="77777777" w:rsidTr="000B3372">
        <w:trPr>
          <w:jc w:val="center"/>
        </w:trPr>
        <w:tc>
          <w:tcPr>
            <w:tcW w:w="10141" w:type="dxa"/>
            <w:gridSpan w:val="2"/>
          </w:tcPr>
          <w:p w14:paraId="4F01299C" w14:textId="77777777" w:rsidR="0071266E" w:rsidRPr="00BD66BB" w:rsidRDefault="0071266E" w:rsidP="00BD66BB">
            <w:pPr>
              <w:spacing w:line="360" w:lineRule="auto"/>
              <w:jc w:val="right"/>
              <w:rPr>
                <w:color w:val="000000"/>
                <w:sz w:val="24"/>
                <w:szCs w:val="24"/>
              </w:rPr>
            </w:pPr>
          </w:p>
        </w:tc>
      </w:tr>
      <w:tr w:rsidR="0071266E" w:rsidRPr="00BD66BB" w14:paraId="08843722" w14:textId="77777777" w:rsidTr="000B3372">
        <w:trPr>
          <w:jc w:val="center"/>
        </w:trPr>
        <w:tc>
          <w:tcPr>
            <w:tcW w:w="1526" w:type="dxa"/>
          </w:tcPr>
          <w:p w14:paraId="534D082A" w14:textId="77777777" w:rsidR="0071266E" w:rsidRPr="00BD66BB" w:rsidRDefault="0071266E" w:rsidP="00BD66BB">
            <w:pPr>
              <w:spacing w:line="360" w:lineRule="auto"/>
              <w:rPr>
                <w:color w:val="98002E"/>
                <w:sz w:val="24"/>
                <w:szCs w:val="24"/>
              </w:rPr>
            </w:pPr>
          </w:p>
        </w:tc>
        <w:tc>
          <w:tcPr>
            <w:tcW w:w="8615" w:type="dxa"/>
          </w:tcPr>
          <w:p w14:paraId="4D3F17E3" w14:textId="77777777" w:rsidR="0071266E" w:rsidRPr="00BD66BB" w:rsidRDefault="0071266E" w:rsidP="00BD66BB">
            <w:pPr>
              <w:spacing w:line="360" w:lineRule="auto"/>
              <w:rPr>
                <w:color w:val="000000"/>
                <w:sz w:val="24"/>
                <w:szCs w:val="24"/>
              </w:rPr>
            </w:pPr>
          </w:p>
        </w:tc>
      </w:tr>
      <w:tr w:rsidR="0071266E" w:rsidRPr="00BD66BB" w14:paraId="512C343E" w14:textId="77777777" w:rsidTr="000B3372">
        <w:trPr>
          <w:jc w:val="center"/>
        </w:trPr>
        <w:tc>
          <w:tcPr>
            <w:tcW w:w="1526" w:type="dxa"/>
          </w:tcPr>
          <w:p w14:paraId="5343DAC2" w14:textId="77777777" w:rsidR="0071266E" w:rsidRPr="00BD66BB" w:rsidRDefault="0071266E" w:rsidP="00BD66BB">
            <w:pPr>
              <w:spacing w:line="360" w:lineRule="auto"/>
              <w:rPr>
                <w:color w:val="98002E"/>
                <w:sz w:val="24"/>
                <w:szCs w:val="24"/>
              </w:rPr>
            </w:pPr>
          </w:p>
        </w:tc>
        <w:tc>
          <w:tcPr>
            <w:tcW w:w="8615" w:type="dxa"/>
          </w:tcPr>
          <w:p w14:paraId="6D2C2249" w14:textId="77777777" w:rsidR="0071266E" w:rsidRPr="00BD66BB" w:rsidRDefault="0071266E" w:rsidP="00BD66BB">
            <w:pPr>
              <w:spacing w:line="360" w:lineRule="auto"/>
              <w:rPr>
                <w:color w:val="000000"/>
                <w:sz w:val="24"/>
                <w:szCs w:val="24"/>
              </w:rPr>
            </w:pPr>
          </w:p>
        </w:tc>
      </w:tr>
      <w:tr w:rsidR="0071266E" w:rsidRPr="00BD66BB" w14:paraId="59BEA646" w14:textId="77777777" w:rsidTr="000B3372">
        <w:trPr>
          <w:jc w:val="center"/>
        </w:trPr>
        <w:tc>
          <w:tcPr>
            <w:tcW w:w="1526" w:type="dxa"/>
          </w:tcPr>
          <w:p w14:paraId="27DD13C1" w14:textId="77777777" w:rsidR="0071266E" w:rsidRPr="00BD66BB" w:rsidRDefault="0071266E" w:rsidP="00BD66BB">
            <w:pPr>
              <w:spacing w:line="360" w:lineRule="auto"/>
              <w:rPr>
                <w:color w:val="98002E"/>
                <w:sz w:val="24"/>
                <w:szCs w:val="24"/>
              </w:rPr>
            </w:pPr>
          </w:p>
        </w:tc>
        <w:tc>
          <w:tcPr>
            <w:tcW w:w="8615" w:type="dxa"/>
          </w:tcPr>
          <w:p w14:paraId="674B95CC" w14:textId="77777777" w:rsidR="0071266E" w:rsidRPr="00BD66BB" w:rsidRDefault="0071266E" w:rsidP="00BD66BB">
            <w:pPr>
              <w:spacing w:line="360" w:lineRule="auto"/>
              <w:rPr>
                <w:color w:val="000000"/>
                <w:sz w:val="24"/>
                <w:szCs w:val="24"/>
              </w:rPr>
            </w:pPr>
          </w:p>
        </w:tc>
      </w:tr>
    </w:tbl>
    <w:p w14:paraId="01FDAC3E" w14:textId="77777777" w:rsidR="0071266E" w:rsidRPr="00BD66BB" w:rsidRDefault="0071266E" w:rsidP="00BD66BB">
      <w:pPr>
        <w:pBdr>
          <w:top w:val="nil"/>
          <w:left w:val="nil"/>
          <w:bottom w:val="nil"/>
          <w:right w:val="nil"/>
          <w:between w:val="nil"/>
        </w:pBdr>
        <w:spacing w:line="360" w:lineRule="auto"/>
        <w:rPr>
          <w:color w:val="000000"/>
          <w:sz w:val="24"/>
          <w:szCs w:val="24"/>
        </w:rPr>
      </w:pPr>
    </w:p>
    <w:p w14:paraId="223CAE8B"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0D00C219" w14:textId="77777777" w:rsidR="007C6370" w:rsidRPr="00BD66BB" w:rsidRDefault="007C6370" w:rsidP="00BD66BB">
      <w:pPr>
        <w:spacing w:line="360" w:lineRule="auto"/>
        <w:rPr>
          <w:b/>
          <w:bCs/>
          <w:color w:val="C00000"/>
          <w:sz w:val="24"/>
          <w:szCs w:val="24"/>
        </w:rPr>
      </w:pPr>
      <w:r w:rsidRPr="00BD66BB">
        <w:rPr>
          <w:b/>
          <w:bCs/>
          <w:color w:val="C00000"/>
          <w:sz w:val="24"/>
          <w:szCs w:val="24"/>
        </w:rPr>
        <w:t>Amplification</w:t>
      </w:r>
    </w:p>
    <w:p w14:paraId="7122E403" w14:textId="77777777" w:rsidR="007C6370" w:rsidRPr="00BD66BB" w:rsidRDefault="007C6370" w:rsidP="00BD66BB">
      <w:pPr>
        <w:spacing w:line="360" w:lineRule="auto"/>
        <w:rPr>
          <w:rFonts w:cs="Trebuchet MS"/>
          <w:i/>
          <w:sz w:val="24"/>
          <w:szCs w:val="24"/>
        </w:rPr>
      </w:pPr>
      <w:r w:rsidRPr="00BD66BB">
        <w:rPr>
          <w:color w:val="231F20"/>
          <w:sz w:val="24"/>
          <w:szCs w:val="24"/>
        </w:rPr>
        <w:t xml:space="preserve">No more than two </w:t>
      </w:r>
      <w:r w:rsidRPr="00BD66BB">
        <w:rPr>
          <w:rFonts w:cs="Trebuchet MS"/>
          <w:i/>
          <w:color w:val="231F20"/>
          <w:sz w:val="24"/>
          <w:szCs w:val="24"/>
        </w:rPr>
        <w:t xml:space="preserve">pointer declarators </w:t>
      </w:r>
      <w:r w:rsidRPr="00BD66BB">
        <w:rPr>
          <w:color w:val="231F20"/>
          <w:sz w:val="24"/>
          <w:szCs w:val="24"/>
        </w:rPr>
        <w:t xml:space="preserve">should be applied consecutively to a type. Any </w:t>
      </w:r>
      <w:r w:rsidRPr="00BD66BB">
        <w:rPr>
          <w:rFonts w:cs="Trebuchet MS"/>
          <w:i/>
          <w:color w:val="231F20"/>
          <w:sz w:val="24"/>
          <w:szCs w:val="24"/>
        </w:rPr>
        <w:t>typedef-name</w:t>
      </w:r>
    </w:p>
    <w:p w14:paraId="62924A5D"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231F20"/>
          <w:sz w:val="24"/>
          <w:szCs w:val="24"/>
        </w:rPr>
        <w:t>appearing in a declaration is treated as if it were replaced by the type that it denotes.</w:t>
      </w:r>
    </w:p>
    <w:p w14:paraId="213BB49E"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0A8CDB48" w14:textId="77777777" w:rsidR="007C6370" w:rsidRPr="00BD66BB" w:rsidRDefault="007C6370" w:rsidP="00BD66BB">
      <w:pPr>
        <w:pStyle w:val="Heading3"/>
        <w:spacing w:before="0" w:after="0" w:line="360" w:lineRule="auto"/>
        <w:rPr>
          <w:szCs w:val="24"/>
        </w:rPr>
        <w:sectPr w:rsidR="007C6370" w:rsidRPr="00BD66BB" w:rsidSect="004F6F75">
          <w:pgSz w:w="11910" w:h="16840"/>
          <w:pgMar w:top="1134" w:right="851" w:bottom="1134" w:left="1134" w:header="0" w:footer="658" w:gutter="0"/>
          <w:cols w:space="720"/>
        </w:sectPr>
      </w:pPr>
    </w:p>
    <w:p w14:paraId="58C51061" w14:textId="77777777" w:rsidR="007C6370" w:rsidRPr="00BD66BB" w:rsidRDefault="007C6370" w:rsidP="00BD66BB">
      <w:pPr>
        <w:spacing w:line="360" w:lineRule="auto"/>
        <w:rPr>
          <w:b/>
          <w:bCs/>
          <w:color w:val="C00000"/>
          <w:sz w:val="24"/>
          <w:szCs w:val="24"/>
        </w:rPr>
      </w:pPr>
      <w:r w:rsidRPr="00BD66BB">
        <w:rPr>
          <w:b/>
          <w:bCs/>
          <w:color w:val="C00000"/>
          <w:sz w:val="24"/>
          <w:szCs w:val="24"/>
        </w:rPr>
        <w:lastRenderedPageBreak/>
        <w:t>Rationale</w:t>
      </w:r>
    </w:p>
    <w:p w14:paraId="1B122E0F"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231F20"/>
          <w:sz w:val="24"/>
          <w:szCs w:val="24"/>
        </w:rPr>
        <w:t xml:space="preserve">The use of more than two levels of pointer nesting can seriously impair the ability to understand the </w:t>
      </w:r>
      <w:proofErr w:type="spellStart"/>
      <w:r w:rsidRPr="00BD66BB">
        <w:rPr>
          <w:color w:val="231F20"/>
          <w:sz w:val="24"/>
          <w:szCs w:val="24"/>
        </w:rPr>
        <w:t>behaviour</w:t>
      </w:r>
      <w:proofErr w:type="spellEnd"/>
      <w:r w:rsidRPr="00BD66BB">
        <w:rPr>
          <w:color w:val="231F20"/>
          <w:sz w:val="24"/>
          <w:szCs w:val="24"/>
        </w:rPr>
        <w:t xml:space="preserve"> of the code, and should therefore be avoided.</w:t>
      </w:r>
    </w:p>
    <w:p w14:paraId="237DC09B"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2A52B4E7" w14:textId="77777777" w:rsidR="007C6370" w:rsidRPr="00BD66BB" w:rsidRDefault="007C6370" w:rsidP="00BD66BB">
      <w:pPr>
        <w:spacing w:line="360" w:lineRule="auto"/>
        <w:rPr>
          <w:b/>
          <w:bCs/>
          <w:color w:val="C00000"/>
          <w:sz w:val="24"/>
          <w:szCs w:val="24"/>
        </w:rPr>
      </w:pPr>
      <w:r w:rsidRPr="00BD66BB">
        <w:rPr>
          <w:b/>
          <w:bCs/>
          <w:color w:val="C00000"/>
          <w:sz w:val="24"/>
          <w:szCs w:val="24"/>
        </w:rPr>
        <w:t>Example</w:t>
      </w:r>
    </w:p>
    <w:p w14:paraId="41F2DD68"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typedef int8_t * INTPTR;</w:t>
      </w:r>
    </w:p>
    <w:p w14:paraId="1D24B04E"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p>
    <w:p w14:paraId="238C6BCA"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 xml:space="preserve">void function ( int8_t ** </w:t>
      </w:r>
      <w:proofErr w:type="spellStart"/>
      <w:r w:rsidRPr="00BD66BB">
        <w:rPr>
          <w:rFonts w:cs="Courier New"/>
          <w:color w:val="231F20"/>
          <w:sz w:val="24"/>
          <w:szCs w:val="24"/>
        </w:rPr>
        <w:t>arrPar</w:t>
      </w:r>
      <w:proofErr w:type="spellEnd"/>
      <w:r w:rsidRPr="00BD66BB">
        <w:rPr>
          <w:rFonts w:cs="Courier New"/>
          <w:color w:val="231F20"/>
          <w:sz w:val="24"/>
          <w:szCs w:val="24"/>
        </w:rPr>
        <w:t>[ ] ) /* Non-compliant */</w:t>
      </w:r>
    </w:p>
    <w:p w14:paraId="5D0FFAD9"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w:t>
      </w:r>
    </w:p>
    <w:p w14:paraId="49174833" w14:textId="77777777" w:rsidR="007C6370" w:rsidRPr="00BD66BB" w:rsidRDefault="007C6370" w:rsidP="00BD66BB">
      <w:pPr>
        <w:spacing w:line="360" w:lineRule="auto"/>
        <w:jc w:val="both"/>
        <w:rPr>
          <w:rFonts w:cs="Courier New"/>
          <w:sz w:val="24"/>
          <w:szCs w:val="24"/>
        </w:rPr>
      </w:pPr>
      <w:r w:rsidRPr="00BD66BB">
        <w:rPr>
          <w:rFonts w:cs="Courier New"/>
          <w:color w:val="231F20"/>
          <w:sz w:val="24"/>
          <w:szCs w:val="24"/>
        </w:rPr>
        <w:t>int8_t ** obj2;</w:t>
      </w:r>
      <w:r w:rsidRPr="00BD66BB">
        <w:rPr>
          <w:rFonts w:cs="Courier New"/>
          <w:color w:val="231F20"/>
          <w:sz w:val="24"/>
          <w:szCs w:val="24"/>
        </w:rPr>
        <w:tab/>
        <w:t>/* Compliant   */</w:t>
      </w:r>
    </w:p>
    <w:p w14:paraId="1D399F8D" w14:textId="77777777" w:rsidR="007C6370" w:rsidRPr="00BD66BB" w:rsidRDefault="007C6370" w:rsidP="00BD66BB">
      <w:pPr>
        <w:spacing w:line="360" w:lineRule="auto"/>
        <w:jc w:val="both"/>
        <w:rPr>
          <w:rFonts w:cs="Courier New"/>
          <w:sz w:val="24"/>
          <w:szCs w:val="24"/>
        </w:rPr>
      </w:pPr>
      <w:r w:rsidRPr="00BD66BB">
        <w:rPr>
          <w:rFonts w:cs="Courier New"/>
          <w:color w:val="231F20"/>
          <w:sz w:val="24"/>
          <w:szCs w:val="24"/>
        </w:rPr>
        <w:t>int8_t *** obj3;</w:t>
      </w:r>
      <w:r w:rsidRPr="00BD66BB">
        <w:rPr>
          <w:rFonts w:cs="Courier New"/>
          <w:color w:val="231F20"/>
          <w:sz w:val="24"/>
          <w:szCs w:val="24"/>
        </w:rPr>
        <w:tab/>
        <w:t>/* Non-compliant */</w:t>
      </w:r>
    </w:p>
    <w:p w14:paraId="46AAA197" w14:textId="77777777" w:rsidR="007C6370" w:rsidRPr="00BD66BB" w:rsidRDefault="007C6370" w:rsidP="00BD66BB">
      <w:pPr>
        <w:spacing w:line="360" w:lineRule="auto"/>
        <w:jc w:val="both"/>
        <w:rPr>
          <w:rFonts w:cs="Courier New"/>
          <w:sz w:val="24"/>
          <w:szCs w:val="24"/>
        </w:rPr>
      </w:pPr>
      <w:r w:rsidRPr="00BD66BB">
        <w:rPr>
          <w:rFonts w:cs="Courier New"/>
          <w:color w:val="231F20"/>
          <w:sz w:val="24"/>
          <w:szCs w:val="24"/>
        </w:rPr>
        <w:t>INTPTR * obj4;</w:t>
      </w:r>
      <w:r w:rsidRPr="00BD66BB">
        <w:rPr>
          <w:rFonts w:cs="Courier New"/>
          <w:color w:val="231F20"/>
          <w:sz w:val="24"/>
          <w:szCs w:val="24"/>
        </w:rPr>
        <w:tab/>
        <w:t xml:space="preserve">/* Compliant */ INTPTR * const * const obj5;  /* Non-compliant */ int8_t ** </w:t>
      </w:r>
      <w:proofErr w:type="spellStart"/>
      <w:r w:rsidRPr="00BD66BB">
        <w:rPr>
          <w:rFonts w:cs="Courier New"/>
          <w:color w:val="231F20"/>
          <w:sz w:val="24"/>
          <w:szCs w:val="24"/>
        </w:rPr>
        <w:t>arr</w:t>
      </w:r>
      <w:proofErr w:type="spellEnd"/>
      <w:r w:rsidRPr="00BD66BB">
        <w:rPr>
          <w:rFonts w:cs="Courier New"/>
          <w:color w:val="231F20"/>
          <w:sz w:val="24"/>
          <w:szCs w:val="24"/>
        </w:rPr>
        <w:t>[ 10 ];</w:t>
      </w:r>
      <w:r w:rsidRPr="00BD66BB">
        <w:rPr>
          <w:rFonts w:cs="Courier New"/>
          <w:color w:val="231F20"/>
          <w:sz w:val="24"/>
          <w:szCs w:val="24"/>
        </w:rPr>
        <w:tab/>
        <w:t>/* Compliant */ int8_t ** ( *parr )[ 10 ];   /* Compliant  */ int8_t *  ( **</w:t>
      </w:r>
      <w:proofErr w:type="spellStart"/>
      <w:r w:rsidRPr="00BD66BB">
        <w:rPr>
          <w:rFonts w:cs="Courier New"/>
          <w:color w:val="231F20"/>
          <w:sz w:val="24"/>
          <w:szCs w:val="24"/>
        </w:rPr>
        <w:t>pparr</w:t>
      </w:r>
      <w:proofErr w:type="spellEnd"/>
      <w:r w:rsidRPr="00BD66BB">
        <w:rPr>
          <w:rFonts w:cs="Courier New"/>
          <w:color w:val="231F20"/>
          <w:sz w:val="24"/>
          <w:szCs w:val="24"/>
        </w:rPr>
        <w:t xml:space="preserve"> )[ 10 ];   /* Compliant   */</w:t>
      </w:r>
    </w:p>
    <w:p w14:paraId="1B05EEA1"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w:t>
      </w:r>
    </w:p>
    <w:p w14:paraId="4DA068FC"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p>
    <w:p w14:paraId="1DE864DD"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struct s</w:t>
      </w:r>
    </w:p>
    <w:p w14:paraId="7772398A"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w:t>
      </w:r>
    </w:p>
    <w:p w14:paraId="7416595E"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int8_t *</w:t>
      </w:r>
      <w:r w:rsidRPr="00BD66BB">
        <w:rPr>
          <w:rFonts w:cs="Courier New"/>
          <w:color w:val="231F20"/>
          <w:sz w:val="24"/>
          <w:szCs w:val="24"/>
        </w:rPr>
        <w:tab/>
        <w:t>s1;</w:t>
      </w:r>
      <w:r w:rsidRPr="00BD66BB">
        <w:rPr>
          <w:rFonts w:cs="Courier New"/>
          <w:color w:val="231F20"/>
          <w:sz w:val="24"/>
          <w:szCs w:val="24"/>
        </w:rPr>
        <w:tab/>
        <w:t>/* Compliant</w:t>
      </w:r>
      <w:r w:rsidRPr="00BD66BB">
        <w:rPr>
          <w:rFonts w:cs="Courier New"/>
          <w:color w:val="231F20"/>
          <w:sz w:val="24"/>
          <w:szCs w:val="24"/>
        </w:rPr>
        <w:tab/>
        <w:t>*/</w:t>
      </w:r>
    </w:p>
    <w:p w14:paraId="186F5D44"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int8_t ** s2;</w:t>
      </w:r>
      <w:r w:rsidRPr="00BD66BB">
        <w:rPr>
          <w:rFonts w:cs="Courier New"/>
          <w:color w:val="231F20"/>
          <w:sz w:val="24"/>
          <w:szCs w:val="24"/>
        </w:rPr>
        <w:tab/>
        <w:t>/* Compliant</w:t>
      </w:r>
      <w:r w:rsidRPr="00BD66BB">
        <w:rPr>
          <w:rFonts w:cs="Courier New"/>
          <w:color w:val="231F20"/>
          <w:sz w:val="24"/>
          <w:szCs w:val="24"/>
        </w:rPr>
        <w:tab/>
        <w:t>*/</w:t>
      </w:r>
    </w:p>
    <w:p w14:paraId="0359C5C2"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int8_t *** s3;</w:t>
      </w:r>
      <w:r w:rsidRPr="00BD66BB">
        <w:rPr>
          <w:rFonts w:cs="Courier New"/>
          <w:color w:val="231F20"/>
          <w:sz w:val="24"/>
          <w:szCs w:val="24"/>
        </w:rPr>
        <w:tab/>
        <w:t>/* Non-compliant */</w:t>
      </w:r>
    </w:p>
    <w:p w14:paraId="260464F7"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w:t>
      </w:r>
    </w:p>
    <w:p w14:paraId="11A22822"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p>
    <w:tbl>
      <w:tblPr>
        <w:tblW w:w="6363" w:type="dxa"/>
        <w:tblInd w:w="1152" w:type="dxa"/>
        <w:tblBorders>
          <w:top w:val="nil"/>
          <w:left w:val="nil"/>
          <w:bottom w:val="nil"/>
          <w:right w:val="nil"/>
          <w:insideH w:val="nil"/>
          <w:insideV w:val="nil"/>
        </w:tblBorders>
        <w:tblLayout w:type="fixed"/>
        <w:tblLook w:val="0000" w:firstRow="0" w:lastRow="0" w:firstColumn="0" w:lastColumn="0" w:noHBand="0" w:noVBand="0"/>
      </w:tblPr>
      <w:tblGrid>
        <w:gridCol w:w="751"/>
        <w:gridCol w:w="1728"/>
        <w:gridCol w:w="324"/>
        <w:gridCol w:w="540"/>
        <w:gridCol w:w="594"/>
        <w:gridCol w:w="594"/>
        <w:gridCol w:w="1512"/>
        <w:gridCol w:w="320"/>
      </w:tblGrid>
      <w:tr w:rsidR="007C6370" w:rsidRPr="00BD66BB" w14:paraId="4585AB1C" w14:textId="77777777" w:rsidTr="005005E9">
        <w:trPr>
          <w:trHeight w:val="826"/>
        </w:trPr>
        <w:tc>
          <w:tcPr>
            <w:tcW w:w="752" w:type="dxa"/>
          </w:tcPr>
          <w:p w14:paraId="14EA5002" w14:textId="77777777" w:rsidR="007C6370" w:rsidRPr="00BD66BB" w:rsidRDefault="007C6370" w:rsidP="00BD66BB">
            <w:pPr>
              <w:pBdr>
                <w:top w:val="nil"/>
                <w:left w:val="nil"/>
                <w:bottom w:val="nil"/>
                <w:right w:val="nil"/>
                <w:between w:val="nil"/>
              </w:pBdr>
              <w:spacing w:line="360" w:lineRule="auto"/>
              <w:jc w:val="both"/>
              <w:rPr>
                <w:rFonts w:cs="Courier New"/>
                <w:color w:val="000000"/>
                <w:sz w:val="24"/>
                <w:szCs w:val="24"/>
              </w:rPr>
            </w:pPr>
            <w:r w:rsidRPr="00BD66BB">
              <w:rPr>
                <w:rFonts w:cs="Courier New"/>
                <w:color w:val="231F20"/>
                <w:sz w:val="24"/>
                <w:szCs w:val="24"/>
              </w:rPr>
              <w:t xml:space="preserve">struct </w:t>
            </w:r>
            <w:proofErr w:type="spellStart"/>
            <w:r w:rsidRPr="00BD66BB">
              <w:rPr>
                <w:rFonts w:cs="Courier New"/>
                <w:color w:val="231F20"/>
                <w:sz w:val="24"/>
                <w:szCs w:val="24"/>
              </w:rPr>
              <w:t>struct</w:t>
            </w:r>
            <w:proofErr w:type="spellEnd"/>
            <w:r w:rsidRPr="00BD66BB">
              <w:rPr>
                <w:rFonts w:cs="Courier New"/>
                <w:color w:val="231F20"/>
                <w:sz w:val="24"/>
                <w:szCs w:val="24"/>
              </w:rPr>
              <w:t xml:space="preserve"> </w:t>
            </w:r>
            <w:proofErr w:type="spellStart"/>
            <w:r w:rsidRPr="00BD66BB">
              <w:rPr>
                <w:rFonts w:cs="Courier New"/>
                <w:color w:val="231F20"/>
                <w:sz w:val="24"/>
                <w:szCs w:val="24"/>
              </w:rPr>
              <w:t>struct</w:t>
            </w:r>
            <w:proofErr w:type="spellEnd"/>
          </w:p>
        </w:tc>
        <w:tc>
          <w:tcPr>
            <w:tcW w:w="1728" w:type="dxa"/>
          </w:tcPr>
          <w:p w14:paraId="7C0C2448" w14:textId="77777777" w:rsidR="007C6370" w:rsidRPr="00BD66BB" w:rsidRDefault="007C6370" w:rsidP="00BD66BB">
            <w:pPr>
              <w:pBdr>
                <w:top w:val="nil"/>
                <w:left w:val="nil"/>
                <w:bottom w:val="nil"/>
                <w:right w:val="nil"/>
                <w:between w:val="nil"/>
              </w:pBdr>
              <w:spacing w:line="360" w:lineRule="auto"/>
              <w:jc w:val="both"/>
              <w:rPr>
                <w:rFonts w:cs="Courier New"/>
                <w:color w:val="000000"/>
                <w:sz w:val="24"/>
                <w:szCs w:val="24"/>
              </w:rPr>
            </w:pPr>
            <w:r w:rsidRPr="00BD66BB">
              <w:rPr>
                <w:rFonts w:cs="Courier New"/>
                <w:color w:val="231F20"/>
                <w:sz w:val="24"/>
                <w:szCs w:val="24"/>
              </w:rPr>
              <w:t>s * ps1; s ** ps2; s *** ps3;</w:t>
            </w:r>
          </w:p>
        </w:tc>
        <w:tc>
          <w:tcPr>
            <w:tcW w:w="324" w:type="dxa"/>
          </w:tcPr>
          <w:p w14:paraId="78D8C9E6" w14:textId="77777777" w:rsidR="007C6370" w:rsidRPr="00BD66BB" w:rsidRDefault="007C6370" w:rsidP="00BD66BB">
            <w:pPr>
              <w:pBdr>
                <w:top w:val="nil"/>
                <w:left w:val="nil"/>
                <w:bottom w:val="nil"/>
                <w:right w:val="nil"/>
                <w:between w:val="nil"/>
              </w:pBdr>
              <w:spacing w:line="360" w:lineRule="auto"/>
              <w:rPr>
                <w:rFonts w:cs="Times New Roman"/>
                <w:color w:val="000000"/>
                <w:sz w:val="24"/>
                <w:szCs w:val="24"/>
              </w:rPr>
            </w:pPr>
          </w:p>
        </w:tc>
        <w:tc>
          <w:tcPr>
            <w:tcW w:w="540" w:type="dxa"/>
          </w:tcPr>
          <w:p w14:paraId="2FC6848D" w14:textId="77777777" w:rsidR="007C6370" w:rsidRPr="00BD66BB" w:rsidRDefault="007C6370" w:rsidP="00BD66BB">
            <w:pPr>
              <w:pBdr>
                <w:top w:val="nil"/>
                <w:left w:val="nil"/>
                <w:bottom w:val="nil"/>
                <w:right w:val="nil"/>
                <w:between w:val="nil"/>
              </w:pBdr>
              <w:spacing w:line="360" w:lineRule="auto"/>
              <w:rPr>
                <w:rFonts w:cs="Times New Roman"/>
                <w:color w:val="000000"/>
                <w:sz w:val="24"/>
                <w:szCs w:val="24"/>
              </w:rPr>
            </w:pPr>
          </w:p>
        </w:tc>
        <w:tc>
          <w:tcPr>
            <w:tcW w:w="594" w:type="dxa"/>
          </w:tcPr>
          <w:p w14:paraId="6DD7E2C5" w14:textId="77777777" w:rsidR="007C6370" w:rsidRPr="00BD66BB" w:rsidRDefault="007C6370" w:rsidP="00BD66BB">
            <w:pPr>
              <w:pBdr>
                <w:top w:val="nil"/>
                <w:left w:val="nil"/>
                <w:bottom w:val="nil"/>
                <w:right w:val="nil"/>
                <w:between w:val="nil"/>
              </w:pBdr>
              <w:spacing w:line="360" w:lineRule="auto"/>
              <w:rPr>
                <w:rFonts w:cs="Times New Roman"/>
                <w:color w:val="000000"/>
                <w:sz w:val="24"/>
                <w:szCs w:val="24"/>
              </w:rPr>
            </w:pPr>
          </w:p>
        </w:tc>
        <w:tc>
          <w:tcPr>
            <w:tcW w:w="594" w:type="dxa"/>
          </w:tcPr>
          <w:p w14:paraId="0E239FB2"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r w:rsidRPr="00BD66BB">
              <w:rPr>
                <w:rFonts w:cs="Courier New"/>
                <w:color w:val="231F20"/>
                <w:sz w:val="24"/>
                <w:szCs w:val="24"/>
              </w:rPr>
              <w:t>/*</w:t>
            </w:r>
          </w:p>
          <w:p w14:paraId="07B23A85"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r w:rsidRPr="00BD66BB">
              <w:rPr>
                <w:rFonts w:cs="Courier New"/>
                <w:color w:val="231F20"/>
                <w:sz w:val="24"/>
                <w:szCs w:val="24"/>
              </w:rPr>
              <w:t>/*</w:t>
            </w:r>
          </w:p>
          <w:p w14:paraId="5B7BC566"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r w:rsidRPr="00BD66BB">
              <w:rPr>
                <w:rFonts w:cs="Courier New"/>
                <w:color w:val="231F20"/>
                <w:sz w:val="24"/>
                <w:szCs w:val="24"/>
              </w:rPr>
              <w:t>/*</w:t>
            </w:r>
          </w:p>
        </w:tc>
        <w:tc>
          <w:tcPr>
            <w:tcW w:w="1512" w:type="dxa"/>
          </w:tcPr>
          <w:p w14:paraId="3650C607"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r w:rsidRPr="00BD66BB">
              <w:rPr>
                <w:rFonts w:cs="Courier New"/>
                <w:color w:val="231F20"/>
                <w:sz w:val="24"/>
                <w:szCs w:val="24"/>
              </w:rPr>
              <w:t xml:space="preserve">Compliant </w:t>
            </w:r>
            <w:proofErr w:type="spellStart"/>
            <w:r w:rsidRPr="00BD66BB">
              <w:rPr>
                <w:rFonts w:cs="Courier New"/>
                <w:color w:val="231F20"/>
                <w:sz w:val="24"/>
                <w:szCs w:val="24"/>
              </w:rPr>
              <w:t>Compliant</w:t>
            </w:r>
            <w:proofErr w:type="spellEnd"/>
          </w:p>
          <w:p w14:paraId="53C9CA91"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r w:rsidRPr="00BD66BB">
              <w:rPr>
                <w:rFonts w:cs="Courier New"/>
                <w:color w:val="231F20"/>
                <w:sz w:val="24"/>
                <w:szCs w:val="24"/>
              </w:rPr>
              <w:t>Non-compliant</w:t>
            </w:r>
          </w:p>
        </w:tc>
        <w:tc>
          <w:tcPr>
            <w:tcW w:w="320" w:type="dxa"/>
          </w:tcPr>
          <w:p w14:paraId="7F6CF636"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r w:rsidRPr="00BD66BB">
              <w:rPr>
                <w:rFonts w:cs="Courier New"/>
                <w:color w:val="231F20"/>
                <w:sz w:val="24"/>
                <w:szCs w:val="24"/>
              </w:rPr>
              <w:t>*/</w:t>
            </w:r>
          </w:p>
          <w:p w14:paraId="122E7825"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r w:rsidRPr="00BD66BB">
              <w:rPr>
                <w:rFonts w:cs="Courier New"/>
                <w:color w:val="231F20"/>
                <w:sz w:val="24"/>
                <w:szCs w:val="24"/>
              </w:rPr>
              <w:t>*/</w:t>
            </w:r>
          </w:p>
          <w:p w14:paraId="1BC3E71B"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r w:rsidRPr="00BD66BB">
              <w:rPr>
                <w:rFonts w:cs="Courier New"/>
                <w:color w:val="231F20"/>
                <w:sz w:val="24"/>
                <w:szCs w:val="24"/>
              </w:rPr>
              <w:t>*/</w:t>
            </w:r>
          </w:p>
        </w:tc>
      </w:tr>
      <w:tr w:rsidR="007C6370" w:rsidRPr="00BD66BB" w14:paraId="50D57B6B" w14:textId="77777777" w:rsidTr="005005E9">
        <w:trPr>
          <w:trHeight w:val="329"/>
        </w:trPr>
        <w:tc>
          <w:tcPr>
            <w:tcW w:w="752" w:type="dxa"/>
          </w:tcPr>
          <w:p w14:paraId="340222C5"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r w:rsidRPr="00BD66BB">
              <w:rPr>
                <w:rFonts w:cs="Courier New"/>
                <w:color w:val="231F20"/>
                <w:sz w:val="24"/>
                <w:szCs w:val="24"/>
              </w:rPr>
              <w:t>int8_t</w:t>
            </w:r>
          </w:p>
        </w:tc>
        <w:tc>
          <w:tcPr>
            <w:tcW w:w="1728" w:type="dxa"/>
          </w:tcPr>
          <w:p w14:paraId="50FCB1FD" w14:textId="77777777" w:rsidR="007C6370" w:rsidRPr="00BD66BB" w:rsidRDefault="007C6370" w:rsidP="00BD66BB">
            <w:pPr>
              <w:pBdr>
                <w:top w:val="nil"/>
                <w:left w:val="nil"/>
                <w:bottom w:val="nil"/>
                <w:right w:val="nil"/>
                <w:between w:val="nil"/>
              </w:pBdr>
              <w:spacing w:line="360" w:lineRule="auto"/>
              <w:jc w:val="center"/>
              <w:rPr>
                <w:rFonts w:cs="Courier New"/>
                <w:color w:val="000000"/>
                <w:sz w:val="24"/>
                <w:szCs w:val="24"/>
              </w:rPr>
            </w:pPr>
            <w:r w:rsidRPr="00BD66BB">
              <w:rPr>
                <w:rFonts w:cs="Courier New"/>
                <w:color w:val="231F20"/>
                <w:sz w:val="24"/>
                <w:szCs w:val="24"/>
              </w:rPr>
              <w:t>** (</w:t>
            </w:r>
            <w:r w:rsidRPr="00BD66BB">
              <w:rPr>
                <w:rFonts w:cs="Courier New"/>
                <w:color w:val="231F20"/>
                <w:sz w:val="24"/>
                <w:szCs w:val="24"/>
              </w:rPr>
              <w:tab/>
              <w:t>*pfunc</w:t>
            </w:r>
            <w:r w:rsidRPr="00BD66BB">
              <w:rPr>
                <w:rFonts w:cs="Courier New"/>
                <w:color w:val="231F20"/>
                <w:sz w:val="24"/>
                <w:szCs w:val="24"/>
              </w:rPr>
              <w:lastRenderedPageBreak/>
              <w:t>1</w:t>
            </w:r>
          </w:p>
        </w:tc>
        <w:tc>
          <w:tcPr>
            <w:tcW w:w="324" w:type="dxa"/>
          </w:tcPr>
          <w:p w14:paraId="09450943" w14:textId="77777777" w:rsidR="007C6370" w:rsidRPr="00BD66BB" w:rsidRDefault="007C6370" w:rsidP="00BD66BB">
            <w:pPr>
              <w:pBdr>
                <w:top w:val="nil"/>
                <w:left w:val="nil"/>
                <w:bottom w:val="nil"/>
                <w:right w:val="nil"/>
                <w:between w:val="nil"/>
              </w:pBdr>
              <w:spacing w:line="360" w:lineRule="auto"/>
              <w:jc w:val="center"/>
              <w:rPr>
                <w:rFonts w:cs="Courier New"/>
                <w:color w:val="000000"/>
                <w:sz w:val="24"/>
                <w:szCs w:val="24"/>
              </w:rPr>
            </w:pPr>
            <w:r w:rsidRPr="00BD66BB">
              <w:rPr>
                <w:rFonts w:cs="Courier New"/>
                <w:color w:val="231F20"/>
                <w:sz w:val="24"/>
                <w:szCs w:val="24"/>
              </w:rPr>
              <w:lastRenderedPageBreak/>
              <w:t>)(</w:t>
            </w:r>
          </w:p>
        </w:tc>
        <w:tc>
          <w:tcPr>
            <w:tcW w:w="540" w:type="dxa"/>
          </w:tcPr>
          <w:p w14:paraId="3880F45B" w14:textId="77777777" w:rsidR="007C6370" w:rsidRPr="00BD66BB" w:rsidRDefault="007C6370" w:rsidP="00BD66BB">
            <w:pPr>
              <w:pBdr>
                <w:top w:val="nil"/>
                <w:left w:val="nil"/>
                <w:bottom w:val="nil"/>
                <w:right w:val="nil"/>
                <w:between w:val="nil"/>
              </w:pBdr>
              <w:spacing w:line="360" w:lineRule="auto"/>
              <w:jc w:val="center"/>
              <w:rPr>
                <w:rFonts w:cs="Courier New"/>
                <w:color w:val="000000"/>
                <w:sz w:val="24"/>
                <w:szCs w:val="24"/>
              </w:rPr>
            </w:pPr>
            <w:r w:rsidRPr="00BD66BB">
              <w:rPr>
                <w:rFonts w:cs="Courier New"/>
                <w:color w:val="231F20"/>
                <w:sz w:val="24"/>
                <w:szCs w:val="24"/>
              </w:rPr>
              <w:t>void</w:t>
            </w:r>
          </w:p>
        </w:tc>
        <w:tc>
          <w:tcPr>
            <w:tcW w:w="594" w:type="dxa"/>
          </w:tcPr>
          <w:p w14:paraId="462B168F"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r w:rsidRPr="00BD66BB">
              <w:rPr>
                <w:rFonts w:cs="Courier New"/>
                <w:color w:val="231F20"/>
                <w:sz w:val="24"/>
                <w:szCs w:val="24"/>
              </w:rPr>
              <w:t>);</w:t>
            </w:r>
          </w:p>
        </w:tc>
        <w:tc>
          <w:tcPr>
            <w:tcW w:w="594" w:type="dxa"/>
          </w:tcPr>
          <w:p w14:paraId="7E0D3B12" w14:textId="77777777" w:rsidR="007C6370" w:rsidRPr="00BD66BB" w:rsidRDefault="007C6370" w:rsidP="00BD66BB">
            <w:pPr>
              <w:pBdr>
                <w:top w:val="nil"/>
                <w:left w:val="nil"/>
                <w:bottom w:val="nil"/>
                <w:right w:val="nil"/>
                <w:between w:val="nil"/>
              </w:pBdr>
              <w:spacing w:line="360" w:lineRule="auto"/>
              <w:jc w:val="right"/>
              <w:rPr>
                <w:rFonts w:cs="Courier New"/>
                <w:color w:val="000000"/>
                <w:sz w:val="24"/>
                <w:szCs w:val="24"/>
              </w:rPr>
            </w:pPr>
            <w:r w:rsidRPr="00BD66BB">
              <w:rPr>
                <w:rFonts w:cs="Courier New"/>
                <w:color w:val="231F20"/>
                <w:sz w:val="24"/>
                <w:szCs w:val="24"/>
              </w:rPr>
              <w:t>/*</w:t>
            </w:r>
          </w:p>
        </w:tc>
        <w:tc>
          <w:tcPr>
            <w:tcW w:w="1512" w:type="dxa"/>
          </w:tcPr>
          <w:p w14:paraId="5CA01A8C"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r w:rsidRPr="00BD66BB">
              <w:rPr>
                <w:rFonts w:cs="Courier New"/>
                <w:color w:val="231F20"/>
                <w:sz w:val="24"/>
                <w:szCs w:val="24"/>
              </w:rPr>
              <w:t>Compliant</w:t>
            </w:r>
          </w:p>
        </w:tc>
        <w:tc>
          <w:tcPr>
            <w:tcW w:w="320" w:type="dxa"/>
          </w:tcPr>
          <w:p w14:paraId="05275430" w14:textId="77777777" w:rsidR="007C6370" w:rsidRPr="00BD66BB" w:rsidRDefault="007C6370" w:rsidP="00BD66BB">
            <w:pPr>
              <w:pBdr>
                <w:top w:val="nil"/>
                <w:left w:val="nil"/>
                <w:bottom w:val="nil"/>
                <w:right w:val="nil"/>
                <w:between w:val="nil"/>
              </w:pBdr>
              <w:spacing w:line="360" w:lineRule="auto"/>
              <w:jc w:val="center"/>
              <w:rPr>
                <w:rFonts w:cs="Courier New"/>
                <w:color w:val="000000"/>
                <w:sz w:val="24"/>
                <w:szCs w:val="24"/>
              </w:rPr>
            </w:pPr>
            <w:r w:rsidRPr="00BD66BB">
              <w:rPr>
                <w:rFonts w:cs="Courier New"/>
                <w:color w:val="231F20"/>
                <w:sz w:val="24"/>
                <w:szCs w:val="24"/>
              </w:rPr>
              <w:t>*/</w:t>
            </w:r>
          </w:p>
        </w:tc>
      </w:tr>
      <w:tr w:rsidR="007C6370" w:rsidRPr="00BD66BB" w14:paraId="413DC85C" w14:textId="77777777" w:rsidTr="005005E9">
        <w:trPr>
          <w:trHeight w:val="230"/>
        </w:trPr>
        <w:tc>
          <w:tcPr>
            <w:tcW w:w="752" w:type="dxa"/>
          </w:tcPr>
          <w:p w14:paraId="28ECAABD"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r w:rsidRPr="00BD66BB">
              <w:rPr>
                <w:rFonts w:cs="Courier New"/>
                <w:color w:val="231F20"/>
                <w:sz w:val="24"/>
                <w:szCs w:val="24"/>
              </w:rPr>
              <w:t>int8_t</w:t>
            </w:r>
          </w:p>
        </w:tc>
        <w:tc>
          <w:tcPr>
            <w:tcW w:w="1728" w:type="dxa"/>
          </w:tcPr>
          <w:p w14:paraId="1A5ED999" w14:textId="77777777" w:rsidR="007C6370" w:rsidRPr="00BD66BB" w:rsidRDefault="007C6370" w:rsidP="00BD66BB">
            <w:pPr>
              <w:pBdr>
                <w:top w:val="nil"/>
                <w:left w:val="nil"/>
                <w:bottom w:val="nil"/>
                <w:right w:val="nil"/>
                <w:between w:val="nil"/>
              </w:pBdr>
              <w:spacing w:line="360" w:lineRule="auto"/>
              <w:jc w:val="center"/>
              <w:rPr>
                <w:rFonts w:cs="Courier New"/>
                <w:color w:val="000000"/>
                <w:sz w:val="24"/>
                <w:szCs w:val="24"/>
              </w:rPr>
            </w:pPr>
            <w:r w:rsidRPr="00BD66BB">
              <w:rPr>
                <w:rFonts w:cs="Courier New"/>
                <w:color w:val="231F20"/>
                <w:sz w:val="24"/>
                <w:szCs w:val="24"/>
              </w:rPr>
              <w:t>** ( **pfunc2</w:t>
            </w:r>
          </w:p>
        </w:tc>
        <w:tc>
          <w:tcPr>
            <w:tcW w:w="324" w:type="dxa"/>
          </w:tcPr>
          <w:p w14:paraId="43CE7A41" w14:textId="77777777" w:rsidR="007C6370" w:rsidRPr="00BD66BB" w:rsidRDefault="007C6370" w:rsidP="00BD66BB">
            <w:pPr>
              <w:pBdr>
                <w:top w:val="nil"/>
                <w:left w:val="nil"/>
                <w:bottom w:val="nil"/>
                <w:right w:val="nil"/>
                <w:between w:val="nil"/>
              </w:pBdr>
              <w:spacing w:line="360" w:lineRule="auto"/>
              <w:jc w:val="center"/>
              <w:rPr>
                <w:rFonts w:cs="Courier New"/>
                <w:color w:val="000000"/>
                <w:sz w:val="24"/>
                <w:szCs w:val="24"/>
              </w:rPr>
            </w:pPr>
            <w:r w:rsidRPr="00BD66BB">
              <w:rPr>
                <w:rFonts w:cs="Courier New"/>
                <w:color w:val="231F20"/>
                <w:sz w:val="24"/>
                <w:szCs w:val="24"/>
              </w:rPr>
              <w:t>)(</w:t>
            </w:r>
          </w:p>
        </w:tc>
        <w:tc>
          <w:tcPr>
            <w:tcW w:w="540" w:type="dxa"/>
          </w:tcPr>
          <w:p w14:paraId="6334E7E1" w14:textId="77777777" w:rsidR="007C6370" w:rsidRPr="00BD66BB" w:rsidRDefault="007C6370" w:rsidP="00BD66BB">
            <w:pPr>
              <w:pBdr>
                <w:top w:val="nil"/>
                <w:left w:val="nil"/>
                <w:bottom w:val="nil"/>
                <w:right w:val="nil"/>
                <w:between w:val="nil"/>
              </w:pBdr>
              <w:spacing w:line="360" w:lineRule="auto"/>
              <w:jc w:val="center"/>
              <w:rPr>
                <w:rFonts w:cs="Courier New"/>
                <w:color w:val="000000"/>
                <w:sz w:val="24"/>
                <w:szCs w:val="24"/>
              </w:rPr>
            </w:pPr>
            <w:r w:rsidRPr="00BD66BB">
              <w:rPr>
                <w:rFonts w:cs="Courier New"/>
                <w:color w:val="231F20"/>
                <w:sz w:val="24"/>
                <w:szCs w:val="24"/>
              </w:rPr>
              <w:t>void</w:t>
            </w:r>
          </w:p>
        </w:tc>
        <w:tc>
          <w:tcPr>
            <w:tcW w:w="594" w:type="dxa"/>
          </w:tcPr>
          <w:p w14:paraId="7FB07B86"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r w:rsidRPr="00BD66BB">
              <w:rPr>
                <w:rFonts w:cs="Courier New"/>
                <w:color w:val="231F20"/>
                <w:sz w:val="24"/>
                <w:szCs w:val="24"/>
              </w:rPr>
              <w:t>);</w:t>
            </w:r>
          </w:p>
        </w:tc>
        <w:tc>
          <w:tcPr>
            <w:tcW w:w="594" w:type="dxa"/>
          </w:tcPr>
          <w:p w14:paraId="307FCD40" w14:textId="77777777" w:rsidR="007C6370" w:rsidRPr="00BD66BB" w:rsidRDefault="007C6370" w:rsidP="00BD66BB">
            <w:pPr>
              <w:pBdr>
                <w:top w:val="nil"/>
                <w:left w:val="nil"/>
                <w:bottom w:val="nil"/>
                <w:right w:val="nil"/>
                <w:between w:val="nil"/>
              </w:pBdr>
              <w:spacing w:line="360" w:lineRule="auto"/>
              <w:jc w:val="right"/>
              <w:rPr>
                <w:rFonts w:cs="Courier New"/>
                <w:color w:val="000000"/>
                <w:sz w:val="24"/>
                <w:szCs w:val="24"/>
              </w:rPr>
            </w:pPr>
            <w:r w:rsidRPr="00BD66BB">
              <w:rPr>
                <w:rFonts w:cs="Courier New"/>
                <w:color w:val="231F20"/>
                <w:sz w:val="24"/>
                <w:szCs w:val="24"/>
              </w:rPr>
              <w:t>/*</w:t>
            </w:r>
          </w:p>
        </w:tc>
        <w:tc>
          <w:tcPr>
            <w:tcW w:w="1512" w:type="dxa"/>
          </w:tcPr>
          <w:p w14:paraId="31F1D69C"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r w:rsidRPr="00BD66BB">
              <w:rPr>
                <w:rFonts w:cs="Courier New"/>
                <w:color w:val="231F20"/>
                <w:sz w:val="24"/>
                <w:szCs w:val="24"/>
              </w:rPr>
              <w:t>Compliant</w:t>
            </w:r>
          </w:p>
        </w:tc>
        <w:tc>
          <w:tcPr>
            <w:tcW w:w="320" w:type="dxa"/>
          </w:tcPr>
          <w:p w14:paraId="25C2E7A7" w14:textId="77777777" w:rsidR="007C6370" w:rsidRPr="00BD66BB" w:rsidRDefault="007C6370" w:rsidP="00BD66BB">
            <w:pPr>
              <w:pBdr>
                <w:top w:val="nil"/>
                <w:left w:val="nil"/>
                <w:bottom w:val="nil"/>
                <w:right w:val="nil"/>
                <w:between w:val="nil"/>
              </w:pBdr>
              <w:spacing w:line="360" w:lineRule="auto"/>
              <w:jc w:val="center"/>
              <w:rPr>
                <w:rFonts w:cs="Courier New"/>
                <w:color w:val="000000"/>
                <w:sz w:val="24"/>
                <w:szCs w:val="24"/>
              </w:rPr>
            </w:pPr>
            <w:r w:rsidRPr="00BD66BB">
              <w:rPr>
                <w:rFonts w:cs="Courier New"/>
                <w:color w:val="231F20"/>
                <w:sz w:val="24"/>
                <w:szCs w:val="24"/>
              </w:rPr>
              <w:t>*/</w:t>
            </w:r>
          </w:p>
        </w:tc>
      </w:tr>
      <w:tr w:rsidR="007C6370" w:rsidRPr="00BD66BB" w14:paraId="6DA15A3E" w14:textId="77777777" w:rsidTr="005005E9">
        <w:trPr>
          <w:trHeight w:val="230"/>
        </w:trPr>
        <w:tc>
          <w:tcPr>
            <w:tcW w:w="752" w:type="dxa"/>
          </w:tcPr>
          <w:p w14:paraId="7A3C5154"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r w:rsidRPr="00BD66BB">
              <w:rPr>
                <w:rFonts w:cs="Courier New"/>
                <w:color w:val="231F20"/>
                <w:sz w:val="24"/>
                <w:szCs w:val="24"/>
              </w:rPr>
              <w:t>int8_t</w:t>
            </w:r>
          </w:p>
        </w:tc>
        <w:tc>
          <w:tcPr>
            <w:tcW w:w="1728" w:type="dxa"/>
          </w:tcPr>
          <w:p w14:paraId="7708F089" w14:textId="77777777" w:rsidR="007C6370" w:rsidRPr="00BD66BB" w:rsidRDefault="007C6370" w:rsidP="00BD66BB">
            <w:pPr>
              <w:pBdr>
                <w:top w:val="nil"/>
                <w:left w:val="nil"/>
                <w:bottom w:val="nil"/>
                <w:right w:val="nil"/>
                <w:between w:val="nil"/>
              </w:pBdr>
              <w:spacing w:line="360" w:lineRule="auto"/>
              <w:jc w:val="center"/>
              <w:rPr>
                <w:rFonts w:cs="Courier New"/>
                <w:color w:val="000000"/>
                <w:sz w:val="24"/>
                <w:szCs w:val="24"/>
              </w:rPr>
            </w:pPr>
            <w:r w:rsidRPr="00BD66BB">
              <w:rPr>
                <w:rFonts w:cs="Courier New"/>
                <w:color w:val="231F20"/>
                <w:sz w:val="24"/>
                <w:szCs w:val="24"/>
              </w:rPr>
              <w:t>** ( ***pfunc3</w:t>
            </w:r>
          </w:p>
        </w:tc>
        <w:tc>
          <w:tcPr>
            <w:tcW w:w="324" w:type="dxa"/>
          </w:tcPr>
          <w:p w14:paraId="2D009CB3" w14:textId="77777777" w:rsidR="007C6370" w:rsidRPr="00BD66BB" w:rsidRDefault="007C6370" w:rsidP="00BD66BB">
            <w:pPr>
              <w:pBdr>
                <w:top w:val="nil"/>
                <w:left w:val="nil"/>
                <w:bottom w:val="nil"/>
                <w:right w:val="nil"/>
                <w:between w:val="nil"/>
              </w:pBdr>
              <w:spacing w:line="360" w:lineRule="auto"/>
              <w:jc w:val="center"/>
              <w:rPr>
                <w:rFonts w:cs="Courier New"/>
                <w:color w:val="000000"/>
                <w:sz w:val="24"/>
                <w:szCs w:val="24"/>
              </w:rPr>
            </w:pPr>
            <w:r w:rsidRPr="00BD66BB">
              <w:rPr>
                <w:rFonts w:cs="Courier New"/>
                <w:color w:val="231F20"/>
                <w:sz w:val="24"/>
                <w:szCs w:val="24"/>
              </w:rPr>
              <w:t>)(</w:t>
            </w:r>
          </w:p>
        </w:tc>
        <w:tc>
          <w:tcPr>
            <w:tcW w:w="540" w:type="dxa"/>
          </w:tcPr>
          <w:p w14:paraId="0B884C48" w14:textId="77777777" w:rsidR="007C6370" w:rsidRPr="00BD66BB" w:rsidRDefault="007C6370" w:rsidP="00BD66BB">
            <w:pPr>
              <w:pBdr>
                <w:top w:val="nil"/>
                <w:left w:val="nil"/>
                <w:bottom w:val="nil"/>
                <w:right w:val="nil"/>
                <w:between w:val="nil"/>
              </w:pBdr>
              <w:spacing w:line="360" w:lineRule="auto"/>
              <w:jc w:val="center"/>
              <w:rPr>
                <w:rFonts w:cs="Courier New"/>
                <w:color w:val="000000"/>
                <w:sz w:val="24"/>
                <w:szCs w:val="24"/>
              </w:rPr>
            </w:pPr>
            <w:r w:rsidRPr="00BD66BB">
              <w:rPr>
                <w:rFonts w:cs="Courier New"/>
                <w:color w:val="231F20"/>
                <w:sz w:val="24"/>
                <w:szCs w:val="24"/>
              </w:rPr>
              <w:t>void</w:t>
            </w:r>
          </w:p>
        </w:tc>
        <w:tc>
          <w:tcPr>
            <w:tcW w:w="594" w:type="dxa"/>
          </w:tcPr>
          <w:p w14:paraId="06E3240D"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r w:rsidRPr="00BD66BB">
              <w:rPr>
                <w:rFonts w:cs="Courier New"/>
                <w:color w:val="231F20"/>
                <w:sz w:val="24"/>
                <w:szCs w:val="24"/>
              </w:rPr>
              <w:t>);</w:t>
            </w:r>
          </w:p>
        </w:tc>
        <w:tc>
          <w:tcPr>
            <w:tcW w:w="594" w:type="dxa"/>
          </w:tcPr>
          <w:p w14:paraId="52EABB8C" w14:textId="77777777" w:rsidR="007C6370" w:rsidRPr="00BD66BB" w:rsidRDefault="007C6370" w:rsidP="00BD66BB">
            <w:pPr>
              <w:pBdr>
                <w:top w:val="nil"/>
                <w:left w:val="nil"/>
                <w:bottom w:val="nil"/>
                <w:right w:val="nil"/>
                <w:between w:val="nil"/>
              </w:pBdr>
              <w:spacing w:line="360" w:lineRule="auto"/>
              <w:jc w:val="right"/>
              <w:rPr>
                <w:rFonts w:cs="Courier New"/>
                <w:color w:val="000000"/>
                <w:sz w:val="24"/>
                <w:szCs w:val="24"/>
              </w:rPr>
            </w:pPr>
            <w:r w:rsidRPr="00BD66BB">
              <w:rPr>
                <w:rFonts w:cs="Courier New"/>
                <w:color w:val="231F20"/>
                <w:sz w:val="24"/>
                <w:szCs w:val="24"/>
              </w:rPr>
              <w:t>/*</w:t>
            </w:r>
          </w:p>
        </w:tc>
        <w:tc>
          <w:tcPr>
            <w:tcW w:w="1512" w:type="dxa"/>
          </w:tcPr>
          <w:p w14:paraId="1229C5E0"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r w:rsidRPr="00BD66BB">
              <w:rPr>
                <w:rFonts w:cs="Courier New"/>
                <w:color w:val="231F20"/>
                <w:sz w:val="24"/>
                <w:szCs w:val="24"/>
              </w:rPr>
              <w:t>Non-compliant</w:t>
            </w:r>
          </w:p>
        </w:tc>
        <w:tc>
          <w:tcPr>
            <w:tcW w:w="320" w:type="dxa"/>
          </w:tcPr>
          <w:p w14:paraId="6798D7F2" w14:textId="77777777" w:rsidR="007C6370" w:rsidRPr="00BD66BB" w:rsidRDefault="007C6370" w:rsidP="00BD66BB">
            <w:pPr>
              <w:pBdr>
                <w:top w:val="nil"/>
                <w:left w:val="nil"/>
                <w:bottom w:val="nil"/>
                <w:right w:val="nil"/>
                <w:between w:val="nil"/>
              </w:pBdr>
              <w:spacing w:line="360" w:lineRule="auto"/>
              <w:jc w:val="center"/>
              <w:rPr>
                <w:rFonts w:cs="Courier New"/>
                <w:color w:val="000000"/>
                <w:sz w:val="24"/>
                <w:szCs w:val="24"/>
              </w:rPr>
            </w:pPr>
            <w:r w:rsidRPr="00BD66BB">
              <w:rPr>
                <w:rFonts w:cs="Courier New"/>
                <w:color w:val="231F20"/>
                <w:sz w:val="24"/>
                <w:szCs w:val="24"/>
              </w:rPr>
              <w:t>*/</w:t>
            </w:r>
          </w:p>
        </w:tc>
      </w:tr>
      <w:tr w:rsidR="007C6370" w:rsidRPr="00BD66BB" w14:paraId="516E5858" w14:textId="77777777" w:rsidTr="005005E9">
        <w:trPr>
          <w:trHeight w:val="309"/>
        </w:trPr>
        <w:tc>
          <w:tcPr>
            <w:tcW w:w="752" w:type="dxa"/>
          </w:tcPr>
          <w:p w14:paraId="620FFBFA"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r w:rsidRPr="00BD66BB">
              <w:rPr>
                <w:rFonts w:cs="Courier New"/>
                <w:color w:val="231F20"/>
                <w:sz w:val="24"/>
                <w:szCs w:val="24"/>
              </w:rPr>
              <w:t>int8_t</w:t>
            </w:r>
          </w:p>
        </w:tc>
        <w:tc>
          <w:tcPr>
            <w:tcW w:w="1728" w:type="dxa"/>
          </w:tcPr>
          <w:p w14:paraId="1A427E9D" w14:textId="77777777" w:rsidR="007C6370" w:rsidRPr="00BD66BB" w:rsidRDefault="007C6370" w:rsidP="00BD66BB">
            <w:pPr>
              <w:pBdr>
                <w:top w:val="nil"/>
                <w:left w:val="nil"/>
                <w:bottom w:val="nil"/>
                <w:right w:val="nil"/>
                <w:between w:val="nil"/>
              </w:pBdr>
              <w:spacing w:line="360" w:lineRule="auto"/>
              <w:jc w:val="center"/>
              <w:rPr>
                <w:rFonts w:cs="Courier New"/>
                <w:color w:val="000000"/>
                <w:sz w:val="24"/>
                <w:szCs w:val="24"/>
              </w:rPr>
            </w:pPr>
            <w:r w:rsidRPr="00BD66BB">
              <w:rPr>
                <w:rFonts w:cs="Courier New"/>
                <w:color w:val="231F20"/>
                <w:sz w:val="24"/>
                <w:szCs w:val="24"/>
              </w:rPr>
              <w:t>*** ( **pfunc4</w:t>
            </w:r>
          </w:p>
        </w:tc>
        <w:tc>
          <w:tcPr>
            <w:tcW w:w="324" w:type="dxa"/>
          </w:tcPr>
          <w:p w14:paraId="040009E2" w14:textId="77777777" w:rsidR="007C6370" w:rsidRPr="00BD66BB" w:rsidRDefault="007C6370" w:rsidP="00BD66BB">
            <w:pPr>
              <w:pBdr>
                <w:top w:val="nil"/>
                <w:left w:val="nil"/>
                <w:bottom w:val="nil"/>
                <w:right w:val="nil"/>
                <w:between w:val="nil"/>
              </w:pBdr>
              <w:spacing w:line="360" w:lineRule="auto"/>
              <w:jc w:val="center"/>
              <w:rPr>
                <w:rFonts w:cs="Courier New"/>
                <w:color w:val="000000"/>
                <w:sz w:val="24"/>
                <w:szCs w:val="24"/>
              </w:rPr>
            </w:pPr>
            <w:r w:rsidRPr="00BD66BB">
              <w:rPr>
                <w:rFonts w:cs="Courier New"/>
                <w:color w:val="231F20"/>
                <w:sz w:val="24"/>
                <w:szCs w:val="24"/>
              </w:rPr>
              <w:t>)(</w:t>
            </w:r>
          </w:p>
        </w:tc>
        <w:tc>
          <w:tcPr>
            <w:tcW w:w="540" w:type="dxa"/>
          </w:tcPr>
          <w:p w14:paraId="1087C319" w14:textId="77777777" w:rsidR="007C6370" w:rsidRPr="00BD66BB" w:rsidRDefault="007C6370" w:rsidP="00BD66BB">
            <w:pPr>
              <w:pBdr>
                <w:top w:val="nil"/>
                <w:left w:val="nil"/>
                <w:bottom w:val="nil"/>
                <w:right w:val="nil"/>
                <w:between w:val="nil"/>
              </w:pBdr>
              <w:spacing w:line="360" w:lineRule="auto"/>
              <w:jc w:val="center"/>
              <w:rPr>
                <w:rFonts w:cs="Courier New"/>
                <w:color w:val="000000"/>
                <w:sz w:val="24"/>
                <w:szCs w:val="24"/>
              </w:rPr>
            </w:pPr>
            <w:r w:rsidRPr="00BD66BB">
              <w:rPr>
                <w:rFonts w:cs="Courier New"/>
                <w:color w:val="231F20"/>
                <w:sz w:val="24"/>
                <w:szCs w:val="24"/>
              </w:rPr>
              <w:t>void</w:t>
            </w:r>
          </w:p>
        </w:tc>
        <w:tc>
          <w:tcPr>
            <w:tcW w:w="594" w:type="dxa"/>
          </w:tcPr>
          <w:p w14:paraId="43545F10"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r w:rsidRPr="00BD66BB">
              <w:rPr>
                <w:rFonts w:cs="Courier New"/>
                <w:color w:val="231F20"/>
                <w:sz w:val="24"/>
                <w:szCs w:val="24"/>
              </w:rPr>
              <w:t>);</w:t>
            </w:r>
          </w:p>
        </w:tc>
        <w:tc>
          <w:tcPr>
            <w:tcW w:w="594" w:type="dxa"/>
          </w:tcPr>
          <w:p w14:paraId="16CFBF82" w14:textId="77777777" w:rsidR="007C6370" w:rsidRPr="00BD66BB" w:rsidRDefault="007C6370" w:rsidP="00BD66BB">
            <w:pPr>
              <w:pBdr>
                <w:top w:val="nil"/>
                <w:left w:val="nil"/>
                <w:bottom w:val="nil"/>
                <w:right w:val="nil"/>
                <w:between w:val="nil"/>
              </w:pBdr>
              <w:spacing w:line="360" w:lineRule="auto"/>
              <w:jc w:val="right"/>
              <w:rPr>
                <w:rFonts w:cs="Courier New"/>
                <w:color w:val="000000"/>
                <w:sz w:val="24"/>
                <w:szCs w:val="24"/>
              </w:rPr>
            </w:pPr>
            <w:r w:rsidRPr="00BD66BB">
              <w:rPr>
                <w:rFonts w:cs="Courier New"/>
                <w:color w:val="231F20"/>
                <w:sz w:val="24"/>
                <w:szCs w:val="24"/>
              </w:rPr>
              <w:t>/*</w:t>
            </w:r>
          </w:p>
        </w:tc>
        <w:tc>
          <w:tcPr>
            <w:tcW w:w="1512" w:type="dxa"/>
          </w:tcPr>
          <w:p w14:paraId="3AF297C6"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r w:rsidRPr="00BD66BB">
              <w:rPr>
                <w:rFonts w:cs="Courier New"/>
                <w:color w:val="231F20"/>
                <w:sz w:val="24"/>
                <w:szCs w:val="24"/>
              </w:rPr>
              <w:t>Non-compliant</w:t>
            </w:r>
          </w:p>
        </w:tc>
        <w:tc>
          <w:tcPr>
            <w:tcW w:w="320" w:type="dxa"/>
          </w:tcPr>
          <w:p w14:paraId="07B54D97" w14:textId="77777777" w:rsidR="007C6370" w:rsidRPr="00BD66BB" w:rsidRDefault="007C6370" w:rsidP="00BD66BB">
            <w:pPr>
              <w:pBdr>
                <w:top w:val="nil"/>
                <w:left w:val="nil"/>
                <w:bottom w:val="nil"/>
                <w:right w:val="nil"/>
                <w:between w:val="nil"/>
              </w:pBdr>
              <w:spacing w:line="360" w:lineRule="auto"/>
              <w:jc w:val="center"/>
              <w:rPr>
                <w:rFonts w:cs="Courier New"/>
                <w:color w:val="000000"/>
                <w:sz w:val="24"/>
                <w:szCs w:val="24"/>
              </w:rPr>
            </w:pPr>
            <w:r w:rsidRPr="00BD66BB">
              <w:rPr>
                <w:rFonts w:cs="Courier New"/>
                <w:color w:val="231F20"/>
                <w:sz w:val="24"/>
                <w:szCs w:val="24"/>
              </w:rPr>
              <w:t>*/</w:t>
            </w:r>
          </w:p>
        </w:tc>
      </w:tr>
      <w:tr w:rsidR="007C6370" w:rsidRPr="00BD66BB" w14:paraId="4581F937" w14:textId="77777777" w:rsidTr="005005E9">
        <w:trPr>
          <w:trHeight w:val="415"/>
        </w:trPr>
        <w:tc>
          <w:tcPr>
            <w:tcW w:w="752" w:type="dxa"/>
          </w:tcPr>
          <w:p w14:paraId="1140148B" w14:textId="77777777" w:rsidR="007C6370" w:rsidRPr="00BD66BB" w:rsidRDefault="007C6370" w:rsidP="00BD66BB">
            <w:pPr>
              <w:pBdr>
                <w:top w:val="nil"/>
                <w:left w:val="nil"/>
                <w:bottom w:val="nil"/>
                <w:right w:val="nil"/>
                <w:between w:val="nil"/>
              </w:pBdr>
              <w:spacing w:line="360" w:lineRule="auto"/>
              <w:rPr>
                <w:rFonts w:cs="Trebuchet MS"/>
                <w:i/>
                <w:color w:val="000000"/>
                <w:sz w:val="24"/>
                <w:szCs w:val="24"/>
              </w:rPr>
            </w:pPr>
            <w:r w:rsidRPr="00BD66BB">
              <w:rPr>
                <w:rFonts w:cs="Trebuchet MS"/>
                <w:i/>
                <w:color w:val="231F20"/>
                <w:sz w:val="24"/>
                <w:szCs w:val="24"/>
              </w:rPr>
              <w:t>Note:</w:t>
            </w:r>
          </w:p>
        </w:tc>
        <w:tc>
          <w:tcPr>
            <w:tcW w:w="1728" w:type="dxa"/>
          </w:tcPr>
          <w:p w14:paraId="6260D38A" w14:textId="77777777" w:rsidR="007C6370" w:rsidRPr="00BD66BB" w:rsidRDefault="007C6370" w:rsidP="00BD66BB">
            <w:pPr>
              <w:pBdr>
                <w:top w:val="nil"/>
                <w:left w:val="nil"/>
                <w:bottom w:val="nil"/>
                <w:right w:val="nil"/>
                <w:between w:val="nil"/>
              </w:pBdr>
              <w:spacing w:line="360" w:lineRule="auto"/>
              <w:rPr>
                <w:rFonts w:cs="Times New Roman"/>
                <w:color w:val="000000"/>
                <w:sz w:val="24"/>
                <w:szCs w:val="24"/>
              </w:rPr>
            </w:pPr>
          </w:p>
        </w:tc>
        <w:tc>
          <w:tcPr>
            <w:tcW w:w="324" w:type="dxa"/>
          </w:tcPr>
          <w:p w14:paraId="37A03411" w14:textId="77777777" w:rsidR="007C6370" w:rsidRPr="00BD66BB" w:rsidRDefault="007C6370" w:rsidP="00BD66BB">
            <w:pPr>
              <w:pBdr>
                <w:top w:val="nil"/>
                <w:left w:val="nil"/>
                <w:bottom w:val="nil"/>
                <w:right w:val="nil"/>
                <w:between w:val="nil"/>
              </w:pBdr>
              <w:spacing w:line="360" w:lineRule="auto"/>
              <w:rPr>
                <w:rFonts w:cs="Times New Roman"/>
                <w:color w:val="000000"/>
                <w:sz w:val="24"/>
                <w:szCs w:val="24"/>
              </w:rPr>
            </w:pPr>
          </w:p>
        </w:tc>
        <w:tc>
          <w:tcPr>
            <w:tcW w:w="540" w:type="dxa"/>
          </w:tcPr>
          <w:p w14:paraId="17FA4F56" w14:textId="77777777" w:rsidR="007C6370" w:rsidRPr="00BD66BB" w:rsidRDefault="007C6370" w:rsidP="00BD66BB">
            <w:pPr>
              <w:pBdr>
                <w:top w:val="nil"/>
                <w:left w:val="nil"/>
                <w:bottom w:val="nil"/>
                <w:right w:val="nil"/>
                <w:between w:val="nil"/>
              </w:pBdr>
              <w:spacing w:line="360" w:lineRule="auto"/>
              <w:rPr>
                <w:rFonts w:cs="Times New Roman"/>
                <w:color w:val="000000"/>
                <w:sz w:val="24"/>
                <w:szCs w:val="24"/>
              </w:rPr>
            </w:pPr>
          </w:p>
        </w:tc>
        <w:tc>
          <w:tcPr>
            <w:tcW w:w="594" w:type="dxa"/>
          </w:tcPr>
          <w:p w14:paraId="78C263F1" w14:textId="77777777" w:rsidR="007C6370" w:rsidRPr="00BD66BB" w:rsidRDefault="007C6370" w:rsidP="00BD66BB">
            <w:pPr>
              <w:pBdr>
                <w:top w:val="nil"/>
                <w:left w:val="nil"/>
                <w:bottom w:val="nil"/>
                <w:right w:val="nil"/>
                <w:between w:val="nil"/>
              </w:pBdr>
              <w:spacing w:line="360" w:lineRule="auto"/>
              <w:rPr>
                <w:rFonts w:cs="Times New Roman"/>
                <w:color w:val="000000"/>
                <w:sz w:val="24"/>
                <w:szCs w:val="24"/>
              </w:rPr>
            </w:pPr>
          </w:p>
        </w:tc>
        <w:tc>
          <w:tcPr>
            <w:tcW w:w="594" w:type="dxa"/>
          </w:tcPr>
          <w:p w14:paraId="5480FC40" w14:textId="77777777" w:rsidR="007C6370" w:rsidRPr="00BD66BB" w:rsidRDefault="007C6370" w:rsidP="00BD66BB">
            <w:pPr>
              <w:pBdr>
                <w:top w:val="nil"/>
                <w:left w:val="nil"/>
                <w:bottom w:val="nil"/>
                <w:right w:val="nil"/>
                <w:between w:val="nil"/>
              </w:pBdr>
              <w:spacing w:line="360" w:lineRule="auto"/>
              <w:rPr>
                <w:rFonts w:cs="Times New Roman"/>
                <w:color w:val="000000"/>
                <w:sz w:val="24"/>
                <w:szCs w:val="24"/>
              </w:rPr>
            </w:pPr>
          </w:p>
        </w:tc>
        <w:tc>
          <w:tcPr>
            <w:tcW w:w="1512" w:type="dxa"/>
          </w:tcPr>
          <w:p w14:paraId="735A0C12" w14:textId="77777777" w:rsidR="007C6370" w:rsidRPr="00BD66BB" w:rsidRDefault="007C6370" w:rsidP="00BD66BB">
            <w:pPr>
              <w:pBdr>
                <w:top w:val="nil"/>
                <w:left w:val="nil"/>
                <w:bottom w:val="nil"/>
                <w:right w:val="nil"/>
                <w:between w:val="nil"/>
              </w:pBdr>
              <w:spacing w:line="360" w:lineRule="auto"/>
              <w:rPr>
                <w:rFonts w:cs="Times New Roman"/>
                <w:color w:val="000000"/>
                <w:sz w:val="24"/>
                <w:szCs w:val="24"/>
              </w:rPr>
            </w:pPr>
          </w:p>
        </w:tc>
        <w:tc>
          <w:tcPr>
            <w:tcW w:w="320" w:type="dxa"/>
          </w:tcPr>
          <w:p w14:paraId="608E1329" w14:textId="77777777" w:rsidR="007C6370" w:rsidRPr="00BD66BB" w:rsidRDefault="007C6370" w:rsidP="00BD66BB">
            <w:pPr>
              <w:pBdr>
                <w:top w:val="nil"/>
                <w:left w:val="nil"/>
                <w:bottom w:val="nil"/>
                <w:right w:val="nil"/>
                <w:between w:val="nil"/>
              </w:pBdr>
              <w:spacing w:line="360" w:lineRule="auto"/>
              <w:rPr>
                <w:rFonts w:cs="Times New Roman"/>
                <w:color w:val="000000"/>
                <w:sz w:val="24"/>
                <w:szCs w:val="24"/>
              </w:rPr>
            </w:pPr>
          </w:p>
        </w:tc>
      </w:tr>
    </w:tbl>
    <w:p w14:paraId="26428D59" w14:textId="77777777" w:rsidR="007C6370" w:rsidRPr="00BD66BB" w:rsidRDefault="007C6370">
      <w:pPr>
        <w:numPr>
          <w:ilvl w:val="0"/>
          <w:numId w:val="12"/>
        </w:numPr>
        <w:pBdr>
          <w:top w:val="nil"/>
          <w:left w:val="nil"/>
          <w:bottom w:val="nil"/>
          <w:right w:val="nil"/>
          <w:between w:val="nil"/>
        </w:pBdr>
        <w:autoSpaceDE/>
        <w:autoSpaceDN/>
        <w:spacing w:line="360" w:lineRule="auto"/>
        <w:ind w:left="0"/>
        <w:jc w:val="both"/>
        <w:rPr>
          <w:color w:val="000000"/>
          <w:sz w:val="24"/>
          <w:szCs w:val="24"/>
        </w:rPr>
      </w:pPr>
      <w:proofErr w:type="spellStart"/>
      <w:r w:rsidRPr="00BD66BB">
        <w:rPr>
          <w:rFonts w:cs="Courier New"/>
          <w:color w:val="231F20"/>
          <w:sz w:val="24"/>
          <w:szCs w:val="24"/>
        </w:rPr>
        <w:t>arrPar</w:t>
      </w:r>
      <w:proofErr w:type="spellEnd"/>
      <w:r w:rsidRPr="00BD66BB">
        <w:rPr>
          <w:rFonts w:cs="Courier New"/>
          <w:color w:val="231F20"/>
          <w:sz w:val="24"/>
          <w:szCs w:val="24"/>
        </w:rPr>
        <w:t xml:space="preserve"> </w:t>
      </w:r>
      <w:r w:rsidRPr="00BD66BB">
        <w:rPr>
          <w:color w:val="231F20"/>
          <w:sz w:val="24"/>
          <w:szCs w:val="24"/>
        </w:rPr>
        <w:t xml:space="preserve">is of type pointer to pointer to pointer to </w:t>
      </w:r>
      <w:r w:rsidRPr="00BD66BB">
        <w:rPr>
          <w:rFonts w:cs="Courier New"/>
          <w:color w:val="231F20"/>
          <w:sz w:val="24"/>
          <w:szCs w:val="24"/>
        </w:rPr>
        <w:t xml:space="preserve">int8_t </w:t>
      </w:r>
      <w:r w:rsidRPr="00BD66BB">
        <w:rPr>
          <w:color w:val="231F20"/>
          <w:sz w:val="24"/>
          <w:szCs w:val="24"/>
        </w:rPr>
        <w:t>because parameters declared with array type are converted to a pointer to the initial element of the array — this is three levels and is non-compliant;</w:t>
      </w:r>
    </w:p>
    <w:p w14:paraId="6235450E" w14:textId="77777777" w:rsidR="007C6370" w:rsidRPr="00BD66BB" w:rsidRDefault="007C6370">
      <w:pPr>
        <w:numPr>
          <w:ilvl w:val="0"/>
          <w:numId w:val="12"/>
        </w:numPr>
        <w:pBdr>
          <w:top w:val="nil"/>
          <w:left w:val="nil"/>
          <w:bottom w:val="nil"/>
          <w:right w:val="nil"/>
          <w:between w:val="nil"/>
        </w:pBdr>
        <w:autoSpaceDE/>
        <w:autoSpaceDN/>
        <w:spacing w:line="360" w:lineRule="auto"/>
        <w:ind w:left="0"/>
        <w:rPr>
          <w:color w:val="000000"/>
          <w:sz w:val="24"/>
          <w:szCs w:val="24"/>
        </w:rPr>
      </w:pPr>
      <w:proofErr w:type="spellStart"/>
      <w:r w:rsidRPr="00BD66BB">
        <w:rPr>
          <w:rFonts w:cs="Courier New"/>
          <w:color w:val="231F20"/>
          <w:sz w:val="24"/>
          <w:szCs w:val="24"/>
        </w:rPr>
        <w:t>arr</w:t>
      </w:r>
      <w:proofErr w:type="spellEnd"/>
      <w:r w:rsidRPr="00BD66BB">
        <w:rPr>
          <w:rFonts w:cs="Courier New"/>
          <w:color w:val="231F20"/>
          <w:sz w:val="24"/>
          <w:szCs w:val="24"/>
        </w:rPr>
        <w:t xml:space="preserve"> </w:t>
      </w:r>
      <w:r w:rsidRPr="00BD66BB">
        <w:rPr>
          <w:color w:val="231F20"/>
          <w:sz w:val="24"/>
          <w:szCs w:val="24"/>
        </w:rPr>
        <w:t xml:space="preserve">is of type array of pointer to pointer to </w:t>
      </w:r>
      <w:r w:rsidRPr="00BD66BB">
        <w:rPr>
          <w:rFonts w:cs="Courier New"/>
          <w:color w:val="231F20"/>
          <w:sz w:val="24"/>
          <w:szCs w:val="24"/>
        </w:rPr>
        <w:t xml:space="preserve">int8_t </w:t>
      </w:r>
      <w:r w:rsidRPr="00BD66BB">
        <w:rPr>
          <w:color w:val="231F20"/>
          <w:sz w:val="24"/>
          <w:szCs w:val="24"/>
        </w:rPr>
        <w:t>— this is compliant;</w:t>
      </w:r>
    </w:p>
    <w:p w14:paraId="30A70CFE" w14:textId="77777777" w:rsidR="007C6370" w:rsidRPr="00BD66BB" w:rsidRDefault="007C6370">
      <w:pPr>
        <w:numPr>
          <w:ilvl w:val="0"/>
          <w:numId w:val="12"/>
        </w:numPr>
        <w:pBdr>
          <w:top w:val="nil"/>
          <w:left w:val="nil"/>
          <w:bottom w:val="nil"/>
          <w:right w:val="nil"/>
          <w:between w:val="nil"/>
        </w:pBdr>
        <w:autoSpaceDE/>
        <w:autoSpaceDN/>
        <w:spacing w:line="360" w:lineRule="auto"/>
        <w:ind w:left="0"/>
        <w:rPr>
          <w:color w:val="000000"/>
          <w:sz w:val="24"/>
          <w:szCs w:val="24"/>
        </w:rPr>
      </w:pPr>
      <w:r w:rsidRPr="00BD66BB">
        <w:rPr>
          <w:rFonts w:cs="Courier New"/>
          <w:color w:val="231F20"/>
          <w:sz w:val="24"/>
          <w:szCs w:val="24"/>
        </w:rPr>
        <w:t xml:space="preserve">parr </w:t>
      </w:r>
      <w:r w:rsidRPr="00BD66BB">
        <w:rPr>
          <w:color w:val="231F20"/>
          <w:sz w:val="24"/>
          <w:szCs w:val="24"/>
        </w:rPr>
        <w:t xml:space="preserve">is of type pointer to array of pointer to pointer to </w:t>
      </w:r>
      <w:r w:rsidRPr="00BD66BB">
        <w:rPr>
          <w:rFonts w:cs="Courier New"/>
          <w:color w:val="231F20"/>
          <w:sz w:val="24"/>
          <w:szCs w:val="24"/>
        </w:rPr>
        <w:t xml:space="preserve">int8_t </w:t>
      </w:r>
      <w:r w:rsidRPr="00BD66BB">
        <w:rPr>
          <w:color w:val="231F20"/>
          <w:sz w:val="24"/>
          <w:szCs w:val="24"/>
        </w:rPr>
        <w:t>— this is compliant;</w:t>
      </w:r>
    </w:p>
    <w:p w14:paraId="13AA3D20" w14:textId="77777777" w:rsidR="007C6370" w:rsidRPr="00BD66BB" w:rsidRDefault="007C6370">
      <w:pPr>
        <w:numPr>
          <w:ilvl w:val="0"/>
          <w:numId w:val="12"/>
        </w:numPr>
        <w:pBdr>
          <w:top w:val="nil"/>
          <w:left w:val="nil"/>
          <w:bottom w:val="nil"/>
          <w:right w:val="nil"/>
          <w:between w:val="nil"/>
        </w:pBdr>
        <w:autoSpaceDE/>
        <w:autoSpaceDN/>
        <w:spacing w:line="360" w:lineRule="auto"/>
        <w:ind w:left="0"/>
        <w:rPr>
          <w:color w:val="000000"/>
          <w:sz w:val="24"/>
          <w:szCs w:val="24"/>
        </w:rPr>
      </w:pPr>
      <w:proofErr w:type="spellStart"/>
      <w:r w:rsidRPr="00BD66BB">
        <w:rPr>
          <w:rFonts w:cs="Courier New"/>
          <w:color w:val="231F20"/>
          <w:sz w:val="24"/>
          <w:szCs w:val="24"/>
        </w:rPr>
        <w:t>pparr</w:t>
      </w:r>
      <w:proofErr w:type="spellEnd"/>
      <w:r w:rsidRPr="00BD66BB">
        <w:rPr>
          <w:rFonts w:cs="Courier New"/>
          <w:color w:val="231F20"/>
          <w:sz w:val="24"/>
          <w:szCs w:val="24"/>
        </w:rPr>
        <w:t xml:space="preserve"> </w:t>
      </w:r>
      <w:r w:rsidRPr="00BD66BB">
        <w:rPr>
          <w:color w:val="231F20"/>
          <w:sz w:val="24"/>
          <w:szCs w:val="24"/>
        </w:rPr>
        <w:t xml:space="preserve">is of type pointer to pointer to array of pointer to </w:t>
      </w:r>
      <w:r w:rsidRPr="00BD66BB">
        <w:rPr>
          <w:rFonts w:cs="Courier New"/>
          <w:color w:val="231F20"/>
          <w:sz w:val="24"/>
          <w:szCs w:val="24"/>
        </w:rPr>
        <w:t xml:space="preserve">int8_t </w:t>
      </w:r>
      <w:r w:rsidRPr="00BD66BB">
        <w:rPr>
          <w:color w:val="231F20"/>
          <w:sz w:val="24"/>
          <w:szCs w:val="24"/>
        </w:rPr>
        <w:t>— this is compliant.</w:t>
      </w:r>
    </w:p>
    <w:p w14:paraId="04F7A7BB"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2BEA5FC4"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5968A9D5"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000000"/>
          <w:sz w:val="24"/>
          <w:szCs w:val="24"/>
        </w:rPr>
        <w:br w:type="page"/>
      </w:r>
    </w:p>
    <w:p w14:paraId="1F484319"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3242CD15"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47C25E8B"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06B1D204"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6ED29CEC" w14:textId="77777777" w:rsidR="007C6370" w:rsidRPr="00BD66BB" w:rsidRDefault="007C6370" w:rsidP="00BD66BB">
      <w:pPr>
        <w:spacing w:line="360" w:lineRule="auto"/>
        <w:rPr>
          <w:sz w:val="24"/>
          <w:szCs w:val="24"/>
        </w:rPr>
        <w:sectPr w:rsidR="007C6370" w:rsidRPr="00BD66BB" w:rsidSect="004F6F75">
          <w:pgSz w:w="11910" w:h="16840"/>
          <w:pgMar w:top="1134" w:right="851" w:bottom="1134" w:left="1134" w:header="0" w:footer="658" w:gutter="0"/>
          <w:cols w:space="720"/>
        </w:sectPr>
      </w:pPr>
    </w:p>
    <w:p w14:paraId="20DAEFCA"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noProof/>
          <w:color w:val="000000"/>
          <w:sz w:val="24"/>
          <w:szCs w:val="24"/>
        </w:rPr>
        <w:lastRenderedPageBreak/>
        <mc:AlternateContent>
          <mc:Choice Requires="wpg">
            <w:drawing>
              <wp:inline distT="0" distB="0" distL="0" distR="0" wp14:anchorId="589B2C55" wp14:editId="5400999C">
                <wp:extent cx="5760085" cy="456565"/>
                <wp:effectExtent l="0" t="0" r="0" b="0"/>
                <wp:docPr id="1362" name="Group 1362"/>
                <wp:cNvGraphicFramePr/>
                <a:graphic xmlns:a="http://schemas.openxmlformats.org/drawingml/2006/main">
                  <a:graphicData uri="http://schemas.microsoft.com/office/word/2010/wordprocessingGroup">
                    <wpg:wgp>
                      <wpg:cNvGrpSpPr/>
                      <wpg:grpSpPr>
                        <a:xfrm>
                          <a:off x="0" y="0"/>
                          <a:ext cx="5760085" cy="456565"/>
                          <a:chOff x="2465950" y="3551700"/>
                          <a:chExt cx="5760100" cy="456575"/>
                        </a:xfrm>
                      </wpg:grpSpPr>
                      <wpg:grpSp>
                        <wpg:cNvPr id="1363" name="Group 1396"/>
                        <wpg:cNvGrpSpPr/>
                        <wpg:grpSpPr>
                          <a:xfrm>
                            <a:off x="2465958" y="3551718"/>
                            <a:ext cx="5760085" cy="456565"/>
                            <a:chOff x="0" y="0"/>
                            <a:chExt cx="5760085" cy="456565"/>
                          </a:xfrm>
                        </wpg:grpSpPr>
                        <wps:wsp>
                          <wps:cNvPr id="1369" name="Rectangle 1397"/>
                          <wps:cNvSpPr/>
                          <wps:spPr>
                            <a:xfrm>
                              <a:off x="0" y="0"/>
                              <a:ext cx="5760075" cy="456550"/>
                            </a:xfrm>
                            <a:prstGeom prst="rect">
                              <a:avLst/>
                            </a:prstGeom>
                            <a:noFill/>
                            <a:ln>
                              <a:noFill/>
                            </a:ln>
                          </wps:spPr>
                          <wps:txbx>
                            <w:txbxContent>
                              <w:p w14:paraId="2E169FF9" w14:textId="77777777" w:rsidR="007C6370" w:rsidRDefault="007C6370" w:rsidP="007C6370">
                                <w:pPr>
                                  <w:textDirection w:val="btLr"/>
                                </w:pPr>
                              </w:p>
                            </w:txbxContent>
                          </wps:txbx>
                          <wps:bodyPr spcFirstLastPara="1" wrap="square" lIns="91425" tIns="91425" rIns="91425" bIns="91425" anchor="ctr" anchorCtr="0">
                            <a:noAutofit/>
                          </wps:bodyPr>
                        </wps:wsp>
                        <wps:wsp>
                          <wps:cNvPr id="1370" name="Freeform: Shape 1398"/>
                          <wps:cNvSpPr/>
                          <wps:spPr>
                            <a:xfrm>
                              <a:off x="0" y="0"/>
                              <a:ext cx="5760085" cy="456565"/>
                            </a:xfrm>
                            <a:custGeom>
                              <a:avLst/>
                              <a:gdLst/>
                              <a:ahLst/>
                              <a:cxnLst/>
                              <a:rect l="l" t="t" r="r" b="b"/>
                              <a:pathLst>
                                <a:path w="5760085" h="456565" extrusionOk="0">
                                  <a:moveTo>
                                    <a:pt x="5759983" y="0"/>
                                  </a:moveTo>
                                  <a:lnTo>
                                    <a:pt x="899998" y="0"/>
                                  </a:lnTo>
                                  <a:lnTo>
                                    <a:pt x="0" y="0"/>
                                  </a:lnTo>
                                  <a:lnTo>
                                    <a:pt x="0" y="456184"/>
                                  </a:lnTo>
                                  <a:lnTo>
                                    <a:pt x="899998" y="456184"/>
                                  </a:lnTo>
                                  <a:lnTo>
                                    <a:pt x="5759983" y="456184"/>
                                  </a:lnTo>
                                  <a:lnTo>
                                    <a:pt x="5759983" y="0"/>
                                  </a:lnTo>
                                  <a:close/>
                                </a:path>
                              </a:pathLst>
                            </a:custGeom>
                            <a:solidFill>
                              <a:srgbClr val="E2B6B2"/>
                            </a:solidFill>
                            <a:ln>
                              <a:noFill/>
                            </a:ln>
                          </wps:spPr>
                          <wps:bodyPr spcFirstLastPara="1" wrap="square" lIns="91425" tIns="91425" rIns="91425" bIns="91425" anchor="ctr" anchorCtr="0">
                            <a:noAutofit/>
                          </wps:bodyPr>
                        </wps:wsp>
                        <wps:wsp>
                          <wps:cNvPr id="1372" name="Rectangle 1399"/>
                          <wps:cNvSpPr/>
                          <wps:spPr>
                            <a:xfrm>
                              <a:off x="36004" y="25715"/>
                              <a:ext cx="633095" cy="207645"/>
                            </a:xfrm>
                            <a:prstGeom prst="rect">
                              <a:avLst/>
                            </a:prstGeom>
                            <a:noFill/>
                            <a:ln>
                              <a:noFill/>
                            </a:ln>
                          </wps:spPr>
                          <wps:txbx>
                            <w:txbxContent>
                              <w:p w14:paraId="72125585" w14:textId="77777777" w:rsidR="007C6370" w:rsidRDefault="007C6370" w:rsidP="007C6370">
                                <w:pPr>
                                  <w:spacing w:before="30"/>
                                  <w:textDirection w:val="btLr"/>
                                </w:pPr>
                                <w:r>
                                  <w:rPr>
                                    <w:color w:val="231F20"/>
                                    <w:sz w:val="24"/>
                                  </w:rPr>
                                  <w:t>Rule 18.6</w:t>
                                </w:r>
                              </w:p>
                            </w:txbxContent>
                          </wps:txbx>
                          <wps:bodyPr spcFirstLastPara="1" wrap="square" lIns="0" tIns="0" rIns="0" bIns="0" anchor="t" anchorCtr="0">
                            <a:noAutofit/>
                          </wps:bodyPr>
                        </wps:wsp>
                        <wps:wsp>
                          <wps:cNvPr id="1390" name="Rectangle 1400"/>
                          <wps:cNvSpPr/>
                          <wps:spPr>
                            <a:xfrm>
                              <a:off x="935926" y="25715"/>
                              <a:ext cx="4798695" cy="403225"/>
                            </a:xfrm>
                            <a:prstGeom prst="rect">
                              <a:avLst/>
                            </a:prstGeom>
                            <a:noFill/>
                            <a:ln>
                              <a:noFill/>
                            </a:ln>
                          </wps:spPr>
                          <wps:txbx>
                            <w:txbxContent>
                              <w:p w14:paraId="5D96B2CE" w14:textId="77777777" w:rsidR="007C6370" w:rsidRDefault="007C6370" w:rsidP="007C6370">
                                <w:pPr>
                                  <w:spacing w:before="10" w:line="307" w:lineRule="auto"/>
                                  <w:textDirection w:val="btLr"/>
                                </w:pPr>
                                <w:r>
                                  <w:rPr>
                                    <w:color w:val="231F20"/>
                                    <w:sz w:val="24"/>
                                  </w:rPr>
                                  <w:t xml:space="preserve">The address of an object with automatic storage shall not be copied to another object that persists after the </w:t>
                                </w:r>
                                <w:r>
                                  <w:rPr>
                                    <w:rFonts w:ascii="Courier New" w:eastAsia="Courier New" w:hAnsi="Courier New" w:cs="Courier New"/>
                                    <w:color w:val="231F20"/>
                                    <w:sz w:val="24"/>
                                  </w:rPr>
                                  <w:t>fi</w:t>
                                </w:r>
                                <w:r>
                                  <w:rPr>
                                    <w:color w:val="231F20"/>
                                    <w:sz w:val="24"/>
                                  </w:rPr>
                                  <w:t>rst object has ceased to exist</w:t>
                                </w:r>
                              </w:p>
                            </w:txbxContent>
                          </wps:txbx>
                          <wps:bodyPr spcFirstLastPara="1" wrap="square" lIns="0" tIns="0" rIns="0" bIns="0" anchor="t" anchorCtr="0">
                            <a:noAutofit/>
                          </wps:bodyPr>
                        </wps:wsp>
                      </wpg:grpSp>
                    </wpg:wgp>
                  </a:graphicData>
                </a:graphic>
              </wp:inline>
            </w:drawing>
          </mc:Choice>
          <mc:Fallback>
            <w:pict>
              <v:group w14:anchorId="589B2C55" id="Group 1362" o:spid="_x0000_s1348" style="width:453.55pt;height:35.95pt;mso-position-horizontal-relative:char;mso-position-vertical-relative:line" coordorigin="24659,35517" coordsize="57601,4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1ljRqQMAADENAAAOAAAAZHJzL2Uyb0RvYy54bWzsV9tunDAQfa/Uf7D83nCHBWVT9ZaoUtVE&#10;bfoBXmMWVMDU9l7y9x3bmGXTRNqkatWH7kpgm2E8c2bmjDl/ve9atGVCNrxf4uDMx4j1lJdNv17i&#10;b7eXrxYYSUX6krS8Z0t8xyR+ffHyxfluKFjIa96WTCBQ0stiNyxxrdRQeJ6kNeuIPOMD6+FhxUVH&#10;FEzF2isF2YH2rvVC30+9HRflIDhlUsLqe/sQXxj9VcWouq4qyRRqlxhsU+YqzHWlr97FOSnWggx1&#10;Q0czyDOs6EjTw6aTqvdEEbQRzS+quoYKLnmlzijvPF5VDWXGB/Am8O95cyX4ZjC+rIvdephgAmjv&#10;4fRstfTz9koMX4cbAUjshjVgYWbal30lOn0HK9HeQHY3Qcb2ClFYTLLU9xcJRhSexUkKf4sprQF4&#10;/VoYp0meAPYgECVJkPkj6rT+MFMSwPKkJDNKPGeCd2TYNLEGgwc3AjUlZF+URhj1pIM8M9ChIMpT&#10;bY5+5QmeWpMhc53JwcI6dbrX1t8HPX0Arkc9haKQh7jL34v715oMzKST1GgcUMsdal+gXki/bplG&#10;LrPIGdkpQWQhIVeelB0QzCmwkAcQjsldUgxCqivGO6QHSyzAAFNHZPtJKivqRPSmPb9s2hbWSdH2&#10;RwugU69AqjgT9UjtV3ubG1ns3Fnx8g58lwO9bGDTT0SqGyKg6gOMdsAESyx/bIhgGLUfe4A8D+IQ&#10;XFDziZhPVvMJ6WnNgWCoEhjZyTtlCMea+2ajeNUY17SB1pjRboi1ztW/EvQMMtSWyqVgTBNsgUyC&#10;6NCbdNeGQJr8Tuh/JYZZ6OnGhl7j4sINBFrawMNa7UZ037uhThDN5a3hcoURQAtAA5evbIkOROn3&#10;tFI9RLsZR9UTRSGoZLHRTev6u+Y0Ld7xLbvl5kWliSvJkjxfAKM41gPbDzJtP5dd5PCzhOEy3Am4&#10;+2CUznjBZKxV8pAMkGmwMEn7qOBs1xOk5/48Ufy+T7Tlko3VCSCbip6AB3PnoZW8bUpdtRpZKdar&#10;d61AWwIx/BC+Td+GIyEciZ1U2//rWLe8LHR1fETeuWO7kyo4giYem0QPkywYO7hrdmkU+fnI4aGf&#10;pfFxc/6bHG52PtDm6RwOZWf5GwaWu2FgeRsGjrOBTv5hxs7BUsvYs0jH9jR1MlfnUZKH6WOhjrN8&#10;kbpYx34UQuOzZe7Ogq4Z//l+PR7cXIv8R2J9OIqanm3O5Yb+xm8IffCfz43U4Uvn4icAAAD//wMA&#10;UEsDBBQABgAIAAAAIQAn8m/63AAAAAQBAAAPAAAAZHJzL2Rvd25yZXYueG1sTI9BS8NAEIXvBf/D&#10;MkJv7WYVrY3ZlFKspyLYCuJtmp0modnZkN0m6b939aKXgcd7vPdNthptI3rqfO1Yg5onIIgLZ2ou&#10;NXwctrMnED4gG2wck4YreVjlN5MMU+MGfqd+H0oRS9inqKEKoU2l9EVFFv3ctcTRO7nOYoiyK6Xp&#10;cIjltpF3SfIoLdYcFypsaVNRcd5frIbXAYf1vXrpd+fT5vp1eHj73CnSeno7rp9BBBrDXxh+8CM6&#10;5JHp6C5svGg0xEfC743eMlkoEEcNC7UEmWfyP3z+DQAA//8DAFBLAQItABQABgAIAAAAIQC2gziS&#10;/gAAAOEBAAATAAAAAAAAAAAAAAAAAAAAAABbQ29udGVudF9UeXBlc10ueG1sUEsBAi0AFAAGAAgA&#10;AAAhADj9If/WAAAAlAEAAAsAAAAAAAAAAAAAAAAALwEAAF9yZWxzLy5yZWxzUEsBAi0AFAAGAAgA&#10;AAAhAMfWWNGpAwAAMQ0AAA4AAAAAAAAAAAAAAAAALgIAAGRycy9lMm9Eb2MueG1sUEsBAi0AFAAG&#10;AAgAAAAhACfyb/rcAAAABAEAAA8AAAAAAAAAAAAAAAAAAwYAAGRycy9kb3ducmV2LnhtbFBLBQYA&#10;AAAABAAEAPMAAAAMBwAAAAA=&#10;">
                <v:group id="Group 1396" o:spid="_x0000_s1349" style="position:absolute;left:24659;top:35517;width:57601;height:4565" coordsize="57600,4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nPIwwAAAN0AAAAPAAAAZHJzL2Rvd25yZXYueG1sRE9Ni8Iw&#10;EL0v+B/CCN7WtJYVqUYRUfEgC6uCeBuasS02k9LEtv57s7Cwt3m8z1mselOJlhpXWlYQjyMQxJnV&#10;JecKLufd5wyE88gaK8uk4EUOVsvBxwJTbTv+ofbkcxFC2KWooPC+TqV0WUEG3djWxIG728agD7DJ&#10;pW6wC+GmkpMomkqDJYeGAmvaFJQ9Tk+jYN9ht07ibXt83Dev2/nr+3qMSanRsF/PQXjq/b/4z33Q&#10;YX4yTeD3m3CCXL4BAAD//wMAUEsBAi0AFAAGAAgAAAAhANvh9svuAAAAhQEAABMAAAAAAAAAAAAA&#10;AAAAAAAAAFtDb250ZW50X1R5cGVzXS54bWxQSwECLQAUAAYACAAAACEAWvQsW78AAAAVAQAACwAA&#10;AAAAAAAAAAAAAAAfAQAAX3JlbHMvLnJlbHNQSwECLQAUAAYACAAAACEAmbJzyMMAAADdAAAADwAA&#10;AAAAAAAAAAAAAAAHAgAAZHJzL2Rvd25yZXYueG1sUEsFBgAAAAADAAMAtwAAAPcCAAAAAA==&#10;">
                  <v:rect id="Rectangle 1397" o:spid="_x0000_s1350" style="position:absolute;width:57600;height:45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LdfAwgAAAN0AAAAPAAAAZHJzL2Rvd25yZXYueG1sRE/NasJA&#10;EL4XfIdlhN50YypBo6toaaHtSaMPMGbHbDA7m2a3Gt++WxB6m4/vd5br3jbiSp2vHSuYjBMQxKXT&#10;NVcKjof30QyED8gaG8ek4E4e1qvB0xJz7W68p2sRKhFD2OeowITQ5lL60pBFP3YtceTOrrMYIuwq&#10;qTu8xXDbyDRJMmmx5thgsKVXQ+Wl+LEKdlNH6Vvqt0Vl56Y/Hb4+vzFT6nnYbxYgAvXhX/xwf+g4&#10;/yWbw9838QS5+gUAAP//AwBQSwECLQAUAAYACAAAACEA2+H2y+4AAACFAQAAEwAAAAAAAAAAAAAA&#10;AAAAAAAAW0NvbnRlbnRfVHlwZXNdLnhtbFBLAQItABQABgAIAAAAIQBa9CxbvwAAABUBAAALAAAA&#10;AAAAAAAAAAAAAB8BAABfcmVscy8ucmVsc1BLAQItABQABgAIAAAAIQD5LdfAwgAAAN0AAAAPAAAA&#10;AAAAAAAAAAAAAAcCAABkcnMvZG93bnJldi54bWxQSwUGAAAAAAMAAwC3AAAA9gIAAAAA&#10;" filled="f" stroked="f">
                    <v:textbox inset="2.53958mm,2.53958mm,2.53958mm,2.53958mm">
                      <w:txbxContent>
                        <w:p w14:paraId="2E169FF9" w14:textId="77777777" w:rsidR="007C6370" w:rsidRDefault="007C6370" w:rsidP="007C6370">
                          <w:pPr>
                            <w:textDirection w:val="btLr"/>
                          </w:pPr>
                        </w:p>
                      </w:txbxContent>
                    </v:textbox>
                  </v:rect>
                  <v:shape id="Freeform: Shape 1398" o:spid="_x0000_s1351" style="position:absolute;width:57600;height:4565;visibility:visible;mso-wrap-style:square;v-text-anchor:middle" coordsize="5760085,456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7EExwAAAN0AAAAPAAAAZHJzL2Rvd25yZXYueG1sRI9Pa8JA&#10;EMXvhX6HZQre6qYWVFJXaQtSDxLqn96H7CRZzM6G7KppP71zEHqb4b157zeL1eBbdaE+usAGXsYZ&#10;KOIyWMe1geNh/TwHFROyxTYwGfilCKvl48MCcxuuvKPLPtVKQjjmaKBJqcu1jmVDHuM4dMSiVaH3&#10;mGTta217vEq4b/Uky6bao2NpaLCjz4bK0/7sDTisimI+6/6+Tu67+jgW7XZ9+DFm9DS8v4FKNKR/&#10;8/16YwX/dSb88o2MoJc3AAAA//8DAFBLAQItABQABgAIAAAAIQDb4fbL7gAAAIUBAAATAAAAAAAA&#10;AAAAAAAAAAAAAABbQ29udGVudF9UeXBlc10ueG1sUEsBAi0AFAAGAAgAAAAhAFr0LFu/AAAAFQEA&#10;AAsAAAAAAAAAAAAAAAAAHwEAAF9yZWxzLy5yZWxzUEsBAi0AFAAGAAgAAAAhAP5jsQTHAAAA3QAA&#10;AA8AAAAAAAAAAAAAAAAABwIAAGRycy9kb3ducmV2LnhtbFBLBQYAAAAAAwADALcAAAD7AgAAAAA=&#10;" path="m5759983,l899998,,,,,456184r899998,l5759983,456184,5759983,xe" fillcolor="#e2b6b2" stroked="f">
                    <v:path arrowok="t" o:extrusionok="f"/>
                  </v:shape>
                  <v:rect id="Rectangle 1399" o:spid="_x0000_s1352" style="position:absolute;left:360;top:257;width:6330;height:2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FoNkwwAAAN0AAAAPAAAAZHJzL2Rvd25yZXYueG1sRE9Li8Iw&#10;EL4v+B/CCN7WVIVdrUYRH+jRVUG9Dc3YFptJaaLt+uuNsLC3+fieM5k1phAPqlxuWUGvG4EgTqzO&#10;OVVwPKw/hyCcR9ZYWCYFv+RgNm19TDDWtuYfeux9KkIIuxgVZN6XsZQuycig69qSOHBXWxn0AVap&#10;1BXWIdwUsh9FX9JgzqEhw5IWGSW3/d0o2AzL+Xlrn3VarC6b0+40Wh5GXqlOu5mPQXhq/L/4z73V&#10;Yf7guw/vb8IJcvoCAAD//wMAUEsBAi0AFAAGAAgAAAAhANvh9svuAAAAhQEAABMAAAAAAAAAAAAA&#10;AAAAAAAAAFtDb250ZW50X1R5cGVzXS54bWxQSwECLQAUAAYACAAAACEAWvQsW78AAAAVAQAACwAA&#10;AAAAAAAAAAAAAAAfAQAAX3JlbHMvLnJlbHNQSwECLQAUAAYACAAAACEAtRaDZMMAAADdAAAADwAA&#10;AAAAAAAAAAAAAAAHAgAAZHJzL2Rvd25yZXYueG1sUEsFBgAAAAADAAMAtwAAAPcCAAAAAA==&#10;" filled="f" stroked="f">
                    <v:textbox inset="0,0,0,0">
                      <w:txbxContent>
                        <w:p w14:paraId="72125585" w14:textId="77777777" w:rsidR="007C6370" w:rsidRDefault="007C6370" w:rsidP="007C6370">
                          <w:pPr>
                            <w:spacing w:before="30"/>
                            <w:textDirection w:val="btLr"/>
                          </w:pPr>
                          <w:r>
                            <w:rPr>
                              <w:color w:val="231F20"/>
                              <w:sz w:val="24"/>
                            </w:rPr>
                            <w:t>Rule 18.6</w:t>
                          </w:r>
                        </w:p>
                      </w:txbxContent>
                    </v:textbox>
                  </v:rect>
                  <v:rect id="Rectangle 1400" o:spid="_x0000_s1353" style="position:absolute;left:9359;top:257;width:47987;height:4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F5yxgAAAN0AAAAPAAAAZHJzL2Rvd25yZXYueG1sRI9Ba8JA&#10;EIXvgv9hmYI33bQFMamriG3Ro1VBexuy0yQ0OxuyWxP99c6h4G2G9+a9b+bL3tXqQm2oPBt4niSg&#10;iHNvKy4MHA+f4xmoEJEt1p7JwJUCLBfDwRwz6zv+oss+FkpCOGRooIyxybQOeUkOw8Q3xKL9+NZh&#10;lLUttG2xk3BX65ckmWqHFUtDiQ2tS8p/93/OwGbWrM5bf+uK+uN7c9qd0vdDGo0ZPfWrN1CR+vgw&#10;/19vreC/psIv38gIenEHAAD//wMAUEsBAi0AFAAGAAgAAAAhANvh9svuAAAAhQEAABMAAAAAAAAA&#10;AAAAAAAAAAAAAFtDb250ZW50X1R5cGVzXS54bWxQSwECLQAUAAYACAAAACEAWvQsW78AAAAVAQAA&#10;CwAAAAAAAAAAAAAAAAAfAQAAX3JlbHMvLnJlbHNQSwECLQAUAAYACAAAACEAmoRecsYAAADdAAAA&#10;DwAAAAAAAAAAAAAAAAAHAgAAZHJzL2Rvd25yZXYueG1sUEsFBgAAAAADAAMAtwAAAPoCAAAAAA==&#10;" filled="f" stroked="f">
                    <v:textbox inset="0,0,0,0">
                      <w:txbxContent>
                        <w:p w14:paraId="5D96B2CE" w14:textId="77777777" w:rsidR="007C6370" w:rsidRDefault="007C6370" w:rsidP="007C6370">
                          <w:pPr>
                            <w:spacing w:before="10" w:line="307" w:lineRule="auto"/>
                            <w:textDirection w:val="btLr"/>
                          </w:pPr>
                          <w:r>
                            <w:rPr>
                              <w:color w:val="231F20"/>
                              <w:sz w:val="24"/>
                            </w:rPr>
                            <w:t xml:space="preserve">The address of an object with automatic storage shall not be copied to another object that persists after the </w:t>
                          </w:r>
                          <w:r>
                            <w:rPr>
                              <w:rFonts w:ascii="Courier New" w:eastAsia="Courier New" w:hAnsi="Courier New" w:cs="Courier New"/>
                              <w:color w:val="231F20"/>
                              <w:sz w:val="24"/>
                            </w:rPr>
                            <w:t>fi</w:t>
                          </w:r>
                          <w:r>
                            <w:rPr>
                              <w:color w:val="231F20"/>
                              <w:sz w:val="24"/>
                            </w:rPr>
                            <w:t>rst object has ceased to exist</w:t>
                          </w:r>
                        </w:p>
                      </w:txbxContent>
                    </v:textbox>
                  </v:rect>
                </v:group>
                <w10:anchorlock/>
              </v:group>
            </w:pict>
          </mc:Fallback>
        </mc:AlternateContent>
      </w:r>
    </w:p>
    <w:p w14:paraId="0A2DDB26"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231F20"/>
          <w:sz w:val="24"/>
          <w:szCs w:val="24"/>
        </w:rPr>
        <w:t>C90 [Unde</w:t>
      </w:r>
      <w:r w:rsidRPr="00BD66BB">
        <w:rPr>
          <w:rFonts w:cs="Courier New"/>
          <w:color w:val="231F20"/>
          <w:sz w:val="24"/>
          <w:szCs w:val="24"/>
        </w:rPr>
        <w:t>fi</w:t>
      </w:r>
      <w:r w:rsidRPr="00BD66BB">
        <w:rPr>
          <w:color w:val="231F20"/>
          <w:sz w:val="24"/>
          <w:szCs w:val="24"/>
        </w:rPr>
        <w:t>ned 9, 26], C99 [Unde</w:t>
      </w:r>
      <w:r w:rsidRPr="00BD66BB">
        <w:rPr>
          <w:rFonts w:cs="Courier New"/>
          <w:color w:val="231F20"/>
          <w:sz w:val="24"/>
          <w:szCs w:val="24"/>
        </w:rPr>
        <w:t>fi</w:t>
      </w:r>
      <w:r w:rsidRPr="00BD66BB">
        <w:rPr>
          <w:color w:val="231F20"/>
          <w:sz w:val="24"/>
          <w:szCs w:val="24"/>
        </w:rPr>
        <w:t>ned 8, 9, 40]</w:t>
      </w:r>
    </w:p>
    <w:p w14:paraId="1C3CEE37"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98002E"/>
          <w:sz w:val="24"/>
          <w:szCs w:val="24"/>
        </w:rPr>
        <w:t>Category</w:t>
      </w:r>
      <w:r w:rsidRPr="00BD66BB">
        <w:rPr>
          <w:color w:val="98002E"/>
          <w:sz w:val="24"/>
          <w:szCs w:val="24"/>
        </w:rPr>
        <w:tab/>
      </w:r>
      <w:r w:rsidRPr="00BD66BB">
        <w:rPr>
          <w:color w:val="231F20"/>
          <w:sz w:val="24"/>
          <w:szCs w:val="24"/>
        </w:rPr>
        <w:t>Required</w:t>
      </w:r>
    </w:p>
    <w:p w14:paraId="688B6A4D"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98002E"/>
          <w:sz w:val="24"/>
          <w:szCs w:val="24"/>
        </w:rPr>
        <w:t>Analysis</w:t>
      </w:r>
      <w:r w:rsidRPr="00BD66BB">
        <w:rPr>
          <w:color w:val="98002E"/>
          <w:sz w:val="24"/>
          <w:szCs w:val="24"/>
        </w:rPr>
        <w:tab/>
      </w:r>
      <w:r w:rsidRPr="00BD66BB">
        <w:rPr>
          <w:color w:val="231F20"/>
          <w:sz w:val="24"/>
          <w:szCs w:val="24"/>
        </w:rPr>
        <w:t>Undecidable, System</w:t>
      </w:r>
    </w:p>
    <w:p w14:paraId="477A0043"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98002E"/>
          <w:sz w:val="24"/>
          <w:szCs w:val="24"/>
        </w:rPr>
        <w:t>Applies to</w:t>
      </w:r>
      <w:r w:rsidRPr="00BD66BB">
        <w:rPr>
          <w:color w:val="98002E"/>
          <w:sz w:val="24"/>
          <w:szCs w:val="24"/>
        </w:rPr>
        <w:tab/>
      </w:r>
      <w:r w:rsidRPr="00BD66BB">
        <w:rPr>
          <w:color w:val="231F20"/>
          <w:sz w:val="24"/>
          <w:szCs w:val="24"/>
        </w:rPr>
        <w:t>C90, C99</w:t>
      </w:r>
    </w:p>
    <w:p w14:paraId="5B49DAD6" w14:textId="77777777" w:rsidR="0071266E" w:rsidRPr="00BD66BB" w:rsidRDefault="0071266E" w:rsidP="00BD66BB">
      <w:pPr>
        <w:spacing w:line="360" w:lineRule="auto"/>
        <w:rPr>
          <w:sz w:val="24"/>
          <w:szCs w:val="24"/>
        </w:rPr>
      </w:pPr>
    </w:p>
    <w:tbl>
      <w:tblPr>
        <w:tblStyle w:val="TableGrid"/>
        <w:tblW w:w="5000" w:type="pct"/>
        <w:jc w:val="center"/>
        <w:tblCellMar>
          <w:left w:w="85" w:type="dxa"/>
          <w:right w:w="85" w:type="dxa"/>
        </w:tblCellMar>
        <w:tblLook w:val="04A0" w:firstRow="1" w:lastRow="0" w:firstColumn="1" w:lastColumn="0" w:noHBand="0" w:noVBand="1"/>
      </w:tblPr>
      <w:tblGrid>
        <w:gridCol w:w="1520"/>
        <w:gridCol w:w="8575"/>
      </w:tblGrid>
      <w:tr w:rsidR="0071266E" w:rsidRPr="00BD66BB" w14:paraId="70F23C3C" w14:textId="77777777" w:rsidTr="000B3372">
        <w:trPr>
          <w:jc w:val="center"/>
        </w:trPr>
        <w:tc>
          <w:tcPr>
            <w:tcW w:w="1526" w:type="dxa"/>
            <w:shd w:val="clear" w:color="auto" w:fill="E2B6B2"/>
          </w:tcPr>
          <w:p w14:paraId="3B5D1A96" w14:textId="77777777" w:rsidR="0071266E" w:rsidRPr="00BD66BB" w:rsidRDefault="0071266E" w:rsidP="00BD66BB">
            <w:pPr>
              <w:spacing w:line="360" w:lineRule="auto"/>
              <w:rPr>
                <w:color w:val="231F20"/>
                <w:sz w:val="24"/>
                <w:szCs w:val="24"/>
              </w:rPr>
            </w:pPr>
          </w:p>
        </w:tc>
        <w:tc>
          <w:tcPr>
            <w:tcW w:w="8615" w:type="dxa"/>
            <w:shd w:val="clear" w:color="auto" w:fill="E2B6B2"/>
          </w:tcPr>
          <w:p w14:paraId="7DD1B3F8" w14:textId="77777777" w:rsidR="0071266E" w:rsidRPr="00BD66BB" w:rsidRDefault="0071266E" w:rsidP="00BD66BB">
            <w:pPr>
              <w:spacing w:before="20" w:line="360" w:lineRule="auto"/>
              <w:ind w:right="17" w:hanging="1"/>
              <w:textDirection w:val="btLr"/>
              <w:rPr>
                <w:sz w:val="24"/>
                <w:szCs w:val="24"/>
              </w:rPr>
            </w:pPr>
          </w:p>
        </w:tc>
      </w:tr>
      <w:tr w:rsidR="0071266E" w:rsidRPr="00BD66BB" w14:paraId="7A41A186" w14:textId="77777777" w:rsidTr="000B3372">
        <w:trPr>
          <w:jc w:val="center"/>
        </w:trPr>
        <w:tc>
          <w:tcPr>
            <w:tcW w:w="10141" w:type="dxa"/>
            <w:gridSpan w:val="2"/>
          </w:tcPr>
          <w:p w14:paraId="17FDAF7A" w14:textId="77777777" w:rsidR="0071266E" w:rsidRPr="00BD66BB" w:rsidRDefault="0071266E" w:rsidP="00BD66BB">
            <w:pPr>
              <w:spacing w:line="360" w:lineRule="auto"/>
              <w:jc w:val="right"/>
              <w:rPr>
                <w:color w:val="000000"/>
                <w:sz w:val="24"/>
                <w:szCs w:val="24"/>
              </w:rPr>
            </w:pPr>
          </w:p>
        </w:tc>
      </w:tr>
      <w:tr w:rsidR="0071266E" w:rsidRPr="00BD66BB" w14:paraId="6BAEB846" w14:textId="77777777" w:rsidTr="000B3372">
        <w:trPr>
          <w:jc w:val="center"/>
        </w:trPr>
        <w:tc>
          <w:tcPr>
            <w:tcW w:w="1526" w:type="dxa"/>
          </w:tcPr>
          <w:p w14:paraId="42DE9973" w14:textId="77777777" w:rsidR="0071266E" w:rsidRPr="00BD66BB" w:rsidRDefault="0071266E" w:rsidP="00BD66BB">
            <w:pPr>
              <w:spacing w:line="360" w:lineRule="auto"/>
              <w:rPr>
                <w:color w:val="98002E"/>
                <w:sz w:val="24"/>
                <w:szCs w:val="24"/>
              </w:rPr>
            </w:pPr>
          </w:p>
        </w:tc>
        <w:tc>
          <w:tcPr>
            <w:tcW w:w="8615" w:type="dxa"/>
          </w:tcPr>
          <w:p w14:paraId="70B1AFB5" w14:textId="77777777" w:rsidR="0071266E" w:rsidRPr="00BD66BB" w:rsidRDefault="0071266E" w:rsidP="00BD66BB">
            <w:pPr>
              <w:spacing w:line="360" w:lineRule="auto"/>
              <w:rPr>
                <w:color w:val="000000"/>
                <w:sz w:val="24"/>
                <w:szCs w:val="24"/>
              </w:rPr>
            </w:pPr>
          </w:p>
        </w:tc>
      </w:tr>
      <w:tr w:rsidR="0071266E" w:rsidRPr="00BD66BB" w14:paraId="2F0F146F" w14:textId="77777777" w:rsidTr="000B3372">
        <w:trPr>
          <w:jc w:val="center"/>
        </w:trPr>
        <w:tc>
          <w:tcPr>
            <w:tcW w:w="1526" w:type="dxa"/>
          </w:tcPr>
          <w:p w14:paraId="28E049A5" w14:textId="77777777" w:rsidR="0071266E" w:rsidRPr="00BD66BB" w:rsidRDefault="0071266E" w:rsidP="00BD66BB">
            <w:pPr>
              <w:spacing w:line="360" w:lineRule="auto"/>
              <w:rPr>
                <w:color w:val="98002E"/>
                <w:sz w:val="24"/>
                <w:szCs w:val="24"/>
              </w:rPr>
            </w:pPr>
          </w:p>
        </w:tc>
        <w:tc>
          <w:tcPr>
            <w:tcW w:w="8615" w:type="dxa"/>
          </w:tcPr>
          <w:p w14:paraId="3F760E4A" w14:textId="77777777" w:rsidR="0071266E" w:rsidRPr="00BD66BB" w:rsidRDefault="0071266E" w:rsidP="00BD66BB">
            <w:pPr>
              <w:spacing w:line="360" w:lineRule="auto"/>
              <w:rPr>
                <w:color w:val="000000"/>
                <w:sz w:val="24"/>
                <w:szCs w:val="24"/>
              </w:rPr>
            </w:pPr>
          </w:p>
        </w:tc>
      </w:tr>
      <w:tr w:rsidR="0071266E" w:rsidRPr="00BD66BB" w14:paraId="10C13A53" w14:textId="77777777" w:rsidTr="000B3372">
        <w:trPr>
          <w:jc w:val="center"/>
        </w:trPr>
        <w:tc>
          <w:tcPr>
            <w:tcW w:w="1526" w:type="dxa"/>
          </w:tcPr>
          <w:p w14:paraId="708FC136" w14:textId="77777777" w:rsidR="0071266E" w:rsidRPr="00BD66BB" w:rsidRDefault="0071266E" w:rsidP="00BD66BB">
            <w:pPr>
              <w:spacing w:line="360" w:lineRule="auto"/>
              <w:rPr>
                <w:color w:val="98002E"/>
                <w:sz w:val="24"/>
                <w:szCs w:val="24"/>
              </w:rPr>
            </w:pPr>
          </w:p>
        </w:tc>
        <w:tc>
          <w:tcPr>
            <w:tcW w:w="8615" w:type="dxa"/>
          </w:tcPr>
          <w:p w14:paraId="55F41B1E" w14:textId="77777777" w:rsidR="0071266E" w:rsidRPr="00BD66BB" w:rsidRDefault="0071266E" w:rsidP="00BD66BB">
            <w:pPr>
              <w:spacing w:line="360" w:lineRule="auto"/>
              <w:rPr>
                <w:color w:val="000000"/>
                <w:sz w:val="24"/>
                <w:szCs w:val="24"/>
              </w:rPr>
            </w:pPr>
          </w:p>
        </w:tc>
      </w:tr>
    </w:tbl>
    <w:p w14:paraId="5FE72F42" w14:textId="77777777" w:rsidR="0071266E" w:rsidRPr="00BD66BB" w:rsidRDefault="0071266E" w:rsidP="00BD66BB">
      <w:pPr>
        <w:pBdr>
          <w:top w:val="nil"/>
          <w:left w:val="nil"/>
          <w:bottom w:val="nil"/>
          <w:right w:val="nil"/>
          <w:between w:val="nil"/>
        </w:pBdr>
        <w:spacing w:line="360" w:lineRule="auto"/>
        <w:rPr>
          <w:color w:val="000000"/>
          <w:sz w:val="24"/>
          <w:szCs w:val="24"/>
        </w:rPr>
      </w:pPr>
    </w:p>
    <w:p w14:paraId="2E68E095"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087C9098" w14:textId="77777777" w:rsidR="007C6370" w:rsidRPr="00BD66BB" w:rsidRDefault="007C6370" w:rsidP="00BD66BB">
      <w:pPr>
        <w:spacing w:line="360" w:lineRule="auto"/>
        <w:rPr>
          <w:b/>
          <w:bCs/>
          <w:color w:val="C00000"/>
          <w:sz w:val="24"/>
          <w:szCs w:val="24"/>
        </w:rPr>
      </w:pPr>
      <w:r w:rsidRPr="00BD66BB">
        <w:rPr>
          <w:b/>
          <w:bCs/>
          <w:color w:val="C00000"/>
          <w:sz w:val="24"/>
          <w:szCs w:val="24"/>
        </w:rPr>
        <w:t>Amplification</w:t>
      </w:r>
    </w:p>
    <w:p w14:paraId="2DC3D03E"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231F20"/>
          <w:sz w:val="24"/>
          <w:szCs w:val="24"/>
        </w:rPr>
        <w:t>The address of an object might be copied by means of:</w:t>
      </w:r>
    </w:p>
    <w:p w14:paraId="4C1896C4" w14:textId="77777777" w:rsidR="007C6370" w:rsidRPr="00BD66BB" w:rsidRDefault="007C6370">
      <w:pPr>
        <w:numPr>
          <w:ilvl w:val="0"/>
          <w:numId w:val="12"/>
        </w:numPr>
        <w:pBdr>
          <w:top w:val="nil"/>
          <w:left w:val="nil"/>
          <w:bottom w:val="nil"/>
          <w:right w:val="nil"/>
          <w:between w:val="nil"/>
        </w:pBdr>
        <w:autoSpaceDE/>
        <w:autoSpaceDN/>
        <w:spacing w:line="360" w:lineRule="auto"/>
        <w:ind w:left="0"/>
        <w:rPr>
          <w:color w:val="000000"/>
          <w:sz w:val="24"/>
          <w:szCs w:val="24"/>
        </w:rPr>
      </w:pPr>
      <w:r w:rsidRPr="00BD66BB">
        <w:rPr>
          <w:rFonts w:cs="Trebuchet MS"/>
          <w:i/>
          <w:color w:val="231F20"/>
          <w:sz w:val="24"/>
          <w:szCs w:val="24"/>
        </w:rPr>
        <w:t>Assignment</w:t>
      </w:r>
      <w:r w:rsidRPr="00BD66BB">
        <w:rPr>
          <w:color w:val="231F20"/>
          <w:sz w:val="24"/>
          <w:szCs w:val="24"/>
        </w:rPr>
        <w:t>;</w:t>
      </w:r>
    </w:p>
    <w:p w14:paraId="665CB88A" w14:textId="77777777" w:rsidR="007C6370" w:rsidRPr="00BD66BB" w:rsidRDefault="007C6370">
      <w:pPr>
        <w:numPr>
          <w:ilvl w:val="0"/>
          <w:numId w:val="12"/>
        </w:numPr>
        <w:pBdr>
          <w:top w:val="nil"/>
          <w:left w:val="nil"/>
          <w:bottom w:val="nil"/>
          <w:right w:val="nil"/>
          <w:between w:val="nil"/>
        </w:pBdr>
        <w:autoSpaceDE/>
        <w:autoSpaceDN/>
        <w:spacing w:line="360" w:lineRule="auto"/>
        <w:ind w:left="0"/>
        <w:rPr>
          <w:color w:val="000000"/>
          <w:sz w:val="24"/>
          <w:szCs w:val="24"/>
        </w:rPr>
      </w:pPr>
      <w:r w:rsidRPr="00BD66BB">
        <w:rPr>
          <w:color w:val="231F20"/>
          <w:sz w:val="24"/>
          <w:szCs w:val="24"/>
        </w:rPr>
        <w:t>Memory move or copying functions.</w:t>
      </w:r>
    </w:p>
    <w:p w14:paraId="0E207016"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0D78A954" w14:textId="77777777" w:rsidR="007C6370" w:rsidRPr="00BD66BB" w:rsidRDefault="007C6370" w:rsidP="00BD66BB">
      <w:pPr>
        <w:spacing w:line="360" w:lineRule="auto"/>
        <w:rPr>
          <w:b/>
          <w:bCs/>
          <w:color w:val="C00000"/>
          <w:sz w:val="24"/>
          <w:szCs w:val="24"/>
        </w:rPr>
      </w:pPr>
      <w:r w:rsidRPr="00BD66BB">
        <w:rPr>
          <w:b/>
          <w:bCs/>
          <w:color w:val="C00000"/>
          <w:sz w:val="24"/>
          <w:szCs w:val="24"/>
        </w:rPr>
        <w:t>Rationale</w:t>
      </w:r>
    </w:p>
    <w:p w14:paraId="6904AADE"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231F20"/>
          <w:sz w:val="24"/>
          <w:szCs w:val="24"/>
        </w:rPr>
        <w:t>The address of an object becomes indeterminate when the lifetime of that object expires. Any use of an indeterminate address results in unde</w:t>
      </w:r>
      <w:r w:rsidRPr="00BD66BB">
        <w:rPr>
          <w:rFonts w:cs="Courier New"/>
          <w:color w:val="231F20"/>
          <w:sz w:val="24"/>
          <w:szCs w:val="24"/>
        </w:rPr>
        <w:t>fi</w:t>
      </w:r>
      <w:r w:rsidRPr="00BD66BB">
        <w:rPr>
          <w:color w:val="231F20"/>
          <w:sz w:val="24"/>
          <w:szCs w:val="24"/>
        </w:rPr>
        <w:t xml:space="preserve">ned </w:t>
      </w:r>
      <w:proofErr w:type="spellStart"/>
      <w:r w:rsidRPr="00BD66BB">
        <w:rPr>
          <w:color w:val="231F20"/>
          <w:sz w:val="24"/>
          <w:szCs w:val="24"/>
        </w:rPr>
        <w:t>behaviour</w:t>
      </w:r>
      <w:proofErr w:type="spellEnd"/>
      <w:r w:rsidRPr="00BD66BB">
        <w:rPr>
          <w:color w:val="231F20"/>
          <w:sz w:val="24"/>
          <w:szCs w:val="24"/>
        </w:rPr>
        <w:t>.</w:t>
      </w:r>
    </w:p>
    <w:p w14:paraId="731BFF0E"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1414B852" w14:textId="77777777" w:rsidR="007C6370" w:rsidRPr="00BD66BB" w:rsidRDefault="007C6370" w:rsidP="00BD66BB">
      <w:pPr>
        <w:spacing w:line="360" w:lineRule="auto"/>
        <w:rPr>
          <w:b/>
          <w:bCs/>
          <w:color w:val="C00000"/>
          <w:sz w:val="24"/>
          <w:szCs w:val="24"/>
        </w:rPr>
      </w:pPr>
      <w:r w:rsidRPr="00BD66BB">
        <w:rPr>
          <w:b/>
          <w:bCs/>
          <w:color w:val="C00000"/>
          <w:sz w:val="24"/>
          <w:szCs w:val="24"/>
        </w:rPr>
        <w:t>Example</w:t>
      </w:r>
    </w:p>
    <w:p w14:paraId="79EFDB8E"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int8_t *</w:t>
      </w:r>
      <w:proofErr w:type="spellStart"/>
      <w:r w:rsidRPr="00BD66BB">
        <w:rPr>
          <w:rFonts w:cs="Courier New"/>
          <w:color w:val="231F20"/>
          <w:sz w:val="24"/>
          <w:szCs w:val="24"/>
        </w:rPr>
        <w:t>func</w:t>
      </w:r>
      <w:proofErr w:type="spellEnd"/>
      <w:r w:rsidRPr="00BD66BB">
        <w:rPr>
          <w:rFonts w:cs="Courier New"/>
          <w:color w:val="231F20"/>
          <w:sz w:val="24"/>
          <w:szCs w:val="24"/>
        </w:rPr>
        <w:t xml:space="preserve"> ( void )</w:t>
      </w:r>
    </w:p>
    <w:p w14:paraId="01C6D884"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w:t>
      </w:r>
    </w:p>
    <w:p w14:paraId="446CF23B"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 xml:space="preserve">int8_t </w:t>
      </w:r>
      <w:proofErr w:type="spellStart"/>
      <w:r w:rsidRPr="00BD66BB">
        <w:rPr>
          <w:rFonts w:cs="Courier New"/>
          <w:color w:val="231F20"/>
          <w:sz w:val="24"/>
          <w:szCs w:val="24"/>
        </w:rPr>
        <w:t>local_auto</w:t>
      </w:r>
      <w:proofErr w:type="spellEnd"/>
      <w:r w:rsidRPr="00BD66BB">
        <w:rPr>
          <w:rFonts w:cs="Courier New"/>
          <w:color w:val="231F20"/>
          <w:sz w:val="24"/>
          <w:szCs w:val="24"/>
        </w:rPr>
        <w:t>;</w:t>
      </w:r>
    </w:p>
    <w:p w14:paraId="229596B5"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p>
    <w:p w14:paraId="5FC35CFE"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return &amp;</w:t>
      </w:r>
      <w:proofErr w:type="spellStart"/>
      <w:r w:rsidRPr="00BD66BB">
        <w:rPr>
          <w:rFonts w:cs="Courier New"/>
          <w:color w:val="231F20"/>
          <w:sz w:val="24"/>
          <w:szCs w:val="24"/>
        </w:rPr>
        <w:t>local_auto</w:t>
      </w:r>
      <w:proofErr w:type="spellEnd"/>
      <w:r w:rsidRPr="00BD66BB">
        <w:rPr>
          <w:rFonts w:cs="Courier New"/>
          <w:color w:val="231F20"/>
          <w:sz w:val="24"/>
          <w:szCs w:val="24"/>
        </w:rPr>
        <w:t>;</w:t>
      </w:r>
      <w:r w:rsidRPr="00BD66BB">
        <w:rPr>
          <w:rFonts w:cs="Courier New"/>
          <w:color w:val="231F20"/>
          <w:sz w:val="24"/>
          <w:szCs w:val="24"/>
        </w:rPr>
        <w:tab/>
        <w:t>/* Non-compliant - &amp;</w:t>
      </w:r>
      <w:proofErr w:type="spellStart"/>
      <w:r w:rsidRPr="00BD66BB">
        <w:rPr>
          <w:rFonts w:cs="Courier New"/>
          <w:color w:val="231F20"/>
          <w:sz w:val="24"/>
          <w:szCs w:val="24"/>
        </w:rPr>
        <w:t>local_auto</w:t>
      </w:r>
      <w:proofErr w:type="spellEnd"/>
      <w:r w:rsidRPr="00BD66BB">
        <w:rPr>
          <w:rFonts w:cs="Courier New"/>
          <w:color w:val="231F20"/>
          <w:sz w:val="24"/>
          <w:szCs w:val="24"/>
        </w:rPr>
        <w:t xml:space="preserve"> is indeterminate</w:t>
      </w:r>
    </w:p>
    <w:p w14:paraId="64D361CD"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w:t>
      </w:r>
      <w:r w:rsidRPr="00BD66BB">
        <w:rPr>
          <w:rFonts w:cs="Courier New"/>
          <w:color w:val="231F20"/>
          <w:sz w:val="24"/>
          <w:szCs w:val="24"/>
        </w:rPr>
        <w:tab/>
        <w:t xml:space="preserve">when </w:t>
      </w:r>
      <w:proofErr w:type="spellStart"/>
      <w:r w:rsidRPr="00BD66BB">
        <w:rPr>
          <w:rFonts w:cs="Courier New"/>
          <w:color w:val="231F20"/>
          <w:sz w:val="24"/>
          <w:szCs w:val="24"/>
        </w:rPr>
        <w:t>func</w:t>
      </w:r>
      <w:proofErr w:type="spellEnd"/>
      <w:r w:rsidRPr="00BD66BB">
        <w:rPr>
          <w:rFonts w:cs="Courier New"/>
          <w:color w:val="231F20"/>
          <w:sz w:val="24"/>
          <w:szCs w:val="24"/>
        </w:rPr>
        <w:t xml:space="preserve"> returns</w:t>
      </w:r>
      <w:r w:rsidRPr="00BD66BB">
        <w:rPr>
          <w:rFonts w:cs="Courier New"/>
          <w:color w:val="231F20"/>
          <w:sz w:val="24"/>
          <w:szCs w:val="24"/>
        </w:rPr>
        <w:tab/>
        <w:t>*/</w:t>
      </w:r>
    </w:p>
    <w:p w14:paraId="1C5BD409"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w:t>
      </w:r>
    </w:p>
    <w:p w14:paraId="09E21997" w14:textId="77777777" w:rsidR="007C6370" w:rsidRPr="00BD66BB" w:rsidRDefault="007C6370" w:rsidP="00BD66BB">
      <w:pPr>
        <w:pBdr>
          <w:top w:val="nil"/>
          <w:left w:val="nil"/>
          <w:bottom w:val="nil"/>
          <w:right w:val="nil"/>
          <w:between w:val="nil"/>
        </w:pBdr>
        <w:spacing w:line="360" w:lineRule="auto"/>
        <w:jc w:val="both"/>
        <w:rPr>
          <w:color w:val="000000"/>
          <w:sz w:val="24"/>
          <w:szCs w:val="24"/>
        </w:rPr>
      </w:pPr>
      <w:r w:rsidRPr="00BD66BB">
        <w:rPr>
          <w:color w:val="231F20"/>
          <w:sz w:val="24"/>
          <w:szCs w:val="24"/>
        </w:rPr>
        <w:lastRenderedPageBreak/>
        <w:t xml:space="preserve">In the following example, the function </w:t>
      </w:r>
      <w:r w:rsidRPr="00BD66BB">
        <w:rPr>
          <w:rFonts w:cs="Courier New"/>
          <w:color w:val="231F20"/>
          <w:sz w:val="24"/>
          <w:szCs w:val="24"/>
        </w:rPr>
        <w:t xml:space="preserve">g </w:t>
      </w:r>
      <w:r w:rsidRPr="00BD66BB">
        <w:rPr>
          <w:color w:val="231F20"/>
          <w:sz w:val="24"/>
          <w:szCs w:val="24"/>
        </w:rPr>
        <w:t xml:space="preserve">stores a copy of its pointer parameter </w:t>
      </w:r>
      <w:r w:rsidRPr="00BD66BB">
        <w:rPr>
          <w:rFonts w:cs="Courier New"/>
          <w:color w:val="231F20"/>
          <w:sz w:val="24"/>
          <w:szCs w:val="24"/>
        </w:rPr>
        <w:t>p</w:t>
      </w:r>
      <w:r w:rsidRPr="00BD66BB">
        <w:rPr>
          <w:color w:val="231F20"/>
          <w:sz w:val="24"/>
          <w:szCs w:val="24"/>
        </w:rPr>
        <w:t xml:space="preserve">. If </w:t>
      </w:r>
      <w:r w:rsidRPr="00BD66BB">
        <w:rPr>
          <w:rFonts w:cs="Courier New"/>
          <w:color w:val="231F20"/>
          <w:sz w:val="24"/>
          <w:szCs w:val="24"/>
        </w:rPr>
        <w:t xml:space="preserve">p </w:t>
      </w:r>
      <w:r w:rsidRPr="00BD66BB">
        <w:rPr>
          <w:color w:val="231F20"/>
          <w:sz w:val="24"/>
          <w:szCs w:val="24"/>
        </w:rPr>
        <w:t xml:space="preserve">always points to an object with static storage duration then the code is compliant with this rule. However, in the example given, </w:t>
      </w:r>
      <w:r w:rsidRPr="00BD66BB">
        <w:rPr>
          <w:rFonts w:cs="Courier New"/>
          <w:color w:val="231F20"/>
          <w:sz w:val="24"/>
          <w:szCs w:val="24"/>
        </w:rPr>
        <w:t xml:space="preserve">p </w:t>
      </w:r>
      <w:r w:rsidRPr="00BD66BB">
        <w:rPr>
          <w:color w:val="231F20"/>
          <w:sz w:val="24"/>
          <w:szCs w:val="24"/>
        </w:rPr>
        <w:t xml:space="preserve">does point to an object with automatic storage duration. In such a case, copying the parameter </w:t>
      </w:r>
      <w:r w:rsidRPr="00BD66BB">
        <w:rPr>
          <w:rFonts w:cs="Courier New"/>
          <w:color w:val="231F20"/>
          <w:sz w:val="24"/>
          <w:szCs w:val="24"/>
        </w:rPr>
        <w:t xml:space="preserve">p </w:t>
      </w:r>
      <w:r w:rsidRPr="00BD66BB">
        <w:rPr>
          <w:color w:val="231F20"/>
          <w:sz w:val="24"/>
          <w:szCs w:val="24"/>
        </w:rPr>
        <w:t>is non-compliant.</w:t>
      </w:r>
    </w:p>
    <w:p w14:paraId="41FC71CC"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uint16_t *</w:t>
      </w:r>
      <w:proofErr w:type="spellStart"/>
      <w:r w:rsidRPr="00BD66BB">
        <w:rPr>
          <w:rFonts w:cs="Courier New"/>
          <w:color w:val="231F20"/>
          <w:sz w:val="24"/>
          <w:szCs w:val="24"/>
        </w:rPr>
        <w:t>sp</w:t>
      </w:r>
      <w:proofErr w:type="spellEnd"/>
      <w:r w:rsidRPr="00BD66BB">
        <w:rPr>
          <w:rFonts w:cs="Courier New"/>
          <w:color w:val="231F20"/>
          <w:sz w:val="24"/>
          <w:szCs w:val="24"/>
        </w:rPr>
        <w:t>;</w:t>
      </w:r>
    </w:p>
    <w:p w14:paraId="0CA684F1"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p>
    <w:p w14:paraId="6B46BF41"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void g ( uint16_t *p )</w:t>
      </w:r>
    </w:p>
    <w:p w14:paraId="1424192D"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w:t>
      </w:r>
    </w:p>
    <w:p w14:paraId="47E690DD" w14:textId="77777777" w:rsidR="007C6370" w:rsidRPr="00BD66BB" w:rsidRDefault="007C6370" w:rsidP="00BD66BB">
      <w:pPr>
        <w:spacing w:line="360" w:lineRule="auto"/>
        <w:rPr>
          <w:rFonts w:cs="Courier New"/>
          <w:sz w:val="24"/>
          <w:szCs w:val="24"/>
        </w:rPr>
      </w:pPr>
      <w:proofErr w:type="spellStart"/>
      <w:r w:rsidRPr="00BD66BB">
        <w:rPr>
          <w:rFonts w:cs="Courier New"/>
          <w:color w:val="231F20"/>
          <w:sz w:val="24"/>
          <w:szCs w:val="24"/>
        </w:rPr>
        <w:t>sp</w:t>
      </w:r>
      <w:proofErr w:type="spellEnd"/>
      <w:r w:rsidRPr="00BD66BB">
        <w:rPr>
          <w:rFonts w:cs="Courier New"/>
          <w:color w:val="231F20"/>
          <w:sz w:val="24"/>
          <w:szCs w:val="24"/>
        </w:rPr>
        <w:t xml:space="preserve"> = p;</w:t>
      </w:r>
      <w:r w:rsidRPr="00BD66BB">
        <w:rPr>
          <w:rFonts w:cs="Courier New"/>
          <w:color w:val="231F20"/>
          <w:sz w:val="24"/>
          <w:szCs w:val="24"/>
        </w:rPr>
        <w:tab/>
        <w:t>/* Non-compliant - address of f's parameter u</w:t>
      </w:r>
    </w:p>
    <w:p w14:paraId="73504CFE"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w:t>
      </w:r>
      <w:r w:rsidRPr="00BD66BB">
        <w:rPr>
          <w:rFonts w:cs="Courier New"/>
          <w:color w:val="231F20"/>
          <w:sz w:val="24"/>
          <w:szCs w:val="24"/>
        </w:rPr>
        <w:tab/>
        <w:t xml:space="preserve">copied to static </w:t>
      </w:r>
      <w:proofErr w:type="spellStart"/>
      <w:r w:rsidRPr="00BD66BB">
        <w:rPr>
          <w:rFonts w:cs="Courier New"/>
          <w:color w:val="231F20"/>
          <w:sz w:val="24"/>
          <w:szCs w:val="24"/>
        </w:rPr>
        <w:t>sp</w:t>
      </w:r>
      <w:proofErr w:type="spellEnd"/>
      <w:r w:rsidRPr="00BD66BB">
        <w:rPr>
          <w:rFonts w:cs="Courier New"/>
          <w:color w:val="231F20"/>
          <w:sz w:val="24"/>
          <w:szCs w:val="24"/>
        </w:rPr>
        <w:tab/>
        <w:t>*/</w:t>
      </w:r>
    </w:p>
    <w:p w14:paraId="6AA69CE3"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w:t>
      </w:r>
    </w:p>
    <w:p w14:paraId="14DDB0F8"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p>
    <w:p w14:paraId="17DAE147"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void f ( uint16_t u )</w:t>
      </w:r>
    </w:p>
    <w:p w14:paraId="430129B3"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w:t>
      </w:r>
    </w:p>
    <w:p w14:paraId="1EA987C1"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g ( &amp;u );</w:t>
      </w:r>
    </w:p>
    <w:p w14:paraId="68C9B4C7"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w:t>
      </w:r>
    </w:p>
    <w:p w14:paraId="1D2922F1"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p>
    <w:p w14:paraId="4E2E3990"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void h ( void )</w:t>
      </w:r>
    </w:p>
    <w:p w14:paraId="5E632420"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w:t>
      </w:r>
    </w:p>
    <w:p w14:paraId="1C6DBF29"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static uint16_t *q; uint16_t x = 0u;</w:t>
      </w:r>
    </w:p>
    <w:p w14:paraId="394B5213"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q = &amp;x;</w:t>
      </w:r>
      <w:r w:rsidRPr="00BD66BB">
        <w:rPr>
          <w:rFonts w:cs="Courier New"/>
          <w:color w:val="231F20"/>
          <w:sz w:val="24"/>
          <w:szCs w:val="24"/>
        </w:rPr>
        <w:tab/>
        <w:t>/* Non-compliant - &amp;x stored in object with</w:t>
      </w:r>
    </w:p>
    <w:p w14:paraId="19987600"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w:t>
      </w:r>
      <w:r w:rsidRPr="00BD66BB">
        <w:rPr>
          <w:rFonts w:cs="Courier New"/>
          <w:color w:val="231F20"/>
          <w:sz w:val="24"/>
          <w:szCs w:val="24"/>
        </w:rPr>
        <w:tab/>
        <w:t>greater lifetime</w:t>
      </w:r>
      <w:r w:rsidRPr="00BD66BB">
        <w:rPr>
          <w:rFonts w:cs="Courier New"/>
          <w:color w:val="231F20"/>
          <w:sz w:val="24"/>
          <w:szCs w:val="24"/>
        </w:rPr>
        <w:tab/>
        <w:t>*/</w:t>
      </w:r>
    </w:p>
    <w:p w14:paraId="08F3A257" w14:textId="77777777" w:rsidR="007C6370" w:rsidRPr="00BD66BB" w:rsidRDefault="007C6370" w:rsidP="00BD66BB">
      <w:pPr>
        <w:spacing w:line="360" w:lineRule="auto"/>
        <w:rPr>
          <w:rFonts w:cs="Courier New"/>
          <w:color w:val="231F20"/>
          <w:sz w:val="24"/>
          <w:szCs w:val="24"/>
        </w:rPr>
      </w:pPr>
      <w:r w:rsidRPr="00BD66BB">
        <w:rPr>
          <w:rFonts w:cs="Courier New"/>
          <w:color w:val="231F20"/>
          <w:sz w:val="24"/>
          <w:szCs w:val="24"/>
        </w:rPr>
        <w:t>}</w:t>
      </w:r>
    </w:p>
    <w:p w14:paraId="364CEE3A" w14:textId="77777777" w:rsidR="0071266E" w:rsidRPr="00BD66BB" w:rsidRDefault="0071266E" w:rsidP="00BD66BB">
      <w:pPr>
        <w:spacing w:line="360" w:lineRule="auto"/>
        <w:rPr>
          <w:sz w:val="24"/>
          <w:szCs w:val="24"/>
        </w:rPr>
      </w:pPr>
    </w:p>
    <w:p w14:paraId="05A789E6" w14:textId="77777777" w:rsidR="007C6370" w:rsidRPr="00BD66BB" w:rsidRDefault="007C6370" w:rsidP="00BD66BB">
      <w:pPr>
        <w:spacing w:line="360" w:lineRule="auto"/>
        <w:rPr>
          <w:sz w:val="24"/>
          <w:szCs w:val="24"/>
        </w:rPr>
      </w:pPr>
    </w:p>
    <w:p w14:paraId="0761E911" w14:textId="77777777" w:rsidR="007C6370" w:rsidRPr="00BD66BB" w:rsidRDefault="007C6370" w:rsidP="00BD66BB">
      <w:pPr>
        <w:pStyle w:val="Heading3"/>
        <w:spacing w:before="0" w:after="0" w:line="360" w:lineRule="auto"/>
        <w:rPr>
          <w:szCs w:val="24"/>
        </w:rPr>
        <w:sectPr w:rsidR="007C6370" w:rsidRPr="00BD66BB" w:rsidSect="004F6F75">
          <w:pgSz w:w="11910" w:h="16840"/>
          <w:pgMar w:top="1134" w:right="851" w:bottom="1134" w:left="1134" w:header="0" w:footer="658" w:gutter="0"/>
          <w:cols w:space="720"/>
        </w:sectPr>
      </w:pPr>
    </w:p>
    <w:p w14:paraId="5236E09B"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noProof/>
          <w:color w:val="000000"/>
          <w:sz w:val="24"/>
          <w:szCs w:val="24"/>
        </w:rPr>
        <w:lastRenderedPageBreak/>
        <mc:AlternateContent>
          <mc:Choice Requires="wps">
            <w:drawing>
              <wp:inline distT="0" distB="0" distL="0" distR="0" wp14:anchorId="3611E29E" wp14:editId="672FA548">
                <wp:extent cx="5769610" cy="270510"/>
                <wp:effectExtent l="0" t="0" r="0" b="0"/>
                <wp:docPr id="1396" name="Rectangle 1396"/>
                <wp:cNvGraphicFramePr/>
                <a:graphic xmlns:a="http://schemas.openxmlformats.org/drawingml/2006/main">
                  <a:graphicData uri="http://schemas.microsoft.com/office/word/2010/wordprocessingShape">
                    <wps:wsp>
                      <wps:cNvSpPr/>
                      <wps:spPr>
                        <a:xfrm>
                          <a:off x="2465958" y="3649508"/>
                          <a:ext cx="5760085" cy="260985"/>
                        </a:xfrm>
                        <a:prstGeom prst="rect">
                          <a:avLst/>
                        </a:prstGeom>
                        <a:solidFill>
                          <a:srgbClr val="E2B6B2"/>
                        </a:solidFill>
                        <a:ln>
                          <a:noFill/>
                        </a:ln>
                      </wps:spPr>
                      <wps:txbx>
                        <w:txbxContent>
                          <w:p w14:paraId="01D23B80" w14:textId="77777777" w:rsidR="007C6370" w:rsidRDefault="007C6370" w:rsidP="007C6370">
                            <w:pPr>
                              <w:spacing w:before="71"/>
                              <w:ind w:left="55" w:firstLine="55"/>
                              <w:textDirection w:val="btLr"/>
                            </w:pPr>
                            <w:r>
                              <w:rPr>
                                <w:color w:val="231F20"/>
                                <w:sz w:val="24"/>
                              </w:rPr>
                              <w:t>Rule 18.7</w:t>
                            </w:r>
                            <w:r>
                              <w:rPr>
                                <w:color w:val="231F20"/>
                                <w:sz w:val="24"/>
                              </w:rPr>
                              <w:tab/>
                              <w:t>Flexible array members shall not be declared</w:t>
                            </w:r>
                          </w:p>
                        </w:txbxContent>
                      </wps:txbx>
                      <wps:bodyPr spcFirstLastPara="1" wrap="square" lIns="0" tIns="0" rIns="0" bIns="0" anchor="t" anchorCtr="0">
                        <a:noAutofit/>
                      </wps:bodyPr>
                    </wps:wsp>
                  </a:graphicData>
                </a:graphic>
              </wp:inline>
            </w:drawing>
          </mc:Choice>
          <mc:Fallback>
            <w:pict>
              <v:rect w14:anchorId="3611E29E" id="Rectangle 1396" o:spid="_x0000_s1354" style="width:454.3pt;height:21.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J8aDzgEAAHwDAAAOAAAAZHJzL2Uyb0RvYy54bWysU9uO2yAUfK/Uf0C8N3bctXNRnFV3t6kq&#10;rdpI234AxhAjYaAHEjt/3wNONr28VX3BAz4eZs4Zb+7HXpOTAK+sqel8llMiDLetMoeafv+2e7ek&#10;xAdmWqatETU9C0/vt2/fbAa3FoXtrG4FECQxfj24mnYhuHWWed6JnvmZdcLgS2mhZwG3cMhaYAOy&#10;9zor8rzKBgutA8uF93j6NL2k28QvpeDhq5ReBKJritpCWiGtTVyz7YatD8Bcp/hFBvsHFT1TBi99&#10;pXpigZEjqL+oesXBeivDjNs+s1IqLpIHdDPP/3Dz0jEnkhdsjnevbfL/j5Z/Ob24PWAbBufXHmF0&#10;MUro4xP1kbGmxV1Vrkqc5Lmm76u7VZkvp8aJMRCOBeWiyvNlSQnHiqLKV4iRMrsxOfDhk7A9iaCm&#10;gINJ/WKnZx+m0mtJvNhbrdqd0jpt4NA8aiAnhkP8WDxUD8WF/bcybWKxsfGziTGeZDdfEYWxGYlq&#10;MaqLRSSJZ41tz3sg3vGdQnXPzIc9A4zBnJIBo1FT/+PIQFCiPxvsfczRFcAVNFfADO8sJixQMsHH&#10;kPI2iftwDFaq5Ph29UUljjj17BLHmKFf96nq9tNsfwIAAP//AwBQSwMEFAAGAAgAAAAhAIxh9FPb&#10;AAAABAEAAA8AAABkcnMvZG93bnJldi54bWxMj8FqwzAQRO+F/IPYQG+NlGBM6nodQqCHUgpN0g9Q&#10;rK1tYq0cS0nUfn3VXprLwjDDzNtyFW0vLjT6zjHCfKZAENfOdNwgfOyfH5YgfNBsdO+YEL7Iw6qa&#10;3JW6MO7KW7rsQiNSCftCI7QhDIWUvm7Jaj9zA3HyPt1odUhybKQZ9TWV214ulMql1R2nhVYPtGmp&#10;Pu7OFuGbX+xeRfeabWNT+1O2Vm/0jng/jesnEIFi+A/DL35ChyoxHdyZjRc9Qnok/N3kPaplDuKA&#10;kC1ykFUpb+GrHwAAAP//AwBQSwECLQAUAAYACAAAACEAtoM4kv4AAADhAQAAEwAAAAAAAAAAAAAA&#10;AAAAAAAAW0NvbnRlbnRfVHlwZXNdLnhtbFBLAQItABQABgAIAAAAIQA4/SH/1gAAAJQBAAALAAAA&#10;AAAAAAAAAAAAAC8BAABfcmVscy8ucmVsc1BLAQItABQABgAIAAAAIQB4J8aDzgEAAHwDAAAOAAAA&#10;AAAAAAAAAAAAAC4CAABkcnMvZTJvRG9jLnhtbFBLAQItABQABgAIAAAAIQCMYfRT2wAAAAQBAAAP&#10;AAAAAAAAAAAAAAAAACgEAABkcnMvZG93bnJldi54bWxQSwUGAAAAAAQABADzAAAAMAUAAAAA&#10;" fillcolor="#e2b6b2" stroked="f">
                <v:textbox inset="0,0,0,0">
                  <w:txbxContent>
                    <w:p w14:paraId="01D23B80" w14:textId="77777777" w:rsidR="007C6370" w:rsidRDefault="007C6370" w:rsidP="007C6370">
                      <w:pPr>
                        <w:spacing w:before="71"/>
                        <w:ind w:left="55" w:firstLine="55"/>
                        <w:textDirection w:val="btLr"/>
                      </w:pPr>
                      <w:r>
                        <w:rPr>
                          <w:color w:val="231F20"/>
                          <w:sz w:val="24"/>
                        </w:rPr>
                        <w:t>Rule 18.7</w:t>
                      </w:r>
                      <w:r>
                        <w:rPr>
                          <w:color w:val="231F20"/>
                          <w:sz w:val="24"/>
                        </w:rPr>
                        <w:tab/>
                        <w:t>Flexible array members shall not be declared</w:t>
                      </w:r>
                    </w:p>
                  </w:txbxContent>
                </v:textbox>
                <w10:anchorlock/>
              </v:rect>
            </w:pict>
          </mc:Fallback>
        </mc:AlternateContent>
      </w:r>
    </w:p>
    <w:p w14:paraId="1E537353"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231F20"/>
          <w:sz w:val="24"/>
          <w:szCs w:val="24"/>
        </w:rPr>
        <w:t>C99 [Unde</w:t>
      </w:r>
      <w:r w:rsidRPr="00BD66BB">
        <w:rPr>
          <w:rFonts w:cs="Courier New"/>
          <w:color w:val="231F20"/>
          <w:sz w:val="24"/>
          <w:szCs w:val="24"/>
        </w:rPr>
        <w:t>fi</w:t>
      </w:r>
      <w:r w:rsidRPr="00BD66BB">
        <w:rPr>
          <w:color w:val="231F20"/>
          <w:sz w:val="24"/>
          <w:szCs w:val="24"/>
        </w:rPr>
        <w:t>ned 59]</w:t>
      </w:r>
    </w:p>
    <w:p w14:paraId="027C08E7"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98002E"/>
          <w:sz w:val="24"/>
          <w:szCs w:val="24"/>
        </w:rPr>
        <w:t>Category</w:t>
      </w:r>
      <w:r w:rsidRPr="00BD66BB">
        <w:rPr>
          <w:color w:val="98002E"/>
          <w:sz w:val="24"/>
          <w:szCs w:val="24"/>
        </w:rPr>
        <w:tab/>
      </w:r>
      <w:r w:rsidRPr="00BD66BB">
        <w:rPr>
          <w:color w:val="231F20"/>
          <w:sz w:val="24"/>
          <w:szCs w:val="24"/>
        </w:rPr>
        <w:t>Required</w:t>
      </w:r>
    </w:p>
    <w:p w14:paraId="6B6E3FE9"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98002E"/>
          <w:sz w:val="24"/>
          <w:szCs w:val="24"/>
        </w:rPr>
        <w:t>Analysis</w:t>
      </w:r>
      <w:r w:rsidRPr="00BD66BB">
        <w:rPr>
          <w:color w:val="98002E"/>
          <w:sz w:val="24"/>
          <w:szCs w:val="24"/>
        </w:rPr>
        <w:tab/>
      </w:r>
      <w:r w:rsidRPr="00BD66BB">
        <w:rPr>
          <w:color w:val="231F20"/>
          <w:sz w:val="24"/>
          <w:szCs w:val="24"/>
        </w:rPr>
        <w:t>Decidable, Single Translation Unit</w:t>
      </w:r>
    </w:p>
    <w:p w14:paraId="7F96BE1C"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98002E"/>
          <w:sz w:val="24"/>
          <w:szCs w:val="24"/>
        </w:rPr>
        <w:t>Applies to</w:t>
      </w:r>
      <w:r w:rsidRPr="00BD66BB">
        <w:rPr>
          <w:color w:val="98002E"/>
          <w:sz w:val="24"/>
          <w:szCs w:val="24"/>
        </w:rPr>
        <w:tab/>
      </w:r>
      <w:r w:rsidRPr="00BD66BB">
        <w:rPr>
          <w:color w:val="231F20"/>
          <w:sz w:val="24"/>
          <w:szCs w:val="24"/>
        </w:rPr>
        <w:t>C90, C99</w:t>
      </w:r>
    </w:p>
    <w:p w14:paraId="405BF140" w14:textId="77777777" w:rsidR="0071266E" w:rsidRPr="00BD66BB" w:rsidRDefault="0071266E" w:rsidP="00BD66BB">
      <w:pPr>
        <w:spacing w:line="360" w:lineRule="auto"/>
        <w:rPr>
          <w:sz w:val="24"/>
          <w:szCs w:val="24"/>
        </w:rPr>
      </w:pPr>
    </w:p>
    <w:tbl>
      <w:tblPr>
        <w:tblStyle w:val="TableGrid"/>
        <w:tblW w:w="5000" w:type="pct"/>
        <w:jc w:val="center"/>
        <w:tblCellMar>
          <w:left w:w="85" w:type="dxa"/>
          <w:right w:w="85" w:type="dxa"/>
        </w:tblCellMar>
        <w:tblLook w:val="04A0" w:firstRow="1" w:lastRow="0" w:firstColumn="1" w:lastColumn="0" w:noHBand="0" w:noVBand="1"/>
      </w:tblPr>
      <w:tblGrid>
        <w:gridCol w:w="1520"/>
        <w:gridCol w:w="8575"/>
      </w:tblGrid>
      <w:tr w:rsidR="0071266E" w:rsidRPr="00BD66BB" w14:paraId="736CCDC5" w14:textId="77777777" w:rsidTr="000B3372">
        <w:trPr>
          <w:jc w:val="center"/>
        </w:trPr>
        <w:tc>
          <w:tcPr>
            <w:tcW w:w="1526" w:type="dxa"/>
            <w:shd w:val="clear" w:color="auto" w:fill="E2B6B2"/>
          </w:tcPr>
          <w:p w14:paraId="2242F759" w14:textId="77777777" w:rsidR="0071266E" w:rsidRPr="00BD66BB" w:rsidRDefault="0071266E" w:rsidP="00BD66BB">
            <w:pPr>
              <w:spacing w:line="360" w:lineRule="auto"/>
              <w:rPr>
                <w:color w:val="231F20"/>
                <w:sz w:val="24"/>
                <w:szCs w:val="24"/>
              </w:rPr>
            </w:pPr>
          </w:p>
        </w:tc>
        <w:tc>
          <w:tcPr>
            <w:tcW w:w="8615" w:type="dxa"/>
            <w:shd w:val="clear" w:color="auto" w:fill="E2B6B2"/>
          </w:tcPr>
          <w:p w14:paraId="7E17D5AA" w14:textId="77777777" w:rsidR="0071266E" w:rsidRPr="00BD66BB" w:rsidRDefault="0071266E" w:rsidP="00BD66BB">
            <w:pPr>
              <w:spacing w:before="20" w:line="360" w:lineRule="auto"/>
              <w:ind w:right="17" w:hanging="1"/>
              <w:textDirection w:val="btLr"/>
              <w:rPr>
                <w:sz w:val="24"/>
                <w:szCs w:val="24"/>
              </w:rPr>
            </w:pPr>
          </w:p>
        </w:tc>
      </w:tr>
      <w:tr w:rsidR="0071266E" w:rsidRPr="00BD66BB" w14:paraId="2F182936" w14:textId="77777777" w:rsidTr="000B3372">
        <w:trPr>
          <w:jc w:val="center"/>
        </w:trPr>
        <w:tc>
          <w:tcPr>
            <w:tcW w:w="10141" w:type="dxa"/>
            <w:gridSpan w:val="2"/>
          </w:tcPr>
          <w:p w14:paraId="301EF7E0" w14:textId="77777777" w:rsidR="0071266E" w:rsidRPr="00BD66BB" w:rsidRDefault="0071266E" w:rsidP="00BD66BB">
            <w:pPr>
              <w:spacing w:line="360" w:lineRule="auto"/>
              <w:jc w:val="right"/>
              <w:rPr>
                <w:color w:val="000000"/>
                <w:sz w:val="24"/>
                <w:szCs w:val="24"/>
              </w:rPr>
            </w:pPr>
          </w:p>
        </w:tc>
      </w:tr>
      <w:tr w:rsidR="0071266E" w:rsidRPr="00BD66BB" w14:paraId="36C27AC9" w14:textId="77777777" w:rsidTr="000B3372">
        <w:trPr>
          <w:jc w:val="center"/>
        </w:trPr>
        <w:tc>
          <w:tcPr>
            <w:tcW w:w="1526" w:type="dxa"/>
          </w:tcPr>
          <w:p w14:paraId="4CF1D87B" w14:textId="77777777" w:rsidR="0071266E" w:rsidRPr="00BD66BB" w:rsidRDefault="0071266E" w:rsidP="00BD66BB">
            <w:pPr>
              <w:spacing w:line="360" w:lineRule="auto"/>
              <w:rPr>
                <w:color w:val="98002E"/>
                <w:sz w:val="24"/>
                <w:szCs w:val="24"/>
              </w:rPr>
            </w:pPr>
          </w:p>
        </w:tc>
        <w:tc>
          <w:tcPr>
            <w:tcW w:w="8615" w:type="dxa"/>
          </w:tcPr>
          <w:p w14:paraId="750AB4AE" w14:textId="77777777" w:rsidR="0071266E" w:rsidRPr="00BD66BB" w:rsidRDefault="0071266E" w:rsidP="00BD66BB">
            <w:pPr>
              <w:spacing w:line="360" w:lineRule="auto"/>
              <w:rPr>
                <w:color w:val="000000"/>
                <w:sz w:val="24"/>
                <w:szCs w:val="24"/>
              </w:rPr>
            </w:pPr>
          </w:p>
        </w:tc>
      </w:tr>
      <w:tr w:rsidR="0071266E" w:rsidRPr="00BD66BB" w14:paraId="4E0C79CB" w14:textId="77777777" w:rsidTr="000B3372">
        <w:trPr>
          <w:jc w:val="center"/>
        </w:trPr>
        <w:tc>
          <w:tcPr>
            <w:tcW w:w="1526" w:type="dxa"/>
          </w:tcPr>
          <w:p w14:paraId="5DED495C" w14:textId="77777777" w:rsidR="0071266E" w:rsidRPr="00BD66BB" w:rsidRDefault="0071266E" w:rsidP="00BD66BB">
            <w:pPr>
              <w:spacing w:line="360" w:lineRule="auto"/>
              <w:rPr>
                <w:color w:val="98002E"/>
                <w:sz w:val="24"/>
                <w:szCs w:val="24"/>
              </w:rPr>
            </w:pPr>
          </w:p>
        </w:tc>
        <w:tc>
          <w:tcPr>
            <w:tcW w:w="8615" w:type="dxa"/>
          </w:tcPr>
          <w:p w14:paraId="73242E2D" w14:textId="77777777" w:rsidR="0071266E" w:rsidRPr="00BD66BB" w:rsidRDefault="0071266E" w:rsidP="00BD66BB">
            <w:pPr>
              <w:spacing w:line="360" w:lineRule="auto"/>
              <w:rPr>
                <w:color w:val="000000"/>
                <w:sz w:val="24"/>
                <w:szCs w:val="24"/>
              </w:rPr>
            </w:pPr>
          </w:p>
        </w:tc>
      </w:tr>
      <w:tr w:rsidR="0071266E" w:rsidRPr="00BD66BB" w14:paraId="18D50271" w14:textId="77777777" w:rsidTr="000B3372">
        <w:trPr>
          <w:jc w:val="center"/>
        </w:trPr>
        <w:tc>
          <w:tcPr>
            <w:tcW w:w="1526" w:type="dxa"/>
          </w:tcPr>
          <w:p w14:paraId="4FA94DEA" w14:textId="77777777" w:rsidR="0071266E" w:rsidRPr="00BD66BB" w:rsidRDefault="0071266E" w:rsidP="00BD66BB">
            <w:pPr>
              <w:spacing w:line="360" w:lineRule="auto"/>
              <w:rPr>
                <w:color w:val="98002E"/>
                <w:sz w:val="24"/>
                <w:szCs w:val="24"/>
              </w:rPr>
            </w:pPr>
          </w:p>
        </w:tc>
        <w:tc>
          <w:tcPr>
            <w:tcW w:w="8615" w:type="dxa"/>
          </w:tcPr>
          <w:p w14:paraId="2D1EFCCD" w14:textId="77777777" w:rsidR="0071266E" w:rsidRPr="00BD66BB" w:rsidRDefault="0071266E" w:rsidP="00BD66BB">
            <w:pPr>
              <w:spacing w:line="360" w:lineRule="auto"/>
              <w:rPr>
                <w:color w:val="000000"/>
                <w:sz w:val="24"/>
                <w:szCs w:val="24"/>
              </w:rPr>
            </w:pPr>
          </w:p>
        </w:tc>
      </w:tr>
    </w:tbl>
    <w:p w14:paraId="3ECB64D8" w14:textId="77777777" w:rsidR="0071266E" w:rsidRPr="00BD66BB" w:rsidRDefault="0071266E" w:rsidP="00BD66BB">
      <w:pPr>
        <w:pBdr>
          <w:top w:val="nil"/>
          <w:left w:val="nil"/>
          <w:bottom w:val="nil"/>
          <w:right w:val="nil"/>
          <w:between w:val="nil"/>
        </w:pBdr>
        <w:spacing w:line="360" w:lineRule="auto"/>
        <w:rPr>
          <w:color w:val="000000"/>
          <w:sz w:val="24"/>
          <w:szCs w:val="24"/>
        </w:rPr>
      </w:pPr>
    </w:p>
    <w:p w14:paraId="550841AA"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38CBFC96" w14:textId="77777777" w:rsidR="007C6370" w:rsidRPr="00BD66BB" w:rsidRDefault="007C6370" w:rsidP="00BD66BB">
      <w:pPr>
        <w:spacing w:line="360" w:lineRule="auto"/>
        <w:rPr>
          <w:b/>
          <w:bCs/>
          <w:color w:val="C00000"/>
          <w:sz w:val="24"/>
          <w:szCs w:val="24"/>
        </w:rPr>
      </w:pPr>
      <w:r w:rsidRPr="00BD66BB">
        <w:rPr>
          <w:b/>
          <w:bCs/>
          <w:color w:val="C00000"/>
          <w:sz w:val="24"/>
          <w:szCs w:val="24"/>
        </w:rPr>
        <w:t>Rationale</w:t>
      </w:r>
    </w:p>
    <w:p w14:paraId="04A5DA91" w14:textId="77777777" w:rsidR="007C6370" w:rsidRPr="00BD66BB" w:rsidRDefault="007C6370" w:rsidP="00BD66BB">
      <w:pPr>
        <w:pBdr>
          <w:top w:val="nil"/>
          <w:left w:val="nil"/>
          <w:bottom w:val="nil"/>
          <w:right w:val="nil"/>
          <w:between w:val="nil"/>
        </w:pBdr>
        <w:spacing w:line="360" w:lineRule="auto"/>
        <w:jc w:val="both"/>
        <w:rPr>
          <w:color w:val="000000"/>
          <w:sz w:val="24"/>
          <w:szCs w:val="24"/>
        </w:rPr>
      </w:pPr>
      <w:r w:rsidRPr="00BD66BB">
        <w:rPr>
          <w:color w:val="231F20"/>
          <w:sz w:val="24"/>
          <w:szCs w:val="24"/>
        </w:rPr>
        <w:t xml:space="preserve">Flexible array members are most likely to be used in conjunction with dynamic memory allocation which is banned by </w:t>
      </w:r>
      <w:hyperlink w:anchor="_heading=h.xvir7l">
        <w:r w:rsidRPr="00BD66BB">
          <w:rPr>
            <w:color w:val="231F20"/>
            <w:sz w:val="24"/>
            <w:szCs w:val="24"/>
          </w:rPr>
          <w:t>Dir 4.12</w:t>
        </w:r>
      </w:hyperlink>
      <w:r w:rsidRPr="00BD66BB">
        <w:rPr>
          <w:color w:val="231F20"/>
          <w:sz w:val="24"/>
          <w:szCs w:val="24"/>
        </w:rPr>
        <w:t xml:space="preserve"> and </w:t>
      </w:r>
      <w:hyperlink w:anchor="_heading=h.1pgrrkc">
        <w:r w:rsidRPr="00BD66BB">
          <w:rPr>
            <w:color w:val="231F20"/>
            <w:sz w:val="24"/>
            <w:szCs w:val="24"/>
          </w:rPr>
          <w:t>Rule 21.3</w:t>
        </w:r>
      </w:hyperlink>
      <w:r w:rsidRPr="00BD66BB">
        <w:rPr>
          <w:color w:val="231F20"/>
          <w:sz w:val="24"/>
          <w:szCs w:val="24"/>
        </w:rPr>
        <w:t>.</w:t>
      </w:r>
    </w:p>
    <w:p w14:paraId="69BE9882" w14:textId="77777777" w:rsidR="007C6370" w:rsidRPr="00BD66BB" w:rsidRDefault="007C6370" w:rsidP="00BD66BB">
      <w:pPr>
        <w:pBdr>
          <w:top w:val="nil"/>
          <w:left w:val="nil"/>
          <w:bottom w:val="nil"/>
          <w:right w:val="nil"/>
          <w:between w:val="nil"/>
        </w:pBdr>
        <w:spacing w:line="360" w:lineRule="auto"/>
        <w:jc w:val="both"/>
        <w:rPr>
          <w:color w:val="000000"/>
          <w:sz w:val="24"/>
          <w:szCs w:val="24"/>
        </w:rPr>
      </w:pPr>
      <w:r w:rsidRPr="00BD66BB">
        <w:rPr>
          <w:color w:val="231F20"/>
          <w:sz w:val="24"/>
          <w:szCs w:val="24"/>
        </w:rPr>
        <w:t xml:space="preserve">The presence of </w:t>
      </w:r>
      <w:r w:rsidRPr="00BD66BB">
        <w:rPr>
          <w:rFonts w:cs="Courier New"/>
          <w:color w:val="231F20"/>
          <w:sz w:val="24"/>
          <w:szCs w:val="24"/>
        </w:rPr>
        <w:t>fl</w:t>
      </w:r>
      <w:r w:rsidRPr="00BD66BB">
        <w:rPr>
          <w:color w:val="231F20"/>
          <w:sz w:val="24"/>
          <w:szCs w:val="24"/>
        </w:rPr>
        <w:t>exible array members modi</w:t>
      </w:r>
      <w:r w:rsidRPr="00BD66BB">
        <w:rPr>
          <w:rFonts w:cs="Courier New"/>
          <w:color w:val="231F20"/>
          <w:sz w:val="24"/>
          <w:szCs w:val="24"/>
        </w:rPr>
        <w:t>fi</w:t>
      </w:r>
      <w:r w:rsidRPr="00BD66BB">
        <w:rPr>
          <w:color w:val="231F20"/>
          <w:sz w:val="24"/>
          <w:szCs w:val="24"/>
        </w:rPr>
        <w:t xml:space="preserve">es the </w:t>
      </w:r>
      <w:proofErr w:type="spellStart"/>
      <w:r w:rsidRPr="00BD66BB">
        <w:rPr>
          <w:color w:val="231F20"/>
          <w:sz w:val="24"/>
          <w:szCs w:val="24"/>
        </w:rPr>
        <w:t>behaviour</w:t>
      </w:r>
      <w:proofErr w:type="spellEnd"/>
      <w:r w:rsidRPr="00BD66BB">
        <w:rPr>
          <w:color w:val="231F20"/>
          <w:sz w:val="24"/>
          <w:szCs w:val="24"/>
        </w:rPr>
        <w:t xml:space="preserve"> of the </w:t>
      </w:r>
      <w:proofErr w:type="spellStart"/>
      <w:r w:rsidRPr="00BD66BB">
        <w:rPr>
          <w:rFonts w:cs="Trebuchet MS"/>
          <w:i/>
          <w:color w:val="231F20"/>
          <w:sz w:val="24"/>
          <w:szCs w:val="24"/>
        </w:rPr>
        <w:t>sizeof</w:t>
      </w:r>
      <w:proofErr w:type="spellEnd"/>
      <w:r w:rsidRPr="00BD66BB">
        <w:rPr>
          <w:rFonts w:cs="Trebuchet MS"/>
          <w:i/>
          <w:color w:val="231F20"/>
          <w:sz w:val="24"/>
          <w:szCs w:val="24"/>
        </w:rPr>
        <w:t xml:space="preserve"> </w:t>
      </w:r>
      <w:r w:rsidRPr="00BD66BB">
        <w:rPr>
          <w:color w:val="231F20"/>
          <w:sz w:val="24"/>
          <w:szCs w:val="24"/>
        </w:rPr>
        <w:t xml:space="preserve">operator in ways that might not be expected by a programmer. The assignment of a structure that contains a </w:t>
      </w:r>
      <w:r w:rsidRPr="00BD66BB">
        <w:rPr>
          <w:rFonts w:cs="Courier New"/>
          <w:color w:val="231F20"/>
          <w:sz w:val="24"/>
          <w:szCs w:val="24"/>
        </w:rPr>
        <w:t>fl</w:t>
      </w:r>
      <w:r w:rsidRPr="00BD66BB">
        <w:rPr>
          <w:color w:val="231F20"/>
          <w:sz w:val="24"/>
          <w:szCs w:val="24"/>
        </w:rPr>
        <w:t xml:space="preserve">exible array member to another structure of the same type may not behave in the expected manner as it copies only those elements up to but not including the start of the </w:t>
      </w:r>
      <w:r w:rsidRPr="00BD66BB">
        <w:rPr>
          <w:rFonts w:cs="Courier New"/>
          <w:color w:val="231F20"/>
          <w:sz w:val="24"/>
          <w:szCs w:val="24"/>
        </w:rPr>
        <w:t>fl</w:t>
      </w:r>
      <w:r w:rsidRPr="00BD66BB">
        <w:rPr>
          <w:color w:val="231F20"/>
          <w:sz w:val="24"/>
          <w:szCs w:val="24"/>
        </w:rPr>
        <w:t>exible array member.</w:t>
      </w:r>
    </w:p>
    <w:p w14:paraId="4FED9708"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68C7E5A5" w14:textId="77777777" w:rsidR="007C6370" w:rsidRPr="00BD66BB" w:rsidRDefault="007C6370" w:rsidP="00BD66BB">
      <w:pPr>
        <w:spacing w:line="360" w:lineRule="auto"/>
        <w:rPr>
          <w:b/>
          <w:bCs/>
          <w:color w:val="C00000"/>
          <w:sz w:val="24"/>
          <w:szCs w:val="24"/>
        </w:rPr>
      </w:pPr>
      <w:r w:rsidRPr="00BD66BB">
        <w:rPr>
          <w:b/>
          <w:bCs/>
          <w:color w:val="C00000"/>
          <w:sz w:val="24"/>
          <w:szCs w:val="24"/>
        </w:rPr>
        <w:t>Example</w:t>
      </w:r>
    </w:p>
    <w:p w14:paraId="57C1DFAE"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#include &lt;</w:t>
      </w:r>
      <w:proofErr w:type="spellStart"/>
      <w:r w:rsidRPr="00BD66BB">
        <w:rPr>
          <w:rFonts w:cs="Courier New"/>
          <w:color w:val="231F20"/>
          <w:sz w:val="24"/>
          <w:szCs w:val="24"/>
        </w:rPr>
        <w:t>stdlib.h</w:t>
      </w:r>
      <w:proofErr w:type="spellEnd"/>
      <w:r w:rsidRPr="00BD66BB">
        <w:rPr>
          <w:rFonts w:cs="Courier New"/>
          <w:color w:val="231F20"/>
          <w:sz w:val="24"/>
          <w:szCs w:val="24"/>
        </w:rPr>
        <w:t>&gt; struct s</w:t>
      </w:r>
    </w:p>
    <w:p w14:paraId="43AEEFE6"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w:t>
      </w:r>
    </w:p>
    <w:p w14:paraId="293634A8"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 xml:space="preserve">uint16_t </w:t>
      </w:r>
      <w:proofErr w:type="spellStart"/>
      <w:r w:rsidRPr="00BD66BB">
        <w:rPr>
          <w:rFonts w:cs="Courier New"/>
          <w:color w:val="231F20"/>
          <w:sz w:val="24"/>
          <w:szCs w:val="24"/>
        </w:rPr>
        <w:t>len</w:t>
      </w:r>
      <w:proofErr w:type="spellEnd"/>
      <w:r w:rsidRPr="00BD66BB">
        <w:rPr>
          <w:rFonts w:cs="Courier New"/>
          <w:color w:val="231F20"/>
          <w:sz w:val="24"/>
          <w:szCs w:val="24"/>
        </w:rPr>
        <w:t>;</w:t>
      </w:r>
    </w:p>
    <w:p w14:paraId="1F8ECC4D"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uint32_t data[ ];</w:t>
      </w:r>
      <w:r w:rsidRPr="00BD66BB">
        <w:rPr>
          <w:rFonts w:cs="Courier New"/>
          <w:color w:val="231F20"/>
          <w:sz w:val="24"/>
          <w:szCs w:val="24"/>
        </w:rPr>
        <w:tab/>
        <w:t>/* Non-compliant - flexible array member */</w:t>
      </w:r>
    </w:p>
    <w:p w14:paraId="44407373"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 str;</w:t>
      </w:r>
    </w:p>
    <w:p w14:paraId="7799D592"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p>
    <w:p w14:paraId="63A3373A"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struct s *copy ( struct s *s1 )</w:t>
      </w:r>
    </w:p>
    <w:p w14:paraId="078A8936"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w:t>
      </w:r>
    </w:p>
    <w:p w14:paraId="68BE87A0"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struct s *s2;</w:t>
      </w:r>
    </w:p>
    <w:p w14:paraId="7065E900"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p>
    <w:p w14:paraId="10A8AA13"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 Omit malloc ( ) return check for brevity */</w:t>
      </w:r>
    </w:p>
    <w:p w14:paraId="31916528"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 xml:space="preserve">s2 = malloc ( </w:t>
      </w:r>
      <w:proofErr w:type="spellStart"/>
      <w:r w:rsidRPr="00BD66BB">
        <w:rPr>
          <w:rFonts w:cs="Courier New"/>
          <w:color w:val="231F20"/>
          <w:sz w:val="24"/>
          <w:szCs w:val="24"/>
        </w:rPr>
        <w:t>sizeof</w:t>
      </w:r>
      <w:proofErr w:type="spellEnd"/>
      <w:r w:rsidRPr="00BD66BB">
        <w:rPr>
          <w:rFonts w:cs="Courier New"/>
          <w:color w:val="231F20"/>
          <w:sz w:val="24"/>
          <w:szCs w:val="24"/>
        </w:rPr>
        <w:t xml:space="preserve"> ( struct s ) + ( s1-&gt;</w:t>
      </w:r>
      <w:proofErr w:type="spellStart"/>
      <w:r w:rsidRPr="00BD66BB">
        <w:rPr>
          <w:rFonts w:cs="Courier New"/>
          <w:color w:val="231F20"/>
          <w:sz w:val="24"/>
          <w:szCs w:val="24"/>
        </w:rPr>
        <w:t>len</w:t>
      </w:r>
      <w:proofErr w:type="spellEnd"/>
      <w:r w:rsidRPr="00BD66BB">
        <w:rPr>
          <w:rFonts w:cs="Courier New"/>
          <w:color w:val="231F20"/>
          <w:sz w:val="24"/>
          <w:szCs w:val="24"/>
        </w:rPr>
        <w:t xml:space="preserve"> * </w:t>
      </w:r>
      <w:proofErr w:type="spellStart"/>
      <w:r w:rsidRPr="00BD66BB">
        <w:rPr>
          <w:rFonts w:cs="Courier New"/>
          <w:color w:val="231F20"/>
          <w:sz w:val="24"/>
          <w:szCs w:val="24"/>
        </w:rPr>
        <w:t>sizeof</w:t>
      </w:r>
      <w:proofErr w:type="spellEnd"/>
      <w:r w:rsidRPr="00BD66BB">
        <w:rPr>
          <w:rFonts w:cs="Courier New"/>
          <w:color w:val="231F20"/>
          <w:sz w:val="24"/>
          <w:szCs w:val="24"/>
        </w:rPr>
        <w:t xml:space="preserve"> ( uint32_t ) ) );</w:t>
      </w:r>
    </w:p>
    <w:p w14:paraId="31E28999"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p>
    <w:p w14:paraId="5AC572CB"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*s2 = *s1;</w:t>
      </w:r>
      <w:r w:rsidRPr="00BD66BB">
        <w:rPr>
          <w:rFonts w:cs="Courier New"/>
          <w:color w:val="231F20"/>
          <w:sz w:val="24"/>
          <w:szCs w:val="24"/>
        </w:rPr>
        <w:tab/>
        <w:t>/* Only copies s1-&gt;</w:t>
      </w:r>
      <w:proofErr w:type="spellStart"/>
      <w:r w:rsidRPr="00BD66BB">
        <w:rPr>
          <w:rFonts w:cs="Courier New"/>
          <w:color w:val="231F20"/>
          <w:sz w:val="24"/>
          <w:szCs w:val="24"/>
        </w:rPr>
        <w:t>len</w:t>
      </w:r>
      <w:proofErr w:type="spellEnd"/>
      <w:r w:rsidRPr="00BD66BB">
        <w:rPr>
          <w:rFonts w:cs="Courier New"/>
          <w:color w:val="231F20"/>
          <w:sz w:val="24"/>
          <w:szCs w:val="24"/>
        </w:rPr>
        <w:t xml:space="preserve"> */</w:t>
      </w:r>
    </w:p>
    <w:p w14:paraId="63D1C922"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p>
    <w:p w14:paraId="021E1311"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return s2;</w:t>
      </w:r>
    </w:p>
    <w:p w14:paraId="56CE345D"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w:t>
      </w:r>
    </w:p>
    <w:p w14:paraId="3FBBAEAD" w14:textId="77777777" w:rsidR="007C6370" w:rsidRPr="00BD66BB" w:rsidRDefault="007C6370" w:rsidP="00BD66BB">
      <w:pPr>
        <w:spacing w:line="360" w:lineRule="auto"/>
        <w:rPr>
          <w:b/>
          <w:bCs/>
          <w:color w:val="C00000"/>
          <w:sz w:val="24"/>
          <w:szCs w:val="24"/>
        </w:rPr>
      </w:pPr>
      <w:r w:rsidRPr="00BD66BB">
        <w:rPr>
          <w:b/>
          <w:bCs/>
          <w:color w:val="C00000"/>
          <w:sz w:val="24"/>
          <w:szCs w:val="24"/>
        </w:rPr>
        <w:t>See also</w:t>
      </w:r>
    </w:p>
    <w:p w14:paraId="1E28F9FE" w14:textId="77777777" w:rsidR="007C6370" w:rsidRPr="00BD66BB" w:rsidRDefault="00000000" w:rsidP="00BD66BB">
      <w:pPr>
        <w:pBdr>
          <w:top w:val="nil"/>
          <w:left w:val="nil"/>
          <w:bottom w:val="nil"/>
          <w:right w:val="nil"/>
          <w:between w:val="nil"/>
        </w:pBdr>
        <w:spacing w:line="360" w:lineRule="auto"/>
        <w:rPr>
          <w:color w:val="000000"/>
          <w:sz w:val="24"/>
          <w:szCs w:val="24"/>
        </w:rPr>
      </w:pPr>
      <w:hyperlink w:anchor="_heading=h.xvir7l">
        <w:r w:rsidR="007C6370" w:rsidRPr="00BD66BB">
          <w:rPr>
            <w:color w:val="231F20"/>
            <w:sz w:val="24"/>
            <w:szCs w:val="24"/>
          </w:rPr>
          <w:t>Dir 4.12</w:t>
        </w:r>
      </w:hyperlink>
      <w:r w:rsidR="007C6370" w:rsidRPr="00BD66BB">
        <w:rPr>
          <w:color w:val="231F20"/>
          <w:sz w:val="24"/>
          <w:szCs w:val="24"/>
        </w:rPr>
        <w:t xml:space="preserve">, </w:t>
      </w:r>
      <w:hyperlink w:anchor="_heading=h.1pgrrkc">
        <w:r w:rsidR="007C6370" w:rsidRPr="00BD66BB">
          <w:rPr>
            <w:color w:val="231F20"/>
            <w:sz w:val="24"/>
            <w:szCs w:val="24"/>
          </w:rPr>
          <w:t>Rule 21.3</w:t>
        </w:r>
      </w:hyperlink>
    </w:p>
    <w:p w14:paraId="250B4244"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3BF9FEFF"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00B863BE"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3CD7211A" w14:textId="77777777" w:rsidR="007C6370" w:rsidRPr="00BD66BB" w:rsidRDefault="007C6370" w:rsidP="00BD66BB">
      <w:pPr>
        <w:spacing w:line="360" w:lineRule="auto"/>
        <w:rPr>
          <w:sz w:val="24"/>
          <w:szCs w:val="24"/>
        </w:rPr>
        <w:sectPr w:rsidR="007C6370" w:rsidRPr="00BD66BB" w:rsidSect="004F6F75">
          <w:pgSz w:w="11910" w:h="16840"/>
          <w:pgMar w:top="1134" w:right="851" w:bottom="1134" w:left="1134" w:header="0" w:footer="658" w:gutter="0"/>
          <w:cols w:space="720"/>
        </w:sectPr>
      </w:pPr>
    </w:p>
    <w:p w14:paraId="241DBB50"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noProof/>
          <w:color w:val="000000"/>
          <w:sz w:val="24"/>
          <w:szCs w:val="24"/>
        </w:rPr>
        <w:lastRenderedPageBreak/>
        <mc:AlternateContent>
          <mc:Choice Requires="wps">
            <w:drawing>
              <wp:inline distT="0" distB="0" distL="0" distR="0" wp14:anchorId="29E4ABDA" wp14:editId="44A184DD">
                <wp:extent cx="5769610" cy="270510"/>
                <wp:effectExtent l="0" t="0" r="0" b="0"/>
                <wp:docPr id="1402" name="Rectangle 1402"/>
                <wp:cNvGraphicFramePr/>
                <a:graphic xmlns:a="http://schemas.openxmlformats.org/drawingml/2006/main">
                  <a:graphicData uri="http://schemas.microsoft.com/office/word/2010/wordprocessingShape">
                    <wps:wsp>
                      <wps:cNvSpPr/>
                      <wps:spPr>
                        <a:xfrm>
                          <a:off x="2465958" y="3649508"/>
                          <a:ext cx="5760085" cy="260985"/>
                        </a:xfrm>
                        <a:prstGeom prst="rect">
                          <a:avLst/>
                        </a:prstGeom>
                        <a:solidFill>
                          <a:srgbClr val="E2B6B2"/>
                        </a:solidFill>
                        <a:ln>
                          <a:noFill/>
                        </a:ln>
                      </wps:spPr>
                      <wps:txbx>
                        <w:txbxContent>
                          <w:p w14:paraId="56B2FC30" w14:textId="77777777" w:rsidR="007C6370" w:rsidRDefault="007C6370" w:rsidP="007C6370">
                            <w:pPr>
                              <w:spacing w:before="71"/>
                              <w:ind w:left="55" w:firstLine="55"/>
                              <w:textDirection w:val="btLr"/>
                            </w:pPr>
                            <w:r>
                              <w:rPr>
                                <w:color w:val="231F20"/>
                                <w:sz w:val="24"/>
                              </w:rPr>
                              <w:t>Rule 18.8</w:t>
                            </w:r>
                            <w:r>
                              <w:rPr>
                                <w:color w:val="231F20"/>
                                <w:sz w:val="24"/>
                              </w:rPr>
                              <w:tab/>
                              <w:t>Variable-length array types shall not be used</w:t>
                            </w:r>
                          </w:p>
                        </w:txbxContent>
                      </wps:txbx>
                      <wps:bodyPr spcFirstLastPara="1" wrap="square" lIns="0" tIns="0" rIns="0" bIns="0" anchor="t" anchorCtr="0">
                        <a:noAutofit/>
                      </wps:bodyPr>
                    </wps:wsp>
                  </a:graphicData>
                </a:graphic>
              </wp:inline>
            </w:drawing>
          </mc:Choice>
          <mc:Fallback>
            <w:pict>
              <v:rect w14:anchorId="29E4ABDA" id="Rectangle 1402" o:spid="_x0000_s1355" style="width:454.3pt;height:21.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50dwzgEAAHwDAAAOAAAAZHJzL2Uyb0RvYy54bWysU11v2yAUfZ+0/4B4X+x4tZtEcaq1XaZJ&#10;1Rap3Q/AGGIkDOxCYuff74KTZh9v1V7wAV8fzrn3eH039pocBXhlTU3ns5wSYbhtldnX9MfL9sOC&#10;Eh+YaZm2RtT0JDy927x/tx7cShS2s7oVQJDE+NXgatqF4FZZ5nkneuZn1gmDL6WFngXcwj5rgQ3I&#10;3uusyPMqGyy0DiwX3uPp4/SSbhK/lIKH71J6EYiuKWoLaYW0NnHNNmu22gNzneJnGewNKnqmDF76&#10;SvXIAiMHUP9Q9YqD9VaGGbd9ZqVUXCQP6Gae/+XmuWNOJC/YHO9e2+T/Hy3/dnx2O8A2DM6vPMLo&#10;YpTQxyfqI2NNi5uqXJY4yVNNP1Y3yzJfTI0TYyAcC8rbKs8XJSUcK4oqXyJGyuzK5MCHL8L2JIKa&#10;Ag4m9Ysdn3yYSi8l8WJvtWq3Suu0gX3zoIEcGQ7xc3Ff3Rdn9j/KtInFxsbPJsZ4kl19RRTGZiSq&#10;xajeJg/xrLHtaQfEO75VqO6J+bBjgDGYUzJgNGrqfx4YCEr0V4O9jzm6ALiA5gKY4Z3FhAVKJvgQ&#10;Ut4mcZ8OwUqVHF+vPqvEEaeeneMYM/T7PlVdf5rNLwAAAP//AwBQSwMEFAAGAAgAAAAhAIxh9FPb&#10;AAAABAEAAA8AAABkcnMvZG93bnJldi54bWxMj8FqwzAQRO+F/IPYQG+NlGBM6nodQqCHUgpN0g9Q&#10;rK1tYq0cS0nUfn3VXprLwjDDzNtyFW0vLjT6zjHCfKZAENfOdNwgfOyfH5YgfNBsdO+YEL7Iw6qa&#10;3JW6MO7KW7rsQiNSCftCI7QhDIWUvm7Jaj9zA3HyPt1odUhybKQZ9TWV214ulMql1R2nhVYPtGmp&#10;Pu7OFuGbX+xeRfeabWNT+1O2Vm/0jng/jesnEIFi+A/DL35ChyoxHdyZjRc9Qnok/N3kPaplDuKA&#10;kC1ykFUpb+GrHwAAAP//AwBQSwECLQAUAAYACAAAACEAtoM4kv4AAADhAQAAEwAAAAAAAAAAAAAA&#10;AAAAAAAAW0NvbnRlbnRfVHlwZXNdLnhtbFBLAQItABQABgAIAAAAIQA4/SH/1gAAAJQBAAALAAAA&#10;AAAAAAAAAAAAAC8BAABfcmVscy8ucmVsc1BLAQItABQABgAIAAAAIQB150dwzgEAAHwDAAAOAAAA&#10;AAAAAAAAAAAAAC4CAABkcnMvZTJvRG9jLnhtbFBLAQItABQABgAIAAAAIQCMYfRT2wAAAAQBAAAP&#10;AAAAAAAAAAAAAAAAACgEAABkcnMvZG93bnJldi54bWxQSwUGAAAAAAQABADzAAAAMAUAAAAA&#10;" fillcolor="#e2b6b2" stroked="f">
                <v:textbox inset="0,0,0,0">
                  <w:txbxContent>
                    <w:p w14:paraId="56B2FC30" w14:textId="77777777" w:rsidR="007C6370" w:rsidRDefault="007C6370" w:rsidP="007C6370">
                      <w:pPr>
                        <w:spacing w:before="71"/>
                        <w:ind w:left="55" w:firstLine="55"/>
                        <w:textDirection w:val="btLr"/>
                      </w:pPr>
                      <w:r>
                        <w:rPr>
                          <w:color w:val="231F20"/>
                          <w:sz w:val="24"/>
                        </w:rPr>
                        <w:t>Rule 18.8</w:t>
                      </w:r>
                      <w:r>
                        <w:rPr>
                          <w:color w:val="231F20"/>
                          <w:sz w:val="24"/>
                        </w:rPr>
                        <w:tab/>
                        <w:t>Variable-length array types shall not be used</w:t>
                      </w:r>
                    </w:p>
                  </w:txbxContent>
                </v:textbox>
                <w10:anchorlock/>
              </v:rect>
            </w:pict>
          </mc:Fallback>
        </mc:AlternateContent>
      </w:r>
    </w:p>
    <w:p w14:paraId="23A7BB57"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231F20"/>
          <w:sz w:val="24"/>
          <w:szCs w:val="24"/>
        </w:rPr>
        <w:t>C99 [Unspeci</w:t>
      </w:r>
      <w:r w:rsidRPr="00BD66BB">
        <w:rPr>
          <w:rFonts w:cs="Courier New"/>
          <w:color w:val="231F20"/>
          <w:sz w:val="24"/>
          <w:szCs w:val="24"/>
        </w:rPr>
        <w:t>fi</w:t>
      </w:r>
      <w:r w:rsidRPr="00BD66BB">
        <w:rPr>
          <w:color w:val="231F20"/>
          <w:sz w:val="24"/>
          <w:szCs w:val="24"/>
        </w:rPr>
        <w:t>ed 21; Unde</w:t>
      </w:r>
      <w:r w:rsidRPr="00BD66BB">
        <w:rPr>
          <w:rFonts w:cs="Courier New"/>
          <w:color w:val="231F20"/>
          <w:sz w:val="24"/>
          <w:szCs w:val="24"/>
        </w:rPr>
        <w:t>fi</w:t>
      </w:r>
      <w:r w:rsidRPr="00BD66BB">
        <w:rPr>
          <w:color w:val="231F20"/>
          <w:sz w:val="24"/>
          <w:szCs w:val="24"/>
        </w:rPr>
        <w:t>ned 69, 70]</w:t>
      </w:r>
    </w:p>
    <w:p w14:paraId="74CAB2D2"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98002E"/>
          <w:sz w:val="24"/>
          <w:szCs w:val="24"/>
        </w:rPr>
        <w:t>Category</w:t>
      </w:r>
      <w:r w:rsidRPr="00BD66BB">
        <w:rPr>
          <w:color w:val="98002E"/>
          <w:sz w:val="24"/>
          <w:szCs w:val="24"/>
        </w:rPr>
        <w:tab/>
      </w:r>
      <w:r w:rsidRPr="00BD66BB">
        <w:rPr>
          <w:color w:val="231F20"/>
          <w:sz w:val="24"/>
          <w:szCs w:val="24"/>
        </w:rPr>
        <w:t>Required</w:t>
      </w:r>
    </w:p>
    <w:p w14:paraId="1F3B27AA"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98002E"/>
          <w:sz w:val="24"/>
          <w:szCs w:val="24"/>
        </w:rPr>
        <w:t>Analysis</w:t>
      </w:r>
      <w:r w:rsidRPr="00BD66BB">
        <w:rPr>
          <w:color w:val="98002E"/>
          <w:sz w:val="24"/>
          <w:szCs w:val="24"/>
        </w:rPr>
        <w:tab/>
      </w:r>
      <w:r w:rsidRPr="00BD66BB">
        <w:rPr>
          <w:color w:val="231F20"/>
          <w:sz w:val="24"/>
          <w:szCs w:val="24"/>
        </w:rPr>
        <w:t>Decidable, Single Translation Unit</w:t>
      </w:r>
    </w:p>
    <w:p w14:paraId="3B6D6486"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98002E"/>
          <w:sz w:val="24"/>
          <w:szCs w:val="24"/>
        </w:rPr>
        <w:t>Applies to</w:t>
      </w:r>
      <w:r w:rsidRPr="00BD66BB">
        <w:rPr>
          <w:color w:val="98002E"/>
          <w:sz w:val="24"/>
          <w:szCs w:val="24"/>
        </w:rPr>
        <w:tab/>
      </w:r>
      <w:r w:rsidRPr="00BD66BB">
        <w:rPr>
          <w:color w:val="231F20"/>
          <w:sz w:val="24"/>
          <w:szCs w:val="24"/>
        </w:rPr>
        <w:t>C99</w:t>
      </w:r>
    </w:p>
    <w:p w14:paraId="30B6C453" w14:textId="77777777" w:rsidR="0071266E" w:rsidRPr="00BD66BB" w:rsidRDefault="0071266E" w:rsidP="00BD66BB">
      <w:pPr>
        <w:spacing w:line="360" w:lineRule="auto"/>
        <w:rPr>
          <w:sz w:val="24"/>
          <w:szCs w:val="24"/>
        </w:rPr>
      </w:pPr>
    </w:p>
    <w:tbl>
      <w:tblPr>
        <w:tblStyle w:val="TableGrid"/>
        <w:tblW w:w="5000" w:type="pct"/>
        <w:jc w:val="center"/>
        <w:tblCellMar>
          <w:left w:w="85" w:type="dxa"/>
          <w:right w:w="85" w:type="dxa"/>
        </w:tblCellMar>
        <w:tblLook w:val="04A0" w:firstRow="1" w:lastRow="0" w:firstColumn="1" w:lastColumn="0" w:noHBand="0" w:noVBand="1"/>
      </w:tblPr>
      <w:tblGrid>
        <w:gridCol w:w="1520"/>
        <w:gridCol w:w="8575"/>
      </w:tblGrid>
      <w:tr w:rsidR="0071266E" w:rsidRPr="00BD66BB" w14:paraId="775E56C0" w14:textId="77777777" w:rsidTr="000B3372">
        <w:trPr>
          <w:jc w:val="center"/>
        </w:trPr>
        <w:tc>
          <w:tcPr>
            <w:tcW w:w="1526" w:type="dxa"/>
            <w:shd w:val="clear" w:color="auto" w:fill="E2B6B2"/>
          </w:tcPr>
          <w:p w14:paraId="6E965EE5" w14:textId="77777777" w:rsidR="0071266E" w:rsidRPr="00BD66BB" w:rsidRDefault="0071266E" w:rsidP="00BD66BB">
            <w:pPr>
              <w:spacing w:line="360" w:lineRule="auto"/>
              <w:rPr>
                <w:color w:val="231F20"/>
                <w:sz w:val="24"/>
                <w:szCs w:val="24"/>
              </w:rPr>
            </w:pPr>
          </w:p>
        </w:tc>
        <w:tc>
          <w:tcPr>
            <w:tcW w:w="8615" w:type="dxa"/>
            <w:shd w:val="clear" w:color="auto" w:fill="E2B6B2"/>
          </w:tcPr>
          <w:p w14:paraId="19C3609E" w14:textId="77777777" w:rsidR="0071266E" w:rsidRPr="00BD66BB" w:rsidRDefault="0071266E" w:rsidP="00BD66BB">
            <w:pPr>
              <w:spacing w:before="20" w:line="360" w:lineRule="auto"/>
              <w:ind w:right="17" w:hanging="1"/>
              <w:textDirection w:val="btLr"/>
              <w:rPr>
                <w:sz w:val="24"/>
                <w:szCs w:val="24"/>
              </w:rPr>
            </w:pPr>
          </w:p>
        </w:tc>
      </w:tr>
      <w:tr w:rsidR="0071266E" w:rsidRPr="00BD66BB" w14:paraId="342BA4F9" w14:textId="77777777" w:rsidTr="000B3372">
        <w:trPr>
          <w:jc w:val="center"/>
        </w:trPr>
        <w:tc>
          <w:tcPr>
            <w:tcW w:w="10141" w:type="dxa"/>
            <w:gridSpan w:val="2"/>
          </w:tcPr>
          <w:p w14:paraId="7932FD48" w14:textId="77777777" w:rsidR="0071266E" w:rsidRPr="00BD66BB" w:rsidRDefault="0071266E" w:rsidP="00BD66BB">
            <w:pPr>
              <w:spacing w:line="360" w:lineRule="auto"/>
              <w:jc w:val="right"/>
              <w:rPr>
                <w:color w:val="000000"/>
                <w:sz w:val="24"/>
                <w:szCs w:val="24"/>
              </w:rPr>
            </w:pPr>
          </w:p>
        </w:tc>
      </w:tr>
      <w:tr w:rsidR="0071266E" w:rsidRPr="00BD66BB" w14:paraId="1905DF5C" w14:textId="77777777" w:rsidTr="000B3372">
        <w:trPr>
          <w:jc w:val="center"/>
        </w:trPr>
        <w:tc>
          <w:tcPr>
            <w:tcW w:w="1526" w:type="dxa"/>
          </w:tcPr>
          <w:p w14:paraId="0964BB01" w14:textId="77777777" w:rsidR="0071266E" w:rsidRPr="00BD66BB" w:rsidRDefault="0071266E" w:rsidP="00BD66BB">
            <w:pPr>
              <w:spacing w:line="360" w:lineRule="auto"/>
              <w:rPr>
                <w:color w:val="98002E"/>
                <w:sz w:val="24"/>
                <w:szCs w:val="24"/>
              </w:rPr>
            </w:pPr>
          </w:p>
        </w:tc>
        <w:tc>
          <w:tcPr>
            <w:tcW w:w="8615" w:type="dxa"/>
          </w:tcPr>
          <w:p w14:paraId="7866C0F8" w14:textId="77777777" w:rsidR="0071266E" w:rsidRPr="00BD66BB" w:rsidRDefault="0071266E" w:rsidP="00BD66BB">
            <w:pPr>
              <w:spacing w:line="360" w:lineRule="auto"/>
              <w:rPr>
                <w:color w:val="000000"/>
                <w:sz w:val="24"/>
                <w:szCs w:val="24"/>
              </w:rPr>
            </w:pPr>
          </w:p>
        </w:tc>
      </w:tr>
      <w:tr w:rsidR="0071266E" w:rsidRPr="00BD66BB" w14:paraId="2BBADB5F" w14:textId="77777777" w:rsidTr="000B3372">
        <w:trPr>
          <w:jc w:val="center"/>
        </w:trPr>
        <w:tc>
          <w:tcPr>
            <w:tcW w:w="1526" w:type="dxa"/>
          </w:tcPr>
          <w:p w14:paraId="11568A3E" w14:textId="77777777" w:rsidR="0071266E" w:rsidRPr="00BD66BB" w:rsidRDefault="0071266E" w:rsidP="00BD66BB">
            <w:pPr>
              <w:spacing w:line="360" w:lineRule="auto"/>
              <w:rPr>
                <w:color w:val="98002E"/>
                <w:sz w:val="24"/>
                <w:szCs w:val="24"/>
              </w:rPr>
            </w:pPr>
          </w:p>
        </w:tc>
        <w:tc>
          <w:tcPr>
            <w:tcW w:w="8615" w:type="dxa"/>
          </w:tcPr>
          <w:p w14:paraId="40021A61" w14:textId="77777777" w:rsidR="0071266E" w:rsidRPr="00BD66BB" w:rsidRDefault="0071266E" w:rsidP="00BD66BB">
            <w:pPr>
              <w:spacing w:line="360" w:lineRule="auto"/>
              <w:rPr>
                <w:color w:val="000000"/>
                <w:sz w:val="24"/>
                <w:szCs w:val="24"/>
              </w:rPr>
            </w:pPr>
          </w:p>
        </w:tc>
      </w:tr>
      <w:tr w:rsidR="0071266E" w:rsidRPr="00BD66BB" w14:paraId="4BD15606" w14:textId="77777777" w:rsidTr="000B3372">
        <w:trPr>
          <w:jc w:val="center"/>
        </w:trPr>
        <w:tc>
          <w:tcPr>
            <w:tcW w:w="1526" w:type="dxa"/>
          </w:tcPr>
          <w:p w14:paraId="3A7EA713" w14:textId="77777777" w:rsidR="0071266E" w:rsidRPr="00BD66BB" w:rsidRDefault="0071266E" w:rsidP="00BD66BB">
            <w:pPr>
              <w:spacing w:line="360" w:lineRule="auto"/>
              <w:rPr>
                <w:color w:val="98002E"/>
                <w:sz w:val="24"/>
                <w:szCs w:val="24"/>
              </w:rPr>
            </w:pPr>
          </w:p>
        </w:tc>
        <w:tc>
          <w:tcPr>
            <w:tcW w:w="8615" w:type="dxa"/>
          </w:tcPr>
          <w:p w14:paraId="27DC5C65" w14:textId="77777777" w:rsidR="0071266E" w:rsidRPr="00BD66BB" w:rsidRDefault="0071266E" w:rsidP="00BD66BB">
            <w:pPr>
              <w:spacing w:line="360" w:lineRule="auto"/>
              <w:rPr>
                <w:color w:val="000000"/>
                <w:sz w:val="24"/>
                <w:szCs w:val="24"/>
              </w:rPr>
            </w:pPr>
          </w:p>
        </w:tc>
      </w:tr>
    </w:tbl>
    <w:p w14:paraId="38DDFB06" w14:textId="77777777" w:rsidR="0071266E" w:rsidRPr="00BD66BB" w:rsidRDefault="0071266E" w:rsidP="00BD66BB">
      <w:pPr>
        <w:pBdr>
          <w:top w:val="nil"/>
          <w:left w:val="nil"/>
          <w:bottom w:val="nil"/>
          <w:right w:val="nil"/>
          <w:between w:val="nil"/>
        </w:pBdr>
        <w:spacing w:line="360" w:lineRule="auto"/>
        <w:rPr>
          <w:color w:val="000000"/>
          <w:sz w:val="24"/>
          <w:szCs w:val="24"/>
        </w:rPr>
      </w:pPr>
    </w:p>
    <w:p w14:paraId="6EB63242"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5EB2F60D" w14:textId="77777777" w:rsidR="007C6370" w:rsidRPr="00BD66BB" w:rsidRDefault="007C6370" w:rsidP="00BD66BB">
      <w:pPr>
        <w:spacing w:line="360" w:lineRule="auto"/>
        <w:rPr>
          <w:b/>
          <w:bCs/>
          <w:color w:val="C00000"/>
          <w:sz w:val="24"/>
          <w:szCs w:val="24"/>
        </w:rPr>
      </w:pPr>
      <w:r w:rsidRPr="00BD66BB">
        <w:rPr>
          <w:b/>
          <w:bCs/>
          <w:color w:val="C00000"/>
          <w:sz w:val="24"/>
          <w:szCs w:val="24"/>
        </w:rPr>
        <w:t>Rationale</w:t>
      </w:r>
    </w:p>
    <w:p w14:paraId="1296361B" w14:textId="77777777" w:rsidR="007C6370" w:rsidRPr="00BD66BB" w:rsidRDefault="007C6370" w:rsidP="00BD66BB">
      <w:pPr>
        <w:pBdr>
          <w:top w:val="nil"/>
          <w:left w:val="nil"/>
          <w:bottom w:val="nil"/>
          <w:right w:val="nil"/>
          <w:between w:val="nil"/>
        </w:pBdr>
        <w:spacing w:line="360" w:lineRule="auto"/>
        <w:jc w:val="both"/>
        <w:rPr>
          <w:color w:val="000000"/>
          <w:sz w:val="24"/>
          <w:szCs w:val="24"/>
        </w:rPr>
      </w:pPr>
      <w:r w:rsidRPr="00BD66BB">
        <w:rPr>
          <w:color w:val="231F20"/>
          <w:sz w:val="24"/>
          <w:szCs w:val="24"/>
        </w:rPr>
        <w:t>Variable-length array types are speci</w:t>
      </w:r>
      <w:r w:rsidRPr="00BD66BB">
        <w:rPr>
          <w:rFonts w:cs="Courier New"/>
          <w:color w:val="231F20"/>
          <w:sz w:val="24"/>
          <w:szCs w:val="24"/>
        </w:rPr>
        <w:t>fi</w:t>
      </w:r>
      <w:r w:rsidRPr="00BD66BB">
        <w:rPr>
          <w:color w:val="231F20"/>
          <w:sz w:val="24"/>
          <w:szCs w:val="24"/>
        </w:rPr>
        <w:t xml:space="preserve">ed when the size of an array declared in a block or a function prototype is not an </w:t>
      </w:r>
      <w:r w:rsidRPr="00BD66BB">
        <w:rPr>
          <w:rFonts w:cs="Trebuchet MS"/>
          <w:i/>
          <w:color w:val="231F20"/>
          <w:sz w:val="24"/>
          <w:szCs w:val="24"/>
        </w:rPr>
        <w:t>integer constant expression</w:t>
      </w:r>
      <w:r w:rsidRPr="00BD66BB">
        <w:rPr>
          <w:color w:val="231F20"/>
          <w:sz w:val="24"/>
          <w:szCs w:val="24"/>
        </w:rPr>
        <w:t>. They are typically implemented as a variable size object stored on the stack. Their use can therefore make it impossible to determine statically the amount of memory that must be reserved for a stack.</w:t>
      </w:r>
    </w:p>
    <w:p w14:paraId="27A65412"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231F20"/>
          <w:sz w:val="24"/>
          <w:szCs w:val="24"/>
        </w:rPr>
        <w:t xml:space="preserve">If the size of a variable-length array is negative or zero, the </w:t>
      </w:r>
      <w:proofErr w:type="spellStart"/>
      <w:r w:rsidRPr="00BD66BB">
        <w:rPr>
          <w:color w:val="231F20"/>
          <w:sz w:val="24"/>
          <w:szCs w:val="24"/>
        </w:rPr>
        <w:t>behaviour</w:t>
      </w:r>
      <w:proofErr w:type="spellEnd"/>
      <w:r w:rsidRPr="00BD66BB">
        <w:rPr>
          <w:color w:val="231F20"/>
          <w:sz w:val="24"/>
          <w:szCs w:val="24"/>
        </w:rPr>
        <w:t xml:space="preserve"> is unde</w:t>
      </w:r>
      <w:r w:rsidRPr="00BD66BB">
        <w:rPr>
          <w:rFonts w:cs="Courier New"/>
          <w:color w:val="231F20"/>
          <w:sz w:val="24"/>
          <w:szCs w:val="24"/>
        </w:rPr>
        <w:t>fi</w:t>
      </w:r>
      <w:r w:rsidRPr="00BD66BB">
        <w:rPr>
          <w:color w:val="231F20"/>
          <w:sz w:val="24"/>
          <w:szCs w:val="24"/>
        </w:rPr>
        <w:t>ned.</w:t>
      </w:r>
    </w:p>
    <w:p w14:paraId="32F3FB19" w14:textId="77777777" w:rsidR="007C6370" w:rsidRPr="00BD66BB" w:rsidRDefault="007C6370" w:rsidP="00BD66BB">
      <w:pPr>
        <w:pBdr>
          <w:top w:val="nil"/>
          <w:left w:val="nil"/>
          <w:bottom w:val="nil"/>
          <w:right w:val="nil"/>
          <w:between w:val="nil"/>
        </w:pBdr>
        <w:spacing w:line="360" w:lineRule="auto"/>
        <w:jc w:val="both"/>
        <w:rPr>
          <w:color w:val="000000"/>
          <w:sz w:val="24"/>
          <w:szCs w:val="24"/>
        </w:rPr>
      </w:pPr>
      <w:r w:rsidRPr="00BD66BB">
        <w:rPr>
          <w:color w:val="231F20"/>
          <w:sz w:val="24"/>
          <w:szCs w:val="24"/>
        </w:rPr>
        <w:t xml:space="preserve">If a variable-length array is used in a context in which it is required to be compatible with another array type, possibly itself variable-length, then the size of the array types shall be identical. Further, all sizes shall evaluate to positive integers. If these requirements are not met, the </w:t>
      </w:r>
      <w:proofErr w:type="spellStart"/>
      <w:r w:rsidRPr="00BD66BB">
        <w:rPr>
          <w:color w:val="231F20"/>
          <w:sz w:val="24"/>
          <w:szCs w:val="24"/>
        </w:rPr>
        <w:t>behaviour</w:t>
      </w:r>
      <w:proofErr w:type="spellEnd"/>
      <w:r w:rsidRPr="00BD66BB">
        <w:rPr>
          <w:color w:val="231F20"/>
          <w:sz w:val="24"/>
          <w:szCs w:val="24"/>
        </w:rPr>
        <w:t xml:space="preserve"> is unde</w:t>
      </w:r>
      <w:r w:rsidRPr="00BD66BB">
        <w:rPr>
          <w:rFonts w:cs="Courier New"/>
          <w:color w:val="231F20"/>
          <w:sz w:val="24"/>
          <w:szCs w:val="24"/>
        </w:rPr>
        <w:t>fi</w:t>
      </w:r>
      <w:r w:rsidRPr="00BD66BB">
        <w:rPr>
          <w:color w:val="231F20"/>
          <w:sz w:val="24"/>
          <w:szCs w:val="24"/>
        </w:rPr>
        <w:t>ned.</w:t>
      </w:r>
    </w:p>
    <w:p w14:paraId="54F4CFA3" w14:textId="77777777" w:rsidR="007C6370" w:rsidRPr="00BD66BB" w:rsidRDefault="007C6370" w:rsidP="00BD66BB">
      <w:pPr>
        <w:pBdr>
          <w:top w:val="nil"/>
          <w:left w:val="nil"/>
          <w:bottom w:val="nil"/>
          <w:right w:val="nil"/>
          <w:between w:val="nil"/>
        </w:pBdr>
        <w:spacing w:line="360" w:lineRule="auto"/>
        <w:jc w:val="both"/>
        <w:rPr>
          <w:color w:val="000000"/>
          <w:sz w:val="24"/>
          <w:szCs w:val="24"/>
        </w:rPr>
      </w:pPr>
      <w:r w:rsidRPr="00BD66BB">
        <w:rPr>
          <w:color w:val="231F20"/>
          <w:sz w:val="24"/>
          <w:szCs w:val="24"/>
        </w:rPr>
        <w:t xml:space="preserve">If a variable-length array type is used in the operand of a </w:t>
      </w:r>
      <w:proofErr w:type="spellStart"/>
      <w:r w:rsidRPr="00BD66BB">
        <w:rPr>
          <w:rFonts w:cs="Trebuchet MS"/>
          <w:i/>
          <w:color w:val="231F20"/>
          <w:sz w:val="24"/>
          <w:szCs w:val="24"/>
        </w:rPr>
        <w:t>sizeof</w:t>
      </w:r>
      <w:proofErr w:type="spellEnd"/>
      <w:r w:rsidRPr="00BD66BB">
        <w:rPr>
          <w:rFonts w:cs="Trebuchet MS"/>
          <w:i/>
          <w:color w:val="231F20"/>
          <w:sz w:val="24"/>
          <w:szCs w:val="24"/>
        </w:rPr>
        <w:t xml:space="preserve"> </w:t>
      </w:r>
      <w:r w:rsidRPr="00BD66BB">
        <w:rPr>
          <w:color w:val="231F20"/>
          <w:sz w:val="24"/>
          <w:szCs w:val="24"/>
        </w:rPr>
        <w:t>operator, under some circumstances it is unspeci</w:t>
      </w:r>
      <w:r w:rsidRPr="00BD66BB">
        <w:rPr>
          <w:rFonts w:cs="Courier New"/>
          <w:color w:val="231F20"/>
          <w:sz w:val="24"/>
          <w:szCs w:val="24"/>
        </w:rPr>
        <w:t>fi</w:t>
      </w:r>
      <w:r w:rsidRPr="00BD66BB">
        <w:rPr>
          <w:color w:val="231F20"/>
          <w:sz w:val="24"/>
          <w:szCs w:val="24"/>
        </w:rPr>
        <w:t>ed whether the array size expression is evaluated or not.</w:t>
      </w:r>
    </w:p>
    <w:p w14:paraId="4ECE8D16" w14:textId="77777777" w:rsidR="007C6370" w:rsidRPr="00BD66BB" w:rsidRDefault="007C6370" w:rsidP="00BD66BB">
      <w:pPr>
        <w:pBdr>
          <w:top w:val="nil"/>
          <w:left w:val="nil"/>
          <w:bottom w:val="nil"/>
          <w:right w:val="nil"/>
          <w:between w:val="nil"/>
        </w:pBdr>
        <w:spacing w:line="360" w:lineRule="auto"/>
        <w:jc w:val="both"/>
        <w:rPr>
          <w:color w:val="000000"/>
          <w:sz w:val="24"/>
          <w:szCs w:val="24"/>
        </w:rPr>
      </w:pPr>
      <w:r w:rsidRPr="00BD66BB">
        <w:rPr>
          <w:color w:val="231F20"/>
          <w:sz w:val="24"/>
          <w:szCs w:val="24"/>
        </w:rPr>
        <w:t xml:space="preserve">Each instance of a variable-length array type has its size </w:t>
      </w:r>
      <w:r w:rsidRPr="00BD66BB">
        <w:rPr>
          <w:rFonts w:cs="Courier New"/>
          <w:color w:val="231F20"/>
          <w:sz w:val="24"/>
          <w:szCs w:val="24"/>
        </w:rPr>
        <w:t>fi</w:t>
      </w:r>
      <w:r w:rsidRPr="00BD66BB">
        <w:rPr>
          <w:color w:val="231F20"/>
          <w:sz w:val="24"/>
          <w:szCs w:val="24"/>
        </w:rPr>
        <w:t xml:space="preserve">xed at the start of its lifetime. This gives rise to </w:t>
      </w:r>
      <w:proofErr w:type="spellStart"/>
      <w:r w:rsidRPr="00BD66BB">
        <w:rPr>
          <w:color w:val="231F20"/>
          <w:sz w:val="24"/>
          <w:szCs w:val="24"/>
        </w:rPr>
        <w:t>behaviour</w:t>
      </w:r>
      <w:proofErr w:type="spellEnd"/>
      <w:r w:rsidRPr="00BD66BB">
        <w:rPr>
          <w:color w:val="231F20"/>
          <w:sz w:val="24"/>
          <w:szCs w:val="24"/>
        </w:rPr>
        <w:t xml:space="preserve"> that might be confusing, for example:</w:t>
      </w:r>
    </w:p>
    <w:p w14:paraId="65075BE8"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665DC818"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void f ( void )</w:t>
      </w:r>
    </w:p>
    <w:p w14:paraId="36D22161"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w:t>
      </w:r>
    </w:p>
    <w:p w14:paraId="365745DA"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uint16_t n = 5;</w:t>
      </w:r>
    </w:p>
    <w:p w14:paraId="4D1F9E33"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p>
    <w:p w14:paraId="5104FAD8"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typedef uint16_t Vector[ n ]; /* An array type with 5 elements</w:t>
      </w:r>
      <w:r w:rsidRPr="00BD66BB">
        <w:rPr>
          <w:rFonts w:cs="Courier New"/>
          <w:color w:val="231F20"/>
          <w:sz w:val="24"/>
          <w:szCs w:val="24"/>
        </w:rPr>
        <w:tab/>
        <w:t>*/ n = 7;</w:t>
      </w:r>
    </w:p>
    <w:p w14:paraId="47181506"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Vector</w:t>
      </w:r>
      <w:r w:rsidRPr="00BD66BB">
        <w:rPr>
          <w:rFonts w:cs="Courier New"/>
          <w:color w:val="231F20"/>
          <w:sz w:val="24"/>
          <w:szCs w:val="24"/>
        </w:rPr>
        <w:tab/>
        <w:t>a1;</w:t>
      </w:r>
      <w:r w:rsidRPr="00BD66BB">
        <w:rPr>
          <w:rFonts w:cs="Courier New"/>
          <w:color w:val="231F20"/>
          <w:sz w:val="24"/>
          <w:szCs w:val="24"/>
        </w:rPr>
        <w:tab/>
        <w:t>/* An array type with 5 elements</w:t>
      </w:r>
      <w:r w:rsidRPr="00BD66BB">
        <w:rPr>
          <w:rFonts w:cs="Courier New"/>
          <w:color w:val="231F20"/>
          <w:sz w:val="24"/>
          <w:szCs w:val="24"/>
        </w:rPr>
        <w:tab/>
        <w:t>*/</w:t>
      </w:r>
    </w:p>
    <w:p w14:paraId="01EB57E2"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p>
    <w:p w14:paraId="3C971E44"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uint16_t a2[ n ];</w:t>
      </w:r>
      <w:r w:rsidRPr="00BD66BB">
        <w:rPr>
          <w:rFonts w:cs="Courier New"/>
          <w:color w:val="231F20"/>
          <w:sz w:val="24"/>
          <w:szCs w:val="24"/>
        </w:rPr>
        <w:tab/>
        <w:t>/* An array type with 7 elements</w:t>
      </w:r>
      <w:r w:rsidRPr="00BD66BB">
        <w:rPr>
          <w:rFonts w:cs="Courier New"/>
          <w:color w:val="231F20"/>
          <w:sz w:val="24"/>
          <w:szCs w:val="24"/>
        </w:rPr>
        <w:tab/>
        <w:t>*/</w:t>
      </w:r>
    </w:p>
    <w:p w14:paraId="0C70F425"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w:t>
      </w:r>
    </w:p>
    <w:p w14:paraId="6452E6F6" w14:textId="77777777" w:rsidR="007C6370" w:rsidRPr="00BD66BB" w:rsidRDefault="007C6370" w:rsidP="00BD66BB">
      <w:pPr>
        <w:spacing w:line="360" w:lineRule="auto"/>
        <w:rPr>
          <w:b/>
          <w:bCs/>
          <w:color w:val="C00000"/>
          <w:sz w:val="24"/>
          <w:szCs w:val="24"/>
        </w:rPr>
      </w:pPr>
      <w:r w:rsidRPr="00BD66BB">
        <w:rPr>
          <w:b/>
          <w:bCs/>
          <w:color w:val="C00000"/>
          <w:sz w:val="24"/>
          <w:szCs w:val="24"/>
        </w:rPr>
        <w:t>Example</w:t>
      </w:r>
    </w:p>
    <w:p w14:paraId="5B735C0F"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231F20"/>
          <w:sz w:val="24"/>
          <w:szCs w:val="24"/>
        </w:rPr>
        <w:t>There is no use of variable-length arrays that is compliant with this rule. The examples show some of the unde</w:t>
      </w:r>
      <w:r w:rsidRPr="00BD66BB">
        <w:rPr>
          <w:rFonts w:cs="Courier New"/>
          <w:color w:val="231F20"/>
          <w:sz w:val="24"/>
          <w:szCs w:val="24"/>
        </w:rPr>
        <w:t>fi</w:t>
      </w:r>
      <w:r w:rsidRPr="00BD66BB">
        <w:rPr>
          <w:color w:val="231F20"/>
          <w:sz w:val="24"/>
          <w:szCs w:val="24"/>
        </w:rPr>
        <w:t xml:space="preserve">ned </w:t>
      </w:r>
      <w:proofErr w:type="spellStart"/>
      <w:r w:rsidRPr="00BD66BB">
        <w:rPr>
          <w:color w:val="231F20"/>
          <w:sz w:val="24"/>
          <w:szCs w:val="24"/>
        </w:rPr>
        <w:t>behaviour</w:t>
      </w:r>
      <w:proofErr w:type="spellEnd"/>
      <w:r w:rsidRPr="00BD66BB">
        <w:rPr>
          <w:color w:val="231F20"/>
          <w:sz w:val="24"/>
          <w:szCs w:val="24"/>
        </w:rPr>
        <w:t xml:space="preserve"> that can arise from their use.</w:t>
      </w:r>
    </w:p>
    <w:p w14:paraId="739F8C7B"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void f ( int16_t n )</w:t>
      </w:r>
    </w:p>
    <w:p w14:paraId="4ADD2D24"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w:t>
      </w:r>
    </w:p>
    <w:p w14:paraId="22198BA2"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 xml:space="preserve">uint16_t </w:t>
      </w:r>
      <w:proofErr w:type="spellStart"/>
      <w:r w:rsidRPr="00BD66BB">
        <w:rPr>
          <w:rFonts w:cs="Courier New"/>
          <w:color w:val="231F20"/>
          <w:sz w:val="24"/>
          <w:szCs w:val="24"/>
        </w:rPr>
        <w:t>vla</w:t>
      </w:r>
      <w:proofErr w:type="spellEnd"/>
      <w:r w:rsidRPr="00BD66BB">
        <w:rPr>
          <w:rFonts w:cs="Courier New"/>
          <w:color w:val="231F20"/>
          <w:sz w:val="24"/>
          <w:szCs w:val="24"/>
        </w:rPr>
        <w:t>[ n ];</w:t>
      </w:r>
      <w:r w:rsidRPr="00BD66BB">
        <w:rPr>
          <w:rFonts w:cs="Courier New"/>
          <w:color w:val="231F20"/>
          <w:sz w:val="24"/>
          <w:szCs w:val="24"/>
        </w:rPr>
        <w:tab/>
        <w:t>/* Non-compliant - Undefined if n &lt;= 0 */</w:t>
      </w:r>
    </w:p>
    <w:p w14:paraId="490E7941"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w:t>
      </w:r>
    </w:p>
    <w:p w14:paraId="4B4E7D51"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p>
    <w:p w14:paraId="1D2A69F0"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void g ( void )</w:t>
      </w:r>
    </w:p>
    <w:p w14:paraId="7F2EEA09"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w:t>
      </w:r>
    </w:p>
    <w:p w14:paraId="45D550E8"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f ( 0 );</w:t>
      </w:r>
      <w:r w:rsidRPr="00BD66BB">
        <w:rPr>
          <w:rFonts w:cs="Courier New"/>
          <w:color w:val="231F20"/>
          <w:sz w:val="24"/>
          <w:szCs w:val="24"/>
        </w:rPr>
        <w:tab/>
        <w:t>/* Undefined */</w:t>
      </w:r>
    </w:p>
    <w:p w14:paraId="238DB504"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f ( -1 );</w:t>
      </w:r>
      <w:r w:rsidRPr="00BD66BB">
        <w:rPr>
          <w:rFonts w:cs="Courier New"/>
          <w:color w:val="231F20"/>
          <w:sz w:val="24"/>
          <w:szCs w:val="24"/>
        </w:rPr>
        <w:tab/>
        <w:t>/* Undefined */</w:t>
      </w:r>
    </w:p>
    <w:p w14:paraId="0E66210A"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f ( 10 );</w:t>
      </w:r>
      <w:r w:rsidRPr="00BD66BB">
        <w:rPr>
          <w:rFonts w:cs="Courier New"/>
          <w:color w:val="231F20"/>
          <w:sz w:val="24"/>
          <w:szCs w:val="24"/>
        </w:rPr>
        <w:tab/>
        <w:t>/* Defined</w:t>
      </w:r>
      <w:r w:rsidRPr="00BD66BB">
        <w:rPr>
          <w:rFonts w:cs="Courier New"/>
          <w:color w:val="231F20"/>
          <w:sz w:val="24"/>
          <w:szCs w:val="24"/>
        </w:rPr>
        <w:tab/>
        <w:t>*/</w:t>
      </w:r>
    </w:p>
    <w:p w14:paraId="7F0E3427"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w:t>
      </w:r>
    </w:p>
    <w:p w14:paraId="5EF3ACDC"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p>
    <w:p w14:paraId="453B54F4" w14:textId="77777777" w:rsidR="007C6370" w:rsidRPr="00BD66BB" w:rsidRDefault="007C6370" w:rsidP="00BD66BB">
      <w:pPr>
        <w:spacing w:line="360" w:lineRule="auto"/>
        <w:rPr>
          <w:sz w:val="24"/>
          <w:szCs w:val="24"/>
        </w:rPr>
      </w:pPr>
    </w:p>
    <w:p w14:paraId="1036F71A" w14:textId="77777777" w:rsidR="007C6370" w:rsidRPr="00BD66BB" w:rsidRDefault="007C6370" w:rsidP="00BD66BB">
      <w:pPr>
        <w:spacing w:line="360" w:lineRule="auto"/>
        <w:rPr>
          <w:sz w:val="24"/>
          <w:szCs w:val="24"/>
        </w:rPr>
        <w:sectPr w:rsidR="007C6370" w:rsidRPr="00BD66BB" w:rsidSect="004F6F75">
          <w:pgSz w:w="11910" w:h="16840"/>
          <w:pgMar w:top="1134" w:right="851" w:bottom="1134" w:left="1134" w:header="0" w:footer="658" w:gutter="0"/>
          <w:cols w:space="720"/>
        </w:sectPr>
      </w:pPr>
    </w:p>
    <w:p w14:paraId="27B2477C" w14:textId="77777777" w:rsidR="007C6370" w:rsidRPr="00BD66BB" w:rsidRDefault="007C6370" w:rsidP="00BD66BB">
      <w:pPr>
        <w:spacing w:line="360" w:lineRule="auto"/>
        <w:rPr>
          <w:rFonts w:cs="Courier New"/>
          <w:sz w:val="24"/>
          <w:szCs w:val="24"/>
        </w:rPr>
      </w:pPr>
      <w:bookmarkStart w:id="81" w:name="bookmark=id.356xmb2" w:colFirst="0" w:colLast="0"/>
      <w:bookmarkStart w:id="82" w:name="_heading=h.1kc7wiv" w:colFirst="0" w:colLast="0"/>
      <w:bookmarkEnd w:id="81"/>
      <w:bookmarkEnd w:id="82"/>
      <w:r w:rsidRPr="00BD66BB">
        <w:rPr>
          <w:rFonts w:cs="Courier New"/>
          <w:color w:val="231F20"/>
          <w:sz w:val="24"/>
          <w:szCs w:val="24"/>
        </w:rPr>
        <w:lastRenderedPageBreak/>
        <w:t>void h ( uint16_t n,</w:t>
      </w:r>
    </w:p>
    <w:p w14:paraId="7D6D2BDF"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uint16_t a[ 10 ][ n ] )</w:t>
      </w:r>
      <w:r w:rsidRPr="00BD66BB">
        <w:rPr>
          <w:rFonts w:cs="Courier New"/>
          <w:color w:val="231F20"/>
          <w:sz w:val="24"/>
          <w:szCs w:val="24"/>
        </w:rPr>
        <w:tab/>
        <w:t>/* Non-compliant */</w:t>
      </w:r>
    </w:p>
    <w:p w14:paraId="60390352"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w:t>
      </w:r>
    </w:p>
    <w:p w14:paraId="06413DA1"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uint16_t ( *p )[ 20 ];</w:t>
      </w:r>
    </w:p>
    <w:p w14:paraId="0FE5FEFE"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p>
    <w:p w14:paraId="0573FDEA"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 Undefined unless n == 20: incompatible types otherwise */ p = a;</w:t>
      </w:r>
    </w:p>
    <w:p w14:paraId="4DE0B0DB"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w:t>
      </w:r>
    </w:p>
    <w:p w14:paraId="3FED99E6" w14:textId="77777777" w:rsidR="007C6370" w:rsidRPr="00BD66BB" w:rsidRDefault="007C6370" w:rsidP="00BD66BB">
      <w:pPr>
        <w:spacing w:line="360" w:lineRule="auto"/>
        <w:rPr>
          <w:b/>
          <w:bCs/>
          <w:color w:val="C00000"/>
          <w:sz w:val="24"/>
          <w:szCs w:val="24"/>
        </w:rPr>
      </w:pPr>
      <w:r w:rsidRPr="00BD66BB">
        <w:rPr>
          <w:b/>
          <w:bCs/>
          <w:color w:val="C00000"/>
          <w:sz w:val="24"/>
          <w:szCs w:val="24"/>
        </w:rPr>
        <w:t>See also</w:t>
      </w:r>
    </w:p>
    <w:p w14:paraId="1935EC51" w14:textId="77777777" w:rsidR="007C6370" w:rsidRPr="00BD66BB" w:rsidRDefault="00000000" w:rsidP="00BD66BB">
      <w:pPr>
        <w:pBdr>
          <w:top w:val="nil"/>
          <w:left w:val="nil"/>
          <w:bottom w:val="nil"/>
          <w:right w:val="nil"/>
          <w:between w:val="nil"/>
        </w:pBdr>
        <w:spacing w:line="360" w:lineRule="auto"/>
        <w:rPr>
          <w:color w:val="000000"/>
          <w:sz w:val="24"/>
          <w:szCs w:val="24"/>
        </w:rPr>
      </w:pPr>
      <w:hyperlink w:anchor="_heading=h.2981zbj">
        <w:r w:rsidR="007C6370" w:rsidRPr="00BD66BB">
          <w:rPr>
            <w:color w:val="231F20"/>
            <w:sz w:val="24"/>
            <w:szCs w:val="24"/>
          </w:rPr>
          <w:t>Rule 13.6</w:t>
        </w:r>
      </w:hyperlink>
    </w:p>
    <w:p w14:paraId="44B79826"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5254B089" w14:textId="77777777" w:rsidR="007C6370" w:rsidRPr="00BD66BB" w:rsidRDefault="007C6370" w:rsidP="00BD66BB">
      <w:pPr>
        <w:pStyle w:val="Heading3"/>
        <w:spacing w:line="360" w:lineRule="auto"/>
        <w:rPr>
          <w:szCs w:val="24"/>
        </w:rPr>
      </w:pPr>
      <w:r w:rsidRPr="00BD66BB">
        <w:rPr>
          <w:szCs w:val="24"/>
        </w:rPr>
        <w:t>Overlapping storage</w:t>
      </w:r>
    </w:p>
    <w:p w14:paraId="16056398"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noProof/>
          <w:sz w:val="24"/>
          <w:szCs w:val="24"/>
        </w:rPr>
        <mc:AlternateContent>
          <mc:Choice Requires="wps">
            <w:drawing>
              <wp:anchor distT="0" distB="0" distL="0" distR="0" simplePos="0" relativeHeight="252036608" behindDoc="0" locked="0" layoutInCell="1" hidden="0" allowOverlap="1" wp14:anchorId="0372F4BF" wp14:editId="7116F472">
                <wp:simplePos x="0" y="0"/>
                <wp:positionH relativeFrom="column">
                  <wp:posOffset>749300</wp:posOffset>
                </wp:positionH>
                <wp:positionV relativeFrom="paragraph">
                  <wp:posOffset>228600</wp:posOffset>
                </wp:positionV>
                <wp:extent cx="5769610" cy="270510"/>
                <wp:effectExtent l="0" t="0" r="0" b="0"/>
                <wp:wrapTopAndBottom distT="0" distB="0"/>
                <wp:docPr id="1403" name="Rectangle 1403"/>
                <wp:cNvGraphicFramePr/>
                <a:graphic xmlns:a="http://schemas.openxmlformats.org/drawingml/2006/main">
                  <a:graphicData uri="http://schemas.microsoft.com/office/word/2010/wordprocessingShape">
                    <wps:wsp>
                      <wps:cNvSpPr/>
                      <wps:spPr>
                        <a:xfrm>
                          <a:off x="2465958" y="3649508"/>
                          <a:ext cx="5760085" cy="260985"/>
                        </a:xfrm>
                        <a:prstGeom prst="rect">
                          <a:avLst/>
                        </a:prstGeom>
                        <a:solidFill>
                          <a:srgbClr val="E2B6B2"/>
                        </a:solidFill>
                        <a:ln>
                          <a:noFill/>
                        </a:ln>
                      </wps:spPr>
                      <wps:txbx>
                        <w:txbxContent>
                          <w:p w14:paraId="26F400B0" w14:textId="77777777" w:rsidR="007C6370" w:rsidRDefault="007C6370" w:rsidP="007C6370">
                            <w:pPr>
                              <w:spacing w:before="71"/>
                              <w:ind w:left="55" w:firstLine="55"/>
                              <w:textDirection w:val="btLr"/>
                            </w:pPr>
                            <w:r>
                              <w:rPr>
                                <w:color w:val="231F20"/>
                                <w:sz w:val="24"/>
                              </w:rPr>
                              <w:t>Rule 19.1</w:t>
                            </w:r>
                            <w:r>
                              <w:rPr>
                                <w:color w:val="231F20"/>
                                <w:sz w:val="24"/>
                              </w:rPr>
                              <w:tab/>
                              <w:t>An object shall not be assigned or copied to an overlapping object</w:t>
                            </w:r>
                          </w:p>
                        </w:txbxContent>
                      </wps:txbx>
                      <wps:bodyPr spcFirstLastPara="1" wrap="square" lIns="0" tIns="0" rIns="0" bIns="0" anchor="t" anchorCtr="0">
                        <a:noAutofit/>
                      </wps:bodyPr>
                    </wps:wsp>
                  </a:graphicData>
                </a:graphic>
              </wp:anchor>
            </w:drawing>
          </mc:Choice>
          <mc:Fallback>
            <w:pict>
              <v:rect w14:anchorId="0372F4BF" id="Rectangle 1403" o:spid="_x0000_s1356" style="position:absolute;margin-left:59pt;margin-top:18pt;width:454.3pt;height:21.3pt;z-index:252036608;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aispzgEAAHwDAAAOAAAAZHJzL2Uyb0RvYy54bWysU11v2yAUfZ+0/4B4X+x4tZtEcaq1XaZJ&#10;1Rap3Q/AGGIkDOxCYuff74KTZh9v1V7wAV8fzrn3eH039pocBXhlTU3ns5wSYbhtldnX9MfL9sOC&#10;Eh+YaZm2RtT0JDy927x/tx7cShS2s7oVQJDE+NXgatqF4FZZ5nkneuZn1gmDL6WFngXcwj5rgQ3I&#10;3uusyPMqGyy0DiwX3uPp4/SSbhK/lIKH71J6EYiuKWoLaYW0NnHNNmu22gNzneJnGewNKnqmDF76&#10;SvXIAiMHUP9Q9YqD9VaGGbd9ZqVUXCQP6Gae/+XmuWNOJC/YHO9e2+T/Hy3/dnx2O8A2DM6vPMLo&#10;YpTQxyfqI2NNi5uqXJY4yVNNP1Y3yzJfTI0TYyAcC8rbKs8XJSUcK4oqXyJGyuzK5MCHL8L2JIKa&#10;Ag4m9Ysdn3yYSi8l8WJvtWq3Suu0gX3zoIEcGQ7xc3Ff3Rdn9j/KtInFxsbPJsZ4kl19RRTGZiSq&#10;xajeLiNJPGtse9oB8Y5vFap7Yj7sGGAM5pQMGI2a+p8HBoIS/dVg72OOLgAuoLkAZnhnMWGBkgk+&#10;hJS3SdynQ7BSJcfXq88qccSpZ+c4xgz9vk9V159m8wsAAP//AwBQSwMEFAAGAAgAAAAhALg4lKPe&#10;AAAACgEAAA8AAABkcnMvZG93bnJldi54bWxMj8FOwzAQRO9I/IO1SNyo3VKZKMSpKiQOCCHRlg9w&#10;4yWJiNchdlvD17M90dNqtKOZN9Uq+0EccYp9IAPzmQKB1ATXU2vgY/d8V4CIyZKzQyA08IMRVvX1&#10;VWVLF060weM2tYJDKJbWQJfSWEoZmw69jbMwIvHvM0zeJpZTK91kTxzuB7lQSktve+KGzo741GHz&#10;tT14A7/04ncqh9flJrdN/F6u1Ru+G3N7k9ePIBLm9G+GMz6jQ81M+3AgF8XAel7wlmTgXvM9G9RC&#10;axB7Aw+FBllX8nJC/QcAAP//AwBQSwECLQAUAAYACAAAACEAtoM4kv4AAADhAQAAEwAAAAAAAAAA&#10;AAAAAAAAAAAAW0NvbnRlbnRfVHlwZXNdLnhtbFBLAQItABQABgAIAAAAIQA4/SH/1gAAAJQBAAAL&#10;AAAAAAAAAAAAAAAAAC8BAABfcmVscy8ucmVsc1BLAQItABQABgAIAAAAIQD0aispzgEAAHwDAAAO&#10;AAAAAAAAAAAAAAAAAC4CAABkcnMvZTJvRG9jLnhtbFBLAQItABQABgAIAAAAIQC4OJSj3gAAAAoB&#10;AAAPAAAAAAAAAAAAAAAAACgEAABkcnMvZG93bnJldi54bWxQSwUGAAAAAAQABADzAAAAMwUAAAAA&#10;" fillcolor="#e2b6b2" stroked="f">
                <v:textbox inset="0,0,0,0">
                  <w:txbxContent>
                    <w:p w14:paraId="26F400B0" w14:textId="77777777" w:rsidR="007C6370" w:rsidRDefault="007C6370" w:rsidP="007C6370">
                      <w:pPr>
                        <w:spacing w:before="71"/>
                        <w:ind w:left="55" w:firstLine="55"/>
                        <w:textDirection w:val="btLr"/>
                      </w:pPr>
                      <w:r>
                        <w:rPr>
                          <w:color w:val="231F20"/>
                          <w:sz w:val="24"/>
                        </w:rPr>
                        <w:t>Rule 19.1</w:t>
                      </w:r>
                      <w:r>
                        <w:rPr>
                          <w:color w:val="231F20"/>
                          <w:sz w:val="24"/>
                        </w:rPr>
                        <w:tab/>
                        <w:t>An object shall not be assigned or copied to an overlapping object</w:t>
                      </w:r>
                    </w:p>
                  </w:txbxContent>
                </v:textbox>
                <w10:wrap type="topAndBottom"/>
              </v:rect>
            </w:pict>
          </mc:Fallback>
        </mc:AlternateContent>
      </w:r>
    </w:p>
    <w:p w14:paraId="67CA804E"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231F20"/>
          <w:sz w:val="24"/>
          <w:szCs w:val="24"/>
        </w:rPr>
        <w:t>C90 [Unde</w:t>
      </w:r>
      <w:r w:rsidRPr="00BD66BB">
        <w:rPr>
          <w:rFonts w:cs="Courier New"/>
          <w:color w:val="231F20"/>
          <w:sz w:val="24"/>
          <w:szCs w:val="24"/>
        </w:rPr>
        <w:t>fi</w:t>
      </w:r>
      <w:r w:rsidRPr="00BD66BB">
        <w:rPr>
          <w:color w:val="231F20"/>
          <w:sz w:val="24"/>
          <w:szCs w:val="24"/>
        </w:rPr>
        <w:t>ned 34, 55], C99 [Unde</w:t>
      </w:r>
      <w:r w:rsidRPr="00BD66BB">
        <w:rPr>
          <w:rFonts w:cs="Courier New"/>
          <w:color w:val="231F20"/>
          <w:sz w:val="24"/>
          <w:szCs w:val="24"/>
        </w:rPr>
        <w:t>fi</w:t>
      </w:r>
      <w:r w:rsidRPr="00BD66BB">
        <w:rPr>
          <w:color w:val="231F20"/>
          <w:sz w:val="24"/>
          <w:szCs w:val="24"/>
        </w:rPr>
        <w:t>ned 51, 94]</w:t>
      </w:r>
    </w:p>
    <w:p w14:paraId="5EA9121E"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98002E"/>
          <w:sz w:val="24"/>
          <w:szCs w:val="24"/>
        </w:rPr>
        <w:t>Category</w:t>
      </w:r>
      <w:r w:rsidRPr="00BD66BB">
        <w:rPr>
          <w:color w:val="98002E"/>
          <w:sz w:val="24"/>
          <w:szCs w:val="24"/>
        </w:rPr>
        <w:tab/>
      </w:r>
      <w:r w:rsidRPr="00BD66BB">
        <w:rPr>
          <w:color w:val="231F20"/>
          <w:sz w:val="24"/>
          <w:szCs w:val="24"/>
        </w:rPr>
        <w:t>Mandatory</w:t>
      </w:r>
    </w:p>
    <w:p w14:paraId="1728E450"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98002E"/>
          <w:sz w:val="24"/>
          <w:szCs w:val="24"/>
        </w:rPr>
        <w:t>Analysis</w:t>
      </w:r>
      <w:r w:rsidRPr="00BD66BB">
        <w:rPr>
          <w:color w:val="98002E"/>
          <w:sz w:val="24"/>
          <w:szCs w:val="24"/>
        </w:rPr>
        <w:tab/>
      </w:r>
      <w:r w:rsidRPr="00BD66BB">
        <w:rPr>
          <w:color w:val="231F20"/>
          <w:sz w:val="24"/>
          <w:szCs w:val="24"/>
        </w:rPr>
        <w:t>Undecidable, System</w:t>
      </w:r>
    </w:p>
    <w:p w14:paraId="16CB9B9E"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98002E"/>
          <w:sz w:val="24"/>
          <w:szCs w:val="24"/>
        </w:rPr>
        <w:t>Applies to</w:t>
      </w:r>
      <w:r w:rsidRPr="00BD66BB">
        <w:rPr>
          <w:color w:val="98002E"/>
          <w:sz w:val="24"/>
          <w:szCs w:val="24"/>
        </w:rPr>
        <w:tab/>
      </w:r>
      <w:r w:rsidRPr="00BD66BB">
        <w:rPr>
          <w:color w:val="231F20"/>
          <w:sz w:val="24"/>
          <w:szCs w:val="24"/>
        </w:rPr>
        <w:t>C90, C99</w:t>
      </w:r>
    </w:p>
    <w:p w14:paraId="56C502AF" w14:textId="77777777" w:rsidR="0071266E" w:rsidRPr="00BD66BB" w:rsidRDefault="0071266E" w:rsidP="00BD66BB">
      <w:pPr>
        <w:spacing w:line="360" w:lineRule="auto"/>
        <w:rPr>
          <w:sz w:val="24"/>
          <w:szCs w:val="24"/>
        </w:rPr>
      </w:pPr>
    </w:p>
    <w:tbl>
      <w:tblPr>
        <w:tblStyle w:val="TableGrid"/>
        <w:tblW w:w="5000" w:type="pct"/>
        <w:jc w:val="center"/>
        <w:tblCellMar>
          <w:left w:w="85" w:type="dxa"/>
          <w:right w:w="85" w:type="dxa"/>
        </w:tblCellMar>
        <w:tblLook w:val="04A0" w:firstRow="1" w:lastRow="0" w:firstColumn="1" w:lastColumn="0" w:noHBand="0" w:noVBand="1"/>
      </w:tblPr>
      <w:tblGrid>
        <w:gridCol w:w="1520"/>
        <w:gridCol w:w="8575"/>
      </w:tblGrid>
      <w:tr w:rsidR="0071266E" w:rsidRPr="00BD66BB" w14:paraId="65811E04" w14:textId="77777777" w:rsidTr="000B3372">
        <w:trPr>
          <w:jc w:val="center"/>
        </w:trPr>
        <w:tc>
          <w:tcPr>
            <w:tcW w:w="1526" w:type="dxa"/>
            <w:shd w:val="clear" w:color="auto" w:fill="E2B6B2"/>
          </w:tcPr>
          <w:p w14:paraId="5F04E158" w14:textId="77777777" w:rsidR="0071266E" w:rsidRPr="00BD66BB" w:rsidRDefault="0071266E" w:rsidP="00BD66BB">
            <w:pPr>
              <w:spacing w:line="360" w:lineRule="auto"/>
              <w:rPr>
                <w:color w:val="231F20"/>
                <w:sz w:val="24"/>
                <w:szCs w:val="24"/>
              </w:rPr>
            </w:pPr>
          </w:p>
        </w:tc>
        <w:tc>
          <w:tcPr>
            <w:tcW w:w="8615" w:type="dxa"/>
            <w:shd w:val="clear" w:color="auto" w:fill="E2B6B2"/>
          </w:tcPr>
          <w:p w14:paraId="5945CAC7" w14:textId="77777777" w:rsidR="0071266E" w:rsidRPr="00BD66BB" w:rsidRDefault="0071266E" w:rsidP="00BD66BB">
            <w:pPr>
              <w:spacing w:before="20" w:line="360" w:lineRule="auto"/>
              <w:ind w:right="17" w:hanging="1"/>
              <w:textDirection w:val="btLr"/>
              <w:rPr>
                <w:sz w:val="24"/>
                <w:szCs w:val="24"/>
              </w:rPr>
            </w:pPr>
          </w:p>
        </w:tc>
      </w:tr>
      <w:tr w:rsidR="0071266E" w:rsidRPr="00BD66BB" w14:paraId="57457063" w14:textId="77777777" w:rsidTr="000B3372">
        <w:trPr>
          <w:jc w:val="center"/>
        </w:trPr>
        <w:tc>
          <w:tcPr>
            <w:tcW w:w="10141" w:type="dxa"/>
            <w:gridSpan w:val="2"/>
          </w:tcPr>
          <w:p w14:paraId="2569649C" w14:textId="77777777" w:rsidR="0071266E" w:rsidRPr="00BD66BB" w:rsidRDefault="0071266E" w:rsidP="00BD66BB">
            <w:pPr>
              <w:spacing w:line="360" w:lineRule="auto"/>
              <w:jc w:val="right"/>
              <w:rPr>
                <w:color w:val="000000"/>
                <w:sz w:val="24"/>
                <w:szCs w:val="24"/>
              </w:rPr>
            </w:pPr>
          </w:p>
        </w:tc>
      </w:tr>
      <w:tr w:rsidR="0071266E" w:rsidRPr="00BD66BB" w14:paraId="4E026AA5" w14:textId="77777777" w:rsidTr="000B3372">
        <w:trPr>
          <w:jc w:val="center"/>
        </w:trPr>
        <w:tc>
          <w:tcPr>
            <w:tcW w:w="1526" w:type="dxa"/>
          </w:tcPr>
          <w:p w14:paraId="1DF57D41" w14:textId="77777777" w:rsidR="0071266E" w:rsidRPr="00BD66BB" w:rsidRDefault="0071266E" w:rsidP="00BD66BB">
            <w:pPr>
              <w:spacing w:line="360" w:lineRule="auto"/>
              <w:rPr>
                <w:color w:val="98002E"/>
                <w:sz w:val="24"/>
                <w:szCs w:val="24"/>
              </w:rPr>
            </w:pPr>
          </w:p>
        </w:tc>
        <w:tc>
          <w:tcPr>
            <w:tcW w:w="8615" w:type="dxa"/>
          </w:tcPr>
          <w:p w14:paraId="6DD2E0AE" w14:textId="77777777" w:rsidR="0071266E" w:rsidRPr="00BD66BB" w:rsidRDefault="0071266E" w:rsidP="00BD66BB">
            <w:pPr>
              <w:spacing w:line="360" w:lineRule="auto"/>
              <w:rPr>
                <w:color w:val="000000"/>
                <w:sz w:val="24"/>
                <w:szCs w:val="24"/>
              </w:rPr>
            </w:pPr>
          </w:p>
        </w:tc>
      </w:tr>
      <w:tr w:rsidR="0071266E" w:rsidRPr="00BD66BB" w14:paraId="396E78BB" w14:textId="77777777" w:rsidTr="000B3372">
        <w:trPr>
          <w:jc w:val="center"/>
        </w:trPr>
        <w:tc>
          <w:tcPr>
            <w:tcW w:w="1526" w:type="dxa"/>
          </w:tcPr>
          <w:p w14:paraId="4DC22A76" w14:textId="77777777" w:rsidR="0071266E" w:rsidRPr="00BD66BB" w:rsidRDefault="0071266E" w:rsidP="00BD66BB">
            <w:pPr>
              <w:spacing w:line="360" w:lineRule="auto"/>
              <w:rPr>
                <w:color w:val="98002E"/>
                <w:sz w:val="24"/>
                <w:szCs w:val="24"/>
              </w:rPr>
            </w:pPr>
          </w:p>
        </w:tc>
        <w:tc>
          <w:tcPr>
            <w:tcW w:w="8615" w:type="dxa"/>
          </w:tcPr>
          <w:p w14:paraId="2CE3C7A3" w14:textId="77777777" w:rsidR="0071266E" w:rsidRPr="00BD66BB" w:rsidRDefault="0071266E" w:rsidP="00BD66BB">
            <w:pPr>
              <w:spacing w:line="360" w:lineRule="auto"/>
              <w:rPr>
                <w:color w:val="000000"/>
                <w:sz w:val="24"/>
                <w:szCs w:val="24"/>
              </w:rPr>
            </w:pPr>
          </w:p>
        </w:tc>
      </w:tr>
      <w:tr w:rsidR="0071266E" w:rsidRPr="00BD66BB" w14:paraId="06392158" w14:textId="77777777" w:rsidTr="000B3372">
        <w:trPr>
          <w:jc w:val="center"/>
        </w:trPr>
        <w:tc>
          <w:tcPr>
            <w:tcW w:w="1526" w:type="dxa"/>
          </w:tcPr>
          <w:p w14:paraId="5E1A6078" w14:textId="77777777" w:rsidR="0071266E" w:rsidRPr="00BD66BB" w:rsidRDefault="0071266E" w:rsidP="00BD66BB">
            <w:pPr>
              <w:spacing w:line="360" w:lineRule="auto"/>
              <w:rPr>
                <w:color w:val="98002E"/>
                <w:sz w:val="24"/>
                <w:szCs w:val="24"/>
              </w:rPr>
            </w:pPr>
          </w:p>
        </w:tc>
        <w:tc>
          <w:tcPr>
            <w:tcW w:w="8615" w:type="dxa"/>
          </w:tcPr>
          <w:p w14:paraId="34F3C0D3" w14:textId="77777777" w:rsidR="0071266E" w:rsidRPr="00BD66BB" w:rsidRDefault="0071266E" w:rsidP="00BD66BB">
            <w:pPr>
              <w:spacing w:line="360" w:lineRule="auto"/>
              <w:rPr>
                <w:color w:val="000000"/>
                <w:sz w:val="24"/>
                <w:szCs w:val="24"/>
              </w:rPr>
            </w:pPr>
          </w:p>
        </w:tc>
      </w:tr>
    </w:tbl>
    <w:p w14:paraId="58C0D368" w14:textId="77777777" w:rsidR="0071266E" w:rsidRPr="00BD66BB" w:rsidRDefault="0071266E" w:rsidP="00BD66BB">
      <w:pPr>
        <w:pBdr>
          <w:top w:val="nil"/>
          <w:left w:val="nil"/>
          <w:bottom w:val="nil"/>
          <w:right w:val="nil"/>
          <w:between w:val="nil"/>
        </w:pBdr>
        <w:spacing w:line="360" w:lineRule="auto"/>
        <w:rPr>
          <w:color w:val="000000"/>
          <w:sz w:val="24"/>
          <w:szCs w:val="24"/>
        </w:rPr>
      </w:pPr>
    </w:p>
    <w:p w14:paraId="1C1DCBFA"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3E26E58D" w14:textId="77777777" w:rsidR="007C6370" w:rsidRPr="00BD66BB" w:rsidRDefault="007C6370" w:rsidP="00BD66BB">
      <w:pPr>
        <w:pStyle w:val="Heading5"/>
        <w:spacing w:before="0" w:line="360" w:lineRule="auto"/>
        <w:ind w:firstLine="1194"/>
        <w:rPr>
          <w:rFonts w:ascii="MS UI Gothic" w:eastAsia="MS UI Gothic" w:hAnsi="MS UI Gothic"/>
          <w:sz w:val="24"/>
          <w:szCs w:val="24"/>
        </w:rPr>
      </w:pPr>
      <w:r w:rsidRPr="00BD66BB">
        <w:rPr>
          <w:rFonts w:ascii="MS UI Gothic" w:eastAsia="MS UI Gothic" w:hAnsi="MS UI Gothic"/>
          <w:color w:val="98002E"/>
          <w:sz w:val="24"/>
          <w:szCs w:val="24"/>
        </w:rPr>
        <w:t>Rationale</w:t>
      </w:r>
    </w:p>
    <w:p w14:paraId="754120BF"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231F20"/>
          <w:sz w:val="24"/>
          <w:szCs w:val="24"/>
        </w:rPr>
        <w:t xml:space="preserve">The </w:t>
      </w:r>
      <w:proofErr w:type="spellStart"/>
      <w:r w:rsidRPr="00BD66BB">
        <w:rPr>
          <w:color w:val="231F20"/>
          <w:sz w:val="24"/>
          <w:szCs w:val="24"/>
        </w:rPr>
        <w:t>behaviour</w:t>
      </w:r>
      <w:proofErr w:type="spellEnd"/>
      <w:r w:rsidRPr="00BD66BB">
        <w:rPr>
          <w:color w:val="231F20"/>
          <w:sz w:val="24"/>
          <w:szCs w:val="24"/>
        </w:rPr>
        <w:t xml:space="preserve"> is unde</w:t>
      </w:r>
      <w:r w:rsidRPr="00BD66BB">
        <w:rPr>
          <w:rFonts w:cs="Courier New"/>
          <w:color w:val="231F20"/>
          <w:sz w:val="24"/>
          <w:szCs w:val="24"/>
        </w:rPr>
        <w:t>fi</w:t>
      </w:r>
      <w:r w:rsidRPr="00BD66BB">
        <w:rPr>
          <w:color w:val="231F20"/>
          <w:sz w:val="24"/>
          <w:szCs w:val="24"/>
        </w:rPr>
        <w:t>ned when two objects are created which have some overlap in memory and one is assigned or copied to the other.</w:t>
      </w:r>
    </w:p>
    <w:p w14:paraId="5E922703"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27EF8006" w14:textId="77777777" w:rsidR="007C6370" w:rsidRPr="00BD66BB" w:rsidRDefault="007C6370" w:rsidP="00BD66BB">
      <w:pPr>
        <w:pStyle w:val="Heading5"/>
        <w:spacing w:before="0" w:line="360" w:lineRule="auto"/>
        <w:ind w:firstLine="1194"/>
        <w:rPr>
          <w:rFonts w:ascii="MS UI Gothic" w:eastAsia="MS UI Gothic" w:hAnsi="MS UI Gothic"/>
          <w:sz w:val="24"/>
          <w:szCs w:val="24"/>
        </w:rPr>
      </w:pPr>
      <w:r w:rsidRPr="00BD66BB">
        <w:rPr>
          <w:rFonts w:ascii="MS UI Gothic" w:eastAsia="MS UI Gothic" w:hAnsi="MS UI Gothic"/>
          <w:color w:val="98002E"/>
          <w:sz w:val="24"/>
          <w:szCs w:val="24"/>
        </w:rPr>
        <w:lastRenderedPageBreak/>
        <w:t>Exception</w:t>
      </w:r>
    </w:p>
    <w:p w14:paraId="2A0F292B"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231F20"/>
          <w:sz w:val="24"/>
          <w:szCs w:val="24"/>
        </w:rPr>
        <w:t xml:space="preserve">The following are permitted because the </w:t>
      </w:r>
      <w:proofErr w:type="spellStart"/>
      <w:r w:rsidRPr="00BD66BB">
        <w:rPr>
          <w:color w:val="231F20"/>
          <w:sz w:val="24"/>
          <w:szCs w:val="24"/>
        </w:rPr>
        <w:t>behaviour</w:t>
      </w:r>
      <w:proofErr w:type="spellEnd"/>
      <w:r w:rsidRPr="00BD66BB">
        <w:rPr>
          <w:color w:val="231F20"/>
          <w:sz w:val="24"/>
          <w:szCs w:val="24"/>
        </w:rPr>
        <w:t xml:space="preserve"> is well-de</w:t>
      </w:r>
      <w:r w:rsidRPr="00BD66BB">
        <w:rPr>
          <w:rFonts w:cs="Courier New"/>
          <w:color w:val="231F20"/>
          <w:sz w:val="24"/>
          <w:szCs w:val="24"/>
        </w:rPr>
        <w:t>fi</w:t>
      </w:r>
      <w:r w:rsidRPr="00BD66BB">
        <w:rPr>
          <w:color w:val="231F20"/>
          <w:sz w:val="24"/>
          <w:szCs w:val="24"/>
        </w:rPr>
        <w:t>ned:</w:t>
      </w:r>
    </w:p>
    <w:p w14:paraId="22AB18EF" w14:textId="77777777" w:rsidR="007C6370" w:rsidRPr="00BD66BB" w:rsidRDefault="007C6370">
      <w:pPr>
        <w:numPr>
          <w:ilvl w:val="0"/>
          <w:numId w:val="10"/>
        </w:numPr>
        <w:pBdr>
          <w:top w:val="nil"/>
          <w:left w:val="nil"/>
          <w:bottom w:val="nil"/>
          <w:right w:val="nil"/>
          <w:between w:val="nil"/>
        </w:pBdr>
        <w:autoSpaceDE/>
        <w:autoSpaceDN/>
        <w:spacing w:line="360" w:lineRule="auto"/>
        <w:ind w:left="0"/>
        <w:rPr>
          <w:color w:val="000000"/>
          <w:sz w:val="24"/>
          <w:szCs w:val="24"/>
        </w:rPr>
      </w:pPr>
      <w:r w:rsidRPr="00BD66BB">
        <w:rPr>
          <w:color w:val="231F20"/>
          <w:sz w:val="24"/>
          <w:szCs w:val="24"/>
        </w:rPr>
        <w:t>Assignment between two objects that overlap exactly and have compatible types (ignoring their type quali</w:t>
      </w:r>
      <w:r w:rsidRPr="00BD66BB">
        <w:rPr>
          <w:rFonts w:cs="Courier New"/>
          <w:color w:val="231F20"/>
          <w:sz w:val="24"/>
          <w:szCs w:val="24"/>
        </w:rPr>
        <w:t>fi</w:t>
      </w:r>
      <w:r w:rsidRPr="00BD66BB">
        <w:rPr>
          <w:color w:val="231F20"/>
          <w:sz w:val="24"/>
          <w:szCs w:val="24"/>
        </w:rPr>
        <w:t>ers)</w:t>
      </w:r>
    </w:p>
    <w:p w14:paraId="18E85926" w14:textId="77777777" w:rsidR="007C6370" w:rsidRPr="00BD66BB" w:rsidRDefault="007C6370">
      <w:pPr>
        <w:numPr>
          <w:ilvl w:val="0"/>
          <w:numId w:val="10"/>
        </w:numPr>
        <w:pBdr>
          <w:top w:val="nil"/>
          <w:left w:val="nil"/>
          <w:bottom w:val="nil"/>
          <w:right w:val="nil"/>
          <w:between w:val="nil"/>
        </w:pBdr>
        <w:autoSpaceDE/>
        <w:autoSpaceDN/>
        <w:spacing w:line="360" w:lineRule="auto"/>
        <w:ind w:left="0"/>
        <w:rPr>
          <w:rFonts w:cs="Courier New"/>
          <w:color w:val="000000"/>
          <w:sz w:val="24"/>
          <w:szCs w:val="24"/>
        </w:rPr>
      </w:pPr>
      <w:r w:rsidRPr="00BD66BB">
        <w:rPr>
          <w:color w:val="231F20"/>
          <w:sz w:val="24"/>
          <w:szCs w:val="24"/>
        </w:rPr>
        <w:t xml:space="preserve">Copying between objects that overlap partially or completely using The Standard Library function </w:t>
      </w:r>
      <w:proofErr w:type="spellStart"/>
      <w:r w:rsidRPr="00BD66BB">
        <w:rPr>
          <w:rFonts w:cs="Courier New"/>
          <w:color w:val="231F20"/>
          <w:sz w:val="24"/>
          <w:szCs w:val="24"/>
        </w:rPr>
        <w:t>memmove</w:t>
      </w:r>
      <w:proofErr w:type="spellEnd"/>
    </w:p>
    <w:p w14:paraId="24B0D5DB"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p>
    <w:p w14:paraId="2F08FE3D" w14:textId="77777777" w:rsidR="007C6370" w:rsidRPr="00BD66BB" w:rsidRDefault="007C6370" w:rsidP="00BD66BB">
      <w:pPr>
        <w:pStyle w:val="Heading5"/>
        <w:spacing w:before="0" w:line="360" w:lineRule="auto"/>
        <w:ind w:firstLine="1194"/>
        <w:rPr>
          <w:rFonts w:ascii="MS UI Gothic" w:eastAsia="MS UI Gothic" w:hAnsi="MS UI Gothic"/>
          <w:sz w:val="24"/>
          <w:szCs w:val="24"/>
        </w:rPr>
      </w:pPr>
      <w:r w:rsidRPr="00BD66BB">
        <w:rPr>
          <w:rFonts w:ascii="MS UI Gothic" w:eastAsia="MS UI Gothic" w:hAnsi="MS UI Gothic"/>
          <w:color w:val="98002E"/>
          <w:sz w:val="24"/>
          <w:szCs w:val="24"/>
        </w:rPr>
        <w:t>Example</w:t>
      </w:r>
    </w:p>
    <w:p w14:paraId="070E2F2C"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231F20"/>
          <w:sz w:val="24"/>
          <w:szCs w:val="24"/>
        </w:rPr>
        <w:t xml:space="preserve">This example also violates </w:t>
      </w:r>
      <w:hyperlink w:anchor="_heading=h.44bvf6o">
        <w:r w:rsidRPr="00BD66BB">
          <w:rPr>
            <w:color w:val="231F20"/>
            <w:sz w:val="24"/>
            <w:szCs w:val="24"/>
          </w:rPr>
          <w:t>Rule 19.2</w:t>
        </w:r>
      </w:hyperlink>
      <w:r w:rsidRPr="00BD66BB">
        <w:rPr>
          <w:color w:val="231F20"/>
          <w:sz w:val="24"/>
          <w:szCs w:val="24"/>
        </w:rPr>
        <w:t xml:space="preserve"> because it uses unions.</w:t>
      </w:r>
    </w:p>
    <w:p w14:paraId="463469A0"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63C4F345"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 xml:space="preserve">void </w:t>
      </w:r>
      <w:proofErr w:type="spellStart"/>
      <w:r w:rsidRPr="00BD66BB">
        <w:rPr>
          <w:rFonts w:cs="Courier New"/>
          <w:color w:val="231F20"/>
          <w:sz w:val="24"/>
          <w:szCs w:val="24"/>
        </w:rPr>
        <w:t>fn</w:t>
      </w:r>
      <w:proofErr w:type="spellEnd"/>
      <w:r w:rsidRPr="00BD66BB">
        <w:rPr>
          <w:rFonts w:cs="Courier New"/>
          <w:color w:val="231F20"/>
          <w:sz w:val="24"/>
          <w:szCs w:val="24"/>
        </w:rPr>
        <w:t xml:space="preserve"> ( void )</w:t>
      </w:r>
    </w:p>
    <w:p w14:paraId="15B5773C"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w:t>
      </w:r>
    </w:p>
    <w:p w14:paraId="6DABF21D"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union</w:t>
      </w:r>
    </w:p>
    <w:p w14:paraId="78744103"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w:t>
      </w:r>
    </w:p>
    <w:p w14:paraId="1EEF014F"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 xml:space="preserve">int16_t </w:t>
      </w:r>
      <w:proofErr w:type="spellStart"/>
      <w:r w:rsidRPr="00BD66BB">
        <w:rPr>
          <w:rFonts w:cs="Courier New"/>
          <w:color w:val="231F20"/>
          <w:sz w:val="24"/>
          <w:szCs w:val="24"/>
        </w:rPr>
        <w:t>i</w:t>
      </w:r>
      <w:proofErr w:type="spellEnd"/>
      <w:r w:rsidRPr="00BD66BB">
        <w:rPr>
          <w:rFonts w:cs="Courier New"/>
          <w:color w:val="231F20"/>
          <w:sz w:val="24"/>
          <w:szCs w:val="24"/>
        </w:rPr>
        <w:t>; int32_t j;</w:t>
      </w:r>
    </w:p>
    <w:p w14:paraId="5211F8DB"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 a = { 0 }, b = { 1 };</w:t>
      </w:r>
    </w:p>
    <w:p w14:paraId="1684DC80"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p>
    <w:p w14:paraId="020BE668" w14:textId="77777777" w:rsidR="007C6370" w:rsidRPr="00BD66BB" w:rsidRDefault="007C6370" w:rsidP="00BD66BB">
      <w:pPr>
        <w:spacing w:line="360" w:lineRule="auto"/>
        <w:rPr>
          <w:rFonts w:cs="Courier New"/>
          <w:sz w:val="24"/>
          <w:szCs w:val="24"/>
        </w:rPr>
      </w:pPr>
      <w:proofErr w:type="spellStart"/>
      <w:r w:rsidRPr="00BD66BB">
        <w:rPr>
          <w:rFonts w:cs="Courier New"/>
          <w:color w:val="231F20"/>
          <w:sz w:val="24"/>
          <w:szCs w:val="24"/>
        </w:rPr>
        <w:t>a.j</w:t>
      </w:r>
      <w:proofErr w:type="spellEnd"/>
      <w:r w:rsidRPr="00BD66BB">
        <w:rPr>
          <w:rFonts w:cs="Courier New"/>
          <w:color w:val="231F20"/>
          <w:sz w:val="24"/>
          <w:szCs w:val="24"/>
        </w:rPr>
        <w:t xml:space="preserve"> = </w:t>
      </w:r>
      <w:proofErr w:type="spellStart"/>
      <w:r w:rsidRPr="00BD66BB">
        <w:rPr>
          <w:rFonts w:cs="Courier New"/>
          <w:color w:val="231F20"/>
          <w:sz w:val="24"/>
          <w:szCs w:val="24"/>
        </w:rPr>
        <w:t>a.i</w:t>
      </w:r>
      <w:proofErr w:type="spellEnd"/>
      <w:r w:rsidRPr="00BD66BB">
        <w:rPr>
          <w:rFonts w:cs="Courier New"/>
          <w:color w:val="231F20"/>
          <w:sz w:val="24"/>
          <w:szCs w:val="24"/>
        </w:rPr>
        <w:t>;</w:t>
      </w:r>
      <w:r w:rsidRPr="00BD66BB">
        <w:rPr>
          <w:rFonts w:cs="Courier New"/>
          <w:color w:val="231F20"/>
          <w:sz w:val="24"/>
          <w:szCs w:val="24"/>
        </w:rPr>
        <w:tab/>
        <w:t>/* Non-compliant</w:t>
      </w:r>
      <w:r w:rsidRPr="00BD66BB">
        <w:rPr>
          <w:rFonts w:cs="Courier New"/>
          <w:color w:val="231F20"/>
          <w:sz w:val="24"/>
          <w:szCs w:val="24"/>
        </w:rPr>
        <w:tab/>
        <w:t>*/</w:t>
      </w:r>
    </w:p>
    <w:p w14:paraId="1D92D756"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a = b;</w:t>
      </w:r>
      <w:r w:rsidRPr="00BD66BB">
        <w:rPr>
          <w:rFonts w:cs="Courier New"/>
          <w:color w:val="231F20"/>
          <w:sz w:val="24"/>
          <w:szCs w:val="24"/>
        </w:rPr>
        <w:tab/>
        <w:t>/* Compliant - exception 1 */</w:t>
      </w:r>
    </w:p>
    <w:p w14:paraId="255BB086"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w:t>
      </w:r>
    </w:p>
    <w:p w14:paraId="498FCA96"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p>
    <w:p w14:paraId="2C5BC864"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p>
    <w:p w14:paraId="58236D62" w14:textId="77777777" w:rsidR="007C6370" w:rsidRPr="00BD66BB" w:rsidRDefault="007C6370" w:rsidP="00BD66BB">
      <w:pPr>
        <w:spacing w:line="360" w:lineRule="auto"/>
        <w:rPr>
          <w:sz w:val="24"/>
          <w:szCs w:val="24"/>
        </w:rPr>
        <w:sectPr w:rsidR="007C6370" w:rsidRPr="00BD66BB" w:rsidSect="004F6F75">
          <w:pgSz w:w="11910" w:h="16840"/>
          <w:pgMar w:top="1134" w:right="851" w:bottom="1134" w:left="1134" w:header="0" w:footer="658" w:gutter="0"/>
          <w:cols w:space="720"/>
        </w:sectPr>
      </w:pPr>
    </w:p>
    <w:p w14:paraId="62282643" w14:textId="77777777" w:rsidR="007C6370" w:rsidRPr="00BD66BB" w:rsidRDefault="007C6370" w:rsidP="00BD66BB">
      <w:pPr>
        <w:spacing w:line="360" w:lineRule="auto"/>
        <w:rPr>
          <w:rFonts w:cs="Courier New"/>
          <w:sz w:val="24"/>
          <w:szCs w:val="24"/>
        </w:rPr>
      </w:pPr>
      <w:bookmarkStart w:id="83" w:name="_heading=h.44bvf6o" w:colFirst="0" w:colLast="0"/>
      <w:bookmarkEnd w:id="83"/>
      <w:r w:rsidRPr="00BD66BB">
        <w:rPr>
          <w:rFonts w:cs="Courier New"/>
          <w:color w:val="231F20"/>
          <w:sz w:val="24"/>
          <w:szCs w:val="24"/>
        </w:rPr>
        <w:lastRenderedPageBreak/>
        <w:t>#include &lt;</w:t>
      </w:r>
      <w:proofErr w:type="spellStart"/>
      <w:r w:rsidRPr="00BD66BB">
        <w:rPr>
          <w:rFonts w:cs="Courier New"/>
          <w:color w:val="231F20"/>
          <w:sz w:val="24"/>
          <w:szCs w:val="24"/>
        </w:rPr>
        <w:t>string.h</w:t>
      </w:r>
      <w:proofErr w:type="spellEnd"/>
      <w:r w:rsidRPr="00BD66BB">
        <w:rPr>
          <w:rFonts w:cs="Courier New"/>
          <w:color w:val="231F20"/>
          <w:sz w:val="24"/>
          <w:szCs w:val="24"/>
        </w:rPr>
        <w:t>&gt; int16_t a[ 20 ];</w:t>
      </w:r>
    </w:p>
    <w:p w14:paraId="3950B421"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void f ( void )</w:t>
      </w:r>
    </w:p>
    <w:p w14:paraId="681B1D05"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w:t>
      </w:r>
    </w:p>
    <w:p w14:paraId="73352A25" w14:textId="77777777" w:rsidR="007C6370" w:rsidRPr="00BD66BB" w:rsidRDefault="007C6370" w:rsidP="00BD66BB">
      <w:pPr>
        <w:spacing w:line="360" w:lineRule="auto"/>
        <w:rPr>
          <w:rFonts w:cs="Courier New"/>
          <w:sz w:val="24"/>
          <w:szCs w:val="24"/>
        </w:rPr>
      </w:pPr>
      <w:proofErr w:type="spellStart"/>
      <w:r w:rsidRPr="00BD66BB">
        <w:rPr>
          <w:rFonts w:cs="Courier New"/>
          <w:color w:val="231F20"/>
          <w:sz w:val="24"/>
          <w:szCs w:val="24"/>
        </w:rPr>
        <w:t>memcpy</w:t>
      </w:r>
      <w:proofErr w:type="spellEnd"/>
      <w:r w:rsidRPr="00BD66BB">
        <w:rPr>
          <w:rFonts w:cs="Courier New"/>
          <w:color w:val="231F20"/>
          <w:sz w:val="24"/>
          <w:szCs w:val="24"/>
        </w:rPr>
        <w:t xml:space="preserve"> ( &amp;a[ 5 ], &amp;a[ 4 ], 2u * </w:t>
      </w:r>
      <w:proofErr w:type="spellStart"/>
      <w:r w:rsidRPr="00BD66BB">
        <w:rPr>
          <w:rFonts w:cs="Courier New"/>
          <w:color w:val="231F20"/>
          <w:sz w:val="24"/>
          <w:szCs w:val="24"/>
        </w:rPr>
        <w:t>sizeof</w:t>
      </w:r>
      <w:proofErr w:type="spellEnd"/>
      <w:r w:rsidRPr="00BD66BB">
        <w:rPr>
          <w:rFonts w:cs="Courier New"/>
          <w:color w:val="231F20"/>
          <w:sz w:val="24"/>
          <w:szCs w:val="24"/>
        </w:rPr>
        <w:t xml:space="preserve"> ( a[ 0 ] ) ); /* Non-compliant */</w:t>
      </w:r>
    </w:p>
    <w:p w14:paraId="599ECBC5"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w:t>
      </w:r>
    </w:p>
    <w:p w14:paraId="3BFC27FF"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p>
    <w:p w14:paraId="53973CE6"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void g ( void )</w:t>
      </w:r>
    </w:p>
    <w:p w14:paraId="6C082688"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w:t>
      </w:r>
    </w:p>
    <w:p w14:paraId="0FBB2D97"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int16_t *p = &amp;a[ 0 ]; int16_t *q = &amp;a[ 0 ];</w:t>
      </w:r>
    </w:p>
    <w:p w14:paraId="1AD0A8D7"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p>
    <w:p w14:paraId="51E9EF4F"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*p = *q;</w:t>
      </w:r>
      <w:r w:rsidRPr="00BD66BB">
        <w:rPr>
          <w:rFonts w:cs="Courier New"/>
          <w:color w:val="231F20"/>
          <w:sz w:val="24"/>
          <w:szCs w:val="24"/>
        </w:rPr>
        <w:tab/>
        <w:t>/* Compliant - exception 1 */</w:t>
      </w:r>
    </w:p>
    <w:p w14:paraId="168E942D"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w:t>
      </w:r>
    </w:p>
    <w:p w14:paraId="76D73A17" w14:textId="77777777" w:rsidR="007C6370" w:rsidRPr="00BD66BB" w:rsidRDefault="007C6370" w:rsidP="00BD66BB">
      <w:pPr>
        <w:pStyle w:val="Heading5"/>
        <w:spacing w:before="0" w:line="360" w:lineRule="auto"/>
        <w:ind w:firstLine="1194"/>
        <w:rPr>
          <w:rFonts w:ascii="MS UI Gothic" w:eastAsia="MS UI Gothic" w:hAnsi="MS UI Gothic"/>
          <w:sz w:val="24"/>
          <w:szCs w:val="24"/>
        </w:rPr>
      </w:pPr>
      <w:r w:rsidRPr="00BD66BB">
        <w:rPr>
          <w:rFonts w:ascii="MS UI Gothic" w:eastAsia="MS UI Gothic" w:hAnsi="MS UI Gothic"/>
          <w:color w:val="98002E"/>
          <w:sz w:val="24"/>
          <w:szCs w:val="24"/>
        </w:rPr>
        <w:t>See also</w:t>
      </w:r>
    </w:p>
    <w:p w14:paraId="39DC89F4" w14:textId="77777777" w:rsidR="007C6370" w:rsidRPr="00BD66BB" w:rsidRDefault="00000000" w:rsidP="00BD66BB">
      <w:pPr>
        <w:pBdr>
          <w:top w:val="nil"/>
          <w:left w:val="nil"/>
          <w:bottom w:val="nil"/>
          <w:right w:val="nil"/>
          <w:between w:val="nil"/>
        </w:pBdr>
        <w:spacing w:line="360" w:lineRule="auto"/>
        <w:rPr>
          <w:color w:val="000000"/>
          <w:sz w:val="24"/>
          <w:szCs w:val="24"/>
        </w:rPr>
      </w:pPr>
      <w:hyperlink w:anchor="_heading=h.44bvf6o">
        <w:r w:rsidR="007C6370" w:rsidRPr="00BD66BB">
          <w:rPr>
            <w:color w:val="231F20"/>
            <w:sz w:val="24"/>
            <w:szCs w:val="24"/>
          </w:rPr>
          <w:t>Rule 19.2</w:t>
        </w:r>
      </w:hyperlink>
    </w:p>
    <w:p w14:paraId="5CA52A62"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noProof/>
          <w:sz w:val="24"/>
          <w:szCs w:val="24"/>
        </w:rPr>
        <mc:AlternateContent>
          <mc:Choice Requires="wps">
            <w:drawing>
              <wp:anchor distT="0" distB="0" distL="0" distR="0" simplePos="0" relativeHeight="252045824" behindDoc="0" locked="0" layoutInCell="1" hidden="0" allowOverlap="1" wp14:anchorId="38E5236D" wp14:editId="18ACBF9D">
                <wp:simplePos x="0" y="0"/>
                <wp:positionH relativeFrom="column">
                  <wp:posOffset>749300</wp:posOffset>
                </wp:positionH>
                <wp:positionV relativeFrom="paragraph">
                  <wp:posOffset>241300</wp:posOffset>
                </wp:positionV>
                <wp:extent cx="5769610" cy="270510"/>
                <wp:effectExtent l="0" t="0" r="0" b="0"/>
                <wp:wrapTopAndBottom distT="0" distB="0"/>
                <wp:docPr id="1061" name="Rectangle 1061"/>
                <wp:cNvGraphicFramePr/>
                <a:graphic xmlns:a="http://schemas.openxmlformats.org/drawingml/2006/main">
                  <a:graphicData uri="http://schemas.microsoft.com/office/word/2010/wordprocessingShape">
                    <wps:wsp>
                      <wps:cNvSpPr/>
                      <wps:spPr>
                        <a:xfrm>
                          <a:off x="2465958" y="3649508"/>
                          <a:ext cx="5760085" cy="260985"/>
                        </a:xfrm>
                        <a:prstGeom prst="rect">
                          <a:avLst/>
                        </a:prstGeom>
                        <a:solidFill>
                          <a:srgbClr val="E2B6B2"/>
                        </a:solidFill>
                        <a:ln>
                          <a:noFill/>
                        </a:ln>
                      </wps:spPr>
                      <wps:txbx>
                        <w:txbxContent>
                          <w:p w14:paraId="03C7E0BA" w14:textId="77777777" w:rsidR="007C6370" w:rsidRDefault="007C6370" w:rsidP="007C6370">
                            <w:pPr>
                              <w:spacing w:before="70"/>
                              <w:ind w:left="55" w:firstLine="55"/>
                              <w:textDirection w:val="btLr"/>
                            </w:pPr>
                            <w:r>
                              <w:rPr>
                                <w:color w:val="231F20"/>
                                <w:sz w:val="24"/>
                              </w:rPr>
                              <w:t>Rule 19.2</w:t>
                            </w:r>
                            <w:r>
                              <w:rPr>
                                <w:color w:val="231F20"/>
                                <w:sz w:val="24"/>
                              </w:rPr>
                              <w:tab/>
                              <w:t xml:space="preserve">The </w:t>
                            </w:r>
                            <w:r>
                              <w:rPr>
                                <w:rFonts w:ascii="Trebuchet MS" w:eastAsia="Trebuchet MS" w:hAnsi="Trebuchet MS" w:cs="Trebuchet MS"/>
                                <w:i/>
                                <w:color w:val="231F20"/>
                                <w:sz w:val="24"/>
                              </w:rPr>
                              <w:t xml:space="preserve">union </w:t>
                            </w:r>
                            <w:r>
                              <w:rPr>
                                <w:color w:val="231F20"/>
                                <w:sz w:val="24"/>
                              </w:rPr>
                              <w:t>keyword should not be used</w:t>
                            </w:r>
                          </w:p>
                        </w:txbxContent>
                      </wps:txbx>
                      <wps:bodyPr spcFirstLastPara="1" wrap="square" lIns="0" tIns="0" rIns="0" bIns="0" anchor="t" anchorCtr="0">
                        <a:noAutofit/>
                      </wps:bodyPr>
                    </wps:wsp>
                  </a:graphicData>
                </a:graphic>
              </wp:anchor>
            </w:drawing>
          </mc:Choice>
          <mc:Fallback>
            <w:pict>
              <v:rect w14:anchorId="38E5236D" id="Rectangle 1061" o:spid="_x0000_s1357" style="position:absolute;margin-left:59pt;margin-top:19pt;width:454.3pt;height:21.3pt;z-index:25204582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PKozgEAAHwDAAAOAAAAZHJzL2Uyb0RvYy54bWysU11v2yAUfZ+0/4B4X+x4tZdEcaq1XaZJ&#10;VRep2w/AGGIkDOxCYuff74KTZh9vVV/wAV8fzrn3eH079pocBXhlTU3ns5wSYbhtldnX9OeP7YcF&#10;JT4w0zJtjajpSXh6u3n/bj24lShsZ3UrgCCJ8avB1bQLwa2yzPNO9MzPrBMGX0oLPQu4hX3WAhuQ&#10;vddZkedVNlhoHVguvMfTh+kl3SR+KQUP36X0IhBdU9QW0gppbeKabdZstQfmOsXPMtgrVPRMGbz0&#10;heqBBUYOoP6j6hUH660MM277zEqpuEge0M08/8fNc8ecSF6wOd69tMm/HS1/Oj67HWAbBudXHmF0&#10;MUro4xP1kbGmxU1VLkuc5KmmH6ubZZkvpsaJMRCOBeWnKs8XJSUcK4oqXyJGyuzK5MCHr8L2JIKa&#10;Ag4m9YsdH32YSi8l8WJvtWq3Suu0gX1zr4EcGQ7xS3FX3RVn9r/KtInFxsbPJsZ4kl19RRTGZiSq&#10;xagu0vDjWWPb0w6Id3yrUN0j82HHAGMwp2TAaNTU/zowEJTobwZ7H3N0AXABzQUwwzuLCQuUTPA+&#10;pLxN4j4fgpUqOb5efVaJI049O8cxZujPfaq6/jSb3wAAAP//AwBQSwMEFAAGAAgAAAAhAHyb617e&#10;AAAACgEAAA8AAABkcnMvZG93bnJldi54bWxMj8FqwzAQRO+B/oPYQm+JlDQY41oOodBDKYEm6Qds&#10;rK1taq1cS0nUfH3lU3tahh1m3pSbaHtxodF3jjUsFwoEce1Mx42Gj+PLPAfhA7LB3jFp+CEPm+pu&#10;VmJh3JX3dDmERqQQ9gVqaEMYCil93ZJFv3ADcfp9utFiSHJspBnxmsJtL1dKZdJix6mhxYGeW6q/&#10;Dmer4cav9qiie1vvY1P77/VW7ehd64f7uH0CESiGPzNM+AkdqsR0cmc2XvRJL/O0JWh4nO5kUKss&#10;A3HSkKsMZFXK/xOqXwAAAP//AwBQSwECLQAUAAYACAAAACEAtoM4kv4AAADhAQAAEwAAAAAAAAAA&#10;AAAAAAAAAAAAW0NvbnRlbnRfVHlwZXNdLnhtbFBLAQItABQABgAIAAAAIQA4/SH/1gAAAJQBAAAL&#10;AAAAAAAAAAAAAAAAAC8BAABfcmVscy8ucmVsc1BLAQItABQABgAIAAAAIQDDfPKozgEAAHwDAAAO&#10;AAAAAAAAAAAAAAAAAC4CAABkcnMvZTJvRG9jLnhtbFBLAQItABQABgAIAAAAIQB8m+te3gAAAAoB&#10;AAAPAAAAAAAAAAAAAAAAACgEAABkcnMvZG93bnJldi54bWxQSwUGAAAAAAQABADzAAAAMwUAAAAA&#10;" fillcolor="#e2b6b2" stroked="f">
                <v:textbox inset="0,0,0,0">
                  <w:txbxContent>
                    <w:p w14:paraId="03C7E0BA" w14:textId="77777777" w:rsidR="007C6370" w:rsidRDefault="007C6370" w:rsidP="007C6370">
                      <w:pPr>
                        <w:spacing w:before="70"/>
                        <w:ind w:left="55" w:firstLine="55"/>
                        <w:textDirection w:val="btLr"/>
                      </w:pPr>
                      <w:r>
                        <w:rPr>
                          <w:color w:val="231F20"/>
                          <w:sz w:val="24"/>
                        </w:rPr>
                        <w:t>Rule 19.2</w:t>
                      </w:r>
                      <w:r>
                        <w:rPr>
                          <w:color w:val="231F20"/>
                          <w:sz w:val="24"/>
                        </w:rPr>
                        <w:tab/>
                        <w:t xml:space="preserve">The </w:t>
                      </w:r>
                      <w:r>
                        <w:rPr>
                          <w:rFonts w:ascii="Trebuchet MS" w:eastAsia="Trebuchet MS" w:hAnsi="Trebuchet MS" w:cs="Trebuchet MS"/>
                          <w:i/>
                          <w:color w:val="231F20"/>
                          <w:sz w:val="24"/>
                        </w:rPr>
                        <w:t xml:space="preserve">union </w:t>
                      </w:r>
                      <w:r>
                        <w:rPr>
                          <w:color w:val="231F20"/>
                          <w:sz w:val="24"/>
                        </w:rPr>
                        <w:t>keyword should not be used</w:t>
                      </w:r>
                    </w:p>
                  </w:txbxContent>
                </v:textbox>
                <w10:wrap type="topAndBottom"/>
              </v:rect>
            </w:pict>
          </mc:Fallback>
        </mc:AlternateContent>
      </w:r>
    </w:p>
    <w:p w14:paraId="4757DC26"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231F20"/>
          <w:sz w:val="24"/>
          <w:szCs w:val="24"/>
        </w:rPr>
        <w:t>C90 [Unde</w:t>
      </w:r>
      <w:r w:rsidRPr="00BD66BB">
        <w:rPr>
          <w:rFonts w:cs="Courier New"/>
          <w:color w:val="231F20"/>
          <w:sz w:val="24"/>
          <w:szCs w:val="24"/>
        </w:rPr>
        <w:t>fi</w:t>
      </w:r>
      <w:r w:rsidRPr="00BD66BB">
        <w:rPr>
          <w:color w:val="231F20"/>
          <w:sz w:val="24"/>
          <w:szCs w:val="24"/>
        </w:rPr>
        <w:t>ned 39, 40; Implementation 27], C99 [Unspeci</w:t>
      </w:r>
      <w:r w:rsidRPr="00BD66BB">
        <w:rPr>
          <w:rFonts w:cs="Courier New"/>
          <w:color w:val="231F20"/>
          <w:sz w:val="24"/>
          <w:szCs w:val="24"/>
        </w:rPr>
        <w:t>fi</w:t>
      </w:r>
      <w:r w:rsidRPr="00BD66BB">
        <w:rPr>
          <w:color w:val="231F20"/>
          <w:sz w:val="24"/>
          <w:szCs w:val="24"/>
        </w:rPr>
        <w:t>ed 10; Unde</w:t>
      </w:r>
      <w:r w:rsidRPr="00BD66BB">
        <w:rPr>
          <w:rFonts w:cs="Courier New"/>
          <w:color w:val="231F20"/>
          <w:sz w:val="24"/>
          <w:szCs w:val="24"/>
        </w:rPr>
        <w:t>fi</w:t>
      </w:r>
      <w:r w:rsidRPr="00BD66BB">
        <w:rPr>
          <w:color w:val="231F20"/>
          <w:sz w:val="24"/>
          <w:szCs w:val="24"/>
        </w:rPr>
        <w:t>ned 61, 62]</w:t>
      </w:r>
    </w:p>
    <w:p w14:paraId="10A582E3"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98002E"/>
          <w:sz w:val="24"/>
          <w:szCs w:val="24"/>
        </w:rPr>
        <w:t>Category</w:t>
      </w:r>
      <w:r w:rsidRPr="00BD66BB">
        <w:rPr>
          <w:color w:val="98002E"/>
          <w:sz w:val="24"/>
          <w:szCs w:val="24"/>
        </w:rPr>
        <w:tab/>
      </w:r>
      <w:r w:rsidRPr="00BD66BB">
        <w:rPr>
          <w:color w:val="231F20"/>
          <w:sz w:val="24"/>
          <w:szCs w:val="24"/>
        </w:rPr>
        <w:t>Advisory</w:t>
      </w:r>
    </w:p>
    <w:p w14:paraId="389AF337"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98002E"/>
          <w:sz w:val="24"/>
          <w:szCs w:val="24"/>
        </w:rPr>
        <w:t>Analysis</w:t>
      </w:r>
      <w:r w:rsidRPr="00BD66BB">
        <w:rPr>
          <w:color w:val="98002E"/>
          <w:sz w:val="24"/>
          <w:szCs w:val="24"/>
        </w:rPr>
        <w:tab/>
      </w:r>
      <w:r w:rsidRPr="00BD66BB">
        <w:rPr>
          <w:color w:val="231F20"/>
          <w:sz w:val="24"/>
          <w:szCs w:val="24"/>
        </w:rPr>
        <w:t>Decidable, Single Translation Unit</w:t>
      </w:r>
    </w:p>
    <w:p w14:paraId="2B715A07"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98002E"/>
          <w:sz w:val="24"/>
          <w:szCs w:val="24"/>
        </w:rPr>
        <w:t>Applies to</w:t>
      </w:r>
      <w:r w:rsidRPr="00BD66BB">
        <w:rPr>
          <w:color w:val="98002E"/>
          <w:sz w:val="24"/>
          <w:szCs w:val="24"/>
        </w:rPr>
        <w:tab/>
      </w:r>
      <w:r w:rsidRPr="00BD66BB">
        <w:rPr>
          <w:color w:val="231F20"/>
          <w:sz w:val="24"/>
          <w:szCs w:val="24"/>
        </w:rPr>
        <w:t>C90, C99</w:t>
      </w:r>
    </w:p>
    <w:p w14:paraId="10B958CF" w14:textId="77777777" w:rsidR="0071266E" w:rsidRPr="00BD66BB" w:rsidRDefault="0071266E" w:rsidP="00BD66BB">
      <w:pPr>
        <w:spacing w:line="360" w:lineRule="auto"/>
        <w:rPr>
          <w:sz w:val="24"/>
          <w:szCs w:val="24"/>
        </w:rPr>
      </w:pPr>
    </w:p>
    <w:tbl>
      <w:tblPr>
        <w:tblStyle w:val="TableGrid"/>
        <w:tblW w:w="5000" w:type="pct"/>
        <w:jc w:val="center"/>
        <w:tblCellMar>
          <w:left w:w="85" w:type="dxa"/>
          <w:right w:w="85" w:type="dxa"/>
        </w:tblCellMar>
        <w:tblLook w:val="04A0" w:firstRow="1" w:lastRow="0" w:firstColumn="1" w:lastColumn="0" w:noHBand="0" w:noVBand="1"/>
      </w:tblPr>
      <w:tblGrid>
        <w:gridCol w:w="1520"/>
        <w:gridCol w:w="8575"/>
      </w:tblGrid>
      <w:tr w:rsidR="0071266E" w:rsidRPr="00BD66BB" w14:paraId="2D266416" w14:textId="77777777" w:rsidTr="000B3372">
        <w:trPr>
          <w:jc w:val="center"/>
        </w:trPr>
        <w:tc>
          <w:tcPr>
            <w:tcW w:w="1526" w:type="dxa"/>
            <w:shd w:val="clear" w:color="auto" w:fill="E2B6B2"/>
          </w:tcPr>
          <w:p w14:paraId="3190B745" w14:textId="77777777" w:rsidR="0071266E" w:rsidRPr="00BD66BB" w:rsidRDefault="0071266E" w:rsidP="00BD66BB">
            <w:pPr>
              <w:spacing w:line="360" w:lineRule="auto"/>
              <w:rPr>
                <w:color w:val="231F20"/>
                <w:sz w:val="24"/>
                <w:szCs w:val="24"/>
              </w:rPr>
            </w:pPr>
          </w:p>
        </w:tc>
        <w:tc>
          <w:tcPr>
            <w:tcW w:w="8615" w:type="dxa"/>
            <w:shd w:val="clear" w:color="auto" w:fill="E2B6B2"/>
          </w:tcPr>
          <w:p w14:paraId="17D3A324" w14:textId="77777777" w:rsidR="0071266E" w:rsidRPr="00BD66BB" w:rsidRDefault="0071266E" w:rsidP="00BD66BB">
            <w:pPr>
              <w:spacing w:before="20" w:line="360" w:lineRule="auto"/>
              <w:ind w:right="17" w:hanging="1"/>
              <w:textDirection w:val="btLr"/>
              <w:rPr>
                <w:sz w:val="24"/>
                <w:szCs w:val="24"/>
              </w:rPr>
            </w:pPr>
          </w:p>
        </w:tc>
      </w:tr>
      <w:tr w:rsidR="0071266E" w:rsidRPr="00BD66BB" w14:paraId="39F42F69" w14:textId="77777777" w:rsidTr="000B3372">
        <w:trPr>
          <w:jc w:val="center"/>
        </w:trPr>
        <w:tc>
          <w:tcPr>
            <w:tcW w:w="10141" w:type="dxa"/>
            <w:gridSpan w:val="2"/>
          </w:tcPr>
          <w:p w14:paraId="34DA68D3" w14:textId="77777777" w:rsidR="0071266E" w:rsidRPr="00BD66BB" w:rsidRDefault="0071266E" w:rsidP="00BD66BB">
            <w:pPr>
              <w:spacing w:line="360" w:lineRule="auto"/>
              <w:jc w:val="right"/>
              <w:rPr>
                <w:color w:val="000000"/>
                <w:sz w:val="24"/>
                <w:szCs w:val="24"/>
              </w:rPr>
            </w:pPr>
          </w:p>
        </w:tc>
      </w:tr>
      <w:tr w:rsidR="0071266E" w:rsidRPr="00BD66BB" w14:paraId="6A377FD4" w14:textId="77777777" w:rsidTr="000B3372">
        <w:trPr>
          <w:jc w:val="center"/>
        </w:trPr>
        <w:tc>
          <w:tcPr>
            <w:tcW w:w="1526" w:type="dxa"/>
          </w:tcPr>
          <w:p w14:paraId="67CB90EE" w14:textId="77777777" w:rsidR="0071266E" w:rsidRPr="00BD66BB" w:rsidRDefault="0071266E" w:rsidP="00BD66BB">
            <w:pPr>
              <w:spacing w:line="360" w:lineRule="auto"/>
              <w:rPr>
                <w:color w:val="98002E"/>
                <w:sz w:val="24"/>
                <w:szCs w:val="24"/>
              </w:rPr>
            </w:pPr>
          </w:p>
        </w:tc>
        <w:tc>
          <w:tcPr>
            <w:tcW w:w="8615" w:type="dxa"/>
          </w:tcPr>
          <w:p w14:paraId="0783E6BC" w14:textId="77777777" w:rsidR="0071266E" w:rsidRPr="00BD66BB" w:rsidRDefault="0071266E" w:rsidP="00BD66BB">
            <w:pPr>
              <w:spacing w:line="360" w:lineRule="auto"/>
              <w:rPr>
                <w:color w:val="000000"/>
                <w:sz w:val="24"/>
                <w:szCs w:val="24"/>
              </w:rPr>
            </w:pPr>
          </w:p>
        </w:tc>
      </w:tr>
      <w:tr w:rsidR="0071266E" w:rsidRPr="00BD66BB" w14:paraId="140E917D" w14:textId="77777777" w:rsidTr="000B3372">
        <w:trPr>
          <w:jc w:val="center"/>
        </w:trPr>
        <w:tc>
          <w:tcPr>
            <w:tcW w:w="1526" w:type="dxa"/>
          </w:tcPr>
          <w:p w14:paraId="6E2FD76E" w14:textId="77777777" w:rsidR="0071266E" w:rsidRPr="00BD66BB" w:rsidRDefault="0071266E" w:rsidP="00BD66BB">
            <w:pPr>
              <w:spacing w:line="360" w:lineRule="auto"/>
              <w:rPr>
                <w:color w:val="98002E"/>
                <w:sz w:val="24"/>
                <w:szCs w:val="24"/>
              </w:rPr>
            </w:pPr>
          </w:p>
        </w:tc>
        <w:tc>
          <w:tcPr>
            <w:tcW w:w="8615" w:type="dxa"/>
          </w:tcPr>
          <w:p w14:paraId="3C689AFC" w14:textId="77777777" w:rsidR="0071266E" w:rsidRPr="00BD66BB" w:rsidRDefault="0071266E" w:rsidP="00BD66BB">
            <w:pPr>
              <w:spacing w:line="360" w:lineRule="auto"/>
              <w:rPr>
                <w:color w:val="000000"/>
                <w:sz w:val="24"/>
                <w:szCs w:val="24"/>
              </w:rPr>
            </w:pPr>
          </w:p>
        </w:tc>
      </w:tr>
      <w:tr w:rsidR="0071266E" w:rsidRPr="00BD66BB" w14:paraId="496D2636" w14:textId="77777777" w:rsidTr="000B3372">
        <w:trPr>
          <w:jc w:val="center"/>
        </w:trPr>
        <w:tc>
          <w:tcPr>
            <w:tcW w:w="1526" w:type="dxa"/>
          </w:tcPr>
          <w:p w14:paraId="0DF01705" w14:textId="77777777" w:rsidR="0071266E" w:rsidRPr="00BD66BB" w:rsidRDefault="0071266E" w:rsidP="00BD66BB">
            <w:pPr>
              <w:spacing w:line="360" w:lineRule="auto"/>
              <w:rPr>
                <w:color w:val="98002E"/>
                <w:sz w:val="24"/>
                <w:szCs w:val="24"/>
              </w:rPr>
            </w:pPr>
          </w:p>
        </w:tc>
        <w:tc>
          <w:tcPr>
            <w:tcW w:w="8615" w:type="dxa"/>
          </w:tcPr>
          <w:p w14:paraId="4EAFCD8B" w14:textId="77777777" w:rsidR="0071266E" w:rsidRPr="00BD66BB" w:rsidRDefault="0071266E" w:rsidP="00BD66BB">
            <w:pPr>
              <w:spacing w:line="360" w:lineRule="auto"/>
              <w:rPr>
                <w:color w:val="000000"/>
                <w:sz w:val="24"/>
                <w:szCs w:val="24"/>
              </w:rPr>
            </w:pPr>
          </w:p>
        </w:tc>
      </w:tr>
    </w:tbl>
    <w:p w14:paraId="7B5FC1DA" w14:textId="77777777" w:rsidR="0071266E" w:rsidRPr="00BD66BB" w:rsidRDefault="0071266E" w:rsidP="00BD66BB">
      <w:pPr>
        <w:pBdr>
          <w:top w:val="nil"/>
          <w:left w:val="nil"/>
          <w:bottom w:val="nil"/>
          <w:right w:val="nil"/>
          <w:between w:val="nil"/>
        </w:pBdr>
        <w:spacing w:line="360" w:lineRule="auto"/>
        <w:rPr>
          <w:color w:val="000000"/>
          <w:sz w:val="24"/>
          <w:szCs w:val="24"/>
        </w:rPr>
      </w:pPr>
    </w:p>
    <w:p w14:paraId="077EA6BB"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430E254A" w14:textId="77777777" w:rsidR="0071266E" w:rsidRPr="00BD66BB" w:rsidRDefault="0071266E" w:rsidP="00BD66BB">
      <w:pPr>
        <w:pBdr>
          <w:top w:val="nil"/>
          <w:left w:val="nil"/>
          <w:bottom w:val="nil"/>
          <w:right w:val="nil"/>
          <w:between w:val="nil"/>
        </w:pBdr>
        <w:spacing w:line="360" w:lineRule="auto"/>
        <w:rPr>
          <w:color w:val="000000"/>
          <w:sz w:val="24"/>
          <w:szCs w:val="24"/>
        </w:rPr>
      </w:pPr>
    </w:p>
    <w:p w14:paraId="3697783D" w14:textId="77777777" w:rsidR="0071266E" w:rsidRPr="00BD66BB" w:rsidRDefault="0071266E" w:rsidP="00BD66BB">
      <w:pPr>
        <w:pBdr>
          <w:top w:val="nil"/>
          <w:left w:val="nil"/>
          <w:bottom w:val="nil"/>
          <w:right w:val="nil"/>
          <w:between w:val="nil"/>
        </w:pBdr>
        <w:spacing w:line="360" w:lineRule="auto"/>
        <w:rPr>
          <w:color w:val="000000"/>
          <w:sz w:val="24"/>
          <w:szCs w:val="24"/>
        </w:rPr>
        <w:sectPr w:rsidR="0071266E" w:rsidRPr="00BD66BB" w:rsidSect="004F6F75">
          <w:pgSz w:w="11910" w:h="16840"/>
          <w:pgMar w:top="1134" w:right="851" w:bottom="1134" w:left="1134" w:header="0" w:footer="658" w:gutter="0"/>
          <w:cols w:space="720"/>
        </w:sectPr>
      </w:pPr>
    </w:p>
    <w:p w14:paraId="6BEC90C0"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6D7A18B9"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00135E88"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021E3B7C"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5CDCC0BD"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1BDAFF1A"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3B79540C"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389A34C4"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0EE705F8"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4FDCA880"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5F39132F"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2BA1E65D"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7D0F5406"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50176D01"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2DBD9EE6"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5E85A7BB"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4880AA64"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0B15A908"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59023E32"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4618D709"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41FE4A10"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536C20D4"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763436C2" w14:textId="77777777" w:rsidR="007C6370" w:rsidRPr="00BD66BB" w:rsidRDefault="007C6370" w:rsidP="00BD66BB">
      <w:pPr>
        <w:spacing w:line="360" w:lineRule="auto"/>
        <w:rPr>
          <w:sz w:val="24"/>
          <w:szCs w:val="24"/>
        </w:rPr>
      </w:pPr>
    </w:p>
    <w:p w14:paraId="4C25B732" w14:textId="77777777" w:rsidR="007C6370" w:rsidRPr="00BD66BB" w:rsidRDefault="007C6370" w:rsidP="00BD66BB">
      <w:pPr>
        <w:pStyle w:val="Heading5"/>
        <w:spacing w:before="0" w:line="360" w:lineRule="auto"/>
        <w:rPr>
          <w:rFonts w:ascii="MS UI Gothic" w:eastAsia="MS UI Gothic" w:hAnsi="MS UI Gothic"/>
          <w:sz w:val="24"/>
          <w:szCs w:val="24"/>
        </w:rPr>
      </w:pPr>
      <w:r w:rsidRPr="00BD66BB">
        <w:rPr>
          <w:rFonts w:ascii="MS UI Gothic" w:eastAsia="MS UI Gothic" w:hAnsi="MS UI Gothic"/>
          <w:sz w:val="24"/>
          <w:szCs w:val="24"/>
        </w:rPr>
        <w:br w:type="column"/>
      </w:r>
      <w:r w:rsidRPr="00BD66BB">
        <w:rPr>
          <w:rFonts w:ascii="MS UI Gothic" w:eastAsia="MS UI Gothic" w:hAnsi="MS UI Gothic"/>
          <w:color w:val="98002E"/>
          <w:sz w:val="24"/>
          <w:szCs w:val="24"/>
        </w:rPr>
        <w:t>Rationale</w:t>
      </w:r>
    </w:p>
    <w:p w14:paraId="5DF1E9C8" w14:textId="77777777" w:rsidR="007C6370" w:rsidRPr="00BD66BB" w:rsidRDefault="007C6370" w:rsidP="00BD66BB">
      <w:pPr>
        <w:pBdr>
          <w:top w:val="nil"/>
          <w:left w:val="nil"/>
          <w:bottom w:val="nil"/>
          <w:right w:val="nil"/>
          <w:between w:val="nil"/>
        </w:pBdr>
        <w:spacing w:line="360" w:lineRule="auto"/>
        <w:jc w:val="both"/>
        <w:rPr>
          <w:color w:val="000000"/>
          <w:sz w:val="24"/>
          <w:szCs w:val="24"/>
        </w:rPr>
      </w:pPr>
      <w:r w:rsidRPr="00BD66BB">
        <w:rPr>
          <w:color w:val="231F20"/>
          <w:sz w:val="24"/>
          <w:szCs w:val="24"/>
        </w:rPr>
        <w:t>A union member can be written and the same member can then be read back in a well-de</w:t>
      </w:r>
      <w:r w:rsidRPr="00BD66BB">
        <w:rPr>
          <w:rFonts w:cs="Courier New"/>
          <w:color w:val="231F20"/>
          <w:sz w:val="24"/>
          <w:szCs w:val="24"/>
        </w:rPr>
        <w:t>fi</w:t>
      </w:r>
      <w:r w:rsidRPr="00BD66BB">
        <w:rPr>
          <w:color w:val="231F20"/>
          <w:sz w:val="24"/>
          <w:szCs w:val="24"/>
        </w:rPr>
        <w:t>ned manner.</w:t>
      </w:r>
    </w:p>
    <w:p w14:paraId="24A277B9" w14:textId="77777777" w:rsidR="007C6370" w:rsidRPr="00BD66BB" w:rsidRDefault="007C6370" w:rsidP="00BD66BB">
      <w:pPr>
        <w:pBdr>
          <w:top w:val="nil"/>
          <w:left w:val="nil"/>
          <w:bottom w:val="nil"/>
          <w:right w:val="nil"/>
          <w:between w:val="nil"/>
        </w:pBdr>
        <w:spacing w:line="360" w:lineRule="auto"/>
        <w:jc w:val="both"/>
        <w:rPr>
          <w:color w:val="000000"/>
          <w:sz w:val="24"/>
          <w:szCs w:val="24"/>
        </w:rPr>
      </w:pPr>
      <w:r w:rsidRPr="00BD66BB">
        <w:rPr>
          <w:color w:val="231F20"/>
          <w:sz w:val="24"/>
          <w:szCs w:val="24"/>
        </w:rPr>
        <w:t>However, if a union member is written and then a di</w:t>
      </w:r>
      <w:r w:rsidRPr="00BD66BB">
        <w:rPr>
          <w:rFonts w:cs="Courier New"/>
          <w:color w:val="231F20"/>
          <w:sz w:val="24"/>
          <w:szCs w:val="24"/>
        </w:rPr>
        <w:t>ff</w:t>
      </w:r>
      <w:r w:rsidRPr="00BD66BB">
        <w:rPr>
          <w:color w:val="231F20"/>
          <w:sz w:val="24"/>
          <w:szCs w:val="24"/>
        </w:rPr>
        <w:t xml:space="preserve">erent union member is read back, the </w:t>
      </w:r>
      <w:proofErr w:type="spellStart"/>
      <w:r w:rsidRPr="00BD66BB">
        <w:rPr>
          <w:color w:val="231F20"/>
          <w:sz w:val="24"/>
          <w:szCs w:val="24"/>
        </w:rPr>
        <w:t>behaviour</w:t>
      </w:r>
      <w:proofErr w:type="spellEnd"/>
      <w:r w:rsidRPr="00BD66BB">
        <w:rPr>
          <w:color w:val="231F20"/>
          <w:sz w:val="24"/>
          <w:szCs w:val="24"/>
        </w:rPr>
        <w:t xml:space="preserve"> depends on the relative sizes of the members:</w:t>
      </w:r>
    </w:p>
    <w:p w14:paraId="07D7B46D" w14:textId="77777777" w:rsidR="007C6370" w:rsidRPr="00BD66BB" w:rsidRDefault="007C6370">
      <w:pPr>
        <w:numPr>
          <w:ilvl w:val="0"/>
          <w:numId w:val="9"/>
        </w:numPr>
        <w:pBdr>
          <w:top w:val="nil"/>
          <w:left w:val="nil"/>
          <w:bottom w:val="nil"/>
          <w:right w:val="nil"/>
          <w:between w:val="nil"/>
        </w:pBdr>
        <w:autoSpaceDE/>
        <w:autoSpaceDN/>
        <w:spacing w:line="360" w:lineRule="auto"/>
        <w:ind w:left="0"/>
        <w:rPr>
          <w:color w:val="000000"/>
          <w:sz w:val="24"/>
          <w:szCs w:val="24"/>
        </w:rPr>
      </w:pPr>
      <w:r w:rsidRPr="00BD66BB">
        <w:rPr>
          <w:color w:val="231F20"/>
          <w:sz w:val="24"/>
          <w:szCs w:val="24"/>
        </w:rPr>
        <w:t>If the member read is wider than the member written then the value is unspeci</w:t>
      </w:r>
      <w:r w:rsidRPr="00BD66BB">
        <w:rPr>
          <w:rFonts w:cs="Courier New"/>
          <w:color w:val="231F20"/>
          <w:sz w:val="24"/>
          <w:szCs w:val="24"/>
        </w:rPr>
        <w:t>fi</w:t>
      </w:r>
      <w:r w:rsidRPr="00BD66BB">
        <w:rPr>
          <w:color w:val="231F20"/>
          <w:sz w:val="24"/>
          <w:szCs w:val="24"/>
        </w:rPr>
        <w:t>ed;</w:t>
      </w:r>
    </w:p>
    <w:p w14:paraId="79316042" w14:textId="77777777" w:rsidR="007C6370" w:rsidRPr="00BD66BB" w:rsidRDefault="007C6370">
      <w:pPr>
        <w:numPr>
          <w:ilvl w:val="0"/>
          <w:numId w:val="9"/>
        </w:numPr>
        <w:pBdr>
          <w:top w:val="nil"/>
          <w:left w:val="nil"/>
          <w:bottom w:val="nil"/>
          <w:right w:val="nil"/>
          <w:between w:val="nil"/>
        </w:pBdr>
        <w:autoSpaceDE/>
        <w:autoSpaceDN/>
        <w:spacing w:line="360" w:lineRule="auto"/>
        <w:ind w:left="0"/>
        <w:rPr>
          <w:color w:val="000000"/>
          <w:sz w:val="24"/>
          <w:szCs w:val="24"/>
        </w:rPr>
      </w:pPr>
      <w:r w:rsidRPr="00BD66BB">
        <w:rPr>
          <w:color w:val="231F20"/>
          <w:sz w:val="24"/>
          <w:szCs w:val="24"/>
        </w:rPr>
        <w:t>Otherwise, the value is implementation-de</w:t>
      </w:r>
      <w:r w:rsidRPr="00BD66BB">
        <w:rPr>
          <w:rFonts w:cs="Courier New"/>
          <w:color w:val="231F20"/>
          <w:sz w:val="24"/>
          <w:szCs w:val="24"/>
        </w:rPr>
        <w:t>fi</w:t>
      </w:r>
      <w:r w:rsidRPr="00BD66BB">
        <w:rPr>
          <w:color w:val="231F20"/>
          <w:sz w:val="24"/>
          <w:szCs w:val="24"/>
        </w:rPr>
        <w:t>ned.</w:t>
      </w:r>
    </w:p>
    <w:p w14:paraId="7646B9B0" w14:textId="77777777" w:rsidR="007C6370" w:rsidRPr="00BD66BB" w:rsidRDefault="007C6370" w:rsidP="00BD66BB">
      <w:pPr>
        <w:pBdr>
          <w:top w:val="nil"/>
          <w:left w:val="nil"/>
          <w:bottom w:val="nil"/>
          <w:right w:val="nil"/>
          <w:between w:val="nil"/>
        </w:pBdr>
        <w:spacing w:line="360" w:lineRule="auto"/>
        <w:jc w:val="both"/>
        <w:rPr>
          <w:color w:val="000000"/>
          <w:sz w:val="24"/>
          <w:szCs w:val="24"/>
        </w:rPr>
      </w:pPr>
      <w:r w:rsidRPr="00BD66BB">
        <w:rPr>
          <w:color w:val="231F20"/>
          <w:sz w:val="24"/>
          <w:szCs w:val="24"/>
        </w:rPr>
        <w:t xml:space="preserve">The Standard permits the bytes of a union member to be accessed by means of another member whose type is array of </w:t>
      </w:r>
      <w:r w:rsidRPr="00BD66BB">
        <w:rPr>
          <w:rFonts w:cs="Trebuchet MS"/>
          <w:i/>
          <w:color w:val="231F20"/>
          <w:sz w:val="24"/>
          <w:szCs w:val="24"/>
        </w:rPr>
        <w:t>unsigned char</w:t>
      </w:r>
      <w:r w:rsidRPr="00BD66BB">
        <w:rPr>
          <w:color w:val="231F20"/>
          <w:sz w:val="24"/>
          <w:szCs w:val="24"/>
        </w:rPr>
        <w:t>. However, since it is possible to access bytes with unspeci</w:t>
      </w:r>
      <w:r w:rsidRPr="00BD66BB">
        <w:rPr>
          <w:rFonts w:cs="Courier New"/>
          <w:color w:val="231F20"/>
          <w:sz w:val="24"/>
          <w:szCs w:val="24"/>
        </w:rPr>
        <w:t>fi</w:t>
      </w:r>
      <w:r w:rsidRPr="00BD66BB">
        <w:rPr>
          <w:color w:val="231F20"/>
          <w:sz w:val="24"/>
          <w:szCs w:val="24"/>
        </w:rPr>
        <w:t>ed values, unions should not be used.</w:t>
      </w:r>
    </w:p>
    <w:p w14:paraId="124E7C91"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231F20"/>
          <w:sz w:val="24"/>
          <w:szCs w:val="24"/>
        </w:rPr>
        <w:t xml:space="preserve">If this rule is not followed, the kinds of </w:t>
      </w:r>
      <w:proofErr w:type="spellStart"/>
      <w:r w:rsidRPr="00BD66BB">
        <w:rPr>
          <w:color w:val="231F20"/>
          <w:sz w:val="24"/>
          <w:szCs w:val="24"/>
        </w:rPr>
        <w:t>behaviour</w:t>
      </w:r>
      <w:proofErr w:type="spellEnd"/>
      <w:r w:rsidRPr="00BD66BB">
        <w:rPr>
          <w:color w:val="231F20"/>
          <w:sz w:val="24"/>
          <w:szCs w:val="24"/>
        </w:rPr>
        <w:t xml:space="preserve"> that need to be determined are:</w:t>
      </w:r>
    </w:p>
    <w:p w14:paraId="680D823E" w14:textId="77777777" w:rsidR="007C6370" w:rsidRPr="00BD66BB" w:rsidRDefault="007C6370">
      <w:pPr>
        <w:numPr>
          <w:ilvl w:val="0"/>
          <w:numId w:val="9"/>
        </w:numPr>
        <w:pBdr>
          <w:top w:val="nil"/>
          <w:left w:val="nil"/>
          <w:bottom w:val="nil"/>
          <w:right w:val="nil"/>
          <w:between w:val="nil"/>
        </w:pBdr>
        <w:autoSpaceDE/>
        <w:autoSpaceDN/>
        <w:spacing w:line="360" w:lineRule="auto"/>
        <w:ind w:left="0"/>
        <w:rPr>
          <w:color w:val="000000"/>
          <w:sz w:val="24"/>
          <w:szCs w:val="24"/>
        </w:rPr>
      </w:pPr>
      <w:r w:rsidRPr="00BD66BB">
        <w:rPr>
          <w:color w:val="231F20"/>
          <w:sz w:val="24"/>
          <w:szCs w:val="24"/>
        </w:rPr>
        <w:t>Padding — how much padding is inserted at the end of the union;</w:t>
      </w:r>
    </w:p>
    <w:p w14:paraId="694A6DDF" w14:textId="77777777" w:rsidR="007C6370" w:rsidRPr="00BD66BB" w:rsidRDefault="007C6370">
      <w:pPr>
        <w:numPr>
          <w:ilvl w:val="0"/>
          <w:numId w:val="9"/>
        </w:numPr>
        <w:pBdr>
          <w:top w:val="nil"/>
          <w:left w:val="nil"/>
          <w:bottom w:val="nil"/>
          <w:right w:val="nil"/>
          <w:between w:val="nil"/>
        </w:pBdr>
        <w:autoSpaceDE/>
        <w:autoSpaceDN/>
        <w:spacing w:line="360" w:lineRule="auto"/>
        <w:ind w:left="0"/>
        <w:rPr>
          <w:color w:val="000000"/>
          <w:sz w:val="24"/>
          <w:szCs w:val="24"/>
        </w:rPr>
      </w:pPr>
      <w:r w:rsidRPr="00BD66BB">
        <w:rPr>
          <w:color w:val="231F20"/>
          <w:sz w:val="24"/>
          <w:szCs w:val="24"/>
        </w:rPr>
        <w:t>Alignment — how are members of any structures within the union aligned;</w:t>
      </w:r>
    </w:p>
    <w:p w14:paraId="6765ECAF" w14:textId="77777777" w:rsidR="007C6370" w:rsidRPr="00BD66BB" w:rsidRDefault="007C6370">
      <w:pPr>
        <w:numPr>
          <w:ilvl w:val="0"/>
          <w:numId w:val="9"/>
        </w:numPr>
        <w:pBdr>
          <w:top w:val="nil"/>
          <w:left w:val="nil"/>
          <w:bottom w:val="nil"/>
          <w:right w:val="nil"/>
          <w:between w:val="nil"/>
        </w:pBdr>
        <w:autoSpaceDE/>
        <w:autoSpaceDN/>
        <w:spacing w:line="360" w:lineRule="auto"/>
        <w:ind w:left="0"/>
        <w:rPr>
          <w:color w:val="000000"/>
          <w:sz w:val="24"/>
          <w:szCs w:val="24"/>
        </w:rPr>
      </w:pPr>
      <w:r w:rsidRPr="00BD66BB">
        <w:rPr>
          <w:color w:val="231F20"/>
          <w:sz w:val="24"/>
          <w:szCs w:val="24"/>
        </w:rPr>
        <w:t>Endianness — is the most signi</w:t>
      </w:r>
      <w:r w:rsidRPr="00BD66BB">
        <w:rPr>
          <w:rFonts w:cs="Courier New"/>
          <w:color w:val="231F20"/>
          <w:sz w:val="24"/>
          <w:szCs w:val="24"/>
        </w:rPr>
        <w:t>fi</w:t>
      </w:r>
      <w:r w:rsidRPr="00BD66BB">
        <w:rPr>
          <w:color w:val="231F20"/>
          <w:sz w:val="24"/>
          <w:szCs w:val="24"/>
        </w:rPr>
        <w:t>cant byte of a word stored at the lowest or highest memory address;</w:t>
      </w:r>
    </w:p>
    <w:p w14:paraId="4C35EC43" w14:textId="77777777" w:rsidR="007C6370" w:rsidRPr="00BD66BB" w:rsidRDefault="007C6370">
      <w:pPr>
        <w:numPr>
          <w:ilvl w:val="0"/>
          <w:numId w:val="9"/>
        </w:numPr>
        <w:pBdr>
          <w:top w:val="nil"/>
          <w:left w:val="nil"/>
          <w:bottom w:val="nil"/>
          <w:right w:val="nil"/>
          <w:between w:val="nil"/>
        </w:pBdr>
        <w:autoSpaceDE/>
        <w:autoSpaceDN/>
        <w:spacing w:line="360" w:lineRule="auto"/>
        <w:ind w:left="0"/>
        <w:rPr>
          <w:color w:val="000000"/>
          <w:sz w:val="24"/>
          <w:szCs w:val="24"/>
        </w:rPr>
      </w:pPr>
      <w:r w:rsidRPr="00BD66BB">
        <w:rPr>
          <w:color w:val="231F20"/>
          <w:sz w:val="24"/>
          <w:szCs w:val="24"/>
        </w:rPr>
        <w:t xml:space="preserve">Bit-order — how are bits numbered within bytes and how are bits allocated to bit </w:t>
      </w:r>
      <w:r w:rsidRPr="00BD66BB">
        <w:rPr>
          <w:rFonts w:cs="Courier New"/>
          <w:color w:val="231F20"/>
          <w:sz w:val="24"/>
          <w:szCs w:val="24"/>
        </w:rPr>
        <w:t>fi</w:t>
      </w:r>
      <w:r w:rsidRPr="00BD66BB">
        <w:rPr>
          <w:color w:val="231F20"/>
          <w:sz w:val="24"/>
          <w:szCs w:val="24"/>
        </w:rPr>
        <w:t>elds.</w:t>
      </w:r>
    </w:p>
    <w:p w14:paraId="4BB59564"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1030E902" w14:textId="77777777" w:rsidR="007C6370" w:rsidRPr="00BD66BB" w:rsidRDefault="007C6370" w:rsidP="00BD66BB">
      <w:pPr>
        <w:pStyle w:val="Heading5"/>
        <w:spacing w:before="0" w:line="360" w:lineRule="auto"/>
        <w:rPr>
          <w:rFonts w:ascii="MS UI Gothic" w:eastAsia="MS UI Gothic" w:hAnsi="MS UI Gothic"/>
          <w:sz w:val="24"/>
          <w:szCs w:val="24"/>
        </w:rPr>
      </w:pPr>
      <w:r w:rsidRPr="00BD66BB">
        <w:rPr>
          <w:rFonts w:ascii="MS UI Gothic" w:eastAsia="MS UI Gothic" w:hAnsi="MS UI Gothic"/>
          <w:color w:val="98002E"/>
          <w:sz w:val="24"/>
          <w:szCs w:val="24"/>
        </w:rPr>
        <w:t>Example</w:t>
      </w:r>
    </w:p>
    <w:p w14:paraId="3F67B6BC" w14:textId="77777777" w:rsidR="007C6370" w:rsidRPr="00BD66BB" w:rsidRDefault="007C6370" w:rsidP="00BD66BB">
      <w:pPr>
        <w:pBdr>
          <w:top w:val="nil"/>
          <w:left w:val="nil"/>
          <w:bottom w:val="nil"/>
          <w:right w:val="nil"/>
          <w:between w:val="nil"/>
        </w:pBdr>
        <w:spacing w:line="360" w:lineRule="auto"/>
        <w:jc w:val="both"/>
        <w:rPr>
          <w:color w:val="000000"/>
          <w:sz w:val="24"/>
          <w:szCs w:val="24"/>
        </w:rPr>
        <w:sectPr w:rsidR="007C6370" w:rsidRPr="00BD66BB" w:rsidSect="004F6F75">
          <w:type w:val="continuous"/>
          <w:pgSz w:w="11910" w:h="16840"/>
          <w:pgMar w:top="1134" w:right="851" w:bottom="1134" w:left="1134" w:header="0" w:footer="658" w:gutter="0"/>
          <w:cols w:num="2" w:space="720" w:equalWidth="0">
            <w:col w:w="4608" w:space="365"/>
            <w:col w:w="4951" w:space="0"/>
          </w:cols>
        </w:sectPr>
      </w:pPr>
      <w:r w:rsidRPr="00BD66BB">
        <w:rPr>
          <w:color w:val="231F20"/>
          <w:sz w:val="24"/>
          <w:szCs w:val="24"/>
        </w:rPr>
        <w:t xml:space="preserve">In this non-compliant example, a 16-bit value is </w:t>
      </w:r>
      <w:r w:rsidRPr="00BD66BB">
        <w:rPr>
          <w:color w:val="231F20"/>
          <w:sz w:val="24"/>
          <w:szCs w:val="24"/>
        </w:rPr>
        <w:lastRenderedPageBreak/>
        <w:t>stored into a union but a 32-bit value is read back resulting in an unspeci</w:t>
      </w:r>
      <w:r w:rsidRPr="00BD66BB">
        <w:rPr>
          <w:rFonts w:cs="Courier New"/>
          <w:color w:val="231F20"/>
          <w:sz w:val="24"/>
          <w:szCs w:val="24"/>
        </w:rPr>
        <w:t>fi</w:t>
      </w:r>
      <w:r w:rsidRPr="00BD66BB">
        <w:rPr>
          <w:color w:val="231F20"/>
          <w:sz w:val="24"/>
          <w:szCs w:val="24"/>
        </w:rPr>
        <w:t>ed value being returned.</w:t>
      </w:r>
    </w:p>
    <w:p w14:paraId="08DA2F4E" w14:textId="77777777" w:rsidR="007C6370" w:rsidRPr="00BD66BB" w:rsidRDefault="007C6370" w:rsidP="00BD66BB">
      <w:pPr>
        <w:spacing w:line="360" w:lineRule="auto"/>
        <w:rPr>
          <w:rFonts w:cs="Courier New"/>
          <w:sz w:val="24"/>
          <w:szCs w:val="24"/>
        </w:rPr>
      </w:pPr>
      <w:bookmarkStart w:id="84" w:name="bookmark=id.2jh5peh" w:colFirst="0" w:colLast="0"/>
      <w:bookmarkStart w:id="85" w:name="_heading=h.ymfzma" w:colFirst="0" w:colLast="0"/>
      <w:bookmarkEnd w:id="84"/>
      <w:bookmarkEnd w:id="85"/>
      <w:r w:rsidRPr="00BD66BB">
        <w:rPr>
          <w:rFonts w:cs="Courier New"/>
          <w:color w:val="231F20"/>
          <w:sz w:val="24"/>
          <w:szCs w:val="24"/>
        </w:rPr>
        <w:lastRenderedPageBreak/>
        <w:t xml:space="preserve">uint32_t </w:t>
      </w:r>
      <w:proofErr w:type="spellStart"/>
      <w:r w:rsidRPr="00BD66BB">
        <w:rPr>
          <w:rFonts w:cs="Courier New"/>
          <w:color w:val="231F20"/>
          <w:sz w:val="24"/>
          <w:szCs w:val="24"/>
        </w:rPr>
        <w:t>zext</w:t>
      </w:r>
      <w:proofErr w:type="spellEnd"/>
      <w:r w:rsidRPr="00BD66BB">
        <w:rPr>
          <w:rFonts w:cs="Courier New"/>
          <w:color w:val="231F20"/>
          <w:sz w:val="24"/>
          <w:szCs w:val="24"/>
        </w:rPr>
        <w:t xml:space="preserve"> ( uint16_t s )</w:t>
      </w:r>
    </w:p>
    <w:p w14:paraId="3555711E"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w:t>
      </w:r>
    </w:p>
    <w:p w14:paraId="29E16511"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union</w:t>
      </w:r>
    </w:p>
    <w:p w14:paraId="46EEF67F"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w:t>
      </w:r>
    </w:p>
    <w:p w14:paraId="58733E40"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uint32_t ul; uint16_t us;</w:t>
      </w:r>
    </w:p>
    <w:p w14:paraId="58280E77"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 xml:space="preserve">} </w:t>
      </w:r>
      <w:proofErr w:type="spellStart"/>
      <w:r w:rsidRPr="00BD66BB">
        <w:rPr>
          <w:rFonts w:cs="Courier New"/>
          <w:color w:val="231F20"/>
          <w:sz w:val="24"/>
          <w:szCs w:val="24"/>
        </w:rPr>
        <w:t>tmp</w:t>
      </w:r>
      <w:proofErr w:type="spellEnd"/>
      <w:r w:rsidRPr="00BD66BB">
        <w:rPr>
          <w:rFonts w:cs="Courier New"/>
          <w:color w:val="231F20"/>
          <w:sz w:val="24"/>
          <w:szCs w:val="24"/>
        </w:rPr>
        <w:t>;</w:t>
      </w:r>
    </w:p>
    <w:p w14:paraId="13BFD6AE"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p>
    <w:p w14:paraId="419B96D2"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tmp.us = s;</w:t>
      </w:r>
    </w:p>
    <w:p w14:paraId="08F5C651"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 xml:space="preserve">return </w:t>
      </w:r>
      <w:proofErr w:type="spellStart"/>
      <w:r w:rsidRPr="00BD66BB">
        <w:rPr>
          <w:rFonts w:cs="Courier New"/>
          <w:color w:val="231F20"/>
          <w:sz w:val="24"/>
          <w:szCs w:val="24"/>
        </w:rPr>
        <w:t>tmp.ul</w:t>
      </w:r>
      <w:proofErr w:type="spellEnd"/>
      <w:r w:rsidRPr="00BD66BB">
        <w:rPr>
          <w:rFonts w:cs="Courier New"/>
          <w:color w:val="231F20"/>
          <w:sz w:val="24"/>
          <w:szCs w:val="24"/>
        </w:rPr>
        <w:t>;</w:t>
      </w:r>
      <w:r w:rsidRPr="00BD66BB">
        <w:rPr>
          <w:rFonts w:cs="Courier New"/>
          <w:color w:val="231F20"/>
          <w:sz w:val="24"/>
          <w:szCs w:val="24"/>
        </w:rPr>
        <w:tab/>
        <w:t>/* unspecified value */</w:t>
      </w:r>
    </w:p>
    <w:p w14:paraId="57C5C49A"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w:t>
      </w:r>
    </w:p>
    <w:p w14:paraId="5914241B" w14:textId="77777777" w:rsidR="007C6370" w:rsidRPr="00BD66BB" w:rsidRDefault="007C6370" w:rsidP="00BD66BB">
      <w:pPr>
        <w:pStyle w:val="Heading5"/>
        <w:spacing w:before="0" w:line="360" w:lineRule="auto"/>
        <w:ind w:firstLine="1194"/>
        <w:rPr>
          <w:rFonts w:ascii="MS UI Gothic" w:eastAsia="MS UI Gothic" w:hAnsi="MS UI Gothic"/>
          <w:sz w:val="24"/>
          <w:szCs w:val="24"/>
        </w:rPr>
      </w:pPr>
      <w:r w:rsidRPr="00BD66BB">
        <w:rPr>
          <w:rFonts w:ascii="MS UI Gothic" w:eastAsia="MS UI Gothic" w:hAnsi="MS UI Gothic"/>
          <w:color w:val="98002E"/>
          <w:sz w:val="24"/>
          <w:szCs w:val="24"/>
        </w:rPr>
        <w:t>See also</w:t>
      </w:r>
    </w:p>
    <w:p w14:paraId="74BA09AE" w14:textId="77777777" w:rsidR="007C6370" w:rsidRPr="00BD66BB" w:rsidRDefault="00000000" w:rsidP="00BD66BB">
      <w:pPr>
        <w:pBdr>
          <w:top w:val="nil"/>
          <w:left w:val="nil"/>
          <w:bottom w:val="nil"/>
          <w:right w:val="nil"/>
          <w:between w:val="nil"/>
        </w:pBdr>
        <w:spacing w:line="360" w:lineRule="auto"/>
        <w:rPr>
          <w:color w:val="000000"/>
          <w:sz w:val="24"/>
          <w:szCs w:val="24"/>
        </w:rPr>
      </w:pPr>
      <w:hyperlink w:anchor="_heading=h.1kc7wiv">
        <w:r w:rsidR="007C6370" w:rsidRPr="00BD66BB">
          <w:rPr>
            <w:color w:val="231F20"/>
            <w:sz w:val="24"/>
            <w:szCs w:val="24"/>
          </w:rPr>
          <w:t>Rule 19.1</w:t>
        </w:r>
      </w:hyperlink>
    </w:p>
    <w:p w14:paraId="20124B4E"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78DFA2CF" w14:textId="77777777" w:rsidR="007C6370" w:rsidRPr="00BD66BB" w:rsidRDefault="007C6370" w:rsidP="00BD66BB">
      <w:pPr>
        <w:pStyle w:val="Heading3"/>
        <w:spacing w:line="360" w:lineRule="auto"/>
        <w:rPr>
          <w:szCs w:val="24"/>
        </w:rPr>
      </w:pPr>
      <w:r w:rsidRPr="00BD66BB">
        <w:rPr>
          <w:szCs w:val="24"/>
        </w:rPr>
        <w:t>Preprocessing directives</w:t>
      </w:r>
    </w:p>
    <w:p w14:paraId="3675D73C"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noProof/>
          <w:sz w:val="24"/>
          <w:szCs w:val="24"/>
        </w:rPr>
        <mc:AlternateContent>
          <mc:Choice Requires="wpg">
            <w:drawing>
              <wp:anchor distT="0" distB="0" distL="0" distR="0" simplePos="0" relativeHeight="252055040" behindDoc="0" locked="0" layoutInCell="1" hidden="0" allowOverlap="1" wp14:anchorId="3C68B442" wp14:editId="363FA9CD">
                <wp:simplePos x="0" y="0"/>
                <wp:positionH relativeFrom="column">
                  <wp:posOffset>749300</wp:posOffset>
                </wp:positionH>
                <wp:positionV relativeFrom="paragraph">
                  <wp:posOffset>228600</wp:posOffset>
                </wp:positionV>
                <wp:extent cx="5760085" cy="456565"/>
                <wp:effectExtent l="0" t="0" r="0" b="0"/>
                <wp:wrapTopAndBottom distT="0" distB="0"/>
                <wp:docPr id="1228" name="Group 1228"/>
                <wp:cNvGraphicFramePr/>
                <a:graphic xmlns:a="http://schemas.openxmlformats.org/drawingml/2006/main">
                  <a:graphicData uri="http://schemas.microsoft.com/office/word/2010/wordprocessingGroup">
                    <wpg:wgp>
                      <wpg:cNvGrpSpPr/>
                      <wpg:grpSpPr>
                        <a:xfrm>
                          <a:off x="0" y="0"/>
                          <a:ext cx="5760085" cy="456565"/>
                          <a:chOff x="2465950" y="3551700"/>
                          <a:chExt cx="5760100" cy="456575"/>
                        </a:xfrm>
                      </wpg:grpSpPr>
                      <wpg:grpSp>
                        <wpg:cNvPr id="1550" name="Group 1550"/>
                        <wpg:cNvGrpSpPr/>
                        <wpg:grpSpPr>
                          <a:xfrm>
                            <a:off x="2465958" y="3551718"/>
                            <a:ext cx="5760085" cy="456565"/>
                            <a:chOff x="0" y="0"/>
                            <a:chExt cx="5760085" cy="456565"/>
                          </a:xfrm>
                        </wpg:grpSpPr>
                        <wps:wsp>
                          <wps:cNvPr id="1551" name="Rectangle 1551"/>
                          <wps:cNvSpPr/>
                          <wps:spPr>
                            <a:xfrm>
                              <a:off x="0" y="0"/>
                              <a:ext cx="5760075" cy="456550"/>
                            </a:xfrm>
                            <a:prstGeom prst="rect">
                              <a:avLst/>
                            </a:prstGeom>
                            <a:noFill/>
                            <a:ln>
                              <a:noFill/>
                            </a:ln>
                          </wps:spPr>
                          <wps:txbx>
                            <w:txbxContent>
                              <w:p w14:paraId="2970C810" w14:textId="77777777" w:rsidR="007C6370" w:rsidRDefault="007C6370" w:rsidP="007C6370">
                                <w:pPr>
                                  <w:textDirection w:val="btLr"/>
                                </w:pPr>
                              </w:p>
                            </w:txbxContent>
                          </wps:txbx>
                          <wps:bodyPr spcFirstLastPara="1" wrap="square" lIns="91425" tIns="91425" rIns="91425" bIns="91425" anchor="ctr" anchorCtr="0">
                            <a:noAutofit/>
                          </wps:bodyPr>
                        </wps:wsp>
                        <wps:wsp>
                          <wps:cNvPr id="1552" name="Freeform: Shape 1552"/>
                          <wps:cNvSpPr/>
                          <wps:spPr>
                            <a:xfrm>
                              <a:off x="0" y="0"/>
                              <a:ext cx="5760085" cy="456565"/>
                            </a:xfrm>
                            <a:custGeom>
                              <a:avLst/>
                              <a:gdLst/>
                              <a:ahLst/>
                              <a:cxnLst/>
                              <a:rect l="l" t="t" r="r" b="b"/>
                              <a:pathLst>
                                <a:path w="5760085" h="456565" extrusionOk="0">
                                  <a:moveTo>
                                    <a:pt x="5759983" y="0"/>
                                  </a:moveTo>
                                  <a:lnTo>
                                    <a:pt x="899998" y="0"/>
                                  </a:lnTo>
                                  <a:lnTo>
                                    <a:pt x="0" y="0"/>
                                  </a:lnTo>
                                  <a:lnTo>
                                    <a:pt x="0" y="456184"/>
                                  </a:lnTo>
                                  <a:lnTo>
                                    <a:pt x="899998" y="456184"/>
                                  </a:lnTo>
                                  <a:lnTo>
                                    <a:pt x="5759983" y="456184"/>
                                  </a:lnTo>
                                  <a:lnTo>
                                    <a:pt x="5759983" y="0"/>
                                  </a:lnTo>
                                  <a:close/>
                                </a:path>
                              </a:pathLst>
                            </a:custGeom>
                            <a:solidFill>
                              <a:srgbClr val="E2B6B2"/>
                            </a:solidFill>
                            <a:ln>
                              <a:noFill/>
                            </a:ln>
                          </wps:spPr>
                          <wps:bodyPr spcFirstLastPara="1" wrap="square" lIns="91425" tIns="91425" rIns="91425" bIns="91425" anchor="ctr" anchorCtr="0">
                            <a:noAutofit/>
                          </wps:bodyPr>
                        </wps:wsp>
                        <wps:wsp>
                          <wps:cNvPr id="1553" name="Rectangle 1553"/>
                          <wps:cNvSpPr/>
                          <wps:spPr>
                            <a:xfrm>
                              <a:off x="36004" y="25715"/>
                              <a:ext cx="626745" cy="207645"/>
                            </a:xfrm>
                            <a:prstGeom prst="rect">
                              <a:avLst/>
                            </a:prstGeom>
                            <a:noFill/>
                            <a:ln>
                              <a:noFill/>
                            </a:ln>
                          </wps:spPr>
                          <wps:txbx>
                            <w:txbxContent>
                              <w:p w14:paraId="37D18841" w14:textId="77777777" w:rsidR="007C6370" w:rsidRDefault="007C6370" w:rsidP="007C6370">
                                <w:pPr>
                                  <w:spacing w:before="30"/>
                                  <w:textDirection w:val="btLr"/>
                                </w:pPr>
                                <w:r>
                                  <w:rPr>
                                    <w:color w:val="231F20"/>
                                    <w:sz w:val="24"/>
                                  </w:rPr>
                                  <w:t>Rule 20.1</w:t>
                                </w:r>
                              </w:p>
                            </w:txbxContent>
                          </wps:txbx>
                          <wps:bodyPr spcFirstLastPara="1" wrap="square" lIns="0" tIns="0" rIns="0" bIns="0" anchor="t" anchorCtr="0">
                            <a:noAutofit/>
                          </wps:bodyPr>
                        </wps:wsp>
                        <wps:wsp>
                          <wps:cNvPr id="1554" name="Rectangle 1554"/>
                          <wps:cNvSpPr/>
                          <wps:spPr>
                            <a:xfrm>
                              <a:off x="935926" y="25715"/>
                              <a:ext cx="4133850" cy="403225"/>
                            </a:xfrm>
                            <a:prstGeom prst="rect">
                              <a:avLst/>
                            </a:prstGeom>
                            <a:noFill/>
                            <a:ln>
                              <a:noFill/>
                            </a:ln>
                          </wps:spPr>
                          <wps:txbx>
                            <w:txbxContent>
                              <w:p w14:paraId="4A105228" w14:textId="77777777" w:rsidR="007C6370" w:rsidRDefault="007C6370" w:rsidP="007C6370">
                                <w:pPr>
                                  <w:spacing w:before="18" w:line="266" w:lineRule="auto"/>
                                  <w:ind w:right="17"/>
                                  <w:textDirection w:val="btLr"/>
                                </w:pPr>
                                <w:r>
                                  <w:rPr>
                                    <w:rFonts w:ascii="Trebuchet MS" w:eastAsia="Trebuchet MS" w:hAnsi="Trebuchet MS" w:cs="Trebuchet MS"/>
                                    <w:i/>
                                    <w:color w:val="231F20"/>
                                    <w:sz w:val="24"/>
                                  </w:rPr>
                                  <w:t xml:space="preserve">#include </w:t>
                                </w:r>
                                <w:r>
                                  <w:rPr>
                                    <w:color w:val="231F20"/>
                                    <w:sz w:val="24"/>
                                  </w:rPr>
                                  <w:t>directives should only be preceded by preprocessor directives or comments</w:t>
                                </w:r>
                              </w:p>
                            </w:txbxContent>
                          </wps:txbx>
                          <wps:bodyPr spcFirstLastPara="1" wrap="square" lIns="0" tIns="0" rIns="0" bIns="0" anchor="t" anchorCtr="0">
                            <a:noAutofit/>
                          </wps:bodyPr>
                        </wps:wsp>
                      </wpg:grpSp>
                    </wpg:wgp>
                  </a:graphicData>
                </a:graphic>
              </wp:anchor>
            </w:drawing>
          </mc:Choice>
          <mc:Fallback>
            <w:pict>
              <v:group w14:anchorId="3C68B442" id="Group 1228" o:spid="_x0000_s1358" style="position:absolute;margin-left:59pt;margin-top:18pt;width:453.55pt;height:35.95pt;z-index:252055040;mso-wrap-distance-left:0;mso-wrap-distance-right:0;mso-position-horizontal-relative:text;mso-position-vertical-relative:text" coordorigin="24659,35517" coordsize="57601,4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JHXNlgMAADENAAAOAAAAZHJzL2Uyb0RvYy54bWzsV1tvmzAUfp+0/2DxvnJJIAlqUq1XTZrW&#10;au1+gGNMQAPs2U5I//2ObUxJL1LS3fqwVgLbHA7nfN85n53jk21doQ0VsmTN3AuPAg/RhrCsbFZz&#10;79vd5Yeph6TCTYYr1tC5d0+ld7J4/+645SmNWMGqjAoEThqZtnzuFUrx1PclKWiN5RHjtIGHORM1&#10;VjAVKz8TuAXvdeVHQZD4LRMZF4xQKWH13D70FsZ/nlOirvNcUoWquQexKXMV5rrUV39xjNOVwLwo&#10;SRcGfkUUNS4b+Gjv6hwrjNaifOKqLolgkuXqiLDaZ3leEmpygGzC4FE2V4KtuclllbYr3sME0D7C&#10;6dVuyZfNleC3/EYAEi1fARZmpnPZ5qLWd4gSbQ1k9z1kdKsQgcV4kgTBNPYQgWfjOIF/iykpAHj9&#10;WjRO4lkM2IPBKI7DSdChToqLgZMQlnsnE+PEdyH4O4H1ExswZHAjUJlB9cX6Mw2uoc4MdMisdIkd&#10;kKkNGSrXhRxObVL7Z23zfTbTZ+B6MVNoCvnAu/w13m8LzKkpJ5nuoBY61L5Cv+BmVVGNXKhzbrmx&#10;7QtEphJq5aDqADJ7YoEgcNqni1MupLqirEZ6MPcEBGD6CG8+S2VNnYn+aMMuy6qCdZxWzc4C+NQr&#10;UCouRD1S2+XW1sa0T2fJsnuoGMnJZQkf/YylusECuh5gaEEJ5p78scaCeqj61ADks3AcQQpqOBHD&#10;yXI4wQ0pGAgMUcJDdnKmjODYcD+uFctLk5oO0AbTxQ1cW8T/BumRI/1SUKoFNkWmQDT10W+i/qkw&#10;DKgna0u9xsXRDQKaWeJhrXAjsm3cUBeI1vLKaLnyEEALQIOWL22Lcqz0e9qpHqJ2oFFFL1EIOlms&#10;9aZ1/V1rmjav2YbeMfOi0sIVT+LZbDoyKuDK9sGmaoa20xn8WcFwps7A3blxOtAFU7HWyXM2IKbh&#10;dNy1izNwd+ts8NU9rIf5HGj+OCdSMUm77gSQTUf3wENeQ2olq8pMd61GVorV8qwSaIOBw4voNDk1&#10;pQav7Jjt1dv/+9hseVCgdsvbEe/RQR08gk18bAo9iidht4O7zS6Jksm40/AomCQwttS784ET6D+v&#10;4b0uHco9tJ3VbxhY7YaB1W0YOM0GOXnLig0MPcO0kYi9t+nZKJ5FyUtUj8PRaKoPUeY0F4wi2Pj+&#10;Fdd9Bb8prh+OombPNudyI3/dbwh98B/OjdXDL53FTwAAAP//AwBQSwMEFAAGAAgAAAAhAOOUqNLg&#10;AAAACwEAAA8AAABkcnMvZG93bnJldi54bWxMj0FrwkAQhe+F/odlCr3VTRStxmxEpO1JCmqh9LZm&#10;xySYnQ3ZNYn/vpNTe5p5zOPN99LNYGvRYesrRwriSQQCKXemokLB1+n9ZQnCB01G145QwR09bLLH&#10;h1QnxvV0wO4YCsEh5BOtoAyhSaT0eYlW+4lrkPh2ca3VgWVbSNPqnsNtLadRtJBWV8QfSt3grsT8&#10;erxZBR+97rez+K3bXy+7+89p/vm9j1Gp56dhuwYRcAh/ZhjxGR0yZjq7GxkvatbxkrsEBbMFz9EQ&#10;TecxiPO4va5AZqn83yH7BQAA//8DAFBLAQItABQABgAIAAAAIQC2gziS/gAAAOEBAAATAAAAAAAA&#10;AAAAAAAAAAAAAABbQ29udGVudF9UeXBlc10ueG1sUEsBAi0AFAAGAAgAAAAhADj9If/WAAAAlAEA&#10;AAsAAAAAAAAAAAAAAAAALwEAAF9yZWxzLy5yZWxzUEsBAi0AFAAGAAgAAAAhAPwkdc2WAwAAMQ0A&#10;AA4AAAAAAAAAAAAAAAAALgIAAGRycy9lMm9Eb2MueG1sUEsBAi0AFAAGAAgAAAAhAOOUqNLgAAAA&#10;CwEAAA8AAAAAAAAAAAAAAAAA8AUAAGRycy9kb3ducmV2LnhtbFBLBQYAAAAABAAEAPMAAAD9BgAA&#10;AAA=&#10;">
                <v:group id="Group 1550" o:spid="_x0000_s1359" style="position:absolute;left:24659;top:35517;width:57601;height:4565" coordsize="57600,4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R+X6xgAAAN0AAAAPAAAAZHJzL2Rvd25yZXYueG1sRI9Ba8JA&#10;EIXvhf6HZQq91U2UFEldRUSlBylUBeltyI5JMDsbsmsS/33nUOhthvfmvW8Wq9E1qqcu1J4NpJME&#10;FHHhbc2lgfNp9zYHFSKyxcYzGXhQgNXy+WmBufUDf1N/jKWSEA45GqhibHOtQ1GRwzDxLbFoV985&#10;jLJ2pbYdDhLuGj1NknftsGZpqLClTUXF7Xh3BvYDDutZuu0Pt+vm8XPKvi6HlIx5fRnXH6AijfHf&#10;/Hf9aQU/y4RfvpER9PIXAAD//wMAUEsBAi0AFAAGAAgAAAAhANvh9svuAAAAhQEAABMAAAAAAAAA&#10;AAAAAAAAAAAAAFtDb250ZW50X1R5cGVzXS54bWxQSwECLQAUAAYACAAAACEAWvQsW78AAAAVAQAA&#10;CwAAAAAAAAAAAAAAAAAfAQAAX3JlbHMvLnJlbHNQSwECLQAUAAYACAAAACEAEUfl+sYAAADdAAAA&#10;DwAAAAAAAAAAAAAAAAAHAgAAZHJzL2Rvd25yZXYueG1sUEsFBgAAAAADAAMAtwAAAPoCAAAAAA==&#10;">
                  <v:rect id="Rectangle 1551" o:spid="_x0000_s1360" style="position:absolute;width:57600;height:45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NODwwAAAN0AAAAPAAAAZHJzL2Rvd25yZXYueG1sRE/NasJA&#10;EL4X+g7LFLzpxqCiMRtpSwvWUxt9gDE7ZkOzs2l2q/Htu4LQ23x8v5NvBtuKM/W+caxgOklAEFdO&#10;N1wrOOzfx0sQPiBrbB2Tgit52BSPDzlm2l34i85lqEUMYZ+hAhNCl0npK0MW/cR1xJE7ud5iiLCv&#10;pe7xEsNtK9MkWUiLDccGgx29Gqq+y1+r4HPmKH1L/UtZ25UZjvvdxw8ulBo9Dc9rEIGG8C++u7c6&#10;zp/Pp3D7Jp4giz8AAAD//wMAUEsBAi0AFAAGAAgAAAAhANvh9svuAAAAhQEAABMAAAAAAAAAAAAA&#10;AAAAAAAAAFtDb250ZW50X1R5cGVzXS54bWxQSwECLQAUAAYACAAAACEAWvQsW78AAAAVAQAACwAA&#10;AAAAAAAAAAAAAAAfAQAAX3JlbHMvLnJlbHNQSwECLQAUAAYACAAAACEAf3zTg8MAAADdAAAADwAA&#10;AAAAAAAAAAAAAAAHAgAAZHJzL2Rvd25yZXYueG1sUEsFBgAAAAADAAMAtwAAAPcCAAAAAA==&#10;" filled="f" stroked="f">
                    <v:textbox inset="2.53958mm,2.53958mm,2.53958mm,2.53958mm">
                      <w:txbxContent>
                        <w:p w14:paraId="2970C810" w14:textId="77777777" w:rsidR="007C6370" w:rsidRDefault="007C6370" w:rsidP="007C6370">
                          <w:pPr>
                            <w:textDirection w:val="btLr"/>
                          </w:pPr>
                        </w:p>
                      </w:txbxContent>
                    </v:textbox>
                  </v:rect>
                  <v:shape id="Freeform: Shape 1552" o:spid="_x0000_s1361" style="position:absolute;width:57600;height:4565;visibility:visible;mso-wrap-style:square;v-text-anchor:middle" coordsize="5760085,456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AxRwwwAAAN0AAAAPAAAAZHJzL2Rvd25yZXYueG1sRE9Li8Iw&#10;EL4L/ocwwt40VdCVahRdkN3DUtbXfWimbbCZlCar3f31RhC8zcf3nOW6s7W4UuuNYwXjUQKCOHfa&#10;cKngdNwN5yB8QNZYOyYFf+Rhver3lphqd+M9XQ+hFDGEfYoKqhCaVEqfV2TRj1xDHLnCtRZDhG0p&#10;dYu3GG5rOUmSmbRoODZU2NBHRfnl8GsVGCyybP7e/H9ezE+xPWX19+54Vupt0G0WIAJ14SV+ur90&#10;nD+dTuDxTTxBru4AAAD//wMAUEsBAi0AFAAGAAgAAAAhANvh9svuAAAAhQEAABMAAAAAAAAAAAAA&#10;AAAAAAAAAFtDb250ZW50X1R5cGVzXS54bWxQSwECLQAUAAYACAAAACEAWvQsW78AAAAVAQAACwAA&#10;AAAAAAAAAAAAAAAfAQAAX3JlbHMvLnJlbHNQSwECLQAUAAYACAAAACEAnAMUcMMAAADdAAAADwAA&#10;AAAAAAAAAAAAAAAHAgAAZHJzL2Rvd25yZXYueG1sUEsFBgAAAAADAAMAtwAAAPcCAAAAAA==&#10;" path="m5759983,l899998,,,,,456184r899998,l5759983,456184,5759983,xe" fillcolor="#e2b6b2" stroked="f">
                    <v:path arrowok="t" o:extrusionok="f"/>
                  </v:shape>
                  <v:rect id="Rectangle 1553" o:spid="_x0000_s1362" style="position:absolute;left:360;top:257;width:6267;height:2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pLhnwwAAAN0AAAAPAAAAZHJzL2Rvd25yZXYueG1sRE9Li8Iw&#10;EL4v+B/CCN7WVMVFq1FEXfToC9Tb0IxtsZmUJtru/vqNsOBtPr7nTOeNKcSTKpdbVtDrRiCIE6tz&#10;ThWcjt+fIxDOI2ssLJOCH3Iwn7U+phhrW/OengefihDCLkYFmfdlLKVLMjLourYkDtzNVgZ9gFUq&#10;dYV1CDeF7EfRlzSYc2jIsKRlRsn98DAKNqNycdna3zot1tfNeXcer45jr1Sn3SwmIDw1/i3+d291&#10;mD8cDuD1TThBzv4AAAD//wMAUEsBAi0AFAAGAAgAAAAhANvh9svuAAAAhQEAABMAAAAAAAAAAAAA&#10;AAAAAAAAAFtDb250ZW50X1R5cGVzXS54bWxQSwECLQAUAAYACAAAACEAWvQsW78AAAAVAQAACwAA&#10;AAAAAAAAAAAAAAAfAQAAX3JlbHMvLnJlbHNQSwECLQAUAAYACAAAACEAJ6S4Z8MAAADdAAAADwAA&#10;AAAAAAAAAAAAAAAHAgAAZHJzL2Rvd25yZXYueG1sUEsFBgAAAAADAAMAtwAAAPcCAAAAAA==&#10;" filled="f" stroked="f">
                    <v:textbox inset="0,0,0,0">
                      <w:txbxContent>
                        <w:p w14:paraId="37D18841" w14:textId="77777777" w:rsidR="007C6370" w:rsidRDefault="007C6370" w:rsidP="007C6370">
                          <w:pPr>
                            <w:spacing w:before="30"/>
                            <w:textDirection w:val="btLr"/>
                          </w:pPr>
                          <w:r>
                            <w:rPr>
                              <w:color w:val="231F20"/>
                              <w:sz w:val="24"/>
                            </w:rPr>
                            <w:t>Rule 20.1</w:t>
                          </w:r>
                        </w:p>
                      </w:txbxContent>
                    </v:textbox>
                  </v:rect>
                  <v:rect id="Rectangle 1554" o:spid="_x0000_s1363" style="position:absolute;left:9359;top:257;width:41338;height:4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TSATwwAAAN0AAAAPAAAAZHJzL2Rvd25yZXYueG1sRE9Li8Iw&#10;EL4v+B/CCN7WVNFFq1FEXfToC9Tb0IxtsZmUJtru/vqNsOBtPr7nTOeNKcSTKpdbVtDrRiCIE6tz&#10;ThWcjt+fIxDOI2ssLJOCH3Iwn7U+phhrW/OengefihDCLkYFmfdlLKVLMjLourYkDtzNVgZ9gFUq&#10;dYV1CDeF7EfRlzSYc2jIsKRlRsn98DAKNqNycdna3zot1tfNeXcer45jr1Sn3SwmIDw1/i3+d291&#10;mD8cDuD1TThBzv4AAAD//wMAUEsBAi0AFAAGAAgAAAAhANvh9svuAAAAhQEAABMAAAAAAAAAAAAA&#10;AAAAAAAAAFtDb250ZW50X1R5cGVzXS54bWxQSwECLQAUAAYACAAAACEAWvQsW78AAAAVAQAACwAA&#10;AAAAAAAAAAAAAAAfAQAAX3JlbHMvLnJlbHNQSwECLQAUAAYACAAAACEAqE0gE8MAAADdAAAADwAA&#10;AAAAAAAAAAAAAAAHAgAAZHJzL2Rvd25yZXYueG1sUEsFBgAAAAADAAMAtwAAAPcCAAAAAA==&#10;" filled="f" stroked="f">
                    <v:textbox inset="0,0,0,0">
                      <w:txbxContent>
                        <w:p w14:paraId="4A105228" w14:textId="77777777" w:rsidR="007C6370" w:rsidRDefault="007C6370" w:rsidP="007C6370">
                          <w:pPr>
                            <w:spacing w:before="18" w:line="266" w:lineRule="auto"/>
                            <w:ind w:right="17"/>
                            <w:textDirection w:val="btLr"/>
                          </w:pPr>
                          <w:r>
                            <w:rPr>
                              <w:rFonts w:ascii="Trebuchet MS" w:eastAsia="Trebuchet MS" w:hAnsi="Trebuchet MS" w:cs="Trebuchet MS"/>
                              <w:i/>
                              <w:color w:val="231F20"/>
                              <w:sz w:val="24"/>
                            </w:rPr>
                            <w:t xml:space="preserve">#include </w:t>
                          </w:r>
                          <w:r>
                            <w:rPr>
                              <w:color w:val="231F20"/>
                              <w:sz w:val="24"/>
                            </w:rPr>
                            <w:t>directives should only be preceded by preprocessor directives or comments</w:t>
                          </w:r>
                        </w:p>
                      </w:txbxContent>
                    </v:textbox>
                  </v:rect>
                </v:group>
                <w10:wrap type="topAndBottom"/>
              </v:group>
            </w:pict>
          </mc:Fallback>
        </mc:AlternateContent>
      </w:r>
    </w:p>
    <w:p w14:paraId="61CEF256" w14:textId="77777777" w:rsidR="007C6370" w:rsidRPr="00BD66BB" w:rsidRDefault="007C6370" w:rsidP="00BD66BB">
      <w:pPr>
        <w:pBdr>
          <w:top w:val="nil"/>
          <w:left w:val="nil"/>
          <w:bottom w:val="nil"/>
          <w:right w:val="nil"/>
          <w:between w:val="nil"/>
        </w:pBdr>
        <w:spacing w:line="360" w:lineRule="auto"/>
        <w:rPr>
          <w:color w:val="000000"/>
          <w:sz w:val="24"/>
          <w:szCs w:val="24"/>
        </w:rPr>
        <w:sectPr w:rsidR="007C6370" w:rsidRPr="00BD66BB" w:rsidSect="004F6F75">
          <w:pgSz w:w="11910" w:h="16840"/>
          <w:pgMar w:top="1134" w:right="851" w:bottom="1134" w:left="1134" w:header="0" w:footer="658" w:gutter="0"/>
          <w:cols w:space="720"/>
        </w:sectPr>
      </w:pPr>
    </w:p>
    <w:p w14:paraId="5B33A967"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67F6BE4A"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98002E"/>
          <w:sz w:val="24"/>
          <w:szCs w:val="24"/>
        </w:rPr>
        <w:t>Category</w:t>
      </w:r>
      <w:r w:rsidRPr="00BD66BB">
        <w:rPr>
          <w:color w:val="98002E"/>
          <w:sz w:val="24"/>
          <w:szCs w:val="24"/>
        </w:rPr>
        <w:tab/>
      </w:r>
      <w:r w:rsidRPr="00BD66BB">
        <w:rPr>
          <w:color w:val="231F20"/>
          <w:sz w:val="24"/>
          <w:szCs w:val="24"/>
        </w:rPr>
        <w:t>Advisory</w:t>
      </w:r>
    </w:p>
    <w:p w14:paraId="7FEF0FF8"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98002E"/>
          <w:sz w:val="24"/>
          <w:szCs w:val="24"/>
        </w:rPr>
        <w:t>Analysis</w:t>
      </w:r>
      <w:r w:rsidRPr="00BD66BB">
        <w:rPr>
          <w:color w:val="98002E"/>
          <w:sz w:val="24"/>
          <w:szCs w:val="24"/>
        </w:rPr>
        <w:tab/>
      </w:r>
      <w:r w:rsidRPr="00BD66BB">
        <w:rPr>
          <w:color w:val="231F20"/>
          <w:sz w:val="24"/>
          <w:szCs w:val="24"/>
        </w:rPr>
        <w:t>Decidable, Single Translation Unit</w:t>
      </w:r>
    </w:p>
    <w:p w14:paraId="11449D4D" w14:textId="77777777" w:rsidR="007C6370" w:rsidRPr="00BD66BB" w:rsidRDefault="007C6370" w:rsidP="00BD66BB">
      <w:pPr>
        <w:pBdr>
          <w:top w:val="nil"/>
          <w:left w:val="nil"/>
          <w:bottom w:val="nil"/>
          <w:right w:val="nil"/>
          <w:between w:val="nil"/>
        </w:pBdr>
        <w:spacing w:line="360" w:lineRule="auto"/>
        <w:rPr>
          <w:color w:val="231F20"/>
          <w:sz w:val="24"/>
          <w:szCs w:val="24"/>
        </w:rPr>
      </w:pPr>
      <w:r w:rsidRPr="00BD66BB">
        <w:rPr>
          <w:color w:val="98002E"/>
          <w:sz w:val="24"/>
          <w:szCs w:val="24"/>
        </w:rPr>
        <w:t>Applies to</w:t>
      </w:r>
      <w:r w:rsidRPr="00BD66BB">
        <w:rPr>
          <w:color w:val="98002E"/>
          <w:sz w:val="24"/>
          <w:szCs w:val="24"/>
        </w:rPr>
        <w:tab/>
      </w:r>
      <w:r w:rsidRPr="00BD66BB">
        <w:rPr>
          <w:color w:val="231F20"/>
          <w:sz w:val="24"/>
          <w:szCs w:val="24"/>
        </w:rPr>
        <w:t>C90, C99</w:t>
      </w:r>
    </w:p>
    <w:p w14:paraId="6F509858" w14:textId="77777777" w:rsidR="0071266E" w:rsidRPr="00BD66BB" w:rsidRDefault="0071266E" w:rsidP="00BD66BB">
      <w:pPr>
        <w:spacing w:line="360" w:lineRule="auto"/>
        <w:rPr>
          <w:sz w:val="24"/>
          <w:szCs w:val="24"/>
        </w:rPr>
      </w:pPr>
    </w:p>
    <w:tbl>
      <w:tblPr>
        <w:tblStyle w:val="TableGrid"/>
        <w:tblW w:w="5000" w:type="pct"/>
        <w:jc w:val="center"/>
        <w:tblCellMar>
          <w:left w:w="85" w:type="dxa"/>
          <w:right w:w="85" w:type="dxa"/>
        </w:tblCellMar>
        <w:tblLook w:val="04A0" w:firstRow="1" w:lastRow="0" w:firstColumn="1" w:lastColumn="0" w:noHBand="0" w:noVBand="1"/>
      </w:tblPr>
      <w:tblGrid>
        <w:gridCol w:w="786"/>
        <w:gridCol w:w="3986"/>
      </w:tblGrid>
      <w:tr w:rsidR="0071266E" w:rsidRPr="00BD66BB" w14:paraId="02131820" w14:textId="77777777" w:rsidTr="000B3372">
        <w:trPr>
          <w:jc w:val="center"/>
        </w:trPr>
        <w:tc>
          <w:tcPr>
            <w:tcW w:w="1526" w:type="dxa"/>
            <w:shd w:val="clear" w:color="auto" w:fill="E2B6B2"/>
          </w:tcPr>
          <w:p w14:paraId="01F15B5D" w14:textId="77777777" w:rsidR="0071266E" w:rsidRPr="00BD66BB" w:rsidRDefault="0071266E" w:rsidP="00BD66BB">
            <w:pPr>
              <w:spacing w:line="360" w:lineRule="auto"/>
              <w:rPr>
                <w:color w:val="231F20"/>
                <w:sz w:val="24"/>
                <w:szCs w:val="24"/>
              </w:rPr>
            </w:pPr>
          </w:p>
        </w:tc>
        <w:tc>
          <w:tcPr>
            <w:tcW w:w="8615" w:type="dxa"/>
            <w:shd w:val="clear" w:color="auto" w:fill="E2B6B2"/>
          </w:tcPr>
          <w:p w14:paraId="234AA7C6" w14:textId="77777777" w:rsidR="0071266E" w:rsidRPr="00BD66BB" w:rsidRDefault="0071266E" w:rsidP="00BD66BB">
            <w:pPr>
              <w:spacing w:before="20" w:line="360" w:lineRule="auto"/>
              <w:ind w:right="17" w:hanging="1"/>
              <w:textDirection w:val="btLr"/>
              <w:rPr>
                <w:sz w:val="24"/>
                <w:szCs w:val="24"/>
              </w:rPr>
            </w:pPr>
          </w:p>
        </w:tc>
      </w:tr>
      <w:tr w:rsidR="0071266E" w:rsidRPr="00BD66BB" w14:paraId="28D6AAD3" w14:textId="77777777" w:rsidTr="000B3372">
        <w:trPr>
          <w:jc w:val="center"/>
        </w:trPr>
        <w:tc>
          <w:tcPr>
            <w:tcW w:w="10141" w:type="dxa"/>
            <w:gridSpan w:val="2"/>
          </w:tcPr>
          <w:p w14:paraId="319128CA" w14:textId="77777777" w:rsidR="0071266E" w:rsidRPr="00BD66BB" w:rsidRDefault="0071266E" w:rsidP="00BD66BB">
            <w:pPr>
              <w:spacing w:line="360" w:lineRule="auto"/>
              <w:jc w:val="right"/>
              <w:rPr>
                <w:color w:val="000000"/>
                <w:sz w:val="24"/>
                <w:szCs w:val="24"/>
              </w:rPr>
            </w:pPr>
          </w:p>
        </w:tc>
      </w:tr>
      <w:tr w:rsidR="0071266E" w:rsidRPr="00BD66BB" w14:paraId="31BE0DE2" w14:textId="77777777" w:rsidTr="000B3372">
        <w:trPr>
          <w:jc w:val="center"/>
        </w:trPr>
        <w:tc>
          <w:tcPr>
            <w:tcW w:w="1526" w:type="dxa"/>
          </w:tcPr>
          <w:p w14:paraId="4E64182C" w14:textId="77777777" w:rsidR="0071266E" w:rsidRPr="00BD66BB" w:rsidRDefault="0071266E" w:rsidP="00BD66BB">
            <w:pPr>
              <w:spacing w:line="360" w:lineRule="auto"/>
              <w:rPr>
                <w:color w:val="98002E"/>
                <w:sz w:val="24"/>
                <w:szCs w:val="24"/>
              </w:rPr>
            </w:pPr>
          </w:p>
        </w:tc>
        <w:tc>
          <w:tcPr>
            <w:tcW w:w="8615" w:type="dxa"/>
          </w:tcPr>
          <w:p w14:paraId="710040AD" w14:textId="77777777" w:rsidR="0071266E" w:rsidRPr="00BD66BB" w:rsidRDefault="0071266E" w:rsidP="00BD66BB">
            <w:pPr>
              <w:spacing w:line="360" w:lineRule="auto"/>
              <w:rPr>
                <w:color w:val="000000"/>
                <w:sz w:val="24"/>
                <w:szCs w:val="24"/>
              </w:rPr>
            </w:pPr>
          </w:p>
        </w:tc>
      </w:tr>
      <w:tr w:rsidR="0071266E" w:rsidRPr="00BD66BB" w14:paraId="32115A65" w14:textId="77777777" w:rsidTr="000B3372">
        <w:trPr>
          <w:jc w:val="center"/>
        </w:trPr>
        <w:tc>
          <w:tcPr>
            <w:tcW w:w="1526" w:type="dxa"/>
          </w:tcPr>
          <w:p w14:paraId="63275344" w14:textId="77777777" w:rsidR="0071266E" w:rsidRPr="00BD66BB" w:rsidRDefault="0071266E" w:rsidP="00BD66BB">
            <w:pPr>
              <w:spacing w:line="360" w:lineRule="auto"/>
              <w:rPr>
                <w:color w:val="98002E"/>
                <w:sz w:val="24"/>
                <w:szCs w:val="24"/>
              </w:rPr>
            </w:pPr>
          </w:p>
        </w:tc>
        <w:tc>
          <w:tcPr>
            <w:tcW w:w="8615" w:type="dxa"/>
          </w:tcPr>
          <w:p w14:paraId="76B2526F" w14:textId="77777777" w:rsidR="0071266E" w:rsidRPr="00BD66BB" w:rsidRDefault="0071266E" w:rsidP="00BD66BB">
            <w:pPr>
              <w:spacing w:line="360" w:lineRule="auto"/>
              <w:rPr>
                <w:color w:val="000000"/>
                <w:sz w:val="24"/>
                <w:szCs w:val="24"/>
              </w:rPr>
            </w:pPr>
          </w:p>
        </w:tc>
      </w:tr>
      <w:tr w:rsidR="0071266E" w:rsidRPr="00BD66BB" w14:paraId="04B56B10" w14:textId="77777777" w:rsidTr="000B3372">
        <w:trPr>
          <w:jc w:val="center"/>
        </w:trPr>
        <w:tc>
          <w:tcPr>
            <w:tcW w:w="1526" w:type="dxa"/>
          </w:tcPr>
          <w:p w14:paraId="5EC5A816" w14:textId="77777777" w:rsidR="0071266E" w:rsidRPr="00BD66BB" w:rsidRDefault="0071266E" w:rsidP="00BD66BB">
            <w:pPr>
              <w:spacing w:line="360" w:lineRule="auto"/>
              <w:rPr>
                <w:color w:val="98002E"/>
                <w:sz w:val="24"/>
                <w:szCs w:val="24"/>
              </w:rPr>
            </w:pPr>
          </w:p>
        </w:tc>
        <w:tc>
          <w:tcPr>
            <w:tcW w:w="8615" w:type="dxa"/>
          </w:tcPr>
          <w:p w14:paraId="5FCE3433" w14:textId="77777777" w:rsidR="0071266E" w:rsidRPr="00BD66BB" w:rsidRDefault="0071266E" w:rsidP="00BD66BB">
            <w:pPr>
              <w:spacing w:line="360" w:lineRule="auto"/>
              <w:rPr>
                <w:color w:val="000000"/>
                <w:sz w:val="24"/>
                <w:szCs w:val="24"/>
              </w:rPr>
            </w:pPr>
          </w:p>
        </w:tc>
      </w:tr>
    </w:tbl>
    <w:p w14:paraId="3ED8F2D2" w14:textId="77777777" w:rsidR="0071266E" w:rsidRPr="00BD66BB" w:rsidRDefault="0071266E" w:rsidP="00BD66BB">
      <w:pPr>
        <w:pBdr>
          <w:top w:val="nil"/>
          <w:left w:val="nil"/>
          <w:bottom w:val="nil"/>
          <w:right w:val="nil"/>
          <w:between w:val="nil"/>
        </w:pBdr>
        <w:spacing w:line="360" w:lineRule="auto"/>
        <w:rPr>
          <w:color w:val="000000"/>
          <w:sz w:val="24"/>
          <w:szCs w:val="24"/>
        </w:rPr>
      </w:pPr>
    </w:p>
    <w:p w14:paraId="293F2286" w14:textId="77777777" w:rsidR="0071266E" w:rsidRPr="00BD66BB" w:rsidRDefault="0071266E" w:rsidP="00BD66BB">
      <w:pPr>
        <w:pBdr>
          <w:top w:val="nil"/>
          <w:left w:val="nil"/>
          <w:bottom w:val="nil"/>
          <w:right w:val="nil"/>
          <w:between w:val="nil"/>
        </w:pBdr>
        <w:spacing w:line="360" w:lineRule="auto"/>
        <w:rPr>
          <w:color w:val="231F20"/>
          <w:sz w:val="24"/>
          <w:szCs w:val="24"/>
        </w:rPr>
      </w:pPr>
    </w:p>
    <w:p w14:paraId="3265328A" w14:textId="77777777" w:rsidR="0071266E" w:rsidRPr="00BD66BB" w:rsidRDefault="0071266E" w:rsidP="00BD66BB">
      <w:pPr>
        <w:pBdr>
          <w:top w:val="nil"/>
          <w:left w:val="nil"/>
          <w:bottom w:val="nil"/>
          <w:right w:val="nil"/>
          <w:between w:val="nil"/>
        </w:pBdr>
        <w:spacing w:line="360" w:lineRule="auto"/>
        <w:rPr>
          <w:color w:val="000000"/>
          <w:sz w:val="24"/>
          <w:szCs w:val="24"/>
        </w:rPr>
      </w:pPr>
    </w:p>
    <w:p w14:paraId="10533E5C" w14:textId="77777777" w:rsidR="007C6370" w:rsidRPr="00BD66BB" w:rsidRDefault="007C6370" w:rsidP="00BD66BB">
      <w:pPr>
        <w:pBdr>
          <w:top w:val="nil"/>
          <w:left w:val="nil"/>
          <w:bottom w:val="nil"/>
          <w:right w:val="nil"/>
          <w:between w:val="nil"/>
        </w:pBdr>
        <w:spacing w:line="360" w:lineRule="auto"/>
        <w:rPr>
          <w:color w:val="000000"/>
          <w:sz w:val="24"/>
          <w:szCs w:val="24"/>
        </w:rPr>
        <w:sectPr w:rsidR="007C6370" w:rsidRPr="00BD66BB" w:rsidSect="004F6F75">
          <w:type w:val="continuous"/>
          <w:pgSz w:w="11910" w:h="16840"/>
          <w:pgMar w:top="1134" w:right="851" w:bottom="1134" w:left="1134" w:header="0" w:footer="658" w:gutter="0"/>
          <w:cols w:num="2" w:space="720" w:equalWidth="0">
            <w:col w:w="4771" w:space="40"/>
            <w:col w:w="5114" w:space="0"/>
          </w:cols>
        </w:sectPr>
      </w:pPr>
      <w:r w:rsidRPr="00BD66BB">
        <w:rPr>
          <w:sz w:val="24"/>
          <w:szCs w:val="24"/>
        </w:rPr>
        <w:br w:type="column"/>
      </w:r>
      <w:r w:rsidRPr="00BD66BB">
        <w:rPr>
          <w:color w:val="231F20"/>
          <w:sz w:val="24"/>
          <w:szCs w:val="24"/>
        </w:rPr>
        <w:lastRenderedPageBreak/>
        <w:t>C90 [Unde</w:t>
      </w:r>
      <w:r w:rsidRPr="00BD66BB">
        <w:rPr>
          <w:rFonts w:cs="Courier New"/>
          <w:color w:val="231F20"/>
          <w:sz w:val="24"/>
          <w:szCs w:val="24"/>
        </w:rPr>
        <w:t>fi</w:t>
      </w:r>
      <w:r w:rsidRPr="00BD66BB">
        <w:rPr>
          <w:color w:val="231F20"/>
          <w:sz w:val="24"/>
          <w:szCs w:val="24"/>
        </w:rPr>
        <w:t>ned 56], C99 [Unde</w:t>
      </w:r>
      <w:r w:rsidRPr="00BD66BB">
        <w:rPr>
          <w:rFonts w:cs="Courier New"/>
          <w:color w:val="231F20"/>
          <w:sz w:val="24"/>
          <w:szCs w:val="24"/>
        </w:rPr>
        <w:t>fi</w:t>
      </w:r>
      <w:r w:rsidRPr="00BD66BB">
        <w:rPr>
          <w:color w:val="231F20"/>
          <w:sz w:val="24"/>
          <w:szCs w:val="24"/>
        </w:rPr>
        <w:t>ned 96, 97]</w:t>
      </w:r>
    </w:p>
    <w:p w14:paraId="648C096A" w14:textId="77777777" w:rsidR="007C6370" w:rsidRPr="00BD66BB" w:rsidRDefault="007C6370" w:rsidP="00BD66BB">
      <w:pPr>
        <w:pBdr>
          <w:top w:val="nil"/>
          <w:left w:val="nil"/>
          <w:bottom w:val="nil"/>
          <w:right w:val="nil"/>
          <w:between w:val="nil"/>
        </w:pBdr>
        <w:spacing w:line="360" w:lineRule="auto"/>
        <w:rPr>
          <w:color w:val="000000"/>
          <w:sz w:val="24"/>
          <w:szCs w:val="24"/>
        </w:rPr>
        <w:sectPr w:rsidR="007C6370" w:rsidRPr="00BD66BB" w:rsidSect="004F6F75">
          <w:type w:val="continuous"/>
          <w:pgSz w:w="11910" w:h="16840"/>
          <w:pgMar w:top="1134" w:right="851" w:bottom="1134" w:left="1134" w:header="0" w:footer="658" w:gutter="0"/>
          <w:cols w:space="720"/>
        </w:sectPr>
      </w:pPr>
    </w:p>
    <w:p w14:paraId="6B5217F9" w14:textId="77777777" w:rsidR="007C6370" w:rsidRPr="00BD66BB" w:rsidRDefault="007C6370" w:rsidP="00BD66BB">
      <w:pPr>
        <w:pStyle w:val="Heading5"/>
        <w:spacing w:before="0" w:line="360" w:lineRule="auto"/>
        <w:ind w:firstLine="1194"/>
        <w:rPr>
          <w:rFonts w:ascii="MS UI Gothic" w:eastAsia="MS UI Gothic" w:hAnsi="MS UI Gothic"/>
          <w:sz w:val="24"/>
          <w:szCs w:val="24"/>
        </w:rPr>
      </w:pPr>
      <w:r w:rsidRPr="00BD66BB">
        <w:rPr>
          <w:rFonts w:ascii="MS UI Gothic" w:eastAsia="MS UI Gothic" w:hAnsi="MS UI Gothic"/>
          <w:color w:val="98002E"/>
          <w:sz w:val="24"/>
          <w:szCs w:val="24"/>
        </w:rPr>
        <w:t>Ampli</w:t>
      </w:r>
      <w:r w:rsidRPr="00BD66BB">
        <w:rPr>
          <w:rFonts w:ascii="MS UI Gothic" w:eastAsia="MS UI Gothic" w:hAnsi="MS UI Gothic" w:cs="Courier New"/>
          <w:color w:val="98002E"/>
          <w:sz w:val="24"/>
          <w:szCs w:val="24"/>
        </w:rPr>
        <w:t>fi</w:t>
      </w:r>
      <w:r w:rsidRPr="00BD66BB">
        <w:rPr>
          <w:rFonts w:ascii="MS UI Gothic" w:eastAsia="MS UI Gothic" w:hAnsi="MS UI Gothic"/>
          <w:color w:val="98002E"/>
          <w:sz w:val="24"/>
          <w:szCs w:val="24"/>
        </w:rPr>
        <w:t>cation</w:t>
      </w:r>
    </w:p>
    <w:p w14:paraId="476E9DF3"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231F20"/>
          <w:sz w:val="24"/>
          <w:szCs w:val="24"/>
        </w:rPr>
        <w:t xml:space="preserve">The rule shall be applied to the contents of a </w:t>
      </w:r>
      <w:r w:rsidRPr="00BD66BB">
        <w:rPr>
          <w:rFonts w:cs="Courier New"/>
          <w:color w:val="231F20"/>
          <w:sz w:val="24"/>
          <w:szCs w:val="24"/>
        </w:rPr>
        <w:t>fi</w:t>
      </w:r>
      <w:r w:rsidRPr="00BD66BB">
        <w:rPr>
          <w:color w:val="231F20"/>
          <w:sz w:val="24"/>
          <w:szCs w:val="24"/>
        </w:rPr>
        <w:t>le before preprocessing occurs.</w:t>
      </w:r>
    </w:p>
    <w:p w14:paraId="79AE3BBB"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2C366793" w14:textId="77777777" w:rsidR="007C6370" w:rsidRPr="00BD66BB" w:rsidRDefault="007C6370" w:rsidP="00BD66BB">
      <w:pPr>
        <w:pStyle w:val="Heading5"/>
        <w:spacing w:before="0" w:line="360" w:lineRule="auto"/>
        <w:ind w:firstLine="1194"/>
        <w:rPr>
          <w:rFonts w:ascii="MS UI Gothic" w:eastAsia="MS UI Gothic" w:hAnsi="MS UI Gothic"/>
          <w:sz w:val="24"/>
          <w:szCs w:val="24"/>
        </w:rPr>
      </w:pPr>
      <w:r w:rsidRPr="00BD66BB">
        <w:rPr>
          <w:rFonts w:ascii="MS UI Gothic" w:eastAsia="MS UI Gothic" w:hAnsi="MS UI Gothic"/>
          <w:color w:val="98002E"/>
          <w:sz w:val="24"/>
          <w:szCs w:val="24"/>
        </w:rPr>
        <w:t>Rationale</w:t>
      </w:r>
    </w:p>
    <w:p w14:paraId="3E3048F2" w14:textId="77777777" w:rsidR="007C6370" w:rsidRPr="00BD66BB" w:rsidRDefault="007C6370" w:rsidP="00BD66BB">
      <w:pPr>
        <w:pBdr>
          <w:top w:val="nil"/>
          <w:left w:val="nil"/>
          <w:bottom w:val="nil"/>
          <w:right w:val="nil"/>
          <w:between w:val="nil"/>
        </w:pBdr>
        <w:spacing w:line="360" w:lineRule="auto"/>
        <w:jc w:val="both"/>
        <w:rPr>
          <w:color w:val="000000"/>
          <w:sz w:val="24"/>
          <w:szCs w:val="24"/>
        </w:rPr>
      </w:pPr>
      <w:r w:rsidRPr="00BD66BB">
        <w:rPr>
          <w:color w:val="231F20"/>
          <w:sz w:val="24"/>
          <w:szCs w:val="24"/>
        </w:rPr>
        <w:t xml:space="preserve">To aid code readability, all the </w:t>
      </w:r>
      <w:r w:rsidRPr="00BD66BB">
        <w:rPr>
          <w:rFonts w:cs="Trebuchet MS"/>
          <w:i/>
          <w:color w:val="231F20"/>
          <w:sz w:val="24"/>
          <w:szCs w:val="24"/>
        </w:rPr>
        <w:t xml:space="preserve">#include </w:t>
      </w:r>
      <w:r w:rsidRPr="00BD66BB">
        <w:rPr>
          <w:color w:val="231F20"/>
          <w:sz w:val="24"/>
          <w:szCs w:val="24"/>
        </w:rPr>
        <w:t xml:space="preserve">directives in a particular code </w:t>
      </w:r>
      <w:r w:rsidRPr="00BD66BB">
        <w:rPr>
          <w:rFonts w:cs="Courier New"/>
          <w:color w:val="231F20"/>
          <w:sz w:val="24"/>
          <w:szCs w:val="24"/>
        </w:rPr>
        <w:t>fi</w:t>
      </w:r>
      <w:r w:rsidRPr="00BD66BB">
        <w:rPr>
          <w:color w:val="231F20"/>
          <w:sz w:val="24"/>
          <w:szCs w:val="24"/>
        </w:rPr>
        <w:t xml:space="preserve">le should be grouped together near the top of the </w:t>
      </w:r>
      <w:r w:rsidRPr="00BD66BB">
        <w:rPr>
          <w:rFonts w:cs="Courier New"/>
          <w:color w:val="231F20"/>
          <w:sz w:val="24"/>
          <w:szCs w:val="24"/>
        </w:rPr>
        <w:t>fi</w:t>
      </w:r>
      <w:r w:rsidRPr="00BD66BB">
        <w:rPr>
          <w:color w:val="231F20"/>
          <w:sz w:val="24"/>
          <w:szCs w:val="24"/>
        </w:rPr>
        <w:t>le.</w:t>
      </w:r>
    </w:p>
    <w:p w14:paraId="5D6B3DE2" w14:textId="77777777" w:rsidR="007C6370" w:rsidRPr="00BD66BB" w:rsidRDefault="007C6370" w:rsidP="00BD66BB">
      <w:pPr>
        <w:pBdr>
          <w:top w:val="nil"/>
          <w:left w:val="nil"/>
          <w:bottom w:val="nil"/>
          <w:right w:val="nil"/>
          <w:between w:val="nil"/>
        </w:pBdr>
        <w:spacing w:line="360" w:lineRule="auto"/>
        <w:jc w:val="both"/>
        <w:rPr>
          <w:color w:val="000000"/>
          <w:sz w:val="24"/>
          <w:szCs w:val="24"/>
        </w:rPr>
      </w:pPr>
      <w:r w:rsidRPr="00BD66BB">
        <w:rPr>
          <w:color w:val="231F20"/>
          <w:sz w:val="24"/>
          <w:szCs w:val="24"/>
        </w:rPr>
        <w:t xml:space="preserve">Additionally, using </w:t>
      </w:r>
      <w:r w:rsidRPr="00BD66BB">
        <w:rPr>
          <w:rFonts w:cs="Trebuchet MS"/>
          <w:i/>
          <w:color w:val="231F20"/>
          <w:sz w:val="24"/>
          <w:szCs w:val="24"/>
        </w:rPr>
        <w:t xml:space="preserve">#include </w:t>
      </w:r>
      <w:r w:rsidRPr="00BD66BB">
        <w:rPr>
          <w:color w:val="231F20"/>
          <w:sz w:val="24"/>
          <w:szCs w:val="24"/>
        </w:rPr>
        <w:t xml:space="preserve">to include a standard </w:t>
      </w:r>
      <w:r w:rsidRPr="00BD66BB">
        <w:rPr>
          <w:rFonts w:cs="Trebuchet MS"/>
          <w:i/>
          <w:color w:val="231F20"/>
          <w:sz w:val="24"/>
          <w:szCs w:val="24"/>
        </w:rPr>
        <w:t xml:space="preserve">header </w:t>
      </w:r>
      <w:r w:rsidRPr="00BD66BB">
        <w:rPr>
          <w:rFonts w:cs="Courier New"/>
          <w:i/>
          <w:color w:val="231F20"/>
          <w:sz w:val="24"/>
          <w:szCs w:val="24"/>
        </w:rPr>
        <w:t>fi</w:t>
      </w:r>
      <w:r w:rsidRPr="00BD66BB">
        <w:rPr>
          <w:rFonts w:cs="Trebuchet MS"/>
          <w:i/>
          <w:color w:val="231F20"/>
          <w:sz w:val="24"/>
          <w:szCs w:val="24"/>
        </w:rPr>
        <w:t xml:space="preserve">le </w:t>
      </w:r>
      <w:r w:rsidRPr="00BD66BB">
        <w:rPr>
          <w:color w:val="231F20"/>
          <w:sz w:val="24"/>
          <w:szCs w:val="24"/>
        </w:rPr>
        <w:t>within a declaration or de</w:t>
      </w:r>
      <w:r w:rsidRPr="00BD66BB">
        <w:rPr>
          <w:rFonts w:cs="Courier New"/>
          <w:color w:val="231F20"/>
          <w:sz w:val="24"/>
          <w:szCs w:val="24"/>
        </w:rPr>
        <w:t>fi</w:t>
      </w:r>
      <w:r w:rsidRPr="00BD66BB">
        <w:rPr>
          <w:color w:val="231F20"/>
          <w:sz w:val="24"/>
          <w:szCs w:val="24"/>
        </w:rPr>
        <w:t xml:space="preserve">nition, or using part of The Standard Library before the inclusion of the related standard </w:t>
      </w:r>
      <w:r w:rsidRPr="00BD66BB">
        <w:rPr>
          <w:rFonts w:cs="Trebuchet MS"/>
          <w:i/>
          <w:color w:val="231F20"/>
          <w:sz w:val="24"/>
          <w:szCs w:val="24"/>
        </w:rPr>
        <w:t xml:space="preserve">header </w:t>
      </w:r>
      <w:r w:rsidRPr="00BD66BB">
        <w:rPr>
          <w:rFonts w:cs="Courier New"/>
          <w:i/>
          <w:color w:val="231F20"/>
          <w:sz w:val="24"/>
          <w:szCs w:val="24"/>
        </w:rPr>
        <w:t>fi</w:t>
      </w:r>
      <w:r w:rsidRPr="00BD66BB">
        <w:rPr>
          <w:rFonts w:cs="Trebuchet MS"/>
          <w:i/>
          <w:color w:val="231F20"/>
          <w:sz w:val="24"/>
          <w:szCs w:val="24"/>
        </w:rPr>
        <w:t xml:space="preserve">le </w:t>
      </w:r>
      <w:r w:rsidRPr="00BD66BB">
        <w:rPr>
          <w:color w:val="231F20"/>
          <w:sz w:val="24"/>
          <w:szCs w:val="24"/>
        </w:rPr>
        <w:t>leads to unde</w:t>
      </w:r>
      <w:r w:rsidRPr="00BD66BB">
        <w:rPr>
          <w:rFonts w:cs="Courier New"/>
          <w:color w:val="231F20"/>
          <w:sz w:val="24"/>
          <w:szCs w:val="24"/>
        </w:rPr>
        <w:t>fi</w:t>
      </w:r>
      <w:r w:rsidRPr="00BD66BB">
        <w:rPr>
          <w:color w:val="231F20"/>
          <w:sz w:val="24"/>
          <w:szCs w:val="24"/>
        </w:rPr>
        <w:t xml:space="preserve">ned </w:t>
      </w:r>
      <w:proofErr w:type="spellStart"/>
      <w:r w:rsidRPr="00BD66BB">
        <w:rPr>
          <w:color w:val="231F20"/>
          <w:sz w:val="24"/>
          <w:szCs w:val="24"/>
        </w:rPr>
        <w:t>behaviour</w:t>
      </w:r>
      <w:proofErr w:type="spellEnd"/>
      <w:r w:rsidRPr="00BD66BB">
        <w:rPr>
          <w:color w:val="231F20"/>
          <w:sz w:val="24"/>
          <w:szCs w:val="24"/>
        </w:rPr>
        <w:t>.</w:t>
      </w:r>
    </w:p>
    <w:p w14:paraId="7631FC5D"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76AB5FE3" w14:textId="77777777" w:rsidR="007C6370" w:rsidRPr="00BD66BB" w:rsidRDefault="007C6370" w:rsidP="00BD66BB">
      <w:pPr>
        <w:pStyle w:val="Heading5"/>
        <w:spacing w:before="0" w:line="360" w:lineRule="auto"/>
        <w:ind w:firstLine="1194"/>
        <w:rPr>
          <w:rFonts w:ascii="MS UI Gothic" w:eastAsia="MS UI Gothic" w:hAnsi="MS UI Gothic"/>
          <w:sz w:val="24"/>
          <w:szCs w:val="24"/>
        </w:rPr>
      </w:pPr>
      <w:r w:rsidRPr="00BD66BB">
        <w:rPr>
          <w:rFonts w:ascii="MS UI Gothic" w:eastAsia="MS UI Gothic" w:hAnsi="MS UI Gothic"/>
          <w:color w:val="98002E"/>
          <w:sz w:val="24"/>
          <w:szCs w:val="24"/>
        </w:rPr>
        <w:t>Example</w:t>
      </w:r>
    </w:p>
    <w:p w14:paraId="278A7B15" w14:textId="77777777" w:rsidR="007C6370" w:rsidRPr="00BD66BB" w:rsidRDefault="007C6370" w:rsidP="00BD66BB">
      <w:pPr>
        <w:spacing w:line="360" w:lineRule="auto"/>
        <w:rPr>
          <w:rFonts w:cs="Courier New"/>
          <w:sz w:val="24"/>
          <w:szCs w:val="24"/>
        </w:rPr>
      </w:pPr>
    </w:p>
    <w:tbl>
      <w:tblPr>
        <w:tblW w:w="4095" w:type="dxa"/>
        <w:tblInd w:w="67" w:type="dxa"/>
        <w:tblBorders>
          <w:top w:val="nil"/>
          <w:left w:val="nil"/>
          <w:bottom w:val="nil"/>
          <w:right w:val="nil"/>
          <w:insideH w:val="nil"/>
          <w:insideV w:val="nil"/>
        </w:tblBorders>
        <w:tblLayout w:type="fixed"/>
        <w:tblLook w:val="0000" w:firstRow="0" w:lastRow="0" w:firstColumn="0" w:lastColumn="0" w:noHBand="0" w:noVBand="0"/>
      </w:tblPr>
      <w:tblGrid>
        <w:gridCol w:w="1885"/>
        <w:gridCol w:w="378"/>
        <w:gridCol w:w="1512"/>
        <w:gridCol w:w="320"/>
      </w:tblGrid>
      <w:tr w:rsidR="007C6370" w:rsidRPr="00BD66BB" w14:paraId="700241C3" w14:textId="77777777" w:rsidTr="005005E9">
        <w:trPr>
          <w:trHeight w:val="381"/>
        </w:trPr>
        <w:tc>
          <w:tcPr>
            <w:tcW w:w="1886" w:type="dxa"/>
          </w:tcPr>
          <w:p w14:paraId="06A09299"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r w:rsidRPr="00BD66BB">
              <w:rPr>
                <w:rFonts w:cs="Courier New"/>
                <w:color w:val="231F20"/>
                <w:sz w:val="24"/>
                <w:szCs w:val="24"/>
              </w:rPr>
              <w:t xml:space="preserve">/* </w:t>
            </w:r>
            <w:proofErr w:type="spellStart"/>
            <w:r w:rsidRPr="00BD66BB">
              <w:rPr>
                <w:rFonts w:cs="Courier New"/>
                <w:color w:val="231F20"/>
                <w:sz w:val="24"/>
                <w:szCs w:val="24"/>
              </w:rPr>
              <w:t>f.c</w:t>
            </w:r>
            <w:proofErr w:type="spellEnd"/>
            <w:r w:rsidRPr="00BD66BB">
              <w:rPr>
                <w:rFonts w:cs="Courier New"/>
                <w:color w:val="231F20"/>
                <w:sz w:val="24"/>
                <w:szCs w:val="24"/>
              </w:rPr>
              <w:t xml:space="preserve"> */</w:t>
            </w:r>
          </w:p>
        </w:tc>
        <w:tc>
          <w:tcPr>
            <w:tcW w:w="2210" w:type="dxa"/>
            <w:gridSpan w:val="3"/>
          </w:tcPr>
          <w:p w14:paraId="5924B360" w14:textId="77777777" w:rsidR="007C6370" w:rsidRPr="00BD66BB" w:rsidRDefault="007C6370" w:rsidP="00BD66BB">
            <w:pPr>
              <w:pBdr>
                <w:top w:val="nil"/>
                <w:left w:val="nil"/>
                <w:bottom w:val="nil"/>
                <w:right w:val="nil"/>
                <w:between w:val="nil"/>
              </w:pBdr>
              <w:spacing w:line="360" w:lineRule="auto"/>
              <w:rPr>
                <w:rFonts w:cs="Times New Roman"/>
                <w:color w:val="000000"/>
                <w:sz w:val="24"/>
                <w:szCs w:val="24"/>
              </w:rPr>
            </w:pPr>
          </w:p>
        </w:tc>
      </w:tr>
      <w:tr w:rsidR="007C6370" w:rsidRPr="00BD66BB" w14:paraId="02C96BED" w14:textId="77777777" w:rsidTr="005005E9">
        <w:trPr>
          <w:trHeight w:val="674"/>
        </w:trPr>
        <w:tc>
          <w:tcPr>
            <w:tcW w:w="1886" w:type="dxa"/>
          </w:tcPr>
          <w:p w14:paraId="21A1D884"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r w:rsidRPr="00BD66BB">
              <w:rPr>
                <w:rFonts w:cs="Courier New"/>
                <w:color w:val="231F20"/>
                <w:sz w:val="24"/>
                <w:szCs w:val="24"/>
              </w:rPr>
              <w:t>int16_t #include "</w:t>
            </w:r>
            <w:proofErr w:type="spellStart"/>
            <w:r w:rsidRPr="00BD66BB">
              <w:rPr>
                <w:rFonts w:cs="Courier New"/>
                <w:color w:val="231F20"/>
                <w:sz w:val="24"/>
                <w:szCs w:val="24"/>
              </w:rPr>
              <w:t>f.h</w:t>
            </w:r>
            <w:proofErr w:type="spellEnd"/>
            <w:r w:rsidRPr="00BD66BB">
              <w:rPr>
                <w:rFonts w:cs="Courier New"/>
                <w:color w:val="231F20"/>
                <w:sz w:val="24"/>
                <w:szCs w:val="24"/>
              </w:rPr>
              <w:t>"</w:t>
            </w:r>
          </w:p>
        </w:tc>
        <w:tc>
          <w:tcPr>
            <w:tcW w:w="378" w:type="dxa"/>
          </w:tcPr>
          <w:p w14:paraId="58FC1166"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593460E7" w14:textId="77777777" w:rsidR="007C6370" w:rsidRPr="00BD66BB" w:rsidRDefault="007C6370" w:rsidP="00BD66BB">
            <w:pPr>
              <w:pBdr>
                <w:top w:val="nil"/>
                <w:left w:val="nil"/>
                <w:bottom w:val="nil"/>
                <w:right w:val="nil"/>
                <w:between w:val="nil"/>
              </w:pBdr>
              <w:spacing w:line="360" w:lineRule="auto"/>
              <w:jc w:val="center"/>
              <w:rPr>
                <w:rFonts w:cs="Courier New"/>
                <w:color w:val="000000"/>
                <w:sz w:val="24"/>
                <w:szCs w:val="24"/>
              </w:rPr>
            </w:pPr>
            <w:r w:rsidRPr="00BD66BB">
              <w:rPr>
                <w:rFonts w:cs="Courier New"/>
                <w:color w:val="231F20"/>
                <w:sz w:val="24"/>
                <w:szCs w:val="24"/>
              </w:rPr>
              <w:t>/*</w:t>
            </w:r>
          </w:p>
        </w:tc>
        <w:tc>
          <w:tcPr>
            <w:tcW w:w="1512" w:type="dxa"/>
          </w:tcPr>
          <w:p w14:paraId="49765882"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5C2E3DDB"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r w:rsidRPr="00BD66BB">
              <w:rPr>
                <w:rFonts w:cs="Courier New"/>
                <w:color w:val="231F20"/>
                <w:sz w:val="24"/>
                <w:szCs w:val="24"/>
              </w:rPr>
              <w:t>Non-compliant</w:t>
            </w:r>
          </w:p>
        </w:tc>
        <w:tc>
          <w:tcPr>
            <w:tcW w:w="320" w:type="dxa"/>
          </w:tcPr>
          <w:p w14:paraId="7507D119"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47EDA46B" w14:textId="77777777" w:rsidR="007C6370" w:rsidRPr="00BD66BB" w:rsidRDefault="007C6370" w:rsidP="00BD66BB">
            <w:pPr>
              <w:pBdr>
                <w:top w:val="nil"/>
                <w:left w:val="nil"/>
                <w:bottom w:val="nil"/>
                <w:right w:val="nil"/>
                <w:between w:val="nil"/>
              </w:pBdr>
              <w:spacing w:line="360" w:lineRule="auto"/>
              <w:jc w:val="center"/>
              <w:rPr>
                <w:rFonts w:cs="Courier New"/>
                <w:color w:val="000000"/>
                <w:sz w:val="24"/>
                <w:szCs w:val="24"/>
              </w:rPr>
            </w:pPr>
            <w:r w:rsidRPr="00BD66BB">
              <w:rPr>
                <w:rFonts w:cs="Courier New"/>
                <w:color w:val="231F20"/>
                <w:sz w:val="24"/>
                <w:szCs w:val="24"/>
              </w:rPr>
              <w:t>*/</w:t>
            </w:r>
          </w:p>
        </w:tc>
      </w:tr>
      <w:tr w:rsidR="007C6370" w:rsidRPr="00BD66BB" w14:paraId="41E1FC37" w14:textId="77777777" w:rsidTr="005005E9">
        <w:trPr>
          <w:trHeight w:val="674"/>
        </w:trPr>
        <w:tc>
          <w:tcPr>
            <w:tcW w:w="1886" w:type="dxa"/>
          </w:tcPr>
          <w:p w14:paraId="043E086A"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r w:rsidRPr="00BD66BB">
              <w:rPr>
                <w:rFonts w:cs="Courier New"/>
                <w:color w:val="231F20"/>
                <w:sz w:val="24"/>
                <w:szCs w:val="24"/>
              </w:rPr>
              <w:t>/* f1.c */ #define F1_MACRO</w:t>
            </w:r>
          </w:p>
        </w:tc>
        <w:tc>
          <w:tcPr>
            <w:tcW w:w="378" w:type="dxa"/>
          </w:tcPr>
          <w:p w14:paraId="5AD58F85" w14:textId="77777777" w:rsidR="007C6370" w:rsidRPr="00BD66BB" w:rsidRDefault="007C6370" w:rsidP="00BD66BB">
            <w:pPr>
              <w:pBdr>
                <w:top w:val="nil"/>
                <w:left w:val="nil"/>
                <w:bottom w:val="nil"/>
                <w:right w:val="nil"/>
                <w:between w:val="nil"/>
              </w:pBdr>
              <w:spacing w:line="360" w:lineRule="auto"/>
              <w:rPr>
                <w:rFonts w:cs="Times New Roman"/>
                <w:color w:val="000000"/>
                <w:sz w:val="24"/>
                <w:szCs w:val="24"/>
              </w:rPr>
            </w:pPr>
          </w:p>
        </w:tc>
        <w:tc>
          <w:tcPr>
            <w:tcW w:w="1512" w:type="dxa"/>
          </w:tcPr>
          <w:p w14:paraId="4DEFB6F3" w14:textId="77777777" w:rsidR="007C6370" w:rsidRPr="00BD66BB" w:rsidRDefault="007C6370" w:rsidP="00BD66BB">
            <w:pPr>
              <w:pBdr>
                <w:top w:val="nil"/>
                <w:left w:val="nil"/>
                <w:bottom w:val="nil"/>
                <w:right w:val="nil"/>
                <w:between w:val="nil"/>
              </w:pBdr>
              <w:spacing w:line="360" w:lineRule="auto"/>
              <w:rPr>
                <w:rFonts w:cs="Times New Roman"/>
                <w:color w:val="000000"/>
                <w:sz w:val="24"/>
                <w:szCs w:val="24"/>
              </w:rPr>
            </w:pPr>
          </w:p>
        </w:tc>
        <w:tc>
          <w:tcPr>
            <w:tcW w:w="320" w:type="dxa"/>
          </w:tcPr>
          <w:p w14:paraId="004A6A70" w14:textId="77777777" w:rsidR="007C6370" w:rsidRPr="00BD66BB" w:rsidRDefault="007C6370" w:rsidP="00BD66BB">
            <w:pPr>
              <w:pBdr>
                <w:top w:val="nil"/>
                <w:left w:val="nil"/>
                <w:bottom w:val="nil"/>
                <w:right w:val="nil"/>
                <w:between w:val="nil"/>
              </w:pBdr>
              <w:spacing w:line="360" w:lineRule="auto"/>
              <w:rPr>
                <w:rFonts w:cs="Times New Roman"/>
                <w:color w:val="000000"/>
                <w:sz w:val="24"/>
                <w:szCs w:val="24"/>
              </w:rPr>
            </w:pPr>
          </w:p>
        </w:tc>
      </w:tr>
      <w:tr w:rsidR="007C6370" w:rsidRPr="00BD66BB" w14:paraId="5BA07540" w14:textId="77777777" w:rsidTr="005005E9">
        <w:trPr>
          <w:trHeight w:val="345"/>
        </w:trPr>
        <w:tc>
          <w:tcPr>
            <w:tcW w:w="1886" w:type="dxa"/>
          </w:tcPr>
          <w:p w14:paraId="1595A64C"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r w:rsidRPr="00BD66BB">
              <w:rPr>
                <w:rFonts w:cs="Courier New"/>
                <w:color w:val="231F20"/>
                <w:sz w:val="24"/>
                <w:szCs w:val="24"/>
              </w:rPr>
              <w:t>#include "f1.h"</w:t>
            </w:r>
          </w:p>
        </w:tc>
        <w:tc>
          <w:tcPr>
            <w:tcW w:w="378" w:type="dxa"/>
          </w:tcPr>
          <w:p w14:paraId="29196B15" w14:textId="77777777" w:rsidR="007C6370" w:rsidRPr="00BD66BB" w:rsidRDefault="007C6370" w:rsidP="00BD66BB">
            <w:pPr>
              <w:pBdr>
                <w:top w:val="nil"/>
                <w:left w:val="nil"/>
                <w:bottom w:val="nil"/>
                <w:right w:val="nil"/>
                <w:between w:val="nil"/>
              </w:pBdr>
              <w:spacing w:line="360" w:lineRule="auto"/>
              <w:jc w:val="center"/>
              <w:rPr>
                <w:rFonts w:cs="Courier New"/>
                <w:color w:val="000000"/>
                <w:sz w:val="24"/>
                <w:szCs w:val="24"/>
              </w:rPr>
            </w:pPr>
            <w:r w:rsidRPr="00BD66BB">
              <w:rPr>
                <w:rFonts w:cs="Courier New"/>
                <w:color w:val="231F20"/>
                <w:sz w:val="24"/>
                <w:szCs w:val="24"/>
              </w:rPr>
              <w:t>/*</w:t>
            </w:r>
          </w:p>
        </w:tc>
        <w:tc>
          <w:tcPr>
            <w:tcW w:w="1512" w:type="dxa"/>
          </w:tcPr>
          <w:p w14:paraId="4F2DC451"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r w:rsidRPr="00BD66BB">
              <w:rPr>
                <w:rFonts w:cs="Courier New"/>
                <w:color w:val="231F20"/>
                <w:sz w:val="24"/>
                <w:szCs w:val="24"/>
              </w:rPr>
              <w:t>Compliant</w:t>
            </w:r>
          </w:p>
        </w:tc>
        <w:tc>
          <w:tcPr>
            <w:tcW w:w="320" w:type="dxa"/>
          </w:tcPr>
          <w:p w14:paraId="29D14067" w14:textId="77777777" w:rsidR="007C6370" w:rsidRPr="00BD66BB" w:rsidRDefault="007C6370" w:rsidP="00BD66BB">
            <w:pPr>
              <w:pBdr>
                <w:top w:val="nil"/>
                <w:left w:val="nil"/>
                <w:bottom w:val="nil"/>
                <w:right w:val="nil"/>
                <w:between w:val="nil"/>
              </w:pBdr>
              <w:spacing w:line="360" w:lineRule="auto"/>
              <w:jc w:val="center"/>
              <w:rPr>
                <w:rFonts w:cs="Courier New"/>
                <w:color w:val="000000"/>
                <w:sz w:val="24"/>
                <w:szCs w:val="24"/>
              </w:rPr>
            </w:pPr>
            <w:r w:rsidRPr="00BD66BB">
              <w:rPr>
                <w:rFonts w:cs="Courier New"/>
                <w:color w:val="231F20"/>
                <w:sz w:val="24"/>
                <w:szCs w:val="24"/>
              </w:rPr>
              <w:t>*/</w:t>
            </w:r>
          </w:p>
        </w:tc>
      </w:tr>
      <w:tr w:rsidR="007C6370" w:rsidRPr="00BD66BB" w14:paraId="1FFE96F6" w14:textId="77777777" w:rsidTr="005005E9">
        <w:trPr>
          <w:trHeight w:val="345"/>
        </w:trPr>
        <w:tc>
          <w:tcPr>
            <w:tcW w:w="1886" w:type="dxa"/>
          </w:tcPr>
          <w:p w14:paraId="35BEFD2E"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r w:rsidRPr="00BD66BB">
              <w:rPr>
                <w:rFonts w:cs="Courier New"/>
                <w:color w:val="231F20"/>
                <w:sz w:val="24"/>
                <w:szCs w:val="24"/>
              </w:rPr>
              <w:t>#include "f2.h"</w:t>
            </w:r>
          </w:p>
        </w:tc>
        <w:tc>
          <w:tcPr>
            <w:tcW w:w="378" w:type="dxa"/>
          </w:tcPr>
          <w:p w14:paraId="7B039AE2" w14:textId="77777777" w:rsidR="007C6370" w:rsidRPr="00BD66BB" w:rsidRDefault="007C6370" w:rsidP="00BD66BB">
            <w:pPr>
              <w:pBdr>
                <w:top w:val="nil"/>
                <w:left w:val="nil"/>
                <w:bottom w:val="nil"/>
                <w:right w:val="nil"/>
                <w:between w:val="nil"/>
              </w:pBdr>
              <w:spacing w:line="360" w:lineRule="auto"/>
              <w:jc w:val="center"/>
              <w:rPr>
                <w:rFonts w:cs="Courier New"/>
                <w:color w:val="000000"/>
                <w:sz w:val="24"/>
                <w:szCs w:val="24"/>
              </w:rPr>
            </w:pPr>
            <w:r w:rsidRPr="00BD66BB">
              <w:rPr>
                <w:rFonts w:cs="Courier New"/>
                <w:color w:val="231F20"/>
                <w:sz w:val="24"/>
                <w:szCs w:val="24"/>
              </w:rPr>
              <w:t>/*</w:t>
            </w:r>
          </w:p>
        </w:tc>
        <w:tc>
          <w:tcPr>
            <w:tcW w:w="1512" w:type="dxa"/>
          </w:tcPr>
          <w:p w14:paraId="5459D3C0"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r w:rsidRPr="00BD66BB">
              <w:rPr>
                <w:rFonts w:cs="Courier New"/>
                <w:color w:val="231F20"/>
                <w:sz w:val="24"/>
                <w:szCs w:val="24"/>
              </w:rPr>
              <w:t>Compliant</w:t>
            </w:r>
          </w:p>
        </w:tc>
        <w:tc>
          <w:tcPr>
            <w:tcW w:w="320" w:type="dxa"/>
          </w:tcPr>
          <w:p w14:paraId="151D4C23" w14:textId="77777777" w:rsidR="007C6370" w:rsidRPr="00BD66BB" w:rsidRDefault="007C6370" w:rsidP="00BD66BB">
            <w:pPr>
              <w:pBdr>
                <w:top w:val="nil"/>
                <w:left w:val="nil"/>
                <w:bottom w:val="nil"/>
                <w:right w:val="nil"/>
                <w:between w:val="nil"/>
              </w:pBdr>
              <w:spacing w:line="360" w:lineRule="auto"/>
              <w:jc w:val="center"/>
              <w:rPr>
                <w:rFonts w:cs="Courier New"/>
                <w:color w:val="000000"/>
                <w:sz w:val="24"/>
                <w:szCs w:val="24"/>
              </w:rPr>
            </w:pPr>
            <w:r w:rsidRPr="00BD66BB">
              <w:rPr>
                <w:rFonts w:cs="Courier New"/>
                <w:color w:val="231F20"/>
                <w:sz w:val="24"/>
                <w:szCs w:val="24"/>
              </w:rPr>
              <w:t>*/</w:t>
            </w:r>
          </w:p>
        </w:tc>
      </w:tr>
      <w:tr w:rsidR="007C6370" w:rsidRPr="00BD66BB" w14:paraId="197C286D" w14:textId="77777777" w:rsidTr="005005E9">
        <w:trPr>
          <w:trHeight w:val="460"/>
        </w:trPr>
        <w:tc>
          <w:tcPr>
            <w:tcW w:w="1886" w:type="dxa"/>
          </w:tcPr>
          <w:p w14:paraId="04F21058"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r w:rsidRPr="00BD66BB">
              <w:rPr>
                <w:rFonts w:cs="Courier New"/>
                <w:color w:val="231F20"/>
                <w:sz w:val="24"/>
                <w:szCs w:val="24"/>
              </w:rPr>
              <w:t xml:space="preserve">int32_t </w:t>
            </w:r>
            <w:proofErr w:type="spellStart"/>
            <w:r w:rsidRPr="00BD66BB">
              <w:rPr>
                <w:rFonts w:cs="Courier New"/>
                <w:color w:val="231F20"/>
                <w:sz w:val="24"/>
                <w:szCs w:val="24"/>
              </w:rPr>
              <w:t>i</w:t>
            </w:r>
            <w:proofErr w:type="spellEnd"/>
            <w:r w:rsidRPr="00BD66BB">
              <w:rPr>
                <w:rFonts w:cs="Courier New"/>
                <w:color w:val="231F20"/>
                <w:sz w:val="24"/>
                <w:szCs w:val="24"/>
              </w:rPr>
              <w:t xml:space="preserve"> = 0;</w:t>
            </w:r>
          </w:p>
        </w:tc>
        <w:tc>
          <w:tcPr>
            <w:tcW w:w="378" w:type="dxa"/>
          </w:tcPr>
          <w:p w14:paraId="5569C38E" w14:textId="77777777" w:rsidR="007C6370" w:rsidRPr="00BD66BB" w:rsidRDefault="007C6370" w:rsidP="00BD66BB">
            <w:pPr>
              <w:pBdr>
                <w:top w:val="nil"/>
                <w:left w:val="nil"/>
                <w:bottom w:val="nil"/>
                <w:right w:val="nil"/>
                <w:between w:val="nil"/>
              </w:pBdr>
              <w:spacing w:line="360" w:lineRule="auto"/>
              <w:rPr>
                <w:rFonts w:cs="Times New Roman"/>
                <w:color w:val="000000"/>
                <w:sz w:val="24"/>
                <w:szCs w:val="24"/>
              </w:rPr>
            </w:pPr>
          </w:p>
        </w:tc>
        <w:tc>
          <w:tcPr>
            <w:tcW w:w="1512" w:type="dxa"/>
          </w:tcPr>
          <w:p w14:paraId="557FF248" w14:textId="77777777" w:rsidR="007C6370" w:rsidRPr="00BD66BB" w:rsidRDefault="007C6370" w:rsidP="00BD66BB">
            <w:pPr>
              <w:pBdr>
                <w:top w:val="nil"/>
                <w:left w:val="nil"/>
                <w:bottom w:val="nil"/>
                <w:right w:val="nil"/>
                <w:between w:val="nil"/>
              </w:pBdr>
              <w:spacing w:line="360" w:lineRule="auto"/>
              <w:rPr>
                <w:rFonts w:cs="Times New Roman"/>
                <w:color w:val="000000"/>
                <w:sz w:val="24"/>
                <w:szCs w:val="24"/>
              </w:rPr>
            </w:pPr>
          </w:p>
        </w:tc>
        <w:tc>
          <w:tcPr>
            <w:tcW w:w="320" w:type="dxa"/>
          </w:tcPr>
          <w:p w14:paraId="287E89E0" w14:textId="77777777" w:rsidR="007C6370" w:rsidRPr="00BD66BB" w:rsidRDefault="007C6370" w:rsidP="00BD66BB">
            <w:pPr>
              <w:pBdr>
                <w:top w:val="nil"/>
                <w:left w:val="nil"/>
                <w:bottom w:val="nil"/>
                <w:right w:val="nil"/>
                <w:between w:val="nil"/>
              </w:pBdr>
              <w:spacing w:line="360" w:lineRule="auto"/>
              <w:rPr>
                <w:rFonts w:cs="Times New Roman"/>
                <w:color w:val="000000"/>
                <w:sz w:val="24"/>
                <w:szCs w:val="24"/>
              </w:rPr>
            </w:pPr>
          </w:p>
        </w:tc>
      </w:tr>
      <w:tr w:rsidR="007C6370" w:rsidRPr="00BD66BB" w14:paraId="7B93CDA6" w14:textId="77777777" w:rsidTr="005005E9">
        <w:trPr>
          <w:trHeight w:val="381"/>
        </w:trPr>
        <w:tc>
          <w:tcPr>
            <w:tcW w:w="1886" w:type="dxa"/>
          </w:tcPr>
          <w:p w14:paraId="4B278D1A"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r w:rsidRPr="00BD66BB">
              <w:rPr>
                <w:rFonts w:cs="Courier New"/>
                <w:color w:val="231F20"/>
                <w:sz w:val="24"/>
                <w:szCs w:val="24"/>
              </w:rPr>
              <w:t>#include "f3.h"</w:t>
            </w:r>
          </w:p>
        </w:tc>
        <w:tc>
          <w:tcPr>
            <w:tcW w:w="378" w:type="dxa"/>
          </w:tcPr>
          <w:p w14:paraId="475CFE6E" w14:textId="77777777" w:rsidR="007C6370" w:rsidRPr="00BD66BB" w:rsidRDefault="007C6370" w:rsidP="00BD66BB">
            <w:pPr>
              <w:pBdr>
                <w:top w:val="nil"/>
                <w:left w:val="nil"/>
                <w:bottom w:val="nil"/>
                <w:right w:val="nil"/>
                <w:between w:val="nil"/>
              </w:pBdr>
              <w:spacing w:line="360" w:lineRule="auto"/>
              <w:jc w:val="center"/>
              <w:rPr>
                <w:rFonts w:cs="Courier New"/>
                <w:color w:val="000000"/>
                <w:sz w:val="24"/>
                <w:szCs w:val="24"/>
              </w:rPr>
            </w:pPr>
            <w:r w:rsidRPr="00BD66BB">
              <w:rPr>
                <w:rFonts w:cs="Courier New"/>
                <w:color w:val="231F20"/>
                <w:sz w:val="24"/>
                <w:szCs w:val="24"/>
              </w:rPr>
              <w:t>/</w:t>
            </w:r>
            <w:r w:rsidRPr="00BD66BB">
              <w:rPr>
                <w:rFonts w:cs="Courier New"/>
                <w:color w:val="231F20"/>
                <w:sz w:val="24"/>
                <w:szCs w:val="24"/>
              </w:rPr>
              <w:t>*</w:t>
            </w:r>
          </w:p>
        </w:tc>
        <w:tc>
          <w:tcPr>
            <w:tcW w:w="1512" w:type="dxa"/>
          </w:tcPr>
          <w:p w14:paraId="55998F96"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r w:rsidRPr="00BD66BB">
              <w:rPr>
                <w:rFonts w:cs="Courier New"/>
                <w:color w:val="231F20"/>
                <w:sz w:val="24"/>
                <w:szCs w:val="24"/>
              </w:rPr>
              <w:t>Non-compliant</w:t>
            </w:r>
          </w:p>
        </w:tc>
        <w:tc>
          <w:tcPr>
            <w:tcW w:w="320" w:type="dxa"/>
          </w:tcPr>
          <w:p w14:paraId="7F264E39" w14:textId="77777777" w:rsidR="007C6370" w:rsidRPr="00BD66BB" w:rsidRDefault="007C6370" w:rsidP="00BD66BB">
            <w:pPr>
              <w:pBdr>
                <w:top w:val="nil"/>
                <w:left w:val="nil"/>
                <w:bottom w:val="nil"/>
                <w:right w:val="nil"/>
                <w:between w:val="nil"/>
              </w:pBdr>
              <w:spacing w:line="360" w:lineRule="auto"/>
              <w:jc w:val="center"/>
              <w:rPr>
                <w:rFonts w:cs="Courier New"/>
                <w:color w:val="000000"/>
                <w:sz w:val="24"/>
                <w:szCs w:val="24"/>
              </w:rPr>
            </w:pPr>
            <w:r w:rsidRPr="00BD66BB">
              <w:rPr>
                <w:rFonts w:cs="Courier New"/>
                <w:color w:val="231F20"/>
                <w:sz w:val="24"/>
                <w:szCs w:val="24"/>
              </w:rPr>
              <w:t>*/</w:t>
            </w:r>
          </w:p>
        </w:tc>
      </w:tr>
    </w:tbl>
    <w:p w14:paraId="70455DB3"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 xml:space="preserve">/* </w:t>
      </w:r>
      <w:proofErr w:type="spellStart"/>
      <w:r w:rsidRPr="00BD66BB">
        <w:rPr>
          <w:rFonts w:cs="Courier New"/>
          <w:color w:val="231F20"/>
          <w:sz w:val="24"/>
          <w:szCs w:val="24"/>
        </w:rPr>
        <w:t>f.h</w:t>
      </w:r>
      <w:proofErr w:type="spellEnd"/>
      <w:r w:rsidRPr="00BD66BB">
        <w:rPr>
          <w:rFonts w:cs="Courier New"/>
          <w:color w:val="231F20"/>
          <w:sz w:val="24"/>
          <w:szCs w:val="24"/>
        </w:rPr>
        <w:t xml:space="preserve"> */ </w:t>
      </w:r>
      <w:proofErr w:type="spellStart"/>
      <w:r w:rsidRPr="00BD66BB">
        <w:rPr>
          <w:rFonts w:cs="Courier New"/>
          <w:color w:val="231F20"/>
          <w:sz w:val="24"/>
          <w:szCs w:val="24"/>
        </w:rPr>
        <w:t>xyz</w:t>
      </w:r>
      <w:proofErr w:type="spellEnd"/>
      <w:r w:rsidRPr="00BD66BB">
        <w:rPr>
          <w:rFonts w:cs="Courier New"/>
          <w:color w:val="231F20"/>
          <w:sz w:val="24"/>
          <w:szCs w:val="24"/>
        </w:rPr>
        <w:t xml:space="preserve"> = 0;</w:t>
      </w:r>
    </w:p>
    <w:p w14:paraId="30289ABB" w14:textId="77777777" w:rsidR="007C6370" w:rsidRPr="00BD66BB" w:rsidRDefault="007C6370" w:rsidP="00BD66BB">
      <w:pPr>
        <w:spacing w:line="360" w:lineRule="auto"/>
        <w:rPr>
          <w:rFonts w:cs="Courier New"/>
          <w:sz w:val="24"/>
          <w:szCs w:val="24"/>
        </w:rPr>
        <w:sectPr w:rsidR="007C6370" w:rsidRPr="00BD66BB" w:rsidSect="004F6F75">
          <w:type w:val="continuous"/>
          <w:pgSz w:w="11910" w:h="16840"/>
          <w:pgMar w:top="1134" w:right="851" w:bottom="1134" w:left="1134" w:header="0" w:footer="658" w:gutter="0"/>
          <w:cols w:num="2" w:space="720" w:equalWidth="0">
            <w:col w:w="4771" w:space="40"/>
            <w:col w:w="5114" w:space="0"/>
          </w:cols>
        </w:sectPr>
      </w:pPr>
      <w:r w:rsidRPr="00BD66BB">
        <w:rPr>
          <w:sz w:val="24"/>
          <w:szCs w:val="24"/>
        </w:rPr>
        <w:br w:type="column"/>
      </w:r>
    </w:p>
    <w:p w14:paraId="20C4D7C5"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noProof/>
          <w:color w:val="000000"/>
          <w:sz w:val="24"/>
          <w:szCs w:val="24"/>
        </w:rPr>
        <w:lastRenderedPageBreak/>
        <mc:AlternateContent>
          <mc:Choice Requires="wpg">
            <w:drawing>
              <wp:inline distT="0" distB="0" distL="0" distR="0" wp14:anchorId="58D86922" wp14:editId="01461A31">
                <wp:extent cx="5760085" cy="456565"/>
                <wp:effectExtent l="0" t="0" r="0" b="0"/>
                <wp:docPr id="1404" name="Group 1404"/>
                <wp:cNvGraphicFramePr/>
                <a:graphic xmlns:a="http://schemas.openxmlformats.org/drawingml/2006/main">
                  <a:graphicData uri="http://schemas.microsoft.com/office/word/2010/wordprocessingGroup">
                    <wpg:wgp>
                      <wpg:cNvGrpSpPr/>
                      <wpg:grpSpPr>
                        <a:xfrm>
                          <a:off x="0" y="0"/>
                          <a:ext cx="5760085" cy="456565"/>
                          <a:chOff x="2465950" y="3551700"/>
                          <a:chExt cx="5760100" cy="456575"/>
                        </a:xfrm>
                      </wpg:grpSpPr>
                      <wpg:grpSp>
                        <wpg:cNvPr id="1412" name="Group 1405"/>
                        <wpg:cNvGrpSpPr/>
                        <wpg:grpSpPr>
                          <a:xfrm>
                            <a:off x="2465958" y="3551718"/>
                            <a:ext cx="5760085" cy="456565"/>
                            <a:chOff x="0" y="0"/>
                            <a:chExt cx="5760085" cy="456565"/>
                          </a:xfrm>
                        </wpg:grpSpPr>
                        <wps:wsp>
                          <wps:cNvPr id="1413" name="Rectangle 1406"/>
                          <wps:cNvSpPr/>
                          <wps:spPr>
                            <a:xfrm>
                              <a:off x="0" y="0"/>
                              <a:ext cx="5760075" cy="456550"/>
                            </a:xfrm>
                            <a:prstGeom prst="rect">
                              <a:avLst/>
                            </a:prstGeom>
                            <a:noFill/>
                            <a:ln>
                              <a:noFill/>
                            </a:ln>
                          </wps:spPr>
                          <wps:txbx>
                            <w:txbxContent>
                              <w:p w14:paraId="1F15DFE9" w14:textId="77777777" w:rsidR="007C6370" w:rsidRDefault="007C6370" w:rsidP="007C6370">
                                <w:pPr>
                                  <w:textDirection w:val="btLr"/>
                                </w:pPr>
                              </w:p>
                            </w:txbxContent>
                          </wps:txbx>
                          <wps:bodyPr spcFirstLastPara="1" wrap="square" lIns="91425" tIns="91425" rIns="91425" bIns="91425" anchor="ctr" anchorCtr="0">
                            <a:noAutofit/>
                          </wps:bodyPr>
                        </wps:wsp>
                        <wps:wsp>
                          <wps:cNvPr id="1414" name="Freeform: Shape 1407"/>
                          <wps:cNvSpPr/>
                          <wps:spPr>
                            <a:xfrm>
                              <a:off x="0" y="0"/>
                              <a:ext cx="5760085" cy="456565"/>
                            </a:xfrm>
                            <a:custGeom>
                              <a:avLst/>
                              <a:gdLst/>
                              <a:ahLst/>
                              <a:cxnLst/>
                              <a:rect l="l" t="t" r="r" b="b"/>
                              <a:pathLst>
                                <a:path w="5760085" h="456565" extrusionOk="0">
                                  <a:moveTo>
                                    <a:pt x="5759983" y="0"/>
                                  </a:moveTo>
                                  <a:lnTo>
                                    <a:pt x="899998" y="0"/>
                                  </a:lnTo>
                                  <a:lnTo>
                                    <a:pt x="0" y="0"/>
                                  </a:lnTo>
                                  <a:lnTo>
                                    <a:pt x="0" y="456184"/>
                                  </a:lnTo>
                                  <a:lnTo>
                                    <a:pt x="899998" y="456184"/>
                                  </a:lnTo>
                                  <a:lnTo>
                                    <a:pt x="5759983" y="456184"/>
                                  </a:lnTo>
                                  <a:lnTo>
                                    <a:pt x="5759983" y="0"/>
                                  </a:lnTo>
                                  <a:close/>
                                </a:path>
                              </a:pathLst>
                            </a:custGeom>
                            <a:solidFill>
                              <a:srgbClr val="E2B6B2"/>
                            </a:solidFill>
                            <a:ln>
                              <a:noFill/>
                            </a:ln>
                          </wps:spPr>
                          <wps:bodyPr spcFirstLastPara="1" wrap="square" lIns="91425" tIns="91425" rIns="91425" bIns="91425" anchor="ctr" anchorCtr="0">
                            <a:noAutofit/>
                          </wps:bodyPr>
                        </wps:wsp>
                        <wps:wsp>
                          <wps:cNvPr id="1415" name="Rectangle 1408"/>
                          <wps:cNvSpPr/>
                          <wps:spPr>
                            <a:xfrm>
                              <a:off x="36004" y="25715"/>
                              <a:ext cx="641985" cy="207645"/>
                            </a:xfrm>
                            <a:prstGeom prst="rect">
                              <a:avLst/>
                            </a:prstGeom>
                            <a:noFill/>
                            <a:ln>
                              <a:noFill/>
                            </a:ln>
                          </wps:spPr>
                          <wps:txbx>
                            <w:txbxContent>
                              <w:p w14:paraId="7C4D6C2C" w14:textId="77777777" w:rsidR="007C6370" w:rsidRDefault="007C6370" w:rsidP="007C6370">
                                <w:pPr>
                                  <w:spacing w:before="30"/>
                                  <w:textDirection w:val="btLr"/>
                                </w:pPr>
                                <w:r>
                                  <w:rPr>
                                    <w:color w:val="231F20"/>
                                    <w:sz w:val="24"/>
                                  </w:rPr>
                                  <w:t>Rule 20.2</w:t>
                                </w:r>
                              </w:p>
                            </w:txbxContent>
                          </wps:txbx>
                          <wps:bodyPr spcFirstLastPara="1" wrap="square" lIns="0" tIns="0" rIns="0" bIns="0" anchor="t" anchorCtr="0">
                            <a:noAutofit/>
                          </wps:bodyPr>
                        </wps:wsp>
                        <wps:wsp>
                          <wps:cNvPr id="1416" name="Rectangle 1409"/>
                          <wps:cNvSpPr/>
                          <wps:spPr>
                            <a:xfrm>
                              <a:off x="936078" y="25715"/>
                              <a:ext cx="4639945" cy="403225"/>
                            </a:xfrm>
                            <a:prstGeom prst="rect">
                              <a:avLst/>
                            </a:prstGeom>
                            <a:noFill/>
                            <a:ln>
                              <a:noFill/>
                            </a:ln>
                          </wps:spPr>
                          <wps:txbx>
                            <w:txbxContent>
                              <w:p w14:paraId="2CA76573" w14:textId="77777777" w:rsidR="007C6370" w:rsidRDefault="007C6370" w:rsidP="007C6370">
                                <w:pPr>
                                  <w:spacing w:before="17" w:line="249" w:lineRule="auto"/>
                                  <w:textDirection w:val="btLr"/>
                                </w:pPr>
                                <w:r>
                                  <w:rPr>
                                    <w:color w:val="231F20"/>
                                    <w:sz w:val="24"/>
                                  </w:rPr>
                                  <w:t xml:space="preserve">The </w:t>
                                </w:r>
                                <w:r>
                                  <w:rPr>
                                    <w:rFonts w:ascii="Courier New" w:eastAsia="Courier New" w:hAnsi="Courier New" w:cs="Courier New"/>
                                    <w:color w:val="231F20"/>
                                    <w:sz w:val="24"/>
                                  </w:rPr>
                                  <w:t>'</w:t>
                                </w:r>
                                <w:r>
                                  <w:rPr>
                                    <w:color w:val="231F20"/>
                                    <w:sz w:val="24"/>
                                  </w:rPr>
                                  <w:t xml:space="preserve">, </w:t>
                                </w:r>
                                <w:r>
                                  <w:rPr>
                                    <w:rFonts w:ascii="Courier New" w:eastAsia="Courier New" w:hAnsi="Courier New" w:cs="Courier New"/>
                                    <w:color w:val="231F20"/>
                                    <w:sz w:val="24"/>
                                  </w:rPr>
                                  <w:t xml:space="preserve">" </w:t>
                                </w:r>
                                <w:r>
                                  <w:rPr>
                                    <w:color w:val="231F20"/>
                                    <w:sz w:val="24"/>
                                  </w:rPr>
                                  <w:t xml:space="preserve">or </w:t>
                                </w:r>
                                <w:r>
                                  <w:rPr>
                                    <w:rFonts w:ascii="Courier New" w:eastAsia="Courier New" w:hAnsi="Courier New" w:cs="Courier New"/>
                                    <w:color w:val="231F20"/>
                                    <w:sz w:val="24"/>
                                  </w:rPr>
                                  <w:t xml:space="preserve">\ </w:t>
                                </w:r>
                                <w:r>
                                  <w:rPr>
                                    <w:color w:val="231F20"/>
                                    <w:sz w:val="24"/>
                                  </w:rPr>
                                  <w:t xml:space="preserve">characters and the </w:t>
                                </w:r>
                                <w:r>
                                  <w:rPr>
                                    <w:rFonts w:ascii="Courier New" w:eastAsia="Courier New" w:hAnsi="Courier New" w:cs="Courier New"/>
                                    <w:color w:val="231F20"/>
                                    <w:sz w:val="24"/>
                                  </w:rPr>
                                  <w:t xml:space="preserve">/* </w:t>
                                </w:r>
                                <w:r>
                                  <w:rPr>
                                    <w:color w:val="231F20"/>
                                    <w:sz w:val="24"/>
                                  </w:rPr>
                                  <w:t xml:space="preserve">or </w:t>
                                </w:r>
                                <w:r>
                                  <w:rPr>
                                    <w:rFonts w:ascii="Courier New" w:eastAsia="Courier New" w:hAnsi="Courier New" w:cs="Courier New"/>
                                    <w:color w:val="231F20"/>
                                    <w:sz w:val="24"/>
                                  </w:rPr>
                                  <w:t xml:space="preserve">// </w:t>
                                </w:r>
                                <w:r>
                                  <w:rPr>
                                    <w:color w:val="231F20"/>
                                    <w:sz w:val="24"/>
                                  </w:rPr>
                                  <w:t xml:space="preserve">character sequences shall not occur in a </w:t>
                                </w:r>
                                <w:r>
                                  <w:rPr>
                                    <w:rFonts w:ascii="Trebuchet MS" w:eastAsia="Trebuchet MS" w:hAnsi="Trebuchet MS" w:cs="Trebuchet MS"/>
                                    <w:i/>
                                    <w:color w:val="231F20"/>
                                    <w:sz w:val="24"/>
                                  </w:rPr>
                                  <w:t xml:space="preserve">header </w:t>
                                </w:r>
                                <w:r>
                                  <w:rPr>
                                    <w:rFonts w:ascii="Courier New" w:eastAsia="Courier New" w:hAnsi="Courier New" w:cs="Courier New"/>
                                    <w:i/>
                                    <w:color w:val="231F20"/>
                                    <w:sz w:val="24"/>
                                  </w:rPr>
                                  <w:t>fi</w:t>
                                </w:r>
                                <w:r>
                                  <w:rPr>
                                    <w:rFonts w:ascii="Trebuchet MS" w:eastAsia="Trebuchet MS" w:hAnsi="Trebuchet MS" w:cs="Trebuchet MS"/>
                                    <w:i/>
                                    <w:color w:val="231F20"/>
                                    <w:sz w:val="24"/>
                                  </w:rPr>
                                  <w:t xml:space="preserve">le </w:t>
                                </w:r>
                                <w:r>
                                  <w:rPr>
                                    <w:color w:val="231F20"/>
                                    <w:sz w:val="24"/>
                                  </w:rPr>
                                  <w:t>name</w:t>
                                </w:r>
                              </w:p>
                            </w:txbxContent>
                          </wps:txbx>
                          <wps:bodyPr spcFirstLastPara="1" wrap="square" lIns="0" tIns="0" rIns="0" bIns="0" anchor="t" anchorCtr="0">
                            <a:noAutofit/>
                          </wps:bodyPr>
                        </wps:wsp>
                      </wpg:grpSp>
                    </wpg:wgp>
                  </a:graphicData>
                </a:graphic>
              </wp:inline>
            </w:drawing>
          </mc:Choice>
          <mc:Fallback>
            <w:pict>
              <v:group w14:anchorId="58D86922" id="Group 1404" o:spid="_x0000_s1364" style="width:453.55pt;height:35.95pt;mso-position-horizontal-relative:char;mso-position-vertical-relative:line" coordorigin="24659,35517" coordsize="57601,4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8OB/ogMAADENAAAOAAAAZHJzL2Uyb0RvYy54bWzsV21vmzAQ/j5p/8Hy95WXAAmoybS3VpOm&#10;tVq7H+AYE9AAM9sJ6b/f2Y4JaTMpWdVpH9ZKiW2O4+557p4jl2+3TY02TMiKt3McXPgYsZbyvGpX&#10;c/z9/urNDCOpSJuTmrdsjh+YxG8Xr19d9l3GQl7yOmcCgZNWZn03x6VSXeZ5kpasIfKCd6yFiwUX&#10;DVGwFSsvF6QH703thb6feD0XeSc4ZVLC6Ud7ES+M/6JgVN0UhWQK1XMMsSnzKcznUn96i0uSrQTp&#10;yoruwiB/EEVDqhYeOrj6SBRBa1E9cdVUVHDJC3VBeePxoqgoMzlANoH/KJtrwdedyWWV9atugAmg&#10;fYTTH7ulXzfXorvrbgUg0XcrwMLsdC7bQjT6G6JEWwPZwwAZ2ypE4TCeJr4/izGicC2KE/i3mNIS&#10;gNe3hVESpzFgDwaTOA6m/g51Wn4aOQngeHAyNU48F4J3ENiwsQFDBrcCVTlUXxSEGLWkgToz0KEg&#10;8o0nfcsZmdqQoXJdyMHMJnV61jbfo5kegeu3mUJTyD3v8nm835WkY6acpEZjj9rEofYN+oW0q5pp&#10;5BKdc98Z26FAZCahVs6qDiBzIBbqAJwO6ZKsE1JdM94gvZhjAQGYPiKbL1JZU2eiH9ryq6qu4Zxk&#10;dXtwAD71CZSKC1Gv1Ha5tbUxi1w6S54/QO6yo1cVPPQLkeqWCOj6AKMelGCO5c81EQyj+nMLkKdB&#10;FEIKarwR481yvCEtLTkIDFUCI7v5oIzg2HDfrRUvKpOaDtAGs4sbuLaI/w3SI0f6lWBMC2yGTIFo&#10;6qcOKyiT51D/VBhG1NO1pV7j4ugGAc0t8XBWuhXdtm6pC0RreW20XGEE0ALQoOVLHTMUFFH6PrdE&#10;/UijykGiEHSyWOuhdfNDa5o2b/iG3XNzo9LCFU/jNJ1BbzjVg9j3NnU7tp2l8GcFw1W4M3DfnXE6&#10;0gVTsdbJMRsQ08AW7W8NR089wXqcz5nmj3OiNZds152At+noAXgId0yt5HWV667VyEqxWn6oBdoQ&#10;4PBT+D55H+4E4cDspN7+38dm5IE02ZF3IN5mYJ0s3hMY4qAHUOhhPA12E9wNuyQKUtfIoT9NosPh&#10;/Dc1fDfMnWyeruHQdla/YWG1GxZWt2HhNBvk5F9W7OQo0+lZWp0C1VMrVEeojpJJmgK/dl77kxAG&#10;n21z9y7ohvHLz+vh9ePcPn9RrvevomZmm/dyI3+73xD6xX+8N1b7XzqLXwAAAP//AwBQSwMEFAAG&#10;AAgAAAAhACfyb/rcAAAABAEAAA8AAABkcnMvZG93bnJldi54bWxMj0FLw0AQhe8F/8MyQm/tZhWt&#10;jdmUUqynItgK4m2anSah2dmQ3Sbpv3f1opeBx3u89022Gm0jeup87ViDmicgiAtnai41fBy2sycQ&#10;PiAbbByThit5WOU3kwxT4wZ+p34fShFL2KeooQqhTaX0RUUW/dy1xNE7uc5iiLIrpelwiOW2kXdJ&#10;8igt1hwXKmxpU1Fx3l+shtcBh/W9eul359Pm+nV4ePvcKdJ6ejuun0EEGsNfGH7wIzrkkenoLmy8&#10;aDTER8Lvjd4yWSgQRw0LtQSZZ/I/fP4NAAD//wMAUEsBAi0AFAAGAAgAAAAhALaDOJL+AAAA4QEA&#10;ABMAAAAAAAAAAAAAAAAAAAAAAFtDb250ZW50X1R5cGVzXS54bWxQSwECLQAUAAYACAAAACEAOP0h&#10;/9YAAACUAQAACwAAAAAAAAAAAAAAAAAvAQAAX3JlbHMvLnJlbHNQSwECLQAUAAYACAAAACEAIPDg&#10;f6IDAAAxDQAADgAAAAAAAAAAAAAAAAAuAgAAZHJzL2Uyb0RvYy54bWxQSwECLQAUAAYACAAAACEA&#10;J/Jv+twAAAAEAQAADwAAAAAAAAAAAAAAAAD8BQAAZHJzL2Rvd25yZXYueG1sUEsFBgAAAAAEAAQA&#10;8wAAAAUHAAAAAA==&#10;">
                <v:group id="Group 1405" o:spid="_x0000_s1365" style="position:absolute;left:24659;top:35517;width:57601;height:4565" coordsize="57600,4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mhLxQAAAN0AAAAPAAAAZHJzL2Rvd25yZXYueG1sRE9La8JA&#10;EL4X/A/LCL3VTWIrJXUVES09SMFEKL0N2TEJZmdDds3j33cLhd7m43vOejuaRvTUudqygngRgSAu&#10;rK65VHDJj0+vIJxH1thYJgUTOdhuZg9rTLUd+Ex95ksRQtilqKDyvk2ldEVFBt3CtsSBu9rOoA+w&#10;K6XucAjhppFJFK2kwZpDQ4Ut7SsqbtndKHgfcNgt40N/ul3303f+8vl1ikmpx/m4ewPhafT/4j/3&#10;hw7zn+MEfr8JJ8jNDwAAAP//AwBQSwECLQAUAAYACAAAACEA2+H2y+4AAACFAQAAEwAAAAAAAAAA&#10;AAAAAAAAAAAAW0NvbnRlbnRfVHlwZXNdLnhtbFBLAQItABQABgAIAAAAIQBa9CxbvwAAABUBAAAL&#10;AAAAAAAAAAAAAAAAAB8BAABfcmVscy8ucmVsc1BLAQItABQABgAIAAAAIQBuUmhLxQAAAN0AAAAP&#10;AAAAAAAAAAAAAAAAAAcCAABkcnMvZG93bnJldi54bWxQSwUGAAAAAAMAAwC3AAAA+QIAAAAA&#10;">
                  <v:rect id="_x0000_s1366" style="position:absolute;width:57600;height:45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aV4ywwAAAN0AAAAPAAAAZHJzL2Rvd25yZXYueG1sRE/NasJA&#10;EL4X+g7LFLzpxiiiMRtpSwvWUxt9gDE7ZkOzs2l2q/Htu4LQ23x8v5NvBtuKM/W+caxgOklAEFdO&#10;N1wrOOzfx0sQPiBrbB2Tgit52BSPDzlm2l34i85lqEUMYZ+hAhNCl0npK0MW/cR1xJE7ud5iiLCv&#10;pe7xEsNtK9MkWUiLDccGgx29Gqq+y1+r4HPuKH1L/UtZ25UZjvvdxw8ulBo9Dc9rEIGG8C++u7c6&#10;zp9PZ3D7Jp4giz8AAAD//wMAUEsBAi0AFAAGAAgAAAAhANvh9svuAAAAhQEAABMAAAAAAAAAAAAA&#10;AAAAAAAAAFtDb250ZW50X1R5cGVzXS54bWxQSwECLQAUAAYACAAAACEAWvQsW78AAAAVAQAACwAA&#10;AAAAAAAAAAAAAAAfAQAAX3JlbHMvLnJlbHNQSwECLQAUAAYACAAAACEAAGleMsMAAADdAAAADwAA&#10;AAAAAAAAAAAAAAAHAgAAZHJzL2Rvd25yZXYueG1sUEsFBgAAAAADAAMAtwAAAPcCAAAAAA==&#10;" filled="f" stroked="f">
                    <v:textbox inset="2.53958mm,2.53958mm,2.53958mm,2.53958mm">
                      <w:txbxContent>
                        <w:p w14:paraId="1F15DFE9" w14:textId="77777777" w:rsidR="007C6370" w:rsidRDefault="007C6370" w:rsidP="007C6370">
                          <w:pPr>
                            <w:textDirection w:val="btLr"/>
                          </w:pPr>
                        </w:p>
                      </w:txbxContent>
                    </v:textbox>
                  </v:rect>
                  <v:shape id="Freeform: Shape 1407" o:spid="_x0000_s1367" style="position:absolute;width:57600;height:4565;visibility:visible;mso-wrap-style:square;v-text-anchor:middle" coordsize="5760085,456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LZ/CxAAAAN0AAAAPAAAAZHJzL2Rvd25yZXYueG1sRE/JasMw&#10;EL0X+g9iCr3Vckpogxs5NIHQHIJptvtgjW1ha2QsNXHy9VWhkNs83jrzxWg7cabBG8cKJkkKgrh0&#10;2nCt4HhYv8xA+ICssXNMCq7kYZE/Pswx0+7COzrvQy1iCPsMFTQh9JmUvmzIok9cTxy5yg0WQ4RD&#10;LfWAlxhuO/mapm/SouHY0GBPq4bKdv9jFRisimL23t++WvNdLY9Ft10fTko9P42fHyACjeEu/ndv&#10;dJw/nUzh75t4gsx/AQAA//8DAFBLAQItABQABgAIAAAAIQDb4fbL7gAAAIUBAAATAAAAAAAAAAAA&#10;AAAAAAAAAABbQ29udGVudF9UeXBlc10ueG1sUEsBAi0AFAAGAAgAAAAhAFr0LFu/AAAAFQEAAAsA&#10;AAAAAAAAAAAAAAAAHwEAAF9yZWxzLy5yZWxzUEsBAi0AFAAGAAgAAAAhAJwtn8LEAAAA3QAAAA8A&#10;AAAAAAAAAAAAAAAABwIAAGRycy9kb3ducmV2LnhtbFBLBQYAAAAAAwADALcAAAD4AgAAAAA=&#10;" path="m5759983,l899998,,,,,456184r899998,l5759983,456184,5759983,xe" fillcolor="#e2b6b2" stroked="f">
                    <v:path arrowok="t" o:extrusionok="f"/>
                  </v:shape>
                  <v:rect id="Rectangle 1408" o:spid="_x0000_s1368" style="position:absolute;left:360;top:257;width:6419;height:2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ijPVxQAAAN0AAAAPAAAAZHJzL2Rvd25yZXYueG1sRE9Na8JA&#10;EL0X/A/LCN7qRrElpq4iajHHNhG0tyE7TUKzsyG7Nam/3i0UepvH+5zVZjCNuFLnassKZtMIBHFh&#10;dc2lglP++hiDcB5ZY2OZFPyQg8169LDCRNue3+ma+VKEEHYJKqi8bxMpXVGRQTe1LXHgPm1n0AfY&#10;lVJ32Idw08h5FD1LgzWHhgpb2lVUfGXfRsExbreX1N76sjl8HM9v5+U+X3qlJuNh+wLC0+D/xX/u&#10;VIf5i9kT/H4TTpDrOwAAAP//AwBQSwECLQAUAAYACAAAACEA2+H2y+4AAACFAQAAEwAAAAAAAAAA&#10;AAAAAAAAAAAAW0NvbnRlbnRfVHlwZXNdLnhtbFBLAQItABQABgAIAAAAIQBa9CxbvwAAABUBAAAL&#10;AAAAAAAAAAAAAAAAAB8BAABfcmVscy8ucmVsc1BLAQItABQABgAIAAAAIQAnijPVxQAAAN0AAAAP&#10;AAAAAAAAAAAAAAAAAAcCAABkcnMvZG93bnJldi54bWxQSwUGAAAAAAMAAwC3AAAA+QIAAAAA&#10;" filled="f" stroked="f">
                    <v:textbox inset="0,0,0,0">
                      <w:txbxContent>
                        <w:p w14:paraId="7C4D6C2C" w14:textId="77777777" w:rsidR="007C6370" w:rsidRDefault="007C6370" w:rsidP="007C6370">
                          <w:pPr>
                            <w:spacing w:before="30"/>
                            <w:textDirection w:val="btLr"/>
                          </w:pPr>
                          <w:r>
                            <w:rPr>
                              <w:color w:val="231F20"/>
                              <w:sz w:val="24"/>
                            </w:rPr>
                            <w:t>Rule 20.2</w:t>
                          </w:r>
                        </w:p>
                      </w:txbxContent>
                    </v:textbox>
                  </v:rect>
                  <v:rect id="Rectangle 1409" o:spid="_x0000_s1369" style="position:absolute;left:9360;top:257;width:46400;height:4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WK2iwgAAAN0AAAAPAAAAZHJzL2Rvd25yZXYueG1sRE9Ni8Iw&#10;EL0L/ocwgjdNXUS0GkV0RY+uCuptaMa22ExKE23115uFhb3N433ObNGYQjypcrllBYN+BII4sTrn&#10;VMHpuOmNQTiPrLGwTApe5GAxb7dmGGtb8w89Dz4VIYRdjAoy78tYSpdkZND1bUkcuJutDPoAq1Tq&#10;CusQbgr5FUUjaTDn0JBhSauMkvvhYRRsx+XysrPvOi2+r9vz/jxZHydeqW6nWU5BeGr8v/jPvdNh&#10;/nAwgt9vwgly/gEAAP//AwBQSwECLQAUAAYACAAAACEA2+H2y+4AAACFAQAAEwAAAAAAAAAAAAAA&#10;AAAAAAAAW0NvbnRlbnRfVHlwZXNdLnhtbFBLAQItABQABgAIAAAAIQBa9CxbvwAAABUBAAALAAAA&#10;AAAAAAAAAAAAAB8BAABfcmVscy8ucmVsc1BLAQItABQABgAIAAAAIQDXWK2iwgAAAN0AAAAPAAAA&#10;AAAAAAAAAAAAAAcCAABkcnMvZG93bnJldi54bWxQSwUGAAAAAAMAAwC3AAAA9gIAAAAA&#10;" filled="f" stroked="f">
                    <v:textbox inset="0,0,0,0">
                      <w:txbxContent>
                        <w:p w14:paraId="2CA76573" w14:textId="77777777" w:rsidR="007C6370" w:rsidRDefault="007C6370" w:rsidP="007C6370">
                          <w:pPr>
                            <w:spacing w:before="17" w:line="249" w:lineRule="auto"/>
                            <w:textDirection w:val="btLr"/>
                          </w:pPr>
                          <w:r>
                            <w:rPr>
                              <w:color w:val="231F20"/>
                              <w:sz w:val="24"/>
                            </w:rPr>
                            <w:t xml:space="preserve">The </w:t>
                          </w:r>
                          <w:r>
                            <w:rPr>
                              <w:rFonts w:ascii="Courier New" w:eastAsia="Courier New" w:hAnsi="Courier New" w:cs="Courier New"/>
                              <w:color w:val="231F20"/>
                              <w:sz w:val="24"/>
                            </w:rPr>
                            <w:t>'</w:t>
                          </w:r>
                          <w:r>
                            <w:rPr>
                              <w:color w:val="231F20"/>
                              <w:sz w:val="24"/>
                            </w:rPr>
                            <w:t xml:space="preserve">, </w:t>
                          </w:r>
                          <w:r>
                            <w:rPr>
                              <w:rFonts w:ascii="Courier New" w:eastAsia="Courier New" w:hAnsi="Courier New" w:cs="Courier New"/>
                              <w:color w:val="231F20"/>
                              <w:sz w:val="24"/>
                            </w:rPr>
                            <w:t xml:space="preserve">" </w:t>
                          </w:r>
                          <w:r>
                            <w:rPr>
                              <w:color w:val="231F20"/>
                              <w:sz w:val="24"/>
                            </w:rPr>
                            <w:t xml:space="preserve">or </w:t>
                          </w:r>
                          <w:r>
                            <w:rPr>
                              <w:rFonts w:ascii="Courier New" w:eastAsia="Courier New" w:hAnsi="Courier New" w:cs="Courier New"/>
                              <w:color w:val="231F20"/>
                              <w:sz w:val="24"/>
                            </w:rPr>
                            <w:t xml:space="preserve">\ </w:t>
                          </w:r>
                          <w:r>
                            <w:rPr>
                              <w:color w:val="231F20"/>
                              <w:sz w:val="24"/>
                            </w:rPr>
                            <w:t xml:space="preserve">characters and the </w:t>
                          </w:r>
                          <w:r>
                            <w:rPr>
                              <w:rFonts w:ascii="Courier New" w:eastAsia="Courier New" w:hAnsi="Courier New" w:cs="Courier New"/>
                              <w:color w:val="231F20"/>
                              <w:sz w:val="24"/>
                            </w:rPr>
                            <w:t xml:space="preserve">/* </w:t>
                          </w:r>
                          <w:r>
                            <w:rPr>
                              <w:color w:val="231F20"/>
                              <w:sz w:val="24"/>
                            </w:rPr>
                            <w:t xml:space="preserve">or </w:t>
                          </w:r>
                          <w:r>
                            <w:rPr>
                              <w:rFonts w:ascii="Courier New" w:eastAsia="Courier New" w:hAnsi="Courier New" w:cs="Courier New"/>
                              <w:color w:val="231F20"/>
                              <w:sz w:val="24"/>
                            </w:rPr>
                            <w:t xml:space="preserve">// </w:t>
                          </w:r>
                          <w:r>
                            <w:rPr>
                              <w:color w:val="231F20"/>
                              <w:sz w:val="24"/>
                            </w:rPr>
                            <w:t xml:space="preserve">character sequences shall not occur in a </w:t>
                          </w:r>
                          <w:r>
                            <w:rPr>
                              <w:rFonts w:ascii="Trebuchet MS" w:eastAsia="Trebuchet MS" w:hAnsi="Trebuchet MS" w:cs="Trebuchet MS"/>
                              <w:i/>
                              <w:color w:val="231F20"/>
                              <w:sz w:val="24"/>
                            </w:rPr>
                            <w:t xml:space="preserve">header </w:t>
                          </w:r>
                          <w:r>
                            <w:rPr>
                              <w:rFonts w:ascii="Courier New" w:eastAsia="Courier New" w:hAnsi="Courier New" w:cs="Courier New"/>
                              <w:i/>
                              <w:color w:val="231F20"/>
                              <w:sz w:val="24"/>
                            </w:rPr>
                            <w:t>fi</w:t>
                          </w:r>
                          <w:r>
                            <w:rPr>
                              <w:rFonts w:ascii="Trebuchet MS" w:eastAsia="Trebuchet MS" w:hAnsi="Trebuchet MS" w:cs="Trebuchet MS"/>
                              <w:i/>
                              <w:color w:val="231F20"/>
                              <w:sz w:val="24"/>
                            </w:rPr>
                            <w:t xml:space="preserve">le </w:t>
                          </w:r>
                          <w:r>
                            <w:rPr>
                              <w:color w:val="231F20"/>
                              <w:sz w:val="24"/>
                            </w:rPr>
                            <w:t>name</w:t>
                          </w:r>
                        </w:p>
                      </w:txbxContent>
                    </v:textbox>
                  </v:rect>
                </v:group>
                <w10:anchorlock/>
              </v:group>
            </w:pict>
          </mc:Fallback>
        </mc:AlternateContent>
      </w:r>
    </w:p>
    <w:p w14:paraId="3A966042"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231F20"/>
          <w:sz w:val="24"/>
          <w:szCs w:val="24"/>
        </w:rPr>
        <w:t>C90 [Unde</w:t>
      </w:r>
      <w:r w:rsidRPr="00BD66BB">
        <w:rPr>
          <w:rFonts w:cs="Courier New"/>
          <w:color w:val="231F20"/>
          <w:sz w:val="24"/>
          <w:szCs w:val="24"/>
        </w:rPr>
        <w:t>fi</w:t>
      </w:r>
      <w:r w:rsidRPr="00BD66BB">
        <w:rPr>
          <w:color w:val="231F20"/>
          <w:sz w:val="24"/>
          <w:szCs w:val="24"/>
        </w:rPr>
        <w:t>ned 14], C99 [Unde</w:t>
      </w:r>
      <w:r w:rsidRPr="00BD66BB">
        <w:rPr>
          <w:rFonts w:cs="Courier New"/>
          <w:color w:val="231F20"/>
          <w:sz w:val="24"/>
          <w:szCs w:val="24"/>
        </w:rPr>
        <w:t>fi</w:t>
      </w:r>
      <w:r w:rsidRPr="00BD66BB">
        <w:rPr>
          <w:color w:val="231F20"/>
          <w:sz w:val="24"/>
          <w:szCs w:val="24"/>
        </w:rPr>
        <w:t>ned 31]</w:t>
      </w:r>
    </w:p>
    <w:p w14:paraId="35F78697"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98002E"/>
          <w:sz w:val="24"/>
          <w:szCs w:val="24"/>
        </w:rPr>
        <w:t>Category</w:t>
      </w:r>
      <w:r w:rsidRPr="00BD66BB">
        <w:rPr>
          <w:color w:val="98002E"/>
          <w:sz w:val="24"/>
          <w:szCs w:val="24"/>
        </w:rPr>
        <w:tab/>
      </w:r>
      <w:r w:rsidRPr="00BD66BB">
        <w:rPr>
          <w:color w:val="231F20"/>
          <w:sz w:val="24"/>
          <w:szCs w:val="24"/>
        </w:rPr>
        <w:t>Required</w:t>
      </w:r>
    </w:p>
    <w:p w14:paraId="73F314B0"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98002E"/>
          <w:sz w:val="24"/>
          <w:szCs w:val="24"/>
        </w:rPr>
        <w:t>Analysis</w:t>
      </w:r>
      <w:r w:rsidRPr="00BD66BB">
        <w:rPr>
          <w:color w:val="98002E"/>
          <w:sz w:val="24"/>
          <w:szCs w:val="24"/>
        </w:rPr>
        <w:tab/>
      </w:r>
      <w:r w:rsidRPr="00BD66BB">
        <w:rPr>
          <w:color w:val="231F20"/>
          <w:sz w:val="24"/>
          <w:szCs w:val="24"/>
        </w:rPr>
        <w:t>Decidable, Single Translation Unit</w:t>
      </w:r>
    </w:p>
    <w:p w14:paraId="4F6D88DE"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98002E"/>
          <w:sz w:val="24"/>
          <w:szCs w:val="24"/>
        </w:rPr>
        <w:t>Applies to</w:t>
      </w:r>
      <w:r w:rsidRPr="00BD66BB">
        <w:rPr>
          <w:color w:val="98002E"/>
          <w:sz w:val="24"/>
          <w:szCs w:val="24"/>
        </w:rPr>
        <w:tab/>
      </w:r>
      <w:r w:rsidRPr="00BD66BB">
        <w:rPr>
          <w:color w:val="231F20"/>
          <w:sz w:val="24"/>
          <w:szCs w:val="24"/>
        </w:rPr>
        <w:t>C90, C99</w:t>
      </w:r>
    </w:p>
    <w:p w14:paraId="382879E6"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03D950D0" w14:textId="77777777" w:rsidR="007C6370" w:rsidRPr="00BD66BB" w:rsidRDefault="007C6370" w:rsidP="00BD66BB">
      <w:pPr>
        <w:pStyle w:val="Heading5"/>
        <w:spacing w:before="0" w:line="360" w:lineRule="auto"/>
        <w:ind w:firstLine="1194"/>
        <w:rPr>
          <w:rFonts w:ascii="MS UI Gothic" w:eastAsia="MS UI Gothic" w:hAnsi="MS UI Gothic"/>
          <w:sz w:val="24"/>
          <w:szCs w:val="24"/>
        </w:rPr>
      </w:pPr>
      <w:r w:rsidRPr="00BD66BB">
        <w:rPr>
          <w:rFonts w:ascii="MS UI Gothic" w:eastAsia="MS UI Gothic" w:hAnsi="MS UI Gothic"/>
          <w:color w:val="98002E"/>
          <w:sz w:val="24"/>
          <w:szCs w:val="24"/>
        </w:rPr>
        <w:t>Rationale</w:t>
      </w:r>
    </w:p>
    <w:p w14:paraId="42FDF063"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231F20"/>
          <w:sz w:val="24"/>
          <w:szCs w:val="24"/>
        </w:rPr>
        <w:t xml:space="preserve">The </w:t>
      </w:r>
      <w:proofErr w:type="spellStart"/>
      <w:r w:rsidRPr="00BD66BB">
        <w:rPr>
          <w:color w:val="231F20"/>
          <w:sz w:val="24"/>
          <w:szCs w:val="24"/>
        </w:rPr>
        <w:t>behaviour</w:t>
      </w:r>
      <w:proofErr w:type="spellEnd"/>
      <w:r w:rsidRPr="00BD66BB">
        <w:rPr>
          <w:color w:val="231F20"/>
          <w:sz w:val="24"/>
          <w:szCs w:val="24"/>
        </w:rPr>
        <w:t xml:space="preserve"> is unde</w:t>
      </w:r>
      <w:r w:rsidRPr="00BD66BB">
        <w:rPr>
          <w:rFonts w:cs="Courier New"/>
          <w:color w:val="231F20"/>
          <w:sz w:val="24"/>
          <w:szCs w:val="24"/>
        </w:rPr>
        <w:t>fi</w:t>
      </w:r>
      <w:r w:rsidRPr="00BD66BB">
        <w:rPr>
          <w:color w:val="231F20"/>
          <w:sz w:val="24"/>
          <w:szCs w:val="24"/>
        </w:rPr>
        <w:t>ned if:</w:t>
      </w:r>
    </w:p>
    <w:p w14:paraId="22FBE1FB" w14:textId="77777777" w:rsidR="007C6370" w:rsidRPr="00BD66BB" w:rsidRDefault="007C6370" w:rsidP="00BD66BB">
      <w:pPr>
        <w:numPr>
          <w:ilvl w:val="0"/>
          <w:numId w:val="8"/>
        </w:numPr>
        <w:pBdr>
          <w:top w:val="nil"/>
          <w:left w:val="nil"/>
          <w:bottom w:val="nil"/>
          <w:right w:val="nil"/>
          <w:between w:val="nil"/>
        </w:pBdr>
        <w:autoSpaceDE/>
        <w:autoSpaceDN/>
        <w:spacing w:line="360" w:lineRule="auto"/>
        <w:ind w:left="0"/>
        <w:jc w:val="center"/>
        <w:rPr>
          <w:rFonts w:cs="Courier New"/>
          <w:color w:val="000000"/>
          <w:sz w:val="24"/>
          <w:szCs w:val="24"/>
        </w:rPr>
      </w:pPr>
      <w:r w:rsidRPr="00BD66BB">
        <w:rPr>
          <w:color w:val="231F20"/>
          <w:sz w:val="24"/>
          <w:szCs w:val="24"/>
        </w:rPr>
        <w:t xml:space="preserve">The </w:t>
      </w:r>
      <w:r w:rsidRPr="00BD66BB">
        <w:rPr>
          <w:rFonts w:cs="Courier New"/>
          <w:color w:val="231F20"/>
          <w:sz w:val="24"/>
          <w:szCs w:val="24"/>
        </w:rPr>
        <w:t>'</w:t>
      </w:r>
      <w:r w:rsidRPr="00BD66BB">
        <w:rPr>
          <w:color w:val="231F20"/>
          <w:sz w:val="24"/>
          <w:szCs w:val="24"/>
        </w:rPr>
        <w:t xml:space="preserve">, </w:t>
      </w:r>
      <w:r w:rsidRPr="00BD66BB">
        <w:rPr>
          <w:rFonts w:cs="Courier New"/>
          <w:color w:val="231F20"/>
          <w:sz w:val="24"/>
          <w:szCs w:val="24"/>
        </w:rPr>
        <w:t xml:space="preserve">" </w:t>
      </w:r>
      <w:r w:rsidRPr="00BD66BB">
        <w:rPr>
          <w:color w:val="231F20"/>
          <w:sz w:val="24"/>
          <w:szCs w:val="24"/>
        </w:rPr>
        <w:t xml:space="preserve">or </w:t>
      </w:r>
      <w:r w:rsidRPr="00BD66BB">
        <w:rPr>
          <w:rFonts w:cs="Courier New"/>
          <w:color w:val="231F20"/>
          <w:sz w:val="24"/>
          <w:szCs w:val="24"/>
        </w:rPr>
        <w:t xml:space="preserve">\ </w:t>
      </w:r>
      <w:r w:rsidRPr="00BD66BB">
        <w:rPr>
          <w:color w:val="231F20"/>
          <w:sz w:val="24"/>
          <w:szCs w:val="24"/>
        </w:rPr>
        <w:t xml:space="preserve">characters, or the </w:t>
      </w:r>
      <w:r w:rsidRPr="00BD66BB">
        <w:rPr>
          <w:rFonts w:cs="Courier New"/>
          <w:color w:val="231F20"/>
          <w:sz w:val="24"/>
          <w:szCs w:val="24"/>
        </w:rPr>
        <w:t xml:space="preserve">/* </w:t>
      </w:r>
      <w:r w:rsidRPr="00BD66BB">
        <w:rPr>
          <w:color w:val="231F20"/>
          <w:sz w:val="24"/>
          <w:szCs w:val="24"/>
        </w:rPr>
        <w:t xml:space="preserve">or </w:t>
      </w:r>
      <w:r w:rsidRPr="00BD66BB">
        <w:rPr>
          <w:rFonts w:cs="Courier New"/>
          <w:color w:val="231F20"/>
          <w:sz w:val="24"/>
          <w:szCs w:val="24"/>
        </w:rPr>
        <w:t xml:space="preserve">// </w:t>
      </w:r>
      <w:r w:rsidRPr="00BD66BB">
        <w:rPr>
          <w:color w:val="231F20"/>
          <w:sz w:val="24"/>
          <w:szCs w:val="24"/>
        </w:rPr>
        <w:t xml:space="preserve">character sequences are used between </w:t>
      </w:r>
      <w:r w:rsidRPr="00BD66BB">
        <w:rPr>
          <w:rFonts w:cs="Courier New"/>
          <w:color w:val="231F20"/>
          <w:sz w:val="24"/>
          <w:szCs w:val="24"/>
        </w:rPr>
        <w:t xml:space="preserve">&lt; </w:t>
      </w:r>
      <w:r w:rsidRPr="00BD66BB">
        <w:rPr>
          <w:color w:val="231F20"/>
          <w:sz w:val="24"/>
          <w:szCs w:val="24"/>
        </w:rPr>
        <w:t xml:space="preserve">and </w:t>
      </w:r>
      <w:r w:rsidRPr="00BD66BB">
        <w:rPr>
          <w:rFonts w:cs="Courier New"/>
          <w:color w:val="231F20"/>
          <w:sz w:val="24"/>
          <w:szCs w:val="24"/>
        </w:rPr>
        <w:t>&gt;</w:t>
      </w:r>
    </w:p>
    <w:p w14:paraId="34190FC2" w14:textId="77777777" w:rsidR="007C6370" w:rsidRPr="00BD66BB" w:rsidRDefault="007C6370" w:rsidP="00BD66BB">
      <w:pPr>
        <w:pBdr>
          <w:top w:val="nil"/>
          <w:left w:val="nil"/>
          <w:bottom w:val="nil"/>
          <w:right w:val="nil"/>
          <w:between w:val="nil"/>
        </w:pBdr>
        <w:spacing w:line="360" w:lineRule="auto"/>
        <w:jc w:val="center"/>
        <w:rPr>
          <w:color w:val="000000"/>
          <w:sz w:val="24"/>
          <w:szCs w:val="24"/>
        </w:rPr>
      </w:pPr>
      <w:r w:rsidRPr="00BD66BB">
        <w:rPr>
          <w:color w:val="231F20"/>
          <w:sz w:val="24"/>
          <w:szCs w:val="24"/>
        </w:rPr>
        <w:t>delimiters in a header name preprocessing token;</w:t>
      </w:r>
    </w:p>
    <w:p w14:paraId="407E5A72" w14:textId="77777777" w:rsidR="007C6370" w:rsidRPr="00BD66BB" w:rsidRDefault="007C6370" w:rsidP="00BD66BB">
      <w:pPr>
        <w:numPr>
          <w:ilvl w:val="0"/>
          <w:numId w:val="8"/>
        </w:numPr>
        <w:pBdr>
          <w:top w:val="nil"/>
          <w:left w:val="nil"/>
          <w:bottom w:val="nil"/>
          <w:right w:val="nil"/>
          <w:between w:val="nil"/>
        </w:pBdr>
        <w:autoSpaceDE/>
        <w:autoSpaceDN/>
        <w:spacing w:line="360" w:lineRule="auto"/>
        <w:ind w:left="0"/>
        <w:rPr>
          <w:color w:val="000000"/>
          <w:sz w:val="24"/>
          <w:szCs w:val="24"/>
        </w:rPr>
      </w:pPr>
      <w:r w:rsidRPr="00BD66BB">
        <w:rPr>
          <w:color w:val="231F20"/>
          <w:sz w:val="24"/>
          <w:szCs w:val="24"/>
        </w:rPr>
        <w:t xml:space="preserve">The </w:t>
      </w:r>
      <w:r w:rsidRPr="00BD66BB">
        <w:rPr>
          <w:rFonts w:cs="Courier New"/>
          <w:color w:val="231F20"/>
          <w:sz w:val="24"/>
          <w:szCs w:val="24"/>
        </w:rPr>
        <w:t xml:space="preserve">' </w:t>
      </w:r>
      <w:r w:rsidRPr="00BD66BB">
        <w:rPr>
          <w:color w:val="231F20"/>
          <w:sz w:val="24"/>
          <w:szCs w:val="24"/>
        </w:rPr>
        <w:t xml:space="preserve">or </w:t>
      </w:r>
      <w:r w:rsidRPr="00BD66BB">
        <w:rPr>
          <w:rFonts w:cs="Courier New"/>
          <w:color w:val="231F20"/>
          <w:sz w:val="24"/>
          <w:szCs w:val="24"/>
        </w:rPr>
        <w:t xml:space="preserve">\ </w:t>
      </w:r>
      <w:r w:rsidRPr="00BD66BB">
        <w:rPr>
          <w:color w:val="231F20"/>
          <w:sz w:val="24"/>
          <w:szCs w:val="24"/>
        </w:rPr>
        <w:t xml:space="preserve">characters, or the </w:t>
      </w:r>
      <w:r w:rsidRPr="00BD66BB">
        <w:rPr>
          <w:rFonts w:cs="Courier New"/>
          <w:color w:val="231F20"/>
          <w:sz w:val="24"/>
          <w:szCs w:val="24"/>
        </w:rPr>
        <w:t xml:space="preserve">/* </w:t>
      </w:r>
      <w:r w:rsidRPr="00BD66BB">
        <w:rPr>
          <w:color w:val="231F20"/>
          <w:sz w:val="24"/>
          <w:szCs w:val="24"/>
        </w:rPr>
        <w:t xml:space="preserve">or </w:t>
      </w:r>
      <w:r w:rsidRPr="00BD66BB">
        <w:rPr>
          <w:rFonts w:cs="Courier New"/>
          <w:color w:val="231F20"/>
          <w:sz w:val="24"/>
          <w:szCs w:val="24"/>
        </w:rPr>
        <w:t xml:space="preserve">// </w:t>
      </w:r>
      <w:r w:rsidRPr="00BD66BB">
        <w:rPr>
          <w:color w:val="231F20"/>
          <w:sz w:val="24"/>
          <w:szCs w:val="24"/>
        </w:rPr>
        <w:t xml:space="preserve">character sequences are used between the </w:t>
      </w:r>
      <w:r w:rsidRPr="00BD66BB">
        <w:rPr>
          <w:rFonts w:cs="Courier New"/>
          <w:color w:val="231F20"/>
          <w:sz w:val="24"/>
          <w:szCs w:val="24"/>
        </w:rPr>
        <w:t xml:space="preserve">" </w:t>
      </w:r>
      <w:r w:rsidRPr="00BD66BB">
        <w:rPr>
          <w:color w:val="231F20"/>
          <w:sz w:val="24"/>
          <w:szCs w:val="24"/>
        </w:rPr>
        <w:t>delimiters in a header name preprocessing token.</w:t>
      </w:r>
    </w:p>
    <w:p w14:paraId="4A60A081"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rFonts w:cs="Trebuchet MS"/>
          <w:i/>
          <w:color w:val="231F20"/>
          <w:sz w:val="24"/>
          <w:szCs w:val="24"/>
        </w:rPr>
        <w:t xml:space="preserve">Note: </w:t>
      </w:r>
      <w:r w:rsidRPr="00BD66BB">
        <w:rPr>
          <w:color w:val="231F20"/>
          <w:sz w:val="24"/>
          <w:szCs w:val="24"/>
        </w:rPr>
        <w:t xml:space="preserve">although use of the </w:t>
      </w:r>
      <w:r w:rsidRPr="00BD66BB">
        <w:rPr>
          <w:rFonts w:cs="Courier New"/>
          <w:color w:val="231F20"/>
          <w:sz w:val="24"/>
          <w:szCs w:val="24"/>
        </w:rPr>
        <w:t xml:space="preserve">\ </w:t>
      </w:r>
      <w:r w:rsidRPr="00BD66BB">
        <w:rPr>
          <w:color w:val="231F20"/>
          <w:sz w:val="24"/>
          <w:szCs w:val="24"/>
        </w:rPr>
        <w:t>character results in unde</w:t>
      </w:r>
      <w:r w:rsidRPr="00BD66BB">
        <w:rPr>
          <w:rFonts w:cs="Courier New"/>
          <w:color w:val="231F20"/>
          <w:sz w:val="24"/>
          <w:szCs w:val="24"/>
        </w:rPr>
        <w:t>fi</w:t>
      </w:r>
      <w:r w:rsidRPr="00BD66BB">
        <w:rPr>
          <w:color w:val="231F20"/>
          <w:sz w:val="24"/>
          <w:szCs w:val="24"/>
        </w:rPr>
        <w:t xml:space="preserve">ned </w:t>
      </w:r>
      <w:proofErr w:type="spellStart"/>
      <w:r w:rsidRPr="00BD66BB">
        <w:rPr>
          <w:color w:val="231F20"/>
          <w:sz w:val="24"/>
          <w:szCs w:val="24"/>
        </w:rPr>
        <w:t>behaviour</w:t>
      </w:r>
      <w:proofErr w:type="spellEnd"/>
      <w:r w:rsidRPr="00BD66BB">
        <w:rPr>
          <w:color w:val="231F20"/>
          <w:sz w:val="24"/>
          <w:szCs w:val="24"/>
        </w:rPr>
        <w:t xml:space="preserve">, many implementations will accept the </w:t>
      </w:r>
      <w:r w:rsidRPr="00BD66BB">
        <w:rPr>
          <w:rFonts w:cs="Courier New"/>
          <w:color w:val="231F20"/>
          <w:sz w:val="24"/>
          <w:szCs w:val="24"/>
        </w:rPr>
        <w:t xml:space="preserve">/ </w:t>
      </w:r>
      <w:r w:rsidRPr="00BD66BB">
        <w:rPr>
          <w:color w:val="231F20"/>
          <w:sz w:val="24"/>
          <w:szCs w:val="24"/>
        </w:rPr>
        <w:t>character in its place.</w:t>
      </w:r>
    </w:p>
    <w:p w14:paraId="77FA4D93"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587F0300" w14:textId="77777777" w:rsidR="007C6370" w:rsidRPr="00BD66BB" w:rsidRDefault="007C6370" w:rsidP="00BD66BB">
      <w:pPr>
        <w:pStyle w:val="Heading5"/>
        <w:spacing w:before="0" w:line="360" w:lineRule="auto"/>
        <w:ind w:firstLine="1194"/>
        <w:rPr>
          <w:rFonts w:ascii="MS UI Gothic" w:eastAsia="MS UI Gothic" w:hAnsi="MS UI Gothic"/>
          <w:sz w:val="24"/>
          <w:szCs w:val="24"/>
        </w:rPr>
      </w:pPr>
      <w:r w:rsidRPr="00BD66BB">
        <w:rPr>
          <w:rFonts w:ascii="MS UI Gothic" w:eastAsia="MS UI Gothic" w:hAnsi="MS UI Gothic"/>
          <w:color w:val="98002E"/>
          <w:sz w:val="24"/>
          <w:szCs w:val="24"/>
        </w:rPr>
        <w:t>Example</w:t>
      </w:r>
    </w:p>
    <w:p w14:paraId="1BA307EB"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#include "</w:t>
      </w:r>
      <w:proofErr w:type="spellStart"/>
      <w:r w:rsidRPr="00BD66BB">
        <w:rPr>
          <w:rFonts w:cs="Courier New"/>
          <w:color w:val="231F20"/>
          <w:sz w:val="24"/>
          <w:szCs w:val="24"/>
        </w:rPr>
        <w:t>fi'le.h</w:t>
      </w:r>
      <w:proofErr w:type="spellEnd"/>
      <w:r w:rsidRPr="00BD66BB">
        <w:rPr>
          <w:rFonts w:cs="Courier New"/>
          <w:color w:val="231F20"/>
          <w:sz w:val="24"/>
          <w:szCs w:val="24"/>
        </w:rPr>
        <w:t>"</w:t>
      </w:r>
      <w:r w:rsidRPr="00BD66BB">
        <w:rPr>
          <w:rFonts w:cs="Courier New"/>
          <w:color w:val="231F20"/>
          <w:sz w:val="24"/>
          <w:szCs w:val="24"/>
        </w:rPr>
        <w:tab/>
        <w:t>/* Non-compliant */</w:t>
      </w:r>
    </w:p>
    <w:p w14:paraId="587391F2"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r w:rsidRPr="00BD66BB">
        <w:rPr>
          <w:noProof/>
          <w:sz w:val="24"/>
          <w:szCs w:val="24"/>
        </w:rPr>
        <mc:AlternateContent>
          <mc:Choice Requires="wpg">
            <w:drawing>
              <wp:anchor distT="0" distB="0" distL="0" distR="0" simplePos="0" relativeHeight="252064256" behindDoc="0" locked="0" layoutInCell="1" hidden="0" allowOverlap="1" wp14:anchorId="79677F4C" wp14:editId="4361E70D">
                <wp:simplePos x="0" y="0"/>
                <wp:positionH relativeFrom="column">
                  <wp:posOffset>749300</wp:posOffset>
                </wp:positionH>
                <wp:positionV relativeFrom="paragraph">
                  <wp:posOffset>241300</wp:posOffset>
                </wp:positionV>
                <wp:extent cx="5760085" cy="456565"/>
                <wp:effectExtent l="0" t="0" r="0" b="0"/>
                <wp:wrapTopAndBottom distT="0" distB="0"/>
                <wp:docPr id="1024" name="Group 1024"/>
                <wp:cNvGraphicFramePr/>
                <a:graphic xmlns:a="http://schemas.openxmlformats.org/drawingml/2006/main">
                  <a:graphicData uri="http://schemas.microsoft.com/office/word/2010/wordprocessingGroup">
                    <wpg:wgp>
                      <wpg:cNvGrpSpPr/>
                      <wpg:grpSpPr>
                        <a:xfrm>
                          <a:off x="0" y="0"/>
                          <a:ext cx="5760085" cy="456565"/>
                          <a:chOff x="2465950" y="3551700"/>
                          <a:chExt cx="5760100" cy="590400"/>
                        </a:xfrm>
                      </wpg:grpSpPr>
                      <wpg:grpSp>
                        <wpg:cNvPr id="1564" name="Group 1564"/>
                        <wpg:cNvGrpSpPr/>
                        <wpg:grpSpPr>
                          <a:xfrm>
                            <a:off x="2465958" y="3551718"/>
                            <a:ext cx="5760085" cy="456565"/>
                            <a:chOff x="0" y="0"/>
                            <a:chExt cx="5760085" cy="456565"/>
                          </a:xfrm>
                        </wpg:grpSpPr>
                        <wps:wsp>
                          <wps:cNvPr id="1565" name="Rectangle 1565"/>
                          <wps:cNvSpPr/>
                          <wps:spPr>
                            <a:xfrm>
                              <a:off x="0" y="0"/>
                              <a:ext cx="5760075" cy="456550"/>
                            </a:xfrm>
                            <a:prstGeom prst="rect">
                              <a:avLst/>
                            </a:prstGeom>
                            <a:noFill/>
                            <a:ln>
                              <a:noFill/>
                            </a:ln>
                          </wps:spPr>
                          <wps:txbx>
                            <w:txbxContent>
                              <w:p w14:paraId="6832FAFB" w14:textId="77777777" w:rsidR="007C6370" w:rsidRDefault="007C6370" w:rsidP="007C6370">
                                <w:pPr>
                                  <w:textDirection w:val="btLr"/>
                                </w:pPr>
                              </w:p>
                            </w:txbxContent>
                          </wps:txbx>
                          <wps:bodyPr spcFirstLastPara="1" wrap="square" lIns="91425" tIns="91425" rIns="91425" bIns="91425" anchor="ctr" anchorCtr="0">
                            <a:noAutofit/>
                          </wps:bodyPr>
                        </wps:wsp>
                        <wps:wsp>
                          <wps:cNvPr id="1566" name="Freeform: Shape 1566"/>
                          <wps:cNvSpPr/>
                          <wps:spPr>
                            <a:xfrm>
                              <a:off x="0" y="0"/>
                              <a:ext cx="5760085" cy="456565"/>
                            </a:xfrm>
                            <a:custGeom>
                              <a:avLst/>
                              <a:gdLst/>
                              <a:ahLst/>
                              <a:cxnLst/>
                              <a:rect l="l" t="t" r="r" b="b"/>
                              <a:pathLst>
                                <a:path w="5760085" h="456565" extrusionOk="0">
                                  <a:moveTo>
                                    <a:pt x="5759983" y="0"/>
                                  </a:moveTo>
                                  <a:lnTo>
                                    <a:pt x="899998" y="0"/>
                                  </a:lnTo>
                                  <a:lnTo>
                                    <a:pt x="0" y="0"/>
                                  </a:lnTo>
                                  <a:lnTo>
                                    <a:pt x="0" y="456184"/>
                                  </a:lnTo>
                                  <a:lnTo>
                                    <a:pt x="899998" y="456184"/>
                                  </a:lnTo>
                                  <a:lnTo>
                                    <a:pt x="5759983" y="456184"/>
                                  </a:lnTo>
                                  <a:lnTo>
                                    <a:pt x="5759983" y="0"/>
                                  </a:lnTo>
                                  <a:close/>
                                </a:path>
                              </a:pathLst>
                            </a:custGeom>
                            <a:solidFill>
                              <a:srgbClr val="E2B6B2"/>
                            </a:solidFill>
                            <a:ln>
                              <a:noFill/>
                            </a:ln>
                          </wps:spPr>
                          <wps:bodyPr spcFirstLastPara="1" wrap="square" lIns="91425" tIns="91425" rIns="91425" bIns="91425" anchor="ctr" anchorCtr="0">
                            <a:noAutofit/>
                          </wps:bodyPr>
                        </wps:wsp>
                        <wps:wsp>
                          <wps:cNvPr id="1567" name="Rectangle 1567"/>
                          <wps:cNvSpPr/>
                          <wps:spPr>
                            <a:xfrm>
                              <a:off x="36004" y="25715"/>
                              <a:ext cx="641350" cy="207645"/>
                            </a:xfrm>
                            <a:prstGeom prst="rect">
                              <a:avLst/>
                            </a:prstGeom>
                            <a:noFill/>
                            <a:ln>
                              <a:noFill/>
                            </a:ln>
                          </wps:spPr>
                          <wps:txbx>
                            <w:txbxContent>
                              <w:p w14:paraId="735A54B4" w14:textId="77777777" w:rsidR="007C6370" w:rsidRDefault="007C6370" w:rsidP="007C6370">
                                <w:pPr>
                                  <w:spacing w:before="30"/>
                                  <w:textDirection w:val="btLr"/>
                                </w:pPr>
                                <w:r>
                                  <w:rPr>
                                    <w:color w:val="231F20"/>
                                    <w:sz w:val="24"/>
                                  </w:rPr>
                                  <w:t>Rule 20.3</w:t>
                                </w:r>
                              </w:p>
                            </w:txbxContent>
                          </wps:txbx>
                          <wps:bodyPr spcFirstLastPara="1" wrap="square" lIns="0" tIns="0" rIns="0" bIns="0" anchor="t" anchorCtr="0">
                            <a:noAutofit/>
                          </wps:bodyPr>
                        </wps:wsp>
                        <wps:wsp>
                          <wps:cNvPr id="1568" name="Rectangle 1568"/>
                          <wps:cNvSpPr/>
                          <wps:spPr>
                            <a:xfrm>
                              <a:off x="936078" y="25715"/>
                              <a:ext cx="4554220" cy="404495"/>
                            </a:xfrm>
                            <a:prstGeom prst="rect">
                              <a:avLst/>
                            </a:prstGeom>
                            <a:noFill/>
                            <a:ln>
                              <a:noFill/>
                            </a:ln>
                          </wps:spPr>
                          <wps:txbx>
                            <w:txbxContent>
                              <w:p w14:paraId="5114157E" w14:textId="77777777" w:rsidR="007C6370" w:rsidRDefault="007C6370" w:rsidP="007C6370">
                                <w:pPr>
                                  <w:spacing w:before="30"/>
                                  <w:textDirection w:val="btLr"/>
                                </w:pPr>
                                <w:r>
                                  <w:rPr>
                                    <w:color w:val="231F20"/>
                                    <w:sz w:val="24"/>
                                  </w:rPr>
                                  <w:t xml:space="preserve">The </w:t>
                                </w:r>
                                <w:r>
                                  <w:rPr>
                                    <w:rFonts w:ascii="Trebuchet MS" w:eastAsia="Trebuchet MS" w:hAnsi="Trebuchet MS" w:cs="Trebuchet MS"/>
                                    <w:i/>
                                    <w:color w:val="231F20"/>
                                    <w:sz w:val="24"/>
                                  </w:rPr>
                                  <w:t xml:space="preserve">#include </w:t>
                                </w:r>
                                <w:r>
                                  <w:rPr>
                                    <w:color w:val="231F20"/>
                                    <w:sz w:val="24"/>
                                  </w:rPr>
                                  <w:t xml:space="preserve">directive shall be followed by either a </w:t>
                                </w:r>
                                <w:r>
                                  <w:rPr>
                                    <w:rFonts w:ascii="Courier New" w:eastAsia="Courier New" w:hAnsi="Courier New" w:cs="Courier New"/>
                                    <w:color w:val="231F20"/>
                                    <w:sz w:val="24"/>
                                  </w:rPr>
                                  <w:t xml:space="preserve">&lt;filename&gt; </w:t>
                                </w:r>
                                <w:r>
                                  <w:rPr>
                                    <w:color w:val="231F20"/>
                                    <w:sz w:val="24"/>
                                  </w:rPr>
                                  <w:t>or</w:t>
                                </w:r>
                              </w:p>
                              <w:p w14:paraId="0A8956EC" w14:textId="77777777" w:rsidR="007C6370" w:rsidRDefault="007C6370" w:rsidP="007C6370">
                                <w:pPr>
                                  <w:spacing w:before="11"/>
                                  <w:textDirection w:val="btLr"/>
                                </w:pPr>
                                <w:r>
                                  <w:rPr>
                                    <w:rFonts w:ascii="Courier New" w:eastAsia="Courier New" w:hAnsi="Courier New" w:cs="Courier New"/>
                                    <w:color w:val="231F20"/>
                                    <w:sz w:val="24"/>
                                  </w:rPr>
                                  <w:t xml:space="preserve">"filename" </w:t>
                                </w:r>
                                <w:r>
                                  <w:rPr>
                                    <w:color w:val="231F20"/>
                                    <w:sz w:val="24"/>
                                  </w:rPr>
                                  <w:t>sequence</w:t>
                                </w:r>
                              </w:p>
                            </w:txbxContent>
                          </wps:txbx>
                          <wps:bodyPr spcFirstLastPara="1" wrap="square" lIns="0" tIns="0" rIns="0" bIns="0" anchor="t" anchorCtr="0">
                            <a:noAutofit/>
                          </wps:bodyPr>
                        </wps:wsp>
                      </wpg:grpSp>
                    </wpg:wgp>
                  </a:graphicData>
                </a:graphic>
              </wp:anchor>
            </w:drawing>
          </mc:Choice>
          <mc:Fallback>
            <w:pict>
              <v:group w14:anchorId="79677F4C" id="Group 1024" o:spid="_x0000_s1370" style="position:absolute;margin-left:59pt;margin-top:19pt;width:453.55pt;height:35.95pt;z-index:252064256;mso-wrap-distance-left:0;mso-wrap-distance-right:0;mso-position-horizontal-relative:text;mso-position-vertical-relative:text" coordorigin="24659,35517" coordsize="57601,59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nhtqAMAADENAAAOAAAAZHJzL2Uyb0RvYy54bWzsV9tu2zgQfV+g/0DwfaNLdLGEOMX2kmCB&#10;Yhtsux9AU5QlVBK5JG05f79DUpTl1As4LXp5aAJYJDUezZwzc0a+eXnoO7RnUrV8WOPoKsSIDZRX&#10;7bBd438+3v2+wkhpMlSk4wNb40em8MvbF7/djKJkMW94VzGJwMmgylGscaO1KINA0Yb1RF1xwQa4&#10;WXPZEw1buQ0qSUbw3ndBHIZZMHJZCckpUwpO37ib+Nb6r2tG9fu6Vkyjbo0hNm0/pf3cmM/g9oaU&#10;W0lE09IpDPIFUfSkHeChs6s3RBO0k+1nrvqWSq54ra8o7wNe1y1lNgfIJgqfZHMv+U7YXLbluBUz&#10;TADtE5y+2C39a38vxQfxIAGJUWwBC7szuRxq2ZsrRIkOFrLHGTJ20IjCYZpnYbhKMaJwL0kz+HeY&#10;0gaAN1+LkywtUsAeDK7TNMrDCXXavF04ieDYOkmLMHEmgQ8hOAls3riAIYMHidoKqi/NEowG0kOd&#10;WeiQPZkSe0amLmSoXB9ytHJJXZ61y/dspmfg+t9MoSnUkXf1dbx/aIhgtpxUeYIa0OdQ+xv6hQzb&#10;jhnkLJGjsLZzgahSQa08qzryRXVAHQAdc7qkFFLpe8Z7ZBZrLCEA20dk/05pZ+pNzEMHftd2HZyT&#10;shtODsCnOYFS8SGalT5sDq42Vrl5sjnb8OoRKkYJetfCQ98RpR+IhK6PMBpBCdZY/bsjkmHU/TkA&#10;5EWUxJCCXm7kcrNZbshAGw4CQ7XEyG1eays4Ltw/dprXrU3tGMwUN3DtQvwepGee9DvJmBHYEtkC&#10;MdRnHisok6+h/nNhWFBPd456g4unGwS0csTDWeNX9DD4pSkQo+Wd1XKNEUALQIOWb1yLCqLN94xT&#10;s0TjQqOaWaIQdLLcmaH1/pPRNGPe8z37yO0XtRGuNE+LYnVtVcCX7dGmG5a2qwL+nGB4U2/gr8I6&#10;XeiCrVjn5JwNiGm0SqZ28Qb+6pwtnnqB9TKfZ5o/zYl2XLGpOwFk29Ez8JDXklrFu7YyXWuQVXK7&#10;ed1JtCfA4dv4VfYqnjI8Mbuot3/1sR15ue/jE/Ge1e6iDr6GIQ6jE8ZdnObRNMH9sMuS6NrMbzPh&#10;4zDPEnt/0cheoL+9htsxfJTNyzUcwnf6DQun3bBwug0Lr9kgJz+zYoO+nBnTMyYXMV0A1bkTqjNU&#10;J2maxDEgYt/mwiQpfhzXhZ9Bz+1zCP/bcX18FbUz276XW/mbfkOYF//l3lodf+nc/gcAAP//AwBQ&#10;SwMEFAAGAAgAAAAhALi3zK7fAAAACwEAAA8AAABkcnMvZG93bnJldi54bWxMj0FrwzAMhe+D/Qej&#10;wW6r45aONotTStl2KoO1g7GbGqtJaCyH2E3Sfz/ntJ2khx5P38s2o21ET52vHWtQswQEceFMzaWG&#10;r+Pb0wqED8gGG8ek4UYeNvn9XYapcQN/Un8IpYgh7FPUUIXQplL6oiKLfuZa4ng7u85iiLIrpelw&#10;iOG2kfMkeZYWa44fKmxpV1FxOVythvcBh+1Cvfb7y3l3+zkuP773irR+fBi3LyACjeHPDBN+RIc8&#10;Mp3clY0XTdRqFbsEDYtpToZkvlQgTtO2XoPMM/m/Q/4LAAD//wMAUEsBAi0AFAAGAAgAAAAhALaD&#10;OJL+AAAA4QEAABMAAAAAAAAAAAAAAAAAAAAAAFtDb250ZW50X1R5cGVzXS54bWxQSwECLQAUAAYA&#10;CAAAACEAOP0h/9YAAACUAQAACwAAAAAAAAAAAAAAAAAvAQAAX3JlbHMvLnJlbHNQSwECLQAUAAYA&#10;CAAAACEAKr54bagDAAAxDQAADgAAAAAAAAAAAAAAAAAuAgAAZHJzL2Uyb0RvYy54bWxQSwECLQAU&#10;AAYACAAAACEAuLfMrt8AAAALAQAADwAAAAAAAAAAAAAAAAACBgAAZHJzL2Rvd25yZXYueG1sUEsF&#10;BgAAAAAEAAQA8wAAAA4HAAAAAA==&#10;">
                <v:group id="Group 1564" o:spid="_x0000_s1371" style="position:absolute;left:24659;top:35517;width:57601;height:4565" coordsize="57600,4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EClExQAAAN0AAAAPAAAAZHJzL2Rvd25yZXYueG1sRE9La8JA&#10;EL4X/A/LCL3VTbSKRFcRqaWHUGgilN6G7JgEs7Mhu83j33cLhd7m43vO/jiaRvTUudqygngRgSAu&#10;rK65VHDNL09bEM4ja2wsk4KJHBwPs4c9JtoO/EF95ksRQtglqKDyvk2kdEVFBt3CtsSBu9nOoA+w&#10;K6XucAjhppHLKNpIgzWHhgpbOldU3LNvo+B1wOG0il/69H47T1/5+v0zjUmpx/l42oHwNPp/8Z/7&#10;TYf5680z/H4TTpCHHwAAAP//AwBQSwECLQAUAAYACAAAACEA2+H2y+4AAACFAQAAEwAAAAAAAAAA&#10;AAAAAAAAAAAAW0NvbnRlbnRfVHlwZXNdLnhtbFBLAQItABQABgAIAAAAIQBa9CxbvwAAABUBAAAL&#10;AAAAAAAAAAAAAAAAAB8BAABfcmVscy8ucmVsc1BLAQItABQABgAIAAAAIQCgEClExQAAAN0AAAAP&#10;AAAAAAAAAAAAAAAAAAcCAABkcnMvZG93bnJldi54bWxQSwUGAAAAAAMAAwC3AAAA+QIAAAAA&#10;">
                  <v:rect id="Rectangle 1565" o:spid="_x0000_s1372" style="position:absolute;width:57600;height:45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Kx89wwAAAN0AAAAPAAAAZHJzL2Rvd25yZXYueG1sRE/NasJA&#10;EL4X+g7LFLzppkFDm7pKFYXqySZ9gGl2mg3Nzsbsqunbu4LQ23x8vzNfDrYVZ+p941jB8yQBQVw5&#10;3XCt4Kvcjl9A+ICssXVMCv7Iw3Lx+DDHXLsLf9K5CLWIIexzVGBC6HIpfWXIop+4jjhyP663GCLs&#10;a6l7vMRw28o0STJpseHYYLCjtaHqtzhZBYepo3ST+lVR21czfJf73REzpUZPw/sbiEBD+Bff3R86&#10;zp9lM7h9E0+QiysAAAD//wMAUEsBAi0AFAAGAAgAAAAhANvh9svuAAAAhQEAABMAAAAAAAAAAAAA&#10;AAAAAAAAAFtDb250ZW50X1R5cGVzXS54bWxQSwECLQAUAAYACAAAACEAWvQsW78AAAAVAQAACwAA&#10;AAAAAAAAAAAAAAAfAQAAX3JlbHMvLnJlbHNQSwECLQAUAAYACAAAACEAzisfPcMAAADdAAAADwAA&#10;AAAAAAAAAAAAAAAHAgAAZHJzL2Rvd25yZXYueG1sUEsFBgAAAAADAAMAtwAAAPcCAAAAAA==&#10;" filled="f" stroked="f">
                    <v:textbox inset="2.53958mm,2.53958mm,2.53958mm,2.53958mm">
                      <w:txbxContent>
                        <w:p w14:paraId="6832FAFB" w14:textId="77777777" w:rsidR="007C6370" w:rsidRDefault="007C6370" w:rsidP="007C6370">
                          <w:pPr>
                            <w:textDirection w:val="btLr"/>
                          </w:pPr>
                        </w:p>
                      </w:txbxContent>
                    </v:textbox>
                  </v:rect>
                  <v:shape id="Freeform: Shape 1566" o:spid="_x0000_s1373" style="position:absolute;width:57600;height:4565;visibility:visible;mso-wrap-style:square;v-text-anchor:middle" coordsize="5760085,456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VNjOwwAAAN0AAAAPAAAAZHJzL2Rvd25yZXYueG1sRE9Na8JA&#10;EL0X/A/LCN7qRqGppK6igtSDhFbtfchOksXsbMiumvbXu4LQ2zze58yXvW3ElTpvHCuYjBMQxIXT&#10;hisFp+P2dQbCB2SNjWNS8EselovByxwz7W78TddDqEQMYZ+hgjqENpPSFzVZ9GPXEkeudJ3FEGFX&#10;Sd3hLYbbRk6TJJUWDceGGlva1FScDxerwGCZ57P39u/zbL7K9Slv9tvjj1KjYb/6ABGoD//ip3un&#10;4/y3NIXHN/EEubgDAAD//wMAUEsBAi0AFAAGAAgAAAAhANvh9svuAAAAhQEAABMAAAAAAAAAAAAA&#10;AAAAAAAAAFtDb250ZW50X1R5cGVzXS54bWxQSwECLQAUAAYACAAAACEAWvQsW78AAAAVAQAACwAA&#10;AAAAAAAAAAAAAAAfAQAAX3JlbHMvLnJlbHNQSwECLQAUAAYACAAAACEALVTYzsMAAADdAAAADwAA&#10;AAAAAAAAAAAAAAAHAgAAZHJzL2Rvd25yZXYueG1sUEsFBgAAAAADAAMAtwAAAPcCAAAAAA==&#10;" path="m5759983,l899998,,,,,456184r899998,l5759983,456184,5759983,xe" fillcolor="#e2b6b2" stroked="f">
                    <v:path arrowok="t" o:extrusionok="f"/>
                  </v:shape>
                  <v:rect id="Rectangle 1567" o:spid="_x0000_s1374" style="position:absolute;left:360;top:257;width:6413;height:2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83TZwwAAAN0AAAAPAAAAZHJzL2Rvd25yZXYueG1sRE9Li8Iw&#10;EL4v+B/CCN7WVEFXq1FEXfToC9Tb0IxtsZmUJtru/vqNsOBtPr7nTOeNKcSTKpdbVtDrRiCIE6tz&#10;ThWcjt+fIxDOI2ssLJOCH3Iwn7U+phhrW/OengefihDCLkYFmfdlLKVLMjLourYkDtzNVgZ9gFUq&#10;dYV1CDeF7EfRUBrMOTRkWNIyo+R+eBgFm1G5uGztb50W6+vmvDuPV8exV6rTbhYTEJ4a/xb/u7c6&#10;zB8Mv+D1TThBzv4AAAD//wMAUEsBAi0AFAAGAAgAAAAhANvh9svuAAAAhQEAABMAAAAAAAAAAAAA&#10;AAAAAAAAAFtDb250ZW50X1R5cGVzXS54bWxQSwECLQAUAAYACAAAACEAWvQsW78AAAAVAQAACwAA&#10;AAAAAAAAAAAAAAAfAQAAX3JlbHMvLnJlbHNQSwECLQAUAAYACAAAACEAlvN02cMAAADdAAAADwAA&#10;AAAAAAAAAAAAAAAHAgAAZHJzL2Rvd25yZXYueG1sUEsFBgAAAAADAAMAtwAAAPcCAAAAAA==&#10;" filled="f" stroked="f">
                    <v:textbox inset="0,0,0,0">
                      <w:txbxContent>
                        <w:p w14:paraId="735A54B4" w14:textId="77777777" w:rsidR="007C6370" w:rsidRDefault="007C6370" w:rsidP="007C6370">
                          <w:pPr>
                            <w:spacing w:before="30"/>
                            <w:textDirection w:val="btLr"/>
                          </w:pPr>
                          <w:r>
                            <w:rPr>
                              <w:color w:val="231F20"/>
                              <w:sz w:val="24"/>
                            </w:rPr>
                            <w:t>Rule 20.3</w:t>
                          </w:r>
                        </w:p>
                      </w:txbxContent>
                    </v:textbox>
                  </v:rect>
                  <v:rect id="Rectangle 1568" o:spid="_x0000_s1375" style="position:absolute;left:9360;top:257;width:45542;height:40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bOCrxwAAAN0AAAAPAAAAZHJzL2Rvd25yZXYueG1sRI9Ba8JA&#10;EIXvBf/DMkJvdVOhojEbEbXosVXB9jZkxyQ0OxuyW5P213cOBW8zvDfvfZOtBteoG3Wh9mzgeZKA&#10;Ii68rbk0cD69Ps1BhYhssfFMBn4owCofPWSYWt/zO92OsVQSwiFFA1WMbap1KCpyGCa+JRbt6juH&#10;Udau1LbDXsJdo6dJMtMOa5aGClvaVFR8Hb+dgf28XX8c/G9fNrvP/eXtstieFtGYx/GwXoKKNMS7&#10;+f/6YAX/ZSa48o2MoPM/AAAA//8DAFBLAQItABQABgAIAAAAIQDb4fbL7gAAAIUBAAATAAAAAAAA&#10;AAAAAAAAAAAAAABbQ29udGVudF9UeXBlc10ueG1sUEsBAi0AFAAGAAgAAAAhAFr0LFu/AAAAFQEA&#10;AAsAAAAAAAAAAAAAAAAAHwEAAF9yZWxzLy5yZWxzUEsBAi0AFAAGAAgAAAAhAOds4KvHAAAA3QAA&#10;AA8AAAAAAAAAAAAAAAAABwIAAGRycy9kb3ducmV2LnhtbFBLBQYAAAAAAwADALcAAAD7AgAAAAA=&#10;" filled="f" stroked="f">
                    <v:textbox inset="0,0,0,0">
                      <w:txbxContent>
                        <w:p w14:paraId="5114157E" w14:textId="77777777" w:rsidR="007C6370" w:rsidRDefault="007C6370" w:rsidP="007C6370">
                          <w:pPr>
                            <w:spacing w:before="30"/>
                            <w:textDirection w:val="btLr"/>
                          </w:pPr>
                          <w:r>
                            <w:rPr>
                              <w:color w:val="231F20"/>
                              <w:sz w:val="24"/>
                            </w:rPr>
                            <w:t xml:space="preserve">The </w:t>
                          </w:r>
                          <w:r>
                            <w:rPr>
                              <w:rFonts w:ascii="Trebuchet MS" w:eastAsia="Trebuchet MS" w:hAnsi="Trebuchet MS" w:cs="Trebuchet MS"/>
                              <w:i/>
                              <w:color w:val="231F20"/>
                              <w:sz w:val="24"/>
                            </w:rPr>
                            <w:t xml:space="preserve">#include </w:t>
                          </w:r>
                          <w:r>
                            <w:rPr>
                              <w:color w:val="231F20"/>
                              <w:sz w:val="24"/>
                            </w:rPr>
                            <w:t xml:space="preserve">directive shall be followed by either a </w:t>
                          </w:r>
                          <w:r>
                            <w:rPr>
                              <w:rFonts w:ascii="Courier New" w:eastAsia="Courier New" w:hAnsi="Courier New" w:cs="Courier New"/>
                              <w:color w:val="231F20"/>
                              <w:sz w:val="24"/>
                            </w:rPr>
                            <w:t xml:space="preserve">&lt;filename&gt; </w:t>
                          </w:r>
                          <w:r>
                            <w:rPr>
                              <w:color w:val="231F20"/>
                              <w:sz w:val="24"/>
                            </w:rPr>
                            <w:t>or</w:t>
                          </w:r>
                        </w:p>
                        <w:p w14:paraId="0A8956EC" w14:textId="77777777" w:rsidR="007C6370" w:rsidRDefault="007C6370" w:rsidP="007C6370">
                          <w:pPr>
                            <w:spacing w:before="11"/>
                            <w:textDirection w:val="btLr"/>
                          </w:pPr>
                          <w:r>
                            <w:rPr>
                              <w:rFonts w:ascii="Courier New" w:eastAsia="Courier New" w:hAnsi="Courier New" w:cs="Courier New"/>
                              <w:color w:val="231F20"/>
                              <w:sz w:val="24"/>
                            </w:rPr>
                            <w:t xml:space="preserve">"filename" </w:t>
                          </w:r>
                          <w:r>
                            <w:rPr>
                              <w:color w:val="231F20"/>
                              <w:sz w:val="24"/>
                            </w:rPr>
                            <w:t>sequence</w:t>
                          </w:r>
                        </w:p>
                      </w:txbxContent>
                    </v:textbox>
                  </v:rect>
                </v:group>
                <w10:wrap type="topAndBottom"/>
              </v:group>
            </w:pict>
          </mc:Fallback>
        </mc:AlternateContent>
      </w:r>
    </w:p>
    <w:p w14:paraId="64B2C701"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231F20"/>
          <w:sz w:val="24"/>
          <w:szCs w:val="24"/>
        </w:rPr>
        <w:t>C90 [Unde</w:t>
      </w:r>
      <w:r w:rsidRPr="00BD66BB">
        <w:rPr>
          <w:rFonts w:cs="Courier New"/>
          <w:color w:val="231F20"/>
          <w:sz w:val="24"/>
          <w:szCs w:val="24"/>
        </w:rPr>
        <w:t>fi</w:t>
      </w:r>
      <w:r w:rsidRPr="00BD66BB">
        <w:rPr>
          <w:color w:val="231F20"/>
          <w:sz w:val="24"/>
          <w:szCs w:val="24"/>
        </w:rPr>
        <w:t>ned 48], C99 [Unde</w:t>
      </w:r>
      <w:r w:rsidRPr="00BD66BB">
        <w:rPr>
          <w:rFonts w:cs="Courier New"/>
          <w:color w:val="231F20"/>
          <w:sz w:val="24"/>
          <w:szCs w:val="24"/>
        </w:rPr>
        <w:t>fi</w:t>
      </w:r>
      <w:r w:rsidRPr="00BD66BB">
        <w:rPr>
          <w:color w:val="231F20"/>
          <w:sz w:val="24"/>
          <w:szCs w:val="24"/>
        </w:rPr>
        <w:t>ned 85]</w:t>
      </w:r>
    </w:p>
    <w:p w14:paraId="39896641"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98002E"/>
          <w:sz w:val="24"/>
          <w:szCs w:val="24"/>
        </w:rPr>
        <w:t>Category</w:t>
      </w:r>
      <w:r w:rsidRPr="00BD66BB">
        <w:rPr>
          <w:color w:val="98002E"/>
          <w:sz w:val="24"/>
          <w:szCs w:val="24"/>
        </w:rPr>
        <w:tab/>
      </w:r>
      <w:r w:rsidRPr="00BD66BB">
        <w:rPr>
          <w:color w:val="231F20"/>
          <w:sz w:val="24"/>
          <w:szCs w:val="24"/>
        </w:rPr>
        <w:t>Required</w:t>
      </w:r>
    </w:p>
    <w:p w14:paraId="67248CE0"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98002E"/>
          <w:sz w:val="24"/>
          <w:szCs w:val="24"/>
        </w:rPr>
        <w:t>Analysis</w:t>
      </w:r>
      <w:r w:rsidRPr="00BD66BB">
        <w:rPr>
          <w:color w:val="98002E"/>
          <w:sz w:val="24"/>
          <w:szCs w:val="24"/>
        </w:rPr>
        <w:tab/>
      </w:r>
      <w:r w:rsidRPr="00BD66BB">
        <w:rPr>
          <w:color w:val="231F20"/>
          <w:sz w:val="24"/>
          <w:szCs w:val="24"/>
        </w:rPr>
        <w:t>Decidable, Single Translation Unit</w:t>
      </w:r>
    </w:p>
    <w:p w14:paraId="003D4F3C"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98002E"/>
          <w:sz w:val="24"/>
          <w:szCs w:val="24"/>
        </w:rPr>
        <w:t>Applies to</w:t>
      </w:r>
      <w:r w:rsidRPr="00BD66BB">
        <w:rPr>
          <w:color w:val="98002E"/>
          <w:sz w:val="24"/>
          <w:szCs w:val="24"/>
        </w:rPr>
        <w:tab/>
      </w:r>
      <w:r w:rsidRPr="00BD66BB">
        <w:rPr>
          <w:color w:val="231F20"/>
          <w:sz w:val="24"/>
          <w:szCs w:val="24"/>
        </w:rPr>
        <w:t>C90, C99</w:t>
      </w:r>
    </w:p>
    <w:p w14:paraId="79F20B61" w14:textId="77777777" w:rsidR="0059665C" w:rsidRPr="00BD66BB" w:rsidRDefault="0059665C" w:rsidP="00BD66BB">
      <w:pPr>
        <w:spacing w:line="360" w:lineRule="auto"/>
        <w:rPr>
          <w:sz w:val="24"/>
          <w:szCs w:val="24"/>
        </w:rPr>
      </w:pPr>
    </w:p>
    <w:tbl>
      <w:tblPr>
        <w:tblStyle w:val="TableGrid"/>
        <w:tblW w:w="5000" w:type="pct"/>
        <w:jc w:val="center"/>
        <w:tblCellMar>
          <w:left w:w="85" w:type="dxa"/>
          <w:right w:w="85" w:type="dxa"/>
        </w:tblCellMar>
        <w:tblLook w:val="04A0" w:firstRow="1" w:lastRow="0" w:firstColumn="1" w:lastColumn="0" w:noHBand="0" w:noVBand="1"/>
      </w:tblPr>
      <w:tblGrid>
        <w:gridCol w:w="1520"/>
        <w:gridCol w:w="8575"/>
      </w:tblGrid>
      <w:tr w:rsidR="0059665C" w:rsidRPr="00BD66BB" w14:paraId="22D49BBE" w14:textId="77777777" w:rsidTr="000B3372">
        <w:trPr>
          <w:jc w:val="center"/>
        </w:trPr>
        <w:tc>
          <w:tcPr>
            <w:tcW w:w="1526" w:type="dxa"/>
            <w:shd w:val="clear" w:color="auto" w:fill="E2B6B2"/>
          </w:tcPr>
          <w:p w14:paraId="55AB8E82" w14:textId="77777777" w:rsidR="0059665C" w:rsidRPr="00BD66BB" w:rsidRDefault="0059665C" w:rsidP="00BD66BB">
            <w:pPr>
              <w:spacing w:line="360" w:lineRule="auto"/>
              <w:rPr>
                <w:color w:val="231F20"/>
                <w:sz w:val="24"/>
                <w:szCs w:val="24"/>
              </w:rPr>
            </w:pPr>
          </w:p>
        </w:tc>
        <w:tc>
          <w:tcPr>
            <w:tcW w:w="8615" w:type="dxa"/>
            <w:shd w:val="clear" w:color="auto" w:fill="E2B6B2"/>
          </w:tcPr>
          <w:p w14:paraId="3186FE40" w14:textId="77777777" w:rsidR="0059665C" w:rsidRPr="00BD66BB" w:rsidRDefault="0059665C" w:rsidP="00BD66BB">
            <w:pPr>
              <w:spacing w:before="20" w:line="360" w:lineRule="auto"/>
              <w:ind w:right="17" w:hanging="1"/>
              <w:textDirection w:val="btLr"/>
              <w:rPr>
                <w:sz w:val="24"/>
                <w:szCs w:val="24"/>
              </w:rPr>
            </w:pPr>
          </w:p>
        </w:tc>
      </w:tr>
      <w:tr w:rsidR="0059665C" w:rsidRPr="00BD66BB" w14:paraId="0CC84ED8" w14:textId="77777777" w:rsidTr="000B3372">
        <w:trPr>
          <w:jc w:val="center"/>
        </w:trPr>
        <w:tc>
          <w:tcPr>
            <w:tcW w:w="10141" w:type="dxa"/>
            <w:gridSpan w:val="2"/>
          </w:tcPr>
          <w:p w14:paraId="51678E3B" w14:textId="77777777" w:rsidR="0059665C" w:rsidRPr="00BD66BB" w:rsidRDefault="0059665C" w:rsidP="00BD66BB">
            <w:pPr>
              <w:spacing w:line="360" w:lineRule="auto"/>
              <w:jc w:val="right"/>
              <w:rPr>
                <w:color w:val="000000"/>
                <w:sz w:val="24"/>
                <w:szCs w:val="24"/>
              </w:rPr>
            </w:pPr>
          </w:p>
        </w:tc>
      </w:tr>
      <w:tr w:rsidR="0059665C" w:rsidRPr="00BD66BB" w14:paraId="6192F498" w14:textId="77777777" w:rsidTr="000B3372">
        <w:trPr>
          <w:jc w:val="center"/>
        </w:trPr>
        <w:tc>
          <w:tcPr>
            <w:tcW w:w="1526" w:type="dxa"/>
          </w:tcPr>
          <w:p w14:paraId="7B856D09" w14:textId="77777777" w:rsidR="0059665C" w:rsidRPr="00BD66BB" w:rsidRDefault="0059665C" w:rsidP="00BD66BB">
            <w:pPr>
              <w:spacing w:line="360" w:lineRule="auto"/>
              <w:rPr>
                <w:color w:val="98002E"/>
                <w:sz w:val="24"/>
                <w:szCs w:val="24"/>
              </w:rPr>
            </w:pPr>
          </w:p>
        </w:tc>
        <w:tc>
          <w:tcPr>
            <w:tcW w:w="8615" w:type="dxa"/>
          </w:tcPr>
          <w:p w14:paraId="48B4F7CB" w14:textId="77777777" w:rsidR="0059665C" w:rsidRPr="00BD66BB" w:rsidRDefault="0059665C" w:rsidP="00BD66BB">
            <w:pPr>
              <w:spacing w:line="360" w:lineRule="auto"/>
              <w:rPr>
                <w:color w:val="000000"/>
                <w:sz w:val="24"/>
                <w:szCs w:val="24"/>
              </w:rPr>
            </w:pPr>
          </w:p>
        </w:tc>
      </w:tr>
      <w:tr w:rsidR="0059665C" w:rsidRPr="00BD66BB" w14:paraId="0A714E17" w14:textId="77777777" w:rsidTr="000B3372">
        <w:trPr>
          <w:jc w:val="center"/>
        </w:trPr>
        <w:tc>
          <w:tcPr>
            <w:tcW w:w="1526" w:type="dxa"/>
          </w:tcPr>
          <w:p w14:paraId="5DBE60DB" w14:textId="77777777" w:rsidR="0059665C" w:rsidRPr="00BD66BB" w:rsidRDefault="0059665C" w:rsidP="00BD66BB">
            <w:pPr>
              <w:spacing w:line="360" w:lineRule="auto"/>
              <w:rPr>
                <w:color w:val="98002E"/>
                <w:sz w:val="24"/>
                <w:szCs w:val="24"/>
              </w:rPr>
            </w:pPr>
          </w:p>
        </w:tc>
        <w:tc>
          <w:tcPr>
            <w:tcW w:w="8615" w:type="dxa"/>
          </w:tcPr>
          <w:p w14:paraId="6B969224" w14:textId="77777777" w:rsidR="0059665C" w:rsidRPr="00BD66BB" w:rsidRDefault="0059665C" w:rsidP="00BD66BB">
            <w:pPr>
              <w:spacing w:line="360" w:lineRule="auto"/>
              <w:rPr>
                <w:color w:val="000000"/>
                <w:sz w:val="24"/>
                <w:szCs w:val="24"/>
              </w:rPr>
            </w:pPr>
          </w:p>
        </w:tc>
      </w:tr>
      <w:tr w:rsidR="0059665C" w:rsidRPr="00BD66BB" w14:paraId="0C9DDE2F" w14:textId="77777777" w:rsidTr="000B3372">
        <w:trPr>
          <w:jc w:val="center"/>
        </w:trPr>
        <w:tc>
          <w:tcPr>
            <w:tcW w:w="1526" w:type="dxa"/>
          </w:tcPr>
          <w:p w14:paraId="37CD881F" w14:textId="77777777" w:rsidR="0059665C" w:rsidRPr="00BD66BB" w:rsidRDefault="0059665C" w:rsidP="00BD66BB">
            <w:pPr>
              <w:spacing w:line="360" w:lineRule="auto"/>
              <w:rPr>
                <w:color w:val="98002E"/>
                <w:sz w:val="24"/>
                <w:szCs w:val="24"/>
              </w:rPr>
            </w:pPr>
          </w:p>
        </w:tc>
        <w:tc>
          <w:tcPr>
            <w:tcW w:w="8615" w:type="dxa"/>
          </w:tcPr>
          <w:p w14:paraId="62EBD6D7" w14:textId="77777777" w:rsidR="0059665C" w:rsidRPr="00BD66BB" w:rsidRDefault="0059665C" w:rsidP="00BD66BB">
            <w:pPr>
              <w:spacing w:line="360" w:lineRule="auto"/>
              <w:rPr>
                <w:color w:val="000000"/>
                <w:sz w:val="24"/>
                <w:szCs w:val="24"/>
              </w:rPr>
            </w:pPr>
          </w:p>
        </w:tc>
      </w:tr>
    </w:tbl>
    <w:p w14:paraId="1F617004" w14:textId="77777777" w:rsidR="0059665C" w:rsidRPr="00BD66BB" w:rsidRDefault="0059665C" w:rsidP="00BD66BB">
      <w:pPr>
        <w:pBdr>
          <w:top w:val="nil"/>
          <w:left w:val="nil"/>
          <w:bottom w:val="nil"/>
          <w:right w:val="nil"/>
          <w:between w:val="nil"/>
        </w:pBdr>
        <w:spacing w:line="360" w:lineRule="auto"/>
        <w:rPr>
          <w:color w:val="000000"/>
          <w:sz w:val="24"/>
          <w:szCs w:val="24"/>
        </w:rPr>
      </w:pPr>
    </w:p>
    <w:p w14:paraId="4B156CD0"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0FFC545D" w14:textId="77777777" w:rsidR="007C6370" w:rsidRPr="00BD66BB" w:rsidRDefault="007C6370" w:rsidP="00BD66BB">
      <w:pPr>
        <w:pStyle w:val="Heading5"/>
        <w:spacing w:before="0" w:line="360" w:lineRule="auto"/>
        <w:ind w:firstLine="1194"/>
        <w:rPr>
          <w:rFonts w:ascii="MS UI Gothic" w:eastAsia="MS UI Gothic" w:hAnsi="MS UI Gothic"/>
          <w:sz w:val="24"/>
          <w:szCs w:val="24"/>
        </w:rPr>
      </w:pPr>
      <w:r w:rsidRPr="00BD66BB">
        <w:rPr>
          <w:rFonts w:ascii="MS UI Gothic" w:eastAsia="MS UI Gothic" w:hAnsi="MS UI Gothic"/>
          <w:color w:val="98002E"/>
          <w:sz w:val="24"/>
          <w:szCs w:val="24"/>
        </w:rPr>
        <w:t>Ampli</w:t>
      </w:r>
      <w:r w:rsidRPr="00BD66BB">
        <w:rPr>
          <w:rFonts w:ascii="MS UI Gothic" w:eastAsia="MS UI Gothic" w:hAnsi="MS UI Gothic" w:cs="Courier New"/>
          <w:color w:val="98002E"/>
          <w:sz w:val="24"/>
          <w:szCs w:val="24"/>
        </w:rPr>
        <w:t>fi</w:t>
      </w:r>
      <w:r w:rsidRPr="00BD66BB">
        <w:rPr>
          <w:rFonts w:ascii="MS UI Gothic" w:eastAsia="MS UI Gothic" w:hAnsi="MS UI Gothic"/>
          <w:color w:val="98002E"/>
          <w:sz w:val="24"/>
          <w:szCs w:val="24"/>
        </w:rPr>
        <w:t>cation</w:t>
      </w:r>
    </w:p>
    <w:p w14:paraId="5E3D2BC1"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231F20"/>
          <w:sz w:val="24"/>
          <w:szCs w:val="24"/>
        </w:rPr>
        <w:t>This rule applies after macro replacement has been performed.</w:t>
      </w:r>
    </w:p>
    <w:p w14:paraId="6BC47F40"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6C52A8EB" w14:textId="77777777" w:rsidR="007C6370" w:rsidRPr="00BD66BB" w:rsidRDefault="007C6370" w:rsidP="00BD66BB">
      <w:pPr>
        <w:pStyle w:val="Heading5"/>
        <w:spacing w:before="0" w:line="360" w:lineRule="auto"/>
        <w:ind w:firstLine="1194"/>
        <w:rPr>
          <w:rFonts w:ascii="MS UI Gothic" w:eastAsia="MS UI Gothic" w:hAnsi="MS UI Gothic"/>
          <w:sz w:val="24"/>
          <w:szCs w:val="24"/>
        </w:rPr>
      </w:pPr>
      <w:r w:rsidRPr="00BD66BB">
        <w:rPr>
          <w:rFonts w:ascii="MS UI Gothic" w:eastAsia="MS UI Gothic" w:hAnsi="MS UI Gothic"/>
          <w:color w:val="98002E"/>
          <w:sz w:val="24"/>
          <w:szCs w:val="24"/>
        </w:rPr>
        <w:t>Rationale</w:t>
      </w:r>
    </w:p>
    <w:p w14:paraId="3A272426"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231F20"/>
          <w:sz w:val="24"/>
          <w:szCs w:val="24"/>
        </w:rPr>
        <w:t xml:space="preserve">The </w:t>
      </w:r>
      <w:proofErr w:type="spellStart"/>
      <w:r w:rsidRPr="00BD66BB">
        <w:rPr>
          <w:color w:val="231F20"/>
          <w:sz w:val="24"/>
          <w:szCs w:val="24"/>
        </w:rPr>
        <w:t>behaviour</w:t>
      </w:r>
      <w:proofErr w:type="spellEnd"/>
      <w:r w:rsidRPr="00BD66BB">
        <w:rPr>
          <w:color w:val="231F20"/>
          <w:sz w:val="24"/>
          <w:szCs w:val="24"/>
        </w:rPr>
        <w:t xml:space="preserve"> is unde</w:t>
      </w:r>
      <w:r w:rsidRPr="00BD66BB">
        <w:rPr>
          <w:rFonts w:cs="Courier New"/>
          <w:color w:val="231F20"/>
          <w:sz w:val="24"/>
          <w:szCs w:val="24"/>
        </w:rPr>
        <w:t>fi</w:t>
      </w:r>
      <w:r w:rsidRPr="00BD66BB">
        <w:rPr>
          <w:color w:val="231F20"/>
          <w:sz w:val="24"/>
          <w:szCs w:val="24"/>
        </w:rPr>
        <w:t xml:space="preserve">ned if a </w:t>
      </w:r>
      <w:r w:rsidRPr="00BD66BB">
        <w:rPr>
          <w:rFonts w:cs="Trebuchet MS"/>
          <w:i/>
          <w:color w:val="231F20"/>
          <w:sz w:val="24"/>
          <w:szCs w:val="24"/>
        </w:rPr>
        <w:t xml:space="preserve">#include </w:t>
      </w:r>
      <w:r w:rsidRPr="00BD66BB">
        <w:rPr>
          <w:color w:val="231F20"/>
          <w:sz w:val="24"/>
          <w:szCs w:val="24"/>
        </w:rPr>
        <w:t>directive does not use one of the following forms:</w:t>
      </w:r>
    </w:p>
    <w:p w14:paraId="0AA2AB7C" w14:textId="77777777" w:rsidR="007C6370" w:rsidRPr="00BD66BB" w:rsidRDefault="007C6370" w:rsidP="00BD66BB">
      <w:pPr>
        <w:numPr>
          <w:ilvl w:val="0"/>
          <w:numId w:val="8"/>
        </w:numPr>
        <w:pBdr>
          <w:top w:val="nil"/>
          <w:left w:val="nil"/>
          <w:bottom w:val="nil"/>
          <w:right w:val="nil"/>
          <w:between w:val="nil"/>
        </w:pBdr>
        <w:autoSpaceDE/>
        <w:autoSpaceDN/>
        <w:spacing w:line="360" w:lineRule="auto"/>
        <w:ind w:left="0"/>
        <w:rPr>
          <w:rFonts w:cs="Courier New"/>
          <w:color w:val="000000"/>
          <w:sz w:val="24"/>
          <w:szCs w:val="24"/>
        </w:rPr>
      </w:pPr>
      <w:r w:rsidRPr="00BD66BB">
        <w:rPr>
          <w:rFonts w:cs="Courier New"/>
          <w:color w:val="231F20"/>
          <w:sz w:val="24"/>
          <w:szCs w:val="24"/>
        </w:rPr>
        <w:t>#include &lt;filename&gt;</w:t>
      </w:r>
    </w:p>
    <w:p w14:paraId="1D997A2F" w14:textId="77777777" w:rsidR="007C6370" w:rsidRPr="00BD66BB" w:rsidRDefault="007C6370" w:rsidP="00BD66BB">
      <w:pPr>
        <w:numPr>
          <w:ilvl w:val="0"/>
          <w:numId w:val="8"/>
        </w:numPr>
        <w:pBdr>
          <w:top w:val="nil"/>
          <w:left w:val="nil"/>
          <w:bottom w:val="nil"/>
          <w:right w:val="nil"/>
          <w:between w:val="nil"/>
        </w:pBdr>
        <w:autoSpaceDE/>
        <w:autoSpaceDN/>
        <w:spacing w:line="360" w:lineRule="auto"/>
        <w:ind w:left="0"/>
        <w:rPr>
          <w:rFonts w:cs="Courier New"/>
          <w:color w:val="000000"/>
          <w:sz w:val="24"/>
          <w:szCs w:val="24"/>
        </w:rPr>
      </w:pPr>
      <w:r w:rsidRPr="00BD66BB">
        <w:rPr>
          <w:rFonts w:cs="Courier New"/>
          <w:color w:val="231F20"/>
          <w:sz w:val="24"/>
          <w:szCs w:val="24"/>
        </w:rPr>
        <w:t>#include "filename"</w:t>
      </w:r>
    </w:p>
    <w:p w14:paraId="23F11127"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p>
    <w:p w14:paraId="722BC1DB"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p>
    <w:p w14:paraId="13B8F3B6"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p>
    <w:p w14:paraId="396A380D" w14:textId="77777777" w:rsidR="007C6370" w:rsidRPr="00BD66BB" w:rsidRDefault="007C6370" w:rsidP="00BD66BB">
      <w:pPr>
        <w:spacing w:line="360" w:lineRule="auto"/>
        <w:rPr>
          <w:sz w:val="24"/>
          <w:szCs w:val="24"/>
        </w:rPr>
        <w:sectPr w:rsidR="007C6370" w:rsidRPr="00BD66BB" w:rsidSect="004F6F75">
          <w:pgSz w:w="11910" w:h="16840"/>
          <w:pgMar w:top="1134" w:right="851" w:bottom="1134" w:left="1134" w:header="0" w:footer="658" w:gutter="0"/>
          <w:cols w:space="720"/>
        </w:sectPr>
      </w:pPr>
      <w:bookmarkStart w:id="86" w:name="_heading=h.3im3ia3" w:colFirst="0" w:colLast="0"/>
      <w:bookmarkEnd w:id="86"/>
    </w:p>
    <w:p w14:paraId="3AF527A2" w14:textId="77777777" w:rsidR="007C6370" w:rsidRPr="00BD66BB" w:rsidRDefault="007C6370" w:rsidP="00BD66BB">
      <w:pPr>
        <w:pStyle w:val="Heading5"/>
        <w:spacing w:before="0" w:line="360" w:lineRule="auto"/>
        <w:ind w:firstLine="1194"/>
        <w:rPr>
          <w:rFonts w:ascii="MS UI Gothic" w:eastAsia="MS UI Gothic" w:hAnsi="MS UI Gothic"/>
          <w:sz w:val="24"/>
          <w:szCs w:val="24"/>
        </w:rPr>
      </w:pPr>
      <w:r w:rsidRPr="00BD66BB">
        <w:rPr>
          <w:rFonts w:ascii="MS UI Gothic" w:eastAsia="MS UI Gothic" w:hAnsi="MS UI Gothic"/>
          <w:color w:val="98002E"/>
          <w:sz w:val="24"/>
          <w:szCs w:val="24"/>
        </w:rPr>
        <w:lastRenderedPageBreak/>
        <w:t>Example</w:t>
      </w:r>
    </w:p>
    <w:p w14:paraId="69FE54AE" w14:textId="77777777" w:rsidR="007C6370" w:rsidRPr="00BD66BB" w:rsidRDefault="007C6370" w:rsidP="00BD66BB">
      <w:pPr>
        <w:spacing w:line="360" w:lineRule="auto"/>
        <w:jc w:val="both"/>
        <w:rPr>
          <w:rFonts w:cs="Courier New"/>
          <w:sz w:val="24"/>
          <w:szCs w:val="24"/>
        </w:rPr>
      </w:pPr>
      <w:r w:rsidRPr="00BD66BB">
        <w:rPr>
          <w:rFonts w:cs="Courier New"/>
          <w:color w:val="231F20"/>
          <w:sz w:val="24"/>
          <w:szCs w:val="24"/>
        </w:rPr>
        <w:t>#include "</w:t>
      </w:r>
      <w:proofErr w:type="spellStart"/>
      <w:r w:rsidRPr="00BD66BB">
        <w:rPr>
          <w:rFonts w:cs="Courier New"/>
          <w:color w:val="231F20"/>
          <w:sz w:val="24"/>
          <w:szCs w:val="24"/>
        </w:rPr>
        <w:t>filename.h</w:t>
      </w:r>
      <w:proofErr w:type="spellEnd"/>
      <w:r w:rsidRPr="00BD66BB">
        <w:rPr>
          <w:rFonts w:cs="Courier New"/>
          <w:color w:val="231F20"/>
          <w:sz w:val="24"/>
          <w:szCs w:val="24"/>
        </w:rPr>
        <w:t>"  /* Compliant  */ #include &lt;</w:t>
      </w:r>
      <w:proofErr w:type="spellStart"/>
      <w:r w:rsidRPr="00BD66BB">
        <w:rPr>
          <w:rFonts w:cs="Courier New"/>
          <w:color w:val="231F20"/>
          <w:sz w:val="24"/>
          <w:szCs w:val="24"/>
        </w:rPr>
        <w:t>filename.h</w:t>
      </w:r>
      <w:proofErr w:type="spellEnd"/>
      <w:r w:rsidRPr="00BD66BB">
        <w:rPr>
          <w:rFonts w:cs="Courier New"/>
          <w:color w:val="231F20"/>
          <w:sz w:val="24"/>
          <w:szCs w:val="24"/>
        </w:rPr>
        <w:t xml:space="preserve">&gt;  /* Compliant  */ #include </w:t>
      </w:r>
      <w:proofErr w:type="spellStart"/>
      <w:r w:rsidRPr="00BD66BB">
        <w:rPr>
          <w:rFonts w:cs="Courier New"/>
          <w:color w:val="231F20"/>
          <w:sz w:val="24"/>
          <w:szCs w:val="24"/>
        </w:rPr>
        <w:t>another.h</w:t>
      </w:r>
      <w:proofErr w:type="spellEnd"/>
      <w:r w:rsidRPr="00BD66BB">
        <w:rPr>
          <w:rFonts w:cs="Courier New"/>
          <w:color w:val="231F20"/>
          <w:sz w:val="24"/>
          <w:szCs w:val="24"/>
        </w:rPr>
        <w:tab/>
        <w:t>/* Non-compliant */</w:t>
      </w:r>
    </w:p>
    <w:p w14:paraId="5D038774" w14:textId="77777777" w:rsidR="007C6370" w:rsidRPr="00BD66BB" w:rsidRDefault="007C6370" w:rsidP="00BD66BB">
      <w:pPr>
        <w:spacing w:line="360" w:lineRule="auto"/>
        <w:jc w:val="both"/>
        <w:rPr>
          <w:rFonts w:cs="Courier New"/>
          <w:sz w:val="24"/>
          <w:szCs w:val="24"/>
        </w:rPr>
      </w:pPr>
      <w:r w:rsidRPr="00BD66BB">
        <w:rPr>
          <w:rFonts w:cs="Courier New"/>
          <w:color w:val="231F20"/>
          <w:sz w:val="24"/>
          <w:szCs w:val="24"/>
        </w:rPr>
        <w:t>#define HEADER "</w:t>
      </w:r>
      <w:proofErr w:type="spellStart"/>
      <w:r w:rsidRPr="00BD66BB">
        <w:rPr>
          <w:rFonts w:cs="Courier New"/>
          <w:color w:val="231F20"/>
          <w:sz w:val="24"/>
          <w:szCs w:val="24"/>
        </w:rPr>
        <w:t>filename.h</w:t>
      </w:r>
      <w:proofErr w:type="spellEnd"/>
      <w:r w:rsidRPr="00BD66BB">
        <w:rPr>
          <w:rFonts w:cs="Courier New"/>
          <w:color w:val="231F20"/>
          <w:sz w:val="24"/>
          <w:szCs w:val="24"/>
        </w:rPr>
        <w:t>"</w:t>
      </w:r>
    </w:p>
    <w:p w14:paraId="6B704AB9"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#include HEADER</w:t>
      </w:r>
      <w:r w:rsidRPr="00BD66BB">
        <w:rPr>
          <w:rFonts w:cs="Courier New"/>
          <w:color w:val="231F20"/>
          <w:sz w:val="24"/>
          <w:szCs w:val="24"/>
        </w:rPr>
        <w:tab/>
        <w:t>/* Compliant */ #define FILENAME file2.h</w:t>
      </w:r>
    </w:p>
    <w:p w14:paraId="4DEF9663"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#include FILENAME</w:t>
      </w:r>
      <w:r w:rsidRPr="00BD66BB">
        <w:rPr>
          <w:rFonts w:cs="Courier New"/>
          <w:color w:val="231F20"/>
          <w:sz w:val="24"/>
          <w:szCs w:val="24"/>
        </w:rPr>
        <w:tab/>
        <w:t>/* Non-compliant */</w:t>
      </w:r>
    </w:p>
    <w:p w14:paraId="7B69457A"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p>
    <w:p w14:paraId="109B60A5"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#define BASE "base" #define EXT ".</w:t>
      </w:r>
      <w:proofErr w:type="spellStart"/>
      <w:r w:rsidRPr="00BD66BB">
        <w:rPr>
          <w:rFonts w:cs="Courier New"/>
          <w:color w:val="231F20"/>
          <w:sz w:val="24"/>
          <w:szCs w:val="24"/>
        </w:rPr>
        <w:t>ext</w:t>
      </w:r>
      <w:proofErr w:type="spellEnd"/>
      <w:r w:rsidRPr="00BD66BB">
        <w:rPr>
          <w:rFonts w:cs="Courier New"/>
          <w:color w:val="231F20"/>
          <w:sz w:val="24"/>
          <w:szCs w:val="24"/>
        </w:rPr>
        <w:t>"</w:t>
      </w:r>
    </w:p>
    <w:p w14:paraId="33D74F37"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#include BASE EXT</w:t>
      </w:r>
      <w:r w:rsidRPr="00BD66BB">
        <w:rPr>
          <w:rFonts w:cs="Courier New"/>
          <w:color w:val="231F20"/>
          <w:sz w:val="24"/>
          <w:szCs w:val="24"/>
        </w:rPr>
        <w:tab/>
        <w:t>/* Non-compliant - strings are concatenated</w:t>
      </w:r>
    </w:p>
    <w:p w14:paraId="6606D070" w14:textId="77777777" w:rsidR="007C6370" w:rsidRPr="00BD66BB" w:rsidRDefault="007C6370" w:rsidP="00BD66BB">
      <w:pPr>
        <w:spacing w:line="360" w:lineRule="auto"/>
        <w:ind w:firstLine="3348"/>
        <w:rPr>
          <w:rFonts w:cs="Courier New"/>
          <w:sz w:val="24"/>
          <w:szCs w:val="24"/>
        </w:rPr>
      </w:pPr>
      <w:r w:rsidRPr="00BD66BB">
        <w:rPr>
          <w:rFonts w:cs="Courier New"/>
          <w:color w:val="231F20"/>
          <w:sz w:val="24"/>
          <w:szCs w:val="24"/>
        </w:rPr>
        <w:t>*</w:t>
      </w:r>
      <w:r w:rsidRPr="00BD66BB">
        <w:rPr>
          <w:rFonts w:cs="Courier New"/>
          <w:color w:val="231F20"/>
          <w:sz w:val="24"/>
          <w:szCs w:val="24"/>
        </w:rPr>
        <w:tab/>
        <w:t>after preprocessing</w:t>
      </w:r>
      <w:r w:rsidRPr="00BD66BB">
        <w:rPr>
          <w:rFonts w:cs="Courier New"/>
          <w:color w:val="231F20"/>
          <w:sz w:val="24"/>
          <w:szCs w:val="24"/>
        </w:rPr>
        <w:tab/>
        <w:t>*/ #include "./include/</w:t>
      </w:r>
      <w:proofErr w:type="spellStart"/>
      <w:r w:rsidRPr="00BD66BB">
        <w:rPr>
          <w:rFonts w:cs="Courier New"/>
          <w:color w:val="231F20"/>
          <w:sz w:val="24"/>
          <w:szCs w:val="24"/>
        </w:rPr>
        <w:t>cpu.h</w:t>
      </w:r>
      <w:proofErr w:type="spellEnd"/>
      <w:r w:rsidRPr="00BD66BB">
        <w:rPr>
          <w:rFonts w:cs="Courier New"/>
          <w:color w:val="231F20"/>
          <w:sz w:val="24"/>
          <w:szCs w:val="24"/>
        </w:rPr>
        <w:t>"</w:t>
      </w:r>
      <w:r w:rsidRPr="00BD66BB">
        <w:rPr>
          <w:rFonts w:cs="Courier New"/>
          <w:color w:val="231F20"/>
          <w:sz w:val="24"/>
          <w:szCs w:val="24"/>
        </w:rPr>
        <w:tab/>
        <w:t>/* Compliant - filename may include a path */</w:t>
      </w:r>
    </w:p>
    <w:p w14:paraId="2E774243"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r w:rsidRPr="00BD66BB">
        <w:rPr>
          <w:noProof/>
          <w:sz w:val="24"/>
          <w:szCs w:val="24"/>
        </w:rPr>
        <mc:AlternateContent>
          <mc:Choice Requires="wps">
            <w:drawing>
              <wp:anchor distT="0" distB="0" distL="0" distR="0" simplePos="0" relativeHeight="252073472" behindDoc="0" locked="0" layoutInCell="1" hidden="0" allowOverlap="1" wp14:anchorId="0BF98B49" wp14:editId="1DE9C5CD">
                <wp:simplePos x="0" y="0"/>
                <wp:positionH relativeFrom="column">
                  <wp:posOffset>749300</wp:posOffset>
                </wp:positionH>
                <wp:positionV relativeFrom="paragraph">
                  <wp:posOffset>88900</wp:posOffset>
                </wp:positionV>
                <wp:extent cx="5769610" cy="270510"/>
                <wp:effectExtent l="0" t="0" r="0" b="0"/>
                <wp:wrapTopAndBottom distT="0" distB="0"/>
                <wp:docPr id="1054" name="Rectangle 1054"/>
                <wp:cNvGraphicFramePr/>
                <a:graphic xmlns:a="http://schemas.openxmlformats.org/drawingml/2006/main">
                  <a:graphicData uri="http://schemas.microsoft.com/office/word/2010/wordprocessingShape">
                    <wps:wsp>
                      <wps:cNvSpPr/>
                      <wps:spPr>
                        <a:xfrm>
                          <a:off x="2465958" y="3649508"/>
                          <a:ext cx="5760085" cy="260985"/>
                        </a:xfrm>
                        <a:prstGeom prst="rect">
                          <a:avLst/>
                        </a:prstGeom>
                        <a:solidFill>
                          <a:srgbClr val="E2B6B2"/>
                        </a:solidFill>
                        <a:ln>
                          <a:noFill/>
                        </a:ln>
                      </wps:spPr>
                      <wps:txbx>
                        <w:txbxContent>
                          <w:p w14:paraId="7249BD73" w14:textId="77777777" w:rsidR="007C6370" w:rsidRDefault="007C6370" w:rsidP="007C6370">
                            <w:pPr>
                              <w:spacing w:before="71"/>
                              <w:ind w:left="55" w:firstLine="55"/>
                              <w:textDirection w:val="btLr"/>
                            </w:pPr>
                            <w:r>
                              <w:rPr>
                                <w:color w:val="231F20"/>
                                <w:sz w:val="24"/>
                              </w:rPr>
                              <w:t>Rule 20.4</w:t>
                            </w:r>
                            <w:r>
                              <w:rPr>
                                <w:color w:val="231F20"/>
                                <w:sz w:val="24"/>
                              </w:rPr>
                              <w:tab/>
                              <w:t>A macro shall not be de</w:t>
                            </w:r>
                            <w:r>
                              <w:rPr>
                                <w:rFonts w:ascii="Courier New" w:eastAsia="Courier New" w:hAnsi="Courier New" w:cs="Courier New"/>
                                <w:color w:val="231F20"/>
                                <w:sz w:val="24"/>
                              </w:rPr>
                              <w:t>fi</w:t>
                            </w:r>
                            <w:r>
                              <w:rPr>
                                <w:color w:val="231F20"/>
                                <w:sz w:val="24"/>
                              </w:rPr>
                              <w:t>ned with the same name as a keyword</w:t>
                            </w:r>
                          </w:p>
                        </w:txbxContent>
                      </wps:txbx>
                      <wps:bodyPr spcFirstLastPara="1" wrap="square" lIns="0" tIns="0" rIns="0" bIns="0" anchor="t" anchorCtr="0">
                        <a:noAutofit/>
                      </wps:bodyPr>
                    </wps:wsp>
                  </a:graphicData>
                </a:graphic>
              </wp:anchor>
            </w:drawing>
          </mc:Choice>
          <mc:Fallback>
            <w:pict>
              <v:rect w14:anchorId="0BF98B49" id="Rectangle 1054" o:spid="_x0000_s1376" style="position:absolute;margin-left:59pt;margin-top:7pt;width:454.3pt;height:21.3pt;z-index:252073472;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oxQyzgEAAHwDAAAOAAAAZHJzL2Uyb0RvYy54bWysU11v2yAUfZ+0/4B4X+x4tZdEcaq1XaZJ&#10;VRep2w/AGGIkDOxCYuff74KTZh9vVV/wAV8fzrn3eH079pocBXhlTU3ns5wSYbhtldnX9OeP7YcF&#10;JT4w0zJtjajpSXh6u3n/bj24lShsZ3UrgCCJ8avB1bQLwa2yzPNO9MzPrBMGX0oLPQu4hX3WAhuQ&#10;vddZkedVNlhoHVguvMfTh+kl3SR+KQUP36X0IhBdU9QW0gppbeKabdZstQfmOsXPMtgrVPRMGbz0&#10;heqBBUYOoP6j6hUH660MM277zEqpuEge0M08/8fNc8ecSF6wOd69tMm/HS1/Oj67HWAbBudXHmF0&#10;MUro4xP1kbGmxU1VLkuc5KmmH6ubZZkvpsaJMRCOBeWnKs8XJSUcK4oqXyJGyuzK5MCHr8L2JIKa&#10;Ag4m9YsdH32YSi8l8WJvtWq3Suu0gX1zr4EcGQ7xS3FX3RVn9r/KtInFxsbPJsZ4kl19RRTGZiSq&#10;xagu0/DjWWPb0w6Id3yrUN0j82HHAGMwp2TAaNTU/zowEJTobwZ7H3N0AXABzQUwwzuLCQuUTPA+&#10;pLxN4j4fgpUqOb5efVaJI049O8cxZujPfaq6/jSb3wAAAP//AwBQSwMEFAAGAAgAAAAhAHWY2gPc&#10;AAAACgEAAA8AAABkcnMvZG93bnJldi54bWxMT0FuwjAQvCP1D9ZW6g1sUBqhNA5CSD1UVaUCfYCJ&#10;lyQiXofYgNvXdzm1p9nRjGZnylVyvbjiGDpPGuYzBQKp9rajRsPX/nW6BBGiIWt6T6jhGwOsqodJ&#10;aQrrb7TF6y42gkMoFEZDG+NQSBnqFp0JMz8gsXb0ozOR6dhIO5obh7teLpTKpTMd8YfWDLhpsT7t&#10;Lk7DD725vUr+Pdumpg7nbK0+8FPrp8e0fgERMcU/M9zrc3WouNPBX8gG0TOfL3lL5CNjvBvUIs9B&#10;HDQ8M8qqlP8nVL8AAAD//wMAUEsBAi0AFAAGAAgAAAAhALaDOJL+AAAA4QEAABMAAAAAAAAAAAAA&#10;AAAAAAAAAFtDb250ZW50X1R5cGVzXS54bWxQSwECLQAUAAYACAAAACEAOP0h/9YAAACUAQAACwAA&#10;AAAAAAAAAAAAAAAvAQAAX3JlbHMvLnJlbHNQSwECLQAUAAYACAAAACEA+KMUMs4BAAB8AwAADgAA&#10;AAAAAAAAAAAAAAAuAgAAZHJzL2Uyb0RvYy54bWxQSwECLQAUAAYACAAAACEAdZjaA9wAAAAKAQAA&#10;DwAAAAAAAAAAAAAAAAAoBAAAZHJzL2Rvd25yZXYueG1sUEsFBgAAAAAEAAQA8wAAADEFAAAAAA==&#10;" fillcolor="#e2b6b2" stroked="f">
                <v:textbox inset="0,0,0,0">
                  <w:txbxContent>
                    <w:p w14:paraId="7249BD73" w14:textId="77777777" w:rsidR="007C6370" w:rsidRDefault="007C6370" w:rsidP="007C6370">
                      <w:pPr>
                        <w:spacing w:before="71"/>
                        <w:ind w:left="55" w:firstLine="55"/>
                        <w:textDirection w:val="btLr"/>
                      </w:pPr>
                      <w:r>
                        <w:rPr>
                          <w:color w:val="231F20"/>
                          <w:sz w:val="24"/>
                        </w:rPr>
                        <w:t>Rule 20.4</w:t>
                      </w:r>
                      <w:r>
                        <w:rPr>
                          <w:color w:val="231F20"/>
                          <w:sz w:val="24"/>
                        </w:rPr>
                        <w:tab/>
                        <w:t>A macro shall not be de</w:t>
                      </w:r>
                      <w:r>
                        <w:rPr>
                          <w:rFonts w:ascii="Courier New" w:eastAsia="Courier New" w:hAnsi="Courier New" w:cs="Courier New"/>
                          <w:color w:val="231F20"/>
                          <w:sz w:val="24"/>
                        </w:rPr>
                        <w:t>fi</w:t>
                      </w:r>
                      <w:r>
                        <w:rPr>
                          <w:color w:val="231F20"/>
                          <w:sz w:val="24"/>
                        </w:rPr>
                        <w:t>ned with the same name as a keyword</w:t>
                      </w:r>
                    </w:p>
                  </w:txbxContent>
                </v:textbox>
                <w10:wrap type="topAndBottom"/>
              </v:rect>
            </w:pict>
          </mc:Fallback>
        </mc:AlternateContent>
      </w:r>
    </w:p>
    <w:p w14:paraId="3035DB8F"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231F20"/>
          <w:sz w:val="24"/>
          <w:szCs w:val="24"/>
        </w:rPr>
        <w:t>C90 [Unde</w:t>
      </w:r>
      <w:r w:rsidRPr="00BD66BB">
        <w:rPr>
          <w:rFonts w:cs="Courier New"/>
          <w:color w:val="231F20"/>
          <w:sz w:val="24"/>
          <w:szCs w:val="24"/>
        </w:rPr>
        <w:t>fi</w:t>
      </w:r>
      <w:r w:rsidRPr="00BD66BB">
        <w:rPr>
          <w:color w:val="231F20"/>
          <w:sz w:val="24"/>
          <w:szCs w:val="24"/>
        </w:rPr>
        <w:t>ned 56], C99 [Unde</w:t>
      </w:r>
      <w:r w:rsidRPr="00BD66BB">
        <w:rPr>
          <w:rFonts w:cs="Courier New"/>
          <w:color w:val="231F20"/>
          <w:sz w:val="24"/>
          <w:szCs w:val="24"/>
        </w:rPr>
        <w:t>fi</w:t>
      </w:r>
      <w:r w:rsidRPr="00BD66BB">
        <w:rPr>
          <w:color w:val="231F20"/>
          <w:sz w:val="24"/>
          <w:szCs w:val="24"/>
        </w:rPr>
        <w:t>ned 98]</w:t>
      </w:r>
    </w:p>
    <w:p w14:paraId="1D34C0E9"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98002E"/>
          <w:sz w:val="24"/>
          <w:szCs w:val="24"/>
        </w:rPr>
        <w:t>Category</w:t>
      </w:r>
      <w:r w:rsidRPr="00BD66BB">
        <w:rPr>
          <w:color w:val="98002E"/>
          <w:sz w:val="24"/>
          <w:szCs w:val="24"/>
        </w:rPr>
        <w:tab/>
      </w:r>
      <w:r w:rsidRPr="00BD66BB">
        <w:rPr>
          <w:color w:val="231F20"/>
          <w:sz w:val="24"/>
          <w:szCs w:val="24"/>
        </w:rPr>
        <w:t>Required</w:t>
      </w:r>
    </w:p>
    <w:p w14:paraId="0BD97AD2"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98002E"/>
          <w:sz w:val="24"/>
          <w:szCs w:val="24"/>
        </w:rPr>
        <w:t>Analysis</w:t>
      </w:r>
      <w:r w:rsidRPr="00BD66BB">
        <w:rPr>
          <w:color w:val="98002E"/>
          <w:sz w:val="24"/>
          <w:szCs w:val="24"/>
        </w:rPr>
        <w:tab/>
      </w:r>
      <w:r w:rsidRPr="00BD66BB">
        <w:rPr>
          <w:color w:val="231F20"/>
          <w:sz w:val="24"/>
          <w:szCs w:val="24"/>
        </w:rPr>
        <w:t>Decidable, Single Translation Unit</w:t>
      </w:r>
    </w:p>
    <w:p w14:paraId="31498B67"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98002E"/>
          <w:sz w:val="24"/>
          <w:szCs w:val="24"/>
        </w:rPr>
        <w:t>Applies to</w:t>
      </w:r>
      <w:r w:rsidRPr="00BD66BB">
        <w:rPr>
          <w:color w:val="98002E"/>
          <w:sz w:val="24"/>
          <w:szCs w:val="24"/>
        </w:rPr>
        <w:tab/>
      </w:r>
      <w:r w:rsidRPr="00BD66BB">
        <w:rPr>
          <w:color w:val="231F20"/>
          <w:sz w:val="24"/>
          <w:szCs w:val="24"/>
        </w:rPr>
        <w:t>C90, C99</w:t>
      </w:r>
    </w:p>
    <w:p w14:paraId="636DB3FF" w14:textId="77777777" w:rsidR="00D229B3" w:rsidRPr="00BD66BB" w:rsidRDefault="00D229B3" w:rsidP="00BD66BB">
      <w:pPr>
        <w:spacing w:line="360" w:lineRule="auto"/>
        <w:rPr>
          <w:sz w:val="24"/>
          <w:szCs w:val="24"/>
        </w:rPr>
      </w:pPr>
    </w:p>
    <w:tbl>
      <w:tblPr>
        <w:tblStyle w:val="TableGrid"/>
        <w:tblW w:w="5000" w:type="pct"/>
        <w:jc w:val="center"/>
        <w:tblCellMar>
          <w:left w:w="85" w:type="dxa"/>
          <w:right w:w="85" w:type="dxa"/>
        </w:tblCellMar>
        <w:tblLook w:val="04A0" w:firstRow="1" w:lastRow="0" w:firstColumn="1" w:lastColumn="0" w:noHBand="0" w:noVBand="1"/>
      </w:tblPr>
      <w:tblGrid>
        <w:gridCol w:w="1520"/>
        <w:gridCol w:w="8575"/>
      </w:tblGrid>
      <w:tr w:rsidR="00D229B3" w:rsidRPr="00BD66BB" w14:paraId="29537537" w14:textId="77777777" w:rsidTr="000B3372">
        <w:trPr>
          <w:jc w:val="center"/>
        </w:trPr>
        <w:tc>
          <w:tcPr>
            <w:tcW w:w="1526" w:type="dxa"/>
            <w:shd w:val="clear" w:color="auto" w:fill="E2B6B2"/>
          </w:tcPr>
          <w:p w14:paraId="029F1BE7" w14:textId="77777777" w:rsidR="00D229B3" w:rsidRPr="00BD66BB" w:rsidRDefault="00D229B3" w:rsidP="00BD66BB">
            <w:pPr>
              <w:spacing w:line="360" w:lineRule="auto"/>
              <w:rPr>
                <w:color w:val="231F20"/>
                <w:sz w:val="24"/>
                <w:szCs w:val="24"/>
              </w:rPr>
            </w:pPr>
          </w:p>
        </w:tc>
        <w:tc>
          <w:tcPr>
            <w:tcW w:w="8615" w:type="dxa"/>
            <w:shd w:val="clear" w:color="auto" w:fill="E2B6B2"/>
          </w:tcPr>
          <w:p w14:paraId="2CFE0D5D" w14:textId="77777777" w:rsidR="00D229B3" w:rsidRPr="00BD66BB" w:rsidRDefault="00D229B3" w:rsidP="00BD66BB">
            <w:pPr>
              <w:spacing w:before="20" w:line="360" w:lineRule="auto"/>
              <w:ind w:right="17" w:hanging="1"/>
              <w:textDirection w:val="btLr"/>
              <w:rPr>
                <w:sz w:val="24"/>
                <w:szCs w:val="24"/>
              </w:rPr>
            </w:pPr>
          </w:p>
        </w:tc>
      </w:tr>
      <w:tr w:rsidR="00D229B3" w:rsidRPr="00BD66BB" w14:paraId="6D6CAA5D" w14:textId="77777777" w:rsidTr="000B3372">
        <w:trPr>
          <w:jc w:val="center"/>
        </w:trPr>
        <w:tc>
          <w:tcPr>
            <w:tcW w:w="10141" w:type="dxa"/>
            <w:gridSpan w:val="2"/>
          </w:tcPr>
          <w:p w14:paraId="01C493F4" w14:textId="77777777" w:rsidR="00D229B3" w:rsidRPr="00BD66BB" w:rsidRDefault="00D229B3" w:rsidP="00BD66BB">
            <w:pPr>
              <w:spacing w:line="360" w:lineRule="auto"/>
              <w:jc w:val="right"/>
              <w:rPr>
                <w:color w:val="000000"/>
                <w:sz w:val="24"/>
                <w:szCs w:val="24"/>
              </w:rPr>
            </w:pPr>
          </w:p>
        </w:tc>
      </w:tr>
      <w:tr w:rsidR="00D229B3" w:rsidRPr="00BD66BB" w14:paraId="33303967" w14:textId="77777777" w:rsidTr="000B3372">
        <w:trPr>
          <w:jc w:val="center"/>
        </w:trPr>
        <w:tc>
          <w:tcPr>
            <w:tcW w:w="1526" w:type="dxa"/>
          </w:tcPr>
          <w:p w14:paraId="7CD0B0DD" w14:textId="77777777" w:rsidR="00D229B3" w:rsidRPr="00BD66BB" w:rsidRDefault="00D229B3" w:rsidP="00BD66BB">
            <w:pPr>
              <w:spacing w:line="360" w:lineRule="auto"/>
              <w:rPr>
                <w:color w:val="98002E"/>
                <w:sz w:val="24"/>
                <w:szCs w:val="24"/>
              </w:rPr>
            </w:pPr>
          </w:p>
        </w:tc>
        <w:tc>
          <w:tcPr>
            <w:tcW w:w="8615" w:type="dxa"/>
          </w:tcPr>
          <w:p w14:paraId="6D1E0199" w14:textId="77777777" w:rsidR="00D229B3" w:rsidRPr="00BD66BB" w:rsidRDefault="00D229B3" w:rsidP="00BD66BB">
            <w:pPr>
              <w:spacing w:line="360" w:lineRule="auto"/>
              <w:rPr>
                <w:color w:val="000000"/>
                <w:sz w:val="24"/>
                <w:szCs w:val="24"/>
              </w:rPr>
            </w:pPr>
          </w:p>
        </w:tc>
      </w:tr>
      <w:tr w:rsidR="00D229B3" w:rsidRPr="00BD66BB" w14:paraId="11547461" w14:textId="77777777" w:rsidTr="000B3372">
        <w:trPr>
          <w:jc w:val="center"/>
        </w:trPr>
        <w:tc>
          <w:tcPr>
            <w:tcW w:w="1526" w:type="dxa"/>
          </w:tcPr>
          <w:p w14:paraId="5C16F0C5" w14:textId="77777777" w:rsidR="00D229B3" w:rsidRPr="00BD66BB" w:rsidRDefault="00D229B3" w:rsidP="00BD66BB">
            <w:pPr>
              <w:spacing w:line="360" w:lineRule="auto"/>
              <w:rPr>
                <w:color w:val="98002E"/>
                <w:sz w:val="24"/>
                <w:szCs w:val="24"/>
              </w:rPr>
            </w:pPr>
          </w:p>
        </w:tc>
        <w:tc>
          <w:tcPr>
            <w:tcW w:w="8615" w:type="dxa"/>
          </w:tcPr>
          <w:p w14:paraId="771F92ED" w14:textId="77777777" w:rsidR="00D229B3" w:rsidRPr="00BD66BB" w:rsidRDefault="00D229B3" w:rsidP="00BD66BB">
            <w:pPr>
              <w:spacing w:line="360" w:lineRule="auto"/>
              <w:rPr>
                <w:color w:val="000000"/>
                <w:sz w:val="24"/>
                <w:szCs w:val="24"/>
              </w:rPr>
            </w:pPr>
          </w:p>
        </w:tc>
      </w:tr>
      <w:tr w:rsidR="00D229B3" w:rsidRPr="00BD66BB" w14:paraId="1A992ED7" w14:textId="77777777" w:rsidTr="000B3372">
        <w:trPr>
          <w:jc w:val="center"/>
        </w:trPr>
        <w:tc>
          <w:tcPr>
            <w:tcW w:w="1526" w:type="dxa"/>
          </w:tcPr>
          <w:p w14:paraId="70015E77" w14:textId="77777777" w:rsidR="00D229B3" w:rsidRPr="00BD66BB" w:rsidRDefault="00D229B3" w:rsidP="00BD66BB">
            <w:pPr>
              <w:spacing w:line="360" w:lineRule="auto"/>
              <w:rPr>
                <w:color w:val="98002E"/>
                <w:sz w:val="24"/>
                <w:szCs w:val="24"/>
              </w:rPr>
            </w:pPr>
          </w:p>
        </w:tc>
        <w:tc>
          <w:tcPr>
            <w:tcW w:w="8615" w:type="dxa"/>
          </w:tcPr>
          <w:p w14:paraId="7F91E207" w14:textId="77777777" w:rsidR="00D229B3" w:rsidRPr="00BD66BB" w:rsidRDefault="00D229B3" w:rsidP="00BD66BB">
            <w:pPr>
              <w:spacing w:line="360" w:lineRule="auto"/>
              <w:rPr>
                <w:color w:val="000000"/>
                <w:sz w:val="24"/>
                <w:szCs w:val="24"/>
              </w:rPr>
            </w:pPr>
          </w:p>
        </w:tc>
      </w:tr>
    </w:tbl>
    <w:p w14:paraId="01A6B12C" w14:textId="77777777" w:rsidR="00D229B3" w:rsidRPr="00BD66BB" w:rsidRDefault="00D229B3" w:rsidP="00BD66BB">
      <w:pPr>
        <w:pBdr>
          <w:top w:val="nil"/>
          <w:left w:val="nil"/>
          <w:bottom w:val="nil"/>
          <w:right w:val="nil"/>
          <w:between w:val="nil"/>
        </w:pBdr>
        <w:spacing w:line="360" w:lineRule="auto"/>
        <w:rPr>
          <w:color w:val="000000"/>
          <w:sz w:val="24"/>
          <w:szCs w:val="24"/>
        </w:rPr>
      </w:pPr>
    </w:p>
    <w:p w14:paraId="6D75C256"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59AD47DD" w14:textId="77777777" w:rsidR="007C6370" w:rsidRPr="00BD66BB" w:rsidRDefault="007C6370" w:rsidP="00BD66BB">
      <w:pPr>
        <w:pStyle w:val="Heading5"/>
        <w:spacing w:before="0" w:line="360" w:lineRule="auto"/>
        <w:ind w:firstLine="1194"/>
        <w:rPr>
          <w:rFonts w:ascii="MS UI Gothic" w:eastAsia="MS UI Gothic" w:hAnsi="MS UI Gothic"/>
          <w:sz w:val="24"/>
          <w:szCs w:val="24"/>
        </w:rPr>
      </w:pPr>
      <w:r w:rsidRPr="00BD66BB">
        <w:rPr>
          <w:rFonts w:ascii="MS UI Gothic" w:eastAsia="MS UI Gothic" w:hAnsi="MS UI Gothic"/>
          <w:color w:val="98002E"/>
          <w:sz w:val="24"/>
          <w:szCs w:val="24"/>
        </w:rPr>
        <w:t>Ampli</w:t>
      </w:r>
      <w:r w:rsidRPr="00BD66BB">
        <w:rPr>
          <w:rFonts w:ascii="MS UI Gothic" w:eastAsia="MS UI Gothic" w:hAnsi="MS UI Gothic" w:cs="Courier New"/>
          <w:color w:val="98002E"/>
          <w:sz w:val="24"/>
          <w:szCs w:val="24"/>
        </w:rPr>
        <w:t>fi</w:t>
      </w:r>
      <w:r w:rsidRPr="00BD66BB">
        <w:rPr>
          <w:rFonts w:ascii="MS UI Gothic" w:eastAsia="MS UI Gothic" w:hAnsi="MS UI Gothic"/>
          <w:color w:val="98002E"/>
          <w:sz w:val="24"/>
          <w:szCs w:val="24"/>
        </w:rPr>
        <w:t>cation</w:t>
      </w:r>
    </w:p>
    <w:p w14:paraId="67AAD568"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231F20"/>
          <w:sz w:val="24"/>
          <w:szCs w:val="24"/>
        </w:rPr>
        <w:t>This rule applies to all keywords, including those that implement language extensions.</w:t>
      </w:r>
    </w:p>
    <w:p w14:paraId="1FC9D4BE"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1CF34E53" w14:textId="77777777" w:rsidR="007C6370" w:rsidRPr="00BD66BB" w:rsidRDefault="007C6370" w:rsidP="00BD66BB">
      <w:pPr>
        <w:pStyle w:val="Heading5"/>
        <w:spacing w:before="0" w:line="360" w:lineRule="auto"/>
        <w:ind w:firstLine="1194"/>
        <w:rPr>
          <w:rFonts w:ascii="MS UI Gothic" w:eastAsia="MS UI Gothic" w:hAnsi="MS UI Gothic"/>
          <w:sz w:val="24"/>
          <w:szCs w:val="24"/>
        </w:rPr>
      </w:pPr>
      <w:r w:rsidRPr="00BD66BB">
        <w:rPr>
          <w:rFonts w:ascii="MS UI Gothic" w:eastAsia="MS UI Gothic" w:hAnsi="MS UI Gothic"/>
          <w:color w:val="98002E"/>
          <w:sz w:val="24"/>
          <w:szCs w:val="24"/>
        </w:rPr>
        <w:t>Rationale</w:t>
      </w:r>
    </w:p>
    <w:p w14:paraId="3D107CB3"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231F20"/>
          <w:sz w:val="24"/>
          <w:szCs w:val="24"/>
        </w:rPr>
        <w:t xml:space="preserve">Using macros to change the meaning of keywords can be confusing. The </w:t>
      </w:r>
      <w:proofErr w:type="spellStart"/>
      <w:r w:rsidRPr="00BD66BB">
        <w:rPr>
          <w:color w:val="231F20"/>
          <w:sz w:val="24"/>
          <w:szCs w:val="24"/>
        </w:rPr>
        <w:t>behaviour</w:t>
      </w:r>
      <w:proofErr w:type="spellEnd"/>
      <w:r w:rsidRPr="00BD66BB">
        <w:rPr>
          <w:color w:val="231F20"/>
          <w:sz w:val="24"/>
          <w:szCs w:val="24"/>
        </w:rPr>
        <w:t xml:space="preserve"> is unde</w:t>
      </w:r>
      <w:r w:rsidRPr="00BD66BB">
        <w:rPr>
          <w:rFonts w:cs="Courier New"/>
          <w:color w:val="231F20"/>
          <w:sz w:val="24"/>
          <w:szCs w:val="24"/>
        </w:rPr>
        <w:t>fi</w:t>
      </w:r>
      <w:r w:rsidRPr="00BD66BB">
        <w:rPr>
          <w:color w:val="231F20"/>
          <w:sz w:val="24"/>
          <w:szCs w:val="24"/>
        </w:rPr>
        <w:t>ned if a standard header is included while a macro is de</w:t>
      </w:r>
      <w:r w:rsidRPr="00BD66BB">
        <w:rPr>
          <w:rFonts w:cs="Courier New"/>
          <w:color w:val="231F20"/>
          <w:sz w:val="24"/>
          <w:szCs w:val="24"/>
        </w:rPr>
        <w:t>fi</w:t>
      </w:r>
      <w:r w:rsidRPr="00BD66BB">
        <w:rPr>
          <w:color w:val="231F20"/>
          <w:sz w:val="24"/>
          <w:szCs w:val="24"/>
        </w:rPr>
        <w:t>ned with the same name as a keyword.</w:t>
      </w:r>
    </w:p>
    <w:p w14:paraId="3C8CC1DC"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7EF5DECC" w14:textId="77777777" w:rsidR="007C6370" w:rsidRPr="00BD66BB" w:rsidRDefault="007C6370" w:rsidP="00BD66BB">
      <w:pPr>
        <w:pStyle w:val="Heading5"/>
        <w:spacing w:before="0" w:line="360" w:lineRule="auto"/>
        <w:ind w:firstLine="1194"/>
        <w:rPr>
          <w:rFonts w:ascii="MS UI Gothic" w:eastAsia="MS UI Gothic" w:hAnsi="MS UI Gothic"/>
          <w:sz w:val="24"/>
          <w:szCs w:val="24"/>
        </w:rPr>
      </w:pPr>
      <w:r w:rsidRPr="00BD66BB">
        <w:rPr>
          <w:rFonts w:ascii="MS UI Gothic" w:eastAsia="MS UI Gothic" w:hAnsi="MS UI Gothic"/>
          <w:color w:val="98002E"/>
          <w:sz w:val="24"/>
          <w:szCs w:val="24"/>
        </w:rPr>
        <w:t>Example</w:t>
      </w:r>
    </w:p>
    <w:p w14:paraId="39713C0F"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231F20"/>
          <w:sz w:val="24"/>
          <w:szCs w:val="24"/>
        </w:rPr>
        <w:t xml:space="preserve">The following example is non-compliant because it alters the </w:t>
      </w:r>
      <w:proofErr w:type="spellStart"/>
      <w:r w:rsidRPr="00BD66BB">
        <w:rPr>
          <w:color w:val="231F20"/>
          <w:sz w:val="24"/>
          <w:szCs w:val="24"/>
        </w:rPr>
        <w:t>behaviour</w:t>
      </w:r>
      <w:proofErr w:type="spellEnd"/>
      <w:r w:rsidRPr="00BD66BB">
        <w:rPr>
          <w:color w:val="231F20"/>
          <w:sz w:val="24"/>
          <w:szCs w:val="24"/>
        </w:rPr>
        <w:t xml:space="preserve"> of the </w:t>
      </w:r>
      <w:r w:rsidRPr="00BD66BB">
        <w:rPr>
          <w:rFonts w:cs="Trebuchet MS"/>
          <w:i/>
          <w:color w:val="231F20"/>
          <w:sz w:val="24"/>
          <w:szCs w:val="24"/>
        </w:rPr>
        <w:t xml:space="preserve">int </w:t>
      </w:r>
      <w:r w:rsidRPr="00BD66BB">
        <w:rPr>
          <w:color w:val="231F20"/>
          <w:sz w:val="24"/>
          <w:szCs w:val="24"/>
        </w:rPr>
        <w:t>keyword. Including a standard header in the presence of this macro results in unde</w:t>
      </w:r>
      <w:r w:rsidRPr="00BD66BB">
        <w:rPr>
          <w:rFonts w:cs="Courier New"/>
          <w:color w:val="231F20"/>
          <w:sz w:val="24"/>
          <w:szCs w:val="24"/>
        </w:rPr>
        <w:t>fi</w:t>
      </w:r>
      <w:r w:rsidRPr="00BD66BB">
        <w:rPr>
          <w:color w:val="231F20"/>
          <w:sz w:val="24"/>
          <w:szCs w:val="24"/>
        </w:rPr>
        <w:t xml:space="preserve">ned </w:t>
      </w:r>
      <w:proofErr w:type="spellStart"/>
      <w:r w:rsidRPr="00BD66BB">
        <w:rPr>
          <w:color w:val="231F20"/>
          <w:sz w:val="24"/>
          <w:szCs w:val="24"/>
        </w:rPr>
        <w:t>behaviour</w:t>
      </w:r>
      <w:proofErr w:type="spellEnd"/>
      <w:r w:rsidRPr="00BD66BB">
        <w:rPr>
          <w:color w:val="231F20"/>
          <w:sz w:val="24"/>
          <w:szCs w:val="24"/>
        </w:rPr>
        <w:t>.</w:t>
      </w:r>
    </w:p>
    <w:p w14:paraId="4819E058"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 xml:space="preserve">#define int </w:t>
      </w:r>
      <w:proofErr w:type="spellStart"/>
      <w:r w:rsidRPr="00BD66BB">
        <w:rPr>
          <w:rFonts w:cs="Courier New"/>
          <w:color w:val="231F20"/>
          <w:sz w:val="24"/>
          <w:szCs w:val="24"/>
        </w:rPr>
        <w:t>some_other_type</w:t>
      </w:r>
      <w:proofErr w:type="spellEnd"/>
      <w:r w:rsidRPr="00BD66BB">
        <w:rPr>
          <w:rFonts w:cs="Courier New"/>
          <w:color w:val="231F20"/>
          <w:sz w:val="24"/>
          <w:szCs w:val="24"/>
        </w:rPr>
        <w:t xml:space="preserve"> #include &lt;</w:t>
      </w:r>
      <w:proofErr w:type="spellStart"/>
      <w:r w:rsidRPr="00BD66BB">
        <w:rPr>
          <w:rFonts w:cs="Courier New"/>
          <w:color w:val="231F20"/>
          <w:sz w:val="24"/>
          <w:szCs w:val="24"/>
        </w:rPr>
        <w:t>stdlib.h</w:t>
      </w:r>
      <w:proofErr w:type="spellEnd"/>
      <w:r w:rsidRPr="00BD66BB">
        <w:rPr>
          <w:rFonts w:cs="Courier New"/>
          <w:color w:val="231F20"/>
          <w:sz w:val="24"/>
          <w:szCs w:val="24"/>
        </w:rPr>
        <w:t>&gt;</w:t>
      </w:r>
    </w:p>
    <w:p w14:paraId="23C06218"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231F20"/>
          <w:sz w:val="24"/>
          <w:szCs w:val="24"/>
        </w:rPr>
        <w:t>The following example shows that it is non-compliant to rede</w:t>
      </w:r>
      <w:r w:rsidRPr="00BD66BB">
        <w:rPr>
          <w:rFonts w:cs="Courier New"/>
          <w:color w:val="231F20"/>
          <w:sz w:val="24"/>
          <w:szCs w:val="24"/>
        </w:rPr>
        <w:t>fi</w:t>
      </w:r>
      <w:r w:rsidRPr="00BD66BB">
        <w:rPr>
          <w:color w:val="231F20"/>
          <w:sz w:val="24"/>
          <w:szCs w:val="24"/>
        </w:rPr>
        <w:t xml:space="preserve">ne the keyword </w:t>
      </w:r>
      <w:r w:rsidRPr="00BD66BB">
        <w:rPr>
          <w:rFonts w:cs="Trebuchet MS"/>
          <w:i/>
          <w:color w:val="231F20"/>
          <w:sz w:val="24"/>
          <w:szCs w:val="24"/>
        </w:rPr>
        <w:t xml:space="preserve">while </w:t>
      </w:r>
      <w:r w:rsidRPr="00BD66BB">
        <w:rPr>
          <w:color w:val="231F20"/>
          <w:sz w:val="24"/>
          <w:szCs w:val="24"/>
        </w:rPr>
        <w:t>but it is compliant to de</w:t>
      </w:r>
      <w:r w:rsidRPr="00BD66BB">
        <w:rPr>
          <w:rFonts w:cs="Courier New"/>
          <w:color w:val="231F20"/>
          <w:sz w:val="24"/>
          <w:szCs w:val="24"/>
        </w:rPr>
        <w:t>fi</w:t>
      </w:r>
      <w:r w:rsidRPr="00BD66BB">
        <w:rPr>
          <w:color w:val="231F20"/>
          <w:sz w:val="24"/>
          <w:szCs w:val="24"/>
        </w:rPr>
        <w:t>ne a macro that expands to statements.</w:t>
      </w:r>
    </w:p>
    <w:p w14:paraId="267FE932"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#define while( E ) for ( ; ( E ) ; ) /* Non-compliant - redefined while */ #define unless( E ) if ( ! ( E ) )</w:t>
      </w:r>
      <w:r w:rsidRPr="00BD66BB">
        <w:rPr>
          <w:rFonts w:cs="Courier New"/>
          <w:color w:val="231F20"/>
          <w:sz w:val="24"/>
          <w:szCs w:val="24"/>
        </w:rPr>
        <w:tab/>
        <w:t>/* Compliant</w:t>
      </w:r>
      <w:r w:rsidRPr="00BD66BB">
        <w:rPr>
          <w:rFonts w:cs="Courier New"/>
          <w:color w:val="231F20"/>
          <w:sz w:val="24"/>
          <w:szCs w:val="24"/>
        </w:rPr>
        <w:tab/>
        <w:t>*/</w:t>
      </w:r>
    </w:p>
    <w:p w14:paraId="1421D8AA"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p>
    <w:p w14:paraId="7181BFC1"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#define seq( S1, S2 ) do { \</w:t>
      </w:r>
    </w:p>
    <w:tbl>
      <w:tblPr>
        <w:tblW w:w="8200" w:type="dxa"/>
        <w:tblInd w:w="1152" w:type="dxa"/>
        <w:tblBorders>
          <w:top w:val="nil"/>
          <w:left w:val="nil"/>
          <w:bottom w:val="nil"/>
          <w:right w:val="nil"/>
          <w:insideH w:val="nil"/>
          <w:insideV w:val="nil"/>
        </w:tblBorders>
        <w:tblLayout w:type="fixed"/>
        <w:tblLook w:val="0000" w:firstRow="0" w:lastRow="0" w:firstColumn="0" w:lastColumn="0" w:noHBand="0" w:noVBand="0"/>
      </w:tblPr>
      <w:tblGrid>
        <w:gridCol w:w="2912"/>
        <w:gridCol w:w="702"/>
        <w:gridCol w:w="810"/>
        <w:gridCol w:w="2268"/>
        <w:gridCol w:w="1508"/>
      </w:tblGrid>
      <w:tr w:rsidR="007C6370" w:rsidRPr="00BD66BB" w14:paraId="729AA1C8" w14:textId="77777777" w:rsidTr="005005E9">
        <w:trPr>
          <w:trHeight w:val="266"/>
        </w:trPr>
        <w:tc>
          <w:tcPr>
            <w:tcW w:w="2912" w:type="dxa"/>
          </w:tcPr>
          <w:p w14:paraId="19A652B1" w14:textId="77777777" w:rsidR="007C6370" w:rsidRPr="00BD66BB" w:rsidRDefault="007C6370" w:rsidP="00BD66BB">
            <w:pPr>
              <w:pBdr>
                <w:top w:val="nil"/>
                <w:left w:val="nil"/>
                <w:bottom w:val="nil"/>
                <w:right w:val="nil"/>
                <w:between w:val="nil"/>
              </w:pBdr>
              <w:spacing w:line="360" w:lineRule="auto"/>
              <w:jc w:val="right"/>
              <w:rPr>
                <w:rFonts w:cs="Courier New"/>
                <w:color w:val="000000"/>
                <w:sz w:val="24"/>
                <w:szCs w:val="24"/>
              </w:rPr>
            </w:pPr>
            <w:r w:rsidRPr="00BD66BB">
              <w:rPr>
                <w:rFonts w:cs="Courier New"/>
                <w:color w:val="231F20"/>
                <w:sz w:val="24"/>
                <w:szCs w:val="24"/>
              </w:rPr>
              <w:t>S1; S2; } while ( false</w:t>
            </w:r>
          </w:p>
        </w:tc>
        <w:tc>
          <w:tcPr>
            <w:tcW w:w="702" w:type="dxa"/>
          </w:tcPr>
          <w:p w14:paraId="1CBF0248"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r w:rsidRPr="00BD66BB">
              <w:rPr>
                <w:rFonts w:cs="Courier New"/>
                <w:color w:val="231F20"/>
                <w:sz w:val="24"/>
                <w:szCs w:val="24"/>
              </w:rPr>
              <w:t>)</w:t>
            </w:r>
          </w:p>
        </w:tc>
        <w:tc>
          <w:tcPr>
            <w:tcW w:w="810" w:type="dxa"/>
          </w:tcPr>
          <w:p w14:paraId="66C73D8D" w14:textId="77777777" w:rsidR="007C6370" w:rsidRPr="00BD66BB" w:rsidRDefault="007C6370" w:rsidP="00BD66BB">
            <w:pPr>
              <w:pBdr>
                <w:top w:val="nil"/>
                <w:left w:val="nil"/>
                <w:bottom w:val="nil"/>
                <w:right w:val="nil"/>
                <w:between w:val="nil"/>
              </w:pBdr>
              <w:spacing w:line="360" w:lineRule="auto"/>
              <w:jc w:val="right"/>
              <w:rPr>
                <w:rFonts w:cs="Courier New"/>
                <w:color w:val="000000"/>
                <w:sz w:val="24"/>
                <w:szCs w:val="24"/>
              </w:rPr>
            </w:pPr>
            <w:r w:rsidRPr="00BD66BB">
              <w:rPr>
                <w:rFonts w:cs="Courier New"/>
                <w:color w:val="231F20"/>
                <w:sz w:val="24"/>
                <w:szCs w:val="24"/>
              </w:rPr>
              <w:t>/*</w:t>
            </w:r>
          </w:p>
        </w:tc>
        <w:tc>
          <w:tcPr>
            <w:tcW w:w="2268" w:type="dxa"/>
          </w:tcPr>
          <w:p w14:paraId="04912950"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r w:rsidRPr="00BD66BB">
              <w:rPr>
                <w:rFonts w:cs="Courier New"/>
                <w:color w:val="231F20"/>
                <w:sz w:val="24"/>
                <w:szCs w:val="24"/>
              </w:rPr>
              <w:t>Compliant</w:t>
            </w:r>
          </w:p>
        </w:tc>
        <w:tc>
          <w:tcPr>
            <w:tcW w:w="1508" w:type="dxa"/>
          </w:tcPr>
          <w:p w14:paraId="4FEA826E" w14:textId="77777777" w:rsidR="007C6370" w:rsidRPr="00BD66BB" w:rsidRDefault="007C6370" w:rsidP="00BD66BB">
            <w:pPr>
              <w:pBdr>
                <w:top w:val="nil"/>
                <w:left w:val="nil"/>
                <w:bottom w:val="nil"/>
                <w:right w:val="nil"/>
                <w:between w:val="nil"/>
              </w:pBdr>
              <w:spacing w:line="360" w:lineRule="auto"/>
              <w:jc w:val="right"/>
              <w:rPr>
                <w:rFonts w:cs="Courier New"/>
                <w:color w:val="000000"/>
                <w:sz w:val="24"/>
                <w:szCs w:val="24"/>
              </w:rPr>
            </w:pPr>
            <w:r w:rsidRPr="00BD66BB">
              <w:rPr>
                <w:rFonts w:cs="Courier New"/>
                <w:color w:val="231F20"/>
                <w:sz w:val="24"/>
                <w:szCs w:val="24"/>
              </w:rPr>
              <w:t>*/</w:t>
            </w:r>
          </w:p>
        </w:tc>
      </w:tr>
      <w:tr w:rsidR="007C6370" w:rsidRPr="00BD66BB" w14:paraId="73F87712" w14:textId="77777777" w:rsidTr="005005E9">
        <w:trPr>
          <w:trHeight w:val="266"/>
        </w:trPr>
        <w:tc>
          <w:tcPr>
            <w:tcW w:w="2912" w:type="dxa"/>
          </w:tcPr>
          <w:p w14:paraId="313D5E1C" w14:textId="77777777" w:rsidR="007C6370" w:rsidRPr="00BD66BB" w:rsidRDefault="007C6370" w:rsidP="00BD66BB">
            <w:pPr>
              <w:pBdr>
                <w:top w:val="nil"/>
                <w:left w:val="nil"/>
                <w:bottom w:val="nil"/>
                <w:right w:val="nil"/>
                <w:between w:val="nil"/>
              </w:pBdr>
              <w:spacing w:line="360" w:lineRule="auto"/>
              <w:jc w:val="right"/>
              <w:rPr>
                <w:rFonts w:cs="Courier New"/>
                <w:color w:val="000000"/>
                <w:sz w:val="24"/>
                <w:szCs w:val="24"/>
              </w:rPr>
            </w:pPr>
            <w:r w:rsidRPr="00BD66BB">
              <w:rPr>
                <w:rFonts w:cs="Courier New"/>
                <w:color w:val="231F20"/>
                <w:sz w:val="24"/>
                <w:szCs w:val="24"/>
              </w:rPr>
              <w:t>#define compound( S ) { S;</w:t>
            </w:r>
          </w:p>
        </w:tc>
        <w:tc>
          <w:tcPr>
            <w:tcW w:w="702" w:type="dxa"/>
          </w:tcPr>
          <w:p w14:paraId="1A5013BE"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r w:rsidRPr="00BD66BB">
              <w:rPr>
                <w:rFonts w:cs="Courier New"/>
                <w:color w:val="231F20"/>
                <w:sz w:val="24"/>
                <w:szCs w:val="24"/>
              </w:rPr>
              <w:t>}</w:t>
            </w:r>
          </w:p>
        </w:tc>
        <w:tc>
          <w:tcPr>
            <w:tcW w:w="810" w:type="dxa"/>
          </w:tcPr>
          <w:p w14:paraId="0D122303" w14:textId="77777777" w:rsidR="007C6370" w:rsidRPr="00BD66BB" w:rsidRDefault="007C6370" w:rsidP="00BD66BB">
            <w:pPr>
              <w:pBdr>
                <w:top w:val="nil"/>
                <w:left w:val="nil"/>
                <w:bottom w:val="nil"/>
                <w:right w:val="nil"/>
                <w:between w:val="nil"/>
              </w:pBdr>
              <w:spacing w:line="360" w:lineRule="auto"/>
              <w:jc w:val="right"/>
              <w:rPr>
                <w:rFonts w:cs="Courier New"/>
                <w:color w:val="000000"/>
                <w:sz w:val="24"/>
                <w:szCs w:val="24"/>
              </w:rPr>
            </w:pPr>
            <w:r w:rsidRPr="00BD66BB">
              <w:rPr>
                <w:rFonts w:cs="Courier New"/>
                <w:color w:val="231F20"/>
                <w:sz w:val="24"/>
                <w:szCs w:val="24"/>
              </w:rPr>
              <w:t>/*</w:t>
            </w:r>
          </w:p>
        </w:tc>
        <w:tc>
          <w:tcPr>
            <w:tcW w:w="2268" w:type="dxa"/>
          </w:tcPr>
          <w:p w14:paraId="0BD5EC68"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r w:rsidRPr="00BD66BB">
              <w:rPr>
                <w:rFonts w:cs="Courier New"/>
                <w:color w:val="231F20"/>
                <w:sz w:val="24"/>
                <w:szCs w:val="24"/>
              </w:rPr>
              <w:t>Compliant</w:t>
            </w:r>
          </w:p>
        </w:tc>
        <w:tc>
          <w:tcPr>
            <w:tcW w:w="1508" w:type="dxa"/>
          </w:tcPr>
          <w:p w14:paraId="28DAFBBE" w14:textId="77777777" w:rsidR="007C6370" w:rsidRPr="00BD66BB" w:rsidRDefault="007C6370" w:rsidP="00BD66BB">
            <w:pPr>
              <w:pBdr>
                <w:top w:val="nil"/>
                <w:left w:val="nil"/>
                <w:bottom w:val="nil"/>
                <w:right w:val="nil"/>
                <w:between w:val="nil"/>
              </w:pBdr>
              <w:spacing w:line="360" w:lineRule="auto"/>
              <w:jc w:val="right"/>
              <w:rPr>
                <w:rFonts w:cs="Courier New"/>
                <w:color w:val="000000"/>
                <w:sz w:val="24"/>
                <w:szCs w:val="24"/>
              </w:rPr>
            </w:pPr>
            <w:r w:rsidRPr="00BD66BB">
              <w:rPr>
                <w:rFonts w:cs="Courier New"/>
                <w:color w:val="231F20"/>
                <w:sz w:val="24"/>
                <w:szCs w:val="24"/>
              </w:rPr>
              <w:t>*/</w:t>
            </w:r>
          </w:p>
        </w:tc>
      </w:tr>
    </w:tbl>
    <w:p w14:paraId="1DFCDF95"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231F20"/>
          <w:sz w:val="24"/>
          <w:szCs w:val="24"/>
        </w:rPr>
        <w:t xml:space="preserve">The following example is compliant in C90, but not C99, because </w:t>
      </w:r>
      <w:r w:rsidRPr="00BD66BB">
        <w:rPr>
          <w:rFonts w:cs="Trebuchet MS"/>
          <w:i/>
          <w:color w:val="231F20"/>
          <w:sz w:val="24"/>
          <w:szCs w:val="24"/>
        </w:rPr>
        <w:t xml:space="preserve">inline </w:t>
      </w:r>
      <w:r w:rsidRPr="00BD66BB">
        <w:rPr>
          <w:color w:val="231F20"/>
          <w:sz w:val="24"/>
          <w:szCs w:val="24"/>
        </w:rPr>
        <w:t>is not a keyword in C90.</w:t>
      </w:r>
    </w:p>
    <w:p w14:paraId="091A1C4B" w14:textId="77777777" w:rsidR="007C6370" w:rsidRPr="00BD66BB" w:rsidRDefault="007C6370" w:rsidP="00BD66BB">
      <w:pPr>
        <w:pBdr>
          <w:top w:val="nil"/>
          <w:left w:val="nil"/>
          <w:bottom w:val="nil"/>
          <w:right w:val="nil"/>
          <w:between w:val="nil"/>
        </w:pBdr>
        <w:spacing w:line="360" w:lineRule="auto"/>
        <w:rPr>
          <w:color w:val="000000"/>
          <w:sz w:val="24"/>
          <w:szCs w:val="24"/>
        </w:rPr>
        <w:sectPr w:rsidR="007C6370" w:rsidRPr="00BD66BB" w:rsidSect="004F6F75">
          <w:pgSz w:w="11910" w:h="16840"/>
          <w:pgMar w:top="1134" w:right="851" w:bottom="1134" w:left="1134" w:header="0" w:footer="658" w:gutter="0"/>
          <w:cols w:space="720"/>
        </w:sectPr>
      </w:pPr>
    </w:p>
    <w:p w14:paraId="49BC0F76"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 Remove inline if compiling for C90 */ #define inline</w:t>
      </w:r>
    </w:p>
    <w:p w14:paraId="4EA9EDC5"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p>
    <w:p w14:paraId="6813787A" w14:textId="77777777" w:rsidR="007C6370" w:rsidRPr="00BD66BB" w:rsidRDefault="007C6370" w:rsidP="00BD66BB">
      <w:pPr>
        <w:pStyle w:val="Heading5"/>
        <w:spacing w:before="0" w:line="360" w:lineRule="auto"/>
        <w:ind w:firstLine="1194"/>
        <w:rPr>
          <w:rFonts w:ascii="MS UI Gothic" w:eastAsia="MS UI Gothic" w:hAnsi="MS UI Gothic"/>
          <w:sz w:val="24"/>
          <w:szCs w:val="24"/>
        </w:rPr>
      </w:pPr>
      <w:r w:rsidRPr="00BD66BB">
        <w:rPr>
          <w:rFonts w:ascii="MS UI Gothic" w:eastAsia="MS UI Gothic" w:hAnsi="MS UI Gothic"/>
          <w:color w:val="98002E"/>
          <w:sz w:val="24"/>
          <w:szCs w:val="24"/>
        </w:rPr>
        <w:t>See also</w:t>
      </w:r>
    </w:p>
    <w:p w14:paraId="4E01DF53" w14:textId="77777777" w:rsidR="007C6370" w:rsidRPr="00BD66BB" w:rsidRDefault="00000000" w:rsidP="00BD66BB">
      <w:pPr>
        <w:pBdr>
          <w:top w:val="nil"/>
          <w:left w:val="nil"/>
          <w:bottom w:val="nil"/>
          <w:right w:val="nil"/>
          <w:between w:val="nil"/>
        </w:pBdr>
        <w:spacing w:line="360" w:lineRule="auto"/>
        <w:rPr>
          <w:color w:val="000000"/>
          <w:sz w:val="24"/>
          <w:szCs w:val="24"/>
        </w:rPr>
      </w:pPr>
      <w:hyperlink w:anchor="_heading=h.qbtyoq">
        <w:r w:rsidR="007C6370" w:rsidRPr="00BD66BB">
          <w:rPr>
            <w:color w:val="231F20"/>
            <w:sz w:val="24"/>
            <w:szCs w:val="24"/>
          </w:rPr>
          <w:t>Rule 21.1</w:t>
        </w:r>
      </w:hyperlink>
    </w:p>
    <w:p w14:paraId="38E1486C" w14:textId="77777777" w:rsidR="007C6370" w:rsidRPr="00BD66BB" w:rsidRDefault="007C6370" w:rsidP="00BD66BB">
      <w:pPr>
        <w:spacing w:line="360" w:lineRule="auto"/>
        <w:rPr>
          <w:sz w:val="24"/>
          <w:szCs w:val="24"/>
        </w:rPr>
      </w:pPr>
      <w:r w:rsidRPr="00BD66BB">
        <w:rPr>
          <w:sz w:val="24"/>
          <w:szCs w:val="24"/>
        </w:rPr>
        <w:br w:type="column"/>
      </w:r>
    </w:p>
    <w:p w14:paraId="35A425D6"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754C4AF8"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0AE51032" w14:textId="77777777" w:rsidR="007C6370" w:rsidRPr="00BD66BB" w:rsidRDefault="007C6370" w:rsidP="00BD66BB">
      <w:pPr>
        <w:spacing w:line="360" w:lineRule="auto"/>
        <w:rPr>
          <w:sz w:val="24"/>
          <w:szCs w:val="24"/>
        </w:rPr>
        <w:sectPr w:rsidR="007C6370" w:rsidRPr="00BD66BB" w:rsidSect="004F6F75">
          <w:type w:val="continuous"/>
          <w:pgSz w:w="11910" w:h="16840"/>
          <w:pgMar w:top="1134" w:right="851" w:bottom="1134" w:left="1134" w:header="0" w:footer="658" w:gutter="0"/>
          <w:cols w:num="2" w:space="720" w:equalWidth="0">
            <w:col w:w="2753" w:space="4075"/>
            <w:col w:w="3096" w:space="0"/>
          </w:cols>
        </w:sectPr>
      </w:pPr>
    </w:p>
    <w:p w14:paraId="10AB0AA2"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noProof/>
          <w:color w:val="000000"/>
          <w:sz w:val="24"/>
          <w:szCs w:val="24"/>
        </w:rPr>
        <w:lastRenderedPageBreak/>
        <mc:AlternateContent>
          <mc:Choice Requires="wps">
            <w:drawing>
              <wp:inline distT="0" distB="0" distL="0" distR="0" wp14:anchorId="4D31FAAE" wp14:editId="116AB1B7">
                <wp:extent cx="5769610" cy="270510"/>
                <wp:effectExtent l="0" t="0" r="0" b="0"/>
                <wp:docPr id="1026" name="Rectangle 1026"/>
                <wp:cNvGraphicFramePr/>
                <a:graphic xmlns:a="http://schemas.openxmlformats.org/drawingml/2006/main">
                  <a:graphicData uri="http://schemas.microsoft.com/office/word/2010/wordprocessingShape">
                    <wps:wsp>
                      <wps:cNvSpPr/>
                      <wps:spPr>
                        <a:xfrm>
                          <a:off x="2465958" y="3649508"/>
                          <a:ext cx="5760085" cy="260985"/>
                        </a:xfrm>
                        <a:prstGeom prst="rect">
                          <a:avLst/>
                        </a:prstGeom>
                        <a:solidFill>
                          <a:srgbClr val="E2B6B2"/>
                        </a:solidFill>
                        <a:ln>
                          <a:noFill/>
                        </a:ln>
                      </wps:spPr>
                      <wps:txbx>
                        <w:txbxContent>
                          <w:p w14:paraId="211C25D5" w14:textId="77777777" w:rsidR="007C6370" w:rsidRDefault="007C6370" w:rsidP="007C6370">
                            <w:pPr>
                              <w:spacing w:before="70"/>
                              <w:ind w:left="55" w:firstLine="55"/>
                              <w:textDirection w:val="btLr"/>
                            </w:pPr>
                            <w:r>
                              <w:rPr>
                                <w:color w:val="231F20"/>
                                <w:sz w:val="24"/>
                              </w:rPr>
                              <w:t>Rule 20.5</w:t>
                            </w:r>
                            <w:r>
                              <w:rPr>
                                <w:color w:val="231F20"/>
                                <w:sz w:val="24"/>
                              </w:rPr>
                              <w:tab/>
                            </w:r>
                            <w:r>
                              <w:rPr>
                                <w:rFonts w:ascii="Trebuchet MS" w:eastAsia="Trebuchet MS" w:hAnsi="Trebuchet MS" w:cs="Trebuchet MS"/>
                                <w:i/>
                                <w:color w:val="231F20"/>
                                <w:sz w:val="24"/>
                              </w:rPr>
                              <w:t xml:space="preserve">#undef </w:t>
                            </w:r>
                            <w:r>
                              <w:rPr>
                                <w:color w:val="231F20"/>
                                <w:sz w:val="24"/>
                              </w:rPr>
                              <w:t>should not be used</w:t>
                            </w:r>
                          </w:p>
                        </w:txbxContent>
                      </wps:txbx>
                      <wps:bodyPr spcFirstLastPara="1" wrap="square" lIns="0" tIns="0" rIns="0" bIns="0" anchor="t" anchorCtr="0">
                        <a:noAutofit/>
                      </wps:bodyPr>
                    </wps:wsp>
                  </a:graphicData>
                </a:graphic>
              </wp:inline>
            </w:drawing>
          </mc:Choice>
          <mc:Fallback>
            <w:pict>
              <v:rect w14:anchorId="4D31FAAE" id="Rectangle 1026" o:spid="_x0000_s1377" style="width:454.3pt;height:21.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LnhrzgEAAHwDAAAOAAAAZHJzL2Uyb0RvYy54bWysU11v2yAUfZ+0/4B4X+x4tZdEcaq1XaZJ&#10;VRep2w/AGGIkDOxCYuff74KTZh9vVV/wAV8fzrn3eH079pocBXhlTU3ns5wSYbhtldnX9OeP7YcF&#10;JT4w0zJtjajpSXh6u3n/bj24lShsZ3UrgCCJ8avB1bQLwa2yzPNO9MzPrBMGX0oLPQu4hX3WAhuQ&#10;vddZkedVNlhoHVguvMfTh+kl3SR+KQUP36X0IhBdU9QW0gppbeKabdZstQfmOsXPMtgrVPRMGbz0&#10;heqBBUYOoP6j6hUH660MM277zEqpuEge0M08/8fNc8ecSF6wOd69tMm/HS1/Oj67HWAbBudXHmF0&#10;MUro4xP1kbGmxU1VLkuc5KmmH6ubZZkvpsaJMRCOBeWnKs8XJSUcK4oqXyJGyuzK5MCHr8L2JIKa&#10;Ag4m9YsdH32YSi8l8WJvtWq3Suu0gX1zr4EcGQ7xS3FX3RVn9r/KtInFxsbPJsZ4kl19RRTGZiSq&#10;xagu55EknjW2Pe2AeMe3CtU9Mh92DDAGc0oGjEZN/a8DA0GJ/maw9zFHFwAX0FwAM7yzmLBAyQTv&#10;Q8rbJO7zIVipkuPr1WeVOOLUs3McY4b+3Keq60+z+Q0AAP//AwBQSwMEFAAGAAgAAAAhAIxh9FPb&#10;AAAABAEAAA8AAABkcnMvZG93bnJldi54bWxMj8FqwzAQRO+F/IPYQG+NlGBM6nodQqCHUgpN0g9Q&#10;rK1tYq0cS0nUfn3VXprLwjDDzNtyFW0vLjT6zjHCfKZAENfOdNwgfOyfH5YgfNBsdO+YEL7Iw6qa&#10;3JW6MO7KW7rsQiNSCftCI7QhDIWUvm7Jaj9zA3HyPt1odUhybKQZ9TWV214ulMql1R2nhVYPtGmp&#10;Pu7OFuGbX+xeRfeabWNT+1O2Vm/0jng/jesnEIFi+A/DL35ChyoxHdyZjRc9Qnok/N3kPaplDuKA&#10;kC1ykFUpb+GrHwAAAP//AwBQSwECLQAUAAYACAAAACEAtoM4kv4AAADhAQAAEwAAAAAAAAAAAAAA&#10;AAAAAAAAW0NvbnRlbnRfVHlwZXNdLnhtbFBLAQItABQABgAIAAAAIQA4/SH/1gAAAJQBAAALAAAA&#10;AAAAAAAAAAAAAC8BAABfcmVscy8ucmVsc1BLAQItABQABgAIAAAAIQB5LnhrzgEAAHwDAAAOAAAA&#10;AAAAAAAAAAAAAC4CAABkcnMvZTJvRG9jLnhtbFBLAQItABQABgAIAAAAIQCMYfRT2wAAAAQBAAAP&#10;AAAAAAAAAAAAAAAAACgEAABkcnMvZG93bnJldi54bWxQSwUGAAAAAAQABADzAAAAMAUAAAAA&#10;" fillcolor="#e2b6b2" stroked="f">
                <v:textbox inset="0,0,0,0">
                  <w:txbxContent>
                    <w:p w14:paraId="211C25D5" w14:textId="77777777" w:rsidR="007C6370" w:rsidRDefault="007C6370" w:rsidP="007C6370">
                      <w:pPr>
                        <w:spacing w:before="70"/>
                        <w:ind w:left="55" w:firstLine="55"/>
                        <w:textDirection w:val="btLr"/>
                      </w:pPr>
                      <w:r>
                        <w:rPr>
                          <w:color w:val="231F20"/>
                          <w:sz w:val="24"/>
                        </w:rPr>
                        <w:t>Rule 20.5</w:t>
                      </w:r>
                      <w:r>
                        <w:rPr>
                          <w:color w:val="231F20"/>
                          <w:sz w:val="24"/>
                        </w:rPr>
                        <w:tab/>
                      </w:r>
                      <w:r>
                        <w:rPr>
                          <w:rFonts w:ascii="Trebuchet MS" w:eastAsia="Trebuchet MS" w:hAnsi="Trebuchet MS" w:cs="Trebuchet MS"/>
                          <w:i/>
                          <w:color w:val="231F20"/>
                          <w:sz w:val="24"/>
                        </w:rPr>
                        <w:t xml:space="preserve">#undef </w:t>
                      </w:r>
                      <w:r>
                        <w:rPr>
                          <w:color w:val="231F20"/>
                          <w:sz w:val="24"/>
                        </w:rPr>
                        <w:t>should not be used</w:t>
                      </w:r>
                    </w:p>
                  </w:txbxContent>
                </v:textbox>
                <w10:anchorlock/>
              </v:rect>
            </w:pict>
          </mc:Fallback>
        </mc:AlternateContent>
      </w:r>
    </w:p>
    <w:p w14:paraId="0CC3B2BC"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98002E"/>
          <w:sz w:val="24"/>
          <w:szCs w:val="24"/>
        </w:rPr>
        <w:t>Category</w:t>
      </w:r>
      <w:r w:rsidRPr="00BD66BB">
        <w:rPr>
          <w:color w:val="98002E"/>
          <w:sz w:val="24"/>
          <w:szCs w:val="24"/>
        </w:rPr>
        <w:tab/>
      </w:r>
      <w:r w:rsidRPr="00BD66BB">
        <w:rPr>
          <w:color w:val="231F20"/>
          <w:sz w:val="24"/>
          <w:szCs w:val="24"/>
        </w:rPr>
        <w:t>Advisory</w:t>
      </w:r>
    </w:p>
    <w:p w14:paraId="4AAC8D85"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98002E"/>
          <w:sz w:val="24"/>
          <w:szCs w:val="24"/>
        </w:rPr>
        <w:t>Analysis</w:t>
      </w:r>
      <w:r w:rsidRPr="00BD66BB">
        <w:rPr>
          <w:color w:val="98002E"/>
          <w:sz w:val="24"/>
          <w:szCs w:val="24"/>
        </w:rPr>
        <w:tab/>
      </w:r>
      <w:r w:rsidRPr="00BD66BB">
        <w:rPr>
          <w:color w:val="231F20"/>
          <w:sz w:val="24"/>
          <w:szCs w:val="24"/>
        </w:rPr>
        <w:t>Decidable, Single Translation Unit</w:t>
      </w:r>
    </w:p>
    <w:p w14:paraId="58BDFC22"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98002E"/>
          <w:sz w:val="24"/>
          <w:szCs w:val="24"/>
        </w:rPr>
        <w:t>Applies to</w:t>
      </w:r>
      <w:r w:rsidRPr="00BD66BB">
        <w:rPr>
          <w:color w:val="98002E"/>
          <w:sz w:val="24"/>
          <w:szCs w:val="24"/>
        </w:rPr>
        <w:tab/>
      </w:r>
      <w:r w:rsidRPr="00BD66BB">
        <w:rPr>
          <w:color w:val="231F20"/>
          <w:sz w:val="24"/>
          <w:szCs w:val="24"/>
        </w:rPr>
        <w:t>C90, C99</w:t>
      </w:r>
    </w:p>
    <w:p w14:paraId="51649E8E" w14:textId="77777777" w:rsidR="00D229B3" w:rsidRPr="00BD66BB" w:rsidRDefault="00D229B3" w:rsidP="00BD66BB">
      <w:pPr>
        <w:spacing w:line="360" w:lineRule="auto"/>
        <w:rPr>
          <w:sz w:val="24"/>
          <w:szCs w:val="24"/>
        </w:rPr>
      </w:pPr>
    </w:p>
    <w:tbl>
      <w:tblPr>
        <w:tblStyle w:val="TableGrid"/>
        <w:tblW w:w="5000" w:type="pct"/>
        <w:jc w:val="center"/>
        <w:tblCellMar>
          <w:left w:w="85" w:type="dxa"/>
          <w:right w:w="85" w:type="dxa"/>
        </w:tblCellMar>
        <w:tblLook w:val="04A0" w:firstRow="1" w:lastRow="0" w:firstColumn="1" w:lastColumn="0" w:noHBand="0" w:noVBand="1"/>
      </w:tblPr>
      <w:tblGrid>
        <w:gridCol w:w="1520"/>
        <w:gridCol w:w="8575"/>
      </w:tblGrid>
      <w:tr w:rsidR="00D229B3" w:rsidRPr="00BD66BB" w14:paraId="7F555124" w14:textId="77777777" w:rsidTr="000B3372">
        <w:trPr>
          <w:jc w:val="center"/>
        </w:trPr>
        <w:tc>
          <w:tcPr>
            <w:tcW w:w="1526" w:type="dxa"/>
            <w:shd w:val="clear" w:color="auto" w:fill="E2B6B2"/>
          </w:tcPr>
          <w:p w14:paraId="1C238854" w14:textId="77777777" w:rsidR="00D229B3" w:rsidRPr="00BD66BB" w:rsidRDefault="00D229B3" w:rsidP="00BD66BB">
            <w:pPr>
              <w:spacing w:line="360" w:lineRule="auto"/>
              <w:rPr>
                <w:color w:val="231F20"/>
                <w:sz w:val="24"/>
                <w:szCs w:val="24"/>
              </w:rPr>
            </w:pPr>
          </w:p>
        </w:tc>
        <w:tc>
          <w:tcPr>
            <w:tcW w:w="8615" w:type="dxa"/>
            <w:shd w:val="clear" w:color="auto" w:fill="E2B6B2"/>
          </w:tcPr>
          <w:p w14:paraId="1A31B0B8" w14:textId="77777777" w:rsidR="00D229B3" w:rsidRPr="00BD66BB" w:rsidRDefault="00D229B3" w:rsidP="00BD66BB">
            <w:pPr>
              <w:spacing w:before="20" w:line="360" w:lineRule="auto"/>
              <w:ind w:right="17" w:hanging="1"/>
              <w:textDirection w:val="btLr"/>
              <w:rPr>
                <w:sz w:val="24"/>
                <w:szCs w:val="24"/>
              </w:rPr>
            </w:pPr>
          </w:p>
        </w:tc>
      </w:tr>
      <w:tr w:rsidR="00D229B3" w:rsidRPr="00BD66BB" w14:paraId="107CD21E" w14:textId="77777777" w:rsidTr="000B3372">
        <w:trPr>
          <w:jc w:val="center"/>
        </w:trPr>
        <w:tc>
          <w:tcPr>
            <w:tcW w:w="10141" w:type="dxa"/>
            <w:gridSpan w:val="2"/>
          </w:tcPr>
          <w:p w14:paraId="0716CB2B" w14:textId="77777777" w:rsidR="00D229B3" w:rsidRPr="00BD66BB" w:rsidRDefault="00D229B3" w:rsidP="00BD66BB">
            <w:pPr>
              <w:spacing w:line="360" w:lineRule="auto"/>
              <w:jc w:val="right"/>
              <w:rPr>
                <w:color w:val="000000"/>
                <w:sz w:val="24"/>
                <w:szCs w:val="24"/>
              </w:rPr>
            </w:pPr>
          </w:p>
        </w:tc>
      </w:tr>
      <w:tr w:rsidR="00D229B3" w:rsidRPr="00BD66BB" w14:paraId="4FE1076D" w14:textId="77777777" w:rsidTr="000B3372">
        <w:trPr>
          <w:jc w:val="center"/>
        </w:trPr>
        <w:tc>
          <w:tcPr>
            <w:tcW w:w="1526" w:type="dxa"/>
          </w:tcPr>
          <w:p w14:paraId="1F9583CB" w14:textId="77777777" w:rsidR="00D229B3" w:rsidRPr="00BD66BB" w:rsidRDefault="00D229B3" w:rsidP="00BD66BB">
            <w:pPr>
              <w:spacing w:line="360" w:lineRule="auto"/>
              <w:rPr>
                <w:color w:val="98002E"/>
                <w:sz w:val="24"/>
                <w:szCs w:val="24"/>
              </w:rPr>
            </w:pPr>
          </w:p>
        </w:tc>
        <w:tc>
          <w:tcPr>
            <w:tcW w:w="8615" w:type="dxa"/>
          </w:tcPr>
          <w:p w14:paraId="45EDD3BE" w14:textId="77777777" w:rsidR="00D229B3" w:rsidRPr="00BD66BB" w:rsidRDefault="00D229B3" w:rsidP="00BD66BB">
            <w:pPr>
              <w:spacing w:line="360" w:lineRule="auto"/>
              <w:rPr>
                <w:color w:val="000000"/>
                <w:sz w:val="24"/>
                <w:szCs w:val="24"/>
              </w:rPr>
            </w:pPr>
          </w:p>
        </w:tc>
      </w:tr>
      <w:tr w:rsidR="00D229B3" w:rsidRPr="00BD66BB" w14:paraId="4AE2799E" w14:textId="77777777" w:rsidTr="000B3372">
        <w:trPr>
          <w:jc w:val="center"/>
        </w:trPr>
        <w:tc>
          <w:tcPr>
            <w:tcW w:w="1526" w:type="dxa"/>
          </w:tcPr>
          <w:p w14:paraId="06E6AD8E" w14:textId="77777777" w:rsidR="00D229B3" w:rsidRPr="00BD66BB" w:rsidRDefault="00D229B3" w:rsidP="00BD66BB">
            <w:pPr>
              <w:spacing w:line="360" w:lineRule="auto"/>
              <w:rPr>
                <w:color w:val="98002E"/>
                <w:sz w:val="24"/>
                <w:szCs w:val="24"/>
              </w:rPr>
            </w:pPr>
          </w:p>
        </w:tc>
        <w:tc>
          <w:tcPr>
            <w:tcW w:w="8615" w:type="dxa"/>
          </w:tcPr>
          <w:p w14:paraId="5A9CC29A" w14:textId="77777777" w:rsidR="00D229B3" w:rsidRPr="00BD66BB" w:rsidRDefault="00D229B3" w:rsidP="00BD66BB">
            <w:pPr>
              <w:spacing w:line="360" w:lineRule="auto"/>
              <w:rPr>
                <w:color w:val="000000"/>
                <w:sz w:val="24"/>
                <w:szCs w:val="24"/>
              </w:rPr>
            </w:pPr>
          </w:p>
        </w:tc>
      </w:tr>
      <w:tr w:rsidR="00D229B3" w:rsidRPr="00BD66BB" w14:paraId="354BDADC" w14:textId="77777777" w:rsidTr="000B3372">
        <w:trPr>
          <w:jc w:val="center"/>
        </w:trPr>
        <w:tc>
          <w:tcPr>
            <w:tcW w:w="1526" w:type="dxa"/>
          </w:tcPr>
          <w:p w14:paraId="6D607CE9" w14:textId="77777777" w:rsidR="00D229B3" w:rsidRPr="00BD66BB" w:rsidRDefault="00D229B3" w:rsidP="00BD66BB">
            <w:pPr>
              <w:spacing w:line="360" w:lineRule="auto"/>
              <w:rPr>
                <w:color w:val="98002E"/>
                <w:sz w:val="24"/>
                <w:szCs w:val="24"/>
              </w:rPr>
            </w:pPr>
          </w:p>
        </w:tc>
        <w:tc>
          <w:tcPr>
            <w:tcW w:w="8615" w:type="dxa"/>
          </w:tcPr>
          <w:p w14:paraId="29A4E0AB" w14:textId="77777777" w:rsidR="00D229B3" w:rsidRPr="00BD66BB" w:rsidRDefault="00D229B3" w:rsidP="00BD66BB">
            <w:pPr>
              <w:spacing w:line="360" w:lineRule="auto"/>
              <w:rPr>
                <w:color w:val="000000"/>
                <w:sz w:val="24"/>
                <w:szCs w:val="24"/>
              </w:rPr>
            </w:pPr>
          </w:p>
        </w:tc>
      </w:tr>
    </w:tbl>
    <w:p w14:paraId="3A18027D" w14:textId="77777777" w:rsidR="00D229B3" w:rsidRPr="00BD66BB" w:rsidRDefault="00D229B3" w:rsidP="00BD66BB">
      <w:pPr>
        <w:pBdr>
          <w:top w:val="nil"/>
          <w:left w:val="nil"/>
          <w:bottom w:val="nil"/>
          <w:right w:val="nil"/>
          <w:between w:val="nil"/>
        </w:pBdr>
        <w:spacing w:line="360" w:lineRule="auto"/>
        <w:rPr>
          <w:color w:val="000000"/>
          <w:sz w:val="24"/>
          <w:szCs w:val="24"/>
        </w:rPr>
      </w:pPr>
    </w:p>
    <w:p w14:paraId="0B7E95DF"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1248469C" w14:textId="77777777" w:rsidR="007C6370" w:rsidRPr="00BD66BB" w:rsidRDefault="007C6370" w:rsidP="00BD66BB">
      <w:pPr>
        <w:pStyle w:val="Heading5"/>
        <w:spacing w:before="0" w:line="360" w:lineRule="auto"/>
        <w:ind w:firstLine="1194"/>
        <w:rPr>
          <w:rFonts w:ascii="MS UI Gothic" w:eastAsia="MS UI Gothic" w:hAnsi="MS UI Gothic"/>
          <w:sz w:val="24"/>
          <w:szCs w:val="24"/>
        </w:rPr>
      </w:pPr>
      <w:r w:rsidRPr="00BD66BB">
        <w:rPr>
          <w:rFonts w:ascii="MS UI Gothic" w:eastAsia="MS UI Gothic" w:hAnsi="MS UI Gothic"/>
          <w:color w:val="98002E"/>
          <w:sz w:val="24"/>
          <w:szCs w:val="24"/>
        </w:rPr>
        <w:t>Rationale</w:t>
      </w:r>
    </w:p>
    <w:p w14:paraId="79C983CB"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231F20"/>
          <w:sz w:val="24"/>
          <w:szCs w:val="24"/>
        </w:rPr>
        <w:t xml:space="preserve">The use of </w:t>
      </w:r>
      <w:r w:rsidRPr="00BD66BB">
        <w:rPr>
          <w:rFonts w:cs="Trebuchet MS"/>
          <w:i/>
          <w:color w:val="231F20"/>
          <w:sz w:val="24"/>
          <w:szCs w:val="24"/>
        </w:rPr>
        <w:t xml:space="preserve">#undef </w:t>
      </w:r>
      <w:r w:rsidRPr="00BD66BB">
        <w:rPr>
          <w:color w:val="231F20"/>
          <w:sz w:val="24"/>
          <w:szCs w:val="24"/>
        </w:rPr>
        <w:t>can make it unclear which macros exist at a particular point within a translation unit.</w:t>
      </w:r>
    </w:p>
    <w:p w14:paraId="42D1FAA2"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0C88E44F" w14:textId="77777777" w:rsidR="007C6370" w:rsidRPr="00BD66BB" w:rsidRDefault="007C6370" w:rsidP="00BD66BB">
      <w:pPr>
        <w:pStyle w:val="Heading5"/>
        <w:spacing w:before="0" w:line="360" w:lineRule="auto"/>
        <w:ind w:firstLine="1194"/>
        <w:rPr>
          <w:rFonts w:ascii="MS UI Gothic" w:eastAsia="MS UI Gothic" w:hAnsi="MS UI Gothic"/>
          <w:sz w:val="24"/>
          <w:szCs w:val="24"/>
        </w:rPr>
      </w:pPr>
      <w:r w:rsidRPr="00BD66BB">
        <w:rPr>
          <w:rFonts w:ascii="MS UI Gothic" w:eastAsia="MS UI Gothic" w:hAnsi="MS UI Gothic"/>
          <w:color w:val="98002E"/>
          <w:sz w:val="24"/>
          <w:szCs w:val="24"/>
        </w:rPr>
        <w:t>Example</w:t>
      </w:r>
    </w:p>
    <w:p w14:paraId="7AAB5ACD"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#define QUALIFIER volatile</w:t>
      </w:r>
    </w:p>
    <w:p w14:paraId="1AC75BD7"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#undef QUALIFIER</w:t>
      </w:r>
      <w:r w:rsidRPr="00BD66BB">
        <w:rPr>
          <w:rFonts w:cs="Courier New"/>
          <w:color w:val="231F20"/>
          <w:sz w:val="24"/>
          <w:szCs w:val="24"/>
        </w:rPr>
        <w:tab/>
        <w:t>/* Non-compliant */ void f ( QUALIFIER int32_t p )</w:t>
      </w:r>
    </w:p>
    <w:p w14:paraId="6D1B1A33"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w:t>
      </w:r>
    </w:p>
    <w:p w14:paraId="43C9013A"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while ( p != 0 )</w:t>
      </w:r>
    </w:p>
    <w:p w14:paraId="1140DABA"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w:t>
      </w:r>
    </w:p>
    <w:p w14:paraId="0013BE15"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w:t>
      </w:r>
      <w:r w:rsidRPr="00BD66BB">
        <w:rPr>
          <w:rFonts w:cs="Courier New"/>
          <w:color w:val="231F20"/>
          <w:sz w:val="24"/>
          <w:szCs w:val="24"/>
        </w:rPr>
        <w:tab/>
        <w:t>/* Wait... */</w:t>
      </w:r>
    </w:p>
    <w:p w14:paraId="106FDB10"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w:t>
      </w:r>
    </w:p>
    <w:p w14:paraId="2E33A778"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w:t>
      </w:r>
    </w:p>
    <w:p w14:paraId="0EAC5FA3"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r w:rsidRPr="00BD66BB">
        <w:rPr>
          <w:noProof/>
          <w:sz w:val="24"/>
          <w:szCs w:val="24"/>
        </w:rPr>
        <mc:AlternateContent>
          <mc:Choice Requires="wpg">
            <w:drawing>
              <wp:anchor distT="0" distB="0" distL="0" distR="0" simplePos="0" relativeHeight="252082688" behindDoc="0" locked="0" layoutInCell="1" hidden="0" allowOverlap="1" wp14:anchorId="45307E6A" wp14:editId="2C56086A">
                <wp:simplePos x="0" y="0"/>
                <wp:positionH relativeFrom="column">
                  <wp:posOffset>749300</wp:posOffset>
                </wp:positionH>
                <wp:positionV relativeFrom="paragraph">
                  <wp:posOffset>241300</wp:posOffset>
                </wp:positionV>
                <wp:extent cx="5760085" cy="456565"/>
                <wp:effectExtent l="0" t="0" r="0" b="0"/>
                <wp:wrapTopAndBottom distT="0" distB="0"/>
                <wp:docPr id="1245" name="Group 1245"/>
                <wp:cNvGraphicFramePr/>
                <a:graphic xmlns:a="http://schemas.openxmlformats.org/drawingml/2006/main">
                  <a:graphicData uri="http://schemas.microsoft.com/office/word/2010/wordprocessingGroup">
                    <wpg:wgp>
                      <wpg:cNvGrpSpPr/>
                      <wpg:grpSpPr>
                        <a:xfrm>
                          <a:off x="0" y="0"/>
                          <a:ext cx="5760085" cy="456565"/>
                          <a:chOff x="2465950" y="3551700"/>
                          <a:chExt cx="5760100" cy="456575"/>
                        </a:xfrm>
                      </wpg:grpSpPr>
                      <wpg:grpSp>
                        <wpg:cNvPr id="1576" name="Group 1576"/>
                        <wpg:cNvGrpSpPr/>
                        <wpg:grpSpPr>
                          <a:xfrm>
                            <a:off x="2465958" y="3551718"/>
                            <a:ext cx="5760085" cy="456565"/>
                            <a:chOff x="0" y="0"/>
                            <a:chExt cx="5760085" cy="456565"/>
                          </a:xfrm>
                        </wpg:grpSpPr>
                        <wps:wsp>
                          <wps:cNvPr id="1577" name="Rectangle 1577"/>
                          <wps:cNvSpPr/>
                          <wps:spPr>
                            <a:xfrm>
                              <a:off x="0" y="0"/>
                              <a:ext cx="5760075" cy="456550"/>
                            </a:xfrm>
                            <a:prstGeom prst="rect">
                              <a:avLst/>
                            </a:prstGeom>
                            <a:noFill/>
                            <a:ln>
                              <a:noFill/>
                            </a:ln>
                          </wps:spPr>
                          <wps:txbx>
                            <w:txbxContent>
                              <w:p w14:paraId="7DE497D6" w14:textId="77777777" w:rsidR="007C6370" w:rsidRDefault="007C6370" w:rsidP="007C6370">
                                <w:pPr>
                                  <w:textDirection w:val="btLr"/>
                                </w:pPr>
                              </w:p>
                            </w:txbxContent>
                          </wps:txbx>
                          <wps:bodyPr spcFirstLastPara="1" wrap="square" lIns="91425" tIns="91425" rIns="91425" bIns="91425" anchor="ctr" anchorCtr="0">
                            <a:noAutofit/>
                          </wps:bodyPr>
                        </wps:wsp>
                        <wps:wsp>
                          <wps:cNvPr id="1578" name="Freeform: Shape 1578"/>
                          <wps:cNvSpPr/>
                          <wps:spPr>
                            <a:xfrm>
                              <a:off x="0" y="0"/>
                              <a:ext cx="5760085" cy="456565"/>
                            </a:xfrm>
                            <a:custGeom>
                              <a:avLst/>
                              <a:gdLst/>
                              <a:ahLst/>
                              <a:cxnLst/>
                              <a:rect l="l" t="t" r="r" b="b"/>
                              <a:pathLst>
                                <a:path w="5760085" h="456565" extrusionOk="0">
                                  <a:moveTo>
                                    <a:pt x="5759983" y="0"/>
                                  </a:moveTo>
                                  <a:lnTo>
                                    <a:pt x="899998" y="0"/>
                                  </a:lnTo>
                                  <a:lnTo>
                                    <a:pt x="0" y="0"/>
                                  </a:lnTo>
                                  <a:lnTo>
                                    <a:pt x="0" y="456184"/>
                                  </a:lnTo>
                                  <a:lnTo>
                                    <a:pt x="899998" y="456184"/>
                                  </a:lnTo>
                                  <a:lnTo>
                                    <a:pt x="5759983" y="456184"/>
                                  </a:lnTo>
                                  <a:lnTo>
                                    <a:pt x="5759983" y="0"/>
                                  </a:lnTo>
                                  <a:close/>
                                </a:path>
                              </a:pathLst>
                            </a:custGeom>
                            <a:solidFill>
                              <a:srgbClr val="E2B6B2"/>
                            </a:solidFill>
                            <a:ln>
                              <a:noFill/>
                            </a:ln>
                          </wps:spPr>
                          <wps:bodyPr spcFirstLastPara="1" wrap="square" lIns="91425" tIns="91425" rIns="91425" bIns="91425" anchor="ctr" anchorCtr="0">
                            <a:noAutofit/>
                          </wps:bodyPr>
                        </wps:wsp>
                        <wps:wsp>
                          <wps:cNvPr id="1579" name="Rectangle 1579"/>
                          <wps:cNvSpPr/>
                          <wps:spPr>
                            <a:xfrm>
                              <a:off x="36004" y="25715"/>
                              <a:ext cx="638810" cy="207645"/>
                            </a:xfrm>
                            <a:prstGeom prst="rect">
                              <a:avLst/>
                            </a:prstGeom>
                            <a:noFill/>
                            <a:ln>
                              <a:noFill/>
                            </a:ln>
                          </wps:spPr>
                          <wps:txbx>
                            <w:txbxContent>
                              <w:p w14:paraId="6E934286" w14:textId="77777777" w:rsidR="007C6370" w:rsidRDefault="007C6370" w:rsidP="007C6370">
                                <w:pPr>
                                  <w:spacing w:before="30"/>
                                  <w:textDirection w:val="btLr"/>
                                </w:pPr>
                                <w:r>
                                  <w:rPr>
                                    <w:color w:val="231F20"/>
                                    <w:sz w:val="24"/>
                                  </w:rPr>
                                  <w:t>Rule 20.6</w:t>
                                </w:r>
                              </w:p>
                            </w:txbxContent>
                          </wps:txbx>
                          <wps:bodyPr spcFirstLastPara="1" wrap="square" lIns="0" tIns="0" rIns="0" bIns="0" anchor="t" anchorCtr="0">
                            <a:noAutofit/>
                          </wps:bodyPr>
                        </wps:wsp>
                        <wps:wsp>
                          <wps:cNvPr id="1580" name="Rectangle 1580"/>
                          <wps:cNvSpPr/>
                          <wps:spPr>
                            <a:xfrm>
                              <a:off x="936078" y="25715"/>
                              <a:ext cx="4728210" cy="403225"/>
                            </a:xfrm>
                            <a:prstGeom prst="rect">
                              <a:avLst/>
                            </a:prstGeom>
                            <a:noFill/>
                            <a:ln>
                              <a:noFill/>
                            </a:ln>
                          </wps:spPr>
                          <wps:txbx>
                            <w:txbxContent>
                              <w:p w14:paraId="26DCE1EB" w14:textId="77777777" w:rsidR="007C6370" w:rsidRDefault="007C6370" w:rsidP="007C6370">
                                <w:pPr>
                                  <w:spacing w:before="16" w:line="268" w:lineRule="auto"/>
                                  <w:ind w:right="17"/>
                                  <w:textDirection w:val="btLr"/>
                                </w:pPr>
                                <w:r>
                                  <w:rPr>
                                    <w:color w:val="231F20"/>
                                    <w:sz w:val="24"/>
                                  </w:rPr>
                                  <w:t>Tokens that look like a preprocessing directive shall not occur within a macro argument</w:t>
                                </w:r>
                              </w:p>
                            </w:txbxContent>
                          </wps:txbx>
                          <wps:bodyPr spcFirstLastPara="1" wrap="square" lIns="0" tIns="0" rIns="0" bIns="0" anchor="t" anchorCtr="0">
                            <a:noAutofit/>
                          </wps:bodyPr>
                        </wps:wsp>
                      </wpg:grpSp>
                    </wpg:wgp>
                  </a:graphicData>
                </a:graphic>
              </wp:anchor>
            </w:drawing>
          </mc:Choice>
          <mc:Fallback>
            <w:pict>
              <v:group w14:anchorId="45307E6A" id="Group 1245" o:spid="_x0000_s1378" style="position:absolute;margin-left:59pt;margin-top:19pt;width:453.55pt;height:35.95pt;z-index:252082688;mso-wrap-distance-left:0;mso-wrap-distance-right:0;mso-position-horizontal-relative:text;mso-position-vertical-relative:text" coordorigin="24659,35517" coordsize="57601,4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pq9rQMAADENAAAOAAAAZHJzL2Uyb0RvYy54bWzsV9tu2zgQfS/QfyD43uhiy7ogTtFbggJF&#10;G7TdD6ApyhIqiSxJW87fd0iKspymWKe7LfrQBLBJajSac2bmjHz5/NC1aM+kani/xtFFiBHrKS+b&#10;frvG/3y+fpZhpDTpS9Lynq3xHVP4+dXTJ5eDKFjMa96WTCJw0qtiEGtcay2KIFC0Zh1RF1ywHi5W&#10;XHZEw1Zug1KSAbx3bRCH4SoYuCyF5JQpBaev3UV8Zf1XFaP6Q1UpplG7xhCbtp/Sfm7MZ3B1SYqt&#10;JKJu6BgG+YkoOtL08NDJ1WuiCdrJ5jtXXUMlV7zSF5R3Aa+qhjKLAdBE4T00N5LvhMWyLYatmGgC&#10;au/x9NNu6fv9jRSfxK0EJgaxBS7szmA5VLIz3xAlOljK7ibK2EEjCodJugrDLMGIwrVlsoJ/xymt&#10;gXhzW7xcJXkC3IPBIkmiNBxZp/WbmZMIjicnqXUS+BCCk8CmjQsYENxK1JRQfRAMRj3poM4sdcie&#10;jMAegdSFDJXrQ44yB+p81A7vg0gfoOuHSKEp1DHv6r/l/VNNBLPlpIoT1lLP2kfoF9JvW2aYSw3m&#10;QVjbqUBUoaBWHlUdkMwpsVAH4HSCSwohlb5hvENmscYSArB9RPbvlHam3sQ8tOfXTdvCOSna/uQA&#10;fJoTKBUfolnpw+bgaiOPPZwNL++gYpSg1w089B1R+pZI6PoIowGUYI3V1x2RDKP2bQ+U59EyBgh6&#10;vpHzzWa+IT2tOQgM1RIjt3mlreC4cF/sNK8aC80E6IIZ44ZcO8Z/R9KhvF2rXEvGjMAWyBaISb0t&#10;9/8h9d8Lwyz1dOdSb3jx6QYBLV3i4az2K3ro/dIUiNHy1mq5xgioBaJByzeuRQXR5j7j1CzRMNOo&#10;epIoBJ0sd2ZoffhiNM2Yd3zPPnN7ozbClaRJnmcLqwK+bI82bT+3zXL4c4LhTb2B/xbW6UwXbMU6&#10;Jw/ZgJhG2XJsF2/gv52z2VPPsJ7jeaT5fUy05YqN3Qkk246eiAdc89Qq3jal6VrDrJLbzatWoj2B&#10;HL6JX65e2raEW07Mzurtv31sR17u+/hEvHOvdiD0/y7eCxjiS1vocZJG4wT3w261yLJoHM5xmK6W&#10;p8P5d2r4wqN6bO4hfKffsHDaDQun27Dwmg1y8gcrdgaROsWeZxpOoRHP1uocUg3ybt5sHkj1Mo2z&#10;2Od6GS5iGHyuzf27oB/Gv35eW+k7jsjz5zXQ9OtyfXwVtTPbvpdb+Rt/Q5gX//neWh1/6Vx9AwAA&#10;//8DAFBLAwQUAAYACAAAACEAuLfMrt8AAAALAQAADwAAAGRycy9kb3ducmV2LnhtbEyPQWvDMAyF&#10;74P9B6PBbqvjlo42i1NK2XYqg7WDsZsaq0loLIfYTdJ/P+e0naSHHk/fyzajbURPna8da1CzBARx&#10;4UzNpYav49vTCoQPyAYbx6ThRh42+f1dhqlxA39SfwiliCHsU9RQhdCmUvqiIot+5lrieDu7zmKI&#10;siul6XCI4baR8yR5lhZrjh8qbGlXUXE5XK2G9wGH7UK99vvLeXf7OS4/vveKtH58GLcvIAKN4c8M&#10;E35EhzwyndyVjRdN1GoVuwQNi2lOhmS+VCBO07Zeg8wz+b9D/gsAAP//AwBQSwECLQAUAAYACAAA&#10;ACEAtoM4kv4AAADhAQAAEwAAAAAAAAAAAAAAAAAAAAAAW0NvbnRlbnRfVHlwZXNdLnhtbFBLAQIt&#10;ABQABgAIAAAAIQA4/SH/1gAAAJQBAAALAAAAAAAAAAAAAAAAAC8BAABfcmVscy8ucmVsc1BLAQIt&#10;ABQABgAIAAAAIQCjdpq9rQMAADENAAAOAAAAAAAAAAAAAAAAAC4CAABkcnMvZTJvRG9jLnhtbFBL&#10;AQItABQABgAIAAAAIQC4t8yu3wAAAAsBAAAPAAAAAAAAAAAAAAAAAAcGAABkcnMvZG93bnJldi54&#10;bWxQSwUGAAAAAAQABADzAAAAEwcAAAAA&#10;">
                <v:group id="Group 1576" o:spid="_x0000_s1379" style="position:absolute;left:24659;top:35517;width:57601;height:4565" coordsize="57600,4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V4R1xQAAAN0AAAAPAAAAZHJzL2Rvd25yZXYueG1sRE9La8JA&#10;EL4X/A/LFLzVTZSkkrqKSJUeQqEqlN6G7JgEs7Mhu83j33cLhd7m43vOZjeaRvTUudqygngRgSAu&#10;rK65VHC9HJ/WIJxH1thYJgUTOdhtZw8bzLQd+IP6sy9FCGGXoYLK+zaT0hUVGXQL2xIH7mY7gz7A&#10;rpS6wyGEm0YuoyiVBmsODRW2dKiouJ+/jYLTgMN+Fb/2+f12mL4uyftnHpNS88dx/wLC0+j/xX/u&#10;Nx3mJ88p/H4TTpDbHwAAAP//AwBQSwECLQAUAAYACAAAACEA2+H2y+4AAACFAQAAEwAAAAAAAAAA&#10;AAAAAAAAAAAAW0NvbnRlbnRfVHlwZXNdLnhtbFBLAQItABQABgAIAAAAIQBa9CxbvwAAABUBAAAL&#10;AAAAAAAAAAAAAAAAAB8BAABfcmVscy8ucmVsc1BLAQItABQABgAIAAAAIQC6V4R1xQAAAN0AAAAP&#10;AAAAAAAAAAAAAAAAAAcCAABkcnMvZG93bnJldi54bWxQSwUGAAAAAAMAAwC3AAAA+QIAAAAA&#10;">
                  <v:rect id="Rectangle 1577" o:spid="_x0000_s1380" style="position:absolute;width:57600;height:45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LIMwwAAAN0AAAAPAAAAZHJzL2Rvd25yZXYueG1sRE9LbsIw&#10;EN0j9Q7WVGIHTiPKJ2BQQVSiXbWBAwzxEEeNx2lsINweI1Xqbp7edxarztbiQq2vHCt4GSYgiAun&#10;Ky4VHPbvgykIH5A11o5JwY08rJZPvQVm2l35my55KEUMYZ+hAhNCk0npC0MW/dA1xJE7udZiiLAt&#10;pW7xGsNtLdMkGUuLFccGgw1tDBU/+dkq+Bo5SrepX+elnZnuuP/8+MWxUv3n7m0OIlAX/sV/7p2O&#10;818nE3h8E0+QyzsAAAD//wMAUEsBAi0AFAAGAAgAAAAhANvh9svuAAAAhQEAABMAAAAAAAAAAAAA&#10;AAAAAAAAAFtDb250ZW50X1R5cGVzXS54bWxQSwECLQAUAAYACAAAACEAWvQsW78AAAAVAQAACwAA&#10;AAAAAAAAAAAAAAAfAQAAX3JlbHMvLnJlbHNQSwECLQAUAAYACAAAACEA1GyyDMMAAADdAAAADwAA&#10;AAAAAAAAAAAAAAAHAgAAZHJzL2Rvd25yZXYueG1sUEsFBgAAAAADAAMAtwAAAPcCAAAAAA==&#10;" filled="f" stroked="f">
                    <v:textbox inset="2.53958mm,2.53958mm,2.53958mm,2.53958mm">
                      <w:txbxContent>
                        <w:p w14:paraId="7DE497D6" w14:textId="77777777" w:rsidR="007C6370" w:rsidRDefault="007C6370" w:rsidP="007C6370">
                          <w:pPr>
                            <w:textDirection w:val="btLr"/>
                          </w:pPr>
                        </w:p>
                      </w:txbxContent>
                    </v:textbox>
                  </v:rect>
                  <v:shape id="Freeform: Shape 1578" o:spid="_x0000_s1381" style="position:absolute;width:57600;height:4565;visibility:visible;mso-wrap-style:square;v-text-anchor:middle" coordsize="5760085,456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Xn/6xwAAAN0AAAAPAAAAZHJzL2Rvd25yZXYueG1sRI9Pa8JA&#10;EMXvhX6HZQre6qZCVVJXaQtSDxLqn96H7CRZzM6G7KppP71zEHqb4b157zeL1eBbdaE+usAGXsYZ&#10;KOIyWMe1geNh/TwHFROyxTYwGfilCKvl48MCcxuuvKPLPtVKQjjmaKBJqcu1jmVDHuM4dMSiVaH3&#10;mGTta217vEq4b/Uky6bao2NpaLCjz4bK0/7sDTisimI+6/6+Tu67+jgW7XZ9+DFm9DS8v4FKNKR/&#10;8/16YwX/dSa48o2MoJc3AAAA//8DAFBLAQItABQABgAIAAAAIQDb4fbL7gAAAIUBAAATAAAAAAAA&#10;AAAAAAAAAAAAAABbQ29udGVudF9UeXBlc10ueG1sUEsBAi0AFAAGAAgAAAAhAFr0LFu/AAAAFQEA&#10;AAsAAAAAAAAAAAAAAAAAHwEAAF9yZWxzLy5yZWxzUEsBAi0AFAAGAAgAAAAhALZef/rHAAAA3QAA&#10;AA8AAAAAAAAAAAAAAAAABwIAAGRycy9kb3ducmV2LnhtbFBLBQYAAAAAAwADALcAAAD7AgAAAAA=&#10;" path="m5759983,l899998,,,,,456184r899998,l5759983,456184,5759983,xe" fillcolor="#e2b6b2" stroked="f">
                    <v:path arrowok="t" o:extrusionok="f"/>
                  </v:shape>
                  <v:rect id="Rectangle 1579" o:spid="_x0000_s1382" style="position:absolute;left:360;top:257;width:6388;height:2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dPtxAAAAN0AAAAPAAAAZHJzL2Rvd25yZXYueG1sRE9La8JA&#10;EL4L/odlBG+6qeAj0VXEB3qsWrC9DdkxCc3OhuxqYn99tyD0Nh/fcxar1pTiQbUrLCt4G0YgiFOr&#10;C84UfFz2gxkI55E1lpZJwZMcrJbdzgITbRs+0ePsMxFC2CWoIPe+SqR0aU4G3dBWxIG72dqgD7DO&#10;pK6xCeGmlKMomkiDBYeGHCva5JR+n+9GwWFWrT+P9qfJyt3X4fp+jbeX2CvV77XrOQhPrf8Xv9xH&#10;HeaPpzH8fRNOkMtfAAAA//8DAFBLAQItABQABgAIAAAAIQDb4fbL7gAAAIUBAAATAAAAAAAAAAAA&#10;AAAAAAAAAABbQ29udGVudF9UeXBlc10ueG1sUEsBAi0AFAAGAAgAAAAhAFr0LFu/AAAAFQEAAAsA&#10;AAAAAAAAAAAAAAAAHwEAAF9yZWxzLy5yZWxzUEsBAi0AFAAGAAgAAAAhAA350+3EAAAA3QAAAA8A&#10;AAAAAAAAAAAAAAAABwIAAGRycy9kb3ducmV2LnhtbFBLBQYAAAAAAwADALcAAAD4AgAAAAA=&#10;" filled="f" stroked="f">
                    <v:textbox inset="0,0,0,0">
                      <w:txbxContent>
                        <w:p w14:paraId="6E934286" w14:textId="77777777" w:rsidR="007C6370" w:rsidRDefault="007C6370" w:rsidP="007C6370">
                          <w:pPr>
                            <w:spacing w:before="30"/>
                            <w:textDirection w:val="btLr"/>
                          </w:pPr>
                          <w:r>
                            <w:rPr>
                              <w:color w:val="231F20"/>
                              <w:sz w:val="24"/>
                            </w:rPr>
                            <w:t>Rule 20.6</w:t>
                          </w:r>
                        </w:p>
                      </w:txbxContent>
                    </v:textbox>
                  </v:rect>
                  <v:rect id="Rectangle 1580" o:spid="_x0000_s1383" style="position:absolute;left:9360;top:257;width:47282;height:4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FgpXxgAAAN0AAAAPAAAAZHJzL2Rvd25yZXYueG1sRI9Ba8JA&#10;EIXvgv9hmYI33bRQiamriG3Ro1VBexuy0yQ0OxuyWxP99c6h4G2G9+a9b+bL3tXqQm2oPBt4niSg&#10;iHNvKy4MHA+f4xRUiMgWa89k4EoBlovhYI6Z9R1/0WUfCyUhHDI0UMbYZFqHvCSHYeIbYtF+fOsw&#10;ytoW2rbYSbir9UuSTLXDiqWhxIbWJeW/+z9nYJM2q/PW37qi/vjenHan2fthFo0ZPfWrN1CR+vgw&#10;/19vreC/psIv38gIenEHAAD//wMAUEsBAi0AFAAGAAgAAAAhANvh9svuAAAAhQEAABMAAAAAAAAA&#10;AAAAAAAAAAAAAFtDb250ZW50X1R5cGVzXS54bWxQSwECLQAUAAYACAAAACEAWvQsW78AAAAVAQAA&#10;CwAAAAAAAAAAAAAAAAAfAQAAX3JlbHMvLnJlbHNQSwECLQAUAAYACAAAACEAqRYKV8YAAADdAAAA&#10;DwAAAAAAAAAAAAAAAAAHAgAAZHJzL2Rvd25yZXYueG1sUEsFBgAAAAADAAMAtwAAAPoCAAAAAA==&#10;" filled="f" stroked="f">
                    <v:textbox inset="0,0,0,0">
                      <w:txbxContent>
                        <w:p w14:paraId="26DCE1EB" w14:textId="77777777" w:rsidR="007C6370" w:rsidRDefault="007C6370" w:rsidP="007C6370">
                          <w:pPr>
                            <w:spacing w:before="16" w:line="268" w:lineRule="auto"/>
                            <w:ind w:right="17"/>
                            <w:textDirection w:val="btLr"/>
                          </w:pPr>
                          <w:r>
                            <w:rPr>
                              <w:color w:val="231F20"/>
                              <w:sz w:val="24"/>
                            </w:rPr>
                            <w:t>Tokens that look like a preprocessing directive shall not occur within a macro argument</w:t>
                          </w:r>
                        </w:p>
                      </w:txbxContent>
                    </v:textbox>
                  </v:rect>
                </v:group>
                <w10:wrap type="topAndBottom"/>
              </v:group>
            </w:pict>
          </mc:Fallback>
        </mc:AlternateContent>
      </w:r>
    </w:p>
    <w:p w14:paraId="05DDA498"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231F20"/>
          <w:sz w:val="24"/>
          <w:szCs w:val="24"/>
        </w:rPr>
        <w:t>C90 [Unde</w:t>
      </w:r>
      <w:r w:rsidRPr="00BD66BB">
        <w:rPr>
          <w:rFonts w:cs="Courier New"/>
          <w:color w:val="231F20"/>
          <w:sz w:val="24"/>
          <w:szCs w:val="24"/>
        </w:rPr>
        <w:t>fi</w:t>
      </w:r>
      <w:r w:rsidRPr="00BD66BB">
        <w:rPr>
          <w:color w:val="231F20"/>
          <w:sz w:val="24"/>
          <w:szCs w:val="24"/>
        </w:rPr>
        <w:t>ned 50], C99 [Unde</w:t>
      </w:r>
      <w:r w:rsidRPr="00BD66BB">
        <w:rPr>
          <w:rFonts w:cs="Courier New"/>
          <w:color w:val="231F20"/>
          <w:sz w:val="24"/>
          <w:szCs w:val="24"/>
        </w:rPr>
        <w:t>fi</w:t>
      </w:r>
      <w:r w:rsidRPr="00BD66BB">
        <w:rPr>
          <w:color w:val="231F20"/>
          <w:sz w:val="24"/>
          <w:szCs w:val="24"/>
        </w:rPr>
        <w:t>ned 87]</w:t>
      </w:r>
    </w:p>
    <w:p w14:paraId="23000D6C"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98002E"/>
          <w:sz w:val="24"/>
          <w:szCs w:val="24"/>
        </w:rPr>
        <w:t>Category</w:t>
      </w:r>
      <w:r w:rsidRPr="00BD66BB">
        <w:rPr>
          <w:color w:val="98002E"/>
          <w:sz w:val="24"/>
          <w:szCs w:val="24"/>
        </w:rPr>
        <w:tab/>
      </w:r>
      <w:r w:rsidRPr="00BD66BB">
        <w:rPr>
          <w:color w:val="231F20"/>
          <w:sz w:val="24"/>
          <w:szCs w:val="24"/>
        </w:rPr>
        <w:t>Required</w:t>
      </w:r>
    </w:p>
    <w:p w14:paraId="540FB689"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98002E"/>
          <w:sz w:val="24"/>
          <w:szCs w:val="24"/>
        </w:rPr>
        <w:lastRenderedPageBreak/>
        <w:t>Analysis</w:t>
      </w:r>
      <w:r w:rsidRPr="00BD66BB">
        <w:rPr>
          <w:color w:val="98002E"/>
          <w:sz w:val="24"/>
          <w:szCs w:val="24"/>
        </w:rPr>
        <w:tab/>
      </w:r>
      <w:r w:rsidRPr="00BD66BB">
        <w:rPr>
          <w:color w:val="231F20"/>
          <w:sz w:val="24"/>
          <w:szCs w:val="24"/>
        </w:rPr>
        <w:t>Decidable, Single Translation Unit</w:t>
      </w:r>
    </w:p>
    <w:p w14:paraId="79DA787D"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98002E"/>
          <w:sz w:val="24"/>
          <w:szCs w:val="24"/>
        </w:rPr>
        <w:t>Applies to</w:t>
      </w:r>
      <w:r w:rsidRPr="00BD66BB">
        <w:rPr>
          <w:color w:val="98002E"/>
          <w:sz w:val="24"/>
          <w:szCs w:val="24"/>
        </w:rPr>
        <w:tab/>
      </w:r>
      <w:r w:rsidRPr="00BD66BB">
        <w:rPr>
          <w:color w:val="231F20"/>
          <w:sz w:val="24"/>
          <w:szCs w:val="24"/>
        </w:rPr>
        <w:t>C90, C99</w:t>
      </w:r>
    </w:p>
    <w:p w14:paraId="6BB5E7A0" w14:textId="77777777" w:rsidR="00D229B3" w:rsidRPr="00BD66BB" w:rsidRDefault="00D229B3" w:rsidP="00BD66BB">
      <w:pPr>
        <w:spacing w:line="360" w:lineRule="auto"/>
        <w:rPr>
          <w:sz w:val="24"/>
          <w:szCs w:val="24"/>
        </w:rPr>
      </w:pPr>
    </w:p>
    <w:tbl>
      <w:tblPr>
        <w:tblStyle w:val="TableGrid"/>
        <w:tblW w:w="5000" w:type="pct"/>
        <w:jc w:val="center"/>
        <w:tblCellMar>
          <w:left w:w="85" w:type="dxa"/>
          <w:right w:w="85" w:type="dxa"/>
        </w:tblCellMar>
        <w:tblLook w:val="04A0" w:firstRow="1" w:lastRow="0" w:firstColumn="1" w:lastColumn="0" w:noHBand="0" w:noVBand="1"/>
      </w:tblPr>
      <w:tblGrid>
        <w:gridCol w:w="1520"/>
        <w:gridCol w:w="8575"/>
      </w:tblGrid>
      <w:tr w:rsidR="00D229B3" w:rsidRPr="00BD66BB" w14:paraId="743228F9" w14:textId="77777777" w:rsidTr="000B3372">
        <w:trPr>
          <w:jc w:val="center"/>
        </w:trPr>
        <w:tc>
          <w:tcPr>
            <w:tcW w:w="1526" w:type="dxa"/>
            <w:shd w:val="clear" w:color="auto" w:fill="E2B6B2"/>
          </w:tcPr>
          <w:p w14:paraId="3C83C795" w14:textId="77777777" w:rsidR="00D229B3" w:rsidRPr="00BD66BB" w:rsidRDefault="00D229B3" w:rsidP="00BD66BB">
            <w:pPr>
              <w:spacing w:line="360" w:lineRule="auto"/>
              <w:rPr>
                <w:color w:val="231F20"/>
                <w:sz w:val="24"/>
                <w:szCs w:val="24"/>
              </w:rPr>
            </w:pPr>
          </w:p>
        </w:tc>
        <w:tc>
          <w:tcPr>
            <w:tcW w:w="8615" w:type="dxa"/>
            <w:shd w:val="clear" w:color="auto" w:fill="E2B6B2"/>
          </w:tcPr>
          <w:p w14:paraId="268C6CAE" w14:textId="77777777" w:rsidR="00D229B3" w:rsidRPr="00BD66BB" w:rsidRDefault="00D229B3" w:rsidP="00BD66BB">
            <w:pPr>
              <w:spacing w:before="20" w:line="360" w:lineRule="auto"/>
              <w:ind w:right="17" w:hanging="1"/>
              <w:textDirection w:val="btLr"/>
              <w:rPr>
                <w:sz w:val="24"/>
                <w:szCs w:val="24"/>
              </w:rPr>
            </w:pPr>
          </w:p>
        </w:tc>
      </w:tr>
      <w:tr w:rsidR="00D229B3" w:rsidRPr="00BD66BB" w14:paraId="0CF1F745" w14:textId="77777777" w:rsidTr="000B3372">
        <w:trPr>
          <w:jc w:val="center"/>
        </w:trPr>
        <w:tc>
          <w:tcPr>
            <w:tcW w:w="10141" w:type="dxa"/>
            <w:gridSpan w:val="2"/>
          </w:tcPr>
          <w:p w14:paraId="435AC986" w14:textId="77777777" w:rsidR="00D229B3" w:rsidRPr="00BD66BB" w:rsidRDefault="00D229B3" w:rsidP="00BD66BB">
            <w:pPr>
              <w:spacing w:line="360" w:lineRule="auto"/>
              <w:jc w:val="right"/>
              <w:rPr>
                <w:color w:val="000000"/>
                <w:sz w:val="24"/>
                <w:szCs w:val="24"/>
              </w:rPr>
            </w:pPr>
          </w:p>
        </w:tc>
      </w:tr>
      <w:tr w:rsidR="00D229B3" w:rsidRPr="00BD66BB" w14:paraId="34AD8F56" w14:textId="77777777" w:rsidTr="000B3372">
        <w:trPr>
          <w:jc w:val="center"/>
        </w:trPr>
        <w:tc>
          <w:tcPr>
            <w:tcW w:w="1526" w:type="dxa"/>
          </w:tcPr>
          <w:p w14:paraId="39A7C086" w14:textId="77777777" w:rsidR="00D229B3" w:rsidRPr="00BD66BB" w:rsidRDefault="00D229B3" w:rsidP="00BD66BB">
            <w:pPr>
              <w:spacing w:line="360" w:lineRule="auto"/>
              <w:rPr>
                <w:color w:val="98002E"/>
                <w:sz w:val="24"/>
                <w:szCs w:val="24"/>
              </w:rPr>
            </w:pPr>
          </w:p>
        </w:tc>
        <w:tc>
          <w:tcPr>
            <w:tcW w:w="8615" w:type="dxa"/>
          </w:tcPr>
          <w:p w14:paraId="73919FD4" w14:textId="77777777" w:rsidR="00D229B3" w:rsidRPr="00BD66BB" w:rsidRDefault="00D229B3" w:rsidP="00BD66BB">
            <w:pPr>
              <w:spacing w:line="360" w:lineRule="auto"/>
              <w:rPr>
                <w:color w:val="000000"/>
                <w:sz w:val="24"/>
                <w:szCs w:val="24"/>
              </w:rPr>
            </w:pPr>
          </w:p>
        </w:tc>
      </w:tr>
      <w:tr w:rsidR="00D229B3" w:rsidRPr="00BD66BB" w14:paraId="6C033BBD" w14:textId="77777777" w:rsidTr="000B3372">
        <w:trPr>
          <w:jc w:val="center"/>
        </w:trPr>
        <w:tc>
          <w:tcPr>
            <w:tcW w:w="1526" w:type="dxa"/>
          </w:tcPr>
          <w:p w14:paraId="0160B1E2" w14:textId="77777777" w:rsidR="00D229B3" w:rsidRPr="00BD66BB" w:rsidRDefault="00D229B3" w:rsidP="00BD66BB">
            <w:pPr>
              <w:spacing w:line="360" w:lineRule="auto"/>
              <w:rPr>
                <w:color w:val="98002E"/>
                <w:sz w:val="24"/>
                <w:szCs w:val="24"/>
              </w:rPr>
            </w:pPr>
          </w:p>
        </w:tc>
        <w:tc>
          <w:tcPr>
            <w:tcW w:w="8615" w:type="dxa"/>
          </w:tcPr>
          <w:p w14:paraId="7594E432" w14:textId="77777777" w:rsidR="00D229B3" w:rsidRPr="00BD66BB" w:rsidRDefault="00D229B3" w:rsidP="00BD66BB">
            <w:pPr>
              <w:spacing w:line="360" w:lineRule="auto"/>
              <w:rPr>
                <w:color w:val="000000"/>
                <w:sz w:val="24"/>
                <w:szCs w:val="24"/>
              </w:rPr>
            </w:pPr>
          </w:p>
        </w:tc>
      </w:tr>
      <w:tr w:rsidR="00D229B3" w:rsidRPr="00BD66BB" w14:paraId="36AFA720" w14:textId="77777777" w:rsidTr="000B3372">
        <w:trPr>
          <w:jc w:val="center"/>
        </w:trPr>
        <w:tc>
          <w:tcPr>
            <w:tcW w:w="1526" w:type="dxa"/>
          </w:tcPr>
          <w:p w14:paraId="5317A47D" w14:textId="77777777" w:rsidR="00D229B3" w:rsidRPr="00BD66BB" w:rsidRDefault="00D229B3" w:rsidP="00BD66BB">
            <w:pPr>
              <w:spacing w:line="360" w:lineRule="auto"/>
              <w:rPr>
                <w:color w:val="98002E"/>
                <w:sz w:val="24"/>
                <w:szCs w:val="24"/>
              </w:rPr>
            </w:pPr>
          </w:p>
        </w:tc>
        <w:tc>
          <w:tcPr>
            <w:tcW w:w="8615" w:type="dxa"/>
          </w:tcPr>
          <w:p w14:paraId="4D0E3FBA" w14:textId="77777777" w:rsidR="00D229B3" w:rsidRPr="00BD66BB" w:rsidRDefault="00D229B3" w:rsidP="00BD66BB">
            <w:pPr>
              <w:spacing w:line="360" w:lineRule="auto"/>
              <w:rPr>
                <w:color w:val="000000"/>
                <w:sz w:val="24"/>
                <w:szCs w:val="24"/>
              </w:rPr>
            </w:pPr>
          </w:p>
        </w:tc>
      </w:tr>
    </w:tbl>
    <w:p w14:paraId="0BAB4754" w14:textId="77777777" w:rsidR="00D229B3" w:rsidRPr="00BD66BB" w:rsidRDefault="00D229B3" w:rsidP="00BD66BB">
      <w:pPr>
        <w:pBdr>
          <w:top w:val="nil"/>
          <w:left w:val="nil"/>
          <w:bottom w:val="nil"/>
          <w:right w:val="nil"/>
          <w:between w:val="nil"/>
        </w:pBdr>
        <w:spacing w:line="360" w:lineRule="auto"/>
        <w:rPr>
          <w:color w:val="000000"/>
          <w:sz w:val="24"/>
          <w:szCs w:val="24"/>
        </w:rPr>
      </w:pPr>
    </w:p>
    <w:p w14:paraId="4D4D41A1"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27DB9ED2" w14:textId="77777777" w:rsidR="007C6370" w:rsidRPr="00BD66BB" w:rsidRDefault="007C6370" w:rsidP="00BD66BB">
      <w:pPr>
        <w:pStyle w:val="Heading5"/>
        <w:spacing w:before="0" w:line="360" w:lineRule="auto"/>
        <w:ind w:firstLine="1194"/>
        <w:rPr>
          <w:rFonts w:ascii="MS UI Gothic" w:eastAsia="MS UI Gothic" w:hAnsi="MS UI Gothic"/>
          <w:sz w:val="24"/>
          <w:szCs w:val="24"/>
        </w:rPr>
      </w:pPr>
      <w:r w:rsidRPr="00BD66BB">
        <w:rPr>
          <w:rFonts w:ascii="MS UI Gothic" w:eastAsia="MS UI Gothic" w:hAnsi="MS UI Gothic"/>
          <w:color w:val="98002E"/>
          <w:sz w:val="24"/>
          <w:szCs w:val="24"/>
        </w:rPr>
        <w:t>Rationale</w:t>
      </w:r>
    </w:p>
    <w:p w14:paraId="2F68B642"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231F20"/>
          <w:sz w:val="24"/>
          <w:szCs w:val="24"/>
        </w:rPr>
        <w:t>An argument containing sequences of tokens that would otherwise act as preprocessing directives leads to unde</w:t>
      </w:r>
      <w:r w:rsidRPr="00BD66BB">
        <w:rPr>
          <w:rFonts w:cs="Courier New"/>
          <w:color w:val="231F20"/>
          <w:sz w:val="24"/>
          <w:szCs w:val="24"/>
        </w:rPr>
        <w:t>fi</w:t>
      </w:r>
      <w:r w:rsidRPr="00BD66BB">
        <w:rPr>
          <w:color w:val="231F20"/>
          <w:sz w:val="24"/>
          <w:szCs w:val="24"/>
        </w:rPr>
        <w:t xml:space="preserve">ned </w:t>
      </w:r>
      <w:proofErr w:type="spellStart"/>
      <w:r w:rsidRPr="00BD66BB">
        <w:rPr>
          <w:color w:val="231F20"/>
          <w:sz w:val="24"/>
          <w:szCs w:val="24"/>
        </w:rPr>
        <w:t>behaviour</w:t>
      </w:r>
      <w:proofErr w:type="spellEnd"/>
      <w:r w:rsidRPr="00BD66BB">
        <w:rPr>
          <w:color w:val="231F20"/>
          <w:sz w:val="24"/>
          <w:szCs w:val="24"/>
        </w:rPr>
        <w:t>.</w:t>
      </w:r>
    </w:p>
    <w:p w14:paraId="5F24BEE4"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1FBC2485" w14:textId="77777777" w:rsidR="007C6370" w:rsidRPr="00BD66BB" w:rsidRDefault="007C6370" w:rsidP="00BD66BB">
      <w:pPr>
        <w:pStyle w:val="Heading5"/>
        <w:spacing w:before="0" w:line="360" w:lineRule="auto"/>
        <w:ind w:firstLine="1194"/>
        <w:rPr>
          <w:rFonts w:ascii="MS UI Gothic" w:eastAsia="MS UI Gothic" w:hAnsi="MS UI Gothic"/>
          <w:sz w:val="24"/>
          <w:szCs w:val="24"/>
        </w:rPr>
      </w:pPr>
      <w:r w:rsidRPr="00BD66BB">
        <w:rPr>
          <w:rFonts w:ascii="MS UI Gothic" w:eastAsia="MS UI Gothic" w:hAnsi="MS UI Gothic"/>
          <w:color w:val="98002E"/>
          <w:sz w:val="24"/>
          <w:szCs w:val="24"/>
        </w:rPr>
        <w:t>Example</w:t>
      </w:r>
    </w:p>
    <w:p w14:paraId="0FD1C72E"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 xml:space="preserve">#define M( A ) </w:t>
      </w:r>
      <w:proofErr w:type="spellStart"/>
      <w:r w:rsidRPr="00BD66BB">
        <w:rPr>
          <w:rFonts w:cs="Courier New"/>
          <w:color w:val="231F20"/>
          <w:sz w:val="24"/>
          <w:szCs w:val="24"/>
        </w:rPr>
        <w:t>printf</w:t>
      </w:r>
      <w:proofErr w:type="spellEnd"/>
      <w:r w:rsidRPr="00BD66BB">
        <w:rPr>
          <w:rFonts w:cs="Courier New"/>
          <w:color w:val="231F20"/>
          <w:sz w:val="24"/>
          <w:szCs w:val="24"/>
        </w:rPr>
        <w:t xml:space="preserve"> ( #A ) #include &lt;</w:t>
      </w:r>
      <w:proofErr w:type="spellStart"/>
      <w:r w:rsidRPr="00BD66BB">
        <w:rPr>
          <w:rFonts w:cs="Courier New"/>
          <w:color w:val="231F20"/>
          <w:sz w:val="24"/>
          <w:szCs w:val="24"/>
        </w:rPr>
        <w:t>stdio.h</w:t>
      </w:r>
      <w:proofErr w:type="spellEnd"/>
      <w:r w:rsidRPr="00BD66BB">
        <w:rPr>
          <w:rFonts w:cs="Courier New"/>
          <w:color w:val="231F20"/>
          <w:sz w:val="24"/>
          <w:szCs w:val="24"/>
        </w:rPr>
        <w:t>&gt;</w:t>
      </w:r>
    </w:p>
    <w:p w14:paraId="7DD2E069"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void main ( void )</w:t>
      </w:r>
    </w:p>
    <w:p w14:paraId="1DF81EE6"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w:t>
      </w:r>
    </w:p>
    <w:p w14:paraId="52C60FAE"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M (</w:t>
      </w:r>
    </w:p>
    <w:p w14:paraId="135473E9" w14:textId="77777777" w:rsidR="007C6370" w:rsidRPr="00BD66BB" w:rsidRDefault="007C6370" w:rsidP="00BD66BB">
      <w:pPr>
        <w:spacing w:line="360" w:lineRule="auto"/>
        <w:ind w:hanging="756"/>
        <w:rPr>
          <w:rFonts w:cs="Courier New"/>
          <w:sz w:val="24"/>
          <w:szCs w:val="24"/>
        </w:rPr>
      </w:pPr>
      <w:r w:rsidRPr="00BD66BB">
        <w:rPr>
          <w:rFonts w:cs="Courier New"/>
          <w:color w:val="231F20"/>
          <w:sz w:val="24"/>
          <w:szCs w:val="24"/>
        </w:rPr>
        <w:t>#ifdef SW</w:t>
      </w:r>
      <w:r w:rsidRPr="00BD66BB">
        <w:rPr>
          <w:rFonts w:cs="Courier New"/>
          <w:color w:val="231F20"/>
          <w:sz w:val="24"/>
          <w:szCs w:val="24"/>
        </w:rPr>
        <w:tab/>
        <w:t>/* Non-compliant */ "Message 1"</w:t>
      </w:r>
    </w:p>
    <w:p w14:paraId="29EF6220" w14:textId="77777777" w:rsidR="007C6370" w:rsidRPr="00BD66BB" w:rsidRDefault="007C6370" w:rsidP="00BD66BB">
      <w:pPr>
        <w:spacing w:line="360" w:lineRule="auto"/>
        <w:ind w:hanging="756"/>
        <w:rPr>
          <w:rFonts w:cs="Courier New"/>
          <w:sz w:val="24"/>
          <w:szCs w:val="24"/>
        </w:rPr>
      </w:pPr>
      <w:r w:rsidRPr="00BD66BB">
        <w:rPr>
          <w:rFonts w:cs="Courier New"/>
          <w:color w:val="231F20"/>
          <w:sz w:val="24"/>
          <w:szCs w:val="24"/>
        </w:rPr>
        <w:t>#else</w:t>
      </w:r>
      <w:r w:rsidRPr="00BD66BB">
        <w:rPr>
          <w:rFonts w:cs="Courier New"/>
          <w:color w:val="231F20"/>
          <w:sz w:val="24"/>
          <w:szCs w:val="24"/>
        </w:rPr>
        <w:tab/>
      </w:r>
      <w:r w:rsidRPr="00BD66BB">
        <w:rPr>
          <w:rFonts w:cs="Courier New"/>
          <w:color w:val="231F20"/>
          <w:sz w:val="24"/>
          <w:szCs w:val="24"/>
        </w:rPr>
        <w:tab/>
        <w:t>/* Non-compliant */ "Message 2"</w:t>
      </w:r>
    </w:p>
    <w:p w14:paraId="5F942D1B"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#endif</w:t>
      </w:r>
      <w:r w:rsidRPr="00BD66BB">
        <w:rPr>
          <w:rFonts w:cs="Courier New"/>
          <w:color w:val="231F20"/>
          <w:sz w:val="24"/>
          <w:szCs w:val="24"/>
        </w:rPr>
        <w:tab/>
        <w:t>/* Non-compliant */</w:t>
      </w:r>
    </w:p>
    <w:p w14:paraId="52934996" w14:textId="77777777" w:rsidR="007C6370" w:rsidRPr="00BD66BB" w:rsidRDefault="007C6370" w:rsidP="00BD66BB">
      <w:pPr>
        <w:spacing w:line="360" w:lineRule="auto"/>
        <w:rPr>
          <w:rFonts w:cs="Courier New"/>
          <w:sz w:val="24"/>
          <w:szCs w:val="24"/>
        </w:rPr>
        <w:sectPr w:rsidR="007C6370" w:rsidRPr="00BD66BB" w:rsidSect="004F6F75">
          <w:pgSz w:w="11910" w:h="16840"/>
          <w:pgMar w:top="1134" w:right="851" w:bottom="1134" w:left="1134" w:header="0" w:footer="658" w:gutter="0"/>
          <w:cols w:space="720"/>
        </w:sectPr>
      </w:pPr>
      <w:r w:rsidRPr="00BD66BB">
        <w:rPr>
          <w:rFonts w:cs="Courier New"/>
          <w:color w:val="231F20"/>
          <w:sz w:val="24"/>
          <w:szCs w:val="24"/>
        </w:rPr>
        <w:t>);</w:t>
      </w:r>
    </w:p>
    <w:p w14:paraId="777AE518"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p>
    <w:p w14:paraId="40B3AF3F" w14:textId="77777777" w:rsidR="007C6370" w:rsidRPr="00BD66BB" w:rsidRDefault="007C6370" w:rsidP="00BD66BB">
      <w:pPr>
        <w:spacing w:line="360" w:lineRule="auto"/>
        <w:rPr>
          <w:sz w:val="24"/>
          <w:szCs w:val="24"/>
        </w:rPr>
      </w:pPr>
    </w:p>
    <w:p w14:paraId="4856E285" w14:textId="77777777" w:rsidR="007C6370" w:rsidRPr="00BD66BB" w:rsidRDefault="007C6370" w:rsidP="00BD66BB">
      <w:pPr>
        <w:spacing w:line="360" w:lineRule="auto"/>
        <w:rPr>
          <w:rFonts w:cs="Courier New"/>
          <w:sz w:val="24"/>
          <w:szCs w:val="24"/>
        </w:rPr>
      </w:pPr>
      <w:r w:rsidRPr="00BD66BB">
        <w:rPr>
          <w:sz w:val="24"/>
          <w:szCs w:val="24"/>
        </w:rPr>
        <w:br w:type="column"/>
      </w:r>
      <w:r w:rsidRPr="00BD66BB">
        <w:rPr>
          <w:rFonts w:cs="Courier New"/>
          <w:color w:val="231F20"/>
          <w:sz w:val="24"/>
          <w:szCs w:val="24"/>
        </w:rPr>
        <w:t>}</w:t>
      </w:r>
    </w:p>
    <w:p w14:paraId="483CF1F7"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p>
    <w:p w14:paraId="651B6EEA"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231F20"/>
          <w:sz w:val="24"/>
          <w:szCs w:val="24"/>
        </w:rPr>
        <w:t>The above may print</w:t>
      </w:r>
    </w:p>
    <w:p w14:paraId="687AED35"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4EEB012A" w14:textId="77777777" w:rsidR="007C6370" w:rsidRPr="00BD66BB" w:rsidRDefault="007C6370" w:rsidP="00BD66BB">
      <w:pPr>
        <w:spacing w:line="360" w:lineRule="auto"/>
        <w:rPr>
          <w:rFonts w:cs="Courier New"/>
          <w:sz w:val="24"/>
          <w:szCs w:val="24"/>
        </w:rPr>
        <w:sectPr w:rsidR="007C6370" w:rsidRPr="00BD66BB" w:rsidSect="004F6F75">
          <w:type w:val="continuous"/>
          <w:pgSz w:w="11910" w:h="16840"/>
          <w:pgMar w:top="1134" w:right="851" w:bottom="1134" w:left="1134" w:header="0" w:footer="658" w:gutter="0"/>
          <w:cols w:num="2" w:space="720" w:equalWidth="0">
            <w:col w:w="4608" w:space="365"/>
            <w:col w:w="4951" w:space="0"/>
          </w:cols>
        </w:sectPr>
      </w:pPr>
      <w:r w:rsidRPr="00BD66BB">
        <w:rPr>
          <w:rFonts w:cs="Courier New"/>
          <w:color w:val="231F20"/>
          <w:sz w:val="24"/>
          <w:szCs w:val="24"/>
        </w:rPr>
        <w:t>#ifdef SW "Message 1" #else "Message 2" #endif</w:t>
      </w:r>
    </w:p>
    <w:p w14:paraId="28988C37" w14:textId="77777777" w:rsidR="007C6370" w:rsidRPr="00BD66BB" w:rsidRDefault="007C6370" w:rsidP="00BD66BB">
      <w:pPr>
        <w:pBdr>
          <w:top w:val="nil"/>
          <w:left w:val="nil"/>
          <w:bottom w:val="nil"/>
          <w:right w:val="nil"/>
          <w:between w:val="nil"/>
        </w:pBdr>
        <w:spacing w:line="360" w:lineRule="auto"/>
        <w:rPr>
          <w:color w:val="000000"/>
          <w:sz w:val="24"/>
          <w:szCs w:val="24"/>
        </w:rPr>
      </w:pPr>
      <w:bookmarkStart w:id="87" w:name="_heading=h.1xrdshw" w:colFirst="0" w:colLast="0"/>
      <w:bookmarkEnd w:id="87"/>
      <w:r w:rsidRPr="00BD66BB">
        <w:rPr>
          <w:color w:val="231F20"/>
          <w:sz w:val="24"/>
          <w:szCs w:val="24"/>
        </w:rPr>
        <w:lastRenderedPageBreak/>
        <w:t>or</w:t>
      </w:r>
    </w:p>
    <w:p w14:paraId="7F47D94B"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0267FEBF"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"Message 2"</w:t>
      </w:r>
    </w:p>
    <w:p w14:paraId="6AA49976"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p>
    <w:p w14:paraId="47A026ED"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231F20"/>
          <w:sz w:val="24"/>
          <w:szCs w:val="24"/>
        </w:rPr>
        <w:t xml:space="preserve">or exhibit some other </w:t>
      </w:r>
      <w:proofErr w:type="spellStart"/>
      <w:r w:rsidRPr="00BD66BB">
        <w:rPr>
          <w:color w:val="231F20"/>
          <w:sz w:val="24"/>
          <w:szCs w:val="24"/>
        </w:rPr>
        <w:t>behaviour</w:t>
      </w:r>
      <w:proofErr w:type="spellEnd"/>
      <w:r w:rsidRPr="00BD66BB">
        <w:rPr>
          <w:color w:val="231F20"/>
          <w:sz w:val="24"/>
          <w:szCs w:val="24"/>
        </w:rPr>
        <w:t>.</w:t>
      </w:r>
    </w:p>
    <w:p w14:paraId="66022185"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noProof/>
          <w:sz w:val="24"/>
          <w:szCs w:val="24"/>
        </w:rPr>
        <mc:AlternateContent>
          <mc:Choice Requires="wpg">
            <w:drawing>
              <wp:anchor distT="0" distB="0" distL="0" distR="0" simplePos="0" relativeHeight="252091904" behindDoc="0" locked="0" layoutInCell="1" hidden="0" allowOverlap="1" wp14:anchorId="5B2C5AC3" wp14:editId="7B8D9429">
                <wp:simplePos x="0" y="0"/>
                <wp:positionH relativeFrom="column">
                  <wp:posOffset>749300</wp:posOffset>
                </wp:positionH>
                <wp:positionV relativeFrom="paragraph">
                  <wp:posOffset>241300</wp:posOffset>
                </wp:positionV>
                <wp:extent cx="5760085" cy="456565"/>
                <wp:effectExtent l="0" t="0" r="0" b="0"/>
                <wp:wrapTopAndBottom distT="0" distB="0"/>
                <wp:docPr id="1410" name="Group 1410"/>
                <wp:cNvGraphicFramePr/>
                <a:graphic xmlns:a="http://schemas.openxmlformats.org/drawingml/2006/main">
                  <a:graphicData uri="http://schemas.microsoft.com/office/word/2010/wordprocessingGroup">
                    <wpg:wgp>
                      <wpg:cNvGrpSpPr/>
                      <wpg:grpSpPr>
                        <a:xfrm>
                          <a:off x="0" y="0"/>
                          <a:ext cx="5760085" cy="456565"/>
                          <a:chOff x="2465950" y="3551700"/>
                          <a:chExt cx="5760100" cy="456575"/>
                        </a:xfrm>
                      </wpg:grpSpPr>
                      <wpg:grpSp>
                        <wpg:cNvPr id="1418" name="Group 1411"/>
                        <wpg:cNvGrpSpPr/>
                        <wpg:grpSpPr>
                          <a:xfrm>
                            <a:off x="2465958" y="3551718"/>
                            <a:ext cx="5760085" cy="456565"/>
                            <a:chOff x="0" y="0"/>
                            <a:chExt cx="5760085" cy="456565"/>
                          </a:xfrm>
                        </wpg:grpSpPr>
                        <wps:wsp>
                          <wps:cNvPr id="1419" name="Rectangle 1412"/>
                          <wps:cNvSpPr/>
                          <wps:spPr>
                            <a:xfrm>
                              <a:off x="0" y="0"/>
                              <a:ext cx="5760075" cy="456550"/>
                            </a:xfrm>
                            <a:prstGeom prst="rect">
                              <a:avLst/>
                            </a:prstGeom>
                            <a:noFill/>
                            <a:ln>
                              <a:noFill/>
                            </a:ln>
                          </wps:spPr>
                          <wps:txbx>
                            <w:txbxContent>
                              <w:p w14:paraId="0CFAA016" w14:textId="77777777" w:rsidR="007C6370" w:rsidRDefault="007C6370" w:rsidP="007C6370">
                                <w:pPr>
                                  <w:textDirection w:val="btLr"/>
                                </w:pPr>
                              </w:p>
                            </w:txbxContent>
                          </wps:txbx>
                          <wps:bodyPr spcFirstLastPara="1" wrap="square" lIns="91425" tIns="91425" rIns="91425" bIns="91425" anchor="ctr" anchorCtr="0">
                            <a:noAutofit/>
                          </wps:bodyPr>
                        </wps:wsp>
                        <wps:wsp>
                          <wps:cNvPr id="1420" name="Freeform: Shape 1413"/>
                          <wps:cNvSpPr/>
                          <wps:spPr>
                            <a:xfrm>
                              <a:off x="0" y="0"/>
                              <a:ext cx="5760085" cy="456565"/>
                            </a:xfrm>
                            <a:custGeom>
                              <a:avLst/>
                              <a:gdLst/>
                              <a:ahLst/>
                              <a:cxnLst/>
                              <a:rect l="l" t="t" r="r" b="b"/>
                              <a:pathLst>
                                <a:path w="5760085" h="456565" extrusionOk="0">
                                  <a:moveTo>
                                    <a:pt x="5759983" y="0"/>
                                  </a:moveTo>
                                  <a:lnTo>
                                    <a:pt x="899998" y="0"/>
                                  </a:lnTo>
                                  <a:lnTo>
                                    <a:pt x="0" y="0"/>
                                  </a:lnTo>
                                  <a:lnTo>
                                    <a:pt x="0" y="456184"/>
                                  </a:lnTo>
                                  <a:lnTo>
                                    <a:pt x="899998" y="456184"/>
                                  </a:lnTo>
                                  <a:lnTo>
                                    <a:pt x="5759983" y="456184"/>
                                  </a:lnTo>
                                  <a:lnTo>
                                    <a:pt x="5759983" y="0"/>
                                  </a:lnTo>
                                  <a:close/>
                                </a:path>
                              </a:pathLst>
                            </a:custGeom>
                            <a:solidFill>
                              <a:srgbClr val="E2B6B2"/>
                            </a:solidFill>
                            <a:ln>
                              <a:noFill/>
                            </a:ln>
                          </wps:spPr>
                          <wps:bodyPr spcFirstLastPara="1" wrap="square" lIns="91425" tIns="91425" rIns="91425" bIns="91425" anchor="ctr" anchorCtr="0">
                            <a:noAutofit/>
                          </wps:bodyPr>
                        </wps:wsp>
                        <wps:wsp>
                          <wps:cNvPr id="1421" name="Rectangle 1414"/>
                          <wps:cNvSpPr/>
                          <wps:spPr>
                            <a:xfrm>
                              <a:off x="36004" y="25715"/>
                              <a:ext cx="633095" cy="207645"/>
                            </a:xfrm>
                            <a:prstGeom prst="rect">
                              <a:avLst/>
                            </a:prstGeom>
                            <a:noFill/>
                            <a:ln>
                              <a:noFill/>
                            </a:ln>
                          </wps:spPr>
                          <wps:txbx>
                            <w:txbxContent>
                              <w:p w14:paraId="6793940F" w14:textId="77777777" w:rsidR="007C6370" w:rsidRDefault="007C6370" w:rsidP="007C6370">
                                <w:pPr>
                                  <w:spacing w:before="30"/>
                                  <w:textDirection w:val="btLr"/>
                                </w:pPr>
                                <w:r>
                                  <w:rPr>
                                    <w:color w:val="231F20"/>
                                    <w:sz w:val="24"/>
                                  </w:rPr>
                                  <w:t>Rule 20.7</w:t>
                                </w:r>
                              </w:p>
                            </w:txbxContent>
                          </wps:txbx>
                          <wps:bodyPr spcFirstLastPara="1" wrap="square" lIns="0" tIns="0" rIns="0" bIns="0" anchor="t" anchorCtr="0">
                            <a:noAutofit/>
                          </wps:bodyPr>
                        </wps:wsp>
                        <wps:wsp>
                          <wps:cNvPr id="1422" name="Rectangle 1415"/>
                          <wps:cNvSpPr/>
                          <wps:spPr>
                            <a:xfrm>
                              <a:off x="936078" y="25715"/>
                              <a:ext cx="4648835" cy="403225"/>
                            </a:xfrm>
                            <a:prstGeom prst="rect">
                              <a:avLst/>
                            </a:prstGeom>
                            <a:noFill/>
                            <a:ln>
                              <a:noFill/>
                            </a:ln>
                          </wps:spPr>
                          <wps:txbx>
                            <w:txbxContent>
                              <w:p w14:paraId="661CC413" w14:textId="77777777" w:rsidR="007C6370" w:rsidRDefault="007C6370" w:rsidP="007C6370">
                                <w:pPr>
                                  <w:spacing w:before="16" w:line="268" w:lineRule="auto"/>
                                  <w:ind w:right="17"/>
                                  <w:textDirection w:val="btLr"/>
                                </w:pPr>
                                <w:r>
                                  <w:rPr>
                                    <w:color w:val="231F20"/>
                                    <w:sz w:val="24"/>
                                  </w:rPr>
                                  <w:t>Expressions resulting from the expansion of macro parameters shall be enclosed in parentheses</w:t>
                                </w:r>
                              </w:p>
                            </w:txbxContent>
                          </wps:txbx>
                          <wps:bodyPr spcFirstLastPara="1" wrap="square" lIns="0" tIns="0" rIns="0" bIns="0" anchor="t" anchorCtr="0">
                            <a:noAutofit/>
                          </wps:bodyPr>
                        </wps:wsp>
                      </wpg:grpSp>
                    </wpg:wgp>
                  </a:graphicData>
                </a:graphic>
              </wp:anchor>
            </w:drawing>
          </mc:Choice>
          <mc:Fallback>
            <w:pict>
              <v:group w14:anchorId="5B2C5AC3" id="Group 1410" o:spid="_x0000_s1384" style="position:absolute;margin-left:59pt;margin-top:19pt;width:453.55pt;height:35.95pt;z-index:252091904;mso-wrap-distance-left:0;mso-wrap-distance-right:0;mso-position-horizontal-relative:text;mso-position-vertical-relative:text" coordorigin="24659,35517" coordsize="57601,4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OMgpAMAADENAAAOAAAAZHJzL2Uyb0RvYy54bWzsV9tu2zgQfV+g/0DovdHFknxBnKK3BAsU&#10;bbBtP4CmKEuoJGpJ+pK/30PSlOXUiyZpN+jDJoBNUqPRzDkzZ+TLV/u2IVsuVS26ZRBfRAHhHRNF&#10;3a2Xwdcv1y9nAVGadgVtRMeXwR1XwaurF39c7voFT0QlmoJLAiedWuz6ZVBp3S/CULGKt1RdiJ53&#10;uFgK2VKNrVyHhaQ7eG+bMImiPNwJWfRSMK4UTt+5i8GV9V+WnOlPZam4Js0yQGzafkr7uTKf4dUl&#10;Xawl7auaHcKgT4iipXWHhw6u3lFNyUbW37lqayaFEqW+YKINRVnWjNsckE0c3cvmRopNb3NZL3br&#10;foAJ0N7D6clu2cftjew/97cSSOz6NbCwO5PLvpSt+UaUZG8huxsg43tNGA6zaR5FsywgDNfSLMe/&#10;w5RVAN7clqR5Ns+APQwmWRZPowPqrHo/chLjeHAytU5CH0J4EtiwcQEjg1tJ6gLVl8aoto62qDML&#10;HcFJbMIxtzwiUxcyfPmQ4dcWysOzdvmezfQMXP+aKZpCHXlXP8f754r23JaTMmgcUZt71P5Cv9Bu&#10;3XCDXOKQs7ZDgaiFQq08qjpA5kAs6gBADunSRS+VvuGiJWaxDCQCsH1Etx+UdqbexDy0E9d101gu&#10;mu7kAD7NCUrFh2hWer/au9qY25IyZytR3CF31bPrGg/9QJW+pRJdHwdkByVYBurvDZU8IM2fHSCf&#10;x2mCFPR4I8eb1XhDO1YJCAzTMiBu81ZbwXHhvt5oUdY2tWMwh7jBtanVZyE9QYW6VrmWnBuBXRBb&#10;IIb6yS+i/nthGFHPNo56g4unGwJaOOJxVvkV23d+aQrEaHljtVwHBNACaGj5yrVoT7W5zzg1S7Ib&#10;aVQ1SBRBJ8uNGVqfvhlNM+at2PIvwt6ojXBl02w+n02sCviyPdo03dh2NsefEwxv6g38d2+djnTB&#10;Vqxzcs4GYhrP0kO7eAP/7ZyNnvoA63E+jzS/nxNrhOKH7gTItqMH4JHXmFolmrowXWuQVXK9ettI&#10;sqXg8H3yJn9jVQa3nJg9qLf/72Mz8hKoluvjE/G2hWOkBEL/Y/GeYIinttCTbBofJrgfdvlkEkE9&#10;rYYn0TRPT4fzc2p47nXpsdyj7Zx+Y+G0Gwun21h4zYac/M6KnZxlephrD2J6DqqnTqjOUJ3m6Ww2&#10;8fM6miQYfK7N/bugH8b//bye/pZcH19F7cy27+VW/g6/IcyL/3hvrY6/dK7+AQAA//8DAFBLAwQU&#10;AAYACAAAACEAuLfMrt8AAAALAQAADwAAAGRycy9kb3ducmV2LnhtbEyPQWvDMAyF74P9B6PBbqvj&#10;lo42i1NK2XYqg7WDsZsaq0loLIfYTdJ/P+e0naSHHk/fyzajbURPna8da1CzBARx4UzNpYav49vT&#10;CoQPyAYbx6ThRh42+f1dhqlxA39SfwiliCHsU9RQhdCmUvqiIot+5lrieDu7zmKIsiul6XCI4baR&#10;8yR5lhZrjh8qbGlXUXE5XK2G9wGH7UK99vvLeXf7OS4/vveKtH58GLcvIAKN4c8ME35EhzwyndyV&#10;jRdN1GoVuwQNi2lOhmS+VCBO07Zeg8wz+b9D/gsAAP//AwBQSwECLQAUAAYACAAAACEAtoM4kv4A&#10;AADhAQAAEwAAAAAAAAAAAAAAAAAAAAAAW0NvbnRlbnRfVHlwZXNdLnhtbFBLAQItABQABgAIAAAA&#10;IQA4/SH/1gAAAJQBAAALAAAAAAAAAAAAAAAAAC8BAABfcmVscy8ucmVsc1BLAQItABQABgAIAAAA&#10;IQCeqOMgpAMAADENAAAOAAAAAAAAAAAAAAAAAC4CAABkcnMvZTJvRG9jLnhtbFBLAQItABQABgAI&#10;AAAAIQC4t8yu3wAAAAsBAAAPAAAAAAAAAAAAAAAAAP4FAABkcnMvZG93bnJldi54bWxQSwUGAAAA&#10;AAQABADzAAAACgcAAAAA&#10;">
                <v:group id="Group 1411" o:spid="_x0000_s1385" style="position:absolute;left:24659;top:35517;width:57601;height:4565" coordsize="57600,4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l+hxwAAAN0AAAAPAAAAZHJzL2Rvd25yZXYueG1sRI9Ba8JA&#10;EIXvQv/DMoXedJNWS4muItKWHkQwFoq3ITsmwexsyG6T+O+dQ6G3Gd6b975ZbUbXqJ66UHs2kM4S&#10;UMSFtzWXBr5PH9M3UCEiW2w8k4EbBdisHyYrzKwf+Eh9HkslIRwyNFDF2GZah6Iih2HmW2LRLr5z&#10;GGXtSm07HCTcNfo5SV61w5qlocKWdhUV1/zXGfgccNi+pO/9/nrZ3c6nxeFnn5IxT4/jdgkq0hj/&#10;zX/XX1bw56ngyjcygl7fAQAA//8DAFBLAQItABQABgAIAAAAIQDb4fbL7gAAAIUBAAATAAAAAAAA&#10;AAAAAAAAAAAAAABbQ29udGVudF9UeXBlc10ueG1sUEsBAi0AFAAGAAgAAAAhAFr0LFu/AAAAFQEA&#10;AAsAAAAAAAAAAAAAAAAAHwEAAF9yZWxzLy5yZWxzUEsBAi0AFAAGAAgAAAAhAA+6X6HHAAAA3QAA&#10;AA8AAAAAAAAAAAAAAAAABwIAAGRycy9kb3ducmV2LnhtbFBLBQYAAAAAAwADALcAAAD7AgAAAAA=&#10;">
                  <v:rect id="Rectangle 1412" o:spid="_x0000_s1386" style="position:absolute;width:57600;height:45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WnYwgAAAN0AAAAPAAAAZHJzL2Rvd25yZXYueG1sRE/NasJA&#10;EL4LvsMyQm+6MYhodJVaKlRPNukDTLNjNjQ7G7Orxrd3C4Xe5uP7nfW2t424UedrxwqmkwQEcel0&#10;zZWCr2I/XoDwAVlj45gUPMjDdjMcrDHT7s6fdMtDJWII+wwVmBDaTEpfGrLoJ64ljtzZdRZDhF0l&#10;dYf3GG4bmSbJXFqsOTYYbOnNUPmTX62C08xR+p76XV7Zpem/i+PhgnOlXkb96wpEoD78i//cHzrO&#10;n02X8PtNPEFungAAAP//AwBQSwECLQAUAAYACAAAACEA2+H2y+4AAACFAQAAEwAAAAAAAAAAAAAA&#10;AAAAAAAAW0NvbnRlbnRfVHlwZXNdLnhtbFBLAQItABQABgAIAAAAIQBa9CxbvwAAABUBAAALAAAA&#10;AAAAAAAAAAAAAB8BAABfcmVscy8ucmVsc1BLAQItABQABgAIAAAAIQBhgWnYwgAAAN0AAAAPAAAA&#10;AAAAAAAAAAAAAAcCAABkcnMvZG93bnJldi54bWxQSwUGAAAAAAMAAwC3AAAA9gIAAAAA&#10;" filled="f" stroked="f">
                    <v:textbox inset="2.53958mm,2.53958mm,2.53958mm,2.53958mm">
                      <w:txbxContent>
                        <w:p w14:paraId="0CFAA016" w14:textId="77777777" w:rsidR="007C6370" w:rsidRDefault="007C6370" w:rsidP="007C6370">
                          <w:pPr>
                            <w:textDirection w:val="btLr"/>
                          </w:pPr>
                        </w:p>
                      </w:txbxContent>
                    </v:textbox>
                  </v:rect>
                  <v:shape id="Freeform: Shape 1413" o:spid="_x0000_s1387" style="position:absolute;width:57600;height:4565;visibility:visible;mso-wrap-style:square;v-text-anchor:middle" coordsize="5760085,456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elN8xgAAAN0AAAAPAAAAZHJzL2Rvd25yZXYueG1sRI9Pa8Mw&#10;DMXvhX4Ho8JurdMy1pLVLd2gbIcR+m93ESuJaSyH2GuzffrpMNhN4j2999N6O/hW3aiPLrCB+SwD&#10;RVwG67g2cDnvpytQMSFbbAOTgW+KsN2MR2vMbbjzkW6nVCsJ4ZijgSalLtc6lg15jLPQEYtWhd5j&#10;krWvte3xLuG+1Ysse9IeHUtDgx29NlReT1/egMOqKFbL7uft6g7Vy6VoP/bnT2MeJsPuGVSiIf2b&#10;/67freA/LoRfvpER9OYXAAD//wMAUEsBAi0AFAAGAAgAAAAhANvh9svuAAAAhQEAABMAAAAAAAAA&#10;AAAAAAAAAAAAAFtDb250ZW50X1R5cGVzXS54bWxQSwECLQAUAAYACAAAACEAWvQsW78AAAAVAQAA&#10;CwAAAAAAAAAAAAAAAAAfAQAAX3JlbHMvLnJlbHNQSwECLQAUAAYACAAAACEALXpTfMYAAADdAAAA&#10;DwAAAAAAAAAAAAAAAAAHAgAAZHJzL2Rvd25yZXYueG1sUEsFBgAAAAADAAMAtwAAAPoCAAAAAA==&#10;" path="m5759983,l899998,,,,,456184r899998,l5759983,456184,5759983,xe" fillcolor="#e2b6b2" stroked="f">
                    <v:path arrowok="t" o:extrusionok="f"/>
                  </v:shape>
                  <v:rect id="Rectangle 1414" o:spid="_x0000_s1388" style="position:absolute;left:360;top:257;width:6330;height:2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3f9rwwAAAN0AAAAPAAAAZHJzL2Rvd25yZXYueG1sRE9Ni8Iw&#10;EL0L/ocwwt40VUS0GkV0RY+7VlBvQzO2xWZSmqzt+us3C4K3ebzPWaxaU4oH1a6wrGA4iEAQp1YX&#10;nCk4Jbv+FITzyBpLy6Tglxyslt3OAmNtG/6mx9FnIoSwi1FB7n0VS+nSnAy6ga2IA3eztUEfYJ1J&#10;XWMTwk0pR1E0kQYLDg05VrTJKb0ff4yC/bRaXw722WTl53V//jrPtsnMK/XRa9dzEJ5a/xa/3Acd&#10;5o9HQ/j/Jpwgl38AAAD//wMAUEsBAi0AFAAGAAgAAAAhANvh9svuAAAAhQEAABMAAAAAAAAAAAAA&#10;AAAAAAAAAFtDb250ZW50X1R5cGVzXS54bWxQSwECLQAUAAYACAAAACEAWvQsW78AAAAVAQAACwAA&#10;AAAAAAAAAAAAAAAfAQAAX3JlbHMvLnJlbHNQSwECLQAUAAYACAAAACEAlt3/a8MAAADdAAAADwAA&#10;AAAAAAAAAAAAAAAHAgAAZHJzL2Rvd25yZXYueG1sUEsFBgAAAAADAAMAtwAAAPcCAAAAAA==&#10;" filled="f" stroked="f">
                    <v:textbox inset="0,0,0,0">
                      <w:txbxContent>
                        <w:p w14:paraId="6793940F" w14:textId="77777777" w:rsidR="007C6370" w:rsidRDefault="007C6370" w:rsidP="007C6370">
                          <w:pPr>
                            <w:spacing w:before="30"/>
                            <w:textDirection w:val="btLr"/>
                          </w:pPr>
                          <w:r>
                            <w:rPr>
                              <w:color w:val="231F20"/>
                              <w:sz w:val="24"/>
                            </w:rPr>
                            <w:t>Rule 20.7</w:t>
                          </w:r>
                        </w:p>
                      </w:txbxContent>
                    </v:textbox>
                  </v:rect>
                  <v:rect id="Rectangle 1415" o:spid="_x0000_s1389" style="position:absolute;left:9360;top:257;width:46489;height:4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D2EcxAAAAN0AAAAPAAAAZHJzL2Rvd25yZXYueG1sRE9Na8JA&#10;EL0X/A/LCL3VTYMUja4StJIcWxVsb0N2TEKzsyG7TdL++m5B8DaP9znr7Wga0VPnassKnmcRCOLC&#10;6ppLBefT4WkBwnlkjY1lUvBDDrabycMaE20Hfqf+6EsRQtglqKDyvk2kdEVFBt3MtsSBu9rOoA+w&#10;K6XucAjhppFxFL1IgzWHhgpb2lVUfB2/jYJs0aYfuf0dyub1M7u8XZb709Ir9Tgd0xUIT6O/i2/u&#10;XIf58ziG/2/CCXLzBwAA//8DAFBLAQItABQABgAIAAAAIQDb4fbL7gAAAIUBAAATAAAAAAAAAAAA&#10;AAAAAAAAAABbQ29udGVudF9UeXBlc10ueG1sUEsBAi0AFAAGAAgAAAAhAFr0LFu/AAAAFQEAAAsA&#10;AAAAAAAAAAAAAAAAHwEAAF9yZWxzLy5yZWxzUEsBAi0AFAAGAAgAAAAhAGYPYRzEAAAA3QAAAA8A&#10;AAAAAAAAAAAAAAAABwIAAGRycy9kb3ducmV2LnhtbFBLBQYAAAAAAwADALcAAAD4AgAAAAA=&#10;" filled="f" stroked="f">
                    <v:textbox inset="0,0,0,0">
                      <w:txbxContent>
                        <w:p w14:paraId="661CC413" w14:textId="77777777" w:rsidR="007C6370" w:rsidRDefault="007C6370" w:rsidP="007C6370">
                          <w:pPr>
                            <w:spacing w:before="16" w:line="268" w:lineRule="auto"/>
                            <w:ind w:right="17"/>
                            <w:textDirection w:val="btLr"/>
                          </w:pPr>
                          <w:r>
                            <w:rPr>
                              <w:color w:val="231F20"/>
                              <w:sz w:val="24"/>
                            </w:rPr>
                            <w:t>Expressions resulting from the expansion of macro parameters shall be enclosed in parentheses</w:t>
                          </w:r>
                        </w:p>
                      </w:txbxContent>
                    </v:textbox>
                  </v:rect>
                </v:group>
                <w10:wrap type="topAndBottom"/>
              </v:group>
            </w:pict>
          </mc:Fallback>
        </mc:AlternateContent>
      </w:r>
    </w:p>
    <w:p w14:paraId="7ACCD9D5" w14:textId="77777777" w:rsidR="007C6370" w:rsidRPr="00BD66BB" w:rsidRDefault="007C6370" w:rsidP="00BD66BB">
      <w:pPr>
        <w:pBdr>
          <w:top w:val="nil"/>
          <w:left w:val="nil"/>
          <w:bottom w:val="nil"/>
          <w:right w:val="nil"/>
          <w:between w:val="nil"/>
        </w:pBdr>
        <w:spacing w:line="360" w:lineRule="auto"/>
        <w:jc w:val="right"/>
        <w:rPr>
          <w:color w:val="000000"/>
          <w:sz w:val="24"/>
          <w:szCs w:val="24"/>
        </w:rPr>
      </w:pPr>
      <w:r w:rsidRPr="00BD66BB">
        <w:rPr>
          <w:color w:val="231F20"/>
          <w:sz w:val="24"/>
          <w:szCs w:val="24"/>
        </w:rPr>
        <w:t>[Koenig 78–81]</w:t>
      </w:r>
    </w:p>
    <w:p w14:paraId="1FCDBD83"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98002E"/>
          <w:sz w:val="24"/>
          <w:szCs w:val="24"/>
        </w:rPr>
        <w:t>Category</w:t>
      </w:r>
      <w:r w:rsidRPr="00BD66BB">
        <w:rPr>
          <w:color w:val="98002E"/>
          <w:sz w:val="24"/>
          <w:szCs w:val="24"/>
        </w:rPr>
        <w:tab/>
      </w:r>
      <w:r w:rsidRPr="00BD66BB">
        <w:rPr>
          <w:color w:val="231F20"/>
          <w:sz w:val="24"/>
          <w:szCs w:val="24"/>
        </w:rPr>
        <w:t>Required</w:t>
      </w:r>
    </w:p>
    <w:p w14:paraId="32EC0B41"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98002E"/>
          <w:sz w:val="24"/>
          <w:szCs w:val="24"/>
        </w:rPr>
        <w:t>Analysis</w:t>
      </w:r>
      <w:r w:rsidRPr="00BD66BB">
        <w:rPr>
          <w:color w:val="98002E"/>
          <w:sz w:val="24"/>
          <w:szCs w:val="24"/>
        </w:rPr>
        <w:tab/>
      </w:r>
      <w:r w:rsidRPr="00BD66BB">
        <w:rPr>
          <w:color w:val="231F20"/>
          <w:sz w:val="24"/>
          <w:szCs w:val="24"/>
        </w:rPr>
        <w:t>Decidable, Single Translation Unit</w:t>
      </w:r>
    </w:p>
    <w:p w14:paraId="24788D17"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98002E"/>
          <w:sz w:val="24"/>
          <w:szCs w:val="24"/>
        </w:rPr>
        <w:t>Applies to</w:t>
      </w:r>
      <w:r w:rsidRPr="00BD66BB">
        <w:rPr>
          <w:color w:val="98002E"/>
          <w:sz w:val="24"/>
          <w:szCs w:val="24"/>
        </w:rPr>
        <w:tab/>
      </w:r>
      <w:r w:rsidRPr="00BD66BB">
        <w:rPr>
          <w:color w:val="231F20"/>
          <w:sz w:val="24"/>
          <w:szCs w:val="24"/>
        </w:rPr>
        <w:t>C90, C99</w:t>
      </w:r>
    </w:p>
    <w:p w14:paraId="365DB43E" w14:textId="77777777" w:rsidR="00D229B3" w:rsidRPr="00BD66BB" w:rsidRDefault="00D229B3" w:rsidP="00BD66BB">
      <w:pPr>
        <w:spacing w:line="360" w:lineRule="auto"/>
        <w:rPr>
          <w:sz w:val="24"/>
          <w:szCs w:val="24"/>
        </w:rPr>
      </w:pPr>
    </w:p>
    <w:tbl>
      <w:tblPr>
        <w:tblStyle w:val="TableGrid"/>
        <w:tblW w:w="5000" w:type="pct"/>
        <w:jc w:val="center"/>
        <w:tblCellMar>
          <w:left w:w="85" w:type="dxa"/>
          <w:right w:w="85" w:type="dxa"/>
        </w:tblCellMar>
        <w:tblLook w:val="04A0" w:firstRow="1" w:lastRow="0" w:firstColumn="1" w:lastColumn="0" w:noHBand="0" w:noVBand="1"/>
      </w:tblPr>
      <w:tblGrid>
        <w:gridCol w:w="1520"/>
        <w:gridCol w:w="8575"/>
      </w:tblGrid>
      <w:tr w:rsidR="00D229B3" w:rsidRPr="00BD66BB" w14:paraId="1C0A36AB" w14:textId="77777777" w:rsidTr="000B3372">
        <w:trPr>
          <w:jc w:val="center"/>
        </w:trPr>
        <w:tc>
          <w:tcPr>
            <w:tcW w:w="1526" w:type="dxa"/>
            <w:shd w:val="clear" w:color="auto" w:fill="E2B6B2"/>
          </w:tcPr>
          <w:p w14:paraId="43D87555" w14:textId="77777777" w:rsidR="00D229B3" w:rsidRPr="00BD66BB" w:rsidRDefault="00D229B3" w:rsidP="00BD66BB">
            <w:pPr>
              <w:spacing w:line="360" w:lineRule="auto"/>
              <w:rPr>
                <w:color w:val="231F20"/>
                <w:sz w:val="24"/>
                <w:szCs w:val="24"/>
              </w:rPr>
            </w:pPr>
          </w:p>
        </w:tc>
        <w:tc>
          <w:tcPr>
            <w:tcW w:w="8615" w:type="dxa"/>
            <w:shd w:val="clear" w:color="auto" w:fill="E2B6B2"/>
          </w:tcPr>
          <w:p w14:paraId="621A0A4E" w14:textId="77777777" w:rsidR="00D229B3" w:rsidRPr="00BD66BB" w:rsidRDefault="00D229B3" w:rsidP="00BD66BB">
            <w:pPr>
              <w:spacing w:before="20" w:line="360" w:lineRule="auto"/>
              <w:ind w:right="17" w:hanging="1"/>
              <w:textDirection w:val="btLr"/>
              <w:rPr>
                <w:sz w:val="24"/>
                <w:szCs w:val="24"/>
              </w:rPr>
            </w:pPr>
          </w:p>
        </w:tc>
      </w:tr>
      <w:tr w:rsidR="00D229B3" w:rsidRPr="00BD66BB" w14:paraId="01835DE7" w14:textId="77777777" w:rsidTr="000B3372">
        <w:trPr>
          <w:jc w:val="center"/>
        </w:trPr>
        <w:tc>
          <w:tcPr>
            <w:tcW w:w="10141" w:type="dxa"/>
            <w:gridSpan w:val="2"/>
          </w:tcPr>
          <w:p w14:paraId="4EDFF9EA" w14:textId="77777777" w:rsidR="00D229B3" w:rsidRPr="00BD66BB" w:rsidRDefault="00D229B3" w:rsidP="00BD66BB">
            <w:pPr>
              <w:spacing w:line="360" w:lineRule="auto"/>
              <w:jc w:val="right"/>
              <w:rPr>
                <w:color w:val="000000"/>
                <w:sz w:val="24"/>
                <w:szCs w:val="24"/>
              </w:rPr>
            </w:pPr>
          </w:p>
        </w:tc>
      </w:tr>
      <w:tr w:rsidR="00D229B3" w:rsidRPr="00BD66BB" w14:paraId="56BA8911" w14:textId="77777777" w:rsidTr="000B3372">
        <w:trPr>
          <w:jc w:val="center"/>
        </w:trPr>
        <w:tc>
          <w:tcPr>
            <w:tcW w:w="1526" w:type="dxa"/>
          </w:tcPr>
          <w:p w14:paraId="27B61CDE" w14:textId="77777777" w:rsidR="00D229B3" w:rsidRPr="00BD66BB" w:rsidRDefault="00D229B3" w:rsidP="00BD66BB">
            <w:pPr>
              <w:spacing w:line="360" w:lineRule="auto"/>
              <w:rPr>
                <w:color w:val="98002E"/>
                <w:sz w:val="24"/>
                <w:szCs w:val="24"/>
              </w:rPr>
            </w:pPr>
          </w:p>
        </w:tc>
        <w:tc>
          <w:tcPr>
            <w:tcW w:w="8615" w:type="dxa"/>
          </w:tcPr>
          <w:p w14:paraId="107E421A" w14:textId="77777777" w:rsidR="00D229B3" w:rsidRPr="00BD66BB" w:rsidRDefault="00D229B3" w:rsidP="00BD66BB">
            <w:pPr>
              <w:spacing w:line="360" w:lineRule="auto"/>
              <w:rPr>
                <w:color w:val="000000"/>
                <w:sz w:val="24"/>
                <w:szCs w:val="24"/>
              </w:rPr>
            </w:pPr>
          </w:p>
        </w:tc>
      </w:tr>
      <w:tr w:rsidR="00D229B3" w:rsidRPr="00BD66BB" w14:paraId="016CB77C" w14:textId="77777777" w:rsidTr="000B3372">
        <w:trPr>
          <w:jc w:val="center"/>
        </w:trPr>
        <w:tc>
          <w:tcPr>
            <w:tcW w:w="1526" w:type="dxa"/>
          </w:tcPr>
          <w:p w14:paraId="4D293A69" w14:textId="77777777" w:rsidR="00D229B3" w:rsidRPr="00BD66BB" w:rsidRDefault="00D229B3" w:rsidP="00BD66BB">
            <w:pPr>
              <w:spacing w:line="360" w:lineRule="auto"/>
              <w:rPr>
                <w:color w:val="98002E"/>
                <w:sz w:val="24"/>
                <w:szCs w:val="24"/>
              </w:rPr>
            </w:pPr>
          </w:p>
        </w:tc>
        <w:tc>
          <w:tcPr>
            <w:tcW w:w="8615" w:type="dxa"/>
          </w:tcPr>
          <w:p w14:paraId="41B2BF96" w14:textId="77777777" w:rsidR="00D229B3" w:rsidRPr="00BD66BB" w:rsidRDefault="00D229B3" w:rsidP="00BD66BB">
            <w:pPr>
              <w:spacing w:line="360" w:lineRule="auto"/>
              <w:rPr>
                <w:color w:val="000000"/>
                <w:sz w:val="24"/>
                <w:szCs w:val="24"/>
              </w:rPr>
            </w:pPr>
          </w:p>
        </w:tc>
      </w:tr>
      <w:tr w:rsidR="00D229B3" w:rsidRPr="00BD66BB" w14:paraId="6A2EE421" w14:textId="77777777" w:rsidTr="000B3372">
        <w:trPr>
          <w:jc w:val="center"/>
        </w:trPr>
        <w:tc>
          <w:tcPr>
            <w:tcW w:w="1526" w:type="dxa"/>
          </w:tcPr>
          <w:p w14:paraId="42C7C94B" w14:textId="77777777" w:rsidR="00D229B3" w:rsidRPr="00BD66BB" w:rsidRDefault="00D229B3" w:rsidP="00BD66BB">
            <w:pPr>
              <w:spacing w:line="360" w:lineRule="auto"/>
              <w:rPr>
                <w:color w:val="98002E"/>
                <w:sz w:val="24"/>
                <w:szCs w:val="24"/>
              </w:rPr>
            </w:pPr>
          </w:p>
        </w:tc>
        <w:tc>
          <w:tcPr>
            <w:tcW w:w="8615" w:type="dxa"/>
          </w:tcPr>
          <w:p w14:paraId="05821366" w14:textId="77777777" w:rsidR="00D229B3" w:rsidRPr="00BD66BB" w:rsidRDefault="00D229B3" w:rsidP="00BD66BB">
            <w:pPr>
              <w:spacing w:line="360" w:lineRule="auto"/>
              <w:rPr>
                <w:color w:val="000000"/>
                <w:sz w:val="24"/>
                <w:szCs w:val="24"/>
              </w:rPr>
            </w:pPr>
          </w:p>
        </w:tc>
      </w:tr>
    </w:tbl>
    <w:p w14:paraId="23F2A90C" w14:textId="77777777" w:rsidR="00D229B3" w:rsidRPr="00BD66BB" w:rsidRDefault="00D229B3" w:rsidP="00BD66BB">
      <w:pPr>
        <w:pBdr>
          <w:top w:val="nil"/>
          <w:left w:val="nil"/>
          <w:bottom w:val="nil"/>
          <w:right w:val="nil"/>
          <w:between w:val="nil"/>
        </w:pBdr>
        <w:spacing w:line="360" w:lineRule="auto"/>
        <w:rPr>
          <w:color w:val="000000"/>
          <w:sz w:val="24"/>
          <w:szCs w:val="24"/>
        </w:rPr>
      </w:pPr>
    </w:p>
    <w:p w14:paraId="3FC961FB"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2BC09D9F" w14:textId="77777777" w:rsidR="007C6370" w:rsidRPr="00BD66BB" w:rsidRDefault="007C6370" w:rsidP="00BD66BB">
      <w:pPr>
        <w:pStyle w:val="Heading5"/>
        <w:spacing w:before="0" w:line="360" w:lineRule="auto"/>
        <w:ind w:firstLine="1194"/>
        <w:rPr>
          <w:rFonts w:ascii="MS UI Gothic" w:eastAsia="MS UI Gothic" w:hAnsi="MS UI Gothic"/>
          <w:sz w:val="24"/>
          <w:szCs w:val="24"/>
        </w:rPr>
      </w:pPr>
      <w:r w:rsidRPr="00BD66BB">
        <w:rPr>
          <w:rFonts w:ascii="MS UI Gothic" w:eastAsia="MS UI Gothic" w:hAnsi="MS UI Gothic"/>
          <w:color w:val="98002E"/>
          <w:sz w:val="24"/>
          <w:szCs w:val="24"/>
        </w:rPr>
        <w:t>Ampli</w:t>
      </w:r>
      <w:r w:rsidRPr="00BD66BB">
        <w:rPr>
          <w:rFonts w:ascii="MS UI Gothic" w:eastAsia="MS UI Gothic" w:hAnsi="MS UI Gothic" w:cs="Courier New"/>
          <w:color w:val="98002E"/>
          <w:sz w:val="24"/>
          <w:szCs w:val="24"/>
        </w:rPr>
        <w:t>fi</w:t>
      </w:r>
      <w:r w:rsidRPr="00BD66BB">
        <w:rPr>
          <w:rFonts w:ascii="MS UI Gothic" w:eastAsia="MS UI Gothic" w:hAnsi="MS UI Gothic"/>
          <w:color w:val="98002E"/>
          <w:sz w:val="24"/>
          <w:szCs w:val="24"/>
        </w:rPr>
        <w:t>cation</w:t>
      </w:r>
    </w:p>
    <w:p w14:paraId="176BA286" w14:textId="77777777" w:rsidR="007C6370" w:rsidRPr="00BD66BB" w:rsidRDefault="007C6370" w:rsidP="00BD66BB">
      <w:pPr>
        <w:pBdr>
          <w:top w:val="nil"/>
          <w:left w:val="nil"/>
          <w:bottom w:val="nil"/>
          <w:right w:val="nil"/>
          <w:between w:val="nil"/>
        </w:pBdr>
        <w:spacing w:line="360" w:lineRule="auto"/>
        <w:jc w:val="both"/>
        <w:rPr>
          <w:color w:val="000000"/>
          <w:sz w:val="24"/>
          <w:szCs w:val="24"/>
        </w:rPr>
      </w:pPr>
      <w:r w:rsidRPr="00BD66BB">
        <w:rPr>
          <w:color w:val="231F20"/>
          <w:sz w:val="24"/>
          <w:szCs w:val="24"/>
        </w:rPr>
        <w:t>If the expansion of any macro parameter produces a token, or sequence of tokens, that form an expression then that expression, in the fully-expanded macro, shall either:</w:t>
      </w:r>
    </w:p>
    <w:p w14:paraId="1746A647" w14:textId="77777777" w:rsidR="007C6370" w:rsidRPr="00BD66BB" w:rsidRDefault="007C6370" w:rsidP="00BD66BB">
      <w:pPr>
        <w:numPr>
          <w:ilvl w:val="0"/>
          <w:numId w:val="6"/>
        </w:numPr>
        <w:pBdr>
          <w:top w:val="nil"/>
          <w:left w:val="nil"/>
          <w:bottom w:val="nil"/>
          <w:right w:val="nil"/>
          <w:between w:val="nil"/>
        </w:pBdr>
        <w:autoSpaceDE/>
        <w:autoSpaceDN/>
        <w:spacing w:line="360" w:lineRule="auto"/>
        <w:ind w:left="0"/>
        <w:rPr>
          <w:color w:val="000000"/>
          <w:sz w:val="24"/>
          <w:szCs w:val="24"/>
        </w:rPr>
      </w:pPr>
      <w:r w:rsidRPr="00BD66BB">
        <w:rPr>
          <w:color w:val="231F20"/>
          <w:sz w:val="24"/>
          <w:szCs w:val="24"/>
        </w:rPr>
        <w:t>Be a parenthesized expression itself; or</w:t>
      </w:r>
    </w:p>
    <w:p w14:paraId="0C65C318" w14:textId="77777777" w:rsidR="007C6370" w:rsidRPr="00BD66BB" w:rsidRDefault="007C6370" w:rsidP="00BD66BB">
      <w:pPr>
        <w:numPr>
          <w:ilvl w:val="0"/>
          <w:numId w:val="6"/>
        </w:numPr>
        <w:pBdr>
          <w:top w:val="nil"/>
          <w:left w:val="nil"/>
          <w:bottom w:val="nil"/>
          <w:right w:val="nil"/>
          <w:between w:val="nil"/>
        </w:pBdr>
        <w:autoSpaceDE/>
        <w:autoSpaceDN/>
        <w:spacing w:line="360" w:lineRule="auto"/>
        <w:ind w:left="0"/>
        <w:rPr>
          <w:color w:val="000000"/>
          <w:sz w:val="24"/>
          <w:szCs w:val="24"/>
        </w:rPr>
      </w:pPr>
      <w:r w:rsidRPr="00BD66BB">
        <w:rPr>
          <w:color w:val="231F20"/>
          <w:sz w:val="24"/>
          <w:szCs w:val="24"/>
        </w:rPr>
        <w:t>Be enclosed in parentheses.</w:t>
      </w:r>
    </w:p>
    <w:p w14:paraId="36FA2644" w14:textId="77777777" w:rsidR="007C6370" w:rsidRPr="00BD66BB" w:rsidRDefault="007C6370" w:rsidP="00BD66BB">
      <w:pPr>
        <w:pBdr>
          <w:top w:val="nil"/>
          <w:left w:val="nil"/>
          <w:bottom w:val="nil"/>
          <w:right w:val="nil"/>
          <w:between w:val="nil"/>
        </w:pBdr>
        <w:spacing w:line="360" w:lineRule="auto"/>
        <w:jc w:val="both"/>
        <w:rPr>
          <w:color w:val="000000"/>
          <w:sz w:val="24"/>
          <w:szCs w:val="24"/>
        </w:rPr>
      </w:pPr>
      <w:r w:rsidRPr="00BD66BB">
        <w:rPr>
          <w:rFonts w:cs="Trebuchet MS"/>
          <w:i/>
          <w:color w:val="231F20"/>
          <w:sz w:val="24"/>
          <w:szCs w:val="24"/>
        </w:rPr>
        <w:t xml:space="preserve">Note: </w:t>
      </w:r>
      <w:r w:rsidRPr="00BD66BB">
        <w:rPr>
          <w:color w:val="231F20"/>
          <w:sz w:val="24"/>
          <w:szCs w:val="24"/>
        </w:rPr>
        <w:t>this does not necessarily require that all macro parameters are parenthesized; it is acceptable for parentheses to be provided in macro arguments.</w:t>
      </w:r>
    </w:p>
    <w:p w14:paraId="359AE189"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11CB0EA7" w14:textId="77777777" w:rsidR="007C6370" w:rsidRPr="00BD66BB" w:rsidRDefault="007C6370" w:rsidP="00BD66BB">
      <w:pPr>
        <w:pStyle w:val="Heading5"/>
        <w:spacing w:before="0" w:line="360" w:lineRule="auto"/>
        <w:ind w:firstLine="1194"/>
        <w:rPr>
          <w:rFonts w:ascii="MS UI Gothic" w:eastAsia="MS UI Gothic" w:hAnsi="MS UI Gothic"/>
          <w:sz w:val="24"/>
          <w:szCs w:val="24"/>
        </w:rPr>
      </w:pPr>
      <w:r w:rsidRPr="00BD66BB">
        <w:rPr>
          <w:rFonts w:ascii="MS UI Gothic" w:eastAsia="MS UI Gothic" w:hAnsi="MS UI Gothic"/>
          <w:color w:val="98002E"/>
          <w:sz w:val="24"/>
          <w:szCs w:val="24"/>
        </w:rPr>
        <w:t>Rationale</w:t>
      </w:r>
    </w:p>
    <w:p w14:paraId="35FDD3E4" w14:textId="77777777" w:rsidR="007C6370" w:rsidRPr="00BD66BB" w:rsidRDefault="007C6370" w:rsidP="00BD66BB">
      <w:pPr>
        <w:pBdr>
          <w:top w:val="nil"/>
          <w:left w:val="nil"/>
          <w:bottom w:val="nil"/>
          <w:right w:val="nil"/>
          <w:between w:val="nil"/>
        </w:pBdr>
        <w:spacing w:line="360" w:lineRule="auto"/>
        <w:jc w:val="both"/>
        <w:rPr>
          <w:color w:val="000000"/>
          <w:sz w:val="24"/>
          <w:szCs w:val="24"/>
        </w:rPr>
      </w:pPr>
      <w:r w:rsidRPr="00BD66BB">
        <w:rPr>
          <w:color w:val="231F20"/>
          <w:sz w:val="24"/>
          <w:szCs w:val="24"/>
        </w:rPr>
        <w:t>If parentheses are not used, then operator precedence may not give the desired results when macro substitution occurs.</w:t>
      </w:r>
    </w:p>
    <w:p w14:paraId="65B6A6A5" w14:textId="77777777" w:rsidR="007C6370" w:rsidRPr="00BD66BB" w:rsidRDefault="007C6370" w:rsidP="00BD66BB">
      <w:pPr>
        <w:pBdr>
          <w:top w:val="nil"/>
          <w:left w:val="nil"/>
          <w:bottom w:val="nil"/>
          <w:right w:val="nil"/>
          <w:between w:val="nil"/>
        </w:pBdr>
        <w:spacing w:line="360" w:lineRule="auto"/>
        <w:jc w:val="both"/>
        <w:rPr>
          <w:color w:val="000000"/>
          <w:sz w:val="24"/>
          <w:szCs w:val="24"/>
        </w:rPr>
      </w:pPr>
      <w:r w:rsidRPr="00BD66BB">
        <w:rPr>
          <w:color w:val="231F20"/>
          <w:sz w:val="24"/>
          <w:szCs w:val="24"/>
        </w:rPr>
        <w:lastRenderedPageBreak/>
        <w:t>If a macro parameter is not being used as an expression then the parentheses are not necessary because no operators are involved.</w:t>
      </w:r>
    </w:p>
    <w:p w14:paraId="2B23F976"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1E25DE77" w14:textId="77777777" w:rsidR="007C6370" w:rsidRPr="00BD66BB" w:rsidRDefault="007C6370" w:rsidP="00BD66BB">
      <w:pPr>
        <w:pStyle w:val="Heading5"/>
        <w:spacing w:before="0" w:line="360" w:lineRule="auto"/>
        <w:ind w:firstLine="1194"/>
        <w:rPr>
          <w:rFonts w:ascii="MS UI Gothic" w:eastAsia="MS UI Gothic" w:hAnsi="MS UI Gothic"/>
          <w:sz w:val="24"/>
          <w:szCs w:val="24"/>
        </w:rPr>
      </w:pPr>
      <w:r w:rsidRPr="00BD66BB">
        <w:rPr>
          <w:rFonts w:ascii="MS UI Gothic" w:eastAsia="MS UI Gothic" w:hAnsi="MS UI Gothic"/>
          <w:color w:val="98002E"/>
          <w:sz w:val="24"/>
          <w:szCs w:val="24"/>
        </w:rPr>
        <w:t>Example</w:t>
      </w:r>
    </w:p>
    <w:p w14:paraId="2DD4305B"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231F20"/>
          <w:sz w:val="24"/>
          <w:szCs w:val="24"/>
        </w:rPr>
        <w:t>In the following non-compliant example,</w:t>
      </w:r>
    </w:p>
    <w:p w14:paraId="404FE495"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#define M1( x, y ) ( x * y ) r = M1 ( 1 + 2, 3 + 4 );</w:t>
      </w:r>
    </w:p>
    <w:p w14:paraId="5400F395"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231F20"/>
          <w:sz w:val="24"/>
          <w:szCs w:val="24"/>
        </w:rPr>
        <w:t>the macro expands to give:</w:t>
      </w:r>
    </w:p>
    <w:p w14:paraId="438D7199"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244BC596"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r = ( 1 + 2 * 3 + 4 );</w:t>
      </w:r>
    </w:p>
    <w:p w14:paraId="09E7DE84"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p>
    <w:p w14:paraId="1F502B52" w14:textId="77777777" w:rsidR="007C6370" w:rsidRPr="00BD66BB" w:rsidRDefault="007C6370" w:rsidP="00BD66BB">
      <w:pPr>
        <w:pBdr>
          <w:top w:val="nil"/>
          <w:left w:val="nil"/>
          <w:bottom w:val="nil"/>
          <w:right w:val="nil"/>
          <w:between w:val="nil"/>
        </w:pBdr>
        <w:spacing w:line="360" w:lineRule="auto"/>
        <w:jc w:val="both"/>
        <w:rPr>
          <w:color w:val="000000"/>
          <w:sz w:val="24"/>
          <w:szCs w:val="24"/>
        </w:rPr>
      </w:pPr>
      <w:r w:rsidRPr="00BD66BB">
        <w:rPr>
          <w:color w:val="231F20"/>
          <w:sz w:val="24"/>
          <w:szCs w:val="24"/>
        </w:rPr>
        <w:t xml:space="preserve">The expressions </w:t>
      </w:r>
      <w:r w:rsidRPr="00BD66BB">
        <w:rPr>
          <w:rFonts w:cs="Courier New"/>
          <w:color w:val="231F20"/>
          <w:sz w:val="24"/>
          <w:szCs w:val="24"/>
        </w:rPr>
        <w:t xml:space="preserve">1 + 2 </w:t>
      </w:r>
      <w:r w:rsidRPr="00BD66BB">
        <w:rPr>
          <w:color w:val="231F20"/>
          <w:sz w:val="24"/>
          <w:szCs w:val="24"/>
        </w:rPr>
        <w:t xml:space="preserve">and </w:t>
      </w:r>
      <w:r w:rsidRPr="00BD66BB">
        <w:rPr>
          <w:rFonts w:cs="Courier New"/>
          <w:color w:val="231F20"/>
          <w:sz w:val="24"/>
          <w:szCs w:val="24"/>
        </w:rPr>
        <w:t xml:space="preserve">3 + 4 </w:t>
      </w:r>
      <w:r w:rsidRPr="00BD66BB">
        <w:rPr>
          <w:color w:val="231F20"/>
          <w:sz w:val="24"/>
          <w:szCs w:val="24"/>
        </w:rPr>
        <w:t xml:space="preserve">are derived from expansion of parameters </w:t>
      </w:r>
      <w:r w:rsidRPr="00BD66BB">
        <w:rPr>
          <w:rFonts w:cs="Courier New"/>
          <w:color w:val="231F20"/>
          <w:sz w:val="24"/>
          <w:szCs w:val="24"/>
        </w:rPr>
        <w:t xml:space="preserve">x </w:t>
      </w:r>
      <w:r w:rsidRPr="00BD66BB">
        <w:rPr>
          <w:color w:val="231F20"/>
          <w:sz w:val="24"/>
          <w:szCs w:val="24"/>
        </w:rPr>
        <w:t xml:space="preserve">and </w:t>
      </w:r>
      <w:r w:rsidRPr="00BD66BB">
        <w:rPr>
          <w:rFonts w:cs="Courier New"/>
          <w:color w:val="231F20"/>
          <w:sz w:val="24"/>
          <w:szCs w:val="24"/>
        </w:rPr>
        <w:t xml:space="preserve">y </w:t>
      </w:r>
      <w:r w:rsidRPr="00BD66BB">
        <w:rPr>
          <w:color w:val="231F20"/>
          <w:sz w:val="24"/>
          <w:szCs w:val="24"/>
        </w:rPr>
        <w:t>respectively, but neither is enclosed in parentheses. The value of the resulting expression is 11, whereas the result 21 might have been expected.</w:t>
      </w:r>
    </w:p>
    <w:p w14:paraId="619AB98F" w14:textId="77777777" w:rsidR="007C6370" w:rsidRPr="00BD66BB" w:rsidRDefault="007C6370" w:rsidP="00BD66BB">
      <w:pPr>
        <w:pBdr>
          <w:top w:val="nil"/>
          <w:left w:val="nil"/>
          <w:bottom w:val="nil"/>
          <w:right w:val="nil"/>
          <w:between w:val="nil"/>
        </w:pBdr>
        <w:spacing w:line="360" w:lineRule="auto"/>
        <w:jc w:val="both"/>
        <w:rPr>
          <w:color w:val="000000"/>
          <w:sz w:val="24"/>
          <w:szCs w:val="24"/>
        </w:rPr>
      </w:pPr>
      <w:r w:rsidRPr="00BD66BB">
        <w:rPr>
          <w:color w:val="231F20"/>
          <w:sz w:val="24"/>
          <w:szCs w:val="24"/>
        </w:rPr>
        <w:t>The code could be written in a compliant manner either by parenthesizing the macro arguments, or by writing an alternative version of the macro that inserts parentheses during expansion, for example:</w:t>
      </w:r>
    </w:p>
    <w:p w14:paraId="07CD9BD0"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r = M1 ( ( 1 + 2 ), ( 3 + 4 ) );</w:t>
      </w:r>
      <w:r w:rsidRPr="00BD66BB">
        <w:rPr>
          <w:rFonts w:cs="Courier New"/>
          <w:color w:val="231F20"/>
          <w:sz w:val="24"/>
          <w:szCs w:val="24"/>
        </w:rPr>
        <w:tab/>
        <w:t>/* Compliant */</w:t>
      </w:r>
    </w:p>
    <w:p w14:paraId="75DF2D83"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sectPr w:rsidR="007C6370" w:rsidRPr="00BD66BB" w:rsidSect="004F6F75">
          <w:pgSz w:w="11910" w:h="16840"/>
          <w:pgMar w:top="1134" w:right="851" w:bottom="1134" w:left="1134" w:header="0" w:footer="658" w:gutter="0"/>
          <w:cols w:space="720"/>
        </w:sectPr>
      </w:pPr>
    </w:p>
    <w:p w14:paraId="0DE1E837"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lastRenderedPageBreak/>
        <w:t>#define M2( x, y ) ( ( x ) * ( y ) )</w:t>
      </w:r>
    </w:p>
    <w:p w14:paraId="2E962F91"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p>
    <w:p w14:paraId="52ABA03F"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r = M2 ( 1 + 2, 3 + 4 );</w:t>
      </w:r>
      <w:r w:rsidRPr="00BD66BB">
        <w:rPr>
          <w:rFonts w:cs="Courier New"/>
          <w:color w:val="231F20"/>
          <w:sz w:val="24"/>
          <w:szCs w:val="24"/>
        </w:rPr>
        <w:tab/>
        <w:t>/* Compliant */</w:t>
      </w:r>
    </w:p>
    <w:p w14:paraId="1D2F712C" w14:textId="77777777" w:rsidR="007C6370" w:rsidRPr="00BD66BB" w:rsidRDefault="007C6370" w:rsidP="00BD66BB">
      <w:pPr>
        <w:spacing w:line="360" w:lineRule="auto"/>
        <w:rPr>
          <w:rFonts w:cs="Courier New"/>
          <w:sz w:val="24"/>
          <w:szCs w:val="24"/>
        </w:rPr>
      </w:pPr>
      <w:r w:rsidRPr="00BD66BB">
        <w:rPr>
          <w:sz w:val="24"/>
          <w:szCs w:val="24"/>
        </w:rPr>
        <w:br w:type="column"/>
      </w:r>
    </w:p>
    <w:p w14:paraId="10483D83" w14:textId="77777777" w:rsidR="007C6370" w:rsidRPr="00BD66BB" w:rsidRDefault="007C6370" w:rsidP="00BD66BB">
      <w:pPr>
        <w:pBdr>
          <w:top w:val="nil"/>
          <w:left w:val="nil"/>
          <w:bottom w:val="nil"/>
          <w:right w:val="nil"/>
          <w:between w:val="nil"/>
        </w:pBdr>
        <w:spacing w:line="360" w:lineRule="auto"/>
        <w:jc w:val="both"/>
        <w:rPr>
          <w:color w:val="000000"/>
          <w:sz w:val="24"/>
          <w:szCs w:val="24"/>
        </w:rPr>
      </w:pPr>
      <w:bookmarkStart w:id="88" w:name="_heading=h.4hr1b5p" w:colFirst="0" w:colLast="0"/>
      <w:bookmarkEnd w:id="88"/>
      <w:r w:rsidRPr="00BD66BB">
        <w:rPr>
          <w:color w:val="231F20"/>
          <w:sz w:val="24"/>
          <w:szCs w:val="24"/>
        </w:rPr>
        <w:t xml:space="preserve">The following example is compliant because the </w:t>
      </w:r>
      <w:r w:rsidRPr="00BD66BB">
        <w:rPr>
          <w:rFonts w:cs="Courier New"/>
          <w:color w:val="231F20"/>
          <w:sz w:val="24"/>
          <w:szCs w:val="24"/>
        </w:rPr>
        <w:t>fi</w:t>
      </w:r>
      <w:r w:rsidRPr="00BD66BB">
        <w:rPr>
          <w:color w:val="231F20"/>
          <w:sz w:val="24"/>
          <w:szCs w:val="24"/>
        </w:rPr>
        <w:t xml:space="preserve">rst expansion of </w:t>
      </w:r>
      <w:r w:rsidRPr="00BD66BB">
        <w:rPr>
          <w:rFonts w:cs="Courier New"/>
          <w:color w:val="231F20"/>
          <w:sz w:val="24"/>
          <w:szCs w:val="24"/>
        </w:rPr>
        <w:t xml:space="preserve">x </w:t>
      </w:r>
      <w:r w:rsidRPr="00BD66BB">
        <w:rPr>
          <w:color w:val="231F20"/>
          <w:sz w:val="24"/>
          <w:szCs w:val="24"/>
        </w:rPr>
        <w:t xml:space="preserve">is as the operand of the </w:t>
      </w:r>
      <w:r w:rsidRPr="00BD66BB">
        <w:rPr>
          <w:rFonts w:cs="Courier New"/>
          <w:color w:val="231F20"/>
          <w:sz w:val="24"/>
          <w:szCs w:val="24"/>
        </w:rPr>
        <w:t xml:space="preserve">## </w:t>
      </w:r>
      <w:r w:rsidRPr="00BD66BB">
        <w:rPr>
          <w:color w:val="231F20"/>
          <w:sz w:val="24"/>
          <w:szCs w:val="24"/>
        </w:rPr>
        <w:t xml:space="preserve">operator, which does not produce an expression. The second expansion of </w:t>
      </w:r>
      <w:r w:rsidRPr="00BD66BB">
        <w:rPr>
          <w:rFonts w:cs="Courier New"/>
          <w:color w:val="231F20"/>
          <w:sz w:val="24"/>
          <w:szCs w:val="24"/>
        </w:rPr>
        <w:t xml:space="preserve">x </w:t>
      </w:r>
      <w:r w:rsidRPr="00BD66BB">
        <w:rPr>
          <w:color w:val="231F20"/>
          <w:sz w:val="24"/>
          <w:szCs w:val="24"/>
        </w:rPr>
        <w:t>is as an expression which is parenthesized as required.</w:t>
      </w:r>
    </w:p>
    <w:p w14:paraId="3E6C92AC"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#define M3( x ) a ## x = ( x ) int16_t M3 ( 0 );</w:t>
      </w:r>
    </w:p>
    <w:p w14:paraId="6643A048" w14:textId="77777777" w:rsidR="007C6370" w:rsidRPr="00BD66BB" w:rsidRDefault="007C6370" w:rsidP="00BD66BB">
      <w:pPr>
        <w:pBdr>
          <w:top w:val="nil"/>
          <w:left w:val="nil"/>
          <w:bottom w:val="nil"/>
          <w:right w:val="nil"/>
          <w:between w:val="nil"/>
        </w:pBdr>
        <w:spacing w:line="360" w:lineRule="auto"/>
        <w:jc w:val="both"/>
        <w:rPr>
          <w:color w:val="000000"/>
          <w:sz w:val="24"/>
          <w:szCs w:val="24"/>
        </w:rPr>
      </w:pPr>
      <w:r w:rsidRPr="00BD66BB">
        <w:rPr>
          <w:color w:val="231F20"/>
          <w:sz w:val="24"/>
          <w:szCs w:val="24"/>
        </w:rPr>
        <w:t xml:space="preserve">The following example is compliant because expansion of the parameter </w:t>
      </w:r>
      <w:r w:rsidRPr="00BD66BB">
        <w:rPr>
          <w:rFonts w:cs="Courier New"/>
          <w:color w:val="231F20"/>
          <w:sz w:val="24"/>
          <w:szCs w:val="24"/>
        </w:rPr>
        <w:t xml:space="preserve">M </w:t>
      </w:r>
      <w:r w:rsidRPr="00BD66BB">
        <w:rPr>
          <w:color w:val="231F20"/>
          <w:sz w:val="24"/>
          <w:szCs w:val="24"/>
        </w:rPr>
        <w:t xml:space="preserve">as a member name does not produce an expression. Expansion of the parameter </w:t>
      </w:r>
      <w:r w:rsidRPr="00BD66BB">
        <w:rPr>
          <w:rFonts w:cs="Courier New"/>
          <w:color w:val="231F20"/>
          <w:sz w:val="24"/>
          <w:szCs w:val="24"/>
        </w:rPr>
        <w:t xml:space="preserve">S </w:t>
      </w:r>
      <w:r w:rsidRPr="00BD66BB">
        <w:rPr>
          <w:color w:val="231F20"/>
          <w:sz w:val="24"/>
          <w:szCs w:val="24"/>
        </w:rPr>
        <w:t>produces an expression, with structure or union type, which does require parentheses.</w:t>
      </w:r>
    </w:p>
    <w:p w14:paraId="4B68D527"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0FC621B2"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#define GET_MEMBER( S, M ) ( S ).M</w:t>
      </w:r>
    </w:p>
    <w:p w14:paraId="3F076C0D"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p>
    <w:p w14:paraId="1AC90604"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 xml:space="preserve">v = GET_MEMBER ( s1, </w:t>
      </w:r>
      <w:proofErr w:type="spellStart"/>
      <w:r w:rsidRPr="00BD66BB">
        <w:rPr>
          <w:rFonts w:cs="Courier New"/>
          <w:color w:val="231F20"/>
          <w:sz w:val="24"/>
          <w:szCs w:val="24"/>
        </w:rPr>
        <w:t>minval</w:t>
      </w:r>
      <w:proofErr w:type="spellEnd"/>
      <w:r w:rsidRPr="00BD66BB">
        <w:rPr>
          <w:rFonts w:cs="Courier New"/>
          <w:color w:val="231F20"/>
          <w:sz w:val="24"/>
          <w:szCs w:val="24"/>
        </w:rPr>
        <w:t xml:space="preserve"> );</w:t>
      </w:r>
    </w:p>
    <w:p w14:paraId="2CF89262"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p>
    <w:p w14:paraId="571485A7" w14:textId="77777777" w:rsidR="007C6370" w:rsidRPr="00BD66BB" w:rsidRDefault="007C6370" w:rsidP="00BD66BB">
      <w:pPr>
        <w:pBdr>
          <w:top w:val="nil"/>
          <w:left w:val="nil"/>
          <w:bottom w:val="nil"/>
          <w:right w:val="nil"/>
          <w:between w:val="nil"/>
        </w:pBdr>
        <w:spacing w:line="360" w:lineRule="auto"/>
        <w:jc w:val="both"/>
        <w:rPr>
          <w:color w:val="000000"/>
          <w:sz w:val="24"/>
          <w:szCs w:val="24"/>
        </w:rPr>
      </w:pPr>
      <w:r w:rsidRPr="00BD66BB">
        <w:rPr>
          <w:color w:val="231F20"/>
          <w:sz w:val="24"/>
          <w:szCs w:val="24"/>
        </w:rPr>
        <w:t>The following compliant example shows that it is not always necessary to parenthesize every instance of a parameter, although this is often the easiest method of complying with this rule.</w:t>
      </w:r>
    </w:p>
    <w:p w14:paraId="49583F85"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#define F( X ) G( X ) #define G( Y ) ( ( Y ) + 1 )</w:t>
      </w:r>
    </w:p>
    <w:p w14:paraId="5989A1B7"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p>
    <w:p w14:paraId="100DBF80"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int16_t x = F ( 2 );</w:t>
      </w:r>
    </w:p>
    <w:p w14:paraId="7A78590E"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p>
    <w:p w14:paraId="75FD59D4" w14:textId="77777777" w:rsidR="007C6370" w:rsidRPr="00BD66BB" w:rsidRDefault="007C6370" w:rsidP="00BD66BB">
      <w:pPr>
        <w:pBdr>
          <w:top w:val="nil"/>
          <w:left w:val="nil"/>
          <w:bottom w:val="nil"/>
          <w:right w:val="nil"/>
          <w:between w:val="nil"/>
        </w:pBdr>
        <w:spacing w:line="360" w:lineRule="auto"/>
        <w:jc w:val="both"/>
        <w:rPr>
          <w:color w:val="000000"/>
          <w:sz w:val="24"/>
          <w:szCs w:val="24"/>
        </w:rPr>
      </w:pPr>
      <w:r w:rsidRPr="00BD66BB">
        <w:rPr>
          <w:color w:val="231F20"/>
          <w:sz w:val="24"/>
          <w:szCs w:val="24"/>
        </w:rPr>
        <w:t xml:space="preserve">The fully-expanded macro is </w:t>
      </w:r>
      <w:r w:rsidRPr="00BD66BB">
        <w:rPr>
          <w:rFonts w:cs="Courier New"/>
          <w:color w:val="231F20"/>
          <w:sz w:val="24"/>
          <w:szCs w:val="24"/>
        </w:rPr>
        <w:t>( ( 2 ) + 1 )</w:t>
      </w:r>
      <w:r w:rsidRPr="00BD66BB">
        <w:rPr>
          <w:color w:val="231F20"/>
          <w:sz w:val="24"/>
          <w:szCs w:val="24"/>
        </w:rPr>
        <w:t xml:space="preserve">. Tracing back through macro expansion, the value </w:t>
      </w:r>
      <w:r w:rsidRPr="00BD66BB">
        <w:rPr>
          <w:rFonts w:cs="Courier New"/>
          <w:color w:val="231F20"/>
          <w:sz w:val="24"/>
          <w:szCs w:val="24"/>
        </w:rPr>
        <w:t xml:space="preserve">2 </w:t>
      </w:r>
      <w:r w:rsidRPr="00BD66BB">
        <w:rPr>
          <w:color w:val="231F20"/>
          <w:sz w:val="24"/>
          <w:szCs w:val="24"/>
        </w:rPr>
        <w:t xml:space="preserve">arises from expansion of parameter </w:t>
      </w:r>
      <w:r w:rsidRPr="00BD66BB">
        <w:rPr>
          <w:rFonts w:cs="Courier New"/>
          <w:color w:val="231F20"/>
          <w:sz w:val="24"/>
          <w:szCs w:val="24"/>
        </w:rPr>
        <w:t xml:space="preserve">Y </w:t>
      </w:r>
      <w:r w:rsidRPr="00BD66BB">
        <w:rPr>
          <w:color w:val="231F20"/>
          <w:sz w:val="24"/>
          <w:szCs w:val="24"/>
        </w:rPr>
        <w:t xml:space="preserve">in macro </w:t>
      </w:r>
      <w:r w:rsidRPr="00BD66BB">
        <w:rPr>
          <w:rFonts w:cs="Courier New"/>
          <w:color w:val="231F20"/>
          <w:sz w:val="24"/>
          <w:szCs w:val="24"/>
        </w:rPr>
        <w:t xml:space="preserve">G </w:t>
      </w:r>
      <w:r w:rsidRPr="00BD66BB">
        <w:rPr>
          <w:color w:val="231F20"/>
          <w:sz w:val="24"/>
          <w:szCs w:val="24"/>
        </w:rPr>
        <w:t xml:space="preserve">which in turn arises from parameter </w:t>
      </w:r>
      <w:r w:rsidRPr="00BD66BB">
        <w:rPr>
          <w:rFonts w:cs="Courier New"/>
          <w:color w:val="231F20"/>
          <w:sz w:val="24"/>
          <w:szCs w:val="24"/>
        </w:rPr>
        <w:t xml:space="preserve">X </w:t>
      </w:r>
      <w:r w:rsidRPr="00BD66BB">
        <w:rPr>
          <w:color w:val="231F20"/>
          <w:sz w:val="24"/>
          <w:szCs w:val="24"/>
        </w:rPr>
        <w:t xml:space="preserve">in macro </w:t>
      </w:r>
      <w:r w:rsidRPr="00BD66BB">
        <w:rPr>
          <w:rFonts w:cs="Courier New"/>
          <w:color w:val="231F20"/>
          <w:sz w:val="24"/>
          <w:szCs w:val="24"/>
        </w:rPr>
        <w:t>F</w:t>
      </w:r>
      <w:r w:rsidRPr="00BD66BB">
        <w:rPr>
          <w:color w:val="231F20"/>
          <w:sz w:val="24"/>
          <w:szCs w:val="24"/>
        </w:rPr>
        <w:t xml:space="preserve">. Since </w:t>
      </w:r>
      <w:r w:rsidRPr="00BD66BB">
        <w:rPr>
          <w:rFonts w:cs="Courier New"/>
          <w:color w:val="231F20"/>
          <w:sz w:val="24"/>
          <w:szCs w:val="24"/>
        </w:rPr>
        <w:t xml:space="preserve">2 </w:t>
      </w:r>
      <w:r w:rsidRPr="00BD66BB">
        <w:rPr>
          <w:color w:val="231F20"/>
          <w:sz w:val="24"/>
          <w:szCs w:val="24"/>
        </w:rPr>
        <w:t>is parenthesized in the fully-expanded macro, the code is compliant.</w:t>
      </w:r>
    </w:p>
    <w:p w14:paraId="136C2203"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36619AA4" w14:textId="77777777" w:rsidR="007C6370" w:rsidRPr="00BD66BB" w:rsidRDefault="007C6370" w:rsidP="00BD66BB">
      <w:pPr>
        <w:pStyle w:val="Heading5"/>
        <w:spacing w:before="0" w:line="360" w:lineRule="auto"/>
        <w:ind w:firstLine="1194"/>
        <w:jc w:val="both"/>
        <w:rPr>
          <w:rFonts w:ascii="MS UI Gothic" w:eastAsia="MS UI Gothic" w:hAnsi="MS UI Gothic"/>
          <w:sz w:val="24"/>
          <w:szCs w:val="24"/>
        </w:rPr>
      </w:pPr>
      <w:r w:rsidRPr="00BD66BB">
        <w:rPr>
          <w:rFonts w:ascii="MS UI Gothic" w:eastAsia="MS UI Gothic" w:hAnsi="MS UI Gothic"/>
          <w:color w:val="98002E"/>
          <w:sz w:val="24"/>
          <w:szCs w:val="24"/>
        </w:rPr>
        <w:t>See also</w:t>
      </w:r>
    </w:p>
    <w:p w14:paraId="59765F57" w14:textId="77777777" w:rsidR="007C6370" w:rsidRPr="00BD66BB" w:rsidRDefault="00000000" w:rsidP="00BD66BB">
      <w:pPr>
        <w:pBdr>
          <w:top w:val="nil"/>
          <w:left w:val="nil"/>
          <w:bottom w:val="nil"/>
          <w:right w:val="nil"/>
          <w:between w:val="nil"/>
        </w:pBdr>
        <w:spacing w:line="360" w:lineRule="auto"/>
        <w:jc w:val="both"/>
        <w:rPr>
          <w:color w:val="000000"/>
          <w:sz w:val="24"/>
          <w:szCs w:val="24"/>
        </w:rPr>
      </w:pPr>
      <w:hyperlink w:anchor="_heading=h.1jlao46">
        <w:r w:rsidR="007C6370" w:rsidRPr="00BD66BB">
          <w:rPr>
            <w:color w:val="231F20"/>
            <w:sz w:val="24"/>
            <w:szCs w:val="24"/>
          </w:rPr>
          <w:t>Dir 4.9</w:t>
        </w:r>
      </w:hyperlink>
    </w:p>
    <w:p w14:paraId="2D347DAC"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noProof/>
          <w:sz w:val="24"/>
          <w:szCs w:val="24"/>
        </w:rPr>
        <mc:AlternateContent>
          <mc:Choice Requires="wpg">
            <w:drawing>
              <wp:anchor distT="0" distB="0" distL="0" distR="0" simplePos="0" relativeHeight="252101120" behindDoc="0" locked="0" layoutInCell="1" hidden="0" allowOverlap="1" wp14:anchorId="29D94091" wp14:editId="0179D7F1">
                <wp:simplePos x="0" y="0"/>
                <wp:positionH relativeFrom="column">
                  <wp:posOffset>749300</wp:posOffset>
                </wp:positionH>
                <wp:positionV relativeFrom="paragraph">
                  <wp:posOffset>241300</wp:posOffset>
                </wp:positionV>
                <wp:extent cx="5760085" cy="456565"/>
                <wp:effectExtent l="0" t="0" r="0" b="0"/>
                <wp:wrapTopAndBottom distT="0" distB="0"/>
                <wp:docPr id="1417" name="Group 1417"/>
                <wp:cNvGraphicFramePr/>
                <a:graphic xmlns:a="http://schemas.openxmlformats.org/drawingml/2006/main">
                  <a:graphicData uri="http://schemas.microsoft.com/office/word/2010/wordprocessingGroup">
                    <wpg:wgp>
                      <wpg:cNvGrpSpPr/>
                      <wpg:grpSpPr>
                        <a:xfrm>
                          <a:off x="0" y="0"/>
                          <a:ext cx="5760085" cy="456565"/>
                          <a:chOff x="2465950" y="3551700"/>
                          <a:chExt cx="5760100" cy="456575"/>
                        </a:xfrm>
                      </wpg:grpSpPr>
                      <wpg:grpSp>
                        <wpg:cNvPr id="1425" name="Group 1418"/>
                        <wpg:cNvGrpSpPr/>
                        <wpg:grpSpPr>
                          <a:xfrm>
                            <a:off x="2465958" y="3551718"/>
                            <a:ext cx="5760085" cy="456565"/>
                            <a:chOff x="0" y="0"/>
                            <a:chExt cx="5760085" cy="456565"/>
                          </a:xfrm>
                        </wpg:grpSpPr>
                        <wps:wsp>
                          <wps:cNvPr id="1426" name="Rectangle 1419"/>
                          <wps:cNvSpPr/>
                          <wps:spPr>
                            <a:xfrm>
                              <a:off x="0" y="0"/>
                              <a:ext cx="5760075" cy="456550"/>
                            </a:xfrm>
                            <a:prstGeom prst="rect">
                              <a:avLst/>
                            </a:prstGeom>
                            <a:noFill/>
                            <a:ln>
                              <a:noFill/>
                            </a:ln>
                          </wps:spPr>
                          <wps:txbx>
                            <w:txbxContent>
                              <w:p w14:paraId="6D1C4FF5" w14:textId="77777777" w:rsidR="007C6370" w:rsidRDefault="007C6370" w:rsidP="007C6370">
                                <w:pPr>
                                  <w:textDirection w:val="btLr"/>
                                </w:pPr>
                              </w:p>
                            </w:txbxContent>
                          </wps:txbx>
                          <wps:bodyPr spcFirstLastPara="1" wrap="square" lIns="91425" tIns="91425" rIns="91425" bIns="91425" anchor="ctr" anchorCtr="0">
                            <a:noAutofit/>
                          </wps:bodyPr>
                        </wps:wsp>
                        <wps:wsp>
                          <wps:cNvPr id="1427" name="Freeform: Shape 1420"/>
                          <wps:cNvSpPr/>
                          <wps:spPr>
                            <a:xfrm>
                              <a:off x="0" y="0"/>
                              <a:ext cx="5760085" cy="456565"/>
                            </a:xfrm>
                            <a:custGeom>
                              <a:avLst/>
                              <a:gdLst/>
                              <a:ahLst/>
                              <a:cxnLst/>
                              <a:rect l="l" t="t" r="r" b="b"/>
                              <a:pathLst>
                                <a:path w="5760085" h="456565" extrusionOk="0">
                                  <a:moveTo>
                                    <a:pt x="5759983" y="0"/>
                                  </a:moveTo>
                                  <a:lnTo>
                                    <a:pt x="899998" y="0"/>
                                  </a:lnTo>
                                  <a:lnTo>
                                    <a:pt x="0" y="0"/>
                                  </a:lnTo>
                                  <a:lnTo>
                                    <a:pt x="0" y="456184"/>
                                  </a:lnTo>
                                  <a:lnTo>
                                    <a:pt x="899998" y="456184"/>
                                  </a:lnTo>
                                  <a:lnTo>
                                    <a:pt x="5759983" y="456184"/>
                                  </a:lnTo>
                                  <a:lnTo>
                                    <a:pt x="5759983" y="0"/>
                                  </a:lnTo>
                                  <a:close/>
                                </a:path>
                              </a:pathLst>
                            </a:custGeom>
                            <a:solidFill>
                              <a:srgbClr val="E2B6B2"/>
                            </a:solidFill>
                            <a:ln>
                              <a:noFill/>
                            </a:ln>
                          </wps:spPr>
                          <wps:bodyPr spcFirstLastPara="1" wrap="square" lIns="91425" tIns="91425" rIns="91425" bIns="91425" anchor="ctr" anchorCtr="0">
                            <a:noAutofit/>
                          </wps:bodyPr>
                        </wps:wsp>
                        <wps:wsp>
                          <wps:cNvPr id="1428" name="Rectangle 1421"/>
                          <wps:cNvSpPr/>
                          <wps:spPr>
                            <a:xfrm>
                              <a:off x="36004" y="25715"/>
                              <a:ext cx="641350" cy="207645"/>
                            </a:xfrm>
                            <a:prstGeom prst="rect">
                              <a:avLst/>
                            </a:prstGeom>
                            <a:noFill/>
                            <a:ln>
                              <a:noFill/>
                            </a:ln>
                          </wps:spPr>
                          <wps:txbx>
                            <w:txbxContent>
                              <w:p w14:paraId="5AFBBD20" w14:textId="77777777" w:rsidR="007C6370" w:rsidRDefault="007C6370" w:rsidP="007C6370">
                                <w:pPr>
                                  <w:spacing w:before="30"/>
                                  <w:textDirection w:val="btLr"/>
                                </w:pPr>
                                <w:r>
                                  <w:rPr>
                                    <w:color w:val="231F20"/>
                                    <w:sz w:val="24"/>
                                  </w:rPr>
                                  <w:t>Rule 20.8</w:t>
                                </w:r>
                              </w:p>
                            </w:txbxContent>
                          </wps:txbx>
                          <wps:bodyPr spcFirstLastPara="1" wrap="square" lIns="0" tIns="0" rIns="0" bIns="0" anchor="t" anchorCtr="0">
                            <a:noAutofit/>
                          </wps:bodyPr>
                        </wps:wsp>
                        <wps:wsp>
                          <wps:cNvPr id="1429" name="Rectangle 1422"/>
                          <wps:cNvSpPr/>
                          <wps:spPr>
                            <a:xfrm>
                              <a:off x="935840" y="25715"/>
                              <a:ext cx="4788535" cy="403225"/>
                            </a:xfrm>
                            <a:prstGeom prst="rect">
                              <a:avLst/>
                            </a:prstGeom>
                            <a:noFill/>
                            <a:ln>
                              <a:noFill/>
                            </a:ln>
                          </wps:spPr>
                          <wps:txbx>
                            <w:txbxContent>
                              <w:p w14:paraId="60C50865" w14:textId="77777777" w:rsidR="007C6370" w:rsidRDefault="007C6370" w:rsidP="007C6370">
                                <w:pPr>
                                  <w:spacing w:before="18" w:line="266" w:lineRule="auto"/>
                                  <w:ind w:right="17" w:hanging="1"/>
                                  <w:textDirection w:val="btLr"/>
                                </w:pPr>
                                <w:r>
                                  <w:rPr>
                                    <w:color w:val="231F20"/>
                                    <w:sz w:val="24"/>
                                  </w:rPr>
                                  <w:t xml:space="preserve">The controlling expression of a </w:t>
                                </w:r>
                                <w:r>
                                  <w:rPr>
                                    <w:rFonts w:ascii="Trebuchet MS" w:eastAsia="Trebuchet MS" w:hAnsi="Trebuchet MS" w:cs="Trebuchet MS"/>
                                    <w:i/>
                                    <w:color w:val="231F20"/>
                                    <w:sz w:val="24"/>
                                  </w:rPr>
                                  <w:t xml:space="preserve">#if </w:t>
                                </w:r>
                                <w:r>
                                  <w:rPr>
                                    <w:color w:val="231F20"/>
                                    <w:sz w:val="24"/>
                                  </w:rPr>
                                  <w:t xml:space="preserve">or </w:t>
                                </w:r>
                                <w:r>
                                  <w:rPr>
                                    <w:rFonts w:ascii="Trebuchet MS" w:eastAsia="Trebuchet MS" w:hAnsi="Trebuchet MS" w:cs="Trebuchet MS"/>
                                    <w:i/>
                                    <w:color w:val="231F20"/>
                                    <w:sz w:val="24"/>
                                  </w:rPr>
                                  <w:t xml:space="preserve">#elif </w:t>
                                </w:r>
                                <w:r>
                                  <w:rPr>
                                    <w:color w:val="231F20"/>
                                    <w:sz w:val="24"/>
                                  </w:rPr>
                                  <w:t>preprocessing directive shall evaluate to 0 or 1</w:t>
                                </w:r>
                              </w:p>
                            </w:txbxContent>
                          </wps:txbx>
                          <wps:bodyPr spcFirstLastPara="1" wrap="square" lIns="0" tIns="0" rIns="0" bIns="0" anchor="t" anchorCtr="0">
                            <a:noAutofit/>
                          </wps:bodyPr>
                        </wps:wsp>
                      </wpg:grpSp>
                    </wpg:wgp>
                  </a:graphicData>
                </a:graphic>
              </wp:anchor>
            </w:drawing>
          </mc:Choice>
          <mc:Fallback>
            <w:pict>
              <v:group w14:anchorId="29D94091" id="Group 1417" o:spid="_x0000_s1390" style="position:absolute;margin-left:59pt;margin-top:19pt;width:453.55pt;height:35.95pt;z-index:252101120;mso-wrap-distance-left:0;mso-wrap-distance-right:0;mso-position-horizontal-relative:text;mso-position-vertical-relative:text" coordorigin="24659,35517" coordsize="57601,4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6hkpwMAADENAAAOAAAAZHJzL2Uyb0RvYy54bWzsV9tunDAQfa/Uf7B4b7gs7ALKJmraJqpU&#10;NVHTfoDXmAUVMLW9l/x9Z2zMkkulTapWfWgi7dpmGGbOmTnDnp7v24ZsuVS16JZeeBJ4hHdMFHW3&#10;Xnrfvl6+ST2iNO0K2oiOL707rrzzs9evTnd9ziNRiabgkoCTTuW7fulVWve57ytW8ZaqE9HzDi6W&#10;QrZUw1au/ULSHXhvGz8Kgrm/E7LopWBcKTh9by96Z8Z/WXKmr8tScU2apQexafMpzecKP/2zU5qv&#10;Je2rmg1h0BdE0dK6g4eOrt5TTclG1o9ctTWTQolSnzDR+qIsa8ZNDpBNGDzI5kqKTW9yWee7dT/C&#10;BNA+wOnFbtnn7ZXsb/sbCUjs+jVgYXaYy76ULX5DlGRvILsbIeN7TRgcJot5EKSJRxhci5M5/FtM&#10;WQXA421RPE+yBLAHg1mShItgQJ1VHyZOQjgenSyME9+F4N8LbNzYgCGDG0nqAqovjiCQjrZQZwY6&#10;EsZhiuHgLc/I1IYMletCtl5ofnzWNt8nM30Crl9mCk2hDryr3+P9tqI9N+WkEI0DanOH2hfoF9qt&#10;G47IZRY5YzsWiMoV1MqzqgPIHImFOgA6xnRp3kulr7hoCS6WnoQATB/R7SelrakzwYd24rJuGjin&#10;edPdOwCfeAKl4kLEld6v9rY2sqEQVL4SxR3krnp2WcNDP1Glb6iErg89sgMlWHrqx4ZK7pHmYweQ&#10;Z7au9HQjp5vVdEM7VgkQGKalR+zmnTaCY8N9u9GirE1qGKANZogbuMZa/TukLxzpl5JzFNicmAIB&#10;6iPDEgYCZfI71D8Whgn1bGOpR1wc3SCghSUeziq3YvvOLbFAUMsbo+XaIwAtAA1avrK601ON96FT&#10;XJLdRKOqUaIIdLLc4NC6/o6ahuat2PKvwtyoUbiSRZJl6cyogCvbg03TTW3TDP6sYDhTZ+C+e+N0&#10;ogumYq2Tp2xATMM0HtrFGbhv62zy1COsp/k80/xhTqwRig/dCSCbjh6Bh7ym1CrR1AV2LSKr5Hr1&#10;rpFkS4HDD9HF/CIaMrxndlRv/+9jM/Kg6uzIm4p3FCKsR3fwDIZ4bAo9ShbhMMHdsJvH4QznN074&#10;KFjM4/vD+W9q+DiSnss9hG/1GxZWu2FhdRsWTrNBTv5lxc6eZNo00NFMZ7MkjSFl5PIx1fEiTZOZ&#10;m9fBLIIXKtvm7l3QDeM/Pa/h3d5V8D/F9eFV1Mxs815u5G/4DYEv/tO9sTr80jn7CQAA//8DAFBL&#10;AwQUAAYACAAAACEAuLfMrt8AAAALAQAADwAAAGRycy9kb3ducmV2LnhtbEyPQWvDMAyF74P9B6PB&#10;bqvjlo42i1NK2XYqg7WDsZsaq0loLIfYTdJ/P+e0naSHHk/fyzajbURPna8da1CzBARx4UzNpYav&#10;49vTCoQPyAYbx6ThRh42+f1dhqlxA39SfwiliCHsU9RQhdCmUvqiIot+5lrieDu7zmKIsiul6XCI&#10;4baR8yR5lhZrjh8qbGlXUXE5XK2G9wGH7UK99vvLeXf7OS4/vveKtH58GLcvIAKN4c8ME35Ehzwy&#10;ndyVjRdN1GoVuwQNi2lOhmS+VCBO07Zeg8wz+b9D/gsAAP//AwBQSwECLQAUAAYACAAAACEAtoM4&#10;kv4AAADhAQAAEwAAAAAAAAAAAAAAAAAAAAAAW0NvbnRlbnRfVHlwZXNdLnhtbFBLAQItABQABgAI&#10;AAAAIQA4/SH/1gAAAJQBAAALAAAAAAAAAAAAAAAAAC8BAABfcmVscy8ucmVsc1BLAQItABQABgAI&#10;AAAAIQCyo6hkpwMAADENAAAOAAAAAAAAAAAAAAAAAC4CAABkcnMvZTJvRG9jLnhtbFBLAQItABQA&#10;BgAIAAAAIQC4t8yu3wAAAAsBAAAPAAAAAAAAAAAAAAAAAAEGAABkcnMvZG93bnJldi54bWxQSwUG&#10;AAAAAAQABADzAAAADQcAAAAA&#10;">
                <v:group id="Group 1418" o:spid="_x0000_s1391" style="position:absolute;left:24659;top:35517;width:57601;height:4565" coordsize="57600,4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1zqCxQAAAN0AAAAPAAAAZHJzL2Rvd25yZXYueG1sRE9Na8JA&#10;EL0X/A/LCL01m9imSMwqIlY8hEJVKL0N2TEJZmdDdpvEf98tFHqbx/ucfDOZVgzUu8aygiSKQRCX&#10;VjdcKbic356WIJxH1thaJgV3crBZzx5yzLQd+YOGk69ECGGXoYLa+y6T0pU1GXSR7YgDd7W9QR9g&#10;X0nd4xjCTSsXcfwqDTYcGmrsaFdTeTt9GwWHEcftc7Ifitt1d/86p++fRUJKPc6n7QqEp8n/i//c&#10;Rx3mvyxS+P0mnCDXPwAAAP//AwBQSwECLQAUAAYACAAAACEA2+H2y+4AAACFAQAAEwAAAAAAAAAA&#10;AAAAAAAAAAAAW0NvbnRlbnRfVHlwZXNdLnhtbFBLAQItABQABgAIAAAAIQBa9CxbvwAAABUBAAAL&#10;AAAAAAAAAAAAAAAAAB8BAABfcmVscy8ucmVsc1BLAQItABQABgAIAAAAIQAv1zqCxQAAAN0AAAAP&#10;AAAAAAAAAAAAAAAAAAcCAABkcnMvZG93bnJldi54bWxQSwUGAAAAAAMAAwC3AAAA+QIAAAAA&#10;">
                  <v:rect id="Rectangle 1419" o:spid="_x0000_s1392" style="position:absolute;width:57600;height:45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jcXwgAAAN0AAAAPAAAAZHJzL2Rvd25yZXYueG1sRE/NasJA&#10;EL4XfIdlBG91Y5DQRldRqVA9tdEHGLNjNpidjdmtpm/vCoXe5uP7nfmyt424Uedrxwom4wQEcel0&#10;zZWC42H7+gbCB2SNjWNS8EselovByxxz7e78TbciVCKGsM9RgQmhzaX0pSGLfuxa4sidXWcxRNhV&#10;Und4j+G2kWmSZNJizbHBYEsbQ+Wl+LEKvqaO0o/Ur4vKvpv+dNjvrpgpNRr2qxmIQH34F/+5P3Wc&#10;P00zeH4TT5CLBwAAAP//AwBQSwECLQAUAAYACAAAACEA2+H2y+4AAACFAQAAEwAAAAAAAAAAAAAA&#10;AAAAAAAAW0NvbnRlbnRfVHlwZXNdLnhtbFBLAQItABQABgAIAAAAIQBa9CxbvwAAABUBAAALAAAA&#10;AAAAAAAAAAAAAB8BAABfcmVscy8ucmVsc1BLAQItABQABgAIAAAAIQDecjcXwgAAAN0AAAAPAAAA&#10;AAAAAAAAAAAAAAcCAABkcnMvZG93bnJldi54bWxQSwUGAAAAAAMAAwC3AAAA9gIAAAAA&#10;" filled="f" stroked="f">
                    <v:textbox inset="2.53958mm,2.53958mm,2.53958mm,2.53958mm">
                      <w:txbxContent>
                        <w:p w14:paraId="6D1C4FF5" w14:textId="77777777" w:rsidR="007C6370" w:rsidRDefault="007C6370" w:rsidP="007C6370">
                          <w:pPr>
                            <w:textDirection w:val="btLr"/>
                          </w:pPr>
                        </w:p>
                      </w:txbxContent>
                    </v:textbox>
                  </v:rect>
                  <v:shape id="Freeform: Shape 1420" o:spid="_x0000_s1393" style="position:absolute;width:57600;height:4565;visibility:visible;mso-wrap-style:square;v-text-anchor:middle" coordsize="5760085,456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k8sIwwAAAN0AAAAPAAAAZHJzL2Rvd25yZXYueG1sRE9Li8Iw&#10;EL4v+B/CCHtbU0VWqUbRBXEPS/F5H5ppG2wmpclq9ddvFgRv8/E9Z77sbC2u1HrjWMFwkIAgzp02&#10;XCo4HTcfUxA+IGusHZOCO3lYLnpvc0y1u/GerodQihjCPkUFVQhNKqXPK7LoB64hjlzhWoshwraU&#10;usVbDLe1HCXJp7RoODZU2NBXRfnl8GsVGCyybDppHtuL2RXrU1b/bI5npd773WoGIlAXXuKn+1vH&#10;+ePRBP6/iSfIxR8AAAD//wMAUEsBAi0AFAAGAAgAAAAhANvh9svuAAAAhQEAABMAAAAAAAAAAAAA&#10;AAAAAAAAAFtDb250ZW50X1R5cGVzXS54bWxQSwECLQAUAAYACAAAACEAWvQsW78AAAAVAQAACwAA&#10;AAAAAAAAAAAAAAAfAQAAX3JlbHMvLnJlbHNQSwECLQAUAAYACAAAACEAopPLCMMAAADdAAAADwAA&#10;AAAAAAAAAAAAAAAHAgAAZHJzL2Rvd25yZXYueG1sUEsFBgAAAAADAAMAtwAAAPcCAAAAAA==&#10;" path="m5759983,l899998,,,,,456184r899998,l5759983,456184,5759983,xe" fillcolor="#e2b6b2" stroked="f">
                    <v:path arrowok="t" o:extrusionok="f"/>
                  </v:shape>
                  <v:rect id="Rectangle 1421" o:spid="_x0000_s1394" style="position:absolute;left:360;top:257;width:6413;height:2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51b2xwAAAN0AAAAPAAAAZHJzL2Rvd25yZXYueG1sRI9Ba8JA&#10;EIXvgv9hGaE33VRK0ZiNiLbosWrB9jZkxyQ0OxuyW5P213cOQm8zvDfvfZOtB9eoG3Wh9mzgcZaA&#10;Ii68rbk08H5+nS5AhYhssfFMBn4owDofjzJMre/5SLdTLJWEcEjRQBVjm2odioochplviUW7+s5h&#10;lLUrte2wl3DX6HmSPGuHNUtDhS1tKyq+Tt/OwH7Rbj4O/rcvm5fP/eXtstydl9GYh8mwWYGKNMR/&#10;8/36YAX/aS648o2MoPM/AAAA//8DAFBLAQItABQABgAIAAAAIQDb4fbL7gAAAIUBAAATAAAAAAAA&#10;AAAAAAAAAAAAAABbQ29udGVudF9UeXBlc10ueG1sUEsBAi0AFAAGAAgAAAAhAFr0LFu/AAAAFQEA&#10;AAsAAAAAAAAAAAAAAAAAHwEAAF9yZWxzLy5yZWxzUEsBAi0AFAAGAAgAAAAhAAfnVvbHAAAA3QAA&#10;AA8AAAAAAAAAAAAAAAAABwIAAGRycy9kb3ducmV2LnhtbFBLBQYAAAAAAwADALcAAAD7AgAAAAA=&#10;" filled="f" stroked="f">
                    <v:textbox inset="0,0,0,0">
                      <w:txbxContent>
                        <w:p w14:paraId="5AFBBD20" w14:textId="77777777" w:rsidR="007C6370" w:rsidRDefault="007C6370" w:rsidP="007C6370">
                          <w:pPr>
                            <w:spacing w:before="30"/>
                            <w:textDirection w:val="btLr"/>
                          </w:pPr>
                          <w:r>
                            <w:rPr>
                              <w:color w:val="231F20"/>
                              <w:sz w:val="24"/>
                            </w:rPr>
                            <w:t>Rule 20.8</w:t>
                          </w:r>
                        </w:p>
                      </w:txbxContent>
                    </v:textbox>
                  </v:rect>
                  <v:rect id="Rectangle 1422" o:spid="_x0000_s1395" style="position:absolute;left:9358;top:257;width:47885;height:4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q/NtxAAAAN0AAAAPAAAAZHJzL2Rvd25yZXYueG1sRE9Na8JA&#10;EL0X/A/LCL3VTYMUE11FtJIc2yjY3obsmIRmZ0N2a9L++m5B8DaP9zmrzWhacaXeNZYVPM8iEMSl&#10;1Q1XCk7Hw9MChPPIGlvLpOCHHGzWk4cVptoO/E7XwlcihLBLUUHtfZdK6cqaDLqZ7YgDd7G9QR9g&#10;X0nd4xDCTSvjKHqRBhsODTV2tKup/Cq+jYJs0W0/cvs7VO3rZ3Z+Oyf7Y+KVepyO2yUIT6O/i2/u&#10;XIf58ziB/2/CCXL9BwAA//8DAFBLAQItABQABgAIAAAAIQDb4fbL7gAAAIUBAAATAAAAAAAAAAAA&#10;AAAAAAAAAABbQ29udGVudF9UeXBlc10ueG1sUEsBAi0AFAAGAAgAAAAhAFr0LFu/AAAAFQEAAAsA&#10;AAAAAAAAAAAAAAAAHwEAAF9yZWxzLy5yZWxzUEsBAi0AFAAGAAgAAAAhAGir823EAAAA3QAAAA8A&#10;AAAAAAAAAAAAAAAABwIAAGRycy9kb3ducmV2LnhtbFBLBQYAAAAAAwADALcAAAD4AgAAAAA=&#10;" filled="f" stroked="f">
                    <v:textbox inset="0,0,0,0">
                      <w:txbxContent>
                        <w:p w14:paraId="60C50865" w14:textId="77777777" w:rsidR="007C6370" w:rsidRDefault="007C6370" w:rsidP="007C6370">
                          <w:pPr>
                            <w:spacing w:before="18" w:line="266" w:lineRule="auto"/>
                            <w:ind w:right="17" w:hanging="1"/>
                            <w:textDirection w:val="btLr"/>
                          </w:pPr>
                          <w:r>
                            <w:rPr>
                              <w:color w:val="231F20"/>
                              <w:sz w:val="24"/>
                            </w:rPr>
                            <w:t xml:space="preserve">The controlling expression of a </w:t>
                          </w:r>
                          <w:r>
                            <w:rPr>
                              <w:rFonts w:ascii="Trebuchet MS" w:eastAsia="Trebuchet MS" w:hAnsi="Trebuchet MS" w:cs="Trebuchet MS"/>
                              <w:i/>
                              <w:color w:val="231F20"/>
                              <w:sz w:val="24"/>
                            </w:rPr>
                            <w:t xml:space="preserve">#if </w:t>
                          </w:r>
                          <w:r>
                            <w:rPr>
                              <w:color w:val="231F20"/>
                              <w:sz w:val="24"/>
                            </w:rPr>
                            <w:t xml:space="preserve">or </w:t>
                          </w:r>
                          <w:r>
                            <w:rPr>
                              <w:rFonts w:ascii="Trebuchet MS" w:eastAsia="Trebuchet MS" w:hAnsi="Trebuchet MS" w:cs="Trebuchet MS"/>
                              <w:i/>
                              <w:color w:val="231F20"/>
                              <w:sz w:val="24"/>
                            </w:rPr>
                            <w:t xml:space="preserve">#elif </w:t>
                          </w:r>
                          <w:r>
                            <w:rPr>
                              <w:color w:val="231F20"/>
                              <w:sz w:val="24"/>
                            </w:rPr>
                            <w:t>preprocessing directive shall evaluate to 0 or 1</w:t>
                          </w:r>
                        </w:p>
                      </w:txbxContent>
                    </v:textbox>
                  </v:rect>
                </v:group>
                <w10:wrap type="topAndBottom"/>
              </v:group>
            </w:pict>
          </mc:Fallback>
        </mc:AlternateContent>
      </w:r>
    </w:p>
    <w:p w14:paraId="51C60CFE"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98002E"/>
          <w:sz w:val="24"/>
          <w:szCs w:val="24"/>
        </w:rPr>
        <w:t>Category</w:t>
      </w:r>
      <w:r w:rsidRPr="00BD66BB">
        <w:rPr>
          <w:color w:val="98002E"/>
          <w:sz w:val="24"/>
          <w:szCs w:val="24"/>
        </w:rPr>
        <w:tab/>
      </w:r>
      <w:r w:rsidRPr="00BD66BB">
        <w:rPr>
          <w:color w:val="231F20"/>
          <w:sz w:val="24"/>
          <w:szCs w:val="24"/>
        </w:rPr>
        <w:t>Required</w:t>
      </w:r>
    </w:p>
    <w:p w14:paraId="35ED607D"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98002E"/>
          <w:sz w:val="24"/>
          <w:szCs w:val="24"/>
        </w:rPr>
        <w:t>Analysis</w:t>
      </w:r>
      <w:r w:rsidRPr="00BD66BB">
        <w:rPr>
          <w:color w:val="98002E"/>
          <w:sz w:val="24"/>
          <w:szCs w:val="24"/>
        </w:rPr>
        <w:tab/>
      </w:r>
      <w:r w:rsidRPr="00BD66BB">
        <w:rPr>
          <w:color w:val="231F20"/>
          <w:sz w:val="24"/>
          <w:szCs w:val="24"/>
        </w:rPr>
        <w:t>Decidable, Single Translation Unit</w:t>
      </w:r>
    </w:p>
    <w:p w14:paraId="6E9B6AAF"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98002E"/>
          <w:sz w:val="24"/>
          <w:szCs w:val="24"/>
        </w:rPr>
        <w:t>Applies to</w:t>
      </w:r>
      <w:r w:rsidRPr="00BD66BB">
        <w:rPr>
          <w:color w:val="98002E"/>
          <w:sz w:val="24"/>
          <w:szCs w:val="24"/>
        </w:rPr>
        <w:tab/>
      </w:r>
      <w:r w:rsidRPr="00BD66BB">
        <w:rPr>
          <w:color w:val="231F20"/>
          <w:sz w:val="24"/>
          <w:szCs w:val="24"/>
        </w:rPr>
        <w:t>C90, C99</w:t>
      </w:r>
    </w:p>
    <w:p w14:paraId="5B589C28"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6B175BD8" w14:textId="77777777" w:rsidR="00D229B3" w:rsidRPr="00BD66BB" w:rsidRDefault="00D229B3" w:rsidP="00BD66BB">
      <w:pPr>
        <w:spacing w:line="360" w:lineRule="auto"/>
        <w:rPr>
          <w:sz w:val="24"/>
          <w:szCs w:val="24"/>
        </w:rPr>
      </w:pPr>
    </w:p>
    <w:tbl>
      <w:tblPr>
        <w:tblStyle w:val="TableGrid"/>
        <w:tblW w:w="5000" w:type="pct"/>
        <w:jc w:val="center"/>
        <w:tblCellMar>
          <w:left w:w="85" w:type="dxa"/>
          <w:right w:w="85" w:type="dxa"/>
        </w:tblCellMar>
        <w:tblLook w:val="04A0" w:firstRow="1" w:lastRow="0" w:firstColumn="1" w:lastColumn="0" w:noHBand="0" w:noVBand="1"/>
      </w:tblPr>
      <w:tblGrid>
        <w:gridCol w:w="1520"/>
        <w:gridCol w:w="8575"/>
      </w:tblGrid>
      <w:tr w:rsidR="00D229B3" w:rsidRPr="00BD66BB" w14:paraId="6273CC64" w14:textId="77777777" w:rsidTr="000B3372">
        <w:trPr>
          <w:jc w:val="center"/>
        </w:trPr>
        <w:tc>
          <w:tcPr>
            <w:tcW w:w="1526" w:type="dxa"/>
            <w:shd w:val="clear" w:color="auto" w:fill="E2B6B2"/>
          </w:tcPr>
          <w:p w14:paraId="7A2B511F" w14:textId="77777777" w:rsidR="00D229B3" w:rsidRPr="00BD66BB" w:rsidRDefault="00D229B3" w:rsidP="00BD66BB">
            <w:pPr>
              <w:spacing w:line="360" w:lineRule="auto"/>
              <w:rPr>
                <w:color w:val="231F20"/>
                <w:sz w:val="24"/>
                <w:szCs w:val="24"/>
              </w:rPr>
            </w:pPr>
          </w:p>
        </w:tc>
        <w:tc>
          <w:tcPr>
            <w:tcW w:w="8615" w:type="dxa"/>
            <w:shd w:val="clear" w:color="auto" w:fill="E2B6B2"/>
          </w:tcPr>
          <w:p w14:paraId="6AD40294" w14:textId="77777777" w:rsidR="00D229B3" w:rsidRPr="00BD66BB" w:rsidRDefault="00D229B3" w:rsidP="00BD66BB">
            <w:pPr>
              <w:spacing w:before="20" w:line="360" w:lineRule="auto"/>
              <w:ind w:right="17" w:hanging="1"/>
              <w:textDirection w:val="btLr"/>
              <w:rPr>
                <w:sz w:val="24"/>
                <w:szCs w:val="24"/>
              </w:rPr>
            </w:pPr>
          </w:p>
        </w:tc>
      </w:tr>
      <w:tr w:rsidR="00D229B3" w:rsidRPr="00BD66BB" w14:paraId="19EA6EB4" w14:textId="77777777" w:rsidTr="000B3372">
        <w:trPr>
          <w:jc w:val="center"/>
        </w:trPr>
        <w:tc>
          <w:tcPr>
            <w:tcW w:w="10141" w:type="dxa"/>
            <w:gridSpan w:val="2"/>
          </w:tcPr>
          <w:p w14:paraId="0F751670" w14:textId="77777777" w:rsidR="00D229B3" w:rsidRPr="00BD66BB" w:rsidRDefault="00D229B3" w:rsidP="00BD66BB">
            <w:pPr>
              <w:spacing w:line="360" w:lineRule="auto"/>
              <w:jc w:val="right"/>
              <w:rPr>
                <w:color w:val="000000"/>
                <w:sz w:val="24"/>
                <w:szCs w:val="24"/>
              </w:rPr>
            </w:pPr>
          </w:p>
        </w:tc>
      </w:tr>
      <w:tr w:rsidR="00D229B3" w:rsidRPr="00BD66BB" w14:paraId="37347F66" w14:textId="77777777" w:rsidTr="000B3372">
        <w:trPr>
          <w:jc w:val="center"/>
        </w:trPr>
        <w:tc>
          <w:tcPr>
            <w:tcW w:w="1526" w:type="dxa"/>
          </w:tcPr>
          <w:p w14:paraId="51A5A2B7" w14:textId="77777777" w:rsidR="00D229B3" w:rsidRPr="00BD66BB" w:rsidRDefault="00D229B3" w:rsidP="00BD66BB">
            <w:pPr>
              <w:spacing w:line="360" w:lineRule="auto"/>
              <w:rPr>
                <w:color w:val="98002E"/>
                <w:sz w:val="24"/>
                <w:szCs w:val="24"/>
              </w:rPr>
            </w:pPr>
          </w:p>
        </w:tc>
        <w:tc>
          <w:tcPr>
            <w:tcW w:w="8615" w:type="dxa"/>
          </w:tcPr>
          <w:p w14:paraId="5A603094" w14:textId="77777777" w:rsidR="00D229B3" w:rsidRPr="00BD66BB" w:rsidRDefault="00D229B3" w:rsidP="00BD66BB">
            <w:pPr>
              <w:spacing w:line="360" w:lineRule="auto"/>
              <w:rPr>
                <w:color w:val="000000"/>
                <w:sz w:val="24"/>
                <w:szCs w:val="24"/>
              </w:rPr>
            </w:pPr>
          </w:p>
        </w:tc>
      </w:tr>
      <w:tr w:rsidR="00D229B3" w:rsidRPr="00BD66BB" w14:paraId="17663ECB" w14:textId="77777777" w:rsidTr="000B3372">
        <w:trPr>
          <w:jc w:val="center"/>
        </w:trPr>
        <w:tc>
          <w:tcPr>
            <w:tcW w:w="1526" w:type="dxa"/>
          </w:tcPr>
          <w:p w14:paraId="74083987" w14:textId="77777777" w:rsidR="00D229B3" w:rsidRPr="00BD66BB" w:rsidRDefault="00D229B3" w:rsidP="00BD66BB">
            <w:pPr>
              <w:spacing w:line="360" w:lineRule="auto"/>
              <w:rPr>
                <w:color w:val="98002E"/>
                <w:sz w:val="24"/>
                <w:szCs w:val="24"/>
              </w:rPr>
            </w:pPr>
          </w:p>
        </w:tc>
        <w:tc>
          <w:tcPr>
            <w:tcW w:w="8615" w:type="dxa"/>
          </w:tcPr>
          <w:p w14:paraId="7A93E933" w14:textId="77777777" w:rsidR="00D229B3" w:rsidRPr="00BD66BB" w:rsidRDefault="00D229B3" w:rsidP="00BD66BB">
            <w:pPr>
              <w:spacing w:line="360" w:lineRule="auto"/>
              <w:rPr>
                <w:color w:val="000000"/>
                <w:sz w:val="24"/>
                <w:szCs w:val="24"/>
              </w:rPr>
            </w:pPr>
          </w:p>
        </w:tc>
      </w:tr>
      <w:tr w:rsidR="00D229B3" w:rsidRPr="00BD66BB" w14:paraId="4AA8708A" w14:textId="77777777" w:rsidTr="000B3372">
        <w:trPr>
          <w:jc w:val="center"/>
        </w:trPr>
        <w:tc>
          <w:tcPr>
            <w:tcW w:w="1526" w:type="dxa"/>
          </w:tcPr>
          <w:p w14:paraId="4883AF90" w14:textId="77777777" w:rsidR="00D229B3" w:rsidRPr="00BD66BB" w:rsidRDefault="00D229B3" w:rsidP="00BD66BB">
            <w:pPr>
              <w:spacing w:line="360" w:lineRule="auto"/>
              <w:rPr>
                <w:color w:val="98002E"/>
                <w:sz w:val="24"/>
                <w:szCs w:val="24"/>
              </w:rPr>
            </w:pPr>
          </w:p>
        </w:tc>
        <w:tc>
          <w:tcPr>
            <w:tcW w:w="8615" w:type="dxa"/>
          </w:tcPr>
          <w:p w14:paraId="7EF2FB87" w14:textId="77777777" w:rsidR="00D229B3" w:rsidRPr="00BD66BB" w:rsidRDefault="00D229B3" w:rsidP="00BD66BB">
            <w:pPr>
              <w:spacing w:line="360" w:lineRule="auto"/>
              <w:rPr>
                <w:color w:val="000000"/>
                <w:sz w:val="24"/>
                <w:szCs w:val="24"/>
              </w:rPr>
            </w:pPr>
          </w:p>
        </w:tc>
      </w:tr>
    </w:tbl>
    <w:p w14:paraId="3AF239C5" w14:textId="77777777" w:rsidR="00D229B3" w:rsidRPr="00BD66BB" w:rsidRDefault="00D229B3" w:rsidP="00BD66BB">
      <w:pPr>
        <w:pBdr>
          <w:top w:val="nil"/>
          <w:left w:val="nil"/>
          <w:bottom w:val="nil"/>
          <w:right w:val="nil"/>
          <w:between w:val="nil"/>
        </w:pBdr>
        <w:spacing w:line="360" w:lineRule="auto"/>
        <w:rPr>
          <w:color w:val="000000"/>
          <w:sz w:val="24"/>
          <w:szCs w:val="24"/>
        </w:rPr>
      </w:pPr>
    </w:p>
    <w:p w14:paraId="397C2800" w14:textId="77777777" w:rsidR="00D229B3" w:rsidRPr="00BD66BB" w:rsidRDefault="00D229B3" w:rsidP="00BD66BB">
      <w:pPr>
        <w:spacing w:line="360" w:lineRule="auto"/>
        <w:rPr>
          <w:sz w:val="24"/>
          <w:szCs w:val="24"/>
        </w:rPr>
      </w:pPr>
    </w:p>
    <w:p w14:paraId="716B899D" w14:textId="2FC87D50" w:rsidR="007C6370" w:rsidRPr="00BD66BB" w:rsidRDefault="007C6370" w:rsidP="00BD66BB">
      <w:pPr>
        <w:spacing w:line="360" w:lineRule="auto"/>
        <w:rPr>
          <w:b/>
          <w:bCs/>
          <w:color w:val="C00000"/>
          <w:sz w:val="24"/>
          <w:szCs w:val="24"/>
        </w:rPr>
      </w:pPr>
      <w:r w:rsidRPr="00BD66BB">
        <w:rPr>
          <w:b/>
          <w:bCs/>
          <w:color w:val="C00000"/>
          <w:sz w:val="24"/>
          <w:szCs w:val="24"/>
        </w:rPr>
        <w:t>Amplification</w:t>
      </w:r>
    </w:p>
    <w:p w14:paraId="458B3921" w14:textId="77777777" w:rsidR="007C6370" w:rsidRPr="00BD66BB" w:rsidRDefault="007C6370" w:rsidP="00BD66BB">
      <w:pPr>
        <w:pBdr>
          <w:top w:val="nil"/>
          <w:left w:val="nil"/>
          <w:bottom w:val="nil"/>
          <w:right w:val="nil"/>
          <w:between w:val="nil"/>
        </w:pBdr>
        <w:spacing w:line="360" w:lineRule="auto"/>
        <w:jc w:val="both"/>
        <w:rPr>
          <w:color w:val="000000"/>
          <w:sz w:val="24"/>
          <w:szCs w:val="24"/>
        </w:rPr>
      </w:pPr>
      <w:r w:rsidRPr="00BD66BB">
        <w:rPr>
          <w:color w:val="231F20"/>
          <w:sz w:val="24"/>
          <w:szCs w:val="24"/>
        </w:rPr>
        <w:t>This rule does not apply to controlling expressions in preprocessing directives which are not evaluated. Controlling expressions are not evaluated if they are within code that is being excluded and cannot have an e</w:t>
      </w:r>
      <w:r w:rsidRPr="00BD66BB">
        <w:rPr>
          <w:rFonts w:cs="Courier New"/>
          <w:color w:val="231F20"/>
          <w:sz w:val="24"/>
          <w:szCs w:val="24"/>
        </w:rPr>
        <w:t>ff</w:t>
      </w:r>
      <w:r w:rsidRPr="00BD66BB">
        <w:rPr>
          <w:color w:val="231F20"/>
          <w:sz w:val="24"/>
          <w:szCs w:val="24"/>
        </w:rPr>
        <w:t>ect on whether code is excluded or not.</w:t>
      </w:r>
    </w:p>
    <w:p w14:paraId="091B92D0"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01DBF7A7" w14:textId="77777777" w:rsidR="007C6370" w:rsidRPr="00BD66BB" w:rsidRDefault="007C6370" w:rsidP="00BD66BB">
      <w:pPr>
        <w:spacing w:line="360" w:lineRule="auto"/>
        <w:rPr>
          <w:b/>
          <w:bCs/>
          <w:color w:val="C00000"/>
          <w:sz w:val="24"/>
          <w:szCs w:val="24"/>
        </w:rPr>
      </w:pPr>
      <w:r w:rsidRPr="00BD66BB">
        <w:rPr>
          <w:b/>
          <w:bCs/>
          <w:color w:val="C00000"/>
          <w:sz w:val="24"/>
          <w:szCs w:val="24"/>
        </w:rPr>
        <w:t>Rationale</w:t>
      </w:r>
    </w:p>
    <w:p w14:paraId="6EB87D15" w14:textId="77777777" w:rsidR="007C6370" w:rsidRPr="00BD66BB" w:rsidRDefault="007C6370" w:rsidP="00BD66BB">
      <w:pPr>
        <w:pBdr>
          <w:top w:val="nil"/>
          <w:left w:val="nil"/>
          <w:bottom w:val="nil"/>
          <w:right w:val="nil"/>
          <w:between w:val="nil"/>
        </w:pBdr>
        <w:spacing w:line="360" w:lineRule="auto"/>
        <w:jc w:val="both"/>
        <w:rPr>
          <w:color w:val="231F20"/>
          <w:sz w:val="24"/>
          <w:szCs w:val="24"/>
        </w:rPr>
      </w:pPr>
      <w:r w:rsidRPr="00BD66BB">
        <w:rPr>
          <w:color w:val="231F20"/>
          <w:sz w:val="24"/>
          <w:szCs w:val="24"/>
        </w:rPr>
        <w:t>Strong typing requires the controlling expression of conditional inclusion preprocessing directives to have a Boolean value.</w:t>
      </w:r>
    </w:p>
    <w:p w14:paraId="36A39068" w14:textId="77777777" w:rsidR="007C6370" w:rsidRPr="00BD66BB" w:rsidRDefault="007C6370" w:rsidP="00BD66BB">
      <w:pPr>
        <w:pBdr>
          <w:top w:val="nil"/>
          <w:left w:val="nil"/>
          <w:bottom w:val="nil"/>
          <w:right w:val="nil"/>
          <w:between w:val="nil"/>
        </w:pBdr>
        <w:spacing w:line="360" w:lineRule="auto"/>
        <w:jc w:val="both"/>
        <w:rPr>
          <w:color w:val="231F20"/>
          <w:sz w:val="24"/>
          <w:szCs w:val="24"/>
        </w:rPr>
      </w:pPr>
    </w:p>
    <w:tbl>
      <w:tblPr>
        <w:tblpPr w:leftFromText="180" w:rightFromText="180" w:vertAnchor="text" w:tblpX="112" w:tblpY="1"/>
        <w:tblOverlap w:val="never"/>
        <w:tblW w:w="80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93"/>
        <w:gridCol w:w="1855"/>
        <w:gridCol w:w="432"/>
        <w:gridCol w:w="3402"/>
        <w:gridCol w:w="1670"/>
      </w:tblGrid>
      <w:tr w:rsidR="007C6370" w:rsidRPr="00BD66BB" w14:paraId="235836E2" w14:textId="77777777" w:rsidTr="005005E9">
        <w:trPr>
          <w:trHeight w:val="480"/>
        </w:trPr>
        <w:tc>
          <w:tcPr>
            <w:tcW w:w="693" w:type="dxa"/>
            <w:vMerge w:val="restart"/>
          </w:tcPr>
          <w:p w14:paraId="3BE7C76A" w14:textId="77777777" w:rsidR="007C6370" w:rsidRPr="00BD66BB" w:rsidRDefault="007C6370" w:rsidP="00BD66BB">
            <w:pPr>
              <w:pBdr>
                <w:top w:val="nil"/>
                <w:left w:val="nil"/>
                <w:bottom w:val="nil"/>
                <w:right w:val="nil"/>
                <w:between w:val="nil"/>
              </w:pBdr>
              <w:spacing w:line="360" w:lineRule="auto"/>
              <w:rPr>
                <w:rFonts w:cs="Times New Roman"/>
                <w:color w:val="000000"/>
                <w:sz w:val="24"/>
                <w:szCs w:val="24"/>
              </w:rPr>
            </w:pPr>
          </w:p>
        </w:tc>
        <w:tc>
          <w:tcPr>
            <w:tcW w:w="1855" w:type="dxa"/>
          </w:tcPr>
          <w:p w14:paraId="45D9FAFC"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98002E"/>
                <w:sz w:val="24"/>
                <w:szCs w:val="24"/>
              </w:rPr>
              <w:t>Example</w:t>
            </w:r>
          </w:p>
        </w:tc>
        <w:tc>
          <w:tcPr>
            <w:tcW w:w="432" w:type="dxa"/>
          </w:tcPr>
          <w:p w14:paraId="567E6857" w14:textId="77777777" w:rsidR="007C6370" w:rsidRPr="00BD66BB" w:rsidRDefault="007C6370" w:rsidP="00BD66BB">
            <w:pPr>
              <w:pBdr>
                <w:top w:val="nil"/>
                <w:left w:val="nil"/>
                <w:bottom w:val="nil"/>
                <w:right w:val="nil"/>
                <w:between w:val="nil"/>
              </w:pBdr>
              <w:spacing w:line="360" w:lineRule="auto"/>
              <w:rPr>
                <w:rFonts w:cs="Times New Roman"/>
                <w:color w:val="000000"/>
                <w:sz w:val="24"/>
                <w:szCs w:val="24"/>
              </w:rPr>
            </w:pPr>
          </w:p>
        </w:tc>
        <w:tc>
          <w:tcPr>
            <w:tcW w:w="5072" w:type="dxa"/>
            <w:gridSpan w:val="2"/>
            <w:vMerge w:val="restart"/>
          </w:tcPr>
          <w:p w14:paraId="4A75C6CB" w14:textId="77777777" w:rsidR="007C6370" w:rsidRPr="00BD66BB" w:rsidRDefault="007C6370" w:rsidP="00BD66BB">
            <w:pPr>
              <w:pBdr>
                <w:top w:val="nil"/>
                <w:left w:val="nil"/>
                <w:bottom w:val="nil"/>
                <w:right w:val="nil"/>
                <w:between w:val="nil"/>
              </w:pBdr>
              <w:spacing w:line="360" w:lineRule="auto"/>
              <w:rPr>
                <w:rFonts w:cs="Times New Roman"/>
                <w:color w:val="000000"/>
                <w:sz w:val="24"/>
                <w:szCs w:val="24"/>
              </w:rPr>
            </w:pPr>
          </w:p>
        </w:tc>
      </w:tr>
      <w:tr w:rsidR="007C6370" w:rsidRPr="00BD66BB" w14:paraId="736D5EC1" w14:textId="77777777" w:rsidTr="005005E9">
        <w:trPr>
          <w:trHeight w:val="321"/>
        </w:trPr>
        <w:tc>
          <w:tcPr>
            <w:tcW w:w="693" w:type="dxa"/>
            <w:vMerge/>
          </w:tcPr>
          <w:p w14:paraId="0A3E4D7A" w14:textId="77777777" w:rsidR="007C6370" w:rsidRPr="00BD66BB" w:rsidRDefault="007C6370" w:rsidP="00BD66BB">
            <w:pPr>
              <w:pBdr>
                <w:top w:val="nil"/>
                <w:left w:val="nil"/>
                <w:bottom w:val="nil"/>
                <w:right w:val="nil"/>
                <w:between w:val="nil"/>
              </w:pBdr>
              <w:spacing w:line="360" w:lineRule="auto"/>
              <w:rPr>
                <w:rFonts w:cs="Times New Roman"/>
                <w:color w:val="000000"/>
                <w:sz w:val="24"/>
                <w:szCs w:val="24"/>
              </w:rPr>
            </w:pPr>
          </w:p>
        </w:tc>
        <w:tc>
          <w:tcPr>
            <w:tcW w:w="1855" w:type="dxa"/>
          </w:tcPr>
          <w:p w14:paraId="132EFED7"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r w:rsidRPr="00BD66BB">
              <w:rPr>
                <w:rFonts w:cs="Courier New"/>
                <w:color w:val="231F20"/>
                <w:sz w:val="24"/>
                <w:szCs w:val="24"/>
              </w:rPr>
              <w:t>#define FALSE</w:t>
            </w:r>
          </w:p>
        </w:tc>
        <w:tc>
          <w:tcPr>
            <w:tcW w:w="432" w:type="dxa"/>
          </w:tcPr>
          <w:p w14:paraId="0CF33674"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r w:rsidRPr="00BD66BB">
              <w:rPr>
                <w:rFonts w:cs="Courier New"/>
                <w:color w:val="231F20"/>
                <w:sz w:val="24"/>
                <w:szCs w:val="24"/>
              </w:rPr>
              <w:t>0</w:t>
            </w:r>
          </w:p>
        </w:tc>
        <w:tc>
          <w:tcPr>
            <w:tcW w:w="5072" w:type="dxa"/>
            <w:gridSpan w:val="2"/>
            <w:vMerge/>
          </w:tcPr>
          <w:p w14:paraId="697CCA64"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p>
        </w:tc>
      </w:tr>
      <w:tr w:rsidR="007C6370" w:rsidRPr="00BD66BB" w14:paraId="2FF771D6" w14:textId="77777777" w:rsidTr="005005E9">
        <w:trPr>
          <w:trHeight w:val="329"/>
        </w:trPr>
        <w:tc>
          <w:tcPr>
            <w:tcW w:w="693" w:type="dxa"/>
            <w:vMerge/>
          </w:tcPr>
          <w:p w14:paraId="45D8F8B1"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p>
        </w:tc>
        <w:tc>
          <w:tcPr>
            <w:tcW w:w="1855" w:type="dxa"/>
          </w:tcPr>
          <w:p w14:paraId="2FC96B67"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r w:rsidRPr="00BD66BB">
              <w:rPr>
                <w:rFonts w:cs="Courier New"/>
                <w:color w:val="231F20"/>
                <w:sz w:val="24"/>
                <w:szCs w:val="24"/>
              </w:rPr>
              <w:t>#define TRUE</w:t>
            </w:r>
          </w:p>
        </w:tc>
        <w:tc>
          <w:tcPr>
            <w:tcW w:w="432" w:type="dxa"/>
          </w:tcPr>
          <w:p w14:paraId="5D2A24BC"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r w:rsidRPr="00BD66BB">
              <w:rPr>
                <w:rFonts w:cs="Courier New"/>
                <w:color w:val="231F20"/>
                <w:sz w:val="24"/>
                <w:szCs w:val="24"/>
              </w:rPr>
              <w:t>1</w:t>
            </w:r>
          </w:p>
        </w:tc>
        <w:tc>
          <w:tcPr>
            <w:tcW w:w="5072" w:type="dxa"/>
            <w:gridSpan w:val="2"/>
            <w:vMerge/>
          </w:tcPr>
          <w:p w14:paraId="34D023BA"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p>
        </w:tc>
      </w:tr>
      <w:tr w:rsidR="007C6370" w:rsidRPr="00BD66BB" w14:paraId="1B699583" w14:textId="77777777" w:rsidTr="005005E9">
        <w:trPr>
          <w:trHeight w:val="339"/>
        </w:trPr>
        <w:tc>
          <w:tcPr>
            <w:tcW w:w="693" w:type="dxa"/>
            <w:vMerge/>
          </w:tcPr>
          <w:p w14:paraId="42D6DB5C"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p>
        </w:tc>
        <w:tc>
          <w:tcPr>
            <w:tcW w:w="1855" w:type="dxa"/>
          </w:tcPr>
          <w:p w14:paraId="47AA303D"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r w:rsidRPr="00BD66BB">
              <w:rPr>
                <w:rFonts w:cs="Courier New"/>
                <w:color w:val="231F20"/>
                <w:sz w:val="24"/>
                <w:szCs w:val="24"/>
              </w:rPr>
              <w:t>#if FALSE</w:t>
            </w:r>
          </w:p>
        </w:tc>
        <w:tc>
          <w:tcPr>
            <w:tcW w:w="432" w:type="dxa"/>
          </w:tcPr>
          <w:p w14:paraId="67096980" w14:textId="77777777" w:rsidR="007C6370" w:rsidRPr="00BD66BB" w:rsidRDefault="007C6370" w:rsidP="00BD66BB">
            <w:pPr>
              <w:pBdr>
                <w:top w:val="nil"/>
                <w:left w:val="nil"/>
                <w:bottom w:val="nil"/>
                <w:right w:val="nil"/>
                <w:between w:val="nil"/>
              </w:pBdr>
              <w:spacing w:line="360" w:lineRule="auto"/>
              <w:rPr>
                <w:rFonts w:cs="Times New Roman"/>
                <w:color w:val="000000"/>
                <w:sz w:val="24"/>
                <w:szCs w:val="24"/>
              </w:rPr>
            </w:pPr>
          </w:p>
        </w:tc>
        <w:tc>
          <w:tcPr>
            <w:tcW w:w="3402" w:type="dxa"/>
          </w:tcPr>
          <w:p w14:paraId="6F214F6E"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r w:rsidRPr="00BD66BB">
              <w:rPr>
                <w:rFonts w:cs="Courier New"/>
                <w:color w:val="231F20"/>
                <w:sz w:val="24"/>
                <w:szCs w:val="24"/>
              </w:rPr>
              <w:t>/* Compliant</w:t>
            </w:r>
          </w:p>
        </w:tc>
        <w:tc>
          <w:tcPr>
            <w:tcW w:w="1670" w:type="dxa"/>
          </w:tcPr>
          <w:p w14:paraId="6BF1196F" w14:textId="77777777" w:rsidR="007C6370" w:rsidRPr="00BD66BB" w:rsidRDefault="007C6370" w:rsidP="00BD66BB">
            <w:pPr>
              <w:pBdr>
                <w:top w:val="nil"/>
                <w:left w:val="nil"/>
                <w:bottom w:val="nil"/>
                <w:right w:val="nil"/>
                <w:between w:val="nil"/>
              </w:pBdr>
              <w:spacing w:line="360" w:lineRule="auto"/>
              <w:jc w:val="right"/>
              <w:rPr>
                <w:rFonts w:cs="Courier New"/>
                <w:color w:val="000000"/>
                <w:sz w:val="24"/>
                <w:szCs w:val="24"/>
              </w:rPr>
            </w:pPr>
            <w:r w:rsidRPr="00BD66BB">
              <w:rPr>
                <w:rFonts w:cs="Courier New"/>
                <w:color w:val="231F20"/>
                <w:sz w:val="24"/>
                <w:szCs w:val="24"/>
              </w:rPr>
              <w:t>*/</w:t>
            </w:r>
          </w:p>
        </w:tc>
      </w:tr>
      <w:tr w:rsidR="007C6370" w:rsidRPr="00BD66BB" w14:paraId="2A27B19F" w14:textId="77777777" w:rsidTr="005005E9">
        <w:trPr>
          <w:trHeight w:val="648"/>
        </w:trPr>
        <w:tc>
          <w:tcPr>
            <w:tcW w:w="693" w:type="dxa"/>
          </w:tcPr>
          <w:p w14:paraId="3C998281" w14:textId="77777777" w:rsidR="007C6370" w:rsidRPr="00BD66BB" w:rsidRDefault="007C6370" w:rsidP="00BD66BB">
            <w:pPr>
              <w:pBdr>
                <w:top w:val="nil"/>
                <w:left w:val="nil"/>
                <w:bottom w:val="nil"/>
                <w:right w:val="nil"/>
                <w:between w:val="nil"/>
              </w:pBdr>
              <w:spacing w:line="360" w:lineRule="auto"/>
              <w:rPr>
                <w:color w:val="000000"/>
                <w:sz w:val="24"/>
                <w:szCs w:val="24"/>
              </w:rPr>
            </w:pPr>
          </w:p>
        </w:tc>
        <w:tc>
          <w:tcPr>
            <w:tcW w:w="1855" w:type="dxa"/>
          </w:tcPr>
          <w:p w14:paraId="68306661"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r w:rsidRPr="00BD66BB">
              <w:rPr>
                <w:rFonts w:cs="Courier New"/>
                <w:color w:val="231F20"/>
                <w:sz w:val="24"/>
                <w:szCs w:val="24"/>
              </w:rPr>
              <w:t>#endif</w:t>
            </w:r>
          </w:p>
          <w:p w14:paraId="23D47713"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28E8D398"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r w:rsidRPr="00BD66BB">
              <w:rPr>
                <w:rFonts w:cs="Courier New"/>
                <w:color w:val="231F20"/>
                <w:sz w:val="24"/>
                <w:szCs w:val="24"/>
              </w:rPr>
              <w:t>#if 10</w:t>
            </w:r>
          </w:p>
        </w:tc>
        <w:tc>
          <w:tcPr>
            <w:tcW w:w="432" w:type="dxa"/>
          </w:tcPr>
          <w:p w14:paraId="070A30D5" w14:textId="77777777" w:rsidR="007C6370" w:rsidRPr="00BD66BB" w:rsidRDefault="007C6370" w:rsidP="00BD66BB">
            <w:pPr>
              <w:pBdr>
                <w:top w:val="nil"/>
                <w:left w:val="nil"/>
                <w:bottom w:val="nil"/>
                <w:right w:val="nil"/>
                <w:between w:val="nil"/>
              </w:pBdr>
              <w:spacing w:line="360" w:lineRule="auto"/>
              <w:rPr>
                <w:rFonts w:cs="Times New Roman"/>
                <w:color w:val="000000"/>
                <w:sz w:val="24"/>
                <w:szCs w:val="24"/>
              </w:rPr>
            </w:pPr>
          </w:p>
        </w:tc>
        <w:tc>
          <w:tcPr>
            <w:tcW w:w="3402" w:type="dxa"/>
          </w:tcPr>
          <w:p w14:paraId="2D002137"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7906F98B"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1BA03D0A"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r w:rsidRPr="00BD66BB">
              <w:rPr>
                <w:rFonts w:cs="Courier New"/>
                <w:color w:val="231F20"/>
                <w:sz w:val="24"/>
                <w:szCs w:val="24"/>
              </w:rPr>
              <w:t>/* Non-compliant</w:t>
            </w:r>
          </w:p>
        </w:tc>
        <w:tc>
          <w:tcPr>
            <w:tcW w:w="1670" w:type="dxa"/>
          </w:tcPr>
          <w:p w14:paraId="6D525FB4"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0C2E69A4"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6B9765C2" w14:textId="77777777" w:rsidR="007C6370" w:rsidRPr="00BD66BB" w:rsidRDefault="007C6370" w:rsidP="00BD66BB">
            <w:pPr>
              <w:pBdr>
                <w:top w:val="nil"/>
                <w:left w:val="nil"/>
                <w:bottom w:val="nil"/>
                <w:right w:val="nil"/>
                <w:between w:val="nil"/>
              </w:pBdr>
              <w:spacing w:line="360" w:lineRule="auto"/>
              <w:jc w:val="right"/>
              <w:rPr>
                <w:rFonts w:cs="Courier New"/>
                <w:color w:val="000000"/>
                <w:sz w:val="24"/>
                <w:szCs w:val="24"/>
              </w:rPr>
            </w:pPr>
            <w:r w:rsidRPr="00BD66BB">
              <w:rPr>
                <w:rFonts w:cs="Courier New"/>
                <w:color w:val="231F20"/>
                <w:sz w:val="24"/>
                <w:szCs w:val="24"/>
              </w:rPr>
              <w:t>*/</w:t>
            </w:r>
          </w:p>
        </w:tc>
      </w:tr>
      <w:tr w:rsidR="007C6370" w:rsidRPr="00BD66BB" w14:paraId="1C5C24E7" w14:textId="77777777" w:rsidTr="005005E9">
        <w:trPr>
          <w:trHeight w:val="216"/>
        </w:trPr>
        <w:tc>
          <w:tcPr>
            <w:tcW w:w="693" w:type="dxa"/>
          </w:tcPr>
          <w:p w14:paraId="4FD5FB33" w14:textId="77777777" w:rsidR="007C6370" w:rsidRPr="00BD66BB" w:rsidRDefault="007C6370" w:rsidP="00BD66BB">
            <w:pPr>
              <w:pBdr>
                <w:top w:val="nil"/>
                <w:left w:val="nil"/>
                <w:bottom w:val="nil"/>
                <w:right w:val="nil"/>
                <w:between w:val="nil"/>
              </w:pBdr>
              <w:spacing w:line="360" w:lineRule="auto"/>
              <w:rPr>
                <w:rFonts w:cs="Times New Roman"/>
                <w:color w:val="000000"/>
                <w:sz w:val="24"/>
                <w:szCs w:val="24"/>
              </w:rPr>
            </w:pPr>
          </w:p>
        </w:tc>
        <w:tc>
          <w:tcPr>
            <w:tcW w:w="1855" w:type="dxa"/>
          </w:tcPr>
          <w:p w14:paraId="5F12B695"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r w:rsidRPr="00BD66BB">
              <w:rPr>
                <w:rFonts w:cs="Courier New"/>
                <w:color w:val="231F20"/>
                <w:sz w:val="24"/>
                <w:szCs w:val="24"/>
              </w:rPr>
              <w:t>#endif</w:t>
            </w:r>
          </w:p>
        </w:tc>
        <w:tc>
          <w:tcPr>
            <w:tcW w:w="432" w:type="dxa"/>
          </w:tcPr>
          <w:p w14:paraId="6BF350E9" w14:textId="77777777" w:rsidR="007C6370" w:rsidRPr="00BD66BB" w:rsidRDefault="007C6370" w:rsidP="00BD66BB">
            <w:pPr>
              <w:pBdr>
                <w:top w:val="nil"/>
                <w:left w:val="nil"/>
                <w:bottom w:val="nil"/>
                <w:right w:val="nil"/>
                <w:between w:val="nil"/>
              </w:pBdr>
              <w:spacing w:line="360" w:lineRule="auto"/>
              <w:rPr>
                <w:rFonts w:cs="Times New Roman"/>
                <w:color w:val="000000"/>
                <w:sz w:val="24"/>
                <w:szCs w:val="24"/>
              </w:rPr>
            </w:pPr>
          </w:p>
        </w:tc>
        <w:tc>
          <w:tcPr>
            <w:tcW w:w="3402" w:type="dxa"/>
          </w:tcPr>
          <w:p w14:paraId="7073F23A" w14:textId="77777777" w:rsidR="007C6370" w:rsidRPr="00BD66BB" w:rsidRDefault="007C6370" w:rsidP="00BD66BB">
            <w:pPr>
              <w:pBdr>
                <w:top w:val="nil"/>
                <w:left w:val="nil"/>
                <w:bottom w:val="nil"/>
                <w:right w:val="nil"/>
                <w:between w:val="nil"/>
              </w:pBdr>
              <w:spacing w:line="360" w:lineRule="auto"/>
              <w:rPr>
                <w:rFonts w:cs="Times New Roman"/>
                <w:color w:val="000000"/>
                <w:sz w:val="24"/>
                <w:szCs w:val="24"/>
              </w:rPr>
            </w:pPr>
          </w:p>
        </w:tc>
        <w:tc>
          <w:tcPr>
            <w:tcW w:w="1670" w:type="dxa"/>
          </w:tcPr>
          <w:p w14:paraId="2B209761" w14:textId="77777777" w:rsidR="007C6370" w:rsidRPr="00BD66BB" w:rsidRDefault="007C6370" w:rsidP="00BD66BB">
            <w:pPr>
              <w:pBdr>
                <w:top w:val="nil"/>
                <w:left w:val="nil"/>
                <w:bottom w:val="nil"/>
                <w:right w:val="nil"/>
                <w:between w:val="nil"/>
              </w:pBdr>
              <w:spacing w:line="360" w:lineRule="auto"/>
              <w:rPr>
                <w:rFonts w:cs="Times New Roman"/>
                <w:color w:val="000000"/>
                <w:sz w:val="24"/>
                <w:szCs w:val="24"/>
              </w:rPr>
            </w:pPr>
          </w:p>
        </w:tc>
      </w:tr>
    </w:tbl>
    <w:p w14:paraId="16008265" w14:textId="77777777" w:rsidR="007C6370" w:rsidRPr="00BD66BB" w:rsidRDefault="007C6370" w:rsidP="00BD66BB">
      <w:pPr>
        <w:pBdr>
          <w:top w:val="nil"/>
          <w:left w:val="nil"/>
          <w:bottom w:val="nil"/>
          <w:right w:val="nil"/>
          <w:between w:val="nil"/>
        </w:pBdr>
        <w:spacing w:line="360" w:lineRule="auto"/>
        <w:jc w:val="both"/>
        <w:rPr>
          <w:color w:val="231F20"/>
          <w:sz w:val="24"/>
          <w:szCs w:val="24"/>
        </w:rPr>
      </w:pPr>
    </w:p>
    <w:p w14:paraId="2C971351" w14:textId="77777777" w:rsidR="007C6370" w:rsidRPr="00BD66BB" w:rsidRDefault="007C6370" w:rsidP="00BD66BB">
      <w:pPr>
        <w:pBdr>
          <w:top w:val="nil"/>
          <w:left w:val="nil"/>
          <w:bottom w:val="nil"/>
          <w:right w:val="nil"/>
          <w:between w:val="nil"/>
        </w:pBdr>
        <w:spacing w:line="360" w:lineRule="auto"/>
        <w:jc w:val="both"/>
        <w:rPr>
          <w:color w:val="231F20"/>
          <w:sz w:val="24"/>
          <w:szCs w:val="24"/>
        </w:rPr>
      </w:pPr>
    </w:p>
    <w:p w14:paraId="3ACCCDDD" w14:textId="77777777" w:rsidR="007C6370" w:rsidRPr="00BD66BB" w:rsidRDefault="007C6370" w:rsidP="00BD66BB">
      <w:pPr>
        <w:pBdr>
          <w:top w:val="nil"/>
          <w:left w:val="nil"/>
          <w:bottom w:val="nil"/>
          <w:right w:val="nil"/>
          <w:between w:val="nil"/>
        </w:pBdr>
        <w:spacing w:line="360" w:lineRule="auto"/>
        <w:jc w:val="both"/>
        <w:rPr>
          <w:color w:val="231F20"/>
          <w:sz w:val="24"/>
          <w:szCs w:val="24"/>
        </w:rPr>
      </w:pPr>
    </w:p>
    <w:p w14:paraId="5E025D0B" w14:textId="77777777" w:rsidR="007C6370" w:rsidRPr="00BD66BB" w:rsidRDefault="007C6370" w:rsidP="00BD66BB">
      <w:pPr>
        <w:pBdr>
          <w:top w:val="nil"/>
          <w:left w:val="nil"/>
          <w:bottom w:val="nil"/>
          <w:right w:val="nil"/>
          <w:between w:val="nil"/>
        </w:pBdr>
        <w:spacing w:line="360" w:lineRule="auto"/>
        <w:jc w:val="both"/>
        <w:rPr>
          <w:color w:val="231F20"/>
          <w:sz w:val="24"/>
          <w:szCs w:val="24"/>
        </w:rPr>
      </w:pPr>
    </w:p>
    <w:p w14:paraId="1BB84CF5" w14:textId="77777777" w:rsidR="007C6370" w:rsidRPr="00BD66BB" w:rsidRDefault="007C6370" w:rsidP="00BD66BB">
      <w:pPr>
        <w:pBdr>
          <w:top w:val="nil"/>
          <w:left w:val="nil"/>
          <w:bottom w:val="nil"/>
          <w:right w:val="nil"/>
          <w:between w:val="nil"/>
        </w:pBdr>
        <w:spacing w:line="360" w:lineRule="auto"/>
        <w:jc w:val="both"/>
        <w:rPr>
          <w:color w:val="231F20"/>
          <w:sz w:val="24"/>
          <w:szCs w:val="24"/>
        </w:rPr>
      </w:pPr>
    </w:p>
    <w:p w14:paraId="086D244E" w14:textId="77777777" w:rsidR="007C6370" w:rsidRPr="00BD66BB" w:rsidRDefault="007C6370" w:rsidP="00BD66BB">
      <w:pPr>
        <w:pBdr>
          <w:top w:val="nil"/>
          <w:left w:val="nil"/>
          <w:bottom w:val="nil"/>
          <w:right w:val="nil"/>
          <w:between w:val="nil"/>
        </w:pBdr>
        <w:spacing w:line="360" w:lineRule="auto"/>
        <w:jc w:val="both"/>
        <w:rPr>
          <w:color w:val="000000"/>
          <w:sz w:val="24"/>
          <w:szCs w:val="24"/>
        </w:rPr>
      </w:pPr>
    </w:p>
    <w:p w14:paraId="5E167AE2"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1F7512EF" w14:textId="77777777" w:rsidR="007C6370" w:rsidRPr="00BD66BB" w:rsidRDefault="007C6370" w:rsidP="00BD66BB">
      <w:pPr>
        <w:spacing w:line="360" w:lineRule="auto"/>
        <w:rPr>
          <w:rFonts w:cs="Times New Roman"/>
          <w:sz w:val="24"/>
          <w:szCs w:val="24"/>
        </w:rPr>
        <w:sectPr w:rsidR="007C6370" w:rsidRPr="00BD66BB" w:rsidSect="004F6F75">
          <w:pgSz w:w="11910" w:h="16840"/>
          <w:pgMar w:top="1134" w:right="851" w:bottom="1134" w:left="1134" w:header="0" w:footer="658" w:gutter="0"/>
          <w:cols w:space="720"/>
        </w:sectPr>
      </w:pPr>
      <w:r w:rsidRPr="00BD66BB">
        <w:rPr>
          <w:rFonts w:cs="Times New Roman"/>
          <w:sz w:val="24"/>
          <w:szCs w:val="24"/>
        </w:rPr>
        <w:br w:type="textWrapping" w:clear="all"/>
      </w:r>
    </w:p>
    <w:p w14:paraId="696424B4" w14:textId="77777777" w:rsidR="007C6370" w:rsidRPr="00BD66BB" w:rsidRDefault="007C6370" w:rsidP="00BD66BB">
      <w:pPr>
        <w:spacing w:line="360" w:lineRule="auto"/>
        <w:rPr>
          <w:rFonts w:cs="Courier New"/>
          <w:sz w:val="24"/>
          <w:szCs w:val="24"/>
        </w:rPr>
      </w:pPr>
      <w:bookmarkStart w:id="89" w:name="_heading=h.2wwbldi" w:colFirst="0" w:colLast="0"/>
      <w:bookmarkEnd w:id="89"/>
      <w:r w:rsidRPr="00BD66BB">
        <w:rPr>
          <w:rFonts w:cs="Courier New"/>
          <w:color w:val="231F20"/>
          <w:sz w:val="24"/>
          <w:szCs w:val="24"/>
        </w:rPr>
        <w:lastRenderedPageBreak/>
        <w:t>#if ! defined ( X ) /* Compliant</w:t>
      </w:r>
      <w:r w:rsidRPr="00BD66BB">
        <w:rPr>
          <w:rFonts w:cs="Courier New"/>
          <w:color w:val="231F20"/>
          <w:sz w:val="24"/>
          <w:szCs w:val="24"/>
        </w:rPr>
        <w:tab/>
        <w:t>*/ #endif</w:t>
      </w:r>
    </w:p>
    <w:p w14:paraId="41E0EAFA"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p>
    <w:p w14:paraId="6CA34DA3"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p>
    <w:p w14:paraId="4FE657BB"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p>
    <w:p w14:paraId="52C081F7"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#if A &gt; B</w:t>
      </w:r>
      <w:r w:rsidRPr="00BD66BB">
        <w:rPr>
          <w:rFonts w:cs="Courier New"/>
          <w:color w:val="231F20"/>
          <w:sz w:val="24"/>
          <w:szCs w:val="24"/>
        </w:rPr>
        <w:tab/>
        <w:t>/* Compliant assuming A and B are numeric */ #endif</w:t>
      </w:r>
    </w:p>
    <w:p w14:paraId="3E46C330"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p>
    <w:p w14:paraId="3BBAD5D7" w14:textId="77777777" w:rsidR="007C6370" w:rsidRPr="00BD66BB" w:rsidRDefault="007C6370" w:rsidP="00BD66BB">
      <w:pPr>
        <w:spacing w:line="360" w:lineRule="auto"/>
        <w:rPr>
          <w:b/>
          <w:bCs/>
          <w:color w:val="C00000"/>
          <w:sz w:val="24"/>
          <w:szCs w:val="24"/>
        </w:rPr>
      </w:pPr>
      <w:r w:rsidRPr="00BD66BB">
        <w:rPr>
          <w:b/>
          <w:bCs/>
          <w:color w:val="C00000"/>
          <w:sz w:val="24"/>
          <w:szCs w:val="24"/>
        </w:rPr>
        <w:t>See also</w:t>
      </w:r>
    </w:p>
    <w:p w14:paraId="09AA64F0" w14:textId="77777777" w:rsidR="007C6370" w:rsidRPr="00BD66BB" w:rsidRDefault="00000000" w:rsidP="00BD66BB">
      <w:pPr>
        <w:pBdr>
          <w:top w:val="nil"/>
          <w:left w:val="nil"/>
          <w:bottom w:val="nil"/>
          <w:right w:val="nil"/>
          <w:between w:val="nil"/>
        </w:pBdr>
        <w:spacing w:line="360" w:lineRule="auto"/>
        <w:rPr>
          <w:color w:val="000000"/>
          <w:sz w:val="24"/>
          <w:szCs w:val="24"/>
        </w:rPr>
      </w:pPr>
      <w:hyperlink w:anchor="_heading=h.47hxl2r">
        <w:r w:rsidR="007C6370" w:rsidRPr="00BD66BB">
          <w:rPr>
            <w:color w:val="231F20"/>
            <w:sz w:val="24"/>
            <w:szCs w:val="24"/>
          </w:rPr>
          <w:t>Rule 14.4</w:t>
        </w:r>
      </w:hyperlink>
    </w:p>
    <w:p w14:paraId="68EEF7C5"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noProof/>
          <w:sz w:val="24"/>
          <w:szCs w:val="24"/>
        </w:rPr>
        <mc:AlternateContent>
          <mc:Choice Requires="wpg">
            <w:drawing>
              <wp:anchor distT="0" distB="0" distL="0" distR="0" simplePos="0" relativeHeight="251657728" behindDoc="0" locked="0" layoutInCell="1" hidden="0" allowOverlap="1" wp14:anchorId="16F4BD9A" wp14:editId="12AF9775">
                <wp:simplePos x="0" y="0"/>
                <wp:positionH relativeFrom="column">
                  <wp:posOffset>749300</wp:posOffset>
                </wp:positionH>
                <wp:positionV relativeFrom="paragraph">
                  <wp:posOffset>241300</wp:posOffset>
                </wp:positionV>
                <wp:extent cx="5760085" cy="456565"/>
                <wp:effectExtent l="0" t="0" r="0" b="0"/>
                <wp:wrapTopAndBottom distT="0" distB="0"/>
                <wp:docPr id="1423" name="Group 1423"/>
                <wp:cNvGraphicFramePr/>
                <a:graphic xmlns:a="http://schemas.openxmlformats.org/drawingml/2006/main">
                  <a:graphicData uri="http://schemas.microsoft.com/office/word/2010/wordprocessingGroup">
                    <wpg:wgp>
                      <wpg:cNvGrpSpPr/>
                      <wpg:grpSpPr>
                        <a:xfrm>
                          <a:off x="0" y="0"/>
                          <a:ext cx="5760085" cy="456565"/>
                          <a:chOff x="2465950" y="3551700"/>
                          <a:chExt cx="5760100" cy="783450"/>
                        </a:xfrm>
                      </wpg:grpSpPr>
                      <wpg:grpSp>
                        <wpg:cNvPr id="1431" name="Group 1424"/>
                        <wpg:cNvGrpSpPr/>
                        <wpg:grpSpPr>
                          <a:xfrm>
                            <a:off x="2465958" y="3551718"/>
                            <a:ext cx="5760085" cy="456565"/>
                            <a:chOff x="0" y="0"/>
                            <a:chExt cx="5760085" cy="456565"/>
                          </a:xfrm>
                        </wpg:grpSpPr>
                        <wps:wsp>
                          <wps:cNvPr id="1432" name="Rectangle 1425"/>
                          <wps:cNvSpPr/>
                          <wps:spPr>
                            <a:xfrm>
                              <a:off x="0" y="0"/>
                              <a:ext cx="5760075" cy="456550"/>
                            </a:xfrm>
                            <a:prstGeom prst="rect">
                              <a:avLst/>
                            </a:prstGeom>
                            <a:noFill/>
                            <a:ln>
                              <a:noFill/>
                            </a:ln>
                          </wps:spPr>
                          <wps:txbx>
                            <w:txbxContent>
                              <w:p w14:paraId="0776EE40" w14:textId="77777777" w:rsidR="007C6370" w:rsidRDefault="007C6370" w:rsidP="007C6370">
                                <w:pPr>
                                  <w:textDirection w:val="btLr"/>
                                </w:pPr>
                              </w:p>
                            </w:txbxContent>
                          </wps:txbx>
                          <wps:bodyPr spcFirstLastPara="1" wrap="square" lIns="91425" tIns="91425" rIns="91425" bIns="91425" anchor="ctr" anchorCtr="0">
                            <a:noAutofit/>
                          </wps:bodyPr>
                        </wps:wsp>
                        <wps:wsp>
                          <wps:cNvPr id="1433" name="Freeform: Shape 1426"/>
                          <wps:cNvSpPr/>
                          <wps:spPr>
                            <a:xfrm>
                              <a:off x="0" y="0"/>
                              <a:ext cx="5760085" cy="456565"/>
                            </a:xfrm>
                            <a:custGeom>
                              <a:avLst/>
                              <a:gdLst/>
                              <a:ahLst/>
                              <a:cxnLst/>
                              <a:rect l="l" t="t" r="r" b="b"/>
                              <a:pathLst>
                                <a:path w="5760085" h="456565" extrusionOk="0">
                                  <a:moveTo>
                                    <a:pt x="5759983" y="0"/>
                                  </a:moveTo>
                                  <a:lnTo>
                                    <a:pt x="899998" y="0"/>
                                  </a:lnTo>
                                  <a:lnTo>
                                    <a:pt x="0" y="0"/>
                                  </a:lnTo>
                                  <a:lnTo>
                                    <a:pt x="0" y="456184"/>
                                  </a:lnTo>
                                  <a:lnTo>
                                    <a:pt x="899998" y="456184"/>
                                  </a:lnTo>
                                  <a:lnTo>
                                    <a:pt x="5759983" y="456184"/>
                                  </a:lnTo>
                                  <a:lnTo>
                                    <a:pt x="5759983" y="0"/>
                                  </a:lnTo>
                                  <a:close/>
                                </a:path>
                              </a:pathLst>
                            </a:custGeom>
                            <a:solidFill>
                              <a:srgbClr val="E2B6B2"/>
                            </a:solidFill>
                            <a:ln>
                              <a:noFill/>
                            </a:ln>
                          </wps:spPr>
                          <wps:bodyPr spcFirstLastPara="1" wrap="square" lIns="91425" tIns="91425" rIns="91425" bIns="91425" anchor="ctr" anchorCtr="0">
                            <a:noAutofit/>
                          </wps:bodyPr>
                        </wps:wsp>
                        <wps:wsp>
                          <wps:cNvPr id="1434" name="Rectangle 1427"/>
                          <wps:cNvSpPr/>
                          <wps:spPr>
                            <a:xfrm>
                              <a:off x="36004" y="25728"/>
                              <a:ext cx="636905" cy="207645"/>
                            </a:xfrm>
                            <a:prstGeom prst="rect">
                              <a:avLst/>
                            </a:prstGeom>
                            <a:noFill/>
                            <a:ln>
                              <a:noFill/>
                            </a:ln>
                          </wps:spPr>
                          <wps:txbx>
                            <w:txbxContent>
                              <w:p w14:paraId="7F6B302D" w14:textId="77777777" w:rsidR="007C6370" w:rsidRDefault="007C6370" w:rsidP="007C6370">
                                <w:pPr>
                                  <w:spacing w:before="30"/>
                                  <w:textDirection w:val="btLr"/>
                                </w:pPr>
                                <w:r>
                                  <w:rPr>
                                    <w:color w:val="231F20"/>
                                    <w:sz w:val="24"/>
                                  </w:rPr>
                                  <w:t>Rule 20.9</w:t>
                                </w:r>
                              </w:p>
                            </w:txbxContent>
                          </wps:txbx>
                          <wps:bodyPr spcFirstLastPara="1" wrap="square" lIns="0" tIns="0" rIns="0" bIns="0" anchor="t" anchorCtr="0">
                            <a:noAutofit/>
                          </wps:bodyPr>
                        </wps:wsp>
                        <wps:wsp>
                          <wps:cNvPr id="1435" name="Rectangle 1428"/>
                          <wps:cNvSpPr/>
                          <wps:spPr>
                            <a:xfrm>
                              <a:off x="936078" y="25728"/>
                              <a:ext cx="4123054" cy="403225"/>
                            </a:xfrm>
                            <a:prstGeom prst="rect">
                              <a:avLst/>
                            </a:prstGeom>
                            <a:noFill/>
                            <a:ln>
                              <a:noFill/>
                            </a:ln>
                          </wps:spPr>
                          <wps:txbx>
                            <w:txbxContent>
                              <w:p w14:paraId="5F429023" w14:textId="77777777" w:rsidR="007C6370" w:rsidRDefault="007C6370" w:rsidP="007C6370">
                                <w:pPr>
                                  <w:spacing w:before="30"/>
                                  <w:textDirection w:val="btLr"/>
                                </w:pPr>
                                <w:r>
                                  <w:rPr>
                                    <w:color w:val="231F20"/>
                                    <w:sz w:val="24"/>
                                  </w:rPr>
                                  <w:t>All identi</w:t>
                                </w:r>
                                <w:r>
                                  <w:rPr>
                                    <w:rFonts w:ascii="Courier New" w:eastAsia="Courier New" w:hAnsi="Courier New" w:cs="Courier New"/>
                                    <w:color w:val="231F20"/>
                                    <w:sz w:val="24"/>
                                  </w:rPr>
                                  <w:t>fi</w:t>
                                </w:r>
                                <w:r>
                                  <w:rPr>
                                    <w:color w:val="231F20"/>
                                    <w:sz w:val="24"/>
                                  </w:rPr>
                                  <w:t xml:space="preserve">ers used in the controlling expression of </w:t>
                                </w:r>
                                <w:r>
                                  <w:rPr>
                                    <w:rFonts w:ascii="Trebuchet MS" w:eastAsia="Trebuchet MS" w:hAnsi="Trebuchet MS" w:cs="Trebuchet MS"/>
                                    <w:i/>
                                    <w:color w:val="231F20"/>
                                    <w:sz w:val="24"/>
                                  </w:rPr>
                                  <w:t xml:space="preserve">#if </w:t>
                                </w:r>
                                <w:r>
                                  <w:rPr>
                                    <w:color w:val="231F20"/>
                                    <w:sz w:val="24"/>
                                  </w:rPr>
                                  <w:t xml:space="preserve">or </w:t>
                                </w:r>
                                <w:r>
                                  <w:rPr>
                                    <w:rFonts w:ascii="Trebuchet MS" w:eastAsia="Trebuchet MS" w:hAnsi="Trebuchet MS" w:cs="Trebuchet MS"/>
                                    <w:i/>
                                    <w:color w:val="231F20"/>
                                    <w:sz w:val="24"/>
                                  </w:rPr>
                                  <w:t>#elif</w:t>
                                </w:r>
                              </w:p>
                              <w:p w14:paraId="17A07D76" w14:textId="77777777" w:rsidR="007C6370" w:rsidRDefault="007C6370" w:rsidP="007C6370">
                                <w:pPr>
                                  <w:spacing w:before="10" w:line="296" w:lineRule="auto"/>
                                  <w:textDirection w:val="btLr"/>
                                </w:pPr>
                                <w:r>
                                  <w:rPr>
                                    <w:color w:val="231F20"/>
                                    <w:sz w:val="24"/>
                                  </w:rPr>
                                  <w:t xml:space="preserve">preprocessing directives shall be </w:t>
                                </w:r>
                                <w:r>
                                  <w:rPr>
                                    <w:rFonts w:ascii="Trebuchet MS" w:eastAsia="Trebuchet MS" w:hAnsi="Trebuchet MS" w:cs="Trebuchet MS"/>
                                    <w:i/>
                                    <w:color w:val="231F20"/>
                                    <w:sz w:val="24"/>
                                  </w:rPr>
                                  <w:t>#de</w:t>
                                </w:r>
                                <w:r>
                                  <w:rPr>
                                    <w:rFonts w:ascii="Courier New" w:eastAsia="Courier New" w:hAnsi="Courier New" w:cs="Courier New"/>
                                    <w:i/>
                                    <w:color w:val="231F20"/>
                                    <w:sz w:val="24"/>
                                  </w:rPr>
                                  <w:t>fi</w:t>
                                </w:r>
                                <w:r>
                                  <w:rPr>
                                    <w:rFonts w:ascii="Trebuchet MS" w:eastAsia="Trebuchet MS" w:hAnsi="Trebuchet MS" w:cs="Trebuchet MS"/>
                                    <w:i/>
                                    <w:color w:val="231F20"/>
                                    <w:sz w:val="24"/>
                                  </w:rPr>
                                  <w:t>ne</w:t>
                                </w:r>
                                <w:r>
                                  <w:rPr>
                                    <w:color w:val="231F20"/>
                                    <w:sz w:val="24"/>
                                  </w:rPr>
                                  <w:t>’d before evaluation</w:t>
                                </w:r>
                              </w:p>
                            </w:txbxContent>
                          </wps:txbx>
                          <wps:bodyPr spcFirstLastPara="1" wrap="square" lIns="0" tIns="0" rIns="0" bIns="0" anchor="t" anchorCtr="0">
                            <a:noAutofit/>
                          </wps:bodyPr>
                        </wps:wsp>
                      </wpg:grpSp>
                    </wpg:wgp>
                  </a:graphicData>
                </a:graphic>
              </wp:anchor>
            </w:drawing>
          </mc:Choice>
          <mc:Fallback>
            <w:pict>
              <v:group w14:anchorId="16F4BD9A" id="Group 1423" o:spid="_x0000_s1396" style="position:absolute;margin-left:59pt;margin-top:19pt;width:453.55pt;height:35.95pt;z-index:251657728;mso-wrap-distance-left:0;mso-wrap-distance-right:0;mso-position-horizontal-relative:text;mso-position-vertical-relative:text" coordorigin="24659,35517" coordsize="57601,78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hnJfqQMAADENAAAOAAAAZHJzL2Uyb0RvYy54bWzsV21v0zAQ/o7Ef7DyneU9aaN1ExtsQkJs&#10;gvEDXMdpIpLY2G7T/XvOdt2mZZNa0IAPtFJqO5fL3XPPPXbPL9ddi1ZUyIb1My88CzxEe8LKpl/M&#10;vK8PN28mHpIK9yVuWU9n3iOV3uXF61fnAy9oxGrWllQgcNLLYuAzr1aKF74vSU07LM8Ypz3crJjo&#10;sIKpWPilwAN471o/CoLMH5gouWCESgmr7+xN78L4rypK1F1VSapQO/MgNmWuwlzn+upfnONiITCv&#10;G7IJA/9CFB1uenjp1tU7rDBaiuYnV11DBJOsUmeEdT6rqoZQkwNkEwYH2dwKtuQml0UxLPgWJoD2&#10;AKdfdks+rW4F/8LvBSAx8AVgYWY6l3UlOv0LUaK1gexxCxldK0RgMc2zIJikHiJwL0kz+FpMSQ3A&#10;68eiJEunKWAPBnGahnmwQZ3U70dOQlg2TvJJnIA5hOO7EPy9wLYTGzBkcC9QUwL7kjj0UI874JmB&#10;DoVJlGhP+pETMrUhA3NdyOHEJnV81jbfJzN9Aq5nM4WmkLu6y9+r+5cac2roJDUaO9Qih9pn6Bfc&#10;L1qqkTOFHLix3RJEFhK4chI78hE7DgqLCy6kuqWsQ3ow8wQEYPoIrz5KZTngTPRLe3bTtC2s46Lt&#10;9xYAQr0CVHEh6pFaz9eGG9BdlgiymLPyEXKXnNw08NKPWKp7LKDrgTwDKMHMk9+XWFAPtR96gHxq&#10;sEBqPBHjyXw8wT2pGQgMUcJDdnKtjODYcN8uFasak5oO0AaziRtqrbn6Z4oeu6LfCEq1wBbIEESX&#10;PnNYAU1+p/Q/C8OW6bggS1t6jYsrNwhoaQsPa7UbkXXvhpogWstbo+XKQwAtAA1aPrctyrHSz2mn&#10;eoiGkUbVW4lC0MliqTetu29a07R5x1b0gZkHlRauNE+n0wnA5FQPYt/ZtP3YdjKFjxUMJ13OwP1y&#10;43SkC4ax1slTNiCm4cSo17OGo7ceYT3O50Tzw5xIyyTddCeAbKR6CzyEOy6tZG1T6q7VyEqxmF+3&#10;Aq0w1PB9dJVdRbps8Mie2VG9/b+PzZaXuD7eE+/8pA6OYRMHP0D0KM2jg80ui7NpsNHwKMizxGwM&#10;UDJ3PnAC/fIabsiyk83jNRzazuo3DKx2w8DqNgycZoOc/MuKDTWwh5u9SptqaUyO0uoplDq3QvVE&#10;qZMwioMUmGBOc0Ec2UPAX6l17Bh8ap+/aK13R1GzZ5tzudGvzX8IffAfz43V7p/OxQ8AAAD//wMA&#10;UEsDBBQABgAIAAAAIQC4t8yu3wAAAAsBAAAPAAAAZHJzL2Rvd25yZXYueG1sTI9Ba8MwDIXvg/0H&#10;o8Fuq+OWjjaLU0rZdiqDtYOxmxqrSWgsh9hN0n8/57SdpIceT9/LNqNtRE+drx1rULMEBHHhTM2l&#10;hq/j29MKhA/IBhvHpOFGHjb5/V2GqXEDf1J/CKWIIexT1FCF0KZS+qIii37mWuJ4O7vOYoiyK6Xp&#10;cIjhtpHzJHmWFmuOHypsaVdRcTlcrYb3AYftQr32+8t5d/s5Lj++94q0fnwYty8gAo3hzwwTfkSH&#10;PDKd3JWNF03UahW7BA2LaU6GZL5UIE7Ttl6DzDP5v0P+CwAA//8DAFBLAQItABQABgAIAAAAIQC2&#10;gziS/gAAAOEBAAATAAAAAAAAAAAAAAAAAAAAAABbQ29udGVudF9UeXBlc10ueG1sUEsBAi0AFAAG&#10;AAgAAAAhADj9If/WAAAAlAEAAAsAAAAAAAAAAAAAAAAALwEAAF9yZWxzLy5yZWxzUEsBAi0AFAAG&#10;AAgAAAAhALuGcl+pAwAAMQ0AAA4AAAAAAAAAAAAAAAAALgIAAGRycy9lMm9Eb2MueG1sUEsBAi0A&#10;FAAGAAgAAAAhALi3zK7fAAAACwEAAA8AAAAAAAAAAAAAAAAAAwYAAGRycy9kb3ducmV2LnhtbFBL&#10;BQYAAAAABAAEAPMAAAAPBwAAAAA=&#10;">
                <v:group id="Group 1424" o:spid="_x0000_s1397" style="position:absolute;left:24659;top:35517;width:57601;height:4565" coordsize="57600,4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apcwwAAAN0AAAAPAAAAZHJzL2Rvd25yZXYueG1sRE9Li8Iw&#10;EL4v+B/CCN7WtOqKVKOIuOJBBB8g3oZmbIvNpDTZtv77zYKwt/n4nrNYdaYUDdWusKwgHkYgiFOr&#10;C84UXC/fnzMQziNrLC2Tghc5WC17HwtMtG35RM3ZZyKEsEtQQe59lUjp0pwMuqGtiAP3sLVBH2Cd&#10;SV1jG8JNKUdRNJUGCw4NOVa0ySl9nn+Mgl2L7Xocb5vD87F53S9fx9shJqUG/W49B+Gp8//it3uv&#10;w/zJOIa/b8IJcvkLAAD//wMAUEsBAi0AFAAGAAgAAAAhANvh9svuAAAAhQEAABMAAAAAAAAAAAAA&#10;AAAAAAAAAFtDb250ZW50X1R5cGVzXS54bWxQSwECLQAUAAYACAAAACEAWvQsW78AAAAVAQAACwAA&#10;AAAAAAAAAAAAAAAfAQAAX3JlbHMvLnJlbHNQSwECLQAUAAYACAAAACEA1TWqXMMAAADdAAAADwAA&#10;AAAAAAAAAAAAAAAHAgAAZHJzL2Rvd25yZXYueG1sUEsFBgAAAAADAAMAtwAAAPcCAAAAAA==&#10;">
                  <v:rect id="Rectangle 1425" o:spid="_x0000_s1398" style="position:absolute;width:57600;height:45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kKfJwgAAAN0AAAAPAAAAZHJzL2Rvd25yZXYueG1sRE/NasJA&#10;EL4LvsMygjfdGEXa6CpaKtSebOwDjNlpNjQ7G7Orpm/vFgRv8/H9znLd2VpcqfWVYwWTcQKCuHC6&#10;4lLB93E3egHhA7LG2jEp+CMP61W/t8RMuxt/0TUPpYgh7DNUYEJoMil9YciiH7uGOHI/rrUYImxL&#10;qVu8xXBbyzRJ5tJixbHBYENvhorf/GIVHGaO0vfUb/PSvprudPzcn3Gu1HDQbRYgAnXhKX64P3Sc&#10;P5um8P9NPEGu7gAAAP//AwBQSwECLQAUAAYACAAAACEA2+H2y+4AAACFAQAAEwAAAAAAAAAAAAAA&#10;AAAAAAAAW0NvbnRlbnRfVHlwZXNdLnhtbFBLAQItABQABgAIAAAAIQBa9CxbvwAAABUBAAALAAAA&#10;AAAAAAAAAAAAAB8BAABfcmVscy8ucmVsc1BLAQItABQABgAIAAAAIQAkkKfJwgAAAN0AAAAPAAAA&#10;AAAAAAAAAAAAAAcCAABkcnMvZG93bnJldi54bWxQSwUGAAAAAAMAAwC3AAAA9gIAAAAA&#10;" filled="f" stroked="f">
                    <v:textbox inset="2.53958mm,2.53958mm,2.53958mm,2.53958mm">
                      <w:txbxContent>
                        <w:p w14:paraId="0776EE40" w14:textId="77777777" w:rsidR="007C6370" w:rsidRDefault="007C6370" w:rsidP="007C6370">
                          <w:pPr>
                            <w:textDirection w:val="btLr"/>
                          </w:pPr>
                        </w:p>
                      </w:txbxContent>
                    </v:textbox>
                  </v:rect>
                  <v:shape id="Freeform: Shape 1426" o:spid="_x0000_s1399" style="position:absolute;width:57600;height:4565;visibility:visible;mso-wrap-style:square;v-text-anchor:middle" coordsize="5760085,456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cVvWwwAAAN0AAAAPAAAAZHJzL2Rvd25yZXYueG1sRE9La8JA&#10;EL4X/A/LCN7qxipVoqtYQeyhBJ/3ITtJFrOzIbtq6q/vFgq9zcf3nMWqs7W4U+uNYwWjYQKCOHfa&#10;cKngfNq+zkD4gKyxdkwKvsnDatl7WWCq3YMPdD+GUsQQ9ikqqEJoUil9XpFFP3QNceQK11oMEbal&#10;1C0+Yrit5VuSvEuLhmNDhQ1tKsqvx5tVYLDIstm0ee6uZl98nLP6a3u6KDXod+s5iEBd+Bf/uT91&#10;nD8Zj+H3m3iCXP4AAAD//wMAUEsBAi0AFAAGAAgAAAAhANvh9svuAAAAhQEAABMAAAAAAAAAAAAA&#10;AAAAAAAAAFtDb250ZW50X1R5cGVzXS54bWxQSwECLQAUAAYACAAAACEAWvQsW78AAAAVAQAACwAA&#10;AAAAAAAAAAAAAAAfAQAAX3JlbHMvLnJlbHNQSwECLQAUAAYACAAAACEAWHFb1sMAAADdAAAADwAA&#10;AAAAAAAAAAAAAAAHAgAAZHJzL2Rvd25yZXYueG1sUEsFBgAAAAADAAMAtwAAAPcCAAAAAA==&#10;" path="m5759983,l899998,,,,,456184r899998,l5759983,456184,5759983,xe" fillcolor="#e2b6b2" stroked="f">
                    <v:path arrowok="t" o:extrusionok="f"/>
                  </v:shape>
                  <v:rect id="Rectangle 1427" o:spid="_x0000_s1400" style="position:absolute;left:360;top:257;width:6369;height:2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c8ouwwAAAN0AAAAPAAAAZHJzL2Rvd25yZXYueG1sRE9Li8Iw&#10;EL4v+B/CCN7W1AeLVqOIuujRF6i3oRnbYjMpTbTd/fUbYcHbfHzPmc4bU4gnVS63rKDXjUAQJ1bn&#10;nCo4Hb8/RyCcR9ZYWCYFP+RgPmt9TDHWtuY9PQ8+FSGEXYwKMu/LWEqXZGTQdW1JHLibrQz6AKtU&#10;6grrEG4K2Y+iL2kw59CQYUnLjJL74WEUbEbl4rK1v3VarK+b8+48Xh3HXqlOu1lMQHhq/Fv8797q&#10;MH84GMLrm3CCnP0BAAD//wMAUEsBAi0AFAAGAAgAAAAhANvh9svuAAAAhQEAABMAAAAAAAAAAAAA&#10;AAAAAAAAAFtDb250ZW50X1R5cGVzXS54bWxQSwECLQAUAAYACAAAACEAWvQsW78AAAAVAQAACwAA&#10;AAAAAAAAAAAAAAAfAQAAX3JlbHMvLnJlbHNQSwECLQAUAAYACAAAACEAA3PKLsMAAADdAAAADwAA&#10;AAAAAAAAAAAAAAAHAgAAZHJzL2Rvd25yZXYueG1sUEsFBgAAAAADAAMAtwAAAPcCAAAAAA==&#10;" filled="f" stroked="f">
                    <v:textbox inset="0,0,0,0">
                      <w:txbxContent>
                        <w:p w14:paraId="7F6B302D" w14:textId="77777777" w:rsidR="007C6370" w:rsidRDefault="007C6370" w:rsidP="007C6370">
                          <w:pPr>
                            <w:spacing w:before="30"/>
                            <w:textDirection w:val="btLr"/>
                          </w:pPr>
                          <w:r>
                            <w:rPr>
                              <w:color w:val="231F20"/>
                              <w:sz w:val="24"/>
                            </w:rPr>
                            <w:t>Rule 20.9</w:t>
                          </w:r>
                        </w:p>
                      </w:txbxContent>
                    </v:textbox>
                  </v:rect>
                  <v:rect id="Rectangle 1428" o:spid="_x0000_s1401" style="position:absolute;left:9360;top:257;width:41231;height:4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P2+1xQAAAN0AAAAPAAAAZHJzL2Rvd25yZXYueG1sRE9La8JA&#10;EL4X/A/LCL3VTa0Wk7qK+ECPNhbS3obsNAlmZ0N2NWl/fbcgeJuP7znzZW9qcaXWVZYVPI8iEMS5&#10;1RUXCj5Ou6cZCOeRNdaWScEPOVguBg9zTLTt+J2uqS9ECGGXoILS+yaR0uUlGXQj2xAH7tu2Bn2A&#10;bSF1i10IN7UcR9GrNFhxaCixoXVJ+Tm9GAX7WbP6PNjfrqi3X/vsmMWbU+yVehz2qzcQnnp/F9/c&#10;Bx3mT16m8P9NOEEu/gAAAP//AwBQSwECLQAUAAYACAAAACEA2+H2y+4AAACFAQAAEwAAAAAAAAAA&#10;AAAAAAAAAAAAW0NvbnRlbnRfVHlwZXNdLnhtbFBLAQItABQABgAIAAAAIQBa9CxbvwAAABUBAAAL&#10;AAAAAAAAAAAAAAAAAB8BAABfcmVscy8ucmVsc1BLAQItABQABgAIAAAAIQBsP2+1xQAAAN0AAAAP&#10;AAAAAAAAAAAAAAAAAAcCAABkcnMvZG93bnJldi54bWxQSwUGAAAAAAMAAwC3AAAA+QIAAAAA&#10;" filled="f" stroked="f">
                    <v:textbox inset="0,0,0,0">
                      <w:txbxContent>
                        <w:p w14:paraId="5F429023" w14:textId="77777777" w:rsidR="007C6370" w:rsidRDefault="007C6370" w:rsidP="007C6370">
                          <w:pPr>
                            <w:spacing w:before="30"/>
                            <w:textDirection w:val="btLr"/>
                          </w:pPr>
                          <w:r>
                            <w:rPr>
                              <w:color w:val="231F20"/>
                              <w:sz w:val="24"/>
                            </w:rPr>
                            <w:t>All identi</w:t>
                          </w:r>
                          <w:r>
                            <w:rPr>
                              <w:rFonts w:ascii="Courier New" w:eastAsia="Courier New" w:hAnsi="Courier New" w:cs="Courier New"/>
                              <w:color w:val="231F20"/>
                              <w:sz w:val="24"/>
                            </w:rPr>
                            <w:t>fi</w:t>
                          </w:r>
                          <w:r>
                            <w:rPr>
                              <w:color w:val="231F20"/>
                              <w:sz w:val="24"/>
                            </w:rPr>
                            <w:t xml:space="preserve">ers used in the controlling expression of </w:t>
                          </w:r>
                          <w:r>
                            <w:rPr>
                              <w:rFonts w:ascii="Trebuchet MS" w:eastAsia="Trebuchet MS" w:hAnsi="Trebuchet MS" w:cs="Trebuchet MS"/>
                              <w:i/>
                              <w:color w:val="231F20"/>
                              <w:sz w:val="24"/>
                            </w:rPr>
                            <w:t xml:space="preserve">#if </w:t>
                          </w:r>
                          <w:r>
                            <w:rPr>
                              <w:color w:val="231F20"/>
                              <w:sz w:val="24"/>
                            </w:rPr>
                            <w:t xml:space="preserve">or </w:t>
                          </w:r>
                          <w:r>
                            <w:rPr>
                              <w:rFonts w:ascii="Trebuchet MS" w:eastAsia="Trebuchet MS" w:hAnsi="Trebuchet MS" w:cs="Trebuchet MS"/>
                              <w:i/>
                              <w:color w:val="231F20"/>
                              <w:sz w:val="24"/>
                            </w:rPr>
                            <w:t>#elif</w:t>
                          </w:r>
                        </w:p>
                        <w:p w14:paraId="17A07D76" w14:textId="77777777" w:rsidR="007C6370" w:rsidRDefault="007C6370" w:rsidP="007C6370">
                          <w:pPr>
                            <w:spacing w:before="10" w:line="296" w:lineRule="auto"/>
                            <w:textDirection w:val="btLr"/>
                          </w:pPr>
                          <w:r>
                            <w:rPr>
                              <w:color w:val="231F20"/>
                              <w:sz w:val="24"/>
                            </w:rPr>
                            <w:t xml:space="preserve">preprocessing directives shall be </w:t>
                          </w:r>
                          <w:r>
                            <w:rPr>
                              <w:rFonts w:ascii="Trebuchet MS" w:eastAsia="Trebuchet MS" w:hAnsi="Trebuchet MS" w:cs="Trebuchet MS"/>
                              <w:i/>
                              <w:color w:val="231F20"/>
                              <w:sz w:val="24"/>
                            </w:rPr>
                            <w:t>#de</w:t>
                          </w:r>
                          <w:r>
                            <w:rPr>
                              <w:rFonts w:ascii="Courier New" w:eastAsia="Courier New" w:hAnsi="Courier New" w:cs="Courier New"/>
                              <w:i/>
                              <w:color w:val="231F20"/>
                              <w:sz w:val="24"/>
                            </w:rPr>
                            <w:t>fi</w:t>
                          </w:r>
                          <w:r>
                            <w:rPr>
                              <w:rFonts w:ascii="Trebuchet MS" w:eastAsia="Trebuchet MS" w:hAnsi="Trebuchet MS" w:cs="Trebuchet MS"/>
                              <w:i/>
                              <w:color w:val="231F20"/>
                              <w:sz w:val="24"/>
                            </w:rPr>
                            <w:t>ne</w:t>
                          </w:r>
                          <w:r>
                            <w:rPr>
                              <w:color w:val="231F20"/>
                              <w:sz w:val="24"/>
                            </w:rPr>
                            <w:t>’d before evaluation</w:t>
                          </w:r>
                        </w:p>
                      </w:txbxContent>
                    </v:textbox>
                  </v:rect>
                </v:group>
                <w10:wrap type="topAndBottom"/>
              </v:group>
            </w:pict>
          </mc:Fallback>
        </mc:AlternateContent>
      </w:r>
    </w:p>
    <w:p w14:paraId="32A41D54"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98002E"/>
          <w:sz w:val="24"/>
          <w:szCs w:val="24"/>
        </w:rPr>
        <w:t>Category</w:t>
      </w:r>
      <w:r w:rsidRPr="00BD66BB">
        <w:rPr>
          <w:color w:val="98002E"/>
          <w:sz w:val="24"/>
          <w:szCs w:val="24"/>
        </w:rPr>
        <w:tab/>
      </w:r>
      <w:r w:rsidRPr="00BD66BB">
        <w:rPr>
          <w:color w:val="231F20"/>
          <w:sz w:val="24"/>
          <w:szCs w:val="24"/>
        </w:rPr>
        <w:t>Required</w:t>
      </w:r>
    </w:p>
    <w:p w14:paraId="5D05F468"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98002E"/>
          <w:sz w:val="24"/>
          <w:szCs w:val="24"/>
        </w:rPr>
        <w:t>Analysis</w:t>
      </w:r>
      <w:r w:rsidRPr="00BD66BB">
        <w:rPr>
          <w:color w:val="98002E"/>
          <w:sz w:val="24"/>
          <w:szCs w:val="24"/>
        </w:rPr>
        <w:tab/>
      </w:r>
      <w:r w:rsidRPr="00BD66BB">
        <w:rPr>
          <w:color w:val="231F20"/>
          <w:sz w:val="24"/>
          <w:szCs w:val="24"/>
        </w:rPr>
        <w:t>Decidable, Single Translation Unit</w:t>
      </w:r>
    </w:p>
    <w:p w14:paraId="487E3244"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98002E"/>
          <w:sz w:val="24"/>
          <w:szCs w:val="24"/>
        </w:rPr>
        <w:t>Applies to</w:t>
      </w:r>
      <w:r w:rsidRPr="00BD66BB">
        <w:rPr>
          <w:color w:val="98002E"/>
          <w:sz w:val="24"/>
          <w:szCs w:val="24"/>
        </w:rPr>
        <w:tab/>
      </w:r>
      <w:r w:rsidRPr="00BD66BB">
        <w:rPr>
          <w:color w:val="231F20"/>
          <w:sz w:val="24"/>
          <w:szCs w:val="24"/>
        </w:rPr>
        <w:t>C90, C99</w:t>
      </w:r>
    </w:p>
    <w:p w14:paraId="511C7809" w14:textId="77777777" w:rsidR="00926708" w:rsidRPr="00BD66BB" w:rsidRDefault="00926708" w:rsidP="00BD66BB">
      <w:pPr>
        <w:spacing w:line="360" w:lineRule="auto"/>
        <w:rPr>
          <w:sz w:val="24"/>
          <w:szCs w:val="24"/>
        </w:rPr>
      </w:pPr>
    </w:p>
    <w:tbl>
      <w:tblPr>
        <w:tblStyle w:val="TableGrid"/>
        <w:tblW w:w="5000" w:type="pct"/>
        <w:jc w:val="center"/>
        <w:tblCellMar>
          <w:left w:w="85" w:type="dxa"/>
          <w:right w:w="85" w:type="dxa"/>
        </w:tblCellMar>
        <w:tblLook w:val="04A0" w:firstRow="1" w:lastRow="0" w:firstColumn="1" w:lastColumn="0" w:noHBand="0" w:noVBand="1"/>
      </w:tblPr>
      <w:tblGrid>
        <w:gridCol w:w="1520"/>
        <w:gridCol w:w="8575"/>
      </w:tblGrid>
      <w:tr w:rsidR="00926708" w:rsidRPr="00BD66BB" w14:paraId="5188A067" w14:textId="77777777" w:rsidTr="000B3372">
        <w:trPr>
          <w:jc w:val="center"/>
        </w:trPr>
        <w:tc>
          <w:tcPr>
            <w:tcW w:w="1526" w:type="dxa"/>
            <w:shd w:val="clear" w:color="auto" w:fill="E2B6B2"/>
          </w:tcPr>
          <w:p w14:paraId="4C35CABC" w14:textId="77777777" w:rsidR="00926708" w:rsidRPr="00BD66BB" w:rsidRDefault="00926708" w:rsidP="00BD66BB">
            <w:pPr>
              <w:spacing w:line="360" w:lineRule="auto"/>
              <w:rPr>
                <w:color w:val="231F20"/>
                <w:sz w:val="24"/>
                <w:szCs w:val="24"/>
              </w:rPr>
            </w:pPr>
          </w:p>
        </w:tc>
        <w:tc>
          <w:tcPr>
            <w:tcW w:w="8615" w:type="dxa"/>
            <w:shd w:val="clear" w:color="auto" w:fill="E2B6B2"/>
          </w:tcPr>
          <w:p w14:paraId="46AF637E" w14:textId="77777777" w:rsidR="00926708" w:rsidRPr="00BD66BB" w:rsidRDefault="00926708" w:rsidP="00BD66BB">
            <w:pPr>
              <w:spacing w:before="20" w:line="360" w:lineRule="auto"/>
              <w:ind w:right="17" w:hanging="1"/>
              <w:textDirection w:val="btLr"/>
              <w:rPr>
                <w:sz w:val="24"/>
                <w:szCs w:val="24"/>
              </w:rPr>
            </w:pPr>
          </w:p>
        </w:tc>
      </w:tr>
      <w:tr w:rsidR="00926708" w:rsidRPr="00BD66BB" w14:paraId="6D532FB6" w14:textId="77777777" w:rsidTr="000B3372">
        <w:trPr>
          <w:jc w:val="center"/>
        </w:trPr>
        <w:tc>
          <w:tcPr>
            <w:tcW w:w="10141" w:type="dxa"/>
            <w:gridSpan w:val="2"/>
          </w:tcPr>
          <w:p w14:paraId="017E8223" w14:textId="77777777" w:rsidR="00926708" w:rsidRPr="00BD66BB" w:rsidRDefault="00926708" w:rsidP="00BD66BB">
            <w:pPr>
              <w:spacing w:line="360" w:lineRule="auto"/>
              <w:jc w:val="right"/>
              <w:rPr>
                <w:color w:val="000000"/>
                <w:sz w:val="24"/>
                <w:szCs w:val="24"/>
              </w:rPr>
            </w:pPr>
          </w:p>
        </w:tc>
      </w:tr>
      <w:tr w:rsidR="00926708" w:rsidRPr="00BD66BB" w14:paraId="4876A60B" w14:textId="77777777" w:rsidTr="000B3372">
        <w:trPr>
          <w:jc w:val="center"/>
        </w:trPr>
        <w:tc>
          <w:tcPr>
            <w:tcW w:w="1526" w:type="dxa"/>
          </w:tcPr>
          <w:p w14:paraId="2B5A3F66" w14:textId="77777777" w:rsidR="00926708" w:rsidRPr="00BD66BB" w:rsidRDefault="00926708" w:rsidP="00BD66BB">
            <w:pPr>
              <w:spacing w:line="360" w:lineRule="auto"/>
              <w:rPr>
                <w:color w:val="98002E"/>
                <w:sz w:val="24"/>
                <w:szCs w:val="24"/>
              </w:rPr>
            </w:pPr>
          </w:p>
        </w:tc>
        <w:tc>
          <w:tcPr>
            <w:tcW w:w="8615" w:type="dxa"/>
          </w:tcPr>
          <w:p w14:paraId="403EE8D2" w14:textId="77777777" w:rsidR="00926708" w:rsidRPr="00BD66BB" w:rsidRDefault="00926708" w:rsidP="00BD66BB">
            <w:pPr>
              <w:spacing w:line="360" w:lineRule="auto"/>
              <w:rPr>
                <w:color w:val="000000"/>
                <w:sz w:val="24"/>
                <w:szCs w:val="24"/>
              </w:rPr>
            </w:pPr>
          </w:p>
        </w:tc>
      </w:tr>
      <w:tr w:rsidR="00926708" w:rsidRPr="00BD66BB" w14:paraId="0A80D67D" w14:textId="77777777" w:rsidTr="000B3372">
        <w:trPr>
          <w:jc w:val="center"/>
        </w:trPr>
        <w:tc>
          <w:tcPr>
            <w:tcW w:w="1526" w:type="dxa"/>
          </w:tcPr>
          <w:p w14:paraId="0ACCC11A" w14:textId="77777777" w:rsidR="00926708" w:rsidRPr="00BD66BB" w:rsidRDefault="00926708" w:rsidP="00BD66BB">
            <w:pPr>
              <w:spacing w:line="360" w:lineRule="auto"/>
              <w:rPr>
                <w:color w:val="98002E"/>
                <w:sz w:val="24"/>
                <w:szCs w:val="24"/>
              </w:rPr>
            </w:pPr>
          </w:p>
        </w:tc>
        <w:tc>
          <w:tcPr>
            <w:tcW w:w="8615" w:type="dxa"/>
          </w:tcPr>
          <w:p w14:paraId="6C18B266" w14:textId="77777777" w:rsidR="00926708" w:rsidRPr="00BD66BB" w:rsidRDefault="00926708" w:rsidP="00BD66BB">
            <w:pPr>
              <w:spacing w:line="360" w:lineRule="auto"/>
              <w:rPr>
                <w:color w:val="000000"/>
                <w:sz w:val="24"/>
                <w:szCs w:val="24"/>
              </w:rPr>
            </w:pPr>
          </w:p>
        </w:tc>
      </w:tr>
      <w:tr w:rsidR="00926708" w:rsidRPr="00BD66BB" w14:paraId="5BF1A7EB" w14:textId="77777777" w:rsidTr="000B3372">
        <w:trPr>
          <w:jc w:val="center"/>
        </w:trPr>
        <w:tc>
          <w:tcPr>
            <w:tcW w:w="1526" w:type="dxa"/>
          </w:tcPr>
          <w:p w14:paraId="0BB12E63" w14:textId="77777777" w:rsidR="00926708" w:rsidRPr="00BD66BB" w:rsidRDefault="00926708" w:rsidP="00BD66BB">
            <w:pPr>
              <w:spacing w:line="360" w:lineRule="auto"/>
              <w:rPr>
                <w:color w:val="98002E"/>
                <w:sz w:val="24"/>
                <w:szCs w:val="24"/>
              </w:rPr>
            </w:pPr>
          </w:p>
        </w:tc>
        <w:tc>
          <w:tcPr>
            <w:tcW w:w="8615" w:type="dxa"/>
          </w:tcPr>
          <w:p w14:paraId="274D4F8D" w14:textId="77777777" w:rsidR="00926708" w:rsidRPr="00BD66BB" w:rsidRDefault="00926708" w:rsidP="00BD66BB">
            <w:pPr>
              <w:spacing w:line="360" w:lineRule="auto"/>
              <w:rPr>
                <w:color w:val="000000"/>
                <w:sz w:val="24"/>
                <w:szCs w:val="24"/>
              </w:rPr>
            </w:pPr>
          </w:p>
        </w:tc>
      </w:tr>
    </w:tbl>
    <w:p w14:paraId="60C3B816" w14:textId="77777777" w:rsidR="00926708" w:rsidRPr="00BD66BB" w:rsidRDefault="00926708" w:rsidP="00BD66BB">
      <w:pPr>
        <w:pBdr>
          <w:top w:val="nil"/>
          <w:left w:val="nil"/>
          <w:bottom w:val="nil"/>
          <w:right w:val="nil"/>
          <w:between w:val="nil"/>
        </w:pBdr>
        <w:spacing w:line="360" w:lineRule="auto"/>
        <w:rPr>
          <w:color w:val="000000"/>
          <w:sz w:val="24"/>
          <w:szCs w:val="24"/>
        </w:rPr>
      </w:pPr>
    </w:p>
    <w:p w14:paraId="2C5B378A"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426E84FF" w14:textId="77777777" w:rsidR="007C6370" w:rsidRPr="00BD66BB" w:rsidRDefault="007C6370" w:rsidP="00BD66BB">
      <w:pPr>
        <w:spacing w:line="360" w:lineRule="auto"/>
        <w:rPr>
          <w:b/>
          <w:bCs/>
          <w:color w:val="C00000"/>
          <w:sz w:val="24"/>
          <w:szCs w:val="24"/>
        </w:rPr>
      </w:pPr>
      <w:r w:rsidRPr="00BD66BB">
        <w:rPr>
          <w:b/>
          <w:bCs/>
          <w:color w:val="C00000"/>
          <w:sz w:val="24"/>
          <w:szCs w:val="24"/>
        </w:rPr>
        <w:t>Amplification</w:t>
      </w:r>
    </w:p>
    <w:p w14:paraId="24F0F8A4" w14:textId="77777777" w:rsidR="007C6370" w:rsidRPr="00BD66BB" w:rsidRDefault="007C6370" w:rsidP="00BD66BB">
      <w:pPr>
        <w:pBdr>
          <w:top w:val="nil"/>
          <w:left w:val="nil"/>
          <w:bottom w:val="nil"/>
          <w:right w:val="nil"/>
          <w:between w:val="nil"/>
        </w:pBdr>
        <w:spacing w:line="360" w:lineRule="auto"/>
        <w:jc w:val="both"/>
        <w:rPr>
          <w:color w:val="000000"/>
          <w:sz w:val="24"/>
          <w:szCs w:val="24"/>
        </w:rPr>
      </w:pPr>
      <w:r w:rsidRPr="00BD66BB">
        <w:rPr>
          <w:color w:val="231F20"/>
          <w:sz w:val="24"/>
          <w:szCs w:val="24"/>
        </w:rPr>
        <w:t xml:space="preserve">As well as using a </w:t>
      </w:r>
      <w:r w:rsidRPr="00BD66BB">
        <w:rPr>
          <w:rFonts w:cs="Trebuchet MS"/>
          <w:i/>
          <w:color w:val="231F20"/>
          <w:sz w:val="24"/>
          <w:szCs w:val="24"/>
        </w:rPr>
        <w:t>#de</w:t>
      </w:r>
      <w:r w:rsidRPr="00BD66BB">
        <w:rPr>
          <w:rFonts w:cs="Courier New"/>
          <w:i/>
          <w:color w:val="231F20"/>
          <w:sz w:val="24"/>
          <w:szCs w:val="24"/>
        </w:rPr>
        <w:t>fi</w:t>
      </w:r>
      <w:r w:rsidRPr="00BD66BB">
        <w:rPr>
          <w:rFonts w:cs="Trebuchet MS"/>
          <w:i/>
          <w:color w:val="231F20"/>
          <w:sz w:val="24"/>
          <w:szCs w:val="24"/>
        </w:rPr>
        <w:t xml:space="preserve">ne </w:t>
      </w:r>
      <w:r w:rsidRPr="00BD66BB">
        <w:rPr>
          <w:color w:val="231F20"/>
          <w:sz w:val="24"/>
          <w:szCs w:val="24"/>
        </w:rPr>
        <w:t>preprocessor directive, identi</w:t>
      </w:r>
      <w:r w:rsidRPr="00BD66BB">
        <w:rPr>
          <w:rFonts w:cs="Courier New"/>
          <w:color w:val="231F20"/>
          <w:sz w:val="24"/>
          <w:szCs w:val="24"/>
        </w:rPr>
        <w:t>fi</w:t>
      </w:r>
      <w:r w:rsidRPr="00BD66BB">
        <w:rPr>
          <w:color w:val="231F20"/>
          <w:sz w:val="24"/>
          <w:szCs w:val="24"/>
        </w:rPr>
        <w:t>ers may e</w:t>
      </w:r>
      <w:r w:rsidRPr="00BD66BB">
        <w:rPr>
          <w:rFonts w:cs="Courier New"/>
          <w:color w:val="231F20"/>
          <w:sz w:val="24"/>
          <w:szCs w:val="24"/>
        </w:rPr>
        <w:t>ff</w:t>
      </w:r>
      <w:r w:rsidRPr="00BD66BB">
        <w:rPr>
          <w:color w:val="231F20"/>
          <w:sz w:val="24"/>
          <w:szCs w:val="24"/>
        </w:rPr>
        <w:t xml:space="preserve">ectively be </w:t>
      </w:r>
      <w:r w:rsidRPr="00BD66BB">
        <w:rPr>
          <w:rFonts w:cs="Trebuchet MS"/>
          <w:i/>
          <w:color w:val="231F20"/>
          <w:sz w:val="24"/>
          <w:szCs w:val="24"/>
        </w:rPr>
        <w:t>#de</w:t>
      </w:r>
      <w:r w:rsidRPr="00BD66BB">
        <w:rPr>
          <w:rFonts w:cs="Courier New"/>
          <w:i/>
          <w:color w:val="231F20"/>
          <w:sz w:val="24"/>
          <w:szCs w:val="24"/>
        </w:rPr>
        <w:t>fi</w:t>
      </w:r>
      <w:r w:rsidRPr="00BD66BB">
        <w:rPr>
          <w:rFonts w:cs="Trebuchet MS"/>
          <w:i/>
          <w:color w:val="231F20"/>
          <w:sz w:val="24"/>
          <w:szCs w:val="24"/>
        </w:rPr>
        <w:t>ne</w:t>
      </w:r>
      <w:r w:rsidRPr="00BD66BB">
        <w:rPr>
          <w:color w:val="231F20"/>
          <w:sz w:val="24"/>
          <w:szCs w:val="24"/>
        </w:rPr>
        <w:t>’d in other, implementation-de</w:t>
      </w:r>
      <w:r w:rsidRPr="00BD66BB">
        <w:rPr>
          <w:rFonts w:cs="Courier New"/>
          <w:color w:val="231F20"/>
          <w:sz w:val="24"/>
          <w:szCs w:val="24"/>
        </w:rPr>
        <w:t>fi</w:t>
      </w:r>
      <w:r w:rsidRPr="00BD66BB">
        <w:rPr>
          <w:color w:val="231F20"/>
          <w:sz w:val="24"/>
          <w:szCs w:val="24"/>
        </w:rPr>
        <w:t>ned, ways. For example some implementations support:</w:t>
      </w:r>
    </w:p>
    <w:p w14:paraId="4B7F626D" w14:textId="77777777" w:rsidR="007C6370" w:rsidRPr="00BD66BB" w:rsidRDefault="007C6370" w:rsidP="00BD66BB">
      <w:pPr>
        <w:numPr>
          <w:ilvl w:val="0"/>
          <w:numId w:val="6"/>
        </w:numPr>
        <w:pBdr>
          <w:top w:val="nil"/>
          <w:left w:val="nil"/>
          <w:bottom w:val="nil"/>
          <w:right w:val="nil"/>
          <w:between w:val="nil"/>
        </w:pBdr>
        <w:autoSpaceDE/>
        <w:autoSpaceDN/>
        <w:spacing w:line="360" w:lineRule="auto"/>
        <w:ind w:left="0" w:hanging="364"/>
        <w:rPr>
          <w:color w:val="000000"/>
          <w:sz w:val="24"/>
          <w:szCs w:val="24"/>
        </w:rPr>
      </w:pPr>
      <w:r w:rsidRPr="00BD66BB">
        <w:rPr>
          <w:color w:val="231F20"/>
          <w:sz w:val="24"/>
          <w:szCs w:val="24"/>
        </w:rPr>
        <w:t xml:space="preserve">Using a compiler command-line option, such as </w:t>
      </w:r>
      <w:r w:rsidRPr="00BD66BB">
        <w:rPr>
          <w:rFonts w:cs="Courier New"/>
          <w:color w:val="231F20"/>
          <w:sz w:val="24"/>
          <w:szCs w:val="24"/>
        </w:rPr>
        <w:t xml:space="preserve">-D </w:t>
      </w:r>
      <w:r w:rsidRPr="00BD66BB">
        <w:rPr>
          <w:color w:val="231F20"/>
          <w:sz w:val="24"/>
          <w:szCs w:val="24"/>
        </w:rPr>
        <w:t>to allow identi</w:t>
      </w:r>
      <w:r w:rsidRPr="00BD66BB">
        <w:rPr>
          <w:rFonts w:cs="Courier New"/>
          <w:color w:val="231F20"/>
          <w:sz w:val="24"/>
          <w:szCs w:val="24"/>
        </w:rPr>
        <w:t>fi</w:t>
      </w:r>
      <w:r w:rsidRPr="00BD66BB">
        <w:rPr>
          <w:color w:val="231F20"/>
          <w:sz w:val="24"/>
          <w:szCs w:val="24"/>
        </w:rPr>
        <w:t>ers to be de</w:t>
      </w:r>
      <w:r w:rsidRPr="00BD66BB">
        <w:rPr>
          <w:rFonts w:cs="Courier New"/>
          <w:color w:val="231F20"/>
          <w:sz w:val="24"/>
          <w:szCs w:val="24"/>
        </w:rPr>
        <w:t>fi</w:t>
      </w:r>
      <w:r w:rsidRPr="00BD66BB">
        <w:rPr>
          <w:color w:val="231F20"/>
          <w:sz w:val="24"/>
          <w:szCs w:val="24"/>
        </w:rPr>
        <w:t>ned prior to translation;</w:t>
      </w:r>
    </w:p>
    <w:p w14:paraId="70EFC7EF" w14:textId="77777777" w:rsidR="007C6370" w:rsidRPr="00BD66BB" w:rsidRDefault="007C6370" w:rsidP="00BD66BB">
      <w:pPr>
        <w:numPr>
          <w:ilvl w:val="0"/>
          <w:numId w:val="6"/>
        </w:numPr>
        <w:pBdr>
          <w:top w:val="nil"/>
          <w:left w:val="nil"/>
          <w:bottom w:val="nil"/>
          <w:right w:val="nil"/>
          <w:between w:val="nil"/>
        </w:pBdr>
        <w:autoSpaceDE/>
        <w:autoSpaceDN/>
        <w:spacing w:line="360" w:lineRule="auto"/>
        <w:ind w:left="0" w:hanging="362"/>
        <w:rPr>
          <w:color w:val="000000"/>
          <w:sz w:val="24"/>
          <w:szCs w:val="24"/>
        </w:rPr>
      </w:pPr>
      <w:r w:rsidRPr="00BD66BB">
        <w:rPr>
          <w:color w:val="231F20"/>
          <w:sz w:val="24"/>
          <w:szCs w:val="24"/>
        </w:rPr>
        <w:t>Using environment variables to achieve the same e</w:t>
      </w:r>
      <w:r w:rsidRPr="00BD66BB">
        <w:rPr>
          <w:rFonts w:cs="Courier New"/>
          <w:color w:val="231F20"/>
          <w:sz w:val="24"/>
          <w:szCs w:val="24"/>
        </w:rPr>
        <w:t>ff</w:t>
      </w:r>
      <w:r w:rsidRPr="00BD66BB">
        <w:rPr>
          <w:color w:val="231F20"/>
          <w:sz w:val="24"/>
          <w:szCs w:val="24"/>
        </w:rPr>
        <w:t>ect;</w:t>
      </w:r>
    </w:p>
    <w:p w14:paraId="39D621F2" w14:textId="77777777" w:rsidR="007C6370" w:rsidRPr="00BD66BB" w:rsidRDefault="007C6370" w:rsidP="00BD66BB">
      <w:pPr>
        <w:numPr>
          <w:ilvl w:val="0"/>
          <w:numId w:val="6"/>
        </w:numPr>
        <w:pBdr>
          <w:top w:val="nil"/>
          <w:left w:val="nil"/>
          <w:bottom w:val="nil"/>
          <w:right w:val="nil"/>
          <w:between w:val="nil"/>
        </w:pBdr>
        <w:autoSpaceDE/>
        <w:autoSpaceDN/>
        <w:spacing w:line="360" w:lineRule="auto"/>
        <w:ind w:left="0" w:hanging="362"/>
        <w:rPr>
          <w:color w:val="000000"/>
          <w:sz w:val="24"/>
          <w:szCs w:val="24"/>
        </w:rPr>
      </w:pPr>
      <w:r w:rsidRPr="00BD66BB">
        <w:rPr>
          <w:color w:val="231F20"/>
          <w:sz w:val="24"/>
          <w:szCs w:val="24"/>
        </w:rPr>
        <w:t>Pre-de</w:t>
      </w:r>
      <w:r w:rsidRPr="00BD66BB">
        <w:rPr>
          <w:rFonts w:cs="Courier New"/>
          <w:color w:val="231F20"/>
          <w:sz w:val="24"/>
          <w:szCs w:val="24"/>
        </w:rPr>
        <w:t>fi</w:t>
      </w:r>
      <w:r w:rsidRPr="00BD66BB">
        <w:rPr>
          <w:color w:val="231F20"/>
          <w:sz w:val="24"/>
          <w:szCs w:val="24"/>
        </w:rPr>
        <w:t>ned identi</w:t>
      </w:r>
      <w:r w:rsidRPr="00BD66BB">
        <w:rPr>
          <w:rFonts w:cs="Courier New"/>
          <w:color w:val="231F20"/>
          <w:sz w:val="24"/>
          <w:szCs w:val="24"/>
        </w:rPr>
        <w:t>fi</w:t>
      </w:r>
      <w:r w:rsidRPr="00BD66BB">
        <w:rPr>
          <w:color w:val="231F20"/>
          <w:sz w:val="24"/>
          <w:szCs w:val="24"/>
        </w:rPr>
        <w:t>ers provided by the compiler.</w:t>
      </w:r>
    </w:p>
    <w:p w14:paraId="66E12025"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659B2679" w14:textId="77777777" w:rsidR="007C6370" w:rsidRPr="00BD66BB" w:rsidRDefault="007C6370" w:rsidP="00BD66BB">
      <w:pPr>
        <w:spacing w:line="360" w:lineRule="auto"/>
        <w:rPr>
          <w:b/>
          <w:bCs/>
          <w:color w:val="C00000"/>
          <w:sz w:val="24"/>
          <w:szCs w:val="24"/>
        </w:rPr>
      </w:pPr>
      <w:r w:rsidRPr="00BD66BB">
        <w:rPr>
          <w:b/>
          <w:bCs/>
          <w:color w:val="C00000"/>
          <w:sz w:val="24"/>
          <w:szCs w:val="24"/>
        </w:rPr>
        <w:t>Rationale</w:t>
      </w:r>
    </w:p>
    <w:p w14:paraId="0C1FD38A" w14:textId="77777777" w:rsidR="007C6370" w:rsidRPr="00BD66BB" w:rsidRDefault="007C6370" w:rsidP="00BD66BB">
      <w:pPr>
        <w:pBdr>
          <w:top w:val="nil"/>
          <w:left w:val="nil"/>
          <w:bottom w:val="nil"/>
          <w:right w:val="nil"/>
          <w:between w:val="nil"/>
        </w:pBdr>
        <w:spacing w:line="360" w:lineRule="auto"/>
        <w:jc w:val="both"/>
        <w:rPr>
          <w:color w:val="000000"/>
          <w:sz w:val="24"/>
          <w:szCs w:val="24"/>
        </w:rPr>
      </w:pPr>
      <w:r w:rsidRPr="00BD66BB">
        <w:rPr>
          <w:color w:val="231F20"/>
          <w:sz w:val="24"/>
          <w:szCs w:val="24"/>
        </w:rPr>
        <w:lastRenderedPageBreak/>
        <w:t>If an attempt is made to use a macro identi</w:t>
      </w:r>
      <w:r w:rsidRPr="00BD66BB">
        <w:rPr>
          <w:rFonts w:cs="Courier New"/>
          <w:color w:val="231F20"/>
          <w:sz w:val="24"/>
          <w:szCs w:val="24"/>
        </w:rPr>
        <w:t>fi</w:t>
      </w:r>
      <w:r w:rsidRPr="00BD66BB">
        <w:rPr>
          <w:color w:val="231F20"/>
          <w:sz w:val="24"/>
          <w:szCs w:val="24"/>
        </w:rPr>
        <w:t>er in a preprocessor directive, and that identi</w:t>
      </w:r>
      <w:r w:rsidRPr="00BD66BB">
        <w:rPr>
          <w:rFonts w:cs="Courier New"/>
          <w:color w:val="231F20"/>
          <w:sz w:val="24"/>
          <w:szCs w:val="24"/>
        </w:rPr>
        <w:t>fi</w:t>
      </w:r>
      <w:r w:rsidRPr="00BD66BB">
        <w:rPr>
          <w:color w:val="231F20"/>
          <w:sz w:val="24"/>
          <w:szCs w:val="24"/>
        </w:rPr>
        <w:t>er has not been de</w:t>
      </w:r>
      <w:r w:rsidRPr="00BD66BB">
        <w:rPr>
          <w:rFonts w:cs="Courier New"/>
          <w:color w:val="231F20"/>
          <w:sz w:val="24"/>
          <w:szCs w:val="24"/>
        </w:rPr>
        <w:t>fi</w:t>
      </w:r>
      <w:r w:rsidRPr="00BD66BB">
        <w:rPr>
          <w:color w:val="231F20"/>
          <w:sz w:val="24"/>
          <w:szCs w:val="24"/>
        </w:rPr>
        <w:t>ned, then the preprocessor will assume that it has a value of zero. This may not meet developer expectations.</w:t>
      </w:r>
    </w:p>
    <w:p w14:paraId="3C0317F8"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5DBB5FD5" w14:textId="77777777" w:rsidR="007C6370" w:rsidRPr="00BD66BB" w:rsidRDefault="007C6370" w:rsidP="00BD66BB">
      <w:pPr>
        <w:spacing w:line="360" w:lineRule="auto"/>
        <w:rPr>
          <w:b/>
          <w:bCs/>
          <w:color w:val="C00000"/>
          <w:sz w:val="24"/>
          <w:szCs w:val="24"/>
        </w:rPr>
      </w:pPr>
      <w:r w:rsidRPr="00BD66BB">
        <w:rPr>
          <w:b/>
          <w:bCs/>
          <w:color w:val="C00000"/>
          <w:sz w:val="24"/>
          <w:szCs w:val="24"/>
        </w:rPr>
        <w:t>Example</w:t>
      </w:r>
    </w:p>
    <w:p w14:paraId="785846F1"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231F20"/>
          <w:sz w:val="24"/>
          <w:szCs w:val="24"/>
        </w:rPr>
        <w:t xml:space="preserve">The following examples assume that the macro </w:t>
      </w:r>
      <w:r w:rsidRPr="00BD66BB">
        <w:rPr>
          <w:rFonts w:cs="Courier New"/>
          <w:color w:val="231F20"/>
          <w:sz w:val="24"/>
          <w:szCs w:val="24"/>
        </w:rPr>
        <w:t xml:space="preserve">M </w:t>
      </w:r>
      <w:r w:rsidRPr="00BD66BB">
        <w:rPr>
          <w:color w:val="231F20"/>
          <w:sz w:val="24"/>
          <w:szCs w:val="24"/>
        </w:rPr>
        <w:t>is unde</w:t>
      </w:r>
      <w:r w:rsidRPr="00BD66BB">
        <w:rPr>
          <w:rFonts w:cs="Courier New"/>
          <w:color w:val="231F20"/>
          <w:sz w:val="24"/>
          <w:szCs w:val="24"/>
        </w:rPr>
        <w:t>fi</w:t>
      </w:r>
      <w:r w:rsidRPr="00BD66BB">
        <w:rPr>
          <w:color w:val="231F20"/>
          <w:sz w:val="24"/>
          <w:szCs w:val="24"/>
        </w:rPr>
        <w:t>ned.</w:t>
      </w:r>
    </w:p>
    <w:p w14:paraId="6DA68036" w14:textId="77777777" w:rsidR="007C6370" w:rsidRPr="00BD66BB" w:rsidRDefault="007C6370" w:rsidP="00BD66BB">
      <w:pPr>
        <w:spacing w:line="360" w:lineRule="auto"/>
        <w:jc w:val="right"/>
        <w:rPr>
          <w:rFonts w:cs="Courier New"/>
          <w:sz w:val="24"/>
          <w:szCs w:val="24"/>
        </w:rPr>
      </w:pPr>
      <w:r w:rsidRPr="00BD66BB">
        <w:rPr>
          <w:rFonts w:cs="Courier New"/>
          <w:color w:val="231F20"/>
          <w:sz w:val="24"/>
          <w:szCs w:val="24"/>
        </w:rPr>
        <w:t>#if M == 0</w:t>
      </w:r>
      <w:r w:rsidRPr="00BD66BB">
        <w:rPr>
          <w:rFonts w:cs="Courier New"/>
          <w:color w:val="231F20"/>
          <w:sz w:val="24"/>
          <w:szCs w:val="24"/>
        </w:rPr>
        <w:tab/>
        <w:t>/* Non-compliant</w:t>
      </w:r>
      <w:r w:rsidRPr="00BD66BB">
        <w:rPr>
          <w:rFonts w:cs="Courier New"/>
          <w:color w:val="231F20"/>
          <w:sz w:val="24"/>
          <w:szCs w:val="24"/>
        </w:rPr>
        <w:tab/>
        <w:t>*/</w:t>
      </w:r>
    </w:p>
    <w:p w14:paraId="279190C7" w14:textId="77777777" w:rsidR="007C6370" w:rsidRPr="00BD66BB" w:rsidRDefault="007C6370" w:rsidP="00BD66BB">
      <w:pPr>
        <w:spacing w:line="360" w:lineRule="auto"/>
        <w:jc w:val="right"/>
        <w:rPr>
          <w:rFonts w:cs="Courier New"/>
          <w:sz w:val="24"/>
          <w:szCs w:val="24"/>
        </w:rPr>
      </w:pPr>
      <w:r w:rsidRPr="00BD66BB">
        <w:rPr>
          <w:rFonts w:cs="Courier New"/>
          <w:color w:val="231F20"/>
          <w:sz w:val="24"/>
          <w:szCs w:val="24"/>
        </w:rPr>
        <w:t>/* Does 'M' expand to zero or is it undefined? */</w:t>
      </w:r>
    </w:p>
    <w:p w14:paraId="166BF132"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#endif</w:t>
      </w:r>
    </w:p>
    <w:p w14:paraId="4610C8E8"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p>
    <w:p w14:paraId="0CF83989" w14:textId="77777777" w:rsidR="007C6370" w:rsidRPr="00BD66BB" w:rsidRDefault="007C6370" w:rsidP="00BD66BB">
      <w:pPr>
        <w:spacing w:line="360" w:lineRule="auto"/>
        <w:jc w:val="right"/>
        <w:rPr>
          <w:rFonts w:cs="Courier New"/>
          <w:sz w:val="24"/>
          <w:szCs w:val="24"/>
        </w:rPr>
      </w:pPr>
      <w:r w:rsidRPr="00BD66BB">
        <w:rPr>
          <w:rFonts w:cs="Courier New"/>
          <w:color w:val="231F20"/>
          <w:sz w:val="24"/>
          <w:szCs w:val="24"/>
        </w:rPr>
        <w:t>#if defined ( M ) /* Compliant - M is not evaluated</w:t>
      </w:r>
      <w:r w:rsidRPr="00BD66BB">
        <w:rPr>
          <w:rFonts w:cs="Courier New"/>
          <w:color w:val="231F20"/>
          <w:sz w:val="24"/>
          <w:szCs w:val="24"/>
        </w:rPr>
        <w:tab/>
        <w:t>*/ #if M == 0</w:t>
      </w:r>
      <w:r w:rsidRPr="00BD66BB">
        <w:rPr>
          <w:rFonts w:cs="Courier New"/>
          <w:color w:val="231F20"/>
          <w:sz w:val="24"/>
          <w:szCs w:val="24"/>
        </w:rPr>
        <w:tab/>
        <w:t>/* Compliant - M is known to be defined</w:t>
      </w:r>
      <w:r w:rsidRPr="00BD66BB">
        <w:rPr>
          <w:rFonts w:cs="Courier New"/>
          <w:color w:val="231F20"/>
          <w:sz w:val="24"/>
          <w:szCs w:val="24"/>
        </w:rPr>
        <w:tab/>
        <w:t>*/</w:t>
      </w:r>
    </w:p>
    <w:p w14:paraId="29C3FAA9" w14:textId="77777777" w:rsidR="007C6370" w:rsidRPr="00BD66BB" w:rsidRDefault="007C6370" w:rsidP="00BD66BB">
      <w:pPr>
        <w:spacing w:line="360" w:lineRule="auto"/>
        <w:jc w:val="right"/>
        <w:rPr>
          <w:rFonts w:cs="Courier New"/>
          <w:sz w:val="24"/>
          <w:szCs w:val="24"/>
        </w:rPr>
      </w:pPr>
      <w:r w:rsidRPr="00BD66BB">
        <w:rPr>
          <w:rFonts w:cs="Courier New"/>
          <w:color w:val="231F20"/>
          <w:sz w:val="24"/>
          <w:szCs w:val="24"/>
        </w:rPr>
        <w:t>/* 'M' must expand to zero.</w:t>
      </w:r>
      <w:r w:rsidRPr="00BD66BB">
        <w:rPr>
          <w:rFonts w:cs="Courier New"/>
          <w:color w:val="231F20"/>
          <w:sz w:val="24"/>
          <w:szCs w:val="24"/>
        </w:rPr>
        <w:tab/>
        <w:t>*/</w:t>
      </w:r>
    </w:p>
    <w:p w14:paraId="5E740095"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#endif #endif</w:t>
      </w:r>
    </w:p>
    <w:p w14:paraId="23473025"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 Compliant - B is only evaluated in ( B == 0 ) if it is defined */ #if defined ( B ) &amp;&amp; ( B == 0 )</w:t>
      </w:r>
    </w:p>
    <w:p w14:paraId="7D0EB103"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#endif</w:t>
      </w:r>
    </w:p>
    <w:p w14:paraId="37A9BB6C"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p>
    <w:p w14:paraId="0587F77A"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p>
    <w:p w14:paraId="4C2DC39C" w14:textId="77777777" w:rsidR="007C6370" w:rsidRPr="00BD66BB" w:rsidRDefault="007C6370" w:rsidP="00BD66BB">
      <w:pPr>
        <w:spacing w:line="360" w:lineRule="auto"/>
        <w:rPr>
          <w:sz w:val="24"/>
          <w:szCs w:val="24"/>
        </w:rPr>
      </w:pPr>
    </w:p>
    <w:p w14:paraId="12B60BAB" w14:textId="77777777" w:rsidR="007C6370" w:rsidRPr="00BD66BB" w:rsidRDefault="007C6370" w:rsidP="00BD66BB">
      <w:pPr>
        <w:spacing w:line="360" w:lineRule="auto"/>
        <w:rPr>
          <w:sz w:val="24"/>
          <w:szCs w:val="24"/>
        </w:rPr>
        <w:sectPr w:rsidR="007C6370" w:rsidRPr="00BD66BB" w:rsidSect="004F6F75">
          <w:pgSz w:w="11910" w:h="16840"/>
          <w:pgMar w:top="1134" w:right="851" w:bottom="1134" w:left="1134" w:header="0" w:footer="658" w:gutter="0"/>
          <w:cols w:space="720"/>
        </w:sectPr>
      </w:pPr>
      <w:r w:rsidRPr="00BD66BB">
        <w:rPr>
          <w:sz w:val="24"/>
          <w:szCs w:val="24"/>
        </w:rPr>
        <w:t>1</w:t>
      </w:r>
    </w:p>
    <w:p w14:paraId="6CEA6A59" w14:textId="77777777" w:rsidR="007C6370" w:rsidRPr="00BD66BB" w:rsidRDefault="007C6370" w:rsidP="00BD66BB">
      <w:pPr>
        <w:pStyle w:val="Heading5"/>
        <w:spacing w:before="0" w:line="360" w:lineRule="auto"/>
        <w:ind w:firstLine="1194"/>
        <w:rPr>
          <w:rFonts w:ascii="MS UI Gothic" w:eastAsia="MS UI Gothic" w:hAnsi="MS UI Gothic"/>
          <w:sz w:val="24"/>
          <w:szCs w:val="24"/>
        </w:rPr>
      </w:pPr>
      <w:bookmarkStart w:id="90" w:name="_heading=h.1c1lvlb" w:colFirst="0" w:colLast="0"/>
      <w:bookmarkEnd w:id="90"/>
      <w:r w:rsidRPr="00BD66BB">
        <w:rPr>
          <w:rFonts w:ascii="MS UI Gothic" w:eastAsia="MS UI Gothic" w:hAnsi="MS UI Gothic"/>
          <w:color w:val="231F20"/>
          <w:sz w:val="24"/>
          <w:szCs w:val="24"/>
          <w:shd w:val="clear" w:color="auto" w:fill="E2B6B2"/>
        </w:rPr>
        <w:lastRenderedPageBreak/>
        <w:t xml:space="preserve"> Rule 20.10</w:t>
      </w:r>
      <w:r w:rsidRPr="00BD66BB">
        <w:rPr>
          <w:rFonts w:ascii="MS UI Gothic" w:eastAsia="MS UI Gothic" w:hAnsi="MS UI Gothic"/>
          <w:color w:val="231F20"/>
          <w:sz w:val="24"/>
          <w:szCs w:val="24"/>
          <w:shd w:val="clear" w:color="auto" w:fill="E2B6B2"/>
        </w:rPr>
        <w:tab/>
        <w:t xml:space="preserve">The </w:t>
      </w:r>
      <w:r w:rsidRPr="00BD66BB">
        <w:rPr>
          <w:rFonts w:ascii="MS UI Gothic" w:eastAsia="MS UI Gothic" w:hAnsi="MS UI Gothic" w:cs="Courier New"/>
          <w:color w:val="231F20"/>
          <w:sz w:val="24"/>
          <w:szCs w:val="24"/>
          <w:shd w:val="clear" w:color="auto" w:fill="E2B6B2"/>
        </w:rPr>
        <w:t xml:space="preserve"># </w:t>
      </w:r>
      <w:r w:rsidRPr="00BD66BB">
        <w:rPr>
          <w:rFonts w:ascii="MS UI Gothic" w:eastAsia="MS UI Gothic" w:hAnsi="MS UI Gothic"/>
          <w:color w:val="231F20"/>
          <w:sz w:val="24"/>
          <w:szCs w:val="24"/>
          <w:shd w:val="clear" w:color="auto" w:fill="E2B6B2"/>
        </w:rPr>
        <w:t xml:space="preserve">and </w:t>
      </w:r>
      <w:r w:rsidRPr="00BD66BB">
        <w:rPr>
          <w:rFonts w:ascii="MS UI Gothic" w:eastAsia="MS UI Gothic" w:hAnsi="MS UI Gothic" w:cs="Courier New"/>
          <w:color w:val="231F20"/>
          <w:sz w:val="24"/>
          <w:szCs w:val="24"/>
          <w:shd w:val="clear" w:color="auto" w:fill="E2B6B2"/>
        </w:rPr>
        <w:t xml:space="preserve">## </w:t>
      </w:r>
      <w:r w:rsidRPr="00BD66BB">
        <w:rPr>
          <w:rFonts w:ascii="MS UI Gothic" w:eastAsia="MS UI Gothic" w:hAnsi="MS UI Gothic"/>
          <w:color w:val="231F20"/>
          <w:sz w:val="24"/>
          <w:szCs w:val="24"/>
          <w:shd w:val="clear" w:color="auto" w:fill="E2B6B2"/>
        </w:rPr>
        <w:t>preprocessor operators should not be used</w:t>
      </w:r>
      <w:r w:rsidRPr="00BD66BB">
        <w:rPr>
          <w:rFonts w:ascii="MS UI Gothic" w:eastAsia="MS UI Gothic" w:hAnsi="MS UI Gothic"/>
          <w:color w:val="231F20"/>
          <w:sz w:val="24"/>
          <w:szCs w:val="24"/>
          <w:shd w:val="clear" w:color="auto" w:fill="E2B6B2"/>
        </w:rPr>
        <w:tab/>
      </w:r>
    </w:p>
    <w:p w14:paraId="77FEC041"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231F20"/>
          <w:sz w:val="24"/>
          <w:szCs w:val="24"/>
        </w:rPr>
        <w:t>C90 [Unspeci</w:t>
      </w:r>
      <w:r w:rsidRPr="00BD66BB">
        <w:rPr>
          <w:rFonts w:cs="Courier New"/>
          <w:color w:val="231F20"/>
          <w:sz w:val="24"/>
          <w:szCs w:val="24"/>
        </w:rPr>
        <w:t>fi</w:t>
      </w:r>
      <w:r w:rsidRPr="00BD66BB">
        <w:rPr>
          <w:color w:val="231F20"/>
          <w:sz w:val="24"/>
          <w:szCs w:val="24"/>
        </w:rPr>
        <w:t>ed 12; Unde</w:t>
      </w:r>
      <w:r w:rsidRPr="00BD66BB">
        <w:rPr>
          <w:rFonts w:cs="Courier New"/>
          <w:color w:val="231F20"/>
          <w:sz w:val="24"/>
          <w:szCs w:val="24"/>
        </w:rPr>
        <w:t>fi</w:t>
      </w:r>
      <w:r w:rsidRPr="00BD66BB">
        <w:rPr>
          <w:color w:val="231F20"/>
          <w:sz w:val="24"/>
          <w:szCs w:val="24"/>
        </w:rPr>
        <w:t>ned 51, 52], C99 [Unspeci</w:t>
      </w:r>
      <w:r w:rsidRPr="00BD66BB">
        <w:rPr>
          <w:rFonts w:cs="Courier New"/>
          <w:color w:val="231F20"/>
          <w:sz w:val="24"/>
          <w:szCs w:val="24"/>
        </w:rPr>
        <w:t>fi</w:t>
      </w:r>
      <w:r w:rsidRPr="00BD66BB">
        <w:rPr>
          <w:color w:val="231F20"/>
          <w:sz w:val="24"/>
          <w:szCs w:val="24"/>
        </w:rPr>
        <w:t>ed 25; Unde</w:t>
      </w:r>
      <w:r w:rsidRPr="00BD66BB">
        <w:rPr>
          <w:rFonts w:cs="Courier New"/>
          <w:color w:val="231F20"/>
          <w:sz w:val="24"/>
          <w:szCs w:val="24"/>
        </w:rPr>
        <w:t>fi</w:t>
      </w:r>
      <w:r w:rsidRPr="00BD66BB">
        <w:rPr>
          <w:color w:val="231F20"/>
          <w:sz w:val="24"/>
          <w:szCs w:val="24"/>
        </w:rPr>
        <w:t>ned 3, 88, 89]</w:t>
      </w:r>
    </w:p>
    <w:p w14:paraId="03227B6C"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98002E"/>
          <w:sz w:val="24"/>
          <w:szCs w:val="24"/>
        </w:rPr>
        <w:t>Category</w:t>
      </w:r>
      <w:r w:rsidRPr="00BD66BB">
        <w:rPr>
          <w:color w:val="98002E"/>
          <w:sz w:val="24"/>
          <w:szCs w:val="24"/>
        </w:rPr>
        <w:tab/>
      </w:r>
      <w:r w:rsidRPr="00BD66BB">
        <w:rPr>
          <w:color w:val="231F20"/>
          <w:sz w:val="24"/>
          <w:szCs w:val="24"/>
        </w:rPr>
        <w:t>Advisory</w:t>
      </w:r>
    </w:p>
    <w:p w14:paraId="5CE590CF"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98002E"/>
          <w:sz w:val="24"/>
          <w:szCs w:val="24"/>
        </w:rPr>
        <w:t>Analysis</w:t>
      </w:r>
      <w:r w:rsidRPr="00BD66BB">
        <w:rPr>
          <w:color w:val="98002E"/>
          <w:sz w:val="24"/>
          <w:szCs w:val="24"/>
        </w:rPr>
        <w:tab/>
      </w:r>
      <w:r w:rsidRPr="00BD66BB">
        <w:rPr>
          <w:color w:val="231F20"/>
          <w:sz w:val="24"/>
          <w:szCs w:val="24"/>
        </w:rPr>
        <w:t>Decidable, Single Translation Unit</w:t>
      </w:r>
    </w:p>
    <w:p w14:paraId="6DF14657"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98002E"/>
          <w:sz w:val="24"/>
          <w:szCs w:val="24"/>
        </w:rPr>
        <w:t>Applies to</w:t>
      </w:r>
      <w:r w:rsidRPr="00BD66BB">
        <w:rPr>
          <w:color w:val="98002E"/>
          <w:sz w:val="24"/>
          <w:szCs w:val="24"/>
        </w:rPr>
        <w:tab/>
      </w:r>
      <w:r w:rsidRPr="00BD66BB">
        <w:rPr>
          <w:color w:val="231F20"/>
          <w:sz w:val="24"/>
          <w:szCs w:val="24"/>
        </w:rPr>
        <w:t>C90, C99</w:t>
      </w:r>
    </w:p>
    <w:p w14:paraId="471BCC52" w14:textId="77777777" w:rsidR="00926708" w:rsidRPr="00BD66BB" w:rsidRDefault="00926708" w:rsidP="00BD66BB">
      <w:pPr>
        <w:spacing w:line="360" w:lineRule="auto"/>
        <w:rPr>
          <w:sz w:val="24"/>
          <w:szCs w:val="24"/>
        </w:rPr>
      </w:pPr>
    </w:p>
    <w:tbl>
      <w:tblPr>
        <w:tblStyle w:val="TableGrid"/>
        <w:tblW w:w="5000" w:type="pct"/>
        <w:jc w:val="center"/>
        <w:tblCellMar>
          <w:left w:w="85" w:type="dxa"/>
          <w:right w:w="85" w:type="dxa"/>
        </w:tblCellMar>
        <w:tblLook w:val="04A0" w:firstRow="1" w:lastRow="0" w:firstColumn="1" w:lastColumn="0" w:noHBand="0" w:noVBand="1"/>
      </w:tblPr>
      <w:tblGrid>
        <w:gridCol w:w="1520"/>
        <w:gridCol w:w="8575"/>
      </w:tblGrid>
      <w:tr w:rsidR="00926708" w:rsidRPr="00BD66BB" w14:paraId="3E1F688B" w14:textId="77777777" w:rsidTr="000B3372">
        <w:trPr>
          <w:jc w:val="center"/>
        </w:trPr>
        <w:tc>
          <w:tcPr>
            <w:tcW w:w="1526" w:type="dxa"/>
            <w:shd w:val="clear" w:color="auto" w:fill="E2B6B2"/>
          </w:tcPr>
          <w:p w14:paraId="107A4F37" w14:textId="77777777" w:rsidR="00926708" w:rsidRPr="00BD66BB" w:rsidRDefault="00926708" w:rsidP="00BD66BB">
            <w:pPr>
              <w:spacing w:line="360" w:lineRule="auto"/>
              <w:rPr>
                <w:color w:val="231F20"/>
                <w:sz w:val="24"/>
                <w:szCs w:val="24"/>
              </w:rPr>
            </w:pPr>
          </w:p>
        </w:tc>
        <w:tc>
          <w:tcPr>
            <w:tcW w:w="8615" w:type="dxa"/>
            <w:shd w:val="clear" w:color="auto" w:fill="E2B6B2"/>
          </w:tcPr>
          <w:p w14:paraId="3F3DBA43" w14:textId="77777777" w:rsidR="00926708" w:rsidRPr="00BD66BB" w:rsidRDefault="00926708" w:rsidP="00BD66BB">
            <w:pPr>
              <w:spacing w:before="20" w:line="360" w:lineRule="auto"/>
              <w:ind w:right="17" w:hanging="1"/>
              <w:textDirection w:val="btLr"/>
              <w:rPr>
                <w:sz w:val="24"/>
                <w:szCs w:val="24"/>
              </w:rPr>
            </w:pPr>
          </w:p>
        </w:tc>
      </w:tr>
      <w:tr w:rsidR="00926708" w:rsidRPr="00BD66BB" w14:paraId="030B04E5" w14:textId="77777777" w:rsidTr="000B3372">
        <w:trPr>
          <w:jc w:val="center"/>
        </w:trPr>
        <w:tc>
          <w:tcPr>
            <w:tcW w:w="10141" w:type="dxa"/>
            <w:gridSpan w:val="2"/>
          </w:tcPr>
          <w:p w14:paraId="55FA6BEB" w14:textId="77777777" w:rsidR="00926708" w:rsidRPr="00BD66BB" w:rsidRDefault="00926708" w:rsidP="00BD66BB">
            <w:pPr>
              <w:spacing w:line="360" w:lineRule="auto"/>
              <w:jc w:val="right"/>
              <w:rPr>
                <w:color w:val="000000"/>
                <w:sz w:val="24"/>
                <w:szCs w:val="24"/>
              </w:rPr>
            </w:pPr>
          </w:p>
        </w:tc>
      </w:tr>
      <w:tr w:rsidR="00926708" w:rsidRPr="00BD66BB" w14:paraId="03D6ABA0" w14:textId="77777777" w:rsidTr="000B3372">
        <w:trPr>
          <w:jc w:val="center"/>
        </w:trPr>
        <w:tc>
          <w:tcPr>
            <w:tcW w:w="1526" w:type="dxa"/>
          </w:tcPr>
          <w:p w14:paraId="58C77598" w14:textId="77777777" w:rsidR="00926708" w:rsidRPr="00BD66BB" w:rsidRDefault="00926708" w:rsidP="00BD66BB">
            <w:pPr>
              <w:spacing w:line="360" w:lineRule="auto"/>
              <w:rPr>
                <w:color w:val="98002E"/>
                <w:sz w:val="24"/>
                <w:szCs w:val="24"/>
              </w:rPr>
            </w:pPr>
          </w:p>
        </w:tc>
        <w:tc>
          <w:tcPr>
            <w:tcW w:w="8615" w:type="dxa"/>
          </w:tcPr>
          <w:p w14:paraId="76F72F18" w14:textId="77777777" w:rsidR="00926708" w:rsidRPr="00BD66BB" w:rsidRDefault="00926708" w:rsidP="00BD66BB">
            <w:pPr>
              <w:spacing w:line="360" w:lineRule="auto"/>
              <w:rPr>
                <w:color w:val="000000"/>
                <w:sz w:val="24"/>
                <w:szCs w:val="24"/>
              </w:rPr>
            </w:pPr>
          </w:p>
        </w:tc>
      </w:tr>
      <w:tr w:rsidR="00926708" w:rsidRPr="00BD66BB" w14:paraId="4448204A" w14:textId="77777777" w:rsidTr="000B3372">
        <w:trPr>
          <w:jc w:val="center"/>
        </w:trPr>
        <w:tc>
          <w:tcPr>
            <w:tcW w:w="1526" w:type="dxa"/>
          </w:tcPr>
          <w:p w14:paraId="5D82CEFF" w14:textId="77777777" w:rsidR="00926708" w:rsidRPr="00BD66BB" w:rsidRDefault="00926708" w:rsidP="00BD66BB">
            <w:pPr>
              <w:spacing w:line="360" w:lineRule="auto"/>
              <w:rPr>
                <w:color w:val="98002E"/>
                <w:sz w:val="24"/>
                <w:szCs w:val="24"/>
              </w:rPr>
            </w:pPr>
          </w:p>
        </w:tc>
        <w:tc>
          <w:tcPr>
            <w:tcW w:w="8615" w:type="dxa"/>
          </w:tcPr>
          <w:p w14:paraId="7E4BFD7A" w14:textId="77777777" w:rsidR="00926708" w:rsidRPr="00BD66BB" w:rsidRDefault="00926708" w:rsidP="00BD66BB">
            <w:pPr>
              <w:spacing w:line="360" w:lineRule="auto"/>
              <w:rPr>
                <w:color w:val="000000"/>
                <w:sz w:val="24"/>
                <w:szCs w:val="24"/>
              </w:rPr>
            </w:pPr>
          </w:p>
        </w:tc>
      </w:tr>
      <w:tr w:rsidR="00926708" w:rsidRPr="00BD66BB" w14:paraId="236F3E79" w14:textId="77777777" w:rsidTr="000B3372">
        <w:trPr>
          <w:jc w:val="center"/>
        </w:trPr>
        <w:tc>
          <w:tcPr>
            <w:tcW w:w="1526" w:type="dxa"/>
          </w:tcPr>
          <w:p w14:paraId="1E0B912C" w14:textId="77777777" w:rsidR="00926708" w:rsidRPr="00BD66BB" w:rsidRDefault="00926708" w:rsidP="00BD66BB">
            <w:pPr>
              <w:spacing w:line="360" w:lineRule="auto"/>
              <w:rPr>
                <w:color w:val="98002E"/>
                <w:sz w:val="24"/>
                <w:szCs w:val="24"/>
              </w:rPr>
            </w:pPr>
          </w:p>
        </w:tc>
        <w:tc>
          <w:tcPr>
            <w:tcW w:w="8615" w:type="dxa"/>
          </w:tcPr>
          <w:p w14:paraId="3CCD1A1A" w14:textId="77777777" w:rsidR="00926708" w:rsidRPr="00BD66BB" w:rsidRDefault="00926708" w:rsidP="00BD66BB">
            <w:pPr>
              <w:spacing w:line="360" w:lineRule="auto"/>
              <w:rPr>
                <w:color w:val="000000"/>
                <w:sz w:val="24"/>
                <w:szCs w:val="24"/>
              </w:rPr>
            </w:pPr>
          </w:p>
        </w:tc>
      </w:tr>
    </w:tbl>
    <w:p w14:paraId="7DBC786D" w14:textId="77777777" w:rsidR="00926708" w:rsidRPr="00BD66BB" w:rsidRDefault="00926708" w:rsidP="00BD66BB">
      <w:pPr>
        <w:pBdr>
          <w:top w:val="nil"/>
          <w:left w:val="nil"/>
          <w:bottom w:val="nil"/>
          <w:right w:val="nil"/>
          <w:between w:val="nil"/>
        </w:pBdr>
        <w:spacing w:line="360" w:lineRule="auto"/>
        <w:rPr>
          <w:color w:val="000000"/>
          <w:sz w:val="24"/>
          <w:szCs w:val="24"/>
        </w:rPr>
      </w:pPr>
    </w:p>
    <w:p w14:paraId="5C247316"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7D5FFA04" w14:textId="77777777" w:rsidR="007C6370" w:rsidRPr="00BD66BB" w:rsidRDefault="007C6370" w:rsidP="00BD66BB">
      <w:pPr>
        <w:spacing w:line="360" w:lineRule="auto"/>
        <w:rPr>
          <w:b/>
          <w:bCs/>
          <w:color w:val="C00000"/>
          <w:sz w:val="24"/>
          <w:szCs w:val="24"/>
        </w:rPr>
      </w:pPr>
      <w:r w:rsidRPr="00BD66BB">
        <w:rPr>
          <w:b/>
          <w:bCs/>
          <w:color w:val="C00000"/>
          <w:sz w:val="24"/>
          <w:szCs w:val="24"/>
        </w:rPr>
        <w:t>Rationale</w:t>
      </w:r>
    </w:p>
    <w:p w14:paraId="6607624A" w14:textId="77777777" w:rsidR="007C6370" w:rsidRPr="00BD66BB" w:rsidRDefault="007C6370" w:rsidP="00BD66BB">
      <w:pPr>
        <w:pBdr>
          <w:top w:val="nil"/>
          <w:left w:val="nil"/>
          <w:bottom w:val="nil"/>
          <w:right w:val="nil"/>
          <w:between w:val="nil"/>
        </w:pBdr>
        <w:spacing w:line="360" w:lineRule="auto"/>
        <w:jc w:val="both"/>
        <w:rPr>
          <w:color w:val="000000"/>
          <w:sz w:val="24"/>
          <w:szCs w:val="24"/>
        </w:rPr>
      </w:pPr>
      <w:r w:rsidRPr="00BD66BB">
        <w:rPr>
          <w:color w:val="231F20"/>
          <w:sz w:val="24"/>
          <w:szCs w:val="24"/>
        </w:rPr>
        <w:t xml:space="preserve">The order of evaluation associated with multiple </w:t>
      </w:r>
      <w:r w:rsidRPr="00BD66BB">
        <w:rPr>
          <w:rFonts w:cs="Courier New"/>
          <w:color w:val="231F20"/>
          <w:sz w:val="24"/>
          <w:szCs w:val="24"/>
        </w:rPr>
        <w:t>#</w:t>
      </w:r>
      <w:r w:rsidRPr="00BD66BB">
        <w:rPr>
          <w:color w:val="231F20"/>
          <w:sz w:val="24"/>
          <w:szCs w:val="24"/>
        </w:rPr>
        <w:t xml:space="preserve">, multiple </w:t>
      </w:r>
      <w:r w:rsidRPr="00BD66BB">
        <w:rPr>
          <w:rFonts w:cs="Courier New"/>
          <w:color w:val="231F20"/>
          <w:sz w:val="24"/>
          <w:szCs w:val="24"/>
        </w:rPr>
        <w:t xml:space="preserve">## </w:t>
      </w:r>
      <w:r w:rsidRPr="00BD66BB">
        <w:rPr>
          <w:color w:val="231F20"/>
          <w:sz w:val="24"/>
          <w:szCs w:val="24"/>
        </w:rPr>
        <w:t xml:space="preserve">or a mix of </w:t>
      </w:r>
      <w:r w:rsidRPr="00BD66BB">
        <w:rPr>
          <w:rFonts w:cs="Courier New"/>
          <w:color w:val="231F20"/>
          <w:sz w:val="24"/>
          <w:szCs w:val="24"/>
        </w:rPr>
        <w:t xml:space="preserve"># </w:t>
      </w:r>
      <w:r w:rsidRPr="00BD66BB">
        <w:rPr>
          <w:color w:val="231F20"/>
          <w:sz w:val="24"/>
          <w:szCs w:val="24"/>
        </w:rPr>
        <w:t xml:space="preserve">and </w:t>
      </w:r>
      <w:r w:rsidRPr="00BD66BB">
        <w:rPr>
          <w:rFonts w:cs="Courier New"/>
          <w:color w:val="231F20"/>
          <w:sz w:val="24"/>
          <w:szCs w:val="24"/>
        </w:rPr>
        <w:t xml:space="preserve">## </w:t>
      </w:r>
      <w:r w:rsidRPr="00BD66BB">
        <w:rPr>
          <w:color w:val="231F20"/>
          <w:sz w:val="24"/>
          <w:szCs w:val="24"/>
        </w:rPr>
        <w:t>preprocessor operators is unspeci</w:t>
      </w:r>
      <w:r w:rsidRPr="00BD66BB">
        <w:rPr>
          <w:rFonts w:cs="Courier New"/>
          <w:color w:val="231F20"/>
          <w:sz w:val="24"/>
          <w:szCs w:val="24"/>
        </w:rPr>
        <w:t>fi</w:t>
      </w:r>
      <w:r w:rsidRPr="00BD66BB">
        <w:rPr>
          <w:color w:val="231F20"/>
          <w:sz w:val="24"/>
          <w:szCs w:val="24"/>
        </w:rPr>
        <w:t>ed. In some cases it is therefore not possible to predict the result of macro expansion.</w:t>
      </w:r>
    </w:p>
    <w:p w14:paraId="44528E05"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231F20"/>
          <w:sz w:val="24"/>
          <w:szCs w:val="24"/>
        </w:rPr>
        <w:t xml:space="preserve">The use of the </w:t>
      </w:r>
      <w:r w:rsidRPr="00BD66BB">
        <w:rPr>
          <w:rFonts w:cs="Courier New"/>
          <w:color w:val="231F20"/>
          <w:sz w:val="24"/>
          <w:szCs w:val="24"/>
        </w:rPr>
        <w:t xml:space="preserve">## </w:t>
      </w:r>
      <w:r w:rsidRPr="00BD66BB">
        <w:rPr>
          <w:color w:val="231F20"/>
          <w:sz w:val="24"/>
          <w:szCs w:val="24"/>
        </w:rPr>
        <w:t>operator can result in code that is obscure.</w:t>
      </w:r>
    </w:p>
    <w:p w14:paraId="2E1F2731"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rFonts w:cs="Trebuchet MS"/>
          <w:i/>
          <w:color w:val="231F20"/>
          <w:sz w:val="24"/>
          <w:szCs w:val="24"/>
        </w:rPr>
        <w:t xml:space="preserve">Note: </w:t>
      </w:r>
      <w:hyperlink w:anchor="_heading=h.1baon6m">
        <w:r w:rsidRPr="00BD66BB">
          <w:rPr>
            <w:color w:val="231F20"/>
            <w:sz w:val="24"/>
            <w:szCs w:val="24"/>
          </w:rPr>
          <w:t>Rule 1.3</w:t>
        </w:r>
      </w:hyperlink>
      <w:r w:rsidRPr="00BD66BB">
        <w:rPr>
          <w:color w:val="231F20"/>
          <w:sz w:val="24"/>
          <w:szCs w:val="24"/>
        </w:rPr>
        <w:t xml:space="preserve"> covers the unde</w:t>
      </w:r>
      <w:r w:rsidRPr="00BD66BB">
        <w:rPr>
          <w:rFonts w:cs="Courier New"/>
          <w:color w:val="231F20"/>
          <w:sz w:val="24"/>
          <w:szCs w:val="24"/>
        </w:rPr>
        <w:t>fi</w:t>
      </w:r>
      <w:r w:rsidRPr="00BD66BB">
        <w:rPr>
          <w:color w:val="231F20"/>
          <w:sz w:val="24"/>
          <w:szCs w:val="24"/>
        </w:rPr>
        <w:t xml:space="preserve">ned </w:t>
      </w:r>
      <w:proofErr w:type="spellStart"/>
      <w:r w:rsidRPr="00BD66BB">
        <w:rPr>
          <w:color w:val="231F20"/>
          <w:sz w:val="24"/>
          <w:szCs w:val="24"/>
        </w:rPr>
        <w:t>behaviour</w:t>
      </w:r>
      <w:proofErr w:type="spellEnd"/>
      <w:r w:rsidRPr="00BD66BB">
        <w:rPr>
          <w:color w:val="231F20"/>
          <w:sz w:val="24"/>
          <w:szCs w:val="24"/>
        </w:rPr>
        <w:t xml:space="preserve"> that arises if either:</w:t>
      </w:r>
    </w:p>
    <w:p w14:paraId="7C2F4050" w14:textId="77777777" w:rsidR="007C6370" w:rsidRPr="00BD66BB" w:rsidRDefault="007C6370" w:rsidP="00BD66BB">
      <w:pPr>
        <w:numPr>
          <w:ilvl w:val="0"/>
          <w:numId w:val="6"/>
        </w:numPr>
        <w:pBdr>
          <w:top w:val="nil"/>
          <w:left w:val="nil"/>
          <w:bottom w:val="nil"/>
          <w:right w:val="nil"/>
          <w:between w:val="nil"/>
        </w:pBdr>
        <w:autoSpaceDE/>
        <w:autoSpaceDN/>
        <w:spacing w:line="360" w:lineRule="auto"/>
        <w:ind w:left="0"/>
        <w:rPr>
          <w:color w:val="000000"/>
          <w:sz w:val="24"/>
          <w:szCs w:val="24"/>
        </w:rPr>
      </w:pPr>
      <w:r w:rsidRPr="00BD66BB">
        <w:rPr>
          <w:color w:val="231F20"/>
          <w:sz w:val="24"/>
          <w:szCs w:val="24"/>
        </w:rPr>
        <w:t xml:space="preserve">The result of a </w:t>
      </w:r>
      <w:r w:rsidRPr="00BD66BB">
        <w:rPr>
          <w:rFonts w:cs="Courier New"/>
          <w:color w:val="231F20"/>
          <w:sz w:val="24"/>
          <w:szCs w:val="24"/>
        </w:rPr>
        <w:t xml:space="preserve"># </w:t>
      </w:r>
      <w:r w:rsidRPr="00BD66BB">
        <w:rPr>
          <w:color w:val="231F20"/>
          <w:sz w:val="24"/>
          <w:szCs w:val="24"/>
        </w:rPr>
        <w:t>operator is not a valid string literal; or</w:t>
      </w:r>
    </w:p>
    <w:p w14:paraId="3BC34223" w14:textId="77777777" w:rsidR="007C6370" w:rsidRPr="00BD66BB" w:rsidRDefault="007C6370" w:rsidP="00BD66BB">
      <w:pPr>
        <w:numPr>
          <w:ilvl w:val="0"/>
          <w:numId w:val="6"/>
        </w:numPr>
        <w:pBdr>
          <w:top w:val="nil"/>
          <w:left w:val="nil"/>
          <w:bottom w:val="nil"/>
          <w:right w:val="nil"/>
          <w:between w:val="nil"/>
        </w:pBdr>
        <w:autoSpaceDE/>
        <w:autoSpaceDN/>
        <w:spacing w:line="360" w:lineRule="auto"/>
        <w:ind w:left="0"/>
        <w:rPr>
          <w:color w:val="000000"/>
          <w:sz w:val="24"/>
          <w:szCs w:val="24"/>
        </w:rPr>
      </w:pPr>
      <w:r w:rsidRPr="00BD66BB">
        <w:rPr>
          <w:color w:val="231F20"/>
          <w:sz w:val="24"/>
          <w:szCs w:val="24"/>
        </w:rPr>
        <w:t xml:space="preserve">The result of a </w:t>
      </w:r>
      <w:r w:rsidRPr="00BD66BB">
        <w:rPr>
          <w:rFonts w:cs="Courier New"/>
          <w:color w:val="231F20"/>
          <w:sz w:val="24"/>
          <w:szCs w:val="24"/>
        </w:rPr>
        <w:t xml:space="preserve">## </w:t>
      </w:r>
      <w:r w:rsidRPr="00BD66BB">
        <w:rPr>
          <w:color w:val="231F20"/>
          <w:sz w:val="24"/>
          <w:szCs w:val="24"/>
        </w:rPr>
        <w:t>operator is not a valid preprocessing token.</w:t>
      </w:r>
    </w:p>
    <w:p w14:paraId="4CCD02F8"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6FF7BE28" w14:textId="77777777" w:rsidR="007C6370" w:rsidRPr="00BD66BB" w:rsidRDefault="007C6370" w:rsidP="00BD66BB">
      <w:pPr>
        <w:spacing w:line="360" w:lineRule="auto"/>
        <w:rPr>
          <w:b/>
          <w:bCs/>
          <w:color w:val="C00000"/>
          <w:sz w:val="24"/>
          <w:szCs w:val="24"/>
        </w:rPr>
      </w:pPr>
      <w:r w:rsidRPr="00BD66BB">
        <w:rPr>
          <w:b/>
          <w:bCs/>
          <w:color w:val="C00000"/>
          <w:sz w:val="24"/>
          <w:szCs w:val="24"/>
        </w:rPr>
        <w:t>See also</w:t>
      </w:r>
    </w:p>
    <w:p w14:paraId="0E46EB1D" w14:textId="77777777" w:rsidR="007C6370" w:rsidRPr="00BD66BB" w:rsidRDefault="00000000" w:rsidP="00BD66BB">
      <w:pPr>
        <w:pBdr>
          <w:top w:val="nil"/>
          <w:left w:val="nil"/>
          <w:bottom w:val="nil"/>
          <w:right w:val="nil"/>
          <w:between w:val="nil"/>
        </w:pBdr>
        <w:spacing w:line="360" w:lineRule="auto"/>
        <w:rPr>
          <w:color w:val="000000"/>
          <w:sz w:val="24"/>
          <w:szCs w:val="24"/>
        </w:rPr>
      </w:pPr>
      <w:hyperlink w:anchor="_heading=h.1c1lvlb">
        <w:r w:rsidR="007C6370" w:rsidRPr="00BD66BB">
          <w:rPr>
            <w:color w:val="231F20"/>
            <w:sz w:val="24"/>
            <w:szCs w:val="24"/>
          </w:rPr>
          <w:t>Rule 20.11</w:t>
        </w:r>
      </w:hyperlink>
    </w:p>
    <w:p w14:paraId="51B65E46"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noProof/>
          <w:sz w:val="24"/>
          <w:szCs w:val="24"/>
        </w:rPr>
        <mc:AlternateContent>
          <mc:Choice Requires="wps">
            <w:drawing>
              <wp:anchor distT="0" distB="0" distL="0" distR="0" simplePos="0" relativeHeight="251690496" behindDoc="0" locked="0" layoutInCell="1" hidden="0" allowOverlap="1" wp14:anchorId="020F519D" wp14:editId="08EA6E19">
                <wp:simplePos x="0" y="0"/>
                <wp:positionH relativeFrom="column">
                  <wp:posOffset>749300</wp:posOffset>
                </wp:positionH>
                <wp:positionV relativeFrom="paragraph">
                  <wp:posOffset>241300</wp:posOffset>
                </wp:positionV>
                <wp:extent cx="5769610" cy="466090"/>
                <wp:effectExtent l="0" t="0" r="0" b="0"/>
                <wp:wrapTopAndBottom distT="0" distB="0"/>
                <wp:docPr id="1406" name="Rectangle 1406"/>
                <wp:cNvGraphicFramePr/>
                <a:graphic xmlns:a="http://schemas.openxmlformats.org/drawingml/2006/main">
                  <a:graphicData uri="http://schemas.microsoft.com/office/word/2010/wordprocessingShape">
                    <wps:wsp>
                      <wps:cNvSpPr/>
                      <wps:spPr>
                        <a:xfrm>
                          <a:off x="2465958" y="3551718"/>
                          <a:ext cx="5760085" cy="456565"/>
                        </a:xfrm>
                        <a:prstGeom prst="rect">
                          <a:avLst/>
                        </a:prstGeom>
                        <a:solidFill>
                          <a:srgbClr val="E2B6B2"/>
                        </a:solidFill>
                        <a:ln>
                          <a:noFill/>
                        </a:ln>
                      </wps:spPr>
                      <wps:txbx>
                        <w:txbxContent>
                          <w:p w14:paraId="46A6E1DC" w14:textId="77777777" w:rsidR="007C6370" w:rsidRDefault="007C6370" w:rsidP="007C6370">
                            <w:pPr>
                              <w:spacing w:before="71" w:line="249" w:lineRule="auto"/>
                              <w:ind w:left="1473" w:right="778" w:firstLine="55"/>
                              <w:textDirection w:val="btLr"/>
                            </w:pPr>
                            <w:r>
                              <w:rPr>
                                <w:color w:val="231F20"/>
                                <w:sz w:val="24"/>
                              </w:rPr>
                              <w:t>Rule 20.11</w:t>
                            </w:r>
                            <w:r>
                              <w:rPr>
                                <w:color w:val="231F20"/>
                                <w:sz w:val="24"/>
                              </w:rPr>
                              <w:tab/>
                              <w:t xml:space="preserve">A macro parameter immediately following a </w:t>
                            </w:r>
                            <w:r>
                              <w:rPr>
                                <w:rFonts w:ascii="Courier New" w:eastAsia="Courier New" w:hAnsi="Courier New" w:cs="Courier New"/>
                                <w:color w:val="231F20"/>
                                <w:sz w:val="24"/>
                              </w:rPr>
                              <w:t xml:space="preserve"># </w:t>
                            </w:r>
                            <w:r>
                              <w:rPr>
                                <w:color w:val="231F20"/>
                                <w:sz w:val="24"/>
                              </w:rPr>
                              <w:t xml:space="preserve">operator shall not immediately be followed by a </w:t>
                            </w:r>
                            <w:r>
                              <w:rPr>
                                <w:rFonts w:ascii="Courier New" w:eastAsia="Courier New" w:hAnsi="Courier New" w:cs="Courier New"/>
                                <w:color w:val="231F20"/>
                                <w:sz w:val="24"/>
                              </w:rPr>
                              <w:t xml:space="preserve">## </w:t>
                            </w:r>
                            <w:r>
                              <w:rPr>
                                <w:color w:val="231F20"/>
                                <w:sz w:val="24"/>
                              </w:rPr>
                              <w:t>operator</w:t>
                            </w:r>
                          </w:p>
                        </w:txbxContent>
                      </wps:txbx>
                      <wps:bodyPr spcFirstLastPara="1" wrap="square" lIns="0" tIns="0" rIns="0" bIns="0" anchor="t" anchorCtr="0">
                        <a:noAutofit/>
                      </wps:bodyPr>
                    </wps:wsp>
                  </a:graphicData>
                </a:graphic>
              </wp:anchor>
            </w:drawing>
          </mc:Choice>
          <mc:Fallback>
            <w:pict>
              <v:rect w14:anchorId="020F519D" id="Rectangle 1406" o:spid="_x0000_s1402" style="position:absolute;margin-left:59pt;margin-top:19pt;width:454.3pt;height:36.7pt;z-index:251690496;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5PVzgEAAHwDAAAOAAAAZHJzL2Uyb0RvYy54bWysU8tu2zAQvBfoPxC813rUUlzBctAkdVEg&#10;SA0k/QCKoiwCFMkuaUv++y4pO+7jFhQCVktyNNzZHa1vp0GRowAnja5ptkgpEZqbVup9TX+8bD+s&#10;KHGe6ZYpo0VNT8LR2837d+vRViI3vVGtAIIk2lWjrWnvva2SxPFeDMwtjBUaDzsDA/O4hH3SAhuR&#10;fVBJnqZlMhpoLRgunMPdh/mQbiJ/1wnuv3edE56ommJtPkaIsQkx2axZtQdme8nPZbA3VDEwqfHS&#10;V6oH5hk5gPyHapAcjDOdX3AzJKbrJBdRA6rJ0r/UPPfMiqgFm+Psa5vc/6PlT8dnuwNsw2hd5TAN&#10;KqYOhvDG+shU03xZFp8KnOSpph+LIrvJVnPjxOQJR0BxU6bpqqCEI2JZlPgEQHJlsuD8V2EGEpKa&#10;Ag4m9osdH52foRdIuNgZJdutVCouYN/cKyBHhkP8kt+Vd/mZ/Q+Y0gGsTfhsZgw7yVVXyPzUTES2&#10;qCldBpKw15j2tAPiLN9KrO6ROb9jgDbIKBnRGjV1Pw8MBCXqm8beBx9dErgkzSVhmvcGHeYpmdN7&#10;H/02F/f54E0no+Lr1ecqccSxZ2c7Bg/9vo6o60+z+QUAAP//AwBQSwMEFAAGAAgAAAAhACFOL3jd&#10;AAAACwEAAA8AAABkcnMvZG93bnJldi54bWxMj8FOwzAQRO9I/IO1SNyonRJFVYhTVUgcEEKiLR/g&#10;xtskarwOsdsavp7NCU6r0Yxm31Tr5AZxwSn0njRkCwUCqfG2p1bD5/7lYQUiREPWDJ5QwzcGWNe3&#10;N5Uprb/SFi+72AouoVAaDV2MYyllaDp0Jiz8iMTe0U/ORJZTK+1krlzuBrlUqpDO9MQfOjPic4fN&#10;aXd2Gn7o1e1V8m/5NrVN+Mo36h0/tL6/S5snEBFT/AvDjM/oUDPTwZ/JBjGwzla8JWp4nO8cUMui&#10;AHGYrSwHWVfy/4b6FwAA//8DAFBLAQItABQABgAIAAAAIQC2gziS/gAAAOEBAAATAAAAAAAAAAAA&#10;AAAAAAAAAABbQ29udGVudF9UeXBlc10ueG1sUEsBAi0AFAAGAAgAAAAhADj9If/WAAAAlAEAAAsA&#10;AAAAAAAAAAAAAAAALwEAAF9yZWxzLy5yZWxzUEsBAi0AFAAGAAgAAAAhAImjk9XOAQAAfAMAAA4A&#10;AAAAAAAAAAAAAAAALgIAAGRycy9lMm9Eb2MueG1sUEsBAi0AFAAGAAgAAAAhACFOL3jdAAAACwEA&#10;AA8AAAAAAAAAAAAAAAAAKAQAAGRycy9kb3ducmV2LnhtbFBLBQYAAAAABAAEAPMAAAAyBQAAAAA=&#10;" fillcolor="#e2b6b2" stroked="f">
                <v:textbox inset="0,0,0,0">
                  <w:txbxContent>
                    <w:p w14:paraId="46A6E1DC" w14:textId="77777777" w:rsidR="007C6370" w:rsidRDefault="007C6370" w:rsidP="007C6370">
                      <w:pPr>
                        <w:spacing w:before="71" w:line="249" w:lineRule="auto"/>
                        <w:ind w:left="1473" w:right="778" w:firstLine="55"/>
                        <w:textDirection w:val="btLr"/>
                      </w:pPr>
                      <w:r>
                        <w:rPr>
                          <w:color w:val="231F20"/>
                          <w:sz w:val="24"/>
                        </w:rPr>
                        <w:t>Rule 20.11</w:t>
                      </w:r>
                      <w:r>
                        <w:rPr>
                          <w:color w:val="231F20"/>
                          <w:sz w:val="24"/>
                        </w:rPr>
                        <w:tab/>
                        <w:t xml:space="preserve">A macro parameter immediately following a </w:t>
                      </w:r>
                      <w:r>
                        <w:rPr>
                          <w:rFonts w:ascii="Courier New" w:eastAsia="Courier New" w:hAnsi="Courier New" w:cs="Courier New"/>
                          <w:color w:val="231F20"/>
                          <w:sz w:val="24"/>
                        </w:rPr>
                        <w:t xml:space="preserve"># </w:t>
                      </w:r>
                      <w:r>
                        <w:rPr>
                          <w:color w:val="231F20"/>
                          <w:sz w:val="24"/>
                        </w:rPr>
                        <w:t xml:space="preserve">operator shall not immediately be followed by a </w:t>
                      </w:r>
                      <w:r>
                        <w:rPr>
                          <w:rFonts w:ascii="Courier New" w:eastAsia="Courier New" w:hAnsi="Courier New" w:cs="Courier New"/>
                          <w:color w:val="231F20"/>
                          <w:sz w:val="24"/>
                        </w:rPr>
                        <w:t xml:space="preserve">## </w:t>
                      </w:r>
                      <w:r>
                        <w:rPr>
                          <w:color w:val="231F20"/>
                          <w:sz w:val="24"/>
                        </w:rPr>
                        <w:t>operator</w:t>
                      </w:r>
                    </w:p>
                  </w:txbxContent>
                </v:textbox>
                <w10:wrap type="topAndBottom"/>
              </v:rect>
            </w:pict>
          </mc:Fallback>
        </mc:AlternateContent>
      </w:r>
    </w:p>
    <w:p w14:paraId="5C4B79BF"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231F20"/>
          <w:sz w:val="24"/>
          <w:szCs w:val="24"/>
        </w:rPr>
        <w:t>C90 [Unspeci</w:t>
      </w:r>
      <w:r w:rsidRPr="00BD66BB">
        <w:rPr>
          <w:rFonts w:cs="Courier New"/>
          <w:color w:val="231F20"/>
          <w:sz w:val="24"/>
          <w:szCs w:val="24"/>
        </w:rPr>
        <w:t>fi</w:t>
      </w:r>
      <w:r w:rsidRPr="00BD66BB">
        <w:rPr>
          <w:color w:val="231F20"/>
          <w:sz w:val="24"/>
          <w:szCs w:val="24"/>
        </w:rPr>
        <w:t>ed 12], C99 [Unspeci</w:t>
      </w:r>
      <w:r w:rsidRPr="00BD66BB">
        <w:rPr>
          <w:rFonts w:cs="Courier New"/>
          <w:color w:val="231F20"/>
          <w:sz w:val="24"/>
          <w:szCs w:val="24"/>
        </w:rPr>
        <w:t>fi</w:t>
      </w:r>
      <w:r w:rsidRPr="00BD66BB">
        <w:rPr>
          <w:color w:val="231F20"/>
          <w:sz w:val="24"/>
          <w:szCs w:val="24"/>
        </w:rPr>
        <w:t>ed 25]</w:t>
      </w:r>
    </w:p>
    <w:p w14:paraId="568A77D1"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98002E"/>
          <w:sz w:val="24"/>
          <w:szCs w:val="24"/>
        </w:rPr>
        <w:t>Category</w:t>
      </w:r>
      <w:r w:rsidRPr="00BD66BB">
        <w:rPr>
          <w:color w:val="98002E"/>
          <w:sz w:val="24"/>
          <w:szCs w:val="24"/>
        </w:rPr>
        <w:tab/>
      </w:r>
      <w:r w:rsidRPr="00BD66BB">
        <w:rPr>
          <w:color w:val="231F20"/>
          <w:sz w:val="24"/>
          <w:szCs w:val="24"/>
        </w:rPr>
        <w:t>Required</w:t>
      </w:r>
    </w:p>
    <w:p w14:paraId="19236831"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98002E"/>
          <w:sz w:val="24"/>
          <w:szCs w:val="24"/>
        </w:rPr>
        <w:t>Analysis</w:t>
      </w:r>
      <w:r w:rsidRPr="00BD66BB">
        <w:rPr>
          <w:color w:val="98002E"/>
          <w:sz w:val="24"/>
          <w:szCs w:val="24"/>
        </w:rPr>
        <w:tab/>
      </w:r>
      <w:r w:rsidRPr="00BD66BB">
        <w:rPr>
          <w:color w:val="231F20"/>
          <w:sz w:val="24"/>
          <w:szCs w:val="24"/>
        </w:rPr>
        <w:t>Decidable, Single Translation Unit</w:t>
      </w:r>
    </w:p>
    <w:p w14:paraId="7E60DC6A"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98002E"/>
          <w:sz w:val="24"/>
          <w:szCs w:val="24"/>
        </w:rPr>
        <w:lastRenderedPageBreak/>
        <w:t>Applies to</w:t>
      </w:r>
      <w:r w:rsidRPr="00BD66BB">
        <w:rPr>
          <w:color w:val="98002E"/>
          <w:sz w:val="24"/>
          <w:szCs w:val="24"/>
        </w:rPr>
        <w:tab/>
      </w:r>
      <w:r w:rsidRPr="00BD66BB">
        <w:rPr>
          <w:color w:val="231F20"/>
          <w:sz w:val="24"/>
          <w:szCs w:val="24"/>
        </w:rPr>
        <w:t>C90, C99</w:t>
      </w:r>
    </w:p>
    <w:p w14:paraId="4E5FE29A" w14:textId="77777777" w:rsidR="00926708" w:rsidRPr="00BD66BB" w:rsidRDefault="00926708" w:rsidP="00BD66BB">
      <w:pPr>
        <w:spacing w:line="360" w:lineRule="auto"/>
        <w:rPr>
          <w:sz w:val="24"/>
          <w:szCs w:val="24"/>
        </w:rPr>
      </w:pPr>
    </w:p>
    <w:tbl>
      <w:tblPr>
        <w:tblStyle w:val="TableGrid"/>
        <w:tblW w:w="5000" w:type="pct"/>
        <w:jc w:val="center"/>
        <w:tblCellMar>
          <w:left w:w="85" w:type="dxa"/>
          <w:right w:w="85" w:type="dxa"/>
        </w:tblCellMar>
        <w:tblLook w:val="04A0" w:firstRow="1" w:lastRow="0" w:firstColumn="1" w:lastColumn="0" w:noHBand="0" w:noVBand="1"/>
      </w:tblPr>
      <w:tblGrid>
        <w:gridCol w:w="1520"/>
        <w:gridCol w:w="8575"/>
      </w:tblGrid>
      <w:tr w:rsidR="00926708" w:rsidRPr="00BD66BB" w14:paraId="35B9D34E" w14:textId="77777777" w:rsidTr="000B3372">
        <w:trPr>
          <w:jc w:val="center"/>
        </w:trPr>
        <w:tc>
          <w:tcPr>
            <w:tcW w:w="1526" w:type="dxa"/>
            <w:shd w:val="clear" w:color="auto" w:fill="E2B6B2"/>
          </w:tcPr>
          <w:p w14:paraId="4F8513B3" w14:textId="77777777" w:rsidR="00926708" w:rsidRPr="00BD66BB" w:rsidRDefault="00926708" w:rsidP="00BD66BB">
            <w:pPr>
              <w:spacing w:line="360" w:lineRule="auto"/>
              <w:rPr>
                <w:color w:val="231F20"/>
                <w:sz w:val="24"/>
                <w:szCs w:val="24"/>
              </w:rPr>
            </w:pPr>
          </w:p>
        </w:tc>
        <w:tc>
          <w:tcPr>
            <w:tcW w:w="8615" w:type="dxa"/>
            <w:shd w:val="clear" w:color="auto" w:fill="E2B6B2"/>
          </w:tcPr>
          <w:p w14:paraId="3F518721" w14:textId="77777777" w:rsidR="00926708" w:rsidRPr="00BD66BB" w:rsidRDefault="00926708" w:rsidP="00BD66BB">
            <w:pPr>
              <w:spacing w:before="20" w:line="360" w:lineRule="auto"/>
              <w:ind w:right="17" w:hanging="1"/>
              <w:textDirection w:val="btLr"/>
              <w:rPr>
                <w:sz w:val="24"/>
                <w:szCs w:val="24"/>
              </w:rPr>
            </w:pPr>
          </w:p>
        </w:tc>
      </w:tr>
      <w:tr w:rsidR="00926708" w:rsidRPr="00BD66BB" w14:paraId="65974C77" w14:textId="77777777" w:rsidTr="000B3372">
        <w:trPr>
          <w:jc w:val="center"/>
        </w:trPr>
        <w:tc>
          <w:tcPr>
            <w:tcW w:w="10141" w:type="dxa"/>
            <w:gridSpan w:val="2"/>
          </w:tcPr>
          <w:p w14:paraId="34EC3AC4" w14:textId="77777777" w:rsidR="00926708" w:rsidRPr="00BD66BB" w:rsidRDefault="00926708" w:rsidP="00BD66BB">
            <w:pPr>
              <w:spacing w:line="360" w:lineRule="auto"/>
              <w:jc w:val="right"/>
              <w:rPr>
                <w:color w:val="000000"/>
                <w:sz w:val="24"/>
                <w:szCs w:val="24"/>
              </w:rPr>
            </w:pPr>
          </w:p>
        </w:tc>
      </w:tr>
      <w:tr w:rsidR="00926708" w:rsidRPr="00BD66BB" w14:paraId="217D3EAB" w14:textId="77777777" w:rsidTr="000B3372">
        <w:trPr>
          <w:jc w:val="center"/>
        </w:trPr>
        <w:tc>
          <w:tcPr>
            <w:tcW w:w="1526" w:type="dxa"/>
          </w:tcPr>
          <w:p w14:paraId="785D5435" w14:textId="77777777" w:rsidR="00926708" w:rsidRPr="00BD66BB" w:rsidRDefault="00926708" w:rsidP="00BD66BB">
            <w:pPr>
              <w:spacing w:line="360" w:lineRule="auto"/>
              <w:rPr>
                <w:color w:val="98002E"/>
                <w:sz w:val="24"/>
                <w:szCs w:val="24"/>
              </w:rPr>
            </w:pPr>
          </w:p>
        </w:tc>
        <w:tc>
          <w:tcPr>
            <w:tcW w:w="8615" w:type="dxa"/>
          </w:tcPr>
          <w:p w14:paraId="2F74736F" w14:textId="77777777" w:rsidR="00926708" w:rsidRPr="00BD66BB" w:rsidRDefault="00926708" w:rsidP="00BD66BB">
            <w:pPr>
              <w:spacing w:line="360" w:lineRule="auto"/>
              <w:rPr>
                <w:color w:val="000000"/>
                <w:sz w:val="24"/>
                <w:szCs w:val="24"/>
              </w:rPr>
            </w:pPr>
          </w:p>
        </w:tc>
      </w:tr>
      <w:tr w:rsidR="00926708" w:rsidRPr="00BD66BB" w14:paraId="67D38F41" w14:textId="77777777" w:rsidTr="000B3372">
        <w:trPr>
          <w:jc w:val="center"/>
        </w:trPr>
        <w:tc>
          <w:tcPr>
            <w:tcW w:w="1526" w:type="dxa"/>
          </w:tcPr>
          <w:p w14:paraId="5CD9FBB0" w14:textId="77777777" w:rsidR="00926708" w:rsidRPr="00BD66BB" w:rsidRDefault="00926708" w:rsidP="00BD66BB">
            <w:pPr>
              <w:spacing w:line="360" w:lineRule="auto"/>
              <w:rPr>
                <w:color w:val="98002E"/>
                <w:sz w:val="24"/>
                <w:szCs w:val="24"/>
              </w:rPr>
            </w:pPr>
          </w:p>
        </w:tc>
        <w:tc>
          <w:tcPr>
            <w:tcW w:w="8615" w:type="dxa"/>
          </w:tcPr>
          <w:p w14:paraId="31997969" w14:textId="77777777" w:rsidR="00926708" w:rsidRPr="00BD66BB" w:rsidRDefault="00926708" w:rsidP="00BD66BB">
            <w:pPr>
              <w:spacing w:line="360" w:lineRule="auto"/>
              <w:rPr>
                <w:color w:val="000000"/>
                <w:sz w:val="24"/>
                <w:szCs w:val="24"/>
              </w:rPr>
            </w:pPr>
          </w:p>
        </w:tc>
      </w:tr>
      <w:tr w:rsidR="00926708" w:rsidRPr="00BD66BB" w14:paraId="3B95AE15" w14:textId="77777777" w:rsidTr="000B3372">
        <w:trPr>
          <w:jc w:val="center"/>
        </w:trPr>
        <w:tc>
          <w:tcPr>
            <w:tcW w:w="1526" w:type="dxa"/>
          </w:tcPr>
          <w:p w14:paraId="3A2B8FD9" w14:textId="77777777" w:rsidR="00926708" w:rsidRPr="00BD66BB" w:rsidRDefault="00926708" w:rsidP="00BD66BB">
            <w:pPr>
              <w:spacing w:line="360" w:lineRule="auto"/>
              <w:rPr>
                <w:color w:val="98002E"/>
                <w:sz w:val="24"/>
                <w:szCs w:val="24"/>
              </w:rPr>
            </w:pPr>
          </w:p>
        </w:tc>
        <w:tc>
          <w:tcPr>
            <w:tcW w:w="8615" w:type="dxa"/>
          </w:tcPr>
          <w:p w14:paraId="343A4C81" w14:textId="77777777" w:rsidR="00926708" w:rsidRPr="00BD66BB" w:rsidRDefault="00926708" w:rsidP="00BD66BB">
            <w:pPr>
              <w:spacing w:line="360" w:lineRule="auto"/>
              <w:rPr>
                <w:color w:val="000000"/>
                <w:sz w:val="24"/>
                <w:szCs w:val="24"/>
              </w:rPr>
            </w:pPr>
          </w:p>
        </w:tc>
      </w:tr>
    </w:tbl>
    <w:p w14:paraId="78441E76" w14:textId="77777777" w:rsidR="00926708" w:rsidRPr="00BD66BB" w:rsidRDefault="00926708" w:rsidP="00BD66BB">
      <w:pPr>
        <w:pBdr>
          <w:top w:val="nil"/>
          <w:left w:val="nil"/>
          <w:bottom w:val="nil"/>
          <w:right w:val="nil"/>
          <w:between w:val="nil"/>
        </w:pBdr>
        <w:spacing w:line="360" w:lineRule="auto"/>
        <w:rPr>
          <w:color w:val="000000"/>
          <w:sz w:val="24"/>
          <w:szCs w:val="24"/>
        </w:rPr>
      </w:pPr>
    </w:p>
    <w:p w14:paraId="64F4CCAF"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1E5D5149" w14:textId="77777777" w:rsidR="007C6370" w:rsidRPr="00BD66BB" w:rsidRDefault="007C6370" w:rsidP="00BD66BB">
      <w:pPr>
        <w:spacing w:line="360" w:lineRule="auto"/>
        <w:rPr>
          <w:b/>
          <w:bCs/>
          <w:color w:val="C00000"/>
          <w:sz w:val="24"/>
          <w:szCs w:val="24"/>
        </w:rPr>
      </w:pPr>
      <w:r w:rsidRPr="00BD66BB">
        <w:rPr>
          <w:b/>
          <w:bCs/>
          <w:color w:val="C00000"/>
          <w:sz w:val="24"/>
          <w:szCs w:val="24"/>
        </w:rPr>
        <w:t>Rationale</w:t>
      </w:r>
    </w:p>
    <w:p w14:paraId="7D040CB9" w14:textId="77777777" w:rsidR="007C6370" w:rsidRPr="00BD66BB" w:rsidRDefault="007C6370" w:rsidP="00BD66BB">
      <w:pPr>
        <w:pBdr>
          <w:top w:val="nil"/>
          <w:left w:val="nil"/>
          <w:bottom w:val="nil"/>
          <w:right w:val="nil"/>
          <w:between w:val="nil"/>
        </w:pBdr>
        <w:spacing w:line="360" w:lineRule="auto"/>
        <w:jc w:val="both"/>
        <w:rPr>
          <w:color w:val="000000"/>
          <w:sz w:val="24"/>
          <w:szCs w:val="24"/>
        </w:rPr>
      </w:pPr>
      <w:r w:rsidRPr="00BD66BB">
        <w:rPr>
          <w:color w:val="231F20"/>
          <w:sz w:val="24"/>
          <w:szCs w:val="24"/>
        </w:rPr>
        <w:t xml:space="preserve">The order of evaluation associated with multiple </w:t>
      </w:r>
      <w:r w:rsidRPr="00BD66BB">
        <w:rPr>
          <w:rFonts w:cs="Courier New"/>
          <w:color w:val="231F20"/>
          <w:sz w:val="24"/>
          <w:szCs w:val="24"/>
        </w:rPr>
        <w:t xml:space="preserve">#, </w:t>
      </w:r>
      <w:r w:rsidRPr="00BD66BB">
        <w:rPr>
          <w:color w:val="231F20"/>
          <w:sz w:val="24"/>
          <w:szCs w:val="24"/>
        </w:rPr>
        <w:t xml:space="preserve">multiple </w:t>
      </w:r>
      <w:r w:rsidRPr="00BD66BB">
        <w:rPr>
          <w:rFonts w:cs="Courier New"/>
          <w:color w:val="231F20"/>
          <w:sz w:val="24"/>
          <w:szCs w:val="24"/>
        </w:rPr>
        <w:t xml:space="preserve">## </w:t>
      </w:r>
      <w:r w:rsidRPr="00BD66BB">
        <w:rPr>
          <w:color w:val="231F20"/>
          <w:sz w:val="24"/>
          <w:szCs w:val="24"/>
        </w:rPr>
        <w:t xml:space="preserve">or a mix of </w:t>
      </w:r>
      <w:r w:rsidRPr="00BD66BB">
        <w:rPr>
          <w:rFonts w:cs="Courier New"/>
          <w:color w:val="231F20"/>
          <w:sz w:val="24"/>
          <w:szCs w:val="24"/>
        </w:rPr>
        <w:t xml:space="preserve"># </w:t>
      </w:r>
      <w:r w:rsidRPr="00BD66BB">
        <w:rPr>
          <w:color w:val="231F20"/>
          <w:sz w:val="24"/>
          <w:szCs w:val="24"/>
        </w:rPr>
        <w:t xml:space="preserve">and </w:t>
      </w:r>
      <w:r w:rsidRPr="00BD66BB">
        <w:rPr>
          <w:rFonts w:cs="Courier New"/>
          <w:color w:val="231F20"/>
          <w:sz w:val="24"/>
          <w:szCs w:val="24"/>
        </w:rPr>
        <w:t xml:space="preserve">## </w:t>
      </w:r>
      <w:r w:rsidRPr="00BD66BB">
        <w:rPr>
          <w:color w:val="231F20"/>
          <w:sz w:val="24"/>
          <w:szCs w:val="24"/>
        </w:rPr>
        <w:t>preprocessor operators is unspeci</w:t>
      </w:r>
      <w:r w:rsidRPr="00BD66BB">
        <w:rPr>
          <w:rFonts w:cs="Courier New"/>
          <w:color w:val="231F20"/>
          <w:sz w:val="24"/>
          <w:szCs w:val="24"/>
        </w:rPr>
        <w:t>fi</w:t>
      </w:r>
      <w:r w:rsidRPr="00BD66BB">
        <w:rPr>
          <w:color w:val="231F20"/>
          <w:sz w:val="24"/>
          <w:szCs w:val="24"/>
        </w:rPr>
        <w:t xml:space="preserve">ed. The use of </w:t>
      </w:r>
      <w:r w:rsidRPr="00BD66BB">
        <w:rPr>
          <w:rFonts w:cs="Courier New"/>
          <w:color w:val="231F20"/>
          <w:sz w:val="24"/>
          <w:szCs w:val="24"/>
        </w:rPr>
        <w:t xml:space="preserve"># </w:t>
      </w:r>
      <w:r w:rsidRPr="00BD66BB">
        <w:rPr>
          <w:color w:val="231F20"/>
          <w:sz w:val="24"/>
          <w:szCs w:val="24"/>
        </w:rPr>
        <w:t xml:space="preserve">and </w:t>
      </w:r>
      <w:r w:rsidRPr="00BD66BB">
        <w:rPr>
          <w:rFonts w:cs="Courier New"/>
          <w:color w:val="231F20"/>
          <w:sz w:val="24"/>
          <w:szCs w:val="24"/>
        </w:rPr>
        <w:t xml:space="preserve">## </w:t>
      </w:r>
      <w:r w:rsidRPr="00BD66BB">
        <w:rPr>
          <w:color w:val="231F20"/>
          <w:sz w:val="24"/>
          <w:szCs w:val="24"/>
        </w:rPr>
        <w:t xml:space="preserve">is discouraged by </w:t>
      </w:r>
      <w:hyperlink w:anchor="_heading=h.1c1lvlb">
        <w:r w:rsidRPr="00BD66BB">
          <w:rPr>
            <w:color w:val="231F20"/>
            <w:sz w:val="24"/>
            <w:szCs w:val="24"/>
          </w:rPr>
          <w:t>Rule 20.1</w:t>
        </w:r>
      </w:hyperlink>
      <w:r w:rsidRPr="00BD66BB">
        <w:rPr>
          <w:color w:val="231F20"/>
          <w:sz w:val="24"/>
          <w:szCs w:val="24"/>
        </w:rPr>
        <w:t xml:space="preserve">0. In particular, the result of a </w:t>
      </w:r>
      <w:r w:rsidRPr="00BD66BB">
        <w:rPr>
          <w:rFonts w:cs="Courier New"/>
          <w:color w:val="231F20"/>
          <w:sz w:val="24"/>
          <w:szCs w:val="24"/>
        </w:rPr>
        <w:t xml:space="preserve"># </w:t>
      </w:r>
      <w:r w:rsidRPr="00BD66BB">
        <w:rPr>
          <w:color w:val="231F20"/>
          <w:sz w:val="24"/>
          <w:szCs w:val="24"/>
        </w:rPr>
        <w:t>operator is a string literal and it is extremely unlikely that pasting this to any other preprocessing token will result in a valid token.</w:t>
      </w:r>
    </w:p>
    <w:p w14:paraId="1F68FFAF"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1A259466" w14:textId="77777777" w:rsidR="007C6370" w:rsidRPr="00BD66BB" w:rsidRDefault="007C6370" w:rsidP="00BD66BB">
      <w:pPr>
        <w:spacing w:line="360" w:lineRule="auto"/>
        <w:rPr>
          <w:b/>
          <w:bCs/>
          <w:color w:val="C00000"/>
          <w:sz w:val="24"/>
          <w:szCs w:val="24"/>
        </w:rPr>
      </w:pPr>
      <w:r w:rsidRPr="00BD66BB">
        <w:rPr>
          <w:b/>
          <w:bCs/>
          <w:color w:val="C00000"/>
          <w:sz w:val="24"/>
          <w:szCs w:val="24"/>
        </w:rPr>
        <w:t>Example</w:t>
      </w:r>
    </w:p>
    <w:p w14:paraId="2EBACCE5" w14:textId="77777777" w:rsidR="007C6370" w:rsidRPr="00BD66BB" w:rsidRDefault="007C6370" w:rsidP="00BD66BB">
      <w:pPr>
        <w:spacing w:line="360" w:lineRule="auto"/>
        <w:jc w:val="both"/>
        <w:rPr>
          <w:rFonts w:cs="Courier New"/>
          <w:sz w:val="24"/>
          <w:szCs w:val="24"/>
        </w:rPr>
      </w:pPr>
      <w:r w:rsidRPr="00BD66BB">
        <w:rPr>
          <w:rFonts w:cs="Courier New"/>
          <w:color w:val="231F20"/>
          <w:sz w:val="24"/>
          <w:szCs w:val="24"/>
        </w:rPr>
        <w:t>#define A( x )  #x   /* Compliant  */ #define B( x, y ) x ## y  /* Compliant  */ #define C( x, y )  #x ## y  /* Non-compliant */</w:t>
      </w:r>
    </w:p>
    <w:p w14:paraId="4F533DBD"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p>
    <w:p w14:paraId="47745F9D" w14:textId="77777777" w:rsidR="007C6370" w:rsidRPr="00BD66BB" w:rsidRDefault="007C6370" w:rsidP="00BD66BB">
      <w:pPr>
        <w:spacing w:line="360" w:lineRule="auto"/>
        <w:rPr>
          <w:b/>
          <w:bCs/>
          <w:color w:val="C00000"/>
          <w:sz w:val="24"/>
          <w:szCs w:val="24"/>
        </w:rPr>
      </w:pPr>
      <w:r w:rsidRPr="00BD66BB">
        <w:rPr>
          <w:b/>
          <w:bCs/>
          <w:color w:val="C00000"/>
          <w:sz w:val="24"/>
          <w:szCs w:val="24"/>
        </w:rPr>
        <w:t>See also</w:t>
      </w:r>
    </w:p>
    <w:p w14:paraId="5684EFB6" w14:textId="77777777" w:rsidR="007C6370" w:rsidRPr="00BD66BB" w:rsidRDefault="00000000" w:rsidP="00BD66BB">
      <w:pPr>
        <w:pBdr>
          <w:top w:val="nil"/>
          <w:left w:val="nil"/>
          <w:bottom w:val="nil"/>
          <w:right w:val="nil"/>
          <w:between w:val="nil"/>
        </w:pBdr>
        <w:spacing w:line="360" w:lineRule="auto"/>
        <w:rPr>
          <w:color w:val="000000"/>
          <w:sz w:val="24"/>
          <w:szCs w:val="24"/>
        </w:rPr>
      </w:pPr>
      <w:hyperlink w:anchor="_heading=h.1c1lvlb">
        <w:r w:rsidR="007C6370" w:rsidRPr="00BD66BB">
          <w:rPr>
            <w:color w:val="231F20"/>
            <w:sz w:val="24"/>
            <w:szCs w:val="24"/>
          </w:rPr>
          <w:t>Rule 20.10</w:t>
        </w:r>
      </w:hyperlink>
    </w:p>
    <w:p w14:paraId="44ED059D"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53FD3279"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33862F03"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3DC664E0" w14:textId="77777777" w:rsidR="007C6370" w:rsidRPr="00BD66BB" w:rsidRDefault="007C6370" w:rsidP="00BD66BB">
      <w:pPr>
        <w:spacing w:line="360" w:lineRule="auto"/>
        <w:rPr>
          <w:sz w:val="24"/>
          <w:szCs w:val="24"/>
        </w:rPr>
        <w:sectPr w:rsidR="007C6370" w:rsidRPr="00BD66BB" w:rsidSect="004F6F75">
          <w:pgSz w:w="11910" w:h="16840"/>
          <w:pgMar w:top="1134" w:right="851" w:bottom="1134" w:left="1134" w:header="0" w:footer="658" w:gutter="0"/>
          <w:cols w:space="720"/>
        </w:sectPr>
      </w:pPr>
    </w:p>
    <w:p w14:paraId="7F18B698"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noProof/>
          <w:color w:val="000000"/>
          <w:sz w:val="24"/>
          <w:szCs w:val="24"/>
        </w:rPr>
        <w:lastRenderedPageBreak/>
        <mc:AlternateContent>
          <mc:Choice Requires="wps">
            <w:drawing>
              <wp:inline distT="0" distB="0" distL="0" distR="0" wp14:anchorId="33AD9EC8" wp14:editId="26B1392C">
                <wp:extent cx="5769610" cy="661670"/>
                <wp:effectExtent l="0" t="0" r="0" b="0"/>
                <wp:docPr id="1430" name="Rectangle 1430"/>
                <wp:cNvGraphicFramePr/>
                <a:graphic xmlns:a="http://schemas.openxmlformats.org/drawingml/2006/main">
                  <a:graphicData uri="http://schemas.microsoft.com/office/word/2010/wordprocessingShape">
                    <wps:wsp>
                      <wps:cNvSpPr/>
                      <wps:spPr>
                        <a:xfrm>
                          <a:off x="2465958" y="3453928"/>
                          <a:ext cx="5760085" cy="652145"/>
                        </a:xfrm>
                        <a:prstGeom prst="rect">
                          <a:avLst/>
                        </a:prstGeom>
                        <a:solidFill>
                          <a:srgbClr val="E2B6B2"/>
                        </a:solidFill>
                        <a:ln>
                          <a:noFill/>
                        </a:ln>
                      </wps:spPr>
                      <wps:txbx>
                        <w:txbxContent>
                          <w:p w14:paraId="56659B94" w14:textId="77777777" w:rsidR="007C6370" w:rsidRDefault="007C6370" w:rsidP="007C6370">
                            <w:pPr>
                              <w:spacing w:before="71" w:line="258" w:lineRule="auto"/>
                              <w:ind w:left="1473" w:right="600" w:firstLine="55"/>
                              <w:jc w:val="both"/>
                              <w:textDirection w:val="btLr"/>
                            </w:pPr>
                            <w:r>
                              <w:rPr>
                                <w:color w:val="231F20"/>
                                <w:sz w:val="24"/>
                              </w:rPr>
                              <w:t xml:space="preserve">Rule 20.12  A macro parameter used as an operand to the </w:t>
                            </w:r>
                            <w:r>
                              <w:rPr>
                                <w:rFonts w:ascii="Courier New" w:eastAsia="Courier New" w:hAnsi="Courier New" w:cs="Courier New"/>
                                <w:color w:val="231F20"/>
                                <w:sz w:val="24"/>
                              </w:rPr>
                              <w:t xml:space="preserve"># </w:t>
                            </w:r>
                            <w:r>
                              <w:rPr>
                                <w:color w:val="231F20"/>
                                <w:sz w:val="24"/>
                              </w:rPr>
                              <w:t xml:space="preserve">or </w:t>
                            </w:r>
                            <w:r>
                              <w:rPr>
                                <w:rFonts w:ascii="Courier New" w:eastAsia="Courier New" w:hAnsi="Courier New" w:cs="Courier New"/>
                                <w:color w:val="231F20"/>
                                <w:sz w:val="24"/>
                              </w:rPr>
                              <w:t xml:space="preserve">## </w:t>
                            </w:r>
                            <w:r>
                              <w:rPr>
                                <w:color w:val="231F20"/>
                                <w:sz w:val="24"/>
                              </w:rPr>
                              <w:t>operators, which is itself subject to further macro replacement, shall only be used as an operand to these operators</w:t>
                            </w:r>
                          </w:p>
                        </w:txbxContent>
                      </wps:txbx>
                      <wps:bodyPr spcFirstLastPara="1" wrap="square" lIns="0" tIns="0" rIns="0" bIns="0" anchor="t" anchorCtr="0">
                        <a:noAutofit/>
                      </wps:bodyPr>
                    </wps:wsp>
                  </a:graphicData>
                </a:graphic>
              </wp:inline>
            </w:drawing>
          </mc:Choice>
          <mc:Fallback>
            <w:pict>
              <v:rect w14:anchorId="33AD9EC8" id="Rectangle 1430" o:spid="_x0000_s1403" style="width:454.3pt;height:52.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7wfzgEAAHwDAAAOAAAAZHJzL2Uyb0RvYy54bWysU11v2yAUfZ+0/4B4X+y4sZdGcaq1XaZJ&#10;1Rap3Q/AGGIkDOxCYuff74KTZh9v1V7wBR8fzjn3en039pocBXhlTU3ns5wSYbhtldnX9MfL9sOS&#10;Eh+YaZm2RtT0JDy927x/tx7cShS2s7oVQJDE+NXgatqF4FZZ5nkneuZn1gmDL6WFngXcwj5rgQ3I&#10;3uusyPMqGyy0DiwX3uPp4/SSbhK/lIKH71J6EYiuKWoLaYW0NnHNNmu22gNzneJnGewNKnqmDF76&#10;SvXIAiMHUP9Q9YqD9VaGGbd9ZqVUXCQP6Gae/+XmuWNOJC8YjnevMfn/R8u/HZ/dDjCGwfmVxzK6&#10;GCX08Yn6yFjTYlGVtyV28lTTm0V5c1ssp+DEGAhHQPmxyvNlSQlHRFUW80UZAdmVyYEPX4TtSSxq&#10;CtiYlBc7PvkwQS+QeLG3WrVbpXXawL550ECODJv4ubiv7osz+x8wbSLY2PjZxBhPsquvWIWxGYlq&#10;0VOeJMazxranHRDv+Fahuifmw44BjsGckgFHo6b+54GBoER/NZh9nKNLAZeiuRTM8M7ihAVKpvIh&#10;pHmbxH06BCtVcny9+qwSW5wyO49jnKHf9wl1/Wk2vwAAAP//AwBQSwMEFAAGAAgAAAAhAChPNe3a&#10;AAAABQEAAA8AAABkcnMvZG93bnJldi54bWxMj0FLw0AQhe+C/2EZwZvdtYRSYzalCB5EBNv6A6bZ&#10;MQlmZ2N2267+ekcv9vJgeI/3vqlW2Q/qSFPsA1u4nRlQxE1wPbcW3naPN0tQMSE7HAKThS+KsKov&#10;LyosXTjxho7b1Cop4ViihS6lsdQ6Nh15jLMwEov3HiaPSc6p1W7Ck5T7Qc+NWWiPPctChyM9dNR8&#10;bA/ewjc/+Z3J4bnY5LaJn8XavNCrtddXeX0PKlFO/2H4xRd0qIVpHw7sohosyCPpT8W7M8sFqL2E&#10;TDEHXVf6nL7+AQAA//8DAFBLAQItABQABgAIAAAAIQC2gziS/gAAAOEBAAATAAAAAAAAAAAAAAAA&#10;AAAAAABbQ29udGVudF9UeXBlc10ueG1sUEsBAi0AFAAGAAgAAAAhADj9If/WAAAAlAEAAAsAAAAA&#10;AAAAAAAAAAAALwEAAF9yZWxzLy5yZWxzUEsBAi0AFAAGAAgAAAAhAJujvB/OAQAAfAMAAA4AAAAA&#10;AAAAAAAAAAAALgIAAGRycy9lMm9Eb2MueG1sUEsBAi0AFAAGAAgAAAAhAChPNe3aAAAABQEAAA8A&#10;AAAAAAAAAAAAAAAAKAQAAGRycy9kb3ducmV2LnhtbFBLBQYAAAAABAAEAPMAAAAvBQAAAAA=&#10;" fillcolor="#e2b6b2" stroked="f">
                <v:textbox inset="0,0,0,0">
                  <w:txbxContent>
                    <w:p w14:paraId="56659B94" w14:textId="77777777" w:rsidR="007C6370" w:rsidRDefault="007C6370" w:rsidP="007C6370">
                      <w:pPr>
                        <w:spacing w:before="71" w:line="258" w:lineRule="auto"/>
                        <w:ind w:left="1473" w:right="600" w:firstLine="55"/>
                        <w:jc w:val="both"/>
                        <w:textDirection w:val="btLr"/>
                      </w:pPr>
                      <w:r>
                        <w:rPr>
                          <w:color w:val="231F20"/>
                          <w:sz w:val="24"/>
                        </w:rPr>
                        <w:t xml:space="preserve">Rule 20.12  A macro parameter used as an operand to the </w:t>
                      </w:r>
                      <w:r>
                        <w:rPr>
                          <w:rFonts w:ascii="Courier New" w:eastAsia="Courier New" w:hAnsi="Courier New" w:cs="Courier New"/>
                          <w:color w:val="231F20"/>
                          <w:sz w:val="24"/>
                        </w:rPr>
                        <w:t xml:space="preserve"># </w:t>
                      </w:r>
                      <w:r>
                        <w:rPr>
                          <w:color w:val="231F20"/>
                          <w:sz w:val="24"/>
                        </w:rPr>
                        <w:t xml:space="preserve">or </w:t>
                      </w:r>
                      <w:r>
                        <w:rPr>
                          <w:rFonts w:ascii="Courier New" w:eastAsia="Courier New" w:hAnsi="Courier New" w:cs="Courier New"/>
                          <w:color w:val="231F20"/>
                          <w:sz w:val="24"/>
                        </w:rPr>
                        <w:t xml:space="preserve">## </w:t>
                      </w:r>
                      <w:r>
                        <w:rPr>
                          <w:color w:val="231F20"/>
                          <w:sz w:val="24"/>
                        </w:rPr>
                        <w:t>operators, which is itself subject to further macro replacement, shall only be used as an operand to these operators</w:t>
                      </w:r>
                    </w:p>
                  </w:txbxContent>
                </v:textbox>
                <w10:anchorlock/>
              </v:rect>
            </w:pict>
          </mc:Fallback>
        </mc:AlternateContent>
      </w:r>
    </w:p>
    <w:p w14:paraId="7221E186"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98002E"/>
          <w:sz w:val="24"/>
          <w:szCs w:val="24"/>
        </w:rPr>
        <w:t>Category</w:t>
      </w:r>
      <w:r w:rsidRPr="00BD66BB">
        <w:rPr>
          <w:color w:val="98002E"/>
          <w:sz w:val="24"/>
          <w:szCs w:val="24"/>
        </w:rPr>
        <w:tab/>
      </w:r>
      <w:r w:rsidRPr="00BD66BB">
        <w:rPr>
          <w:color w:val="231F20"/>
          <w:sz w:val="24"/>
          <w:szCs w:val="24"/>
        </w:rPr>
        <w:t>Required</w:t>
      </w:r>
    </w:p>
    <w:p w14:paraId="18D5B8B5"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98002E"/>
          <w:sz w:val="24"/>
          <w:szCs w:val="24"/>
        </w:rPr>
        <w:t>Analysis</w:t>
      </w:r>
      <w:r w:rsidRPr="00BD66BB">
        <w:rPr>
          <w:color w:val="98002E"/>
          <w:sz w:val="24"/>
          <w:szCs w:val="24"/>
        </w:rPr>
        <w:tab/>
      </w:r>
      <w:r w:rsidRPr="00BD66BB">
        <w:rPr>
          <w:color w:val="231F20"/>
          <w:sz w:val="24"/>
          <w:szCs w:val="24"/>
        </w:rPr>
        <w:t>Decidable, Single Translation Unit</w:t>
      </w:r>
    </w:p>
    <w:p w14:paraId="5A1BC84D"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98002E"/>
          <w:sz w:val="24"/>
          <w:szCs w:val="24"/>
        </w:rPr>
        <w:t>Applies to</w:t>
      </w:r>
      <w:r w:rsidRPr="00BD66BB">
        <w:rPr>
          <w:color w:val="98002E"/>
          <w:sz w:val="24"/>
          <w:szCs w:val="24"/>
        </w:rPr>
        <w:tab/>
      </w:r>
      <w:r w:rsidRPr="00BD66BB">
        <w:rPr>
          <w:color w:val="231F20"/>
          <w:sz w:val="24"/>
          <w:szCs w:val="24"/>
        </w:rPr>
        <w:t>C90, C99</w:t>
      </w:r>
    </w:p>
    <w:p w14:paraId="418478AB" w14:textId="77777777" w:rsidR="00926708" w:rsidRPr="00BD66BB" w:rsidRDefault="00926708" w:rsidP="00BD66BB">
      <w:pPr>
        <w:spacing w:line="360" w:lineRule="auto"/>
        <w:rPr>
          <w:sz w:val="24"/>
          <w:szCs w:val="24"/>
        </w:rPr>
      </w:pPr>
    </w:p>
    <w:tbl>
      <w:tblPr>
        <w:tblStyle w:val="TableGrid"/>
        <w:tblW w:w="5000" w:type="pct"/>
        <w:jc w:val="center"/>
        <w:tblCellMar>
          <w:left w:w="85" w:type="dxa"/>
          <w:right w:w="85" w:type="dxa"/>
        </w:tblCellMar>
        <w:tblLook w:val="04A0" w:firstRow="1" w:lastRow="0" w:firstColumn="1" w:lastColumn="0" w:noHBand="0" w:noVBand="1"/>
      </w:tblPr>
      <w:tblGrid>
        <w:gridCol w:w="1520"/>
        <w:gridCol w:w="8575"/>
      </w:tblGrid>
      <w:tr w:rsidR="00926708" w:rsidRPr="00BD66BB" w14:paraId="02C42468" w14:textId="77777777" w:rsidTr="000B3372">
        <w:trPr>
          <w:jc w:val="center"/>
        </w:trPr>
        <w:tc>
          <w:tcPr>
            <w:tcW w:w="1526" w:type="dxa"/>
            <w:shd w:val="clear" w:color="auto" w:fill="E2B6B2"/>
          </w:tcPr>
          <w:p w14:paraId="12161D5A" w14:textId="77777777" w:rsidR="00926708" w:rsidRPr="00BD66BB" w:rsidRDefault="00926708" w:rsidP="00BD66BB">
            <w:pPr>
              <w:spacing w:line="360" w:lineRule="auto"/>
              <w:rPr>
                <w:color w:val="231F20"/>
                <w:sz w:val="24"/>
                <w:szCs w:val="24"/>
              </w:rPr>
            </w:pPr>
          </w:p>
        </w:tc>
        <w:tc>
          <w:tcPr>
            <w:tcW w:w="8615" w:type="dxa"/>
            <w:shd w:val="clear" w:color="auto" w:fill="E2B6B2"/>
          </w:tcPr>
          <w:p w14:paraId="7570C861" w14:textId="77777777" w:rsidR="00926708" w:rsidRPr="00BD66BB" w:rsidRDefault="00926708" w:rsidP="00BD66BB">
            <w:pPr>
              <w:spacing w:before="20" w:line="360" w:lineRule="auto"/>
              <w:ind w:right="17" w:hanging="1"/>
              <w:textDirection w:val="btLr"/>
              <w:rPr>
                <w:sz w:val="24"/>
                <w:szCs w:val="24"/>
              </w:rPr>
            </w:pPr>
          </w:p>
        </w:tc>
      </w:tr>
      <w:tr w:rsidR="00926708" w:rsidRPr="00BD66BB" w14:paraId="7ED5B27E" w14:textId="77777777" w:rsidTr="000B3372">
        <w:trPr>
          <w:jc w:val="center"/>
        </w:trPr>
        <w:tc>
          <w:tcPr>
            <w:tcW w:w="10141" w:type="dxa"/>
            <w:gridSpan w:val="2"/>
          </w:tcPr>
          <w:p w14:paraId="39B5644D" w14:textId="77777777" w:rsidR="00926708" w:rsidRPr="00BD66BB" w:rsidRDefault="00926708" w:rsidP="00BD66BB">
            <w:pPr>
              <w:spacing w:line="360" w:lineRule="auto"/>
              <w:jc w:val="right"/>
              <w:rPr>
                <w:color w:val="000000"/>
                <w:sz w:val="24"/>
                <w:szCs w:val="24"/>
              </w:rPr>
            </w:pPr>
          </w:p>
        </w:tc>
      </w:tr>
      <w:tr w:rsidR="00926708" w:rsidRPr="00BD66BB" w14:paraId="5CB0D071" w14:textId="77777777" w:rsidTr="000B3372">
        <w:trPr>
          <w:jc w:val="center"/>
        </w:trPr>
        <w:tc>
          <w:tcPr>
            <w:tcW w:w="1526" w:type="dxa"/>
          </w:tcPr>
          <w:p w14:paraId="672D786B" w14:textId="77777777" w:rsidR="00926708" w:rsidRPr="00BD66BB" w:rsidRDefault="00926708" w:rsidP="00BD66BB">
            <w:pPr>
              <w:spacing w:line="360" w:lineRule="auto"/>
              <w:rPr>
                <w:color w:val="98002E"/>
                <w:sz w:val="24"/>
                <w:szCs w:val="24"/>
              </w:rPr>
            </w:pPr>
          </w:p>
        </w:tc>
        <w:tc>
          <w:tcPr>
            <w:tcW w:w="8615" w:type="dxa"/>
          </w:tcPr>
          <w:p w14:paraId="56718965" w14:textId="77777777" w:rsidR="00926708" w:rsidRPr="00BD66BB" w:rsidRDefault="00926708" w:rsidP="00BD66BB">
            <w:pPr>
              <w:spacing w:line="360" w:lineRule="auto"/>
              <w:rPr>
                <w:color w:val="000000"/>
                <w:sz w:val="24"/>
                <w:szCs w:val="24"/>
              </w:rPr>
            </w:pPr>
          </w:p>
        </w:tc>
      </w:tr>
      <w:tr w:rsidR="00926708" w:rsidRPr="00BD66BB" w14:paraId="303D9B9C" w14:textId="77777777" w:rsidTr="000B3372">
        <w:trPr>
          <w:jc w:val="center"/>
        </w:trPr>
        <w:tc>
          <w:tcPr>
            <w:tcW w:w="1526" w:type="dxa"/>
          </w:tcPr>
          <w:p w14:paraId="06395659" w14:textId="77777777" w:rsidR="00926708" w:rsidRPr="00BD66BB" w:rsidRDefault="00926708" w:rsidP="00BD66BB">
            <w:pPr>
              <w:spacing w:line="360" w:lineRule="auto"/>
              <w:rPr>
                <w:color w:val="98002E"/>
                <w:sz w:val="24"/>
                <w:szCs w:val="24"/>
              </w:rPr>
            </w:pPr>
          </w:p>
        </w:tc>
        <w:tc>
          <w:tcPr>
            <w:tcW w:w="8615" w:type="dxa"/>
          </w:tcPr>
          <w:p w14:paraId="60B238E5" w14:textId="77777777" w:rsidR="00926708" w:rsidRPr="00BD66BB" w:rsidRDefault="00926708" w:rsidP="00BD66BB">
            <w:pPr>
              <w:spacing w:line="360" w:lineRule="auto"/>
              <w:rPr>
                <w:color w:val="000000"/>
                <w:sz w:val="24"/>
                <w:szCs w:val="24"/>
              </w:rPr>
            </w:pPr>
          </w:p>
        </w:tc>
      </w:tr>
      <w:tr w:rsidR="00926708" w:rsidRPr="00BD66BB" w14:paraId="6F1DCD43" w14:textId="77777777" w:rsidTr="000B3372">
        <w:trPr>
          <w:jc w:val="center"/>
        </w:trPr>
        <w:tc>
          <w:tcPr>
            <w:tcW w:w="1526" w:type="dxa"/>
          </w:tcPr>
          <w:p w14:paraId="46877129" w14:textId="77777777" w:rsidR="00926708" w:rsidRPr="00BD66BB" w:rsidRDefault="00926708" w:rsidP="00BD66BB">
            <w:pPr>
              <w:spacing w:line="360" w:lineRule="auto"/>
              <w:rPr>
                <w:color w:val="98002E"/>
                <w:sz w:val="24"/>
                <w:szCs w:val="24"/>
              </w:rPr>
            </w:pPr>
          </w:p>
        </w:tc>
        <w:tc>
          <w:tcPr>
            <w:tcW w:w="8615" w:type="dxa"/>
          </w:tcPr>
          <w:p w14:paraId="550D024B" w14:textId="77777777" w:rsidR="00926708" w:rsidRPr="00BD66BB" w:rsidRDefault="00926708" w:rsidP="00BD66BB">
            <w:pPr>
              <w:spacing w:line="360" w:lineRule="auto"/>
              <w:rPr>
                <w:color w:val="000000"/>
                <w:sz w:val="24"/>
                <w:szCs w:val="24"/>
              </w:rPr>
            </w:pPr>
          </w:p>
        </w:tc>
      </w:tr>
    </w:tbl>
    <w:p w14:paraId="65587142" w14:textId="77777777" w:rsidR="00926708" w:rsidRPr="00BD66BB" w:rsidRDefault="00926708" w:rsidP="00BD66BB">
      <w:pPr>
        <w:pBdr>
          <w:top w:val="nil"/>
          <w:left w:val="nil"/>
          <w:bottom w:val="nil"/>
          <w:right w:val="nil"/>
          <w:between w:val="nil"/>
        </w:pBdr>
        <w:spacing w:line="360" w:lineRule="auto"/>
        <w:rPr>
          <w:color w:val="000000"/>
          <w:sz w:val="24"/>
          <w:szCs w:val="24"/>
        </w:rPr>
      </w:pPr>
    </w:p>
    <w:p w14:paraId="76E015ED"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0DB60AC7" w14:textId="77777777" w:rsidR="007C6370" w:rsidRPr="00BD66BB" w:rsidRDefault="007C6370" w:rsidP="00BD66BB">
      <w:pPr>
        <w:spacing w:line="360" w:lineRule="auto"/>
        <w:rPr>
          <w:b/>
          <w:bCs/>
          <w:color w:val="C00000"/>
          <w:sz w:val="24"/>
          <w:szCs w:val="24"/>
        </w:rPr>
      </w:pPr>
      <w:r w:rsidRPr="00BD66BB">
        <w:rPr>
          <w:b/>
          <w:bCs/>
          <w:color w:val="C00000"/>
          <w:sz w:val="24"/>
          <w:szCs w:val="24"/>
        </w:rPr>
        <w:t>Rationale</w:t>
      </w:r>
    </w:p>
    <w:p w14:paraId="1BC83A81" w14:textId="77777777" w:rsidR="007C6370" w:rsidRPr="00BD66BB" w:rsidRDefault="007C6370" w:rsidP="00BD66BB">
      <w:pPr>
        <w:pBdr>
          <w:top w:val="nil"/>
          <w:left w:val="nil"/>
          <w:bottom w:val="nil"/>
          <w:right w:val="nil"/>
          <w:between w:val="nil"/>
        </w:pBdr>
        <w:spacing w:line="360" w:lineRule="auto"/>
        <w:jc w:val="both"/>
        <w:rPr>
          <w:color w:val="000000"/>
          <w:sz w:val="24"/>
          <w:szCs w:val="24"/>
        </w:rPr>
      </w:pPr>
      <w:r w:rsidRPr="00BD66BB">
        <w:rPr>
          <w:color w:val="231F20"/>
          <w:sz w:val="24"/>
          <w:szCs w:val="24"/>
        </w:rPr>
        <w:t xml:space="preserve">A macro parameter that is used as an operand of a </w:t>
      </w:r>
      <w:r w:rsidRPr="00BD66BB">
        <w:rPr>
          <w:rFonts w:cs="Courier New"/>
          <w:color w:val="231F20"/>
          <w:sz w:val="24"/>
          <w:szCs w:val="24"/>
        </w:rPr>
        <w:t xml:space="preserve"># </w:t>
      </w:r>
      <w:r w:rsidRPr="00BD66BB">
        <w:rPr>
          <w:color w:val="231F20"/>
          <w:sz w:val="24"/>
          <w:szCs w:val="24"/>
        </w:rPr>
        <w:t xml:space="preserve">or </w:t>
      </w:r>
      <w:r w:rsidRPr="00BD66BB">
        <w:rPr>
          <w:rFonts w:cs="Courier New"/>
          <w:color w:val="231F20"/>
          <w:sz w:val="24"/>
          <w:szCs w:val="24"/>
        </w:rPr>
        <w:t xml:space="preserve">## </w:t>
      </w:r>
      <w:r w:rsidRPr="00BD66BB">
        <w:rPr>
          <w:color w:val="231F20"/>
          <w:sz w:val="24"/>
          <w:szCs w:val="24"/>
        </w:rPr>
        <w:t>operator is not expanded prior to being used. The same parameter appearing elsewhere in the replacement text is expanded. If the macro parameter is itself subject to macro replacement, its use in mixed contexts within a macro replacement may not meet developer expectations.</w:t>
      </w:r>
    </w:p>
    <w:p w14:paraId="6B7921E8"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2116A038" w14:textId="77777777" w:rsidR="007C6370" w:rsidRPr="00BD66BB" w:rsidRDefault="007C6370" w:rsidP="00BD66BB">
      <w:pPr>
        <w:spacing w:line="360" w:lineRule="auto"/>
        <w:rPr>
          <w:b/>
          <w:bCs/>
          <w:color w:val="C00000"/>
          <w:sz w:val="24"/>
          <w:szCs w:val="24"/>
        </w:rPr>
      </w:pPr>
      <w:r w:rsidRPr="00BD66BB">
        <w:rPr>
          <w:b/>
          <w:bCs/>
          <w:color w:val="C00000"/>
          <w:sz w:val="24"/>
          <w:szCs w:val="24"/>
        </w:rPr>
        <w:t>Example</w:t>
      </w:r>
    </w:p>
    <w:p w14:paraId="7C0D3D36" w14:textId="77777777" w:rsidR="007C6370" w:rsidRPr="00BD66BB" w:rsidRDefault="007C6370" w:rsidP="00BD66BB">
      <w:pPr>
        <w:pBdr>
          <w:top w:val="nil"/>
          <w:left w:val="nil"/>
          <w:bottom w:val="nil"/>
          <w:right w:val="nil"/>
          <w:between w:val="nil"/>
        </w:pBdr>
        <w:spacing w:line="360" w:lineRule="auto"/>
        <w:jc w:val="both"/>
        <w:rPr>
          <w:color w:val="000000"/>
          <w:sz w:val="24"/>
          <w:szCs w:val="24"/>
        </w:rPr>
      </w:pPr>
      <w:r w:rsidRPr="00BD66BB">
        <w:rPr>
          <w:color w:val="231F20"/>
          <w:sz w:val="24"/>
          <w:szCs w:val="24"/>
        </w:rPr>
        <w:t xml:space="preserve">In the following non-compliant example, the macro parameter </w:t>
      </w:r>
      <w:r w:rsidRPr="00BD66BB">
        <w:rPr>
          <w:rFonts w:cs="Courier New"/>
          <w:color w:val="231F20"/>
          <w:sz w:val="24"/>
          <w:szCs w:val="24"/>
        </w:rPr>
        <w:t xml:space="preserve">x </w:t>
      </w:r>
      <w:r w:rsidRPr="00BD66BB">
        <w:rPr>
          <w:color w:val="231F20"/>
          <w:sz w:val="24"/>
          <w:szCs w:val="24"/>
        </w:rPr>
        <w:t xml:space="preserve">is replaced with </w:t>
      </w:r>
      <w:r w:rsidRPr="00BD66BB">
        <w:rPr>
          <w:rFonts w:cs="Courier New"/>
          <w:color w:val="231F20"/>
          <w:sz w:val="24"/>
          <w:szCs w:val="24"/>
        </w:rPr>
        <w:t xml:space="preserve">AA </w:t>
      </w:r>
      <w:r w:rsidRPr="00BD66BB">
        <w:rPr>
          <w:color w:val="231F20"/>
          <w:sz w:val="24"/>
          <w:szCs w:val="24"/>
        </w:rPr>
        <w:t xml:space="preserve">which is subject to further macro replacement when not used as the operand of </w:t>
      </w:r>
      <w:r w:rsidRPr="00BD66BB">
        <w:rPr>
          <w:rFonts w:cs="Courier New"/>
          <w:color w:val="231F20"/>
          <w:sz w:val="24"/>
          <w:szCs w:val="24"/>
        </w:rPr>
        <w:t>##</w:t>
      </w:r>
      <w:r w:rsidRPr="00BD66BB">
        <w:rPr>
          <w:color w:val="231F20"/>
          <w:sz w:val="24"/>
          <w:szCs w:val="24"/>
        </w:rPr>
        <w:t>.</w:t>
      </w:r>
    </w:p>
    <w:p w14:paraId="22F23BA7"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#define AA</w:t>
      </w:r>
      <w:r w:rsidRPr="00BD66BB">
        <w:rPr>
          <w:rFonts w:cs="Courier New"/>
          <w:color w:val="231F20"/>
          <w:sz w:val="24"/>
          <w:szCs w:val="24"/>
        </w:rPr>
        <w:tab/>
        <w:t>0xffff</w:t>
      </w:r>
    </w:p>
    <w:p w14:paraId="41E73309"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#define BB( x )</w:t>
      </w:r>
      <w:r w:rsidRPr="00BD66BB">
        <w:rPr>
          <w:rFonts w:cs="Courier New"/>
          <w:color w:val="231F20"/>
          <w:sz w:val="24"/>
          <w:szCs w:val="24"/>
        </w:rPr>
        <w:tab/>
        <w:t>( x ) + wow ## x</w:t>
      </w:r>
      <w:r w:rsidRPr="00BD66BB">
        <w:rPr>
          <w:rFonts w:cs="Courier New"/>
          <w:color w:val="231F20"/>
          <w:sz w:val="24"/>
          <w:szCs w:val="24"/>
        </w:rPr>
        <w:tab/>
        <w:t>/* Non-compliant */</w:t>
      </w:r>
    </w:p>
    <w:p w14:paraId="5D9DB10A"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p>
    <w:p w14:paraId="059DC57F"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void f ( void )</w:t>
      </w:r>
    </w:p>
    <w:p w14:paraId="10AE4C17"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w:t>
      </w:r>
    </w:p>
    <w:p w14:paraId="09A9D59E"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 xml:space="preserve">int32_t </w:t>
      </w:r>
      <w:proofErr w:type="spellStart"/>
      <w:r w:rsidRPr="00BD66BB">
        <w:rPr>
          <w:rFonts w:cs="Courier New"/>
          <w:color w:val="231F20"/>
          <w:sz w:val="24"/>
          <w:szCs w:val="24"/>
        </w:rPr>
        <w:t>wowAA</w:t>
      </w:r>
      <w:proofErr w:type="spellEnd"/>
      <w:r w:rsidRPr="00BD66BB">
        <w:rPr>
          <w:rFonts w:cs="Courier New"/>
          <w:color w:val="231F20"/>
          <w:sz w:val="24"/>
          <w:szCs w:val="24"/>
        </w:rPr>
        <w:t xml:space="preserve"> = 0;</w:t>
      </w:r>
    </w:p>
    <w:p w14:paraId="5374B7E8"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p>
    <w:p w14:paraId="3FC0313F"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 xml:space="preserve">/* Expands as </w:t>
      </w:r>
      <w:proofErr w:type="spellStart"/>
      <w:r w:rsidRPr="00BD66BB">
        <w:rPr>
          <w:rFonts w:cs="Courier New"/>
          <w:color w:val="231F20"/>
          <w:sz w:val="24"/>
          <w:szCs w:val="24"/>
        </w:rPr>
        <w:t>wowAA</w:t>
      </w:r>
      <w:proofErr w:type="spellEnd"/>
      <w:r w:rsidRPr="00BD66BB">
        <w:rPr>
          <w:rFonts w:cs="Courier New"/>
          <w:color w:val="231F20"/>
          <w:sz w:val="24"/>
          <w:szCs w:val="24"/>
        </w:rPr>
        <w:t xml:space="preserve"> = ( 0xffff ) + </w:t>
      </w:r>
      <w:proofErr w:type="spellStart"/>
      <w:r w:rsidRPr="00BD66BB">
        <w:rPr>
          <w:rFonts w:cs="Courier New"/>
          <w:color w:val="231F20"/>
          <w:sz w:val="24"/>
          <w:szCs w:val="24"/>
        </w:rPr>
        <w:t>wowAA</w:t>
      </w:r>
      <w:proofErr w:type="spellEnd"/>
      <w:r w:rsidRPr="00BD66BB">
        <w:rPr>
          <w:rFonts w:cs="Courier New"/>
          <w:color w:val="231F20"/>
          <w:sz w:val="24"/>
          <w:szCs w:val="24"/>
        </w:rPr>
        <w:t xml:space="preserve">; */ </w:t>
      </w:r>
      <w:proofErr w:type="spellStart"/>
      <w:r w:rsidRPr="00BD66BB">
        <w:rPr>
          <w:rFonts w:cs="Courier New"/>
          <w:color w:val="231F20"/>
          <w:sz w:val="24"/>
          <w:szCs w:val="24"/>
        </w:rPr>
        <w:t>wowAA</w:t>
      </w:r>
      <w:proofErr w:type="spellEnd"/>
      <w:r w:rsidRPr="00BD66BB">
        <w:rPr>
          <w:rFonts w:cs="Courier New"/>
          <w:color w:val="231F20"/>
          <w:sz w:val="24"/>
          <w:szCs w:val="24"/>
        </w:rPr>
        <w:t xml:space="preserve"> = BB ( AA );</w:t>
      </w:r>
    </w:p>
    <w:p w14:paraId="4B2E224A"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lastRenderedPageBreak/>
        <w:t>}</w:t>
      </w:r>
    </w:p>
    <w:p w14:paraId="43E65A02"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231F20"/>
          <w:sz w:val="24"/>
          <w:szCs w:val="24"/>
        </w:rPr>
        <w:t xml:space="preserve">In the following compliant example, the macro parameter </w:t>
      </w:r>
      <w:r w:rsidRPr="00BD66BB">
        <w:rPr>
          <w:rFonts w:cs="Courier New"/>
          <w:color w:val="231F20"/>
          <w:sz w:val="24"/>
          <w:szCs w:val="24"/>
        </w:rPr>
        <w:t xml:space="preserve">X </w:t>
      </w:r>
      <w:r w:rsidRPr="00BD66BB">
        <w:rPr>
          <w:color w:val="231F20"/>
          <w:sz w:val="24"/>
          <w:szCs w:val="24"/>
        </w:rPr>
        <w:t>is not subject to further macro replacement.</w:t>
      </w:r>
    </w:p>
    <w:p w14:paraId="7717D27E"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 xml:space="preserve">int32_t speed; int32_t </w:t>
      </w:r>
      <w:proofErr w:type="spellStart"/>
      <w:r w:rsidRPr="00BD66BB">
        <w:rPr>
          <w:rFonts w:cs="Courier New"/>
          <w:color w:val="231F20"/>
          <w:sz w:val="24"/>
          <w:szCs w:val="24"/>
        </w:rPr>
        <w:t>speed_scale</w:t>
      </w:r>
      <w:proofErr w:type="spellEnd"/>
      <w:r w:rsidRPr="00BD66BB">
        <w:rPr>
          <w:rFonts w:cs="Courier New"/>
          <w:color w:val="231F20"/>
          <w:sz w:val="24"/>
          <w:szCs w:val="24"/>
        </w:rPr>
        <w:t xml:space="preserve">; int32_t </w:t>
      </w:r>
      <w:proofErr w:type="spellStart"/>
      <w:r w:rsidRPr="00BD66BB">
        <w:rPr>
          <w:rFonts w:cs="Courier New"/>
          <w:color w:val="231F20"/>
          <w:sz w:val="24"/>
          <w:szCs w:val="24"/>
        </w:rPr>
        <w:t>scaled_speed</w:t>
      </w:r>
      <w:proofErr w:type="spellEnd"/>
      <w:r w:rsidRPr="00BD66BB">
        <w:rPr>
          <w:rFonts w:cs="Courier New"/>
          <w:color w:val="231F20"/>
          <w:sz w:val="24"/>
          <w:szCs w:val="24"/>
        </w:rPr>
        <w:t>;</w:t>
      </w:r>
    </w:p>
    <w:p w14:paraId="67F32ED2"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p>
    <w:p w14:paraId="775822A6"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#define SCALE( X ) ( ( X ) * X ## _scale )</w:t>
      </w:r>
    </w:p>
    <w:p w14:paraId="0B363DE2"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p>
    <w:p w14:paraId="3AF0B914"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 xml:space="preserve">/* expands to </w:t>
      </w:r>
      <w:proofErr w:type="spellStart"/>
      <w:r w:rsidRPr="00BD66BB">
        <w:rPr>
          <w:rFonts w:cs="Courier New"/>
          <w:color w:val="231F20"/>
          <w:sz w:val="24"/>
          <w:szCs w:val="24"/>
        </w:rPr>
        <w:t>scaled_speed</w:t>
      </w:r>
      <w:proofErr w:type="spellEnd"/>
      <w:r w:rsidRPr="00BD66BB">
        <w:rPr>
          <w:rFonts w:cs="Courier New"/>
          <w:color w:val="231F20"/>
          <w:sz w:val="24"/>
          <w:szCs w:val="24"/>
        </w:rPr>
        <w:t xml:space="preserve"> = ( ( speed ) * </w:t>
      </w:r>
      <w:proofErr w:type="spellStart"/>
      <w:r w:rsidRPr="00BD66BB">
        <w:rPr>
          <w:rFonts w:cs="Courier New"/>
          <w:color w:val="231F20"/>
          <w:sz w:val="24"/>
          <w:szCs w:val="24"/>
        </w:rPr>
        <w:t>speed_scale</w:t>
      </w:r>
      <w:proofErr w:type="spellEnd"/>
      <w:r w:rsidRPr="00BD66BB">
        <w:rPr>
          <w:rFonts w:cs="Courier New"/>
          <w:color w:val="231F20"/>
          <w:sz w:val="24"/>
          <w:szCs w:val="24"/>
        </w:rPr>
        <w:t xml:space="preserve"> ); */ </w:t>
      </w:r>
      <w:proofErr w:type="spellStart"/>
      <w:r w:rsidRPr="00BD66BB">
        <w:rPr>
          <w:rFonts w:cs="Courier New"/>
          <w:color w:val="231F20"/>
          <w:sz w:val="24"/>
          <w:szCs w:val="24"/>
        </w:rPr>
        <w:t>scaled_speed</w:t>
      </w:r>
      <w:proofErr w:type="spellEnd"/>
      <w:r w:rsidRPr="00BD66BB">
        <w:rPr>
          <w:rFonts w:cs="Courier New"/>
          <w:color w:val="231F20"/>
          <w:sz w:val="24"/>
          <w:szCs w:val="24"/>
        </w:rPr>
        <w:t xml:space="preserve"> = SCALE ( speed );</w:t>
      </w:r>
    </w:p>
    <w:p w14:paraId="3FF91406"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p>
    <w:p w14:paraId="51820943" w14:textId="77777777" w:rsidR="007C6370" w:rsidRPr="00BD66BB" w:rsidRDefault="007C6370" w:rsidP="00BD66BB">
      <w:pPr>
        <w:pStyle w:val="Heading5"/>
        <w:spacing w:before="0" w:line="360" w:lineRule="auto"/>
        <w:ind w:firstLine="1194"/>
        <w:rPr>
          <w:rFonts w:ascii="MS UI Gothic" w:eastAsia="MS UI Gothic" w:hAnsi="MS UI Gothic"/>
          <w:sz w:val="24"/>
          <w:szCs w:val="24"/>
        </w:rPr>
      </w:pPr>
      <w:r w:rsidRPr="00BD66BB">
        <w:rPr>
          <w:rFonts w:ascii="MS UI Gothic" w:eastAsia="MS UI Gothic" w:hAnsi="MS UI Gothic"/>
          <w:color w:val="231F20"/>
          <w:sz w:val="24"/>
          <w:szCs w:val="24"/>
          <w:shd w:val="clear" w:color="auto" w:fill="E2B6B2"/>
        </w:rPr>
        <w:t xml:space="preserve"> Rule 20.13</w:t>
      </w:r>
      <w:r w:rsidRPr="00BD66BB">
        <w:rPr>
          <w:rFonts w:ascii="MS UI Gothic" w:eastAsia="MS UI Gothic" w:hAnsi="MS UI Gothic"/>
          <w:color w:val="231F20"/>
          <w:sz w:val="24"/>
          <w:szCs w:val="24"/>
          <w:shd w:val="clear" w:color="auto" w:fill="E2B6B2"/>
        </w:rPr>
        <w:tab/>
        <w:t xml:space="preserve">A line whose </w:t>
      </w:r>
      <w:r w:rsidRPr="00BD66BB">
        <w:rPr>
          <w:rFonts w:ascii="MS UI Gothic" w:eastAsia="MS UI Gothic" w:hAnsi="MS UI Gothic" w:cs="Courier New"/>
          <w:color w:val="231F20"/>
          <w:sz w:val="24"/>
          <w:szCs w:val="24"/>
          <w:shd w:val="clear" w:color="auto" w:fill="E2B6B2"/>
        </w:rPr>
        <w:t>fi</w:t>
      </w:r>
      <w:r w:rsidRPr="00BD66BB">
        <w:rPr>
          <w:rFonts w:ascii="MS UI Gothic" w:eastAsia="MS UI Gothic" w:hAnsi="MS UI Gothic"/>
          <w:color w:val="231F20"/>
          <w:sz w:val="24"/>
          <w:szCs w:val="24"/>
          <w:shd w:val="clear" w:color="auto" w:fill="E2B6B2"/>
        </w:rPr>
        <w:t xml:space="preserve">rst token is </w:t>
      </w:r>
      <w:r w:rsidRPr="00BD66BB">
        <w:rPr>
          <w:rFonts w:ascii="MS UI Gothic" w:eastAsia="MS UI Gothic" w:hAnsi="MS UI Gothic" w:cs="Courier New"/>
          <w:color w:val="231F20"/>
          <w:sz w:val="24"/>
          <w:szCs w:val="24"/>
          <w:shd w:val="clear" w:color="auto" w:fill="E2B6B2"/>
        </w:rPr>
        <w:t xml:space="preserve"># </w:t>
      </w:r>
      <w:r w:rsidRPr="00BD66BB">
        <w:rPr>
          <w:rFonts w:ascii="MS UI Gothic" w:eastAsia="MS UI Gothic" w:hAnsi="MS UI Gothic"/>
          <w:color w:val="231F20"/>
          <w:sz w:val="24"/>
          <w:szCs w:val="24"/>
          <w:shd w:val="clear" w:color="auto" w:fill="E2B6B2"/>
        </w:rPr>
        <w:t>shall be a valid preprocessing directive</w:t>
      </w:r>
      <w:r w:rsidRPr="00BD66BB">
        <w:rPr>
          <w:rFonts w:ascii="MS UI Gothic" w:eastAsia="MS UI Gothic" w:hAnsi="MS UI Gothic"/>
          <w:color w:val="231F20"/>
          <w:sz w:val="24"/>
          <w:szCs w:val="24"/>
          <w:shd w:val="clear" w:color="auto" w:fill="E2B6B2"/>
        </w:rPr>
        <w:tab/>
      </w:r>
    </w:p>
    <w:p w14:paraId="04AA3C70"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98002E"/>
          <w:sz w:val="24"/>
          <w:szCs w:val="24"/>
        </w:rPr>
        <w:t>Category</w:t>
      </w:r>
      <w:r w:rsidRPr="00BD66BB">
        <w:rPr>
          <w:color w:val="98002E"/>
          <w:sz w:val="24"/>
          <w:szCs w:val="24"/>
        </w:rPr>
        <w:tab/>
      </w:r>
      <w:r w:rsidRPr="00BD66BB">
        <w:rPr>
          <w:color w:val="231F20"/>
          <w:sz w:val="24"/>
          <w:szCs w:val="24"/>
        </w:rPr>
        <w:t>Required</w:t>
      </w:r>
    </w:p>
    <w:p w14:paraId="11DD5A26"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98002E"/>
          <w:sz w:val="24"/>
          <w:szCs w:val="24"/>
        </w:rPr>
        <w:t>Analysis</w:t>
      </w:r>
      <w:r w:rsidRPr="00BD66BB">
        <w:rPr>
          <w:color w:val="98002E"/>
          <w:sz w:val="24"/>
          <w:szCs w:val="24"/>
        </w:rPr>
        <w:tab/>
      </w:r>
      <w:r w:rsidRPr="00BD66BB">
        <w:rPr>
          <w:color w:val="231F20"/>
          <w:sz w:val="24"/>
          <w:szCs w:val="24"/>
        </w:rPr>
        <w:t>Decidable, Single Translation Unit</w:t>
      </w:r>
    </w:p>
    <w:p w14:paraId="73D825E3"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98002E"/>
          <w:sz w:val="24"/>
          <w:szCs w:val="24"/>
        </w:rPr>
        <w:t>Applies to</w:t>
      </w:r>
      <w:r w:rsidRPr="00BD66BB">
        <w:rPr>
          <w:color w:val="98002E"/>
          <w:sz w:val="24"/>
          <w:szCs w:val="24"/>
        </w:rPr>
        <w:tab/>
      </w:r>
      <w:r w:rsidRPr="00BD66BB">
        <w:rPr>
          <w:color w:val="231F20"/>
          <w:sz w:val="24"/>
          <w:szCs w:val="24"/>
        </w:rPr>
        <w:t>C90, C99</w:t>
      </w:r>
    </w:p>
    <w:p w14:paraId="46327D9C" w14:textId="77777777" w:rsidR="007C6370" w:rsidRPr="00BD66BB" w:rsidRDefault="007C6370" w:rsidP="00BD66BB">
      <w:pPr>
        <w:pBdr>
          <w:top w:val="nil"/>
          <w:left w:val="nil"/>
          <w:bottom w:val="nil"/>
          <w:right w:val="nil"/>
          <w:between w:val="nil"/>
        </w:pBdr>
        <w:spacing w:line="360" w:lineRule="auto"/>
        <w:rPr>
          <w:color w:val="000000"/>
          <w:sz w:val="24"/>
          <w:szCs w:val="24"/>
        </w:rPr>
        <w:sectPr w:rsidR="007C6370" w:rsidRPr="00BD66BB" w:rsidSect="004F6F75">
          <w:pgSz w:w="11910" w:h="16840"/>
          <w:pgMar w:top="1134" w:right="851" w:bottom="1134" w:left="1134" w:header="0" w:footer="658" w:gutter="0"/>
          <w:cols w:space="720"/>
        </w:sectPr>
      </w:pPr>
    </w:p>
    <w:p w14:paraId="234B1444" w14:textId="77777777" w:rsidR="00926708" w:rsidRPr="00BD66BB" w:rsidRDefault="00926708" w:rsidP="00BD66BB">
      <w:pPr>
        <w:spacing w:line="360" w:lineRule="auto"/>
        <w:rPr>
          <w:sz w:val="24"/>
          <w:szCs w:val="24"/>
        </w:rPr>
      </w:pPr>
    </w:p>
    <w:tbl>
      <w:tblPr>
        <w:tblStyle w:val="TableGrid"/>
        <w:tblW w:w="5000" w:type="pct"/>
        <w:jc w:val="center"/>
        <w:tblCellMar>
          <w:left w:w="85" w:type="dxa"/>
          <w:right w:w="85" w:type="dxa"/>
        </w:tblCellMar>
        <w:tblLook w:val="04A0" w:firstRow="1" w:lastRow="0" w:firstColumn="1" w:lastColumn="0" w:noHBand="0" w:noVBand="1"/>
      </w:tblPr>
      <w:tblGrid>
        <w:gridCol w:w="1520"/>
        <w:gridCol w:w="8575"/>
      </w:tblGrid>
      <w:tr w:rsidR="00926708" w:rsidRPr="00BD66BB" w14:paraId="223955DE" w14:textId="77777777" w:rsidTr="000B3372">
        <w:trPr>
          <w:jc w:val="center"/>
        </w:trPr>
        <w:tc>
          <w:tcPr>
            <w:tcW w:w="1526" w:type="dxa"/>
            <w:shd w:val="clear" w:color="auto" w:fill="E2B6B2"/>
          </w:tcPr>
          <w:p w14:paraId="1255487A" w14:textId="77777777" w:rsidR="00926708" w:rsidRPr="00BD66BB" w:rsidRDefault="00926708" w:rsidP="00BD66BB">
            <w:pPr>
              <w:spacing w:line="360" w:lineRule="auto"/>
              <w:rPr>
                <w:color w:val="231F20"/>
                <w:sz w:val="24"/>
                <w:szCs w:val="24"/>
              </w:rPr>
            </w:pPr>
          </w:p>
        </w:tc>
        <w:tc>
          <w:tcPr>
            <w:tcW w:w="8615" w:type="dxa"/>
            <w:shd w:val="clear" w:color="auto" w:fill="E2B6B2"/>
          </w:tcPr>
          <w:p w14:paraId="6CCA26A4" w14:textId="77777777" w:rsidR="00926708" w:rsidRPr="00BD66BB" w:rsidRDefault="00926708" w:rsidP="00BD66BB">
            <w:pPr>
              <w:spacing w:before="20" w:line="360" w:lineRule="auto"/>
              <w:ind w:right="17" w:hanging="1"/>
              <w:textDirection w:val="btLr"/>
              <w:rPr>
                <w:sz w:val="24"/>
                <w:szCs w:val="24"/>
              </w:rPr>
            </w:pPr>
          </w:p>
        </w:tc>
      </w:tr>
      <w:tr w:rsidR="00926708" w:rsidRPr="00BD66BB" w14:paraId="708F3649" w14:textId="77777777" w:rsidTr="000B3372">
        <w:trPr>
          <w:jc w:val="center"/>
        </w:trPr>
        <w:tc>
          <w:tcPr>
            <w:tcW w:w="10141" w:type="dxa"/>
            <w:gridSpan w:val="2"/>
          </w:tcPr>
          <w:p w14:paraId="0C9FFBE5" w14:textId="77777777" w:rsidR="00926708" w:rsidRPr="00BD66BB" w:rsidRDefault="00926708" w:rsidP="00BD66BB">
            <w:pPr>
              <w:spacing w:line="360" w:lineRule="auto"/>
              <w:jc w:val="right"/>
              <w:rPr>
                <w:color w:val="000000"/>
                <w:sz w:val="24"/>
                <w:szCs w:val="24"/>
              </w:rPr>
            </w:pPr>
          </w:p>
        </w:tc>
      </w:tr>
      <w:tr w:rsidR="00926708" w:rsidRPr="00BD66BB" w14:paraId="76B9ACE8" w14:textId="77777777" w:rsidTr="000B3372">
        <w:trPr>
          <w:jc w:val="center"/>
        </w:trPr>
        <w:tc>
          <w:tcPr>
            <w:tcW w:w="1526" w:type="dxa"/>
          </w:tcPr>
          <w:p w14:paraId="41229444" w14:textId="77777777" w:rsidR="00926708" w:rsidRPr="00BD66BB" w:rsidRDefault="00926708" w:rsidP="00BD66BB">
            <w:pPr>
              <w:spacing w:line="360" w:lineRule="auto"/>
              <w:rPr>
                <w:color w:val="98002E"/>
                <w:sz w:val="24"/>
                <w:szCs w:val="24"/>
              </w:rPr>
            </w:pPr>
          </w:p>
        </w:tc>
        <w:tc>
          <w:tcPr>
            <w:tcW w:w="8615" w:type="dxa"/>
          </w:tcPr>
          <w:p w14:paraId="669ED762" w14:textId="77777777" w:rsidR="00926708" w:rsidRPr="00BD66BB" w:rsidRDefault="00926708" w:rsidP="00BD66BB">
            <w:pPr>
              <w:spacing w:line="360" w:lineRule="auto"/>
              <w:rPr>
                <w:color w:val="000000"/>
                <w:sz w:val="24"/>
                <w:szCs w:val="24"/>
              </w:rPr>
            </w:pPr>
          </w:p>
        </w:tc>
      </w:tr>
      <w:tr w:rsidR="00926708" w:rsidRPr="00BD66BB" w14:paraId="7A1B0096" w14:textId="77777777" w:rsidTr="000B3372">
        <w:trPr>
          <w:jc w:val="center"/>
        </w:trPr>
        <w:tc>
          <w:tcPr>
            <w:tcW w:w="1526" w:type="dxa"/>
          </w:tcPr>
          <w:p w14:paraId="4C2B261C" w14:textId="77777777" w:rsidR="00926708" w:rsidRPr="00BD66BB" w:rsidRDefault="00926708" w:rsidP="00BD66BB">
            <w:pPr>
              <w:spacing w:line="360" w:lineRule="auto"/>
              <w:rPr>
                <w:color w:val="98002E"/>
                <w:sz w:val="24"/>
                <w:szCs w:val="24"/>
              </w:rPr>
            </w:pPr>
          </w:p>
        </w:tc>
        <w:tc>
          <w:tcPr>
            <w:tcW w:w="8615" w:type="dxa"/>
          </w:tcPr>
          <w:p w14:paraId="2E61D451" w14:textId="77777777" w:rsidR="00926708" w:rsidRPr="00BD66BB" w:rsidRDefault="00926708" w:rsidP="00BD66BB">
            <w:pPr>
              <w:spacing w:line="360" w:lineRule="auto"/>
              <w:rPr>
                <w:color w:val="000000"/>
                <w:sz w:val="24"/>
                <w:szCs w:val="24"/>
              </w:rPr>
            </w:pPr>
          </w:p>
        </w:tc>
      </w:tr>
      <w:tr w:rsidR="00926708" w:rsidRPr="00BD66BB" w14:paraId="6F11700C" w14:textId="77777777" w:rsidTr="000B3372">
        <w:trPr>
          <w:jc w:val="center"/>
        </w:trPr>
        <w:tc>
          <w:tcPr>
            <w:tcW w:w="1526" w:type="dxa"/>
          </w:tcPr>
          <w:p w14:paraId="78F28089" w14:textId="77777777" w:rsidR="00926708" w:rsidRPr="00BD66BB" w:rsidRDefault="00926708" w:rsidP="00BD66BB">
            <w:pPr>
              <w:spacing w:line="360" w:lineRule="auto"/>
              <w:rPr>
                <w:color w:val="98002E"/>
                <w:sz w:val="24"/>
                <w:szCs w:val="24"/>
              </w:rPr>
            </w:pPr>
          </w:p>
        </w:tc>
        <w:tc>
          <w:tcPr>
            <w:tcW w:w="8615" w:type="dxa"/>
          </w:tcPr>
          <w:p w14:paraId="0A3A0654" w14:textId="77777777" w:rsidR="00926708" w:rsidRPr="00BD66BB" w:rsidRDefault="00926708" w:rsidP="00BD66BB">
            <w:pPr>
              <w:spacing w:line="360" w:lineRule="auto"/>
              <w:rPr>
                <w:color w:val="000000"/>
                <w:sz w:val="24"/>
                <w:szCs w:val="24"/>
              </w:rPr>
            </w:pPr>
          </w:p>
        </w:tc>
      </w:tr>
    </w:tbl>
    <w:p w14:paraId="0B046AA8" w14:textId="77777777" w:rsidR="00926708" w:rsidRPr="00BD66BB" w:rsidRDefault="00926708" w:rsidP="00BD66BB">
      <w:pPr>
        <w:pBdr>
          <w:top w:val="nil"/>
          <w:left w:val="nil"/>
          <w:bottom w:val="nil"/>
          <w:right w:val="nil"/>
          <w:between w:val="nil"/>
        </w:pBdr>
        <w:spacing w:line="360" w:lineRule="auto"/>
        <w:rPr>
          <w:color w:val="000000"/>
          <w:sz w:val="24"/>
          <w:szCs w:val="24"/>
        </w:rPr>
      </w:pPr>
    </w:p>
    <w:p w14:paraId="25615D75" w14:textId="77777777" w:rsidR="00926708" w:rsidRPr="00BD66BB" w:rsidRDefault="00926708" w:rsidP="00BD66BB">
      <w:pPr>
        <w:spacing w:line="360" w:lineRule="auto"/>
        <w:rPr>
          <w:sz w:val="24"/>
          <w:szCs w:val="24"/>
        </w:rPr>
      </w:pPr>
    </w:p>
    <w:p w14:paraId="1A09A529" w14:textId="6AC51271" w:rsidR="007C6370" w:rsidRPr="00BD66BB" w:rsidRDefault="007C6370" w:rsidP="00BD66BB">
      <w:pPr>
        <w:spacing w:line="360" w:lineRule="auto"/>
        <w:rPr>
          <w:b/>
          <w:bCs/>
          <w:color w:val="C00000"/>
          <w:sz w:val="24"/>
          <w:szCs w:val="24"/>
        </w:rPr>
      </w:pPr>
      <w:r w:rsidRPr="00BD66BB">
        <w:rPr>
          <w:b/>
          <w:bCs/>
          <w:color w:val="C00000"/>
          <w:sz w:val="24"/>
          <w:szCs w:val="24"/>
        </w:rPr>
        <w:t>Amplification</w:t>
      </w:r>
    </w:p>
    <w:p w14:paraId="7F11E76A"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231F20"/>
          <w:sz w:val="24"/>
          <w:szCs w:val="24"/>
        </w:rPr>
        <w:t xml:space="preserve">White-space is permitted between the </w:t>
      </w:r>
      <w:r w:rsidRPr="00BD66BB">
        <w:rPr>
          <w:rFonts w:cs="Courier New"/>
          <w:color w:val="231F20"/>
          <w:sz w:val="24"/>
          <w:szCs w:val="24"/>
        </w:rPr>
        <w:t xml:space="preserve"># </w:t>
      </w:r>
      <w:r w:rsidRPr="00BD66BB">
        <w:rPr>
          <w:color w:val="231F20"/>
          <w:sz w:val="24"/>
          <w:szCs w:val="24"/>
        </w:rPr>
        <w:t>and preprocessing tokens.</w:t>
      </w:r>
    </w:p>
    <w:p w14:paraId="6CE7BF52"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11A3A9B3" w14:textId="77777777" w:rsidR="007C6370" w:rsidRPr="00BD66BB" w:rsidRDefault="007C6370" w:rsidP="00BD66BB">
      <w:pPr>
        <w:spacing w:line="360" w:lineRule="auto"/>
        <w:rPr>
          <w:b/>
          <w:bCs/>
          <w:color w:val="C00000"/>
          <w:sz w:val="24"/>
          <w:szCs w:val="24"/>
        </w:rPr>
      </w:pPr>
      <w:r w:rsidRPr="00BD66BB">
        <w:rPr>
          <w:b/>
          <w:bCs/>
          <w:color w:val="C00000"/>
          <w:sz w:val="24"/>
          <w:szCs w:val="24"/>
        </w:rPr>
        <w:t>Rationale</w:t>
      </w:r>
    </w:p>
    <w:p w14:paraId="4EB1E3B6"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231F20"/>
          <w:sz w:val="24"/>
          <w:szCs w:val="24"/>
        </w:rPr>
        <w:t>A preprocessor directive may be used to conditionally exclude source code until a corresponding</w:t>
      </w:r>
    </w:p>
    <w:p w14:paraId="197992FD"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rFonts w:cs="Trebuchet MS"/>
          <w:i/>
          <w:color w:val="231F20"/>
          <w:sz w:val="24"/>
          <w:szCs w:val="24"/>
        </w:rPr>
        <w:t>#else</w:t>
      </w:r>
      <w:r w:rsidRPr="00BD66BB">
        <w:rPr>
          <w:color w:val="231F20"/>
          <w:sz w:val="24"/>
          <w:szCs w:val="24"/>
        </w:rPr>
        <w:t xml:space="preserve">, </w:t>
      </w:r>
      <w:r w:rsidRPr="00BD66BB">
        <w:rPr>
          <w:rFonts w:cs="Trebuchet MS"/>
          <w:i/>
          <w:color w:val="231F20"/>
          <w:sz w:val="24"/>
          <w:szCs w:val="24"/>
        </w:rPr>
        <w:t xml:space="preserve">#elif </w:t>
      </w:r>
      <w:r w:rsidRPr="00BD66BB">
        <w:rPr>
          <w:color w:val="231F20"/>
          <w:sz w:val="24"/>
          <w:szCs w:val="24"/>
        </w:rPr>
        <w:t xml:space="preserve">or </w:t>
      </w:r>
      <w:r w:rsidRPr="00BD66BB">
        <w:rPr>
          <w:rFonts w:cs="Trebuchet MS"/>
          <w:i/>
          <w:color w:val="231F20"/>
          <w:sz w:val="24"/>
          <w:szCs w:val="24"/>
        </w:rPr>
        <w:t xml:space="preserve">#endif </w:t>
      </w:r>
      <w:r w:rsidRPr="00BD66BB">
        <w:rPr>
          <w:color w:val="231F20"/>
          <w:sz w:val="24"/>
          <w:szCs w:val="24"/>
        </w:rPr>
        <w:t>directive is encountered. A malformed or invalid preprocessing directive contained</w:t>
      </w:r>
    </w:p>
    <w:p w14:paraId="6808AD87" w14:textId="77777777" w:rsidR="007C6370" w:rsidRPr="00BD66BB" w:rsidRDefault="007C6370" w:rsidP="00BD66BB">
      <w:pPr>
        <w:spacing w:line="360" w:lineRule="auto"/>
        <w:rPr>
          <w:sz w:val="24"/>
          <w:szCs w:val="24"/>
        </w:rPr>
      </w:pPr>
      <w:r w:rsidRPr="00BD66BB">
        <w:rPr>
          <w:sz w:val="24"/>
          <w:szCs w:val="24"/>
        </w:rPr>
        <w:br w:type="column"/>
      </w:r>
    </w:p>
    <w:p w14:paraId="2FF60809"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0C9EFBA4"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4A288929"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1022C7C8" w14:textId="77777777" w:rsidR="007C6370" w:rsidRPr="00BD66BB" w:rsidRDefault="007C6370" w:rsidP="00BD66BB">
      <w:pPr>
        <w:spacing w:line="360" w:lineRule="auto"/>
        <w:rPr>
          <w:sz w:val="24"/>
          <w:szCs w:val="24"/>
        </w:rPr>
        <w:sectPr w:rsidR="007C6370" w:rsidRPr="00BD66BB" w:rsidSect="00926708">
          <w:type w:val="continuous"/>
          <w:pgSz w:w="11910" w:h="16840"/>
          <w:pgMar w:top="1134" w:right="851" w:bottom="1134" w:left="1134" w:header="0" w:footer="658" w:gutter="0"/>
          <w:cols w:space="720"/>
        </w:sectPr>
      </w:pPr>
    </w:p>
    <w:p w14:paraId="21570DFD" w14:textId="77777777" w:rsidR="007C6370" w:rsidRPr="00BD66BB" w:rsidRDefault="007C6370" w:rsidP="00BD66BB">
      <w:pPr>
        <w:pBdr>
          <w:top w:val="nil"/>
          <w:left w:val="nil"/>
          <w:bottom w:val="nil"/>
          <w:right w:val="nil"/>
          <w:between w:val="nil"/>
        </w:pBdr>
        <w:spacing w:line="360" w:lineRule="auto"/>
        <w:jc w:val="both"/>
        <w:rPr>
          <w:color w:val="000000"/>
          <w:sz w:val="24"/>
          <w:szCs w:val="24"/>
        </w:rPr>
      </w:pPr>
      <w:bookmarkStart w:id="91" w:name="_heading=h.3w19e94" w:colFirst="0" w:colLast="0"/>
      <w:bookmarkEnd w:id="91"/>
      <w:r w:rsidRPr="00BD66BB">
        <w:rPr>
          <w:color w:val="231F20"/>
          <w:sz w:val="24"/>
          <w:szCs w:val="24"/>
        </w:rPr>
        <w:lastRenderedPageBreak/>
        <w:t>within the excluded source code may not be detected by the compiler, possibly leading to the exclusion of more code than was intended.</w:t>
      </w:r>
    </w:p>
    <w:p w14:paraId="23C05D95" w14:textId="77777777" w:rsidR="007C6370" w:rsidRPr="00BD66BB" w:rsidRDefault="007C6370" w:rsidP="00BD66BB">
      <w:pPr>
        <w:pBdr>
          <w:top w:val="nil"/>
          <w:left w:val="nil"/>
          <w:bottom w:val="nil"/>
          <w:right w:val="nil"/>
          <w:between w:val="nil"/>
        </w:pBdr>
        <w:spacing w:line="360" w:lineRule="auto"/>
        <w:jc w:val="both"/>
        <w:rPr>
          <w:color w:val="000000"/>
          <w:sz w:val="24"/>
          <w:szCs w:val="24"/>
        </w:rPr>
      </w:pPr>
      <w:r w:rsidRPr="00BD66BB">
        <w:rPr>
          <w:color w:val="231F20"/>
          <w:sz w:val="24"/>
          <w:szCs w:val="24"/>
        </w:rPr>
        <w:t>Requiring all preprocessor directives to be syntactically valid, even when they occur within an excluded block of code, ensures that this cannot happen.</w:t>
      </w:r>
    </w:p>
    <w:p w14:paraId="25D2D939"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24E42D1C" w14:textId="77777777" w:rsidR="007C6370" w:rsidRPr="00BD66BB" w:rsidRDefault="007C6370" w:rsidP="00BD66BB">
      <w:pPr>
        <w:spacing w:line="360" w:lineRule="auto"/>
        <w:rPr>
          <w:b/>
          <w:bCs/>
          <w:color w:val="C00000"/>
          <w:sz w:val="24"/>
          <w:szCs w:val="24"/>
        </w:rPr>
      </w:pPr>
      <w:r w:rsidRPr="00BD66BB">
        <w:rPr>
          <w:b/>
          <w:bCs/>
          <w:color w:val="C00000"/>
          <w:sz w:val="24"/>
          <w:szCs w:val="24"/>
        </w:rPr>
        <w:t>Example</w:t>
      </w:r>
    </w:p>
    <w:p w14:paraId="60A356FF" w14:textId="77777777" w:rsidR="007C6370" w:rsidRPr="00BD66BB" w:rsidRDefault="007C6370" w:rsidP="00BD66BB">
      <w:pPr>
        <w:pBdr>
          <w:top w:val="nil"/>
          <w:left w:val="nil"/>
          <w:bottom w:val="nil"/>
          <w:right w:val="nil"/>
          <w:between w:val="nil"/>
        </w:pBdr>
        <w:spacing w:line="360" w:lineRule="auto"/>
        <w:jc w:val="both"/>
        <w:rPr>
          <w:color w:val="000000"/>
          <w:sz w:val="24"/>
          <w:szCs w:val="24"/>
        </w:rPr>
      </w:pPr>
      <w:r w:rsidRPr="00BD66BB">
        <w:rPr>
          <w:color w:val="231F20"/>
          <w:sz w:val="24"/>
          <w:szCs w:val="24"/>
        </w:rPr>
        <w:t xml:space="preserve">In the following example all the code between the </w:t>
      </w:r>
      <w:r w:rsidRPr="00BD66BB">
        <w:rPr>
          <w:rFonts w:cs="Trebuchet MS"/>
          <w:i/>
          <w:color w:val="231F20"/>
          <w:sz w:val="24"/>
          <w:szCs w:val="24"/>
        </w:rPr>
        <w:t xml:space="preserve">#ifndef </w:t>
      </w:r>
      <w:r w:rsidRPr="00BD66BB">
        <w:rPr>
          <w:color w:val="231F20"/>
          <w:sz w:val="24"/>
          <w:szCs w:val="24"/>
        </w:rPr>
        <w:t xml:space="preserve">and </w:t>
      </w:r>
      <w:r w:rsidRPr="00BD66BB">
        <w:rPr>
          <w:rFonts w:cs="Trebuchet MS"/>
          <w:i/>
          <w:color w:val="231F20"/>
          <w:sz w:val="24"/>
          <w:szCs w:val="24"/>
        </w:rPr>
        <w:t xml:space="preserve">#endif </w:t>
      </w:r>
      <w:r w:rsidRPr="00BD66BB">
        <w:rPr>
          <w:color w:val="231F20"/>
          <w:sz w:val="24"/>
          <w:szCs w:val="24"/>
        </w:rPr>
        <w:t xml:space="preserve">directives may be excluded if </w:t>
      </w:r>
      <w:r w:rsidRPr="00BD66BB">
        <w:rPr>
          <w:rFonts w:cs="Courier New"/>
          <w:color w:val="231F20"/>
          <w:sz w:val="24"/>
          <w:szCs w:val="24"/>
        </w:rPr>
        <w:t xml:space="preserve">AAA </w:t>
      </w:r>
      <w:r w:rsidRPr="00BD66BB">
        <w:rPr>
          <w:color w:val="231F20"/>
          <w:sz w:val="24"/>
          <w:szCs w:val="24"/>
        </w:rPr>
        <w:t>is de</w:t>
      </w:r>
      <w:r w:rsidRPr="00BD66BB">
        <w:rPr>
          <w:rFonts w:cs="Courier New"/>
          <w:color w:val="231F20"/>
          <w:sz w:val="24"/>
          <w:szCs w:val="24"/>
        </w:rPr>
        <w:t>fi</w:t>
      </w:r>
      <w:r w:rsidRPr="00BD66BB">
        <w:rPr>
          <w:color w:val="231F20"/>
          <w:sz w:val="24"/>
          <w:szCs w:val="24"/>
        </w:rPr>
        <w:t xml:space="preserve">ned. The developer intended that </w:t>
      </w:r>
      <w:r w:rsidRPr="00BD66BB">
        <w:rPr>
          <w:rFonts w:cs="Courier New"/>
          <w:color w:val="231F20"/>
          <w:sz w:val="24"/>
          <w:szCs w:val="24"/>
        </w:rPr>
        <w:t xml:space="preserve">AAA </w:t>
      </w:r>
      <w:r w:rsidRPr="00BD66BB">
        <w:rPr>
          <w:color w:val="231F20"/>
          <w:sz w:val="24"/>
          <w:szCs w:val="24"/>
        </w:rPr>
        <w:t xml:space="preserve">be assigned to </w:t>
      </w:r>
      <w:r w:rsidRPr="00BD66BB">
        <w:rPr>
          <w:rFonts w:cs="Courier New"/>
          <w:color w:val="231F20"/>
          <w:sz w:val="24"/>
          <w:szCs w:val="24"/>
        </w:rPr>
        <w:t>x</w:t>
      </w:r>
      <w:r w:rsidRPr="00BD66BB">
        <w:rPr>
          <w:color w:val="231F20"/>
          <w:sz w:val="24"/>
          <w:szCs w:val="24"/>
        </w:rPr>
        <w:t xml:space="preserve">, but the </w:t>
      </w:r>
      <w:r w:rsidRPr="00BD66BB">
        <w:rPr>
          <w:rFonts w:cs="Trebuchet MS"/>
          <w:i/>
          <w:color w:val="231F20"/>
          <w:sz w:val="24"/>
          <w:szCs w:val="24"/>
        </w:rPr>
        <w:t xml:space="preserve">#else </w:t>
      </w:r>
      <w:r w:rsidRPr="00BD66BB">
        <w:rPr>
          <w:color w:val="231F20"/>
          <w:sz w:val="24"/>
          <w:szCs w:val="24"/>
        </w:rPr>
        <w:t>directive was entered incorrectly and not diagnosed by the compiler.</w:t>
      </w:r>
    </w:p>
    <w:p w14:paraId="754D6DF1"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#define AAA 2 int32_t foo ( void )</w:t>
      </w:r>
    </w:p>
    <w:p w14:paraId="367FB9AD"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w:t>
      </w:r>
    </w:p>
    <w:p w14:paraId="5D02F6E4"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int32_t x = 0;</w:t>
      </w:r>
    </w:p>
    <w:p w14:paraId="55C668E3"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p>
    <w:p w14:paraId="37B2A10F" w14:textId="77777777" w:rsidR="007C6370" w:rsidRPr="00BD66BB" w:rsidRDefault="007C6370" w:rsidP="00BD66BB">
      <w:pPr>
        <w:spacing w:line="360" w:lineRule="auto"/>
        <w:ind w:hanging="215"/>
        <w:rPr>
          <w:rFonts w:cs="Courier New"/>
          <w:sz w:val="24"/>
          <w:szCs w:val="24"/>
        </w:rPr>
      </w:pPr>
      <w:r w:rsidRPr="00BD66BB">
        <w:rPr>
          <w:rFonts w:cs="Courier New"/>
          <w:color w:val="231F20"/>
          <w:sz w:val="24"/>
          <w:szCs w:val="24"/>
        </w:rPr>
        <w:t>#ifndef AAA x = 1;</w:t>
      </w:r>
    </w:p>
    <w:p w14:paraId="5AD9990F" w14:textId="77777777" w:rsidR="007C6370" w:rsidRPr="00BD66BB" w:rsidRDefault="007C6370" w:rsidP="00BD66BB">
      <w:pPr>
        <w:spacing w:line="360" w:lineRule="auto"/>
        <w:ind w:hanging="215"/>
        <w:rPr>
          <w:rFonts w:cs="Courier New"/>
          <w:sz w:val="24"/>
          <w:szCs w:val="24"/>
        </w:rPr>
      </w:pPr>
      <w:r w:rsidRPr="00BD66BB">
        <w:rPr>
          <w:rFonts w:cs="Courier New"/>
          <w:color w:val="231F20"/>
          <w:sz w:val="24"/>
          <w:szCs w:val="24"/>
        </w:rPr>
        <w:t>#else1</w:t>
      </w:r>
      <w:r w:rsidRPr="00BD66BB">
        <w:rPr>
          <w:rFonts w:cs="Courier New"/>
          <w:color w:val="231F20"/>
          <w:sz w:val="24"/>
          <w:szCs w:val="24"/>
        </w:rPr>
        <w:tab/>
        <w:t>/* Non-compliant */ x = AAA;</w:t>
      </w:r>
    </w:p>
    <w:p w14:paraId="68D1C1C4"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#endif</w:t>
      </w:r>
    </w:p>
    <w:p w14:paraId="52037CEE"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p>
    <w:p w14:paraId="6ADC928C"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return x;</w:t>
      </w:r>
    </w:p>
    <w:p w14:paraId="2AEEE7C4"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w:t>
      </w:r>
    </w:p>
    <w:p w14:paraId="2A3E1B0D"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231F20"/>
          <w:sz w:val="24"/>
          <w:szCs w:val="24"/>
        </w:rPr>
        <w:t xml:space="preserve">The following example is compliant because the text </w:t>
      </w:r>
      <w:r w:rsidRPr="00BD66BB">
        <w:rPr>
          <w:rFonts w:cs="Courier New"/>
          <w:color w:val="231F20"/>
          <w:sz w:val="24"/>
          <w:szCs w:val="24"/>
        </w:rPr>
        <w:t xml:space="preserve">#start </w:t>
      </w:r>
      <w:r w:rsidRPr="00BD66BB">
        <w:rPr>
          <w:color w:val="231F20"/>
          <w:sz w:val="24"/>
          <w:szCs w:val="24"/>
        </w:rPr>
        <w:t>appearing in a comment is not a token.</w:t>
      </w:r>
    </w:p>
    <w:p w14:paraId="2BA09B30"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w:t>
      </w:r>
    </w:p>
    <w:p w14:paraId="4B6E55A1"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#start is not a token in a comment</w:t>
      </w:r>
    </w:p>
    <w:p w14:paraId="62D7EF7B"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w:t>
      </w:r>
    </w:p>
    <w:p w14:paraId="110B3467"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r w:rsidRPr="00BD66BB">
        <w:rPr>
          <w:noProof/>
          <w:sz w:val="24"/>
          <w:szCs w:val="24"/>
        </w:rPr>
        <mc:AlternateContent>
          <mc:Choice Requires="wps">
            <w:drawing>
              <wp:anchor distT="0" distB="0" distL="0" distR="0" simplePos="0" relativeHeight="251724288" behindDoc="0" locked="0" layoutInCell="1" hidden="0" allowOverlap="1" wp14:anchorId="77EB10A4" wp14:editId="09DD75C6">
                <wp:simplePos x="0" y="0"/>
                <wp:positionH relativeFrom="column">
                  <wp:posOffset>749300</wp:posOffset>
                </wp:positionH>
                <wp:positionV relativeFrom="paragraph">
                  <wp:posOffset>228600</wp:posOffset>
                </wp:positionV>
                <wp:extent cx="5769610" cy="466090"/>
                <wp:effectExtent l="0" t="0" r="0" b="0"/>
                <wp:wrapTopAndBottom distT="0" distB="0"/>
                <wp:docPr id="1407" name="Rectangle 1407"/>
                <wp:cNvGraphicFramePr/>
                <a:graphic xmlns:a="http://schemas.openxmlformats.org/drawingml/2006/main">
                  <a:graphicData uri="http://schemas.microsoft.com/office/word/2010/wordprocessingShape">
                    <wps:wsp>
                      <wps:cNvSpPr/>
                      <wps:spPr>
                        <a:xfrm>
                          <a:off x="2465958" y="3551718"/>
                          <a:ext cx="5760085" cy="456565"/>
                        </a:xfrm>
                        <a:prstGeom prst="rect">
                          <a:avLst/>
                        </a:prstGeom>
                        <a:solidFill>
                          <a:srgbClr val="E2B6B2"/>
                        </a:solidFill>
                        <a:ln>
                          <a:noFill/>
                        </a:ln>
                      </wps:spPr>
                      <wps:txbx>
                        <w:txbxContent>
                          <w:p w14:paraId="2B4505A4" w14:textId="77777777" w:rsidR="007C6370" w:rsidRDefault="007C6370" w:rsidP="007C6370">
                            <w:pPr>
                              <w:spacing w:before="70" w:line="264" w:lineRule="auto"/>
                              <w:ind w:left="1473" w:right="123" w:firstLine="55"/>
                              <w:textDirection w:val="btLr"/>
                            </w:pPr>
                            <w:r>
                              <w:rPr>
                                <w:color w:val="231F20"/>
                                <w:sz w:val="24"/>
                              </w:rPr>
                              <w:t>Rule 20.14</w:t>
                            </w:r>
                            <w:r>
                              <w:rPr>
                                <w:color w:val="231F20"/>
                                <w:sz w:val="24"/>
                              </w:rPr>
                              <w:tab/>
                              <w:t xml:space="preserve">All </w:t>
                            </w:r>
                            <w:r>
                              <w:rPr>
                                <w:rFonts w:ascii="Trebuchet MS" w:eastAsia="Trebuchet MS" w:hAnsi="Trebuchet MS" w:cs="Trebuchet MS"/>
                                <w:i/>
                                <w:color w:val="231F20"/>
                                <w:sz w:val="24"/>
                              </w:rPr>
                              <w:t>#else</w:t>
                            </w:r>
                            <w:r>
                              <w:rPr>
                                <w:color w:val="231F20"/>
                                <w:sz w:val="24"/>
                              </w:rPr>
                              <w:t xml:space="preserve">, </w:t>
                            </w:r>
                            <w:r>
                              <w:rPr>
                                <w:rFonts w:ascii="Trebuchet MS" w:eastAsia="Trebuchet MS" w:hAnsi="Trebuchet MS" w:cs="Trebuchet MS"/>
                                <w:i/>
                                <w:color w:val="231F20"/>
                                <w:sz w:val="24"/>
                              </w:rPr>
                              <w:t xml:space="preserve">#elif </w:t>
                            </w:r>
                            <w:r>
                              <w:rPr>
                                <w:color w:val="231F20"/>
                                <w:sz w:val="24"/>
                              </w:rPr>
                              <w:t xml:space="preserve">and </w:t>
                            </w:r>
                            <w:r>
                              <w:rPr>
                                <w:rFonts w:ascii="Trebuchet MS" w:eastAsia="Trebuchet MS" w:hAnsi="Trebuchet MS" w:cs="Trebuchet MS"/>
                                <w:i/>
                                <w:color w:val="231F20"/>
                                <w:sz w:val="24"/>
                              </w:rPr>
                              <w:t xml:space="preserve">#endif </w:t>
                            </w:r>
                            <w:r>
                              <w:rPr>
                                <w:color w:val="231F20"/>
                                <w:sz w:val="24"/>
                              </w:rPr>
                              <w:t xml:space="preserve">preprocessor directives shall reside in the same </w:t>
                            </w:r>
                            <w:r>
                              <w:rPr>
                                <w:rFonts w:ascii="Courier New" w:eastAsia="Courier New" w:hAnsi="Courier New" w:cs="Courier New"/>
                                <w:color w:val="231F20"/>
                                <w:sz w:val="24"/>
                              </w:rPr>
                              <w:t>fi</w:t>
                            </w:r>
                            <w:r>
                              <w:rPr>
                                <w:color w:val="231F20"/>
                                <w:sz w:val="24"/>
                              </w:rPr>
                              <w:t xml:space="preserve">le as the </w:t>
                            </w:r>
                            <w:r>
                              <w:rPr>
                                <w:rFonts w:ascii="Trebuchet MS" w:eastAsia="Trebuchet MS" w:hAnsi="Trebuchet MS" w:cs="Trebuchet MS"/>
                                <w:i/>
                                <w:color w:val="231F20"/>
                                <w:sz w:val="24"/>
                              </w:rPr>
                              <w:t>#if</w:t>
                            </w:r>
                            <w:r>
                              <w:rPr>
                                <w:color w:val="231F20"/>
                                <w:sz w:val="24"/>
                              </w:rPr>
                              <w:t xml:space="preserve">, </w:t>
                            </w:r>
                            <w:r>
                              <w:rPr>
                                <w:rFonts w:ascii="Trebuchet MS" w:eastAsia="Trebuchet MS" w:hAnsi="Trebuchet MS" w:cs="Trebuchet MS"/>
                                <w:i/>
                                <w:color w:val="231F20"/>
                                <w:sz w:val="24"/>
                              </w:rPr>
                              <w:t xml:space="preserve">#ifdef </w:t>
                            </w:r>
                            <w:r>
                              <w:rPr>
                                <w:color w:val="231F20"/>
                                <w:sz w:val="24"/>
                              </w:rPr>
                              <w:t xml:space="preserve">or </w:t>
                            </w:r>
                            <w:r>
                              <w:rPr>
                                <w:rFonts w:ascii="Trebuchet MS" w:eastAsia="Trebuchet MS" w:hAnsi="Trebuchet MS" w:cs="Trebuchet MS"/>
                                <w:i/>
                                <w:color w:val="231F20"/>
                                <w:sz w:val="24"/>
                              </w:rPr>
                              <w:t xml:space="preserve">#ifndef </w:t>
                            </w:r>
                            <w:r>
                              <w:rPr>
                                <w:color w:val="231F20"/>
                                <w:sz w:val="24"/>
                              </w:rPr>
                              <w:t>directive to which they are related</w:t>
                            </w:r>
                          </w:p>
                        </w:txbxContent>
                      </wps:txbx>
                      <wps:bodyPr spcFirstLastPara="1" wrap="square" lIns="0" tIns="0" rIns="0" bIns="0" anchor="t" anchorCtr="0">
                        <a:noAutofit/>
                      </wps:bodyPr>
                    </wps:wsp>
                  </a:graphicData>
                </a:graphic>
              </wp:anchor>
            </w:drawing>
          </mc:Choice>
          <mc:Fallback>
            <w:pict>
              <v:rect w14:anchorId="77EB10A4" id="Rectangle 1407" o:spid="_x0000_s1404" style="position:absolute;margin-left:59pt;margin-top:18pt;width:454.3pt;height:36.7pt;z-index:251724288;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EpnzgEAAHwDAAAOAAAAZHJzL2Uyb0RvYy54bWysU9uO2yAQfa/Uf0C8N3bctTe14qy6u01V&#10;abWNtO0HYAwxEgY6kNj5+w442fTyVlWWxgMcH+bMHK/vpkGTowCvrGnocpFTIgy3nTL7hn7/tn23&#10;osQHZjqmrRENPQlP7zZv36xHV4vC9lZ3AgiSGF+PrqF9CK7OMs97MTC/sE4YPJQWBhZwCfusAzYi&#10;+6CzIs+rbLTQObBceI+7j/Mh3SR+KQUPX6X0IhDdUKwtpAgptjFmmzWr98Bcr/i5DPYPVQxMGbz0&#10;leqRBUYOoP6iGhQH660MC26HzEqpuEgaUM0y/0PNS8+cSFqwOd69tsn/P1r+fHxxO8A2jM7XHtOo&#10;YpIwxDfWR6aGFjdV+aHESZ4a+r4sl7fL1dw4MQXCEVDeVnm+KinhiLgpK3wiILsyOfDhs7ADiUlD&#10;AQeT+sWOTz7M0AskXuytVt1WaZ0WsG8fNJAjwyF+Ku6r++LM/htMmwg2Nn42M8ad7KorZmFqJ6I6&#10;1JRXkSTutbY77YB4x7cKq3tiPuwYoA2WlIxojYb6HwcGghL9xWDvo48uCVyS9pIww3uLDguUzOlD&#10;SH6bi/t4CFaqpPh69blKHHHq2dmO0UO/rhPq+tNsfgIAAP//AwBQSwMEFAAGAAgAAAAhADFzsh/f&#10;AAAACwEAAA8AAABkcnMvZG93bnJldi54bWxMj8FOwzAQRO9I/IO1lbhRuyWKSohTVUgcEEKiLR/g&#10;xksSNV6H2G0NX8/mRE+7ox3NvinXyfXijGPoPGlYzBUIpNrbjhoNn/uX+xWIEA1Z03tCDT8YYF3d&#10;3pSmsP5CWzzvYiM4hEJhNLQxDoWUoW7RmTD3AxLfvvzoTGQ5NtKO5sLhrpdLpXLpTEf8oTUDPrdY&#10;H3cnp+GXXt1eJf+WbVNTh+9so97xQ+u7Wdo8gYiY4r8ZJnxGh4qZDv5ENoie9WLFXaKGh5znZFDL&#10;PAdxmLbHDGRVyusO1R8AAAD//wMAUEsBAi0AFAAGAAgAAAAhALaDOJL+AAAA4QEAABMAAAAAAAAA&#10;AAAAAAAAAAAAAFtDb250ZW50X1R5cGVzXS54bWxQSwECLQAUAAYACAAAACEAOP0h/9YAAACUAQAA&#10;CwAAAAAAAAAAAAAAAAAvAQAAX3JlbHMvLnJlbHNQSwECLQAUAAYACAAAACEAi7hKZ84BAAB8AwAA&#10;DgAAAAAAAAAAAAAAAAAuAgAAZHJzL2Uyb0RvYy54bWxQSwECLQAUAAYACAAAACEAMXOyH98AAAAL&#10;AQAADwAAAAAAAAAAAAAAAAAoBAAAZHJzL2Rvd25yZXYueG1sUEsFBgAAAAAEAAQA8wAAADQFAAAA&#10;AA==&#10;" fillcolor="#e2b6b2" stroked="f">
                <v:textbox inset="0,0,0,0">
                  <w:txbxContent>
                    <w:p w14:paraId="2B4505A4" w14:textId="77777777" w:rsidR="007C6370" w:rsidRDefault="007C6370" w:rsidP="007C6370">
                      <w:pPr>
                        <w:spacing w:before="70" w:line="264" w:lineRule="auto"/>
                        <w:ind w:left="1473" w:right="123" w:firstLine="55"/>
                        <w:textDirection w:val="btLr"/>
                      </w:pPr>
                      <w:r>
                        <w:rPr>
                          <w:color w:val="231F20"/>
                          <w:sz w:val="24"/>
                        </w:rPr>
                        <w:t>Rule 20.14</w:t>
                      </w:r>
                      <w:r>
                        <w:rPr>
                          <w:color w:val="231F20"/>
                          <w:sz w:val="24"/>
                        </w:rPr>
                        <w:tab/>
                        <w:t xml:space="preserve">All </w:t>
                      </w:r>
                      <w:r>
                        <w:rPr>
                          <w:rFonts w:ascii="Trebuchet MS" w:eastAsia="Trebuchet MS" w:hAnsi="Trebuchet MS" w:cs="Trebuchet MS"/>
                          <w:i/>
                          <w:color w:val="231F20"/>
                          <w:sz w:val="24"/>
                        </w:rPr>
                        <w:t>#else</w:t>
                      </w:r>
                      <w:r>
                        <w:rPr>
                          <w:color w:val="231F20"/>
                          <w:sz w:val="24"/>
                        </w:rPr>
                        <w:t xml:space="preserve">, </w:t>
                      </w:r>
                      <w:r>
                        <w:rPr>
                          <w:rFonts w:ascii="Trebuchet MS" w:eastAsia="Trebuchet MS" w:hAnsi="Trebuchet MS" w:cs="Trebuchet MS"/>
                          <w:i/>
                          <w:color w:val="231F20"/>
                          <w:sz w:val="24"/>
                        </w:rPr>
                        <w:t xml:space="preserve">#elif </w:t>
                      </w:r>
                      <w:r>
                        <w:rPr>
                          <w:color w:val="231F20"/>
                          <w:sz w:val="24"/>
                        </w:rPr>
                        <w:t xml:space="preserve">and </w:t>
                      </w:r>
                      <w:r>
                        <w:rPr>
                          <w:rFonts w:ascii="Trebuchet MS" w:eastAsia="Trebuchet MS" w:hAnsi="Trebuchet MS" w:cs="Trebuchet MS"/>
                          <w:i/>
                          <w:color w:val="231F20"/>
                          <w:sz w:val="24"/>
                        </w:rPr>
                        <w:t xml:space="preserve">#endif </w:t>
                      </w:r>
                      <w:r>
                        <w:rPr>
                          <w:color w:val="231F20"/>
                          <w:sz w:val="24"/>
                        </w:rPr>
                        <w:t xml:space="preserve">preprocessor directives shall reside in the same </w:t>
                      </w:r>
                      <w:r>
                        <w:rPr>
                          <w:rFonts w:ascii="Courier New" w:eastAsia="Courier New" w:hAnsi="Courier New" w:cs="Courier New"/>
                          <w:color w:val="231F20"/>
                          <w:sz w:val="24"/>
                        </w:rPr>
                        <w:t>fi</w:t>
                      </w:r>
                      <w:r>
                        <w:rPr>
                          <w:color w:val="231F20"/>
                          <w:sz w:val="24"/>
                        </w:rPr>
                        <w:t xml:space="preserve">le as the </w:t>
                      </w:r>
                      <w:r>
                        <w:rPr>
                          <w:rFonts w:ascii="Trebuchet MS" w:eastAsia="Trebuchet MS" w:hAnsi="Trebuchet MS" w:cs="Trebuchet MS"/>
                          <w:i/>
                          <w:color w:val="231F20"/>
                          <w:sz w:val="24"/>
                        </w:rPr>
                        <w:t>#if</w:t>
                      </w:r>
                      <w:r>
                        <w:rPr>
                          <w:color w:val="231F20"/>
                          <w:sz w:val="24"/>
                        </w:rPr>
                        <w:t xml:space="preserve">, </w:t>
                      </w:r>
                      <w:r>
                        <w:rPr>
                          <w:rFonts w:ascii="Trebuchet MS" w:eastAsia="Trebuchet MS" w:hAnsi="Trebuchet MS" w:cs="Trebuchet MS"/>
                          <w:i/>
                          <w:color w:val="231F20"/>
                          <w:sz w:val="24"/>
                        </w:rPr>
                        <w:t xml:space="preserve">#ifdef </w:t>
                      </w:r>
                      <w:r>
                        <w:rPr>
                          <w:color w:val="231F20"/>
                          <w:sz w:val="24"/>
                        </w:rPr>
                        <w:t xml:space="preserve">or </w:t>
                      </w:r>
                      <w:r>
                        <w:rPr>
                          <w:rFonts w:ascii="Trebuchet MS" w:eastAsia="Trebuchet MS" w:hAnsi="Trebuchet MS" w:cs="Trebuchet MS"/>
                          <w:i/>
                          <w:color w:val="231F20"/>
                          <w:sz w:val="24"/>
                        </w:rPr>
                        <w:t xml:space="preserve">#ifndef </w:t>
                      </w:r>
                      <w:r>
                        <w:rPr>
                          <w:color w:val="231F20"/>
                          <w:sz w:val="24"/>
                        </w:rPr>
                        <w:t>directive to which they are related</w:t>
                      </w:r>
                    </w:p>
                  </w:txbxContent>
                </v:textbox>
                <w10:wrap type="topAndBottom"/>
              </v:rect>
            </w:pict>
          </mc:Fallback>
        </mc:AlternateContent>
      </w:r>
    </w:p>
    <w:p w14:paraId="75E60A6A"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98002E"/>
          <w:sz w:val="24"/>
          <w:szCs w:val="24"/>
        </w:rPr>
        <w:t>Category</w:t>
      </w:r>
      <w:r w:rsidRPr="00BD66BB">
        <w:rPr>
          <w:color w:val="98002E"/>
          <w:sz w:val="24"/>
          <w:szCs w:val="24"/>
        </w:rPr>
        <w:tab/>
      </w:r>
      <w:r w:rsidRPr="00BD66BB">
        <w:rPr>
          <w:color w:val="231F20"/>
          <w:sz w:val="24"/>
          <w:szCs w:val="24"/>
        </w:rPr>
        <w:t>Required</w:t>
      </w:r>
    </w:p>
    <w:p w14:paraId="152A6ACA"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98002E"/>
          <w:sz w:val="24"/>
          <w:szCs w:val="24"/>
        </w:rPr>
        <w:t>Analysis</w:t>
      </w:r>
      <w:r w:rsidRPr="00BD66BB">
        <w:rPr>
          <w:color w:val="98002E"/>
          <w:sz w:val="24"/>
          <w:szCs w:val="24"/>
        </w:rPr>
        <w:tab/>
      </w:r>
      <w:r w:rsidRPr="00BD66BB">
        <w:rPr>
          <w:color w:val="231F20"/>
          <w:sz w:val="24"/>
          <w:szCs w:val="24"/>
        </w:rPr>
        <w:t>Decidable, Single Translation Unit</w:t>
      </w:r>
    </w:p>
    <w:p w14:paraId="174F789D"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98002E"/>
          <w:sz w:val="24"/>
          <w:szCs w:val="24"/>
        </w:rPr>
        <w:t>Applies to</w:t>
      </w:r>
      <w:r w:rsidRPr="00BD66BB">
        <w:rPr>
          <w:color w:val="98002E"/>
          <w:sz w:val="24"/>
          <w:szCs w:val="24"/>
        </w:rPr>
        <w:tab/>
      </w:r>
      <w:r w:rsidRPr="00BD66BB">
        <w:rPr>
          <w:color w:val="231F20"/>
          <w:sz w:val="24"/>
          <w:szCs w:val="24"/>
        </w:rPr>
        <w:t>C90, C99</w:t>
      </w:r>
    </w:p>
    <w:p w14:paraId="49F64FC0" w14:textId="77777777" w:rsidR="00926708" w:rsidRPr="00BD66BB" w:rsidRDefault="00926708" w:rsidP="00BD66BB">
      <w:pPr>
        <w:spacing w:line="360" w:lineRule="auto"/>
        <w:rPr>
          <w:sz w:val="24"/>
          <w:szCs w:val="24"/>
        </w:rPr>
      </w:pPr>
    </w:p>
    <w:tbl>
      <w:tblPr>
        <w:tblStyle w:val="TableGrid"/>
        <w:tblW w:w="5000" w:type="pct"/>
        <w:jc w:val="center"/>
        <w:tblCellMar>
          <w:left w:w="85" w:type="dxa"/>
          <w:right w:w="85" w:type="dxa"/>
        </w:tblCellMar>
        <w:tblLook w:val="04A0" w:firstRow="1" w:lastRow="0" w:firstColumn="1" w:lastColumn="0" w:noHBand="0" w:noVBand="1"/>
      </w:tblPr>
      <w:tblGrid>
        <w:gridCol w:w="1520"/>
        <w:gridCol w:w="8575"/>
      </w:tblGrid>
      <w:tr w:rsidR="00926708" w:rsidRPr="00BD66BB" w14:paraId="7371AE69" w14:textId="77777777" w:rsidTr="000B3372">
        <w:trPr>
          <w:jc w:val="center"/>
        </w:trPr>
        <w:tc>
          <w:tcPr>
            <w:tcW w:w="1526" w:type="dxa"/>
            <w:shd w:val="clear" w:color="auto" w:fill="E2B6B2"/>
          </w:tcPr>
          <w:p w14:paraId="095E4D1F" w14:textId="77777777" w:rsidR="00926708" w:rsidRPr="00BD66BB" w:rsidRDefault="00926708" w:rsidP="00BD66BB">
            <w:pPr>
              <w:spacing w:line="360" w:lineRule="auto"/>
              <w:rPr>
                <w:color w:val="231F20"/>
                <w:sz w:val="24"/>
                <w:szCs w:val="24"/>
              </w:rPr>
            </w:pPr>
          </w:p>
        </w:tc>
        <w:tc>
          <w:tcPr>
            <w:tcW w:w="8615" w:type="dxa"/>
            <w:shd w:val="clear" w:color="auto" w:fill="E2B6B2"/>
          </w:tcPr>
          <w:p w14:paraId="01C165F9" w14:textId="77777777" w:rsidR="00926708" w:rsidRPr="00BD66BB" w:rsidRDefault="00926708" w:rsidP="00BD66BB">
            <w:pPr>
              <w:spacing w:before="20" w:line="360" w:lineRule="auto"/>
              <w:ind w:right="17" w:hanging="1"/>
              <w:textDirection w:val="btLr"/>
              <w:rPr>
                <w:sz w:val="24"/>
                <w:szCs w:val="24"/>
              </w:rPr>
            </w:pPr>
          </w:p>
        </w:tc>
      </w:tr>
      <w:tr w:rsidR="00926708" w:rsidRPr="00BD66BB" w14:paraId="1C132A0B" w14:textId="77777777" w:rsidTr="000B3372">
        <w:trPr>
          <w:jc w:val="center"/>
        </w:trPr>
        <w:tc>
          <w:tcPr>
            <w:tcW w:w="10141" w:type="dxa"/>
            <w:gridSpan w:val="2"/>
          </w:tcPr>
          <w:p w14:paraId="6B3CF1BF" w14:textId="77777777" w:rsidR="00926708" w:rsidRPr="00BD66BB" w:rsidRDefault="00926708" w:rsidP="00BD66BB">
            <w:pPr>
              <w:spacing w:line="360" w:lineRule="auto"/>
              <w:jc w:val="right"/>
              <w:rPr>
                <w:color w:val="000000"/>
                <w:sz w:val="24"/>
                <w:szCs w:val="24"/>
              </w:rPr>
            </w:pPr>
          </w:p>
        </w:tc>
      </w:tr>
      <w:tr w:rsidR="00926708" w:rsidRPr="00BD66BB" w14:paraId="2FFBD58C" w14:textId="77777777" w:rsidTr="000B3372">
        <w:trPr>
          <w:jc w:val="center"/>
        </w:trPr>
        <w:tc>
          <w:tcPr>
            <w:tcW w:w="1526" w:type="dxa"/>
          </w:tcPr>
          <w:p w14:paraId="2640B300" w14:textId="77777777" w:rsidR="00926708" w:rsidRPr="00BD66BB" w:rsidRDefault="00926708" w:rsidP="00BD66BB">
            <w:pPr>
              <w:spacing w:line="360" w:lineRule="auto"/>
              <w:rPr>
                <w:color w:val="98002E"/>
                <w:sz w:val="24"/>
                <w:szCs w:val="24"/>
              </w:rPr>
            </w:pPr>
          </w:p>
        </w:tc>
        <w:tc>
          <w:tcPr>
            <w:tcW w:w="8615" w:type="dxa"/>
          </w:tcPr>
          <w:p w14:paraId="1B1FDA06" w14:textId="77777777" w:rsidR="00926708" w:rsidRPr="00BD66BB" w:rsidRDefault="00926708" w:rsidP="00BD66BB">
            <w:pPr>
              <w:spacing w:line="360" w:lineRule="auto"/>
              <w:rPr>
                <w:color w:val="000000"/>
                <w:sz w:val="24"/>
                <w:szCs w:val="24"/>
              </w:rPr>
            </w:pPr>
          </w:p>
        </w:tc>
      </w:tr>
      <w:tr w:rsidR="00926708" w:rsidRPr="00BD66BB" w14:paraId="6C04D0B8" w14:textId="77777777" w:rsidTr="000B3372">
        <w:trPr>
          <w:jc w:val="center"/>
        </w:trPr>
        <w:tc>
          <w:tcPr>
            <w:tcW w:w="1526" w:type="dxa"/>
          </w:tcPr>
          <w:p w14:paraId="6B3C2CA1" w14:textId="77777777" w:rsidR="00926708" w:rsidRPr="00BD66BB" w:rsidRDefault="00926708" w:rsidP="00BD66BB">
            <w:pPr>
              <w:spacing w:line="360" w:lineRule="auto"/>
              <w:rPr>
                <w:color w:val="98002E"/>
                <w:sz w:val="24"/>
                <w:szCs w:val="24"/>
              </w:rPr>
            </w:pPr>
          </w:p>
        </w:tc>
        <w:tc>
          <w:tcPr>
            <w:tcW w:w="8615" w:type="dxa"/>
          </w:tcPr>
          <w:p w14:paraId="7E891558" w14:textId="77777777" w:rsidR="00926708" w:rsidRPr="00BD66BB" w:rsidRDefault="00926708" w:rsidP="00BD66BB">
            <w:pPr>
              <w:spacing w:line="360" w:lineRule="auto"/>
              <w:rPr>
                <w:color w:val="000000"/>
                <w:sz w:val="24"/>
                <w:szCs w:val="24"/>
              </w:rPr>
            </w:pPr>
          </w:p>
        </w:tc>
      </w:tr>
      <w:tr w:rsidR="00926708" w:rsidRPr="00BD66BB" w14:paraId="07731A02" w14:textId="77777777" w:rsidTr="000B3372">
        <w:trPr>
          <w:jc w:val="center"/>
        </w:trPr>
        <w:tc>
          <w:tcPr>
            <w:tcW w:w="1526" w:type="dxa"/>
          </w:tcPr>
          <w:p w14:paraId="0FC81783" w14:textId="77777777" w:rsidR="00926708" w:rsidRPr="00BD66BB" w:rsidRDefault="00926708" w:rsidP="00BD66BB">
            <w:pPr>
              <w:spacing w:line="360" w:lineRule="auto"/>
              <w:rPr>
                <w:color w:val="98002E"/>
                <w:sz w:val="24"/>
                <w:szCs w:val="24"/>
              </w:rPr>
            </w:pPr>
          </w:p>
        </w:tc>
        <w:tc>
          <w:tcPr>
            <w:tcW w:w="8615" w:type="dxa"/>
          </w:tcPr>
          <w:p w14:paraId="0A3AA907" w14:textId="77777777" w:rsidR="00926708" w:rsidRPr="00BD66BB" w:rsidRDefault="00926708" w:rsidP="00BD66BB">
            <w:pPr>
              <w:spacing w:line="360" w:lineRule="auto"/>
              <w:rPr>
                <w:color w:val="000000"/>
                <w:sz w:val="24"/>
                <w:szCs w:val="24"/>
              </w:rPr>
            </w:pPr>
          </w:p>
        </w:tc>
      </w:tr>
    </w:tbl>
    <w:p w14:paraId="65B9757F" w14:textId="77777777" w:rsidR="00926708" w:rsidRPr="00BD66BB" w:rsidRDefault="00926708" w:rsidP="00BD66BB">
      <w:pPr>
        <w:pBdr>
          <w:top w:val="nil"/>
          <w:left w:val="nil"/>
          <w:bottom w:val="nil"/>
          <w:right w:val="nil"/>
          <w:between w:val="nil"/>
        </w:pBdr>
        <w:spacing w:line="360" w:lineRule="auto"/>
        <w:rPr>
          <w:color w:val="000000"/>
          <w:sz w:val="24"/>
          <w:szCs w:val="24"/>
        </w:rPr>
      </w:pPr>
    </w:p>
    <w:p w14:paraId="5ED2DF79"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5AD406E3" w14:textId="77777777" w:rsidR="007C6370" w:rsidRPr="00BD66BB" w:rsidRDefault="007C6370" w:rsidP="00BD66BB">
      <w:pPr>
        <w:spacing w:line="360" w:lineRule="auto"/>
        <w:rPr>
          <w:b/>
          <w:bCs/>
          <w:color w:val="C00000"/>
          <w:sz w:val="24"/>
          <w:szCs w:val="24"/>
        </w:rPr>
      </w:pPr>
      <w:r w:rsidRPr="00BD66BB">
        <w:rPr>
          <w:b/>
          <w:bCs/>
          <w:color w:val="C00000"/>
          <w:sz w:val="24"/>
          <w:szCs w:val="24"/>
        </w:rPr>
        <w:t>Rationale</w:t>
      </w:r>
    </w:p>
    <w:p w14:paraId="13191BD1" w14:textId="77777777" w:rsidR="007C6370" w:rsidRPr="00BD66BB" w:rsidRDefault="007C6370" w:rsidP="00BD66BB">
      <w:pPr>
        <w:pBdr>
          <w:top w:val="nil"/>
          <w:left w:val="nil"/>
          <w:bottom w:val="nil"/>
          <w:right w:val="nil"/>
          <w:between w:val="nil"/>
        </w:pBdr>
        <w:spacing w:line="360" w:lineRule="auto"/>
        <w:jc w:val="both"/>
        <w:rPr>
          <w:color w:val="000000"/>
          <w:sz w:val="24"/>
          <w:szCs w:val="24"/>
        </w:rPr>
      </w:pPr>
      <w:r w:rsidRPr="00BD66BB">
        <w:rPr>
          <w:color w:val="231F20"/>
          <w:sz w:val="24"/>
          <w:szCs w:val="24"/>
        </w:rPr>
        <w:t xml:space="preserve">Confusion can arise when blocks of code are included or excluded by the use of conditional compilation directives which are spread over multiple </w:t>
      </w:r>
      <w:r w:rsidRPr="00BD66BB">
        <w:rPr>
          <w:rFonts w:cs="Courier New"/>
          <w:color w:val="231F20"/>
          <w:sz w:val="24"/>
          <w:szCs w:val="24"/>
        </w:rPr>
        <w:t>fi</w:t>
      </w:r>
      <w:r w:rsidRPr="00BD66BB">
        <w:rPr>
          <w:color w:val="231F20"/>
          <w:sz w:val="24"/>
          <w:szCs w:val="24"/>
        </w:rPr>
        <w:t xml:space="preserve">les. Requiring that a </w:t>
      </w:r>
      <w:r w:rsidRPr="00BD66BB">
        <w:rPr>
          <w:rFonts w:cs="Trebuchet MS"/>
          <w:i/>
          <w:color w:val="231F20"/>
          <w:sz w:val="24"/>
          <w:szCs w:val="24"/>
        </w:rPr>
        <w:t xml:space="preserve">#if </w:t>
      </w:r>
      <w:r w:rsidRPr="00BD66BB">
        <w:rPr>
          <w:color w:val="231F20"/>
          <w:sz w:val="24"/>
          <w:szCs w:val="24"/>
        </w:rPr>
        <w:t xml:space="preserve">directive be terminated within the same </w:t>
      </w:r>
      <w:r w:rsidRPr="00BD66BB">
        <w:rPr>
          <w:rFonts w:cs="Courier New"/>
          <w:color w:val="231F20"/>
          <w:sz w:val="24"/>
          <w:szCs w:val="24"/>
        </w:rPr>
        <w:t>fi</w:t>
      </w:r>
      <w:r w:rsidRPr="00BD66BB">
        <w:rPr>
          <w:color w:val="231F20"/>
          <w:sz w:val="24"/>
          <w:szCs w:val="24"/>
        </w:rPr>
        <w:t>le reduces the visual complexity of the code and the chance that errors will be made during maintenance.</w:t>
      </w:r>
    </w:p>
    <w:p w14:paraId="454CE33D"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rFonts w:cs="Trebuchet MS"/>
          <w:i/>
          <w:color w:val="231F20"/>
          <w:sz w:val="24"/>
          <w:szCs w:val="24"/>
        </w:rPr>
        <w:t xml:space="preserve">Note: #if </w:t>
      </w:r>
      <w:r w:rsidRPr="00BD66BB">
        <w:rPr>
          <w:color w:val="231F20"/>
          <w:sz w:val="24"/>
          <w:szCs w:val="24"/>
        </w:rPr>
        <w:t xml:space="preserve">directives may be used within included </w:t>
      </w:r>
      <w:r w:rsidRPr="00BD66BB">
        <w:rPr>
          <w:rFonts w:cs="Courier New"/>
          <w:color w:val="231F20"/>
          <w:sz w:val="24"/>
          <w:szCs w:val="24"/>
        </w:rPr>
        <w:t>fi</w:t>
      </w:r>
      <w:r w:rsidRPr="00BD66BB">
        <w:rPr>
          <w:color w:val="231F20"/>
          <w:sz w:val="24"/>
          <w:szCs w:val="24"/>
        </w:rPr>
        <w:t>les provided they are terminated within the same</w:t>
      </w:r>
    </w:p>
    <w:p w14:paraId="31B66B7C"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rFonts w:cs="Courier New"/>
          <w:color w:val="231F20"/>
          <w:sz w:val="24"/>
          <w:szCs w:val="24"/>
        </w:rPr>
        <w:t>fi</w:t>
      </w:r>
      <w:r w:rsidRPr="00BD66BB">
        <w:rPr>
          <w:color w:val="231F20"/>
          <w:sz w:val="24"/>
          <w:szCs w:val="24"/>
        </w:rPr>
        <w:t>le.</w:t>
      </w:r>
    </w:p>
    <w:p w14:paraId="3E464319"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2888E1C3" w14:textId="77777777" w:rsidR="007C6370" w:rsidRPr="00BD66BB" w:rsidRDefault="007C6370" w:rsidP="00BD66BB">
      <w:pPr>
        <w:spacing w:line="360" w:lineRule="auto"/>
        <w:rPr>
          <w:b/>
          <w:bCs/>
          <w:color w:val="C00000"/>
          <w:sz w:val="24"/>
          <w:szCs w:val="24"/>
        </w:rPr>
      </w:pPr>
      <w:r w:rsidRPr="00BD66BB">
        <w:rPr>
          <w:b/>
          <w:bCs/>
          <w:color w:val="C00000"/>
          <w:sz w:val="24"/>
          <w:szCs w:val="24"/>
        </w:rPr>
        <w:t>Example</w:t>
      </w:r>
    </w:p>
    <w:p w14:paraId="2649BADA"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7591FBD5"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 file1.c */</w:t>
      </w:r>
    </w:p>
    <w:p w14:paraId="7C7714E2"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#ifdef A</w:t>
      </w:r>
      <w:r w:rsidRPr="00BD66BB">
        <w:rPr>
          <w:rFonts w:cs="Courier New"/>
          <w:color w:val="231F20"/>
          <w:sz w:val="24"/>
          <w:szCs w:val="24"/>
        </w:rPr>
        <w:tab/>
        <w:t>/* Compliant</w:t>
      </w:r>
      <w:r w:rsidRPr="00BD66BB">
        <w:rPr>
          <w:rFonts w:cs="Courier New"/>
          <w:color w:val="231F20"/>
          <w:sz w:val="24"/>
          <w:szCs w:val="24"/>
        </w:rPr>
        <w:tab/>
        <w:t>*/ #include "file1.h"</w:t>
      </w:r>
    </w:p>
    <w:p w14:paraId="7F6921B3"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#endif</w:t>
      </w:r>
    </w:p>
    <w:p w14:paraId="7F3EDD1D"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 End of file1.c */</w:t>
      </w:r>
    </w:p>
    <w:p w14:paraId="29B5A2F0" w14:textId="77777777" w:rsidR="007C6370" w:rsidRPr="00BD66BB" w:rsidRDefault="007C6370" w:rsidP="00BD66BB">
      <w:pPr>
        <w:spacing w:line="360" w:lineRule="auto"/>
        <w:rPr>
          <w:sz w:val="24"/>
          <w:szCs w:val="24"/>
        </w:rPr>
      </w:pPr>
    </w:p>
    <w:p w14:paraId="38389F57" w14:textId="77777777" w:rsidR="007C6370" w:rsidRPr="00BD66BB" w:rsidRDefault="007C6370" w:rsidP="00BD66BB">
      <w:pPr>
        <w:spacing w:line="360" w:lineRule="auto"/>
        <w:rPr>
          <w:sz w:val="24"/>
          <w:szCs w:val="24"/>
        </w:rPr>
        <w:sectPr w:rsidR="007C6370" w:rsidRPr="00BD66BB" w:rsidSect="004F6F75">
          <w:pgSz w:w="11910" w:h="16840"/>
          <w:pgMar w:top="1134" w:right="851" w:bottom="1134" w:left="1134" w:header="0" w:footer="658" w:gutter="0"/>
          <w:cols w:space="720"/>
        </w:sectPr>
      </w:pPr>
    </w:p>
    <w:p w14:paraId="6F459163" w14:textId="77777777" w:rsidR="007C6370" w:rsidRPr="00BD66BB" w:rsidRDefault="007C6370" w:rsidP="00BD66BB">
      <w:pPr>
        <w:spacing w:line="360" w:lineRule="auto"/>
        <w:rPr>
          <w:rFonts w:cs="Courier New"/>
          <w:sz w:val="24"/>
          <w:szCs w:val="24"/>
        </w:rPr>
      </w:pPr>
      <w:bookmarkStart w:id="92" w:name="bookmark=id.2b6jogx" w:colFirst="0" w:colLast="0"/>
      <w:bookmarkStart w:id="93" w:name="_heading=h.qbtyoq" w:colFirst="0" w:colLast="0"/>
      <w:bookmarkEnd w:id="92"/>
      <w:bookmarkEnd w:id="93"/>
      <w:r w:rsidRPr="00BD66BB">
        <w:rPr>
          <w:rFonts w:cs="Courier New"/>
          <w:color w:val="231F20"/>
          <w:sz w:val="24"/>
          <w:szCs w:val="24"/>
        </w:rPr>
        <w:lastRenderedPageBreak/>
        <w:t>/* file2.c */</w:t>
      </w:r>
    </w:p>
    <w:p w14:paraId="5AE7796D"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#if 1</w:t>
      </w:r>
      <w:r w:rsidRPr="00BD66BB">
        <w:rPr>
          <w:rFonts w:cs="Courier New"/>
          <w:color w:val="231F20"/>
          <w:sz w:val="24"/>
          <w:szCs w:val="24"/>
        </w:rPr>
        <w:tab/>
        <w:t>/* Non-compliant */ #include "file2.h"</w:t>
      </w:r>
    </w:p>
    <w:p w14:paraId="7D2A2B2D"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 End of file2.c*/</w:t>
      </w:r>
    </w:p>
    <w:p w14:paraId="55C762B8"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p>
    <w:p w14:paraId="5D2312F8"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 file1.h */</w:t>
      </w:r>
    </w:p>
    <w:p w14:paraId="259BA40A"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#if 1</w:t>
      </w:r>
      <w:r w:rsidRPr="00BD66BB">
        <w:rPr>
          <w:rFonts w:cs="Courier New"/>
          <w:color w:val="231F20"/>
          <w:sz w:val="24"/>
          <w:szCs w:val="24"/>
        </w:rPr>
        <w:tab/>
        <w:t>/* Compliant</w:t>
      </w:r>
      <w:r w:rsidRPr="00BD66BB">
        <w:rPr>
          <w:rFonts w:cs="Courier New"/>
          <w:color w:val="231F20"/>
          <w:sz w:val="24"/>
          <w:szCs w:val="24"/>
        </w:rPr>
        <w:tab/>
        <w:t>*/ #endif</w:t>
      </w:r>
    </w:p>
    <w:p w14:paraId="5EF0D558"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 End of file1.h */</w:t>
      </w:r>
    </w:p>
    <w:p w14:paraId="58357645"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p>
    <w:p w14:paraId="16072516"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 file2.h */ #endif</w:t>
      </w:r>
    </w:p>
    <w:p w14:paraId="2B2685AD"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 End of file1.h */</w:t>
      </w:r>
    </w:p>
    <w:p w14:paraId="7FE2F8AA"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p>
    <w:p w14:paraId="416A8227" w14:textId="77777777" w:rsidR="007C6370" w:rsidRPr="00BD66BB" w:rsidRDefault="007C6370" w:rsidP="00BD66BB">
      <w:pPr>
        <w:pStyle w:val="Heading3"/>
        <w:spacing w:line="360" w:lineRule="auto"/>
        <w:rPr>
          <w:szCs w:val="24"/>
        </w:rPr>
      </w:pPr>
      <w:r w:rsidRPr="00BD66BB">
        <w:rPr>
          <w:szCs w:val="24"/>
        </w:rPr>
        <w:t>Standard libraries</w:t>
      </w:r>
    </w:p>
    <w:p w14:paraId="2E0FD754"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30C47E18" w14:textId="77777777" w:rsidR="007C6370" w:rsidRPr="00BD66BB" w:rsidRDefault="007C6370" w:rsidP="00BD66BB">
      <w:pPr>
        <w:pBdr>
          <w:top w:val="nil"/>
          <w:left w:val="nil"/>
          <w:bottom w:val="nil"/>
          <w:right w:val="nil"/>
          <w:between w:val="nil"/>
        </w:pBdr>
        <w:spacing w:line="360" w:lineRule="auto"/>
        <w:rPr>
          <w:color w:val="000000"/>
          <w:sz w:val="24"/>
          <w:szCs w:val="24"/>
        </w:rPr>
        <w:sectPr w:rsidR="007C6370" w:rsidRPr="00BD66BB" w:rsidSect="004F6F75">
          <w:pgSz w:w="11910" w:h="16840"/>
          <w:pgMar w:top="1134" w:right="851" w:bottom="1134" w:left="1134" w:header="0" w:footer="658" w:gutter="0"/>
          <w:cols w:space="720"/>
        </w:sectPr>
      </w:pPr>
      <w:r w:rsidRPr="00BD66BB">
        <w:rPr>
          <w:noProof/>
          <w:color w:val="000000"/>
          <w:sz w:val="24"/>
          <w:szCs w:val="24"/>
        </w:rPr>
        <mc:AlternateContent>
          <mc:Choice Requires="wpg">
            <w:drawing>
              <wp:inline distT="0" distB="0" distL="0" distR="0" wp14:anchorId="2E22600F" wp14:editId="77CBD971">
                <wp:extent cx="5760085" cy="456565"/>
                <wp:effectExtent l="0" t="0" r="0" b="0"/>
                <wp:docPr id="1408" name="Group 1408"/>
                <wp:cNvGraphicFramePr/>
                <a:graphic xmlns:a="http://schemas.openxmlformats.org/drawingml/2006/main">
                  <a:graphicData uri="http://schemas.microsoft.com/office/word/2010/wordprocessingGroup">
                    <wpg:wgp>
                      <wpg:cNvGrpSpPr/>
                      <wpg:grpSpPr>
                        <a:xfrm>
                          <a:off x="0" y="0"/>
                          <a:ext cx="5760085" cy="456565"/>
                          <a:chOff x="2465950" y="3551700"/>
                          <a:chExt cx="5760100" cy="456575"/>
                        </a:xfrm>
                      </wpg:grpSpPr>
                      <wpg:grpSp>
                        <wpg:cNvPr id="1409" name="Group 1433"/>
                        <wpg:cNvGrpSpPr/>
                        <wpg:grpSpPr>
                          <a:xfrm>
                            <a:off x="2465958" y="3551718"/>
                            <a:ext cx="5760085" cy="456565"/>
                            <a:chOff x="0" y="0"/>
                            <a:chExt cx="5760085" cy="456565"/>
                          </a:xfrm>
                        </wpg:grpSpPr>
                        <wps:wsp>
                          <wps:cNvPr id="1411" name="Rectangle 1434"/>
                          <wps:cNvSpPr/>
                          <wps:spPr>
                            <a:xfrm>
                              <a:off x="0" y="0"/>
                              <a:ext cx="5760075" cy="456550"/>
                            </a:xfrm>
                            <a:prstGeom prst="rect">
                              <a:avLst/>
                            </a:prstGeom>
                            <a:noFill/>
                            <a:ln>
                              <a:noFill/>
                            </a:ln>
                          </wps:spPr>
                          <wps:txbx>
                            <w:txbxContent>
                              <w:p w14:paraId="2DA30D9B" w14:textId="77777777" w:rsidR="007C6370" w:rsidRDefault="007C6370" w:rsidP="007C6370">
                                <w:pPr>
                                  <w:textDirection w:val="btLr"/>
                                </w:pPr>
                              </w:p>
                            </w:txbxContent>
                          </wps:txbx>
                          <wps:bodyPr spcFirstLastPara="1" wrap="square" lIns="91425" tIns="91425" rIns="91425" bIns="91425" anchor="ctr" anchorCtr="0">
                            <a:noAutofit/>
                          </wps:bodyPr>
                        </wps:wsp>
                        <wps:wsp>
                          <wps:cNvPr id="1424" name="Freeform: Shape 1435"/>
                          <wps:cNvSpPr/>
                          <wps:spPr>
                            <a:xfrm>
                              <a:off x="0" y="0"/>
                              <a:ext cx="5760085" cy="456565"/>
                            </a:xfrm>
                            <a:custGeom>
                              <a:avLst/>
                              <a:gdLst/>
                              <a:ahLst/>
                              <a:cxnLst/>
                              <a:rect l="l" t="t" r="r" b="b"/>
                              <a:pathLst>
                                <a:path w="5760085" h="456565" extrusionOk="0">
                                  <a:moveTo>
                                    <a:pt x="5759983" y="0"/>
                                  </a:moveTo>
                                  <a:lnTo>
                                    <a:pt x="899998" y="0"/>
                                  </a:lnTo>
                                  <a:lnTo>
                                    <a:pt x="0" y="0"/>
                                  </a:lnTo>
                                  <a:lnTo>
                                    <a:pt x="0" y="456184"/>
                                  </a:lnTo>
                                  <a:lnTo>
                                    <a:pt x="899998" y="456184"/>
                                  </a:lnTo>
                                  <a:lnTo>
                                    <a:pt x="5759983" y="456184"/>
                                  </a:lnTo>
                                  <a:lnTo>
                                    <a:pt x="5759983" y="0"/>
                                  </a:lnTo>
                                  <a:close/>
                                </a:path>
                              </a:pathLst>
                            </a:custGeom>
                            <a:solidFill>
                              <a:srgbClr val="E2B6B2"/>
                            </a:solidFill>
                            <a:ln>
                              <a:noFill/>
                            </a:ln>
                          </wps:spPr>
                          <wps:bodyPr spcFirstLastPara="1" wrap="square" lIns="91425" tIns="91425" rIns="91425" bIns="91425" anchor="ctr" anchorCtr="0">
                            <a:noAutofit/>
                          </wps:bodyPr>
                        </wps:wsp>
                        <wps:wsp>
                          <wps:cNvPr id="1436" name="Rectangle 1436"/>
                          <wps:cNvSpPr/>
                          <wps:spPr>
                            <a:xfrm>
                              <a:off x="36004" y="25715"/>
                              <a:ext cx="615315" cy="207645"/>
                            </a:xfrm>
                            <a:prstGeom prst="rect">
                              <a:avLst/>
                            </a:prstGeom>
                            <a:noFill/>
                            <a:ln>
                              <a:noFill/>
                            </a:ln>
                          </wps:spPr>
                          <wps:txbx>
                            <w:txbxContent>
                              <w:p w14:paraId="39D56736" w14:textId="77777777" w:rsidR="007C6370" w:rsidRDefault="007C6370" w:rsidP="007C6370">
                                <w:pPr>
                                  <w:spacing w:before="30"/>
                                  <w:textDirection w:val="btLr"/>
                                </w:pPr>
                                <w:r>
                                  <w:rPr>
                                    <w:color w:val="231F20"/>
                                    <w:sz w:val="24"/>
                                  </w:rPr>
                                  <w:t>Rule 21.1</w:t>
                                </w:r>
                              </w:p>
                            </w:txbxContent>
                          </wps:txbx>
                          <wps:bodyPr spcFirstLastPara="1" wrap="square" lIns="0" tIns="0" rIns="0" bIns="0" anchor="t" anchorCtr="0">
                            <a:noAutofit/>
                          </wps:bodyPr>
                        </wps:wsp>
                        <wps:wsp>
                          <wps:cNvPr id="1437" name="Rectangle 1437"/>
                          <wps:cNvSpPr/>
                          <wps:spPr>
                            <a:xfrm>
                              <a:off x="935926" y="25715"/>
                              <a:ext cx="4312285" cy="403225"/>
                            </a:xfrm>
                            <a:prstGeom prst="rect">
                              <a:avLst/>
                            </a:prstGeom>
                            <a:noFill/>
                            <a:ln>
                              <a:noFill/>
                            </a:ln>
                          </wps:spPr>
                          <wps:txbx>
                            <w:txbxContent>
                              <w:p w14:paraId="5B8BEC83" w14:textId="77777777" w:rsidR="007C6370" w:rsidRDefault="007C6370" w:rsidP="007C6370">
                                <w:pPr>
                                  <w:spacing w:before="30" w:line="249" w:lineRule="auto"/>
                                  <w:textDirection w:val="btLr"/>
                                </w:pPr>
                                <w:r>
                                  <w:rPr>
                                    <w:rFonts w:ascii="Trebuchet MS" w:eastAsia="Trebuchet MS" w:hAnsi="Trebuchet MS" w:cs="Trebuchet MS"/>
                                    <w:i/>
                                    <w:color w:val="231F20"/>
                                    <w:sz w:val="24"/>
                                  </w:rPr>
                                  <w:t>#de</w:t>
                                </w:r>
                                <w:r>
                                  <w:rPr>
                                    <w:rFonts w:ascii="Courier New" w:eastAsia="Courier New" w:hAnsi="Courier New" w:cs="Courier New"/>
                                    <w:i/>
                                    <w:color w:val="231F20"/>
                                    <w:sz w:val="24"/>
                                  </w:rPr>
                                  <w:t>fi</w:t>
                                </w:r>
                                <w:r>
                                  <w:rPr>
                                    <w:rFonts w:ascii="Trebuchet MS" w:eastAsia="Trebuchet MS" w:hAnsi="Trebuchet MS" w:cs="Trebuchet MS"/>
                                    <w:i/>
                                    <w:color w:val="231F20"/>
                                    <w:sz w:val="24"/>
                                  </w:rPr>
                                  <w:t xml:space="preserve">ne </w:t>
                                </w:r>
                                <w:r>
                                  <w:rPr>
                                    <w:color w:val="231F20"/>
                                    <w:sz w:val="24"/>
                                  </w:rPr>
                                  <w:t xml:space="preserve">and </w:t>
                                </w:r>
                                <w:r>
                                  <w:rPr>
                                    <w:rFonts w:ascii="Trebuchet MS" w:eastAsia="Trebuchet MS" w:hAnsi="Trebuchet MS" w:cs="Trebuchet MS"/>
                                    <w:i/>
                                    <w:color w:val="231F20"/>
                                    <w:sz w:val="24"/>
                                  </w:rPr>
                                  <w:t xml:space="preserve">#undef </w:t>
                                </w:r>
                                <w:r>
                                  <w:rPr>
                                    <w:color w:val="231F20"/>
                                    <w:sz w:val="24"/>
                                  </w:rPr>
                                  <w:t>shall not be used on a reserved identi</w:t>
                                </w:r>
                                <w:r>
                                  <w:rPr>
                                    <w:rFonts w:ascii="Courier New" w:eastAsia="Courier New" w:hAnsi="Courier New" w:cs="Courier New"/>
                                    <w:color w:val="231F20"/>
                                    <w:sz w:val="24"/>
                                  </w:rPr>
                                  <w:t>fi</w:t>
                                </w:r>
                                <w:r>
                                  <w:rPr>
                                    <w:color w:val="231F20"/>
                                    <w:sz w:val="24"/>
                                  </w:rPr>
                                  <w:t>er or reserved macro name</w:t>
                                </w:r>
                              </w:p>
                            </w:txbxContent>
                          </wps:txbx>
                          <wps:bodyPr spcFirstLastPara="1" wrap="square" lIns="0" tIns="0" rIns="0" bIns="0" anchor="t" anchorCtr="0">
                            <a:noAutofit/>
                          </wps:bodyPr>
                        </wps:wsp>
                      </wpg:grpSp>
                    </wpg:wgp>
                  </a:graphicData>
                </a:graphic>
              </wp:inline>
            </w:drawing>
          </mc:Choice>
          <mc:Fallback>
            <w:pict>
              <v:group w14:anchorId="2E22600F" id="Group 1408" o:spid="_x0000_s1405" style="width:453.55pt;height:35.95pt;mso-position-horizontal-relative:char;mso-position-vertical-relative:line" coordorigin="24659,35517" coordsize="57601,4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3JgpgMAADENAAAOAAAAZHJzL2Uyb0RvYy54bWzsV9tu2zAMfR+wfxD8vvruxEaTYr1iwLAW&#10;a/cBiizHxmzLk5RL/36UFDlOmwJJixZ7WAskkkzT5DnkoXN6tm5qtKRcVKydOP6J5yDaEpZX7Xzi&#10;/Hq4/jJ2kJC4zXHNWjpxHqlwzqafP52uuowGrGR1TjkCJ63IVt3EKaXsMtcVpKQNFiesoy1cLBhv&#10;sIQtn7s5xyvw3tRu4HmJu2I87zgjVAg4vTQXnan2XxSUyNuiEFSieuJAbFJ/cv05U5/u9BRnc467&#10;siKbMPAromhw1cJDe1eXWGK04NUzV01FOBOskCeENS4riopQnQNk43tPsrnhbNHpXObZat71MAG0&#10;T3B6tVvyY3nDu/vujgMSq24OWOidymVd8EZ9Q5RorSF77CGja4kIHMajxPPGsYMIXIviBP4NpqQE&#10;4NVtQZTEaQzYg0EYx/7I26BOyquBEx+Oeycj7cS1Ibg7gfUbEzBkcMdRlUP1RV7qoBY3UGcaOuRH&#10;YajCUbcckakJGSrXhuyPTVKHZ23y3ZvpHrhezBSaQmx5F2/j/b7EHdXlJBQaPWq+b1H7Cf2C23lN&#10;FXKRQU7b9gUiMgG1clR1AJk9sVAHQEefLs46LuQNZQ1Si4nDIQDdR3j5XUhjak3UQ1t2XdU1nOOs&#10;bncOwKc6gVKxIaqVXM/WujYCb2TTmbH8EXIXHbmu4KHfsZB3mEPXAwwrUIKJI/4sMKcOqr+1AHnq&#10;RwGkIIcbPtzMhhvckpKBwBDJHWQ2F1ILjgn360KyotKpqQBNMJu4gWtVqx9CehBZ0q85pUpgM6QL&#10;RFGv208FAmXyFuqfC8OAerIw1CtcLN0goLkhHs5KuyLr1i5VgSgtr7WWSwcBtAA0aPnMtGiHpbpP&#10;OVVLtBpoVNlLFIJO5gs1tG5/K01T5g1b0gemb5RKuOJRnKbjUKuALdutTd0Obccp/BnBsKbWwH53&#10;2ulAF3TFGif7bEBM/bHuwRcNB089wHqYz5HmT3MiNRN0050Asu7oHngId0itYHWVq65VyAo+n13U&#10;HC0xcHgVnCfnwUYQdswO6u3/faxGXpjYPt4R78Sq3UEdHMIQBz2AcRfEI38zwe2wS/w4hDOt4SCj&#10;SbQ7nD9Sw/UY3srm4RoObWf0GxZGu2FhdBsWVrNBTv5hxQ5He5nu59pBTKdhnAZQMvupjkI/CHrR&#10;9sIABp9pc/suaIfx+8/r1FbwsX3+rlxvX0X1zNbv5Vr+Nr8h1Iv/cK+ttr90pn8BAAD//wMAUEsD&#10;BBQABgAIAAAAIQAn8m/63AAAAAQBAAAPAAAAZHJzL2Rvd25yZXYueG1sTI9BS8NAEIXvBf/DMkJv&#10;7WYVrY3ZlFKspyLYCuJtmp0modnZkN0m6b939aKXgcd7vPdNthptI3rqfO1Yg5onIIgLZ2ouNXwc&#10;trMnED4gG2wck4YreVjlN5MMU+MGfqd+H0oRS9inqKEKoU2l9EVFFv3ctcTRO7nOYoiyK6XpcIjl&#10;tpF3SfIoLdYcFypsaVNRcd5frIbXAYf1vXrpd+fT5vp1eHj73CnSeno7rp9BBBrDXxh+8CM65JHp&#10;6C5svGg0xEfC743eMlkoEEcNC7UEmWfyP3z+DQAA//8DAFBLAQItABQABgAIAAAAIQC2gziS/gAA&#10;AOEBAAATAAAAAAAAAAAAAAAAAAAAAABbQ29udGVudF9UeXBlc10ueG1sUEsBAi0AFAAGAAgAAAAh&#10;ADj9If/WAAAAlAEAAAsAAAAAAAAAAAAAAAAALwEAAF9yZWxzLy5yZWxzUEsBAi0AFAAGAAgAAAAh&#10;AN77cmCmAwAAMQ0AAA4AAAAAAAAAAAAAAAAALgIAAGRycy9lMm9Eb2MueG1sUEsBAi0AFAAGAAgA&#10;AAAhACfyb/rcAAAABAEAAA8AAAAAAAAAAAAAAAAAAAYAAGRycy9kb3ducmV2LnhtbFBLBQYAAAAA&#10;BAAEAPMAAAAJBwAAAAA=&#10;">
                <v:group id="Group 1433" o:spid="_x0000_s1406" style="position:absolute;left:24659;top:35517;width:57601;height:4565" coordsize="57600,4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2znxAAAAN0AAAAPAAAAZHJzL2Rvd25yZXYueG1sRE9La8JA&#10;EL4X/A/LCL3VTWwrGrOKiC09iOADxNuQnTwwOxuy2yT++26h0Nt8fM9J14OpRUetqywriCcRCOLM&#10;6ooLBZfzx8schPPIGmvLpOBBDtar0VOKibY9H6k7+UKEEHYJKii9bxIpXVaSQTexDXHgctsa9AG2&#10;hdQt9iHc1HIaRTNpsOLQUGJD25Ky++nbKPjssd+8xrtuf8+3j9v5/XDdx6TU83jYLEF4Gvy/+M/9&#10;pcP8t2gBv9+EE+TqBwAA//8DAFBLAQItABQABgAIAAAAIQDb4fbL7gAAAIUBAAATAAAAAAAAAAAA&#10;AAAAAAAAAABbQ29udGVudF9UeXBlc10ueG1sUEsBAi0AFAAGAAgAAAAhAFr0LFu/AAAAFQEAAAsA&#10;AAAAAAAAAAAAAAAAHwEAAF9yZWxzLy5yZWxzUEsBAi0AFAAGAAgAAAAhAOUvbOfEAAAA3QAAAA8A&#10;AAAAAAAAAAAAAAAABwIAAGRycy9kb3ducmV2LnhtbFBLBQYAAAAAAwADALcAAAD4AgAAAAA=&#10;">
                  <v:rect id="Rectangle 1434" o:spid="_x0000_s1407" style="position:absolute;width:57600;height:45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92XewgAAAN0AAAAPAAAAZHJzL2Rvd25yZXYueG1sRE/NasJA&#10;EL4XfIdlhN50kyCiqauotKCeavQBptlpNjQ7G7NbjW/vCoXe5uP7ncWqt424UudrxwrScQKCuHS6&#10;5krB+fQxmoHwAVlj45gU3MnDajl4WWCu3Y2PdC1CJWII+xwVmBDaXEpfGrLox64ljty36yyGCLtK&#10;6g5vMdw2MkuSqbRYc2ww2NLWUPlT/FoFnxNH2XvmN0Vl56b/Oh32F5wq9Trs128gAvXhX/zn3uk4&#10;f5Km8PwmniCXDwAAAP//AwBQSwECLQAUAAYACAAAACEA2+H2y+4AAACFAQAAEwAAAAAAAAAAAAAA&#10;AAAAAAAAW0NvbnRlbnRfVHlwZXNdLnhtbFBLAQItABQABgAIAAAAIQBa9CxbvwAAABUBAAALAAAA&#10;AAAAAAAAAAAAAB8BAABfcmVscy8ucmVsc1BLAQItABQABgAIAAAAIQCf92XewgAAAN0AAAAPAAAA&#10;AAAAAAAAAAAAAAcCAABkcnMvZG93bnJldi54bWxQSwUGAAAAAAMAAwC3AAAA9gIAAAAA&#10;" filled="f" stroked="f">
                    <v:textbox inset="2.53958mm,2.53958mm,2.53958mm,2.53958mm">
                      <w:txbxContent>
                        <w:p w14:paraId="2DA30D9B" w14:textId="77777777" w:rsidR="007C6370" w:rsidRDefault="007C6370" w:rsidP="007C6370">
                          <w:pPr>
                            <w:textDirection w:val="btLr"/>
                          </w:pPr>
                        </w:p>
                      </w:txbxContent>
                    </v:textbox>
                  </v:rect>
                  <v:shape id="Freeform: Shape 1435" o:spid="_x0000_s1408" style="position:absolute;width:57600;height:4565;visibility:visible;mso-wrap-style:square;v-text-anchor:middle" coordsize="5760085,456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QVV/wwAAAN0AAAAPAAAAZHJzL2Rvd25yZXYueG1sRE9Li8Iw&#10;EL4L/ocwwt40VcSVahRdkN3DUtbXfWimbbCZlCar3f31RhC8zcf3nOW6s7W4UuuNYwXjUQKCOHfa&#10;cKngdNwN5yB8QNZYOyYFf+Rhver3lphqd+M9XQ+hFDGEfYoKqhCaVEqfV2TRj1xDHLnCtRZDhG0p&#10;dYu3GG5rOUmSmbRoODZU2NBHRfnl8GsVGCyybP7e/H9ezE+xPWX19+54Vupt0G0WIAJ14SV+ur90&#10;nD+dTOHxTTxBru4AAAD//wMAUEsBAi0AFAAGAAgAAAAhANvh9svuAAAAhQEAABMAAAAAAAAAAAAA&#10;AAAAAAAAAFtDb250ZW50X1R5cGVzXS54bWxQSwECLQAUAAYACAAAACEAWvQsW78AAAAVAQAACwAA&#10;AAAAAAAAAAAAAAAfAQAAX3JlbHMvLnJlbHNQSwECLQAUAAYACAAAACEAUkFVf8MAAADdAAAADwAA&#10;AAAAAAAAAAAAAAAHAgAAZHJzL2Rvd25yZXYueG1sUEsFBgAAAAADAAMAtwAAAPcCAAAAAA==&#10;" path="m5759983,l899998,,,,,456184r899998,l5759983,456184,5759983,xe" fillcolor="#e2b6b2" stroked="f">
                    <v:path arrowok="t" o:extrusionok="f"/>
                  </v:shape>
                  <v:rect id="Rectangle 1436" o:spid="_x0000_s1409" style="position:absolute;left:360;top:257;width:6153;height:2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7fHCwwAAAN0AAAAPAAAAZHJzL2Rvd25yZXYueG1sRE9Li8Iw&#10;EL4L/ocwwt40dV1Eq1HEddGjL1BvQzO2xWZSmqzt7q83guBtPr7nTOeNKcSdKpdbVtDvRSCIE6tz&#10;ThUcDz/dEQjnkTUWlknBHzmYz9qtKcba1ryj+96nIoSwi1FB5n0ZS+mSjAy6ni2JA3e1lUEfYJVK&#10;XWEdwk0hP6NoKA3mHBoyLGmZUXLb/xoF61G5OG/sf50Wq8v6tD2Nvw9jr9RHp1lMQHhq/Fv8cm90&#10;mP81GMLzm3CCnD0AAAD//wMAUEsBAi0AFAAGAAgAAAAhANvh9svuAAAAhQEAABMAAAAAAAAAAAAA&#10;AAAAAAAAAFtDb250ZW50X1R5cGVzXS54bWxQSwECLQAUAAYACAAAACEAWvQsW78AAAAVAQAACwAA&#10;AAAAAAAAAAAAAAAfAQAAX3JlbHMvLnJlbHNQSwECLQAUAAYACAAAACEAnO3xwsMAAADdAAAADwAA&#10;AAAAAAAAAAAAAAAHAgAAZHJzL2Rvd25yZXYueG1sUEsFBgAAAAADAAMAtwAAAPcCAAAAAA==&#10;" filled="f" stroked="f">
                    <v:textbox inset="0,0,0,0">
                      <w:txbxContent>
                        <w:p w14:paraId="39D56736" w14:textId="77777777" w:rsidR="007C6370" w:rsidRDefault="007C6370" w:rsidP="007C6370">
                          <w:pPr>
                            <w:spacing w:before="30"/>
                            <w:textDirection w:val="btLr"/>
                          </w:pPr>
                          <w:r>
                            <w:rPr>
                              <w:color w:val="231F20"/>
                              <w:sz w:val="24"/>
                            </w:rPr>
                            <w:t>Rule 21.1</w:t>
                          </w:r>
                        </w:p>
                      </w:txbxContent>
                    </v:textbox>
                  </v:rect>
                  <v:rect id="Rectangle 1437" o:spid="_x0000_s1410" style="position:absolute;left:9359;top:257;width:43123;height:4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oVRZxQAAAN0AAAAPAAAAZHJzL2Rvd25yZXYueG1sRE9La8JA&#10;EL4X/A/LCL3VTa1Yk7qK+ECPNhbS3obsNAlmZ0N2NWl/fbcgeJuP7znzZW9qcaXWVZYVPI8iEMS5&#10;1RUXCj5Ou6cZCOeRNdaWScEPOVguBg9zTLTt+J2uqS9ECGGXoILS+yaR0uUlGXQj2xAH7tu2Bn2A&#10;bSF1i10IN7UcR9FUGqw4NJTY0Lqk/JxejIL9rFl9HuxvV9Tbr312zOLNKfZKPQ771RsIT72/i2/u&#10;gw7zJy+v8P9NOEEu/gAAAP//AwBQSwECLQAUAAYACAAAACEA2+H2y+4AAACFAQAAEwAAAAAAAAAA&#10;AAAAAAAAAAAAW0NvbnRlbnRfVHlwZXNdLnhtbFBLAQItABQABgAIAAAAIQBa9CxbvwAAABUBAAAL&#10;AAAAAAAAAAAAAAAAAB8BAABfcmVscy8ucmVsc1BLAQItABQABgAIAAAAIQDzoVRZxQAAAN0AAAAP&#10;AAAAAAAAAAAAAAAAAAcCAABkcnMvZG93bnJldi54bWxQSwUGAAAAAAMAAwC3AAAA+QIAAAAA&#10;" filled="f" stroked="f">
                    <v:textbox inset="0,0,0,0">
                      <w:txbxContent>
                        <w:p w14:paraId="5B8BEC83" w14:textId="77777777" w:rsidR="007C6370" w:rsidRDefault="007C6370" w:rsidP="007C6370">
                          <w:pPr>
                            <w:spacing w:before="30" w:line="249" w:lineRule="auto"/>
                            <w:textDirection w:val="btLr"/>
                          </w:pPr>
                          <w:r>
                            <w:rPr>
                              <w:rFonts w:ascii="Trebuchet MS" w:eastAsia="Trebuchet MS" w:hAnsi="Trebuchet MS" w:cs="Trebuchet MS"/>
                              <w:i/>
                              <w:color w:val="231F20"/>
                              <w:sz w:val="24"/>
                            </w:rPr>
                            <w:t>#de</w:t>
                          </w:r>
                          <w:r>
                            <w:rPr>
                              <w:rFonts w:ascii="Courier New" w:eastAsia="Courier New" w:hAnsi="Courier New" w:cs="Courier New"/>
                              <w:i/>
                              <w:color w:val="231F20"/>
                              <w:sz w:val="24"/>
                            </w:rPr>
                            <w:t>fi</w:t>
                          </w:r>
                          <w:r>
                            <w:rPr>
                              <w:rFonts w:ascii="Trebuchet MS" w:eastAsia="Trebuchet MS" w:hAnsi="Trebuchet MS" w:cs="Trebuchet MS"/>
                              <w:i/>
                              <w:color w:val="231F20"/>
                              <w:sz w:val="24"/>
                            </w:rPr>
                            <w:t xml:space="preserve">ne </w:t>
                          </w:r>
                          <w:r>
                            <w:rPr>
                              <w:color w:val="231F20"/>
                              <w:sz w:val="24"/>
                            </w:rPr>
                            <w:t xml:space="preserve">and </w:t>
                          </w:r>
                          <w:r>
                            <w:rPr>
                              <w:rFonts w:ascii="Trebuchet MS" w:eastAsia="Trebuchet MS" w:hAnsi="Trebuchet MS" w:cs="Trebuchet MS"/>
                              <w:i/>
                              <w:color w:val="231F20"/>
                              <w:sz w:val="24"/>
                            </w:rPr>
                            <w:t xml:space="preserve">#undef </w:t>
                          </w:r>
                          <w:r>
                            <w:rPr>
                              <w:color w:val="231F20"/>
                              <w:sz w:val="24"/>
                            </w:rPr>
                            <w:t>shall not be used on a reserved identi</w:t>
                          </w:r>
                          <w:r>
                            <w:rPr>
                              <w:rFonts w:ascii="Courier New" w:eastAsia="Courier New" w:hAnsi="Courier New" w:cs="Courier New"/>
                              <w:color w:val="231F20"/>
                              <w:sz w:val="24"/>
                            </w:rPr>
                            <w:t>fi</w:t>
                          </w:r>
                          <w:r>
                            <w:rPr>
                              <w:color w:val="231F20"/>
                              <w:sz w:val="24"/>
                            </w:rPr>
                            <w:t>er or reserved macro name</w:t>
                          </w:r>
                        </w:p>
                      </w:txbxContent>
                    </v:textbox>
                  </v:rect>
                </v:group>
                <w10:anchorlock/>
              </v:group>
            </w:pict>
          </mc:Fallback>
        </mc:AlternateContent>
      </w:r>
    </w:p>
    <w:p w14:paraId="7D262A9E"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3C3DEFAD"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2F20987D"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98002E"/>
          <w:sz w:val="24"/>
          <w:szCs w:val="24"/>
        </w:rPr>
        <w:t>Category</w:t>
      </w:r>
      <w:r w:rsidRPr="00BD66BB">
        <w:rPr>
          <w:color w:val="98002E"/>
          <w:sz w:val="24"/>
          <w:szCs w:val="24"/>
        </w:rPr>
        <w:tab/>
      </w:r>
      <w:r w:rsidRPr="00BD66BB">
        <w:rPr>
          <w:color w:val="231F20"/>
          <w:sz w:val="24"/>
          <w:szCs w:val="24"/>
        </w:rPr>
        <w:t>Required</w:t>
      </w:r>
    </w:p>
    <w:p w14:paraId="1086C8AF" w14:textId="5A083A3A" w:rsidR="007C6370" w:rsidRPr="00BD66BB" w:rsidRDefault="007C6370" w:rsidP="00BD66BB">
      <w:pPr>
        <w:pBdr>
          <w:top w:val="nil"/>
          <w:left w:val="nil"/>
          <w:bottom w:val="nil"/>
          <w:right w:val="nil"/>
          <w:between w:val="nil"/>
        </w:pBdr>
        <w:spacing w:line="360" w:lineRule="auto"/>
        <w:jc w:val="right"/>
        <w:rPr>
          <w:color w:val="000000"/>
          <w:sz w:val="24"/>
          <w:szCs w:val="24"/>
        </w:rPr>
      </w:pPr>
      <w:r w:rsidRPr="00BD66BB">
        <w:rPr>
          <w:color w:val="231F20"/>
          <w:sz w:val="24"/>
          <w:szCs w:val="24"/>
        </w:rPr>
        <w:t>C90 [Unde</w:t>
      </w:r>
      <w:r w:rsidRPr="00BD66BB">
        <w:rPr>
          <w:rFonts w:cs="Courier New"/>
          <w:color w:val="231F20"/>
          <w:sz w:val="24"/>
          <w:szCs w:val="24"/>
        </w:rPr>
        <w:t>fi</w:t>
      </w:r>
      <w:r w:rsidRPr="00BD66BB">
        <w:rPr>
          <w:color w:val="231F20"/>
          <w:sz w:val="24"/>
          <w:szCs w:val="24"/>
        </w:rPr>
        <w:t>ned 54, 57, 58, 62, 71]</w:t>
      </w:r>
    </w:p>
    <w:p w14:paraId="1DCD89D0" w14:textId="77777777" w:rsidR="007C6370" w:rsidRPr="00BD66BB" w:rsidRDefault="007C6370" w:rsidP="00BD66BB">
      <w:pPr>
        <w:pBdr>
          <w:top w:val="nil"/>
          <w:left w:val="nil"/>
          <w:bottom w:val="nil"/>
          <w:right w:val="nil"/>
          <w:between w:val="nil"/>
        </w:pBdr>
        <w:spacing w:line="360" w:lineRule="auto"/>
        <w:jc w:val="right"/>
        <w:rPr>
          <w:color w:val="000000"/>
          <w:sz w:val="24"/>
          <w:szCs w:val="24"/>
        </w:rPr>
        <w:sectPr w:rsidR="007C6370" w:rsidRPr="00BD66BB" w:rsidSect="00926708">
          <w:type w:val="continuous"/>
          <w:pgSz w:w="11910" w:h="16840"/>
          <w:pgMar w:top="1134" w:right="851" w:bottom="1134" w:left="1134" w:header="0" w:footer="658" w:gutter="0"/>
          <w:cols w:space="720"/>
        </w:sectPr>
      </w:pPr>
      <w:r w:rsidRPr="00BD66BB">
        <w:rPr>
          <w:color w:val="231F20"/>
          <w:sz w:val="24"/>
          <w:szCs w:val="24"/>
        </w:rPr>
        <w:t>C99 [Unde</w:t>
      </w:r>
      <w:r w:rsidRPr="00BD66BB">
        <w:rPr>
          <w:rFonts w:cs="Courier New"/>
          <w:color w:val="231F20"/>
          <w:sz w:val="24"/>
          <w:szCs w:val="24"/>
        </w:rPr>
        <w:t>fi</w:t>
      </w:r>
      <w:r w:rsidRPr="00BD66BB">
        <w:rPr>
          <w:color w:val="231F20"/>
          <w:sz w:val="24"/>
          <w:szCs w:val="24"/>
        </w:rPr>
        <w:t>ned 93, 100, 101, 104, 108, 116, 118, 130]</w:t>
      </w:r>
    </w:p>
    <w:p w14:paraId="712CB8CA"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98002E"/>
          <w:sz w:val="24"/>
          <w:szCs w:val="24"/>
        </w:rPr>
        <w:t>Analysis</w:t>
      </w:r>
      <w:r w:rsidRPr="00BD66BB">
        <w:rPr>
          <w:color w:val="98002E"/>
          <w:sz w:val="24"/>
          <w:szCs w:val="24"/>
        </w:rPr>
        <w:tab/>
      </w:r>
      <w:r w:rsidRPr="00BD66BB">
        <w:rPr>
          <w:color w:val="231F20"/>
          <w:sz w:val="24"/>
          <w:szCs w:val="24"/>
        </w:rPr>
        <w:t>Decidable, Single Translation Unit</w:t>
      </w:r>
    </w:p>
    <w:p w14:paraId="5BBA217B"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98002E"/>
          <w:sz w:val="24"/>
          <w:szCs w:val="24"/>
        </w:rPr>
        <w:t>Applies to</w:t>
      </w:r>
      <w:r w:rsidRPr="00BD66BB">
        <w:rPr>
          <w:color w:val="98002E"/>
          <w:sz w:val="24"/>
          <w:szCs w:val="24"/>
        </w:rPr>
        <w:tab/>
      </w:r>
      <w:r w:rsidRPr="00BD66BB">
        <w:rPr>
          <w:color w:val="231F20"/>
          <w:sz w:val="24"/>
          <w:szCs w:val="24"/>
        </w:rPr>
        <w:t>C90, C99</w:t>
      </w:r>
    </w:p>
    <w:p w14:paraId="5416695A" w14:textId="77777777" w:rsidR="00926708" w:rsidRPr="00BD66BB" w:rsidRDefault="00926708" w:rsidP="00BD66BB">
      <w:pPr>
        <w:spacing w:line="360" w:lineRule="auto"/>
        <w:rPr>
          <w:sz w:val="24"/>
          <w:szCs w:val="24"/>
        </w:rPr>
      </w:pPr>
    </w:p>
    <w:tbl>
      <w:tblPr>
        <w:tblStyle w:val="TableGrid"/>
        <w:tblW w:w="5000" w:type="pct"/>
        <w:jc w:val="center"/>
        <w:tblCellMar>
          <w:left w:w="85" w:type="dxa"/>
          <w:right w:w="85" w:type="dxa"/>
        </w:tblCellMar>
        <w:tblLook w:val="04A0" w:firstRow="1" w:lastRow="0" w:firstColumn="1" w:lastColumn="0" w:noHBand="0" w:noVBand="1"/>
      </w:tblPr>
      <w:tblGrid>
        <w:gridCol w:w="1520"/>
        <w:gridCol w:w="8575"/>
      </w:tblGrid>
      <w:tr w:rsidR="00926708" w:rsidRPr="00BD66BB" w14:paraId="095EEBCC" w14:textId="77777777" w:rsidTr="000B3372">
        <w:trPr>
          <w:jc w:val="center"/>
        </w:trPr>
        <w:tc>
          <w:tcPr>
            <w:tcW w:w="1526" w:type="dxa"/>
            <w:shd w:val="clear" w:color="auto" w:fill="E2B6B2"/>
          </w:tcPr>
          <w:p w14:paraId="7AD49096" w14:textId="77777777" w:rsidR="00926708" w:rsidRPr="00BD66BB" w:rsidRDefault="00926708" w:rsidP="00BD66BB">
            <w:pPr>
              <w:spacing w:line="360" w:lineRule="auto"/>
              <w:rPr>
                <w:color w:val="231F20"/>
                <w:sz w:val="24"/>
                <w:szCs w:val="24"/>
              </w:rPr>
            </w:pPr>
          </w:p>
        </w:tc>
        <w:tc>
          <w:tcPr>
            <w:tcW w:w="8615" w:type="dxa"/>
            <w:shd w:val="clear" w:color="auto" w:fill="E2B6B2"/>
          </w:tcPr>
          <w:p w14:paraId="47BBC41A" w14:textId="77777777" w:rsidR="00926708" w:rsidRPr="00BD66BB" w:rsidRDefault="00926708" w:rsidP="00BD66BB">
            <w:pPr>
              <w:spacing w:before="20" w:line="360" w:lineRule="auto"/>
              <w:ind w:right="17" w:hanging="1"/>
              <w:textDirection w:val="btLr"/>
              <w:rPr>
                <w:sz w:val="24"/>
                <w:szCs w:val="24"/>
              </w:rPr>
            </w:pPr>
          </w:p>
        </w:tc>
      </w:tr>
      <w:tr w:rsidR="00926708" w:rsidRPr="00BD66BB" w14:paraId="27F41920" w14:textId="77777777" w:rsidTr="000B3372">
        <w:trPr>
          <w:jc w:val="center"/>
        </w:trPr>
        <w:tc>
          <w:tcPr>
            <w:tcW w:w="10141" w:type="dxa"/>
            <w:gridSpan w:val="2"/>
          </w:tcPr>
          <w:p w14:paraId="19889620" w14:textId="77777777" w:rsidR="00926708" w:rsidRPr="00BD66BB" w:rsidRDefault="00926708" w:rsidP="00BD66BB">
            <w:pPr>
              <w:spacing w:line="360" w:lineRule="auto"/>
              <w:jc w:val="right"/>
              <w:rPr>
                <w:color w:val="000000"/>
                <w:sz w:val="24"/>
                <w:szCs w:val="24"/>
              </w:rPr>
            </w:pPr>
          </w:p>
        </w:tc>
      </w:tr>
      <w:tr w:rsidR="00926708" w:rsidRPr="00BD66BB" w14:paraId="6198A8F1" w14:textId="77777777" w:rsidTr="000B3372">
        <w:trPr>
          <w:jc w:val="center"/>
        </w:trPr>
        <w:tc>
          <w:tcPr>
            <w:tcW w:w="1526" w:type="dxa"/>
          </w:tcPr>
          <w:p w14:paraId="5A74AFBF" w14:textId="77777777" w:rsidR="00926708" w:rsidRPr="00BD66BB" w:rsidRDefault="00926708" w:rsidP="00BD66BB">
            <w:pPr>
              <w:spacing w:line="360" w:lineRule="auto"/>
              <w:rPr>
                <w:color w:val="98002E"/>
                <w:sz w:val="24"/>
                <w:szCs w:val="24"/>
              </w:rPr>
            </w:pPr>
          </w:p>
        </w:tc>
        <w:tc>
          <w:tcPr>
            <w:tcW w:w="8615" w:type="dxa"/>
          </w:tcPr>
          <w:p w14:paraId="49872B65" w14:textId="77777777" w:rsidR="00926708" w:rsidRPr="00BD66BB" w:rsidRDefault="00926708" w:rsidP="00BD66BB">
            <w:pPr>
              <w:spacing w:line="360" w:lineRule="auto"/>
              <w:rPr>
                <w:color w:val="000000"/>
                <w:sz w:val="24"/>
                <w:szCs w:val="24"/>
              </w:rPr>
            </w:pPr>
          </w:p>
        </w:tc>
      </w:tr>
      <w:tr w:rsidR="00926708" w:rsidRPr="00BD66BB" w14:paraId="571E998D" w14:textId="77777777" w:rsidTr="000B3372">
        <w:trPr>
          <w:jc w:val="center"/>
        </w:trPr>
        <w:tc>
          <w:tcPr>
            <w:tcW w:w="1526" w:type="dxa"/>
          </w:tcPr>
          <w:p w14:paraId="38960AEE" w14:textId="77777777" w:rsidR="00926708" w:rsidRPr="00BD66BB" w:rsidRDefault="00926708" w:rsidP="00BD66BB">
            <w:pPr>
              <w:spacing w:line="360" w:lineRule="auto"/>
              <w:rPr>
                <w:color w:val="98002E"/>
                <w:sz w:val="24"/>
                <w:szCs w:val="24"/>
              </w:rPr>
            </w:pPr>
          </w:p>
        </w:tc>
        <w:tc>
          <w:tcPr>
            <w:tcW w:w="8615" w:type="dxa"/>
          </w:tcPr>
          <w:p w14:paraId="6F2E1D15" w14:textId="77777777" w:rsidR="00926708" w:rsidRPr="00BD66BB" w:rsidRDefault="00926708" w:rsidP="00BD66BB">
            <w:pPr>
              <w:spacing w:line="360" w:lineRule="auto"/>
              <w:rPr>
                <w:color w:val="000000"/>
                <w:sz w:val="24"/>
                <w:szCs w:val="24"/>
              </w:rPr>
            </w:pPr>
          </w:p>
        </w:tc>
      </w:tr>
      <w:tr w:rsidR="00926708" w:rsidRPr="00BD66BB" w14:paraId="5D897E10" w14:textId="77777777" w:rsidTr="000B3372">
        <w:trPr>
          <w:jc w:val="center"/>
        </w:trPr>
        <w:tc>
          <w:tcPr>
            <w:tcW w:w="1526" w:type="dxa"/>
          </w:tcPr>
          <w:p w14:paraId="4BF597DB" w14:textId="77777777" w:rsidR="00926708" w:rsidRPr="00BD66BB" w:rsidRDefault="00926708" w:rsidP="00BD66BB">
            <w:pPr>
              <w:spacing w:line="360" w:lineRule="auto"/>
              <w:rPr>
                <w:color w:val="98002E"/>
                <w:sz w:val="24"/>
                <w:szCs w:val="24"/>
              </w:rPr>
            </w:pPr>
          </w:p>
        </w:tc>
        <w:tc>
          <w:tcPr>
            <w:tcW w:w="8615" w:type="dxa"/>
          </w:tcPr>
          <w:p w14:paraId="27CF7A09" w14:textId="77777777" w:rsidR="00926708" w:rsidRPr="00BD66BB" w:rsidRDefault="00926708" w:rsidP="00BD66BB">
            <w:pPr>
              <w:spacing w:line="360" w:lineRule="auto"/>
              <w:rPr>
                <w:color w:val="000000"/>
                <w:sz w:val="24"/>
                <w:szCs w:val="24"/>
              </w:rPr>
            </w:pPr>
          </w:p>
        </w:tc>
      </w:tr>
    </w:tbl>
    <w:p w14:paraId="7EB620FF" w14:textId="77777777" w:rsidR="00926708" w:rsidRPr="00BD66BB" w:rsidRDefault="00926708" w:rsidP="00BD66BB">
      <w:pPr>
        <w:pBdr>
          <w:top w:val="nil"/>
          <w:left w:val="nil"/>
          <w:bottom w:val="nil"/>
          <w:right w:val="nil"/>
          <w:between w:val="nil"/>
        </w:pBdr>
        <w:spacing w:line="360" w:lineRule="auto"/>
        <w:rPr>
          <w:color w:val="000000"/>
          <w:sz w:val="24"/>
          <w:szCs w:val="24"/>
        </w:rPr>
      </w:pPr>
    </w:p>
    <w:p w14:paraId="0EA34E84"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2A07E7D6" w14:textId="77777777" w:rsidR="007C6370" w:rsidRPr="00BD66BB" w:rsidRDefault="007C6370" w:rsidP="00BD66BB">
      <w:pPr>
        <w:spacing w:line="360" w:lineRule="auto"/>
        <w:rPr>
          <w:b/>
          <w:bCs/>
          <w:color w:val="C00000"/>
          <w:sz w:val="24"/>
          <w:szCs w:val="24"/>
        </w:rPr>
      </w:pPr>
      <w:r w:rsidRPr="00BD66BB">
        <w:rPr>
          <w:b/>
          <w:bCs/>
          <w:color w:val="C00000"/>
          <w:sz w:val="24"/>
          <w:szCs w:val="24"/>
        </w:rPr>
        <w:t>Amplification</w:t>
      </w:r>
    </w:p>
    <w:p w14:paraId="0C55B3F8"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231F20"/>
          <w:sz w:val="24"/>
          <w:szCs w:val="24"/>
        </w:rPr>
        <w:lastRenderedPageBreak/>
        <w:t>This rule applies to the following:</w:t>
      </w:r>
    </w:p>
    <w:p w14:paraId="4EE5DF8C" w14:textId="77777777" w:rsidR="007C6370" w:rsidRPr="00BD66BB" w:rsidRDefault="007C6370" w:rsidP="00BD66BB">
      <w:pPr>
        <w:numPr>
          <w:ilvl w:val="0"/>
          <w:numId w:val="4"/>
        </w:numPr>
        <w:pBdr>
          <w:top w:val="nil"/>
          <w:left w:val="nil"/>
          <w:bottom w:val="nil"/>
          <w:right w:val="nil"/>
          <w:between w:val="nil"/>
        </w:pBdr>
        <w:autoSpaceDE/>
        <w:autoSpaceDN/>
        <w:spacing w:line="360" w:lineRule="auto"/>
        <w:ind w:left="0"/>
        <w:rPr>
          <w:color w:val="000000"/>
          <w:sz w:val="24"/>
          <w:szCs w:val="24"/>
        </w:rPr>
      </w:pPr>
      <w:r w:rsidRPr="00BD66BB">
        <w:rPr>
          <w:color w:val="231F20"/>
          <w:sz w:val="24"/>
          <w:szCs w:val="24"/>
        </w:rPr>
        <w:t>Identi</w:t>
      </w:r>
      <w:r w:rsidRPr="00BD66BB">
        <w:rPr>
          <w:rFonts w:cs="Courier New"/>
          <w:color w:val="231F20"/>
          <w:sz w:val="24"/>
          <w:szCs w:val="24"/>
        </w:rPr>
        <w:t>fi</w:t>
      </w:r>
      <w:r w:rsidRPr="00BD66BB">
        <w:rPr>
          <w:color w:val="231F20"/>
          <w:sz w:val="24"/>
          <w:szCs w:val="24"/>
        </w:rPr>
        <w:t>ers or macro names beginning with an underscore;</w:t>
      </w:r>
    </w:p>
    <w:p w14:paraId="63BDEF60" w14:textId="77777777" w:rsidR="007C6370" w:rsidRPr="00BD66BB" w:rsidRDefault="007C6370" w:rsidP="00BD66BB">
      <w:pPr>
        <w:numPr>
          <w:ilvl w:val="0"/>
          <w:numId w:val="4"/>
        </w:numPr>
        <w:pBdr>
          <w:top w:val="nil"/>
          <w:left w:val="nil"/>
          <w:bottom w:val="nil"/>
          <w:right w:val="nil"/>
          <w:between w:val="nil"/>
        </w:pBdr>
        <w:autoSpaceDE/>
        <w:autoSpaceDN/>
        <w:spacing w:line="360" w:lineRule="auto"/>
        <w:ind w:left="0"/>
        <w:rPr>
          <w:color w:val="000000"/>
          <w:sz w:val="24"/>
          <w:szCs w:val="24"/>
        </w:rPr>
      </w:pPr>
      <w:r w:rsidRPr="00BD66BB">
        <w:rPr>
          <w:color w:val="231F20"/>
          <w:sz w:val="24"/>
          <w:szCs w:val="24"/>
        </w:rPr>
        <w:t>Identi</w:t>
      </w:r>
      <w:r w:rsidRPr="00BD66BB">
        <w:rPr>
          <w:rFonts w:cs="Courier New"/>
          <w:color w:val="231F20"/>
          <w:sz w:val="24"/>
          <w:szCs w:val="24"/>
        </w:rPr>
        <w:t>fi</w:t>
      </w:r>
      <w:r w:rsidRPr="00BD66BB">
        <w:rPr>
          <w:color w:val="231F20"/>
          <w:sz w:val="24"/>
          <w:szCs w:val="24"/>
        </w:rPr>
        <w:t xml:space="preserve">ers in </w:t>
      </w:r>
      <w:r w:rsidRPr="00BD66BB">
        <w:rPr>
          <w:rFonts w:cs="Courier New"/>
          <w:color w:val="231F20"/>
          <w:sz w:val="24"/>
          <w:szCs w:val="24"/>
        </w:rPr>
        <w:t>fi</w:t>
      </w:r>
      <w:r w:rsidRPr="00BD66BB">
        <w:rPr>
          <w:color w:val="231F20"/>
          <w:sz w:val="24"/>
          <w:szCs w:val="24"/>
        </w:rPr>
        <w:t>le scope described in Section 7, “Library”, of The Standard;</w:t>
      </w:r>
    </w:p>
    <w:p w14:paraId="089516D6" w14:textId="77777777" w:rsidR="007C6370" w:rsidRPr="00BD66BB" w:rsidRDefault="007C6370" w:rsidP="00BD66BB">
      <w:pPr>
        <w:numPr>
          <w:ilvl w:val="0"/>
          <w:numId w:val="4"/>
        </w:numPr>
        <w:pBdr>
          <w:top w:val="nil"/>
          <w:left w:val="nil"/>
          <w:bottom w:val="nil"/>
          <w:right w:val="nil"/>
          <w:between w:val="nil"/>
        </w:pBdr>
        <w:autoSpaceDE/>
        <w:autoSpaceDN/>
        <w:spacing w:line="360" w:lineRule="auto"/>
        <w:ind w:left="0"/>
        <w:rPr>
          <w:color w:val="000000"/>
          <w:sz w:val="24"/>
          <w:szCs w:val="24"/>
        </w:rPr>
      </w:pPr>
      <w:r w:rsidRPr="00BD66BB">
        <w:rPr>
          <w:color w:val="231F20"/>
          <w:sz w:val="24"/>
          <w:szCs w:val="24"/>
        </w:rPr>
        <w:t>Macro names described in Section 7, “Library”, of The Standard as being de</w:t>
      </w:r>
      <w:r w:rsidRPr="00BD66BB">
        <w:rPr>
          <w:rFonts w:cs="Courier New"/>
          <w:color w:val="231F20"/>
          <w:sz w:val="24"/>
          <w:szCs w:val="24"/>
        </w:rPr>
        <w:t>fi</w:t>
      </w:r>
      <w:r w:rsidRPr="00BD66BB">
        <w:rPr>
          <w:color w:val="231F20"/>
          <w:sz w:val="24"/>
          <w:szCs w:val="24"/>
        </w:rPr>
        <w:t>ned in a standard header.</w:t>
      </w:r>
    </w:p>
    <w:p w14:paraId="5A99C4DD"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231F20"/>
          <w:sz w:val="24"/>
          <w:szCs w:val="24"/>
        </w:rPr>
        <w:t xml:space="preserve">This rule also prohibits the use of </w:t>
      </w:r>
      <w:r w:rsidRPr="00BD66BB">
        <w:rPr>
          <w:rFonts w:cs="Trebuchet MS"/>
          <w:i/>
          <w:color w:val="231F20"/>
          <w:sz w:val="24"/>
          <w:szCs w:val="24"/>
        </w:rPr>
        <w:t>#de</w:t>
      </w:r>
      <w:r w:rsidRPr="00BD66BB">
        <w:rPr>
          <w:rFonts w:cs="Courier New"/>
          <w:i/>
          <w:color w:val="231F20"/>
          <w:sz w:val="24"/>
          <w:szCs w:val="24"/>
        </w:rPr>
        <w:t>fi</w:t>
      </w:r>
      <w:r w:rsidRPr="00BD66BB">
        <w:rPr>
          <w:rFonts w:cs="Trebuchet MS"/>
          <w:i/>
          <w:color w:val="231F20"/>
          <w:sz w:val="24"/>
          <w:szCs w:val="24"/>
        </w:rPr>
        <w:t xml:space="preserve">ne </w:t>
      </w:r>
      <w:r w:rsidRPr="00BD66BB">
        <w:rPr>
          <w:color w:val="231F20"/>
          <w:sz w:val="24"/>
          <w:szCs w:val="24"/>
        </w:rPr>
        <w:t xml:space="preserve">or </w:t>
      </w:r>
      <w:r w:rsidRPr="00BD66BB">
        <w:rPr>
          <w:rFonts w:cs="Trebuchet MS"/>
          <w:i/>
          <w:color w:val="231F20"/>
          <w:sz w:val="24"/>
          <w:szCs w:val="24"/>
        </w:rPr>
        <w:t xml:space="preserve">#undef </w:t>
      </w:r>
      <w:r w:rsidRPr="00BD66BB">
        <w:rPr>
          <w:color w:val="231F20"/>
          <w:sz w:val="24"/>
          <w:szCs w:val="24"/>
        </w:rPr>
        <w:t>on the identi</w:t>
      </w:r>
      <w:r w:rsidRPr="00BD66BB">
        <w:rPr>
          <w:rFonts w:cs="Courier New"/>
          <w:color w:val="231F20"/>
          <w:sz w:val="24"/>
          <w:szCs w:val="24"/>
        </w:rPr>
        <w:t>fi</w:t>
      </w:r>
      <w:r w:rsidRPr="00BD66BB">
        <w:rPr>
          <w:color w:val="231F20"/>
          <w:sz w:val="24"/>
          <w:szCs w:val="24"/>
        </w:rPr>
        <w:t xml:space="preserve">er </w:t>
      </w:r>
      <w:r w:rsidRPr="00BD66BB">
        <w:rPr>
          <w:rFonts w:cs="Trebuchet MS"/>
          <w:i/>
          <w:color w:val="231F20"/>
          <w:sz w:val="24"/>
          <w:szCs w:val="24"/>
        </w:rPr>
        <w:t>de</w:t>
      </w:r>
      <w:r w:rsidRPr="00BD66BB">
        <w:rPr>
          <w:rFonts w:cs="Courier New"/>
          <w:i/>
          <w:color w:val="231F20"/>
          <w:sz w:val="24"/>
          <w:szCs w:val="24"/>
        </w:rPr>
        <w:t>fi</w:t>
      </w:r>
      <w:r w:rsidRPr="00BD66BB">
        <w:rPr>
          <w:rFonts w:cs="Trebuchet MS"/>
          <w:i/>
          <w:color w:val="231F20"/>
          <w:sz w:val="24"/>
          <w:szCs w:val="24"/>
        </w:rPr>
        <w:t xml:space="preserve">ned </w:t>
      </w:r>
      <w:r w:rsidRPr="00BD66BB">
        <w:rPr>
          <w:color w:val="231F20"/>
          <w:sz w:val="24"/>
          <w:szCs w:val="24"/>
        </w:rPr>
        <w:t>as this results in explicitly unde</w:t>
      </w:r>
      <w:r w:rsidRPr="00BD66BB">
        <w:rPr>
          <w:rFonts w:cs="Courier New"/>
          <w:color w:val="231F20"/>
          <w:sz w:val="24"/>
          <w:szCs w:val="24"/>
        </w:rPr>
        <w:t>fi</w:t>
      </w:r>
      <w:r w:rsidRPr="00BD66BB">
        <w:rPr>
          <w:color w:val="231F20"/>
          <w:sz w:val="24"/>
          <w:szCs w:val="24"/>
        </w:rPr>
        <w:t xml:space="preserve">ned </w:t>
      </w:r>
      <w:proofErr w:type="spellStart"/>
      <w:r w:rsidRPr="00BD66BB">
        <w:rPr>
          <w:color w:val="231F20"/>
          <w:sz w:val="24"/>
          <w:szCs w:val="24"/>
        </w:rPr>
        <w:t>behaviour</w:t>
      </w:r>
      <w:proofErr w:type="spellEnd"/>
      <w:r w:rsidRPr="00BD66BB">
        <w:rPr>
          <w:color w:val="231F20"/>
          <w:sz w:val="24"/>
          <w:szCs w:val="24"/>
        </w:rPr>
        <w:t>.</w:t>
      </w:r>
    </w:p>
    <w:p w14:paraId="58224A2B"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231F20"/>
          <w:sz w:val="24"/>
          <w:szCs w:val="24"/>
        </w:rPr>
        <w:t>This rule does not include those identi</w:t>
      </w:r>
      <w:r w:rsidRPr="00BD66BB">
        <w:rPr>
          <w:rFonts w:cs="Courier New"/>
          <w:color w:val="231F20"/>
          <w:sz w:val="24"/>
          <w:szCs w:val="24"/>
        </w:rPr>
        <w:t>fi</w:t>
      </w:r>
      <w:r w:rsidRPr="00BD66BB">
        <w:rPr>
          <w:color w:val="231F20"/>
          <w:sz w:val="24"/>
          <w:szCs w:val="24"/>
        </w:rPr>
        <w:t>ers or macro names that are described in the section of the applicable C standard entitled “Future Library Directions”.</w:t>
      </w:r>
    </w:p>
    <w:p w14:paraId="36844570"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231F20"/>
          <w:sz w:val="24"/>
          <w:szCs w:val="24"/>
        </w:rPr>
        <w:t>The Standard states that de</w:t>
      </w:r>
      <w:r w:rsidRPr="00BD66BB">
        <w:rPr>
          <w:rFonts w:cs="Courier New"/>
          <w:color w:val="231F20"/>
          <w:sz w:val="24"/>
          <w:szCs w:val="24"/>
        </w:rPr>
        <w:t>fi</w:t>
      </w:r>
      <w:r w:rsidRPr="00BD66BB">
        <w:rPr>
          <w:color w:val="231F20"/>
          <w:sz w:val="24"/>
          <w:szCs w:val="24"/>
        </w:rPr>
        <w:t>ning a macro with the same name as:</w:t>
      </w:r>
    </w:p>
    <w:p w14:paraId="0B68B029" w14:textId="77777777" w:rsidR="007C6370" w:rsidRPr="00BD66BB" w:rsidRDefault="007C6370" w:rsidP="00BD66BB">
      <w:pPr>
        <w:numPr>
          <w:ilvl w:val="0"/>
          <w:numId w:val="4"/>
        </w:numPr>
        <w:pBdr>
          <w:top w:val="nil"/>
          <w:left w:val="nil"/>
          <w:bottom w:val="nil"/>
          <w:right w:val="nil"/>
          <w:between w:val="nil"/>
        </w:pBdr>
        <w:autoSpaceDE/>
        <w:autoSpaceDN/>
        <w:spacing w:line="360" w:lineRule="auto"/>
        <w:ind w:left="0" w:hanging="362"/>
        <w:rPr>
          <w:color w:val="000000"/>
          <w:sz w:val="24"/>
          <w:szCs w:val="24"/>
        </w:rPr>
      </w:pPr>
      <w:r w:rsidRPr="00BD66BB">
        <w:rPr>
          <w:color w:val="231F20"/>
          <w:sz w:val="24"/>
          <w:szCs w:val="24"/>
        </w:rPr>
        <w:t>A macro de</w:t>
      </w:r>
      <w:r w:rsidRPr="00BD66BB">
        <w:rPr>
          <w:rFonts w:cs="Courier New"/>
          <w:color w:val="231F20"/>
          <w:sz w:val="24"/>
          <w:szCs w:val="24"/>
        </w:rPr>
        <w:t>fi</w:t>
      </w:r>
      <w:r w:rsidRPr="00BD66BB">
        <w:rPr>
          <w:color w:val="231F20"/>
          <w:sz w:val="24"/>
          <w:szCs w:val="24"/>
        </w:rPr>
        <w:t>ned in a standard header, or</w:t>
      </w:r>
    </w:p>
    <w:p w14:paraId="4A3AB989" w14:textId="77777777" w:rsidR="007C6370" w:rsidRPr="00BD66BB" w:rsidRDefault="007C6370" w:rsidP="00BD66BB">
      <w:pPr>
        <w:numPr>
          <w:ilvl w:val="0"/>
          <w:numId w:val="4"/>
        </w:numPr>
        <w:pBdr>
          <w:top w:val="nil"/>
          <w:left w:val="nil"/>
          <w:bottom w:val="nil"/>
          <w:right w:val="nil"/>
          <w:between w:val="nil"/>
        </w:pBdr>
        <w:autoSpaceDE/>
        <w:autoSpaceDN/>
        <w:spacing w:line="360" w:lineRule="auto"/>
        <w:ind w:left="0" w:hanging="362"/>
        <w:rPr>
          <w:color w:val="000000"/>
          <w:sz w:val="24"/>
          <w:szCs w:val="24"/>
        </w:rPr>
      </w:pPr>
      <w:r w:rsidRPr="00BD66BB">
        <w:rPr>
          <w:color w:val="231F20"/>
          <w:sz w:val="24"/>
          <w:szCs w:val="24"/>
        </w:rPr>
        <w:t>An identi</w:t>
      </w:r>
      <w:r w:rsidRPr="00BD66BB">
        <w:rPr>
          <w:rFonts w:cs="Courier New"/>
          <w:color w:val="231F20"/>
          <w:sz w:val="24"/>
          <w:szCs w:val="24"/>
        </w:rPr>
        <w:t>fi</w:t>
      </w:r>
      <w:r w:rsidRPr="00BD66BB">
        <w:rPr>
          <w:color w:val="231F20"/>
          <w:sz w:val="24"/>
          <w:szCs w:val="24"/>
        </w:rPr>
        <w:t xml:space="preserve">er with </w:t>
      </w:r>
      <w:r w:rsidRPr="00BD66BB">
        <w:rPr>
          <w:rFonts w:cs="Courier New"/>
          <w:color w:val="231F20"/>
          <w:sz w:val="24"/>
          <w:szCs w:val="24"/>
        </w:rPr>
        <w:t>fi</w:t>
      </w:r>
      <w:r w:rsidRPr="00BD66BB">
        <w:rPr>
          <w:color w:val="231F20"/>
          <w:sz w:val="24"/>
          <w:szCs w:val="24"/>
        </w:rPr>
        <w:t>le scope declared in a standard header</w:t>
      </w:r>
    </w:p>
    <w:p w14:paraId="49EC8FCA"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231F20"/>
          <w:sz w:val="24"/>
          <w:szCs w:val="24"/>
        </w:rPr>
        <w:t>is well-de</w:t>
      </w:r>
      <w:r w:rsidRPr="00BD66BB">
        <w:rPr>
          <w:rFonts w:cs="Courier New"/>
          <w:color w:val="231F20"/>
          <w:sz w:val="24"/>
          <w:szCs w:val="24"/>
        </w:rPr>
        <w:t>fi</w:t>
      </w:r>
      <w:r w:rsidRPr="00BD66BB">
        <w:rPr>
          <w:color w:val="231F20"/>
          <w:sz w:val="24"/>
          <w:szCs w:val="24"/>
        </w:rPr>
        <w:t>ned provided that the header is not included. This rule does not permit such de</w:t>
      </w:r>
      <w:r w:rsidRPr="00BD66BB">
        <w:rPr>
          <w:rFonts w:cs="Courier New"/>
          <w:color w:val="231F20"/>
          <w:sz w:val="24"/>
          <w:szCs w:val="24"/>
        </w:rPr>
        <w:t>fi</w:t>
      </w:r>
      <w:r w:rsidRPr="00BD66BB">
        <w:rPr>
          <w:color w:val="231F20"/>
          <w:sz w:val="24"/>
          <w:szCs w:val="24"/>
        </w:rPr>
        <w:t>nitions on the grounds that they are likely to cause confusion.</w:t>
      </w:r>
    </w:p>
    <w:p w14:paraId="13551C1E"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rFonts w:cs="Trebuchet MS"/>
          <w:i/>
          <w:color w:val="231F20"/>
          <w:sz w:val="24"/>
          <w:szCs w:val="24"/>
        </w:rPr>
        <w:t xml:space="preserve">Note: </w:t>
      </w:r>
      <w:r w:rsidRPr="00BD66BB">
        <w:rPr>
          <w:color w:val="231F20"/>
          <w:sz w:val="24"/>
          <w:szCs w:val="24"/>
        </w:rPr>
        <w:t xml:space="preserve">the macro </w:t>
      </w:r>
      <w:r w:rsidRPr="00BD66BB">
        <w:rPr>
          <w:rFonts w:cs="Courier New"/>
          <w:color w:val="231F20"/>
          <w:sz w:val="24"/>
          <w:szCs w:val="24"/>
        </w:rPr>
        <w:t xml:space="preserve">NDEBUG </w:t>
      </w:r>
      <w:r w:rsidRPr="00BD66BB">
        <w:rPr>
          <w:color w:val="231F20"/>
          <w:sz w:val="24"/>
          <w:szCs w:val="24"/>
        </w:rPr>
        <w:t>is not de</w:t>
      </w:r>
      <w:r w:rsidRPr="00BD66BB">
        <w:rPr>
          <w:rFonts w:cs="Courier New"/>
          <w:color w:val="231F20"/>
          <w:sz w:val="24"/>
          <w:szCs w:val="24"/>
        </w:rPr>
        <w:t>fi</w:t>
      </w:r>
      <w:r w:rsidRPr="00BD66BB">
        <w:rPr>
          <w:color w:val="231F20"/>
          <w:sz w:val="24"/>
          <w:szCs w:val="24"/>
        </w:rPr>
        <w:t xml:space="preserve">ned in a standard header and may therefore be </w:t>
      </w:r>
      <w:r w:rsidRPr="00BD66BB">
        <w:rPr>
          <w:rFonts w:cs="Trebuchet MS"/>
          <w:i/>
          <w:color w:val="231F20"/>
          <w:sz w:val="24"/>
          <w:szCs w:val="24"/>
        </w:rPr>
        <w:t>#de</w:t>
      </w:r>
      <w:r w:rsidRPr="00BD66BB">
        <w:rPr>
          <w:rFonts w:cs="Courier New"/>
          <w:i/>
          <w:color w:val="231F20"/>
          <w:sz w:val="24"/>
          <w:szCs w:val="24"/>
        </w:rPr>
        <w:t>fi</w:t>
      </w:r>
      <w:r w:rsidRPr="00BD66BB">
        <w:rPr>
          <w:rFonts w:cs="Trebuchet MS"/>
          <w:i/>
          <w:color w:val="231F20"/>
          <w:sz w:val="24"/>
          <w:szCs w:val="24"/>
        </w:rPr>
        <w:t>ne</w:t>
      </w:r>
      <w:r w:rsidRPr="00BD66BB">
        <w:rPr>
          <w:color w:val="231F20"/>
          <w:sz w:val="24"/>
          <w:szCs w:val="24"/>
        </w:rPr>
        <w:t>’d.</w:t>
      </w:r>
    </w:p>
    <w:p w14:paraId="4324554F"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63E98A32" w14:textId="77777777" w:rsidR="007C6370" w:rsidRPr="00BD66BB" w:rsidRDefault="007C6370" w:rsidP="00BD66BB">
      <w:pPr>
        <w:spacing w:line="360" w:lineRule="auto"/>
        <w:rPr>
          <w:b/>
          <w:bCs/>
          <w:color w:val="C00000"/>
          <w:sz w:val="24"/>
          <w:szCs w:val="24"/>
        </w:rPr>
      </w:pPr>
      <w:r w:rsidRPr="00BD66BB">
        <w:rPr>
          <w:b/>
          <w:bCs/>
          <w:color w:val="C00000"/>
          <w:sz w:val="24"/>
          <w:szCs w:val="24"/>
        </w:rPr>
        <w:t>Rationale</w:t>
      </w:r>
    </w:p>
    <w:p w14:paraId="1167797B" w14:textId="77777777" w:rsidR="007C6370" w:rsidRPr="00BD66BB" w:rsidRDefault="007C6370" w:rsidP="00BD66BB">
      <w:pPr>
        <w:pBdr>
          <w:top w:val="nil"/>
          <w:left w:val="nil"/>
          <w:bottom w:val="nil"/>
          <w:right w:val="nil"/>
          <w:between w:val="nil"/>
        </w:pBdr>
        <w:spacing w:line="360" w:lineRule="auto"/>
        <w:rPr>
          <w:color w:val="231F20"/>
          <w:sz w:val="24"/>
          <w:szCs w:val="24"/>
        </w:rPr>
      </w:pPr>
      <w:r w:rsidRPr="00BD66BB">
        <w:rPr>
          <w:color w:val="231F20"/>
          <w:sz w:val="24"/>
          <w:szCs w:val="24"/>
        </w:rPr>
        <w:t>Reserved identi</w:t>
      </w:r>
      <w:r w:rsidRPr="00BD66BB">
        <w:rPr>
          <w:rFonts w:cs="Courier New"/>
          <w:color w:val="231F20"/>
          <w:sz w:val="24"/>
          <w:szCs w:val="24"/>
        </w:rPr>
        <w:t>fi</w:t>
      </w:r>
      <w:r w:rsidRPr="00BD66BB">
        <w:rPr>
          <w:color w:val="231F20"/>
          <w:sz w:val="24"/>
          <w:szCs w:val="24"/>
        </w:rPr>
        <w:t>ers and reserved macro names are intended for use by the implementation. Removing or changing the meaning of a reserved macro may result in unde</w:t>
      </w:r>
      <w:r w:rsidRPr="00BD66BB">
        <w:rPr>
          <w:rFonts w:cs="Courier New"/>
          <w:color w:val="231F20"/>
          <w:sz w:val="24"/>
          <w:szCs w:val="24"/>
        </w:rPr>
        <w:t>fi</w:t>
      </w:r>
      <w:r w:rsidRPr="00BD66BB">
        <w:rPr>
          <w:color w:val="231F20"/>
          <w:sz w:val="24"/>
          <w:szCs w:val="24"/>
        </w:rPr>
        <w:t xml:space="preserve">ned </w:t>
      </w:r>
      <w:proofErr w:type="spellStart"/>
      <w:r w:rsidRPr="00BD66BB">
        <w:rPr>
          <w:color w:val="231F20"/>
          <w:sz w:val="24"/>
          <w:szCs w:val="24"/>
        </w:rPr>
        <w:t>behaviour</w:t>
      </w:r>
      <w:proofErr w:type="spellEnd"/>
      <w:r w:rsidRPr="00BD66BB">
        <w:rPr>
          <w:color w:val="231F20"/>
          <w:sz w:val="24"/>
          <w:szCs w:val="24"/>
        </w:rPr>
        <w:t>.</w:t>
      </w:r>
    </w:p>
    <w:p w14:paraId="49AC2AF1"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6CF82F6C" w14:textId="77777777" w:rsidR="007C6370" w:rsidRPr="00BD66BB" w:rsidRDefault="007C6370" w:rsidP="00BD66BB">
      <w:pPr>
        <w:spacing w:line="360" w:lineRule="auto"/>
        <w:rPr>
          <w:sz w:val="24"/>
          <w:szCs w:val="24"/>
        </w:rPr>
        <w:sectPr w:rsidR="007C6370" w:rsidRPr="00BD66BB" w:rsidSect="004F6F75">
          <w:type w:val="continuous"/>
          <w:pgSz w:w="11910" w:h="16840"/>
          <w:pgMar w:top="1134" w:right="851" w:bottom="1134" w:left="1134" w:header="0" w:footer="658" w:gutter="0"/>
          <w:cols w:space="720"/>
        </w:sectPr>
      </w:pPr>
    </w:p>
    <w:p w14:paraId="08403434" w14:textId="77777777" w:rsidR="007C6370" w:rsidRPr="00BD66BB" w:rsidRDefault="007C6370" w:rsidP="00BD66BB">
      <w:pPr>
        <w:spacing w:line="360" w:lineRule="auto"/>
        <w:rPr>
          <w:b/>
          <w:bCs/>
          <w:color w:val="C00000"/>
          <w:sz w:val="24"/>
          <w:szCs w:val="24"/>
        </w:rPr>
      </w:pPr>
      <w:r w:rsidRPr="00BD66BB">
        <w:rPr>
          <w:b/>
          <w:bCs/>
          <w:color w:val="C00000"/>
          <w:sz w:val="24"/>
          <w:szCs w:val="24"/>
        </w:rPr>
        <w:lastRenderedPageBreak/>
        <w:t>Example</w:t>
      </w:r>
    </w:p>
    <w:p w14:paraId="221F6D02" w14:textId="77777777" w:rsidR="007C6370" w:rsidRPr="00BD66BB" w:rsidRDefault="007C6370" w:rsidP="00BD66BB">
      <w:pPr>
        <w:pBdr>
          <w:top w:val="nil"/>
          <w:left w:val="nil"/>
          <w:bottom w:val="nil"/>
          <w:right w:val="nil"/>
          <w:between w:val="nil"/>
        </w:pBdr>
        <w:spacing w:line="360" w:lineRule="auto"/>
        <w:rPr>
          <w:color w:val="000000"/>
          <w:sz w:val="24"/>
          <w:szCs w:val="24"/>
        </w:rPr>
      </w:pPr>
    </w:p>
    <w:tbl>
      <w:tblPr>
        <w:tblW w:w="8200" w:type="dxa"/>
        <w:tblInd w:w="1152" w:type="dxa"/>
        <w:tblBorders>
          <w:top w:val="nil"/>
          <w:left w:val="nil"/>
          <w:bottom w:val="nil"/>
          <w:right w:val="nil"/>
          <w:insideH w:val="nil"/>
          <w:insideV w:val="nil"/>
        </w:tblBorders>
        <w:tblLayout w:type="fixed"/>
        <w:tblLook w:val="0000" w:firstRow="0" w:lastRow="0" w:firstColumn="0" w:lastColumn="0" w:noHBand="0" w:noVBand="0"/>
      </w:tblPr>
      <w:tblGrid>
        <w:gridCol w:w="860"/>
        <w:gridCol w:w="2106"/>
        <w:gridCol w:w="918"/>
        <w:gridCol w:w="1512"/>
        <w:gridCol w:w="2376"/>
        <w:gridCol w:w="428"/>
      </w:tblGrid>
      <w:tr w:rsidR="007C6370" w:rsidRPr="00BD66BB" w14:paraId="35902C33" w14:textId="77777777" w:rsidTr="005005E9">
        <w:trPr>
          <w:trHeight w:val="266"/>
        </w:trPr>
        <w:tc>
          <w:tcPr>
            <w:tcW w:w="860" w:type="dxa"/>
          </w:tcPr>
          <w:p w14:paraId="2AA5AF75" w14:textId="77777777" w:rsidR="007C6370" w:rsidRPr="00BD66BB" w:rsidRDefault="007C6370" w:rsidP="00BD66BB">
            <w:pPr>
              <w:pBdr>
                <w:top w:val="nil"/>
                <w:left w:val="nil"/>
                <w:bottom w:val="nil"/>
                <w:right w:val="nil"/>
                <w:between w:val="nil"/>
              </w:pBdr>
              <w:spacing w:line="360" w:lineRule="auto"/>
              <w:jc w:val="center"/>
              <w:rPr>
                <w:rFonts w:cs="Courier New"/>
                <w:color w:val="000000"/>
                <w:sz w:val="24"/>
                <w:szCs w:val="24"/>
              </w:rPr>
            </w:pPr>
            <w:r w:rsidRPr="00BD66BB">
              <w:rPr>
                <w:rFonts w:cs="Courier New"/>
                <w:color w:val="231F20"/>
                <w:sz w:val="24"/>
                <w:szCs w:val="24"/>
              </w:rPr>
              <w:t>#undef</w:t>
            </w:r>
          </w:p>
        </w:tc>
        <w:tc>
          <w:tcPr>
            <w:tcW w:w="2106" w:type="dxa"/>
          </w:tcPr>
          <w:p w14:paraId="3148EB27"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r w:rsidRPr="00BD66BB">
              <w:rPr>
                <w:rFonts w:cs="Courier New"/>
                <w:color w:val="231F20"/>
                <w:sz w:val="24"/>
                <w:szCs w:val="24"/>
                <w:u w:val="single"/>
              </w:rPr>
              <w:t xml:space="preserve"> </w:t>
            </w:r>
            <w:r w:rsidRPr="00BD66BB">
              <w:rPr>
                <w:rFonts w:cs="Courier New"/>
                <w:color w:val="231F20"/>
                <w:sz w:val="24"/>
                <w:szCs w:val="24"/>
              </w:rPr>
              <w:t>LINE</w:t>
            </w:r>
            <w:r w:rsidRPr="00BD66BB">
              <w:rPr>
                <w:rFonts w:cs="Courier New"/>
                <w:color w:val="231F20"/>
                <w:sz w:val="24"/>
                <w:szCs w:val="24"/>
                <w:u w:val="single"/>
              </w:rPr>
              <w:t xml:space="preserve"> </w:t>
            </w:r>
          </w:p>
        </w:tc>
        <w:tc>
          <w:tcPr>
            <w:tcW w:w="918" w:type="dxa"/>
          </w:tcPr>
          <w:p w14:paraId="5572143A" w14:textId="77777777" w:rsidR="007C6370" w:rsidRPr="00BD66BB" w:rsidRDefault="007C6370" w:rsidP="00BD66BB">
            <w:pPr>
              <w:pBdr>
                <w:top w:val="nil"/>
                <w:left w:val="nil"/>
                <w:bottom w:val="nil"/>
                <w:right w:val="nil"/>
                <w:between w:val="nil"/>
              </w:pBdr>
              <w:spacing w:line="360" w:lineRule="auto"/>
              <w:jc w:val="right"/>
              <w:rPr>
                <w:rFonts w:cs="Courier New"/>
                <w:color w:val="000000"/>
                <w:sz w:val="24"/>
                <w:szCs w:val="24"/>
              </w:rPr>
            </w:pPr>
            <w:r w:rsidRPr="00BD66BB">
              <w:rPr>
                <w:rFonts w:cs="Courier New"/>
                <w:color w:val="231F20"/>
                <w:sz w:val="24"/>
                <w:szCs w:val="24"/>
              </w:rPr>
              <w:t>/*</w:t>
            </w:r>
          </w:p>
        </w:tc>
        <w:tc>
          <w:tcPr>
            <w:tcW w:w="1512" w:type="dxa"/>
          </w:tcPr>
          <w:p w14:paraId="147EE5D7" w14:textId="77777777" w:rsidR="007C6370" w:rsidRPr="00BD66BB" w:rsidRDefault="007C6370" w:rsidP="00BD66BB">
            <w:pPr>
              <w:pBdr>
                <w:top w:val="nil"/>
                <w:left w:val="nil"/>
                <w:bottom w:val="nil"/>
                <w:right w:val="nil"/>
                <w:between w:val="nil"/>
              </w:pBdr>
              <w:spacing w:line="360" w:lineRule="auto"/>
              <w:jc w:val="center"/>
              <w:rPr>
                <w:rFonts w:cs="Courier New"/>
                <w:color w:val="000000"/>
                <w:sz w:val="24"/>
                <w:szCs w:val="24"/>
              </w:rPr>
            </w:pPr>
            <w:r w:rsidRPr="00BD66BB">
              <w:rPr>
                <w:rFonts w:cs="Courier New"/>
                <w:color w:val="231F20"/>
                <w:sz w:val="24"/>
                <w:szCs w:val="24"/>
              </w:rPr>
              <w:t>Non-compliant</w:t>
            </w:r>
          </w:p>
        </w:tc>
        <w:tc>
          <w:tcPr>
            <w:tcW w:w="2376" w:type="dxa"/>
          </w:tcPr>
          <w:p w14:paraId="63442ABE"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r w:rsidRPr="00BD66BB">
              <w:rPr>
                <w:rFonts w:cs="Courier New"/>
                <w:color w:val="231F20"/>
                <w:sz w:val="24"/>
                <w:szCs w:val="24"/>
              </w:rPr>
              <w:t>- begins with _</w:t>
            </w:r>
          </w:p>
        </w:tc>
        <w:tc>
          <w:tcPr>
            <w:tcW w:w="428" w:type="dxa"/>
          </w:tcPr>
          <w:p w14:paraId="4928995C" w14:textId="77777777" w:rsidR="007C6370" w:rsidRPr="00BD66BB" w:rsidRDefault="007C6370" w:rsidP="00BD66BB">
            <w:pPr>
              <w:pBdr>
                <w:top w:val="nil"/>
                <w:left w:val="nil"/>
                <w:bottom w:val="nil"/>
                <w:right w:val="nil"/>
                <w:between w:val="nil"/>
              </w:pBdr>
              <w:spacing w:line="360" w:lineRule="auto"/>
              <w:jc w:val="center"/>
              <w:rPr>
                <w:rFonts w:cs="Courier New"/>
                <w:color w:val="000000"/>
                <w:sz w:val="24"/>
                <w:szCs w:val="24"/>
              </w:rPr>
            </w:pPr>
            <w:r w:rsidRPr="00BD66BB">
              <w:rPr>
                <w:rFonts w:cs="Courier New"/>
                <w:color w:val="231F20"/>
                <w:sz w:val="24"/>
                <w:szCs w:val="24"/>
              </w:rPr>
              <w:t>*/</w:t>
            </w:r>
          </w:p>
        </w:tc>
      </w:tr>
      <w:tr w:rsidR="007C6370" w:rsidRPr="00BD66BB" w14:paraId="44528B10" w14:textId="77777777" w:rsidTr="005005E9">
        <w:trPr>
          <w:trHeight w:val="230"/>
        </w:trPr>
        <w:tc>
          <w:tcPr>
            <w:tcW w:w="860" w:type="dxa"/>
          </w:tcPr>
          <w:p w14:paraId="76FC68D5" w14:textId="77777777" w:rsidR="007C6370" w:rsidRPr="00BD66BB" w:rsidRDefault="007C6370" w:rsidP="00BD66BB">
            <w:pPr>
              <w:pBdr>
                <w:top w:val="nil"/>
                <w:left w:val="nil"/>
                <w:bottom w:val="nil"/>
                <w:right w:val="nil"/>
                <w:between w:val="nil"/>
              </w:pBdr>
              <w:spacing w:line="360" w:lineRule="auto"/>
              <w:jc w:val="center"/>
              <w:rPr>
                <w:rFonts w:cs="Courier New"/>
                <w:color w:val="000000"/>
                <w:sz w:val="24"/>
                <w:szCs w:val="24"/>
              </w:rPr>
            </w:pPr>
            <w:r w:rsidRPr="00BD66BB">
              <w:rPr>
                <w:rFonts w:cs="Courier New"/>
                <w:color w:val="231F20"/>
                <w:sz w:val="24"/>
                <w:szCs w:val="24"/>
              </w:rPr>
              <w:t>#define</w:t>
            </w:r>
          </w:p>
        </w:tc>
        <w:tc>
          <w:tcPr>
            <w:tcW w:w="2106" w:type="dxa"/>
          </w:tcPr>
          <w:p w14:paraId="4C4E9815"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r w:rsidRPr="00BD66BB">
              <w:rPr>
                <w:rFonts w:cs="Courier New"/>
                <w:color w:val="231F20"/>
                <w:sz w:val="24"/>
                <w:szCs w:val="24"/>
              </w:rPr>
              <w:t>_GUARD_H 1</w:t>
            </w:r>
          </w:p>
        </w:tc>
        <w:tc>
          <w:tcPr>
            <w:tcW w:w="918" w:type="dxa"/>
          </w:tcPr>
          <w:p w14:paraId="7E2D3C43" w14:textId="77777777" w:rsidR="007C6370" w:rsidRPr="00BD66BB" w:rsidRDefault="007C6370" w:rsidP="00BD66BB">
            <w:pPr>
              <w:pBdr>
                <w:top w:val="nil"/>
                <w:left w:val="nil"/>
                <w:bottom w:val="nil"/>
                <w:right w:val="nil"/>
                <w:between w:val="nil"/>
              </w:pBdr>
              <w:spacing w:line="360" w:lineRule="auto"/>
              <w:jc w:val="right"/>
              <w:rPr>
                <w:rFonts w:cs="Courier New"/>
                <w:color w:val="000000"/>
                <w:sz w:val="24"/>
                <w:szCs w:val="24"/>
              </w:rPr>
            </w:pPr>
            <w:r w:rsidRPr="00BD66BB">
              <w:rPr>
                <w:rFonts w:cs="Courier New"/>
                <w:color w:val="231F20"/>
                <w:sz w:val="24"/>
                <w:szCs w:val="24"/>
              </w:rPr>
              <w:t>/*</w:t>
            </w:r>
          </w:p>
        </w:tc>
        <w:tc>
          <w:tcPr>
            <w:tcW w:w="1512" w:type="dxa"/>
          </w:tcPr>
          <w:p w14:paraId="286DBFFE" w14:textId="77777777" w:rsidR="007C6370" w:rsidRPr="00BD66BB" w:rsidRDefault="007C6370" w:rsidP="00BD66BB">
            <w:pPr>
              <w:pBdr>
                <w:top w:val="nil"/>
                <w:left w:val="nil"/>
                <w:bottom w:val="nil"/>
                <w:right w:val="nil"/>
                <w:between w:val="nil"/>
              </w:pBdr>
              <w:spacing w:line="360" w:lineRule="auto"/>
              <w:jc w:val="center"/>
              <w:rPr>
                <w:rFonts w:cs="Courier New"/>
                <w:color w:val="000000"/>
                <w:sz w:val="24"/>
                <w:szCs w:val="24"/>
              </w:rPr>
            </w:pPr>
            <w:r w:rsidRPr="00BD66BB">
              <w:rPr>
                <w:rFonts w:cs="Courier New"/>
                <w:color w:val="231F20"/>
                <w:sz w:val="24"/>
                <w:szCs w:val="24"/>
              </w:rPr>
              <w:t>Non-compliant</w:t>
            </w:r>
          </w:p>
        </w:tc>
        <w:tc>
          <w:tcPr>
            <w:tcW w:w="2376" w:type="dxa"/>
          </w:tcPr>
          <w:p w14:paraId="156B2B3F"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r w:rsidRPr="00BD66BB">
              <w:rPr>
                <w:rFonts w:cs="Courier New"/>
                <w:color w:val="231F20"/>
                <w:sz w:val="24"/>
                <w:szCs w:val="24"/>
              </w:rPr>
              <w:t>- begins with _</w:t>
            </w:r>
          </w:p>
        </w:tc>
        <w:tc>
          <w:tcPr>
            <w:tcW w:w="428" w:type="dxa"/>
          </w:tcPr>
          <w:p w14:paraId="4B66DDA9" w14:textId="77777777" w:rsidR="007C6370" w:rsidRPr="00BD66BB" w:rsidRDefault="007C6370" w:rsidP="00BD66BB">
            <w:pPr>
              <w:pBdr>
                <w:top w:val="nil"/>
                <w:left w:val="nil"/>
                <w:bottom w:val="nil"/>
                <w:right w:val="nil"/>
                <w:between w:val="nil"/>
              </w:pBdr>
              <w:spacing w:line="360" w:lineRule="auto"/>
              <w:jc w:val="center"/>
              <w:rPr>
                <w:rFonts w:cs="Courier New"/>
                <w:color w:val="000000"/>
                <w:sz w:val="24"/>
                <w:szCs w:val="24"/>
              </w:rPr>
            </w:pPr>
            <w:r w:rsidRPr="00BD66BB">
              <w:rPr>
                <w:rFonts w:cs="Courier New"/>
                <w:color w:val="231F20"/>
                <w:sz w:val="24"/>
                <w:szCs w:val="24"/>
              </w:rPr>
              <w:t>*/</w:t>
            </w:r>
          </w:p>
        </w:tc>
      </w:tr>
      <w:tr w:rsidR="007C6370" w:rsidRPr="00BD66BB" w14:paraId="19153740" w14:textId="77777777" w:rsidTr="005005E9">
        <w:trPr>
          <w:trHeight w:val="266"/>
        </w:trPr>
        <w:tc>
          <w:tcPr>
            <w:tcW w:w="860" w:type="dxa"/>
          </w:tcPr>
          <w:p w14:paraId="2DADC984" w14:textId="77777777" w:rsidR="007C6370" w:rsidRPr="00BD66BB" w:rsidRDefault="007C6370" w:rsidP="00BD66BB">
            <w:pPr>
              <w:pBdr>
                <w:top w:val="nil"/>
                <w:left w:val="nil"/>
                <w:bottom w:val="nil"/>
                <w:right w:val="nil"/>
                <w:between w:val="nil"/>
              </w:pBdr>
              <w:spacing w:line="360" w:lineRule="auto"/>
              <w:jc w:val="center"/>
              <w:rPr>
                <w:rFonts w:cs="Courier New"/>
                <w:color w:val="000000"/>
                <w:sz w:val="24"/>
                <w:szCs w:val="24"/>
              </w:rPr>
            </w:pPr>
            <w:r w:rsidRPr="00BD66BB">
              <w:rPr>
                <w:rFonts w:cs="Courier New"/>
                <w:color w:val="231F20"/>
                <w:sz w:val="24"/>
                <w:szCs w:val="24"/>
              </w:rPr>
              <w:t>#undef</w:t>
            </w:r>
          </w:p>
        </w:tc>
        <w:tc>
          <w:tcPr>
            <w:tcW w:w="2106" w:type="dxa"/>
          </w:tcPr>
          <w:p w14:paraId="7F18AB96"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r w:rsidRPr="00BD66BB">
              <w:rPr>
                <w:rFonts w:cs="Courier New"/>
                <w:color w:val="231F20"/>
                <w:sz w:val="24"/>
                <w:szCs w:val="24"/>
              </w:rPr>
              <w:t>_</w:t>
            </w:r>
            <w:proofErr w:type="spellStart"/>
            <w:r w:rsidRPr="00BD66BB">
              <w:rPr>
                <w:rFonts w:cs="Courier New"/>
                <w:color w:val="231F20"/>
                <w:sz w:val="24"/>
                <w:szCs w:val="24"/>
              </w:rPr>
              <w:t>BUILTIN_sqrt</w:t>
            </w:r>
            <w:proofErr w:type="spellEnd"/>
          </w:p>
        </w:tc>
        <w:tc>
          <w:tcPr>
            <w:tcW w:w="918" w:type="dxa"/>
          </w:tcPr>
          <w:p w14:paraId="707B8323" w14:textId="77777777" w:rsidR="007C6370" w:rsidRPr="00BD66BB" w:rsidRDefault="007C6370" w:rsidP="00BD66BB">
            <w:pPr>
              <w:pBdr>
                <w:top w:val="nil"/>
                <w:left w:val="nil"/>
                <w:bottom w:val="nil"/>
                <w:right w:val="nil"/>
                <w:between w:val="nil"/>
              </w:pBdr>
              <w:spacing w:line="360" w:lineRule="auto"/>
              <w:jc w:val="right"/>
              <w:rPr>
                <w:rFonts w:cs="Courier New"/>
                <w:color w:val="000000"/>
                <w:sz w:val="24"/>
                <w:szCs w:val="24"/>
              </w:rPr>
            </w:pPr>
            <w:r w:rsidRPr="00BD66BB">
              <w:rPr>
                <w:rFonts w:cs="Courier New"/>
                <w:color w:val="231F20"/>
                <w:sz w:val="24"/>
                <w:szCs w:val="24"/>
              </w:rPr>
              <w:t>/*</w:t>
            </w:r>
          </w:p>
        </w:tc>
        <w:tc>
          <w:tcPr>
            <w:tcW w:w="1512" w:type="dxa"/>
          </w:tcPr>
          <w:p w14:paraId="4D62DA6A" w14:textId="77777777" w:rsidR="007C6370" w:rsidRPr="00BD66BB" w:rsidRDefault="007C6370" w:rsidP="00BD66BB">
            <w:pPr>
              <w:pBdr>
                <w:top w:val="nil"/>
                <w:left w:val="nil"/>
                <w:bottom w:val="nil"/>
                <w:right w:val="nil"/>
                <w:between w:val="nil"/>
              </w:pBdr>
              <w:spacing w:line="360" w:lineRule="auto"/>
              <w:jc w:val="center"/>
              <w:rPr>
                <w:rFonts w:cs="Courier New"/>
                <w:color w:val="000000"/>
                <w:sz w:val="24"/>
                <w:szCs w:val="24"/>
              </w:rPr>
            </w:pPr>
            <w:r w:rsidRPr="00BD66BB">
              <w:rPr>
                <w:rFonts w:cs="Courier New"/>
                <w:color w:val="231F20"/>
                <w:sz w:val="24"/>
                <w:szCs w:val="24"/>
              </w:rPr>
              <w:t>Non-compliant</w:t>
            </w:r>
          </w:p>
        </w:tc>
        <w:tc>
          <w:tcPr>
            <w:tcW w:w="2376" w:type="dxa"/>
          </w:tcPr>
          <w:p w14:paraId="6461E25B"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r w:rsidRPr="00BD66BB">
              <w:rPr>
                <w:rFonts w:cs="Courier New"/>
                <w:color w:val="231F20"/>
                <w:sz w:val="24"/>
                <w:szCs w:val="24"/>
              </w:rPr>
              <w:t>- the implementation</w:t>
            </w:r>
          </w:p>
        </w:tc>
        <w:tc>
          <w:tcPr>
            <w:tcW w:w="428" w:type="dxa"/>
          </w:tcPr>
          <w:p w14:paraId="1A35B2B3" w14:textId="77777777" w:rsidR="007C6370" w:rsidRPr="00BD66BB" w:rsidRDefault="007C6370" w:rsidP="00BD66BB">
            <w:pPr>
              <w:pBdr>
                <w:top w:val="nil"/>
                <w:left w:val="nil"/>
                <w:bottom w:val="nil"/>
                <w:right w:val="nil"/>
                <w:between w:val="nil"/>
              </w:pBdr>
              <w:spacing w:line="360" w:lineRule="auto"/>
              <w:rPr>
                <w:rFonts w:cs="Times New Roman"/>
                <w:color w:val="000000"/>
                <w:sz w:val="24"/>
                <w:szCs w:val="24"/>
              </w:rPr>
            </w:pPr>
          </w:p>
        </w:tc>
      </w:tr>
    </w:tbl>
    <w:p w14:paraId="5DF54AE5" w14:textId="77777777" w:rsidR="007C6370" w:rsidRPr="00BD66BB" w:rsidRDefault="007C6370">
      <w:pPr>
        <w:numPr>
          <w:ilvl w:val="0"/>
          <w:numId w:val="19"/>
        </w:numPr>
        <w:pBdr>
          <w:top w:val="nil"/>
          <w:left w:val="nil"/>
          <w:bottom w:val="nil"/>
          <w:right w:val="nil"/>
          <w:between w:val="nil"/>
        </w:pBdr>
        <w:autoSpaceDE/>
        <w:autoSpaceDN/>
        <w:spacing w:line="360" w:lineRule="auto"/>
        <w:ind w:left="0" w:hanging="215"/>
        <w:rPr>
          <w:rFonts w:cs="Courier New"/>
          <w:color w:val="000000"/>
          <w:sz w:val="24"/>
          <w:szCs w:val="24"/>
        </w:rPr>
      </w:pPr>
      <w:r w:rsidRPr="00BD66BB">
        <w:rPr>
          <w:rFonts w:cs="Courier New"/>
          <w:color w:val="231F20"/>
          <w:sz w:val="24"/>
          <w:szCs w:val="24"/>
        </w:rPr>
        <w:t>may use _</w:t>
      </w:r>
      <w:proofErr w:type="spellStart"/>
      <w:r w:rsidRPr="00BD66BB">
        <w:rPr>
          <w:rFonts w:cs="Courier New"/>
          <w:color w:val="231F20"/>
          <w:sz w:val="24"/>
          <w:szCs w:val="24"/>
        </w:rPr>
        <w:t>BUILTIN_sqrt</w:t>
      </w:r>
      <w:proofErr w:type="spellEnd"/>
      <w:r w:rsidRPr="00BD66BB">
        <w:rPr>
          <w:rFonts w:cs="Courier New"/>
          <w:color w:val="231F20"/>
          <w:sz w:val="24"/>
          <w:szCs w:val="24"/>
        </w:rPr>
        <w:t xml:space="preserve"> for other</w:t>
      </w:r>
    </w:p>
    <w:p w14:paraId="26471952" w14:textId="77777777" w:rsidR="007C6370" w:rsidRPr="00BD66BB" w:rsidRDefault="007C6370">
      <w:pPr>
        <w:numPr>
          <w:ilvl w:val="0"/>
          <w:numId w:val="19"/>
        </w:numPr>
        <w:pBdr>
          <w:top w:val="nil"/>
          <w:left w:val="nil"/>
          <w:bottom w:val="nil"/>
          <w:right w:val="nil"/>
          <w:between w:val="nil"/>
        </w:pBdr>
        <w:autoSpaceDE/>
        <w:autoSpaceDN/>
        <w:spacing w:line="360" w:lineRule="auto"/>
        <w:ind w:left="0" w:hanging="215"/>
        <w:rPr>
          <w:rFonts w:cs="Courier New"/>
          <w:color w:val="000000"/>
          <w:sz w:val="24"/>
          <w:szCs w:val="24"/>
        </w:rPr>
      </w:pPr>
      <w:r w:rsidRPr="00BD66BB">
        <w:rPr>
          <w:rFonts w:cs="Courier New"/>
          <w:color w:val="231F20"/>
          <w:sz w:val="24"/>
          <w:szCs w:val="24"/>
        </w:rPr>
        <w:t>purposes, e.g. generating a sqrt</w:t>
      </w:r>
    </w:p>
    <w:p w14:paraId="10A3285F" w14:textId="77777777" w:rsidR="007C6370" w:rsidRPr="00BD66BB" w:rsidRDefault="007C6370">
      <w:pPr>
        <w:numPr>
          <w:ilvl w:val="0"/>
          <w:numId w:val="19"/>
        </w:numPr>
        <w:pBdr>
          <w:top w:val="nil"/>
          <w:left w:val="nil"/>
          <w:bottom w:val="nil"/>
          <w:right w:val="nil"/>
          <w:between w:val="nil"/>
        </w:pBdr>
        <w:autoSpaceDE/>
        <w:autoSpaceDN/>
        <w:spacing w:line="360" w:lineRule="auto"/>
        <w:ind w:left="0" w:hanging="215"/>
        <w:rPr>
          <w:rFonts w:cs="Courier New"/>
          <w:color w:val="000000"/>
          <w:sz w:val="24"/>
          <w:szCs w:val="24"/>
        </w:rPr>
      </w:pPr>
      <w:r w:rsidRPr="00BD66BB">
        <w:rPr>
          <w:rFonts w:cs="Courier New"/>
          <w:color w:val="231F20"/>
          <w:sz w:val="24"/>
          <w:szCs w:val="24"/>
        </w:rPr>
        <w:t>instruction</w:t>
      </w:r>
      <w:r w:rsidRPr="00BD66BB">
        <w:rPr>
          <w:rFonts w:cs="Courier New"/>
          <w:color w:val="231F20"/>
          <w:sz w:val="24"/>
          <w:szCs w:val="24"/>
        </w:rPr>
        <w:tab/>
        <w:t>*/</w:t>
      </w:r>
    </w:p>
    <w:p w14:paraId="5E508639"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p>
    <w:p w14:paraId="523A1E02" w14:textId="77777777" w:rsidR="007C6370" w:rsidRPr="00BD66BB" w:rsidRDefault="007C6370" w:rsidP="00BD66BB">
      <w:pPr>
        <w:spacing w:line="360" w:lineRule="auto"/>
        <w:jc w:val="both"/>
        <w:rPr>
          <w:rFonts w:cs="Courier New"/>
          <w:sz w:val="24"/>
          <w:szCs w:val="24"/>
        </w:rPr>
      </w:pPr>
      <w:r w:rsidRPr="00BD66BB">
        <w:rPr>
          <w:rFonts w:cs="Courier New"/>
          <w:color w:val="231F20"/>
          <w:sz w:val="24"/>
          <w:szCs w:val="24"/>
        </w:rPr>
        <w:t>#define defined</w:t>
      </w:r>
      <w:r w:rsidRPr="00BD66BB">
        <w:rPr>
          <w:rFonts w:cs="Courier New"/>
          <w:color w:val="231F20"/>
          <w:sz w:val="24"/>
          <w:szCs w:val="24"/>
        </w:rPr>
        <w:tab/>
        <w:t xml:space="preserve">/* Non-compliant - reserved identifier */ #define </w:t>
      </w:r>
      <w:proofErr w:type="spellStart"/>
      <w:r w:rsidRPr="00BD66BB">
        <w:rPr>
          <w:rFonts w:cs="Courier New"/>
          <w:color w:val="231F20"/>
          <w:sz w:val="24"/>
          <w:szCs w:val="24"/>
        </w:rPr>
        <w:t>errno</w:t>
      </w:r>
      <w:proofErr w:type="spellEnd"/>
      <w:r w:rsidRPr="00BD66BB">
        <w:rPr>
          <w:rFonts w:cs="Courier New"/>
          <w:color w:val="231F20"/>
          <w:sz w:val="24"/>
          <w:szCs w:val="24"/>
        </w:rPr>
        <w:t xml:space="preserve"> </w:t>
      </w:r>
      <w:proofErr w:type="spellStart"/>
      <w:r w:rsidRPr="00BD66BB">
        <w:rPr>
          <w:rFonts w:cs="Courier New"/>
          <w:color w:val="231F20"/>
          <w:sz w:val="24"/>
          <w:szCs w:val="24"/>
        </w:rPr>
        <w:t>my_errno</w:t>
      </w:r>
      <w:proofErr w:type="spellEnd"/>
      <w:r w:rsidRPr="00BD66BB">
        <w:rPr>
          <w:rFonts w:cs="Courier New"/>
          <w:color w:val="231F20"/>
          <w:sz w:val="24"/>
          <w:szCs w:val="24"/>
        </w:rPr>
        <w:tab/>
        <w:t xml:space="preserve">/* Non-compliant - library identifier */ #define </w:t>
      </w:r>
      <w:proofErr w:type="spellStart"/>
      <w:r w:rsidRPr="00BD66BB">
        <w:rPr>
          <w:rFonts w:cs="Courier New"/>
          <w:color w:val="231F20"/>
          <w:sz w:val="24"/>
          <w:szCs w:val="24"/>
        </w:rPr>
        <w:t>isneg</w:t>
      </w:r>
      <w:proofErr w:type="spellEnd"/>
      <w:r w:rsidRPr="00BD66BB">
        <w:rPr>
          <w:rFonts w:cs="Courier New"/>
          <w:color w:val="231F20"/>
          <w:sz w:val="24"/>
          <w:szCs w:val="24"/>
        </w:rPr>
        <w:t>( x ) ( ( x ) &lt; 0 ) /* Compliant  - rule doesn't include</w:t>
      </w:r>
    </w:p>
    <w:p w14:paraId="1A9E22BF" w14:textId="77777777" w:rsidR="007C6370" w:rsidRPr="00BD66BB" w:rsidRDefault="007C6370">
      <w:pPr>
        <w:numPr>
          <w:ilvl w:val="0"/>
          <w:numId w:val="19"/>
        </w:numPr>
        <w:pBdr>
          <w:top w:val="nil"/>
          <w:left w:val="nil"/>
          <w:bottom w:val="nil"/>
          <w:right w:val="nil"/>
          <w:between w:val="nil"/>
        </w:pBdr>
        <w:autoSpaceDE/>
        <w:autoSpaceDN/>
        <w:spacing w:line="360" w:lineRule="auto"/>
        <w:ind w:left="0" w:hanging="1943"/>
        <w:jc w:val="both"/>
        <w:rPr>
          <w:rFonts w:cs="Courier New"/>
          <w:color w:val="000000"/>
          <w:sz w:val="24"/>
          <w:szCs w:val="24"/>
        </w:rPr>
      </w:pPr>
      <w:r w:rsidRPr="00BD66BB">
        <w:rPr>
          <w:rFonts w:cs="Courier New"/>
          <w:color w:val="231F20"/>
          <w:sz w:val="24"/>
          <w:szCs w:val="24"/>
        </w:rPr>
        <w:t>future library</w:t>
      </w:r>
    </w:p>
    <w:p w14:paraId="3FA7C211" w14:textId="77777777" w:rsidR="007C6370" w:rsidRPr="00BD66BB" w:rsidRDefault="007C6370">
      <w:pPr>
        <w:numPr>
          <w:ilvl w:val="0"/>
          <w:numId w:val="19"/>
        </w:numPr>
        <w:pBdr>
          <w:top w:val="nil"/>
          <w:left w:val="nil"/>
          <w:bottom w:val="nil"/>
          <w:right w:val="nil"/>
          <w:between w:val="nil"/>
        </w:pBdr>
        <w:autoSpaceDE/>
        <w:autoSpaceDN/>
        <w:spacing w:line="360" w:lineRule="auto"/>
        <w:ind w:left="0" w:hanging="1943"/>
        <w:jc w:val="both"/>
        <w:rPr>
          <w:rFonts w:cs="Courier New"/>
          <w:color w:val="000000"/>
          <w:sz w:val="24"/>
          <w:szCs w:val="24"/>
        </w:rPr>
      </w:pPr>
      <w:r w:rsidRPr="00BD66BB">
        <w:rPr>
          <w:rFonts w:cs="Courier New"/>
          <w:color w:val="231F20"/>
          <w:sz w:val="24"/>
          <w:szCs w:val="24"/>
        </w:rPr>
        <w:t>directions</w:t>
      </w:r>
      <w:r w:rsidRPr="00BD66BB">
        <w:rPr>
          <w:rFonts w:cs="Courier New"/>
          <w:color w:val="231F20"/>
          <w:sz w:val="24"/>
          <w:szCs w:val="24"/>
        </w:rPr>
        <w:tab/>
        <w:t>*/</w:t>
      </w:r>
    </w:p>
    <w:p w14:paraId="21CCE75C" w14:textId="77777777" w:rsidR="007C6370" w:rsidRPr="00BD66BB" w:rsidRDefault="007C6370" w:rsidP="00BD66BB">
      <w:pPr>
        <w:spacing w:line="360" w:lineRule="auto"/>
        <w:rPr>
          <w:b/>
          <w:bCs/>
          <w:color w:val="C00000"/>
          <w:sz w:val="24"/>
          <w:szCs w:val="24"/>
        </w:rPr>
      </w:pPr>
      <w:r w:rsidRPr="00BD66BB">
        <w:rPr>
          <w:b/>
          <w:bCs/>
          <w:color w:val="C00000"/>
          <w:sz w:val="24"/>
          <w:szCs w:val="24"/>
        </w:rPr>
        <w:t>See also</w:t>
      </w:r>
    </w:p>
    <w:p w14:paraId="4CD47E73" w14:textId="77777777" w:rsidR="007C6370" w:rsidRPr="00BD66BB" w:rsidRDefault="00000000" w:rsidP="00BD66BB">
      <w:pPr>
        <w:pBdr>
          <w:top w:val="nil"/>
          <w:left w:val="nil"/>
          <w:bottom w:val="nil"/>
          <w:right w:val="nil"/>
          <w:between w:val="nil"/>
        </w:pBdr>
        <w:spacing w:line="360" w:lineRule="auto"/>
        <w:rPr>
          <w:color w:val="000000"/>
          <w:sz w:val="24"/>
          <w:szCs w:val="24"/>
        </w:rPr>
      </w:pPr>
      <w:hyperlink w:anchor="_heading=h.3im3ia3">
        <w:r w:rsidR="007C6370" w:rsidRPr="00BD66BB">
          <w:rPr>
            <w:color w:val="231F20"/>
            <w:sz w:val="24"/>
            <w:szCs w:val="24"/>
          </w:rPr>
          <w:t>Rule 20.4</w:t>
        </w:r>
      </w:hyperlink>
    </w:p>
    <w:p w14:paraId="0F03ED4E"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noProof/>
          <w:sz w:val="24"/>
          <w:szCs w:val="24"/>
        </w:rPr>
        <mc:AlternateContent>
          <mc:Choice Requires="wps">
            <w:drawing>
              <wp:anchor distT="0" distB="0" distL="0" distR="0" simplePos="0" relativeHeight="251748864" behindDoc="0" locked="0" layoutInCell="1" hidden="0" allowOverlap="1" wp14:anchorId="6261B484" wp14:editId="4C24CFBB">
                <wp:simplePos x="0" y="0"/>
                <wp:positionH relativeFrom="column">
                  <wp:posOffset>749300</wp:posOffset>
                </wp:positionH>
                <wp:positionV relativeFrom="paragraph">
                  <wp:posOffset>241300</wp:posOffset>
                </wp:positionV>
                <wp:extent cx="5769610" cy="270510"/>
                <wp:effectExtent l="0" t="0" r="0" b="0"/>
                <wp:wrapTopAndBottom distT="0" distB="0"/>
                <wp:docPr id="1438" name="Rectangle 1438"/>
                <wp:cNvGraphicFramePr/>
                <a:graphic xmlns:a="http://schemas.openxmlformats.org/drawingml/2006/main">
                  <a:graphicData uri="http://schemas.microsoft.com/office/word/2010/wordprocessingShape">
                    <wps:wsp>
                      <wps:cNvSpPr/>
                      <wps:spPr>
                        <a:xfrm>
                          <a:off x="2465958" y="3649508"/>
                          <a:ext cx="5760085" cy="260985"/>
                        </a:xfrm>
                        <a:prstGeom prst="rect">
                          <a:avLst/>
                        </a:prstGeom>
                        <a:solidFill>
                          <a:srgbClr val="E2B6B2"/>
                        </a:solidFill>
                        <a:ln>
                          <a:noFill/>
                        </a:ln>
                      </wps:spPr>
                      <wps:txbx>
                        <w:txbxContent>
                          <w:p w14:paraId="0BB717F4" w14:textId="77777777" w:rsidR="007C6370" w:rsidRDefault="007C6370" w:rsidP="007C6370">
                            <w:pPr>
                              <w:spacing w:before="71"/>
                              <w:ind w:left="55" w:firstLine="55"/>
                              <w:textDirection w:val="btLr"/>
                            </w:pPr>
                            <w:r>
                              <w:rPr>
                                <w:color w:val="231F20"/>
                                <w:sz w:val="24"/>
                              </w:rPr>
                              <w:t>Rule 21.2</w:t>
                            </w:r>
                            <w:r>
                              <w:rPr>
                                <w:color w:val="231F20"/>
                                <w:sz w:val="24"/>
                              </w:rPr>
                              <w:tab/>
                              <w:t>A reserved identi</w:t>
                            </w:r>
                            <w:r>
                              <w:rPr>
                                <w:rFonts w:ascii="Courier New" w:eastAsia="Courier New" w:hAnsi="Courier New" w:cs="Courier New"/>
                                <w:color w:val="231F20"/>
                                <w:sz w:val="24"/>
                              </w:rPr>
                              <w:t>fi</w:t>
                            </w:r>
                            <w:r>
                              <w:rPr>
                                <w:color w:val="231F20"/>
                                <w:sz w:val="24"/>
                              </w:rPr>
                              <w:t>er or macro name shall not be declared</w:t>
                            </w:r>
                          </w:p>
                        </w:txbxContent>
                      </wps:txbx>
                      <wps:bodyPr spcFirstLastPara="1" wrap="square" lIns="0" tIns="0" rIns="0" bIns="0" anchor="t" anchorCtr="0">
                        <a:noAutofit/>
                      </wps:bodyPr>
                    </wps:wsp>
                  </a:graphicData>
                </a:graphic>
              </wp:anchor>
            </w:drawing>
          </mc:Choice>
          <mc:Fallback>
            <w:pict>
              <v:rect w14:anchorId="6261B484" id="Rectangle 1438" o:spid="_x0000_s1411" style="position:absolute;margin-left:59pt;margin-top:19pt;width:454.3pt;height:21.3pt;z-index:25174886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cY3zgEAAHwDAAAOAAAAZHJzL2Uyb0RvYy54bWysU11v2yAUfZ+0/4B4X+x4tZdEcaq1XaZJ&#10;VRep2w/AGGIkDOxCYuff74KTZh9vVV/wAR8fzrn3en079pocBXhlTU3ns5wSYbhtldnX9OeP7YcF&#10;JT4w0zJtjajpSXh6u3n/bj24lShsZ3UrgKCI8avB1bQLwa2yzPNO9MzPrBMGX0oLPQu4hX3WAhtQ&#10;vddZkedVNlhoHVguvMfTh+kl3SR9KQUP36X0IhBdU/QW0gppbeKabdZstQfmOsXPNtgrXPRMGbz0&#10;ReqBBUYOoP6T6hUH660MM277zEqpuEgZMM08/yfNc8ecSFmwON69lMm/nSx/Oj67HWAZBudXHmFM&#10;MUro4xP9kbGmxU1VLkvs5KmmH6ubZZkvpsKJMRCOhPJTleeLkhKOjKLKl4hRMrsqOfDhq7A9iaCm&#10;gI1J9WLHRx8m6oUSL/ZWq3artE4b2Df3GsiRYRO/FHfVXXFW/4umTSQbGz+bFONJds0VURibkagW&#10;Xc5T8+NZY9vTDoh3fKvQ3SPzYccAx2BOyYCjUVP/68BAUKK/Gax9nKMLgAtoLoAZ3lmcsEDJBO9D&#10;mrfJ3OdDsFKlxNerzy6xxalm53GMM/TnPrGuP83mNwAAAP//AwBQSwMEFAAGAAgAAAAhAHyb617e&#10;AAAACgEAAA8AAABkcnMvZG93bnJldi54bWxMj8FqwzAQRO+B/oPYQm+JlDQY41oOodBDKYEm6Qds&#10;rK1taq1cS0nUfH3lU3tahh1m3pSbaHtxodF3jjUsFwoEce1Mx42Gj+PLPAfhA7LB3jFp+CEPm+pu&#10;VmJh3JX3dDmERqQQ9gVqaEMYCil93ZJFv3ADcfp9utFiSHJspBnxmsJtL1dKZdJix6mhxYGeW6q/&#10;Dmer4cav9qiie1vvY1P77/VW7ehd64f7uH0CESiGPzNM+AkdqsR0cmc2XvRJL/O0JWh4nO5kUKss&#10;A3HSkKsMZFXK/xOqXwAAAP//AwBQSwECLQAUAAYACAAAACEAtoM4kv4AAADhAQAAEwAAAAAAAAAA&#10;AAAAAAAAAAAAW0NvbnRlbnRfVHlwZXNdLnhtbFBLAQItABQABgAIAAAAIQA4/SH/1gAAAJQBAAAL&#10;AAAAAAAAAAAAAAAAAC8BAABfcmVscy8ucmVsc1BLAQItABQABgAIAAAAIQDqWcY3zgEAAHwDAAAO&#10;AAAAAAAAAAAAAAAAAC4CAABkcnMvZTJvRG9jLnhtbFBLAQItABQABgAIAAAAIQB8m+te3gAAAAoB&#10;AAAPAAAAAAAAAAAAAAAAACgEAABkcnMvZG93bnJldi54bWxQSwUGAAAAAAQABADzAAAAMwUAAAAA&#10;" fillcolor="#e2b6b2" stroked="f">
                <v:textbox inset="0,0,0,0">
                  <w:txbxContent>
                    <w:p w14:paraId="0BB717F4" w14:textId="77777777" w:rsidR="007C6370" w:rsidRDefault="007C6370" w:rsidP="007C6370">
                      <w:pPr>
                        <w:spacing w:before="71"/>
                        <w:ind w:left="55" w:firstLine="55"/>
                        <w:textDirection w:val="btLr"/>
                      </w:pPr>
                      <w:r>
                        <w:rPr>
                          <w:color w:val="231F20"/>
                          <w:sz w:val="24"/>
                        </w:rPr>
                        <w:t>Rule 21.2</w:t>
                      </w:r>
                      <w:r>
                        <w:rPr>
                          <w:color w:val="231F20"/>
                          <w:sz w:val="24"/>
                        </w:rPr>
                        <w:tab/>
                        <w:t>A reserved identi</w:t>
                      </w:r>
                      <w:r>
                        <w:rPr>
                          <w:rFonts w:ascii="Courier New" w:eastAsia="Courier New" w:hAnsi="Courier New" w:cs="Courier New"/>
                          <w:color w:val="231F20"/>
                          <w:sz w:val="24"/>
                        </w:rPr>
                        <w:t>fi</w:t>
                      </w:r>
                      <w:r>
                        <w:rPr>
                          <w:color w:val="231F20"/>
                          <w:sz w:val="24"/>
                        </w:rPr>
                        <w:t>er or macro name shall not be declared</w:t>
                      </w:r>
                    </w:p>
                  </w:txbxContent>
                </v:textbox>
                <w10:wrap type="topAndBottom"/>
              </v:rect>
            </w:pict>
          </mc:Fallback>
        </mc:AlternateContent>
      </w:r>
    </w:p>
    <w:p w14:paraId="24B36F8D"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231F20"/>
          <w:sz w:val="24"/>
          <w:szCs w:val="24"/>
        </w:rPr>
        <w:t>C90 [Unde</w:t>
      </w:r>
      <w:r w:rsidRPr="00BD66BB">
        <w:rPr>
          <w:rFonts w:cs="Courier New"/>
          <w:color w:val="231F20"/>
          <w:sz w:val="24"/>
          <w:szCs w:val="24"/>
        </w:rPr>
        <w:t>fi</w:t>
      </w:r>
      <w:r w:rsidRPr="00BD66BB">
        <w:rPr>
          <w:color w:val="231F20"/>
          <w:sz w:val="24"/>
          <w:szCs w:val="24"/>
        </w:rPr>
        <w:t>ned 57, 58, 64, 71], C99 [Unde</w:t>
      </w:r>
      <w:r w:rsidRPr="00BD66BB">
        <w:rPr>
          <w:rFonts w:cs="Courier New"/>
          <w:color w:val="231F20"/>
          <w:sz w:val="24"/>
          <w:szCs w:val="24"/>
        </w:rPr>
        <w:t>fi</w:t>
      </w:r>
      <w:r w:rsidRPr="00BD66BB">
        <w:rPr>
          <w:color w:val="231F20"/>
          <w:sz w:val="24"/>
          <w:szCs w:val="24"/>
        </w:rPr>
        <w:t>ned 93, 100, 101, 104, 108, 116, 118, 130]</w:t>
      </w:r>
    </w:p>
    <w:p w14:paraId="12CB4021"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98002E"/>
          <w:sz w:val="24"/>
          <w:szCs w:val="24"/>
        </w:rPr>
        <w:t>Category</w:t>
      </w:r>
      <w:r w:rsidRPr="00BD66BB">
        <w:rPr>
          <w:color w:val="98002E"/>
          <w:sz w:val="24"/>
          <w:szCs w:val="24"/>
        </w:rPr>
        <w:tab/>
      </w:r>
      <w:r w:rsidRPr="00BD66BB">
        <w:rPr>
          <w:color w:val="231F20"/>
          <w:sz w:val="24"/>
          <w:szCs w:val="24"/>
        </w:rPr>
        <w:t>Required</w:t>
      </w:r>
    </w:p>
    <w:p w14:paraId="1A67E58B"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98002E"/>
          <w:sz w:val="24"/>
          <w:szCs w:val="24"/>
        </w:rPr>
        <w:t>Analysis</w:t>
      </w:r>
      <w:r w:rsidRPr="00BD66BB">
        <w:rPr>
          <w:color w:val="98002E"/>
          <w:sz w:val="24"/>
          <w:szCs w:val="24"/>
        </w:rPr>
        <w:tab/>
      </w:r>
      <w:r w:rsidRPr="00BD66BB">
        <w:rPr>
          <w:color w:val="231F20"/>
          <w:sz w:val="24"/>
          <w:szCs w:val="24"/>
        </w:rPr>
        <w:t>Decidable, Single Translation Unit</w:t>
      </w:r>
    </w:p>
    <w:p w14:paraId="1EDDB7C6"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98002E"/>
          <w:sz w:val="24"/>
          <w:szCs w:val="24"/>
        </w:rPr>
        <w:t>Applies to</w:t>
      </w:r>
      <w:r w:rsidRPr="00BD66BB">
        <w:rPr>
          <w:color w:val="98002E"/>
          <w:sz w:val="24"/>
          <w:szCs w:val="24"/>
        </w:rPr>
        <w:tab/>
      </w:r>
      <w:r w:rsidRPr="00BD66BB">
        <w:rPr>
          <w:color w:val="231F20"/>
          <w:sz w:val="24"/>
          <w:szCs w:val="24"/>
        </w:rPr>
        <w:t>C90, C99</w:t>
      </w:r>
    </w:p>
    <w:p w14:paraId="08AEBABC" w14:textId="77777777" w:rsidR="00926708" w:rsidRPr="00BD66BB" w:rsidRDefault="00926708" w:rsidP="00BD66BB">
      <w:pPr>
        <w:spacing w:line="360" w:lineRule="auto"/>
        <w:rPr>
          <w:sz w:val="24"/>
          <w:szCs w:val="24"/>
        </w:rPr>
      </w:pPr>
    </w:p>
    <w:tbl>
      <w:tblPr>
        <w:tblStyle w:val="TableGrid"/>
        <w:tblW w:w="5000" w:type="pct"/>
        <w:jc w:val="center"/>
        <w:tblCellMar>
          <w:left w:w="85" w:type="dxa"/>
          <w:right w:w="85" w:type="dxa"/>
        </w:tblCellMar>
        <w:tblLook w:val="04A0" w:firstRow="1" w:lastRow="0" w:firstColumn="1" w:lastColumn="0" w:noHBand="0" w:noVBand="1"/>
      </w:tblPr>
      <w:tblGrid>
        <w:gridCol w:w="1520"/>
        <w:gridCol w:w="8575"/>
      </w:tblGrid>
      <w:tr w:rsidR="00926708" w:rsidRPr="00BD66BB" w14:paraId="4CDC04DA" w14:textId="77777777" w:rsidTr="000B3372">
        <w:trPr>
          <w:jc w:val="center"/>
        </w:trPr>
        <w:tc>
          <w:tcPr>
            <w:tcW w:w="1526" w:type="dxa"/>
            <w:shd w:val="clear" w:color="auto" w:fill="E2B6B2"/>
          </w:tcPr>
          <w:p w14:paraId="323E74D9" w14:textId="77777777" w:rsidR="00926708" w:rsidRPr="00BD66BB" w:rsidRDefault="00926708" w:rsidP="00BD66BB">
            <w:pPr>
              <w:spacing w:line="360" w:lineRule="auto"/>
              <w:rPr>
                <w:color w:val="231F20"/>
                <w:sz w:val="24"/>
                <w:szCs w:val="24"/>
              </w:rPr>
            </w:pPr>
          </w:p>
        </w:tc>
        <w:tc>
          <w:tcPr>
            <w:tcW w:w="8615" w:type="dxa"/>
            <w:shd w:val="clear" w:color="auto" w:fill="E2B6B2"/>
          </w:tcPr>
          <w:p w14:paraId="2115654D" w14:textId="77777777" w:rsidR="00926708" w:rsidRPr="00BD66BB" w:rsidRDefault="00926708" w:rsidP="00BD66BB">
            <w:pPr>
              <w:spacing w:before="20" w:line="360" w:lineRule="auto"/>
              <w:ind w:right="17" w:hanging="1"/>
              <w:textDirection w:val="btLr"/>
              <w:rPr>
                <w:sz w:val="24"/>
                <w:szCs w:val="24"/>
              </w:rPr>
            </w:pPr>
          </w:p>
        </w:tc>
      </w:tr>
      <w:tr w:rsidR="00926708" w:rsidRPr="00BD66BB" w14:paraId="0098597B" w14:textId="77777777" w:rsidTr="000B3372">
        <w:trPr>
          <w:jc w:val="center"/>
        </w:trPr>
        <w:tc>
          <w:tcPr>
            <w:tcW w:w="10141" w:type="dxa"/>
            <w:gridSpan w:val="2"/>
          </w:tcPr>
          <w:p w14:paraId="2FB2FCC8" w14:textId="77777777" w:rsidR="00926708" w:rsidRPr="00BD66BB" w:rsidRDefault="00926708" w:rsidP="00BD66BB">
            <w:pPr>
              <w:spacing w:line="360" w:lineRule="auto"/>
              <w:jc w:val="right"/>
              <w:rPr>
                <w:color w:val="000000"/>
                <w:sz w:val="24"/>
                <w:szCs w:val="24"/>
              </w:rPr>
            </w:pPr>
          </w:p>
        </w:tc>
      </w:tr>
      <w:tr w:rsidR="00926708" w:rsidRPr="00BD66BB" w14:paraId="5CAE5A08" w14:textId="77777777" w:rsidTr="000B3372">
        <w:trPr>
          <w:jc w:val="center"/>
        </w:trPr>
        <w:tc>
          <w:tcPr>
            <w:tcW w:w="1526" w:type="dxa"/>
          </w:tcPr>
          <w:p w14:paraId="6FAD6879" w14:textId="77777777" w:rsidR="00926708" w:rsidRPr="00BD66BB" w:rsidRDefault="00926708" w:rsidP="00BD66BB">
            <w:pPr>
              <w:spacing w:line="360" w:lineRule="auto"/>
              <w:rPr>
                <w:color w:val="98002E"/>
                <w:sz w:val="24"/>
                <w:szCs w:val="24"/>
              </w:rPr>
            </w:pPr>
          </w:p>
        </w:tc>
        <w:tc>
          <w:tcPr>
            <w:tcW w:w="8615" w:type="dxa"/>
          </w:tcPr>
          <w:p w14:paraId="6A8DCAEA" w14:textId="77777777" w:rsidR="00926708" w:rsidRPr="00BD66BB" w:rsidRDefault="00926708" w:rsidP="00BD66BB">
            <w:pPr>
              <w:spacing w:line="360" w:lineRule="auto"/>
              <w:rPr>
                <w:color w:val="000000"/>
                <w:sz w:val="24"/>
                <w:szCs w:val="24"/>
              </w:rPr>
            </w:pPr>
          </w:p>
        </w:tc>
      </w:tr>
      <w:tr w:rsidR="00926708" w:rsidRPr="00BD66BB" w14:paraId="18F06787" w14:textId="77777777" w:rsidTr="000B3372">
        <w:trPr>
          <w:jc w:val="center"/>
        </w:trPr>
        <w:tc>
          <w:tcPr>
            <w:tcW w:w="1526" w:type="dxa"/>
          </w:tcPr>
          <w:p w14:paraId="27C0DBBF" w14:textId="77777777" w:rsidR="00926708" w:rsidRPr="00BD66BB" w:rsidRDefault="00926708" w:rsidP="00BD66BB">
            <w:pPr>
              <w:spacing w:line="360" w:lineRule="auto"/>
              <w:rPr>
                <w:color w:val="98002E"/>
                <w:sz w:val="24"/>
                <w:szCs w:val="24"/>
              </w:rPr>
            </w:pPr>
          </w:p>
        </w:tc>
        <w:tc>
          <w:tcPr>
            <w:tcW w:w="8615" w:type="dxa"/>
          </w:tcPr>
          <w:p w14:paraId="2CBAE503" w14:textId="77777777" w:rsidR="00926708" w:rsidRPr="00BD66BB" w:rsidRDefault="00926708" w:rsidP="00BD66BB">
            <w:pPr>
              <w:spacing w:line="360" w:lineRule="auto"/>
              <w:rPr>
                <w:color w:val="000000"/>
                <w:sz w:val="24"/>
                <w:szCs w:val="24"/>
              </w:rPr>
            </w:pPr>
          </w:p>
        </w:tc>
      </w:tr>
      <w:tr w:rsidR="00926708" w:rsidRPr="00BD66BB" w14:paraId="4E49F49F" w14:textId="77777777" w:rsidTr="000B3372">
        <w:trPr>
          <w:jc w:val="center"/>
        </w:trPr>
        <w:tc>
          <w:tcPr>
            <w:tcW w:w="1526" w:type="dxa"/>
          </w:tcPr>
          <w:p w14:paraId="59C06BCD" w14:textId="77777777" w:rsidR="00926708" w:rsidRPr="00BD66BB" w:rsidRDefault="00926708" w:rsidP="00BD66BB">
            <w:pPr>
              <w:spacing w:line="360" w:lineRule="auto"/>
              <w:rPr>
                <w:color w:val="98002E"/>
                <w:sz w:val="24"/>
                <w:szCs w:val="24"/>
              </w:rPr>
            </w:pPr>
          </w:p>
        </w:tc>
        <w:tc>
          <w:tcPr>
            <w:tcW w:w="8615" w:type="dxa"/>
          </w:tcPr>
          <w:p w14:paraId="45F4756F" w14:textId="77777777" w:rsidR="00926708" w:rsidRPr="00BD66BB" w:rsidRDefault="00926708" w:rsidP="00BD66BB">
            <w:pPr>
              <w:spacing w:line="360" w:lineRule="auto"/>
              <w:rPr>
                <w:color w:val="000000"/>
                <w:sz w:val="24"/>
                <w:szCs w:val="24"/>
              </w:rPr>
            </w:pPr>
          </w:p>
        </w:tc>
      </w:tr>
    </w:tbl>
    <w:p w14:paraId="063A54AD" w14:textId="77777777" w:rsidR="00926708" w:rsidRPr="00BD66BB" w:rsidRDefault="00926708" w:rsidP="00BD66BB">
      <w:pPr>
        <w:pBdr>
          <w:top w:val="nil"/>
          <w:left w:val="nil"/>
          <w:bottom w:val="nil"/>
          <w:right w:val="nil"/>
          <w:between w:val="nil"/>
        </w:pBdr>
        <w:spacing w:line="360" w:lineRule="auto"/>
        <w:rPr>
          <w:color w:val="000000"/>
          <w:sz w:val="24"/>
          <w:szCs w:val="24"/>
        </w:rPr>
      </w:pPr>
    </w:p>
    <w:p w14:paraId="3ADFFC33"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3DDAFF21" w14:textId="77777777" w:rsidR="007C6370" w:rsidRPr="00BD66BB" w:rsidRDefault="007C6370" w:rsidP="00BD66BB">
      <w:pPr>
        <w:spacing w:line="360" w:lineRule="auto"/>
        <w:rPr>
          <w:b/>
          <w:bCs/>
          <w:color w:val="C00000"/>
          <w:sz w:val="24"/>
          <w:szCs w:val="24"/>
        </w:rPr>
      </w:pPr>
      <w:r w:rsidRPr="00BD66BB">
        <w:rPr>
          <w:b/>
          <w:bCs/>
          <w:color w:val="C00000"/>
          <w:sz w:val="24"/>
          <w:szCs w:val="24"/>
        </w:rPr>
        <w:t>Amplification</w:t>
      </w:r>
    </w:p>
    <w:p w14:paraId="157A5D39"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231F20"/>
          <w:sz w:val="24"/>
          <w:szCs w:val="24"/>
        </w:rPr>
        <w:t>See the Ampli</w:t>
      </w:r>
      <w:r w:rsidRPr="00BD66BB">
        <w:rPr>
          <w:rFonts w:cs="Courier New"/>
          <w:color w:val="231F20"/>
          <w:sz w:val="24"/>
          <w:szCs w:val="24"/>
        </w:rPr>
        <w:t>fi</w:t>
      </w:r>
      <w:r w:rsidRPr="00BD66BB">
        <w:rPr>
          <w:color w:val="231F20"/>
          <w:sz w:val="24"/>
          <w:szCs w:val="24"/>
        </w:rPr>
        <w:t xml:space="preserve">cation for </w:t>
      </w:r>
      <w:hyperlink w:anchor="_heading=h.qbtyoq">
        <w:r w:rsidRPr="00BD66BB">
          <w:rPr>
            <w:color w:val="231F20"/>
            <w:sz w:val="24"/>
            <w:szCs w:val="24"/>
          </w:rPr>
          <w:t>Rule 21.1</w:t>
        </w:r>
      </w:hyperlink>
      <w:r w:rsidRPr="00BD66BB">
        <w:rPr>
          <w:color w:val="231F20"/>
          <w:sz w:val="24"/>
          <w:szCs w:val="24"/>
        </w:rPr>
        <w:t xml:space="preserve"> for a description of the relevant identi</w:t>
      </w:r>
      <w:r w:rsidRPr="00BD66BB">
        <w:rPr>
          <w:rFonts w:cs="Courier New"/>
          <w:color w:val="231F20"/>
          <w:sz w:val="24"/>
          <w:szCs w:val="24"/>
        </w:rPr>
        <w:t>fi</w:t>
      </w:r>
      <w:r w:rsidRPr="00BD66BB">
        <w:rPr>
          <w:color w:val="231F20"/>
          <w:sz w:val="24"/>
          <w:szCs w:val="24"/>
        </w:rPr>
        <w:t>ers and macro names.</w:t>
      </w:r>
    </w:p>
    <w:p w14:paraId="12570B15"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3050E106" w14:textId="77777777" w:rsidR="007C6370" w:rsidRPr="00BD66BB" w:rsidRDefault="007C6370" w:rsidP="00BD66BB">
      <w:pPr>
        <w:spacing w:line="360" w:lineRule="auto"/>
        <w:rPr>
          <w:b/>
          <w:bCs/>
          <w:color w:val="C00000"/>
          <w:sz w:val="24"/>
          <w:szCs w:val="24"/>
        </w:rPr>
      </w:pPr>
      <w:r w:rsidRPr="00BD66BB">
        <w:rPr>
          <w:b/>
          <w:bCs/>
          <w:color w:val="C00000"/>
          <w:sz w:val="24"/>
          <w:szCs w:val="24"/>
        </w:rPr>
        <w:t>Rationale</w:t>
      </w:r>
    </w:p>
    <w:p w14:paraId="29D56618" w14:textId="77777777" w:rsidR="007C6370" w:rsidRPr="00BD66BB" w:rsidRDefault="007C6370" w:rsidP="00BD66BB">
      <w:pPr>
        <w:pBdr>
          <w:top w:val="nil"/>
          <w:left w:val="nil"/>
          <w:bottom w:val="nil"/>
          <w:right w:val="nil"/>
          <w:between w:val="nil"/>
        </w:pBdr>
        <w:spacing w:line="360" w:lineRule="auto"/>
        <w:jc w:val="both"/>
        <w:rPr>
          <w:color w:val="000000"/>
          <w:sz w:val="24"/>
          <w:szCs w:val="24"/>
        </w:rPr>
      </w:pPr>
      <w:r w:rsidRPr="00BD66BB">
        <w:rPr>
          <w:color w:val="231F20"/>
          <w:sz w:val="24"/>
          <w:szCs w:val="24"/>
        </w:rPr>
        <w:t>The implementation is permitted to rely on reserved identi</w:t>
      </w:r>
      <w:r w:rsidRPr="00BD66BB">
        <w:rPr>
          <w:rFonts w:cs="Courier New"/>
          <w:color w:val="231F20"/>
          <w:sz w:val="24"/>
          <w:szCs w:val="24"/>
        </w:rPr>
        <w:t>fi</w:t>
      </w:r>
      <w:r w:rsidRPr="00BD66BB">
        <w:rPr>
          <w:color w:val="231F20"/>
          <w:sz w:val="24"/>
          <w:szCs w:val="24"/>
        </w:rPr>
        <w:t>ers behaving as described in The Standard and may treat them specially. If reserved identi</w:t>
      </w:r>
      <w:r w:rsidRPr="00BD66BB">
        <w:rPr>
          <w:rFonts w:cs="Courier New"/>
          <w:color w:val="231F20"/>
          <w:sz w:val="24"/>
          <w:szCs w:val="24"/>
        </w:rPr>
        <w:t>fi</w:t>
      </w:r>
      <w:r w:rsidRPr="00BD66BB">
        <w:rPr>
          <w:color w:val="231F20"/>
          <w:sz w:val="24"/>
          <w:szCs w:val="24"/>
        </w:rPr>
        <w:t>ers are reused, the program may exhibit unde</w:t>
      </w:r>
      <w:r w:rsidRPr="00BD66BB">
        <w:rPr>
          <w:rFonts w:cs="Courier New"/>
          <w:color w:val="231F20"/>
          <w:sz w:val="24"/>
          <w:szCs w:val="24"/>
        </w:rPr>
        <w:t>fi</w:t>
      </w:r>
      <w:r w:rsidRPr="00BD66BB">
        <w:rPr>
          <w:color w:val="231F20"/>
          <w:sz w:val="24"/>
          <w:szCs w:val="24"/>
        </w:rPr>
        <w:t xml:space="preserve">ned </w:t>
      </w:r>
      <w:proofErr w:type="spellStart"/>
      <w:r w:rsidRPr="00BD66BB">
        <w:rPr>
          <w:color w:val="231F20"/>
          <w:sz w:val="24"/>
          <w:szCs w:val="24"/>
        </w:rPr>
        <w:t>behaviour</w:t>
      </w:r>
      <w:proofErr w:type="spellEnd"/>
      <w:r w:rsidRPr="00BD66BB">
        <w:rPr>
          <w:color w:val="231F20"/>
          <w:sz w:val="24"/>
          <w:szCs w:val="24"/>
        </w:rPr>
        <w:t>.</w:t>
      </w:r>
    </w:p>
    <w:p w14:paraId="7ABA620F"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5B50D441" w14:textId="77777777" w:rsidR="007C6370" w:rsidRPr="00BD66BB" w:rsidRDefault="007C6370" w:rsidP="00BD66BB">
      <w:pPr>
        <w:spacing w:line="360" w:lineRule="auto"/>
        <w:rPr>
          <w:b/>
          <w:bCs/>
          <w:color w:val="C00000"/>
          <w:sz w:val="24"/>
          <w:szCs w:val="24"/>
        </w:rPr>
      </w:pPr>
      <w:r w:rsidRPr="00BD66BB">
        <w:rPr>
          <w:b/>
          <w:bCs/>
          <w:color w:val="C00000"/>
          <w:sz w:val="24"/>
          <w:szCs w:val="24"/>
        </w:rPr>
        <w:t>Example</w:t>
      </w:r>
    </w:p>
    <w:p w14:paraId="46EBB6BA" w14:textId="77777777" w:rsidR="007C6370" w:rsidRPr="00BD66BB" w:rsidRDefault="007C6370" w:rsidP="00BD66BB">
      <w:pPr>
        <w:pBdr>
          <w:top w:val="nil"/>
          <w:left w:val="nil"/>
          <w:bottom w:val="nil"/>
          <w:right w:val="nil"/>
          <w:between w:val="nil"/>
        </w:pBdr>
        <w:spacing w:line="360" w:lineRule="auto"/>
        <w:jc w:val="both"/>
        <w:rPr>
          <w:color w:val="000000"/>
          <w:sz w:val="24"/>
          <w:szCs w:val="24"/>
        </w:rPr>
      </w:pPr>
      <w:r w:rsidRPr="00BD66BB">
        <w:rPr>
          <w:color w:val="231F20"/>
          <w:sz w:val="24"/>
          <w:szCs w:val="24"/>
        </w:rPr>
        <w:t xml:space="preserve">In the following non-compliant example, the function </w:t>
      </w:r>
      <w:proofErr w:type="spellStart"/>
      <w:r w:rsidRPr="00BD66BB">
        <w:rPr>
          <w:rFonts w:cs="Trebuchet MS"/>
          <w:i/>
          <w:color w:val="231F20"/>
          <w:sz w:val="24"/>
          <w:szCs w:val="24"/>
        </w:rPr>
        <w:t>memcpy</w:t>
      </w:r>
      <w:proofErr w:type="spellEnd"/>
      <w:r w:rsidRPr="00BD66BB">
        <w:rPr>
          <w:rFonts w:cs="Trebuchet MS"/>
          <w:i/>
          <w:color w:val="231F20"/>
          <w:sz w:val="24"/>
          <w:szCs w:val="24"/>
        </w:rPr>
        <w:t xml:space="preserve"> </w:t>
      </w:r>
      <w:r w:rsidRPr="00BD66BB">
        <w:rPr>
          <w:color w:val="231F20"/>
          <w:sz w:val="24"/>
          <w:szCs w:val="24"/>
        </w:rPr>
        <w:t xml:space="preserve">is declared explicitly. The compliant method of declaring this function is to include </w:t>
      </w:r>
      <w:r w:rsidRPr="00BD66BB">
        <w:rPr>
          <w:rFonts w:cs="Courier New"/>
          <w:color w:val="231F20"/>
          <w:sz w:val="24"/>
          <w:szCs w:val="24"/>
        </w:rPr>
        <w:t>&lt;</w:t>
      </w:r>
      <w:proofErr w:type="spellStart"/>
      <w:r w:rsidRPr="00BD66BB">
        <w:rPr>
          <w:rFonts w:cs="Courier New"/>
          <w:color w:val="231F20"/>
          <w:sz w:val="24"/>
          <w:szCs w:val="24"/>
        </w:rPr>
        <w:t>string.h</w:t>
      </w:r>
      <w:proofErr w:type="spellEnd"/>
      <w:r w:rsidRPr="00BD66BB">
        <w:rPr>
          <w:rFonts w:cs="Courier New"/>
          <w:color w:val="231F20"/>
          <w:sz w:val="24"/>
          <w:szCs w:val="24"/>
        </w:rPr>
        <w:t>&gt;</w:t>
      </w:r>
      <w:r w:rsidRPr="00BD66BB">
        <w:rPr>
          <w:color w:val="231F20"/>
          <w:sz w:val="24"/>
          <w:szCs w:val="24"/>
        </w:rPr>
        <w:t>.</w:t>
      </w:r>
    </w:p>
    <w:p w14:paraId="5BCDD3BD"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w:t>
      </w:r>
    </w:p>
    <w:p w14:paraId="0240CF28"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 Include &lt;</w:t>
      </w:r>
      <w:proofErr w:type="spellStart"/>
      <w:r w:rsidRPr="00BD66BB">
        <w:rPr>
          <w:rFonts w:cs="Courier New"/>
          <w:color w:val="231F20"/>
          <w:sz w:val="24"/>
          <w:szCs w:val="24"/>
        </w:rPr>
        <w:t>stddef.h</w:t>
      </w:r>
      <w:proofErr w:type="spellEnd"/>
      <w:r w:rsidRPr="00BD66BB">
        <w:rPr>
          <w:rFonts w:cs="Courier New"/>
          <w:color w:val="231F20"/>
          <w:sz w:val="24"/>
          <w:szCs w:val="24"/>
        </w:rPr>
        <w:t xml:space="preserve">&gt; to define </w:t>
      </w:r>
      <w:proofErr w:type="spellStart"/>
      <w:r w:rsidRPr="00BD66BB">
        <w:rPr>
          <w:rFonts w:cs="Courier New"/>
          <w:color w:val="231F20"/>
          <w:sz w:val="24"/>
          <w:szCs w:val="24"/>
        </w:rPr>
        <w:t>size_t</w:t>
      </w:r>
      <w:proofErr w:type="spellEnd"/>
    </w:p>
    <w:p w14:paraId="0B57EEAD"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w:t>
      </w:r>
    </w:p>
    <w:p w14:paraId="476C1EB8"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#include &lt;</w:t>
      </w:r>
      <w:proofErr w:type="spellStart"/>
      <w:r w:rsidRPr="00BD66BB">
        <w:rPr>
          <w:rFonts w:cs="Courier New"/>
          <w:color w:val="231F20"/>
          <w:sz w:val="24"/>
          <w:szCs w:val="24"/>
        </w:rPr>
        <w:t>stddef.h</w:t>
      </w:r>
      <w:proofErr w:type="spellEnd"/>
      <w:r w:rsidRPr="00BD66BB">
        <w:rPr>
          <w:rFonts w:cs="Courier New"/>
          <w:color w:val="231F20"/>
          <w:sz w:val="24"/>
          <w:szCs w:val="24"/>
        </w:rPr>
        <w:t>&gt;</w:t>
      </w:r>
    </w:p>
    <w:p w14:paraId="19E34856"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extern void *</w:t>
      </w:r>
      <w:proofErr w:type="spellStart"/>
      <w:r w:rsidRPr="00BD66BB">
        <w:rPr>
          <w:rFonts w:cs="Courier New"/>
          <w:color w:val="231F20"/>
          <w:sz w:val="24"/>
          <w:szCs w:val="24"/>
        </w:rPr>
        <w:t>memcpy</w:t>
      </w:r>
      <w:proofErr w:type="spellEnd"/>
      <w:r w:rsidRPr="00BD66BB">
        <w:rPr>
          <w:rFonts w:cs="Courier New"/>
          <w:color w:val="231F20"/>
          <w:sz w:val="24"/>
          <w:szCs w:val="24"/>
        </w:rPr>
        <w:t xml:space="preserve"> ( void *restrict s1, const void *restrict s2, </w:t>
      </w:r>
      <w:proofErr w:type="spellStart"/>
      <w:r w:rsidRPr="00BD66BB">
        <w:rPr>
          <w:rFonts w:cs="Courier New"/>
          <w:color w:val="231F20"/>
          <w:sz w:val="24"/>
          <w:szCs w:val="24"/>
        </w:rPr>
        <w:t>size_t</w:t>
      </w:r>
      <w:proofErr w:type="spellEnd"/>
      <w:r w:rsidRPr="00BD66BB">
        <w:rPr>
          <w:rFonts w:cs="Courier New"/>
          <w:color w:val="231F20"/>
          <w:sz w:val="24"/>
          <w:szCs w:val="24"/>
        </w:rPr>
        <w:t xml:space="preserve"> n );</w:t>
      </w:r>
    </w:p>
    <w:p w14:paraId="3F5ACB15"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p>
    <w:p w14:paraId="192DB52E" w14:textId="77777777" w:rsidR="007C6370" w:rsidRPr="00BD66BB" w:rsidRDefault="007C6370" w:rsidP="00BD66BB">
      <w:pPr>
        <w:pBdr>
          <w:top w:val="nil"/>
          <w:left w:val="nil"/>
          <w:bottom w:val="nil"/>
          <w:right w:val="nil"/>
          <w:between w:val="nil"/>
        </w:pBdr>
        <w:spacing w:line="360" w:lineRule="auto"/>
        <w:jc w:val="both"/>
        <w:rPr>
          <w:color w:val="000000"/>
          <w:sz w:val="24"/>
          <w:szCs w:val="24"/>
        </w:rPr>
      </w:pPr>
      <w:r w:rsidRPr="00BD66BB">
        <w:rPr>
          <w:color w:val="231F20"/>
          <w:sz w:val="24"/>
          <w:szCs w:val="24"/>
        </w:rPr>
        <w:t xml:space="preserve">An implementation is permitted to provide a </w:t>
      </w:r>
      <w:r w:rsidRPr="00BD66BB">
        <w:rPr>
          <w:rFonts w:cs="Trebuchet MS"/>
          <w:i/>
          <w:color w:val="231F20"/>
          <w:sz w:val="24"/>
          <w:szCs w:val="24"/>
        </w:rPr>
        <w:t xml:space="preserve">function-like macro </w:t>
      </w:r>
      <w:r w:rsidRPr="00BD66BB">
        <w:rPr>
          <w:color w:val="231F20"/>
          <w:sz w:val="24"/>
          <w:szCs w:val="24"/>
        </w:rPr>
        <w:t>de</w:t>
      </w:r>
      <w:r w:rsidRPr="00BD66BB">
        <w:rPr>
          <w:rFonts w:cs="Courier New"/>
          <w:color w:val="231F20"/>
          <w:sz w:val="24"/>
          <w:szCs w:val="24"/>
        </w:rPr>
        <w:t>fi</w:t>
      </w:r>
      <w:r w:rsidRPr="00BD66BB">
        <w:rPr>
          <w:color w:val="231F20"/>
          <w:sz w:val="24"/>
          <w:szCs w:val="24"/>
        </w:rPr>
        <w:t>nition for each Standard Library function in addition to the library function itself. This feature is often used by compiler writers to generate e</w:t>
      </w:r>
      <w:r w:rsidRPr="00BD66BB">
        <w:rPr>
          <w:rFonts w:cs="Courier New"/>
          <w:color w:val="231F20"/>
          <w:sz w:val="24"/>
          <w:szCs w:val="24"/>
        </w:rPr>
        <w:t>ffi</w:t>
      </w:r>
      <w:r w:rsidRPr="00BD66BB">
        <w:rPr>
          <w:color w:val="231F20"/>
          <w:sz w:val="24"/>
          <w:szCs w:val="24"/>
        </w:rPr>
        <w:t xml:space="preserve">cient inline operations in place of the call to a library function. Using a </w:t>
      </w:r>
      <w:r w:rsidRPr="00BD66BB">
        <w:rPr>
          <w:rFonts w:cs="Trebuchet MS"/>
          <w:i/>
          <w:color w:val="231F20"/>
          <w:sz w:val="24"/>
          <w:szCs w:val="24"/>
        </w:rPr>
        <w:t>function-like macro</w:t>
      </w:r>
      <w:r w:rsidRPr="00BD66BB">
        <w:rPr>
          <w:color w:val="231F20"/>
          <w:sz w:val="24"/>
          <w:szCs w:val="24"/>
        </w:rPr>
        <w:t xml:space="preserve">, the call to a library function can be replaced with a call to a reserved function that is detected by the compiler’s code generation phase and replaced with the inline operation. For example, the fragment of </w:t>
      </w:r>
      <w:r w:rsidRPr="00BD66BB">
        <w:rPr>
          <w:rFonts w:cs="Courier New"/>
          <w:color w:val="231F20"/>
          <w:sz w:val="24"/>
          <w:szCs w:val="24"/>
        </w:rPr>
        <w:t>&lt;</w:t>
      </w:r>
      <w:proofErr w:type="spellStart"/>
      <w:r w:rsidRPr="00BD66BB">
        <w:rPr>
          <w:rFonts w:cs="Courier New"/>
          <w:color w:val="231F20"/>
          <w:sz w:val="24"/>
          <w:szCs w:val="24"/>
        </w:rPr>
        <w:t>math.h</w:t>
      </w:r>
      <w:proofErr w:type="spellEnd"/>
      <w:r w:rsidRPr="00BD66BB">
        <w:rPr>
          <w:rFonts w:cs="Courier New"/>
          <w:color w:val="231F20"/>
          <w:sz w:val="24"/>
          <w:szCs w:val="24"/>
        </w:rPr>
        <w:t xml:space="preserve">&gt; </w:t>
      </w:r>
      <w:r w:rsidRPr="00BD66BB">
        <w:rPr>
          <w:color w:val="231F20"/>
          <w:sz w:val="24"/>
          <w:szCs w:val="24"/>
        </w:rPr>
        <w:t xml:space="preserve">that declares </w:t>
      </w:r>
      <w:r w:rsidRPr="00BD66BB">
        <w:rPr>
          <w:rFonts w:cs="Trebuchet MS"/>
          <w:i/>
          <w:color w:val="231F20"/>
          <w:sz w:val="24"/>
          <w:szCs w:val="24"/>
        </w:rPr>
        <w:t xml:space="preserve">sqrt </w:t>
      </w:r>
      <w:r w:rsidRPr="00BD66BB">
        <w:rPr>
          <w:color w:val="231F20"/>
          <w:sz w:val="24"/>
          <w:szCs w:val="24"/>
        </w:rPr>
        <w:t xml:space="preserve">might be written using a </w:t>
      </w:r>
      <w:r w:rsidRPr="00BD66BB">
        <w:rPr>
          <w:rFonts w:cs="Trebuchet MS"/>
          <w:i/>
          <w:color w:val="231F20"/>
          <w:sz w:val="24"/>
          <w:szCs w:val="24"/>
        </w:rPr>
        <w:t xml:space="preserve">function-like macro </w:t>
      </w:r>
      <w:r w:rsidRPr="00BD66BB">
        <w:rPr>
          <w:color w:val="231F20"/>
          <w:sz w:val="24"/>
          <w:szCs w:val="24"/>
        </w:rPr>
        <w:t>that generates a call to</w:t>
      </w:r>
    </w:p>
    <w:p w14:paraId="098C634E" w14:textId="77777777" w:rsidR="007C6370" w:rsidRPr="00BD66BB" w:rsidRDefault="007C6370" w:rsidP="00BD66BB">
      <w:pPr>
        <w:spacing w:line="360" w:lineRule="auto"/>
        <w:rPr>
          <w:sz w:val="24"/>
          <w:szCs w:val="24"/>
        </w:rPr>
      </w:pPr>
      <w:r w:rsidRPr="00BD66BB">
        <w:rPr>
          <w:rFonts w:cs="Courier New"/>
          <w:color w:val="231F20"/>
          <w:sz w:val="24"/>
          <w:szCs w:val="24"/>
        </w:rPr>
        <w:t>_</w:t>
      </w:r>
      <w:proofErr w:type="spellStart"/>
      <w:r w:rsidRPr="00BD66BB">
        <w:rPr>
          <w:rFonts w:cs="Courier New"/>
          <w:color w:val="231F20"/>
          <w:sz w:val="24"/>
          <w:szCs w:val="24"/>
        </w:rPr>
        <w:t>BUILTIN_sqrt</w:t>
      </w:r>
      <w:proofErr w:type="spellEnd"/>
      <w:r w:rsidRPr="00BD66BB">
        <w:rPr>
          <w:rFonts w:cs="Courier New"/>
          <w:color w:val="231F20"/>
          <w:sz w:val="24"/>
          <w:szCs w:val="24"/>
        </w:rPr>
        <w:t xml:space="preserve"> </w:t>
      </w:r>
      <w:r w:rsidRPr="00BD66BB">
        <w:rPr>
          <w:color w:val="231F20"/>
          <w:sz w:val="24"/>
          <w:szCs w:val="24"/>
        </w:rPr>
        <w:t xml:space="preserve">which is replaced with an inline </w:t>
      </w:r>
      <w:r w:rsidRPr="00BD66BB">
        <w:rPr>
          <w:rFonts w:cs="Courier New"/>
          <w:color w:val="231F20"/>
          <w:sz w:val="24"/>
          <w:szCs w:val="24"/>
        </w:rPr>
        <w:t xml:space="preserve">SQRT </w:t>
      </w:r>
      <w:r w:rsidRPr="00BD66BB">
        <w:rPr>
          <w:color w:val="231F20"/>
          <w:sz w:val="24"/>
          <w:szCs w:val="24"/>
        </w:rPr>
        <w:t xml:space="preserve">instruction on processors that support </w:t>
      </w:r>
      <w:r w:rsidRPr="00BD66BB">
        <w:rPr>
          <w:sz w:val="24"/>
          <w:szCs w:val="24"/>
        </w:rPr>
        <w:t>it:</w:t>
      </w:r>
    </w:p>
    <w:p w14:paraId="14D0DACE" w14:textId="77777777" w:rsidR="007C6370" w:rsidRPr="00BD66BB" w:rsidRDefault="007C6370" w:rsidP="00BD66BB">
      <w:pPr>
        <w:spacing w:line="360" w:lineRule="auto"/>
        <w:rPr>
          <w:sz w:val="24"/>
          <w:szCs w:val="24"/>
        </w:rPr>
      </w:pPr>
    </w:p>
    <w:p w14:paraId="2B66C4EA" w14:textId="5E4CE233" w:rsidR="007C6370" w:rsidRPr="00BD66BB" w:rsidRDefault="007C6370" w:rsidP="00BD66BB">
      <w:pPr>
        <w:spacing w:line="360" w:lineRule="auto"/>
        <w:rPr>
          <w:rFonts w:cs="Courier New"/>
          <w:sz w:val="24"/>
          <w:szCs w:val="24"/>
        </w:rPr>
      </w:pPr>
      <w:r w:rsidRPr="00BD66BB">
        <w:rPr>
          <w:rFonts w:cs="Courier New"/>
          <w:color w:val="231F20"/>
          <w:sz w:val="24"/>
          <w:szCs w:val="24"/>
        </w:rPr>
        <w:t>extern double sqrt ( double x );</w:t>
      </w:r>
    </w:p>
    <w:p w14:paraId="209D01B4"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p>
    <w:p w14:paraId="20E012C9" w14:textId="468EB943" w:rsidR="007C6370" w:rsidRPr="00BD66BB" w:rsidRDefault="007C6370" w:rsidP="00BD66BB">
      <w:pPr>
        <w:spacing w:line="360" w:lineRule="auto"/>
        <w:rPr>
          <w:color w:val="000000"/>
          <w:sz w:val="24"/>
          <w:szCs w:val="24"/>
        </w:rPr>
      </w:pPr>
      <w:r w:rsidRPr="00BD66BB">
        <w:rPr>
          <w:rFonts w:cs="Courier New"/>
          <w:color w:val="231F20"/>
          <w:sz w:val="24"/>
          <w:szCs w:val="24"/>
        </w:rPr>
        <w:lastRenderedPageBreak/>
        <w:t>#define sqrt( x ) ( _</w:t>
      </w:r>
      <w:proofErr w:type="spellStart"/>
      <w:r w:rsidRPr="00BD66BB">
        <w:rPr>
          <w:rFonts w:cs="Courier New"/>
          <w:color w:val="231F20"/>
          <w:sz w:val="24"/>
          <w:szCs w:val="24"/>
        </w:rPr>
        <w:t>BUILTIN_sqrt</w:t>
      </w:r>
      <w:proofErr w:type="spellEnd"/>
      <w:r w:rsidRPr="00BD66BB">
        <w:rPr>
          <w:rFonts w:cs="Courier New"/>
          <w:color w:val="231F20"/>
          <w:sz w:val="24"/>
          <w:szCs w:val="24"/>
        </w:rPr>
        <w:t xml:space="preserve"> ( x ) )</w:t>
      </w:r>
      <w:bookmarkStart w:id="94" w:name="_heading=h.1pgrrkc" w:colFirst="0" w:colLast="0"/>
      <w:bookmarkEnd w:id="94"/>
      <w:r w:rsidRPr="00BD66BB">
        <w:rPr>
          <w:color w:val="231F20"/>
          <w:sz w:val="24"/>
          <w:szCs w:val="24"/>
        </w:rPr>
        <w:t>The following non-compliant code might interfere with the compiler’s built-in mechanism for handling</w:t>
      </w:r>
    </w:p>
    <w:p w14:paraId="4F3D7EF6"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rFonts w:cs="Courier New"/>
          <w:color w:val="231F20"/>
          <w:sz w:val="24"/>
          <w:szCs w:val="24"/>
        </w:rPr>
        <w:t xml:space="preserve">sqrt </w:t>
      </w:r>
      <w:r w:rsidRPr="00BD66BB">
        <w:rPr>
          <w:color w:val="231F20"/>
          <w:sz w:val="24"/>
          <w:szCs w:val="24"/>
        </w:rPr>
        <w:t>and therefore produce unde</w:t>
      </w:r>
      <w:r w:rsidRPr="00BD66BB">
        <w:rPr>
          <w:rFonts w:cs="Courier New"/>
          <w:color w:val="231F20"/>
          <w:sz w:val="24"/>
          <w:szCs w:val="24"/>
        </w:rPr>
        <w:t>fi</w:t>
      </w:r>
      <w:r w:rsidRPr="00BD66BB">
        <w:rPr>
          <w:color w:val="231F20"/>
          <w:sz w:val="24"/>
          <w:szCs w:val="24"/>
        </w:rPr>
        <w:t xml:space="preserve">ned </w:t>
      </w:r>
      <w:proofErr w:type="spellStart"/>
      <w:r w:rsidRPr="00BD66BB">
        <w:rPr>
          <w:color w:val="231F20"/>
          <w:sz w:val="24"/>
          <w:szCs w:val="24"/>
        </w:rPr>
        <w:t>behaviour</w:t>
      </w:r>
      <w:proofErr w:type="spellEnd"/>
      <w:r w:rsidRPr="00BD66BB">
        <w:rPr>
          <w:color w:val="231F20"/>
          <w:sz w:val="24"/>
          <w:szCs w:val="24"/>
        </w:rPr>
        <w:t>:</w:t>
      </w:r>
    </w:p>
    <w:p w14:paraId="053C8A53"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#define _</w:t>
      </w:r>
      <w:proofErr w:type="spellStart"/>
      <w:r w:rsidRPr="00BD66BB">
        <w:rPr>
          <w:rFonts w:cs="Courier New"/>
          <w:color w:val="231F20"/>
          <w:sz w:val="24"/>
          <w:szCs w:val="24"/>
        </w:rPr>
        <w:t>BUILTIN_sqrt</w:t>
      </w:r>
      <w:proofErr w:type="spellEnd"/>
      <w:r w:rsidRPr="00BD66BB">
        <w:rPr>
          <w:rFonts w:cs="Courier New"/>
          <w:color w:val="231F20"/>
          <w:sz w:val="24"/>
          <w:szCs w:val="24"/>
        </w:rPr>
        <w:t>( x ) ( x )</w:t>
      </w:r>
      <w:r w:rsidRPr="00BD66BB">
        <w:rPr>
          <w:rFonts w:cs="Courier New"/>
          <w:color w:val="231F20"/>
          <w:sz w:val="24"/>
          <w:szCs w:val="24"/>
        </w:rPr>
        <w:tab/>
        <w:t>/* Non-compliant</w:t>
      </w:r>
      <w:r w:rsidRPr="00BD66BB">
        <w:rPr>
          <w:rFonts w:cs="Courier New"/>
          <w:color w:val="231F20"/>
          <w:sz w:val="24"/>
          <w:szCs w:val="24"/>
        </w:rPr>
        <w:tab/>
        <w:t>*/ #include &lt;</w:t>
      </w:r>
      <w:proofErr w:type="spellStart"/>
      <w:r w:rsidRPr="00BD66BB">
        <w:rPr>
          <w:rFonts w:cs="Courier New"/>
          <w:color w:val="231F20"/>
          <w:sz w:val="24"/>
          <w:szCs w:val="24"/>
        </w:rPr>
        <w:t>math.h</w:t>
      </w:r>
      <w:proofErr w:type="spellEnd"/>
      <w:r w:rsidRPr="00BD66BB">
        <w:rPr>
          <w:rFonts w:cs="Courier New"/>
          <w:color w:val="231F20"/>
          <w:sz w:val="24"/>
          <w:szCs w:val="24"/>
        </w:rPr>
        <w:t>&gt;</w:t>
      </w:r>
    </w:p>
    <w:p w14:paraId="7E93354A"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p>
    <w:p w14:paraId="70705F5A"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float64_t x = sqrt ( ( float64_t ) 2.0 );</w:t>
      </w:r>
      <w:r w:rsidRPr="00BD66BB">
        <w:rPr>
          <w:rFonts w:cs="Courier New"/>
          <w:color w:val="231F20"/>
          <w:sz w:val="24"/>
          <w:szCs w:val="24"/>
        </w:rPr>
        <w:tab/>
        <w:t>/* sqrt may not behave as</w:t>
      </w:r>
    </w:p>
    <w:p w14:paraId="2206E91F"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 defined in The Standard */</w:t>
      </w:r>
    </w:p>
    <w:p w14:paraId="7E2A139D"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r w:rsidRPr="00BD66BB">
        <w:rPr>
          <w:noProof/>
          <w:sz w:val="24"/>
          <w:szCs w:val="24"/>
        </w:rPr>
        <mc:AlternateContent>
          <mc:Choice Requires="wpg">
            <w:drawing>
              <wp:anchor distT="0" distB="0" distL="0" distR="0" simplePos="0" relativeHeight="252110336" behindDoc="0" locked="0" layoutInCell="1" hidden="0" allowOverlap="1" wp14:anchorId="7E3AA3BD" wp14:editId="3A5DF385">
                <wp:simplePos x="0" y="0"/>
                <wp:positionH relativeFrom="column">
                  <wp:posOffset>749300</wp:posOffset>
                </wp:positionH>
                <wp:positionV relativeFrom="paragraph">
                  <wp:posOffset>241300</wp:posOffset>
                </wp:positionV>
                <wp:extent cx="5760085" cy="456565"/>
                <wp:effectExtent l="0" t="0" r="0" b="0"/>
                <wp:wrapTopAndBottom distT="0" distB="0"/>
                <wp:docPr id="1439" name="Group 1439"/>
                <wp:cNvGraphicFramePr/>
                <a:graphic xmlns:a="http://schemas.openxmlformats.org/drawingml/2006/main">
                  <a:graphicData uri="http://schemas.microsoft.com/office/word/2010/wordprocessingGroup">
                    <wpg:wgp>
                      <wpg:cNvGrpSpPr/>
                      <wpg:grpSpPr>
                        <a:xfrm>
                          <a:off x="0" y="0"/>
                          <a:ext cx="5760085" cy="456565"/>
                          <a:chOff x="2465950" y="3551700"/>
                          <a:chExt cx="5760100" cy="456575"/>
                        </a:xfrm>
                      </wpg:grpSpPr>
                      <wpg:grpSp>
                        <wpg:cNvPr id="1447" name="Group 1440"/>
                        <wpg:cNvGrpSpPr/>
                        <wpg:grpSpPr>
                          <a:xfrm>
                            <a:off x="2465958" y="3551718"/>
                            <a:ext cx="5760085" cy="456565"/>
                            <a:chOff x="0" y="0"/>
                            <a:chExt cx="5760085" cy="456565"/>
                          </a:xfrm>
                        </wpg:grpSpPr>
                        <wps:wsp>
                          <wps:cNvPr id="1448" name="Rectangle 1441"/>
                          <wps:cNvSpPr/>
                          <wps:spPr>
                            <a:xfrm>
                              <a:off x="0" y="0"/>
                              <a:ext cx="5760075" cy="456550"/>
                            </a:xfrm>
                            <a:prstGeom prst="rect">
                              <a:avLst/>
                            </a:prstGeom>
                            <a:noFill/>
                            <a:ln>
                              <a:noFill/>
                            </a:ln>
                          </wps:spPr>
                          <wps:txbx>
                            <w:txbxContent>
                              <w:p w14:paraId="548BAAE8" w14:textId="77777777" w:rsidR="007C6370" w:rsidRDefault="007C6370" w:rsidP="007C6370">
                                <w:pPr>
                                  <w:textDirection w:val="btLr"/>
                                </w:pPr>
                              </w:p>
                            </w:txbxContent>
                          </wps:txbx>
                          <wps:bodyPr spcFirstLastPara="1" wrap="square" lIns="91425" tIns="91425" rIns="91425" bIns="91425" anchor="ctr" anchorCtr="0">
                            <a:noAutofit/>
                          </wps:bodyPr>
                        </wps:wsp>
                        <wps:wsp>
                          <wps:cNvPr id="1449" name="Freeform: Shape 1442"/>
                          <wps:cNvSpPr/>
                          <wps:spPr>
                            <a:xfrm>
                              <a:off x="0" y="0"/>
                              <a:ext cx="5760085" cy="456565"/>
                            </a:xfrm>
                            <a:custGeom>
                              <a:avLst/>
                              <a:gdLst/>
                              <a:ahLst/>
                              <a:cxnLst/>
                              <a:rect l="l" t="t" r="r" b="b"/>
                              <a:pathLst>
                                <a:path w="5760085" h="456565" extrusionOk="0">
                                  <a:moveTo>
                                    <a:pt x="5759983" y="0"/>
                                  </a:moveTo>
                                  <a:lnTo>
                                    <a:pt x="899998" y="0"/>
                                  </a:lnTo>
                                  <a:lnTo>
                                    <a:pt x="0" y="0"/>
                                  </a:lnTo>
                                  <a:lnTo>
                                    <a:pt x="0" y="456184"/>
                                  </a:lnTo>
                                  <a:lnTo>
                                    <a:pt x="899998" y="456184"/>
                                  </a:lnTo>
                                  <a:lnTo>
                                    <a:pt x="5759983" y="456184"/>
                                  </a:lnTo>
                                  <a:lnTo>
                                    <a:pt x="5759983" y="0"/>
                                  </a:lnTo>
                                  <a:close/>
                                </a:path>
                              </a:pathLst>
                            </a:custGeom>
                            <a:solidFill>
                              <a:srgbClr val="E2B6B2"/>
                            </a:solidFill>
                            <a:ln>
                              <a:noFill/>
                            </a:ln>
                          </wps:spPr>
                          <wps:bodyPr spcFirstLastPara="1" wrap="square" lIns="91425" tIns="91425" rIns="91425" bIns="91425" anchor="ctr" anchorCtr="0">
                            <a:noAutofit/>
                          </wps:bodyPr>
                        </wps:wsp>
                        <wps:wsp>
                          <wps:cNvPr id="1450" name="Rectangle 1443"/>
                          <wps:cNvSpPr/>
                          <wps:spPr>
                            <a:xfrm>
                              <a:off x="36004" y="25715"/>
                              <a:ext cx="629920" cy="207645"/>
                            </a:xfrm>
                            <a:prstGeom prst="rect">
                              <a:avLst/>
                            </a:prstGeom>
                            <a:noFill/>
                            <a:ln>
                              <a:noFill/>
                            </a:ln>
                          </wps:spPr>
                          <wps:txbx>
                            <w:txbxContent>
                              <w:p w14:paraId="5FC8C4C5" w14:textId="77777777" w:rsidR="007C6370" w:rsidRDefault="007C6370" w:rsidP="007C6370">
                                <w:pPr>
                                  <w:spacing w:before="30"/>
                                  <w:textDirection w:val="btLr"/>
                                </w:pPr>
                                <w:r>
                                  <w:rPr>
                                    <w:color w:val="231F20"/>
                                    <w:sz w:val="24"/>
                                  </w:rPr>
                                  <w:t>Rule 21.3</w:t>
                                </w:r>
                              </w:p>
                            </w:txbxContent>
                          </wps:txbx>
                          <wps:bodyPr spcFirstLastPara="1" wrap="square" lIns="0" tIns="0" rIns="0" bIns="0" anchor="t" anchorCtr="0">
                            <a:noAutofit/>
                          </wps:bodyPr>
                        </wps:wsp>
                        <wps:wsp>
                          <wps:cNvPr id="1451" name="Rectangle 1444"/>
                          <wps:cNvSpPr/>
                          <wps:spPr>
                            <a:xfrm>
                              <a:off x="935926" y="25715"/>
                              <a:ext cx="4545965" cy="403225"/>
                            </a:xfrm>
                            <a:prstGeom prst="rect">
                              <a:avLst/>
                            </a:prstGeom>
                            <a:noFill/>
                            <a:ln>
                              <a:noFill/>
                            </a:ln>
                          </wps:spPr>
                          <wps:txbx>
                            <w:txbxContent>
                              <w:p w14:paraId="6FB6CE82" w14:textId="77777777" w:rsidR="007C6370" w:rsidRDefault="007C6370" w:rsidP="007C6370">
                                <w:pPr>
                                  <w:spacing w:before="30"/>
                                  <w:textDirection w:val="btLr"/>
                                </w:pPr>
                                <w:r>
                                  <w:rPr>
                                    <w:color w:val="231F20"/>
                                    <w:sz w:val="24"/>
                                  </w:rPr>
                                  <w:t xml:space="preserve">The memory allocation and deallocation functions of </w:t>
                                </w:r>
                                <w:r>
                                  <w:rPr>
                                    <w:rFonts w:ascii="Courier New" w:eastAsia="Courier New" w:hAnsi="Courier New" w:cs="Courier New"/>
                                    <w:color w:val="231F20"/>
                                    <w:sz w:val="24"/>
                                  </w:rPr>
                                  <w:t>&lt;</w:t>
                                </w:r>
                                <w:proofErr w:type="spellStart"/>
                                <w:r>
                                  <w:rPr>
                                    <w:rFonts w:ascii="Courier New" w:eastAsia="Courier New" w:hAnsi="Courier New" w:cs="Courier New"/>
                                    <w:color w:val="231F20"/>
                                    <w:sz w:val="24"/>
                                  </w:rPr>
                                  <w:t>stdlib.h</w:t>
                                </w:r>
                                <w:proofErr w:type="spellEnd"/>
                                <w:r>
                                  <w:rPr>
                                    <w:rFonts w:ascii="Courier New" w:eastAsia="Courier New" w:hAnsi="Courier New" w:cs="Courier New"/>
                                    <w:color w:val="231F20"/>
                                    <w:sz w:val="24"/>
                                  </w:rPr>
                                  <w:t>&gt;</w:t>
                                </w:r>
                              </w:p>
                              <w:p w14:paraId="531D3C86" w14:textId="77777777" w:rsidR="007C6370" w:rsidRDefault="007C6370" w:rsidP="007C6370">
                                <w:pPr>
                                  <w:spacing w:before="11"/>
                                  <w:textDirection w:val="btLr"/>
                                </w:pPr>
                                <w:r>
                                  <w:rPr>
                                    <w:color w:val="231F20"/>
                                    <w:sz w:val="24"/>
                                  </w:rPr>
                                  <w:t>shall not be used</w:t>
                                </w:r>
                              </w:p>
                            </w:txbxContent>
                          </wps:txbx>
                          <wps:bodyPr spcFirstLastPara="1" wrap="square" lIns="0" tIns="0" rIns="0" bIns="0" anchor="t" anchorCtr="0">
                            <a:noAutofit/>
                          </wps:bodyPr>
                        </wps:wsp>
                      </wpg:grpSp>
                    </wpg:wgp>
                  </a:graphicData>
                </a:graphic>
              </wp:anchor>
            </w:drawing>
          </mc:Choice>
          <mc:Fallback>
            <w:pict>
              <v:group w14:anchorId="7E3AA3BD" id="Group 1439" o:spid="_x0000_s1412" style="position:absolute;margin-left:59pt;margin-top:19pt;width:453.55pt;height:35.95pt;z-index:252110336;mso-wrap-distance-left:0;mso-wrap-distance-right:0;mso-position-horizontal-relative:text;mso-position-vertical-relative:text" coordorigin="24659,35517" coordsize="57601,4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sMKngMAADENAAAOAAAAZHJzL2Uyb0RvYy54bWzsV9tu2zAMfR+wfxD0vvoSO4mNpsXarcWA&#10;YS227gMUWY6N2ZYmKXH696OkyHG7FGh2Qx/WAokk0zTPIXnonJ5v2wZtmFQ17xY4OgkxYh3lRd2t&#10;Fvjr3dWbOUZKk64gDe/YAt8zhc/PXr867UXOYl7xpmASgZNO5b1Y4EprkQeBohVriTrhgnVwseSy&#10;JRq2chUUkvTgvW2COAynQc9lISSnTCk4fecu4jPrvywZ1TdlqZhGzQJDbNp+Svu5NJ/B2SnJV5KI&#10;qqa7MMgvRNGSuoOHDq7eEU3QWtY/uWprKrnipT6hvA14WdaUWQyAJgofobmWfC0sllXer8RAE1D7&#10;iKdfdks/ba6l+CJuJTDRixVwYXcGy7aUrfmGKNHWUnY/UMa2GlE4TGfTMJynGFG4lqRT+Hec0gqI&#10;N7fFyTTNUuAeDCZpGs3CHeu0ej9yEsHx4GRmnQQ+hOBBYMPGBQwIbiWqC6i+JJlh1JEW6sxSh+DE&#10;PszccgRSFzJUrg85mjtQz0ft8B5EeoCuJ5FCU6h93tXv5f1LRQSz5aQMG3vWAKlj7TP0C+lWDTPM&#10;RQZzL6ztUCAqV1ArR1UHJHNILNQBOB3gklxIpa8Zb5FZLLCEAGwfkc1HpZ2pNzEP7fhV3TRwTvKm&#10;e3AAPs0JlIoP0az0drm1tRFHA5wlL+4BuxL0qoaHfiRK3xIJXR9h1IMSLLD6viaSYdR86IDyLEpi&#10;gKDHGzneLMcb0tGKg8BQLTFym0ttBceF+3ateVlbaCZAF8wubsi1Y/xfJD3zSb+SjBmBzZEtEJP6&#10;+A+l/mdhGKWerl3qDS8+3SCghUs8nFV+RbedX5oCMVreWC3XGAG1QDRo+dK1qCDa3GecmiXqRxpV&#10;DRKFoJPl2gytm29G04x5yzfsjtsbtRGudJZm2XxiVcCX7d6m6ca28wz+nGB4U2/gv4V1OtIFW7HO&#10;ySEbENNonuzaxRv4b+ds9NRnWI/xHGn+GBNtuGK77gSSbUcPxAOucWoVb+rCdK1hVsnV8rKRaEMg&#10;h+/ji+mFLTW45YHZs3r7fx+bkWcm6wHxnhzVwRMY4okt9DidRbsJ7ofdNM6yeDec43A2TR4O53+p&#10;4YMuHZt7CN/pNyycdsPC6TYsvGaDnLxgxU5hPh3ItJWIZ4/pbJJm8fSpVCdpkmbwBufmdTiJYfC5&#10;Nvfvgn4Y//15PVTwi8r1/lXUzmz7Xm7lb/cbwrz4j/fWav9L5+wHAAAA//8DAFBLAwQUAAYACAAA&#10;ACEAuLfMrt8AAAALAQAADwAAAGRycy9kb3ducmV2LnhtbEyPQWvDMAyF74P9B6PBbqvjlo42i1NK&#10;2XYqg7WDsZsaq0loLIfYTdJ/P+e0naSHHk/fyzajbURPna8da1CzBARx4UzNpYav49vTCoQPyAYb&#10;x6ThRh42+f1dhqlxA39SfwiliCHsU9RQhdCmUvqiIot+5lrieDu7zmKIsiul6XCI4baR8yR5lhZr&#10;jh8qbGlXUXE5XK2G9wGH7UK99vvLeXf7OS4/vveKtH58GLcvIAKN4c8ME35EhzwyndyVjRdN1GoV&#10;uwQNi2lOhmS+VCBO07Zeg8wz+b9D/gsAAP//AwBQSwECLQAUAAYACAAAACEAtoM4kv4AAADhAQAA&#10;EwAAAAAAAAAAAAAAAAAAAAAAW0NvbnRlbnRfVHlwZXNdLnhtbFBLAQItABQABgAIAAAAIQA4/SH/&#10;1gAAAJQBAAALAAAAAAAAAAAAAAAAAC8BAABfcmVscy8ucmVsc1BLAQItABQABgAIAAAAIQDaUsMK&#10;ngMAADENAAAOAAAAAAAAAAAAAAAAAC4CAABkcnMvZTJvRG9jLnhtbFBLAQItABQABgAIAAAAIQC4&#10;t8yu3wAAAAsBAAAPAAAAAAAAAAAAAAAAAPgFAABkcnMvZG93bnJldi54bWxQSwUGAAAAAAQABADz&#10;AAAABAcAAAAA&#10;">
                <v:group id="_x0000_s1413" style="position:absolute;left:24659;top:35517;width:57601;height:4565" coordsize="57600,4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luTOxAAAAN0AAAAPAAAAZHJzL2Rvd25yZXYueG1sRE9Na8JA&#10;EL0X+h+WKfSmm1RtJXUVERUPUmgUxNuQHZNgdjZkt0n8964g9DaP9zmzRW8q0VLjSssK4mEEgjiz&#10;uuRcwfGwGUxBOI+ssbJMCm7kYDF/fZlhom3Hv9SmPhchhF2CCgrv60RKlxVk0A1tTRy4i20M+gCb&#10;XOoGuxBuKvkRRZ/SYMmhocCaVgVl1/TPKNh22C1H8brdXy+r2/kw+TntY1Lq/a1ffoPw1Pt/8dO9&#10;02H+ePwFj2/CCXJ+BwAA//8DAFBLAQItABQABgAIAAAAIQDb4fbL7gAAAIUBAAATAAAAAAAAAAAA&#10;AAAAAAAAAABbQ29udGVudF9UeXBlc10ueG1sUEsBAi0AFAAGAAgAAAAhAFr0LFu/AAAAFQEAAAsA&#10;AAAAAAAAAAAAAAAAHwEAAF9yZWxzLy5yZWxzUEsBAi0AFAAGAAgAAAAhAG2W5M7EAAAA3QAAAA8A&#10;AAAAAAAAAAAAAAAABwIAAGRycy9kb3ducmV2LnhtbFBLBQYAAAAAAwADALcAAAD4AgAAAAA=&#10;">
                  <v:rect id="Rectangle 1441" o:spid="_x0000_s1414" style="position:absolute;width:57600;height:45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fuNexQAAAN0AAAAPAAAAZHJzL2Rvd25yZXYueG1sRI9Bb8Iw&#10;DIXvk/YfIk/iNtJVFRqFgDbEJLbTKPwA05imonG6JoPu38+HSbvZes/vfV6uR9+pKw2xDWzgaZqB&#10;Iq6DbbkxcDy8PT6DignZYheYDPxQhPXq/m6JpQ033tO1So2SEI4lGnAp9aXWsXbkMU5DTyzaOQwe&#10;k6xDo+2ANwn3nc6zbKY9tiwNDnvaOKov1bc38FkEyrd5fK0aP3fj6fDx/oUzYyYP48sCVKIx/Zv/&#10;rndW8ItCcOUbGUGvfgEAAP//AwBQSwECLQAUAAYACAAAACEA2+H2y+4AAACFAQAAEwAAAAAAAAAA&#10;AAAAAAAAAAAAW0NvbnRlbnRfVHlwZXNdLnhtbFBLAQItABQABgAIAAAAIQBa9CxbvwAAABUBAAAL&#10;AAAAAAAAAAAAAAAAAB8BAABfcmVscy8ucmVsc1BLAQItABQABgAIAAAAIQAdfuNexQAAAN0AAAAP&#10;AAAAAAAAAAAAAAAAAAcCAABkcnMvZG93bnJldi54bWxQSwUGAAAAAAMAAwC3AAAA+QIAAAAA&#10;" filled="f" stroked="f">
                    <v:textbox inset="2.53958mm,2.53958mm,2.53958mm,2.53958mm">
                      <w:txbxContent>
                        <w:p w14:paraId="548BAAE8" w14:textId="77777777" w:rsidR="007C6370" w:rsidRDefault="007C6370" w:rsidP="007C6370">
                          <w:pPr>
                            <w:textDirection w:val="btLr"/>
                          </w:pPr>
                        </w:p>
                      </w:txbxContent>
                    </v:textbox>
                  </v:rect>
                  <v:shape id="Freeform: Shape 1442" o:spid="_x0000_s1415" style="position:absolute;width:57600;height:4565;visibility:visible;mso-wrap-style:square;v-text-anchor:middle" coordsize="5760085,456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nx9BwwAAAN0AAAAPAAAAZHJzL2Rvd25yZXYueG1sRE9La8JA&#10;EL4X/A/LCN7qxiJWo6tYQeyhBJ/3ITtJFrOzIbtq6q/vFgq9zcf3nMWqs7W4U+uNYwWjYQKCOHfa&#10;cKngfNq+TkH4gKyxdkwKvsnDatl7WWCq3YMPdD+GUsQQ9ikqqEJoUil9XpFFP3QNceQK11oMEbal&#10;1C0+Yrit5VuSTKRFw7GhwoY2FeXX480qMFhk2fS9ee6uZl98nLP6a3u6KDXod+s5iEBd+Bf/uT91&#10;nD8ez+D3m3iCXP4AAAD//wMAUEsBAi0AFAAGAAgAAAAhANvh9svuAAAAhQEAABMAAAAAAAAAAAAA&#10;AAAAAAAAAFtDb250ZW50X1R5cGVzXS54bWxQSwECLQAUAAYACAAAACEAWvQsW78AAAAVAQAACwAA&#10;AAAAAAAAAAAAAAAfAQAAX3JlbHMvLnJlbHNQSwECLQAUAAYACAAAACEAYZ8fQcMAAADdAAAADwAA&#10;AAAAAAAAAAAAAAAHAgAAZHJzL2Rvd25yZXYueG1sUEsFBgAAAAADAAMAtwAAAPcCAAAAAA==&#10;" path="m5759983,l899998,,,,,456184r899998,l5759983,456184,5759983,xe" fillcolor="#e2b6b2" stroked="f">
                    <v:path arrowok="t" o:extrusionok="f"/>
                  </v:shape>
                  <v:rect id="Rectangle 1443" o:spid="_x0000_s1416" style="position:absolute;left:360;top:257;width:6299;height:2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lymNxwAAAN0AAAAPAAAAZHJzL2Rvd25yZXYueG1sRI9Pa8JA&#10;EMXvQr/DMoI33Vhq0egq0lb06J+C9TZkp0lodjZkV5P20zuHgrcZ3pv3frNYda5SN2pC6dnAeJSA&#10;Is68LTk38HnaDKegQkS2WHkmA78UYLV86i0wtb7lA92OMVcSwiFFA0WMdap1yApyGEa+Jhbt2zcO&#10;o6xNrm2DrYS7Sj8nyat2WLI0FFjTW0HZz/HqDGyn9fpr5//avPq4bM/78+z9NIvGDPrdeg4qUhcf&#10;5v/rnRX8l4nwyzcygl7eAQAA//8DAFBLAQItABQABgAIAAAAIQDb4fbL7gAAAIUBAAATAAAAAAAA&#10;AAAAAAAAAAAAAABbQ29udGVudF9UeXBlc10ueG1sUEsBAi0AFAAGAAgAAAAhAFr0LFu/AAAAFQEA&#10;AAsAAAAAAAAAAAAAAAAAHwEAAF9yZWxzLy5yZWxzUEsBAi0AFAAGAAgAAAAhAKGXKY3HAAAA3QAA&#10;AA8AAAAAAAAAAAAAAAAABwIAAGRycy9kb3ducmV2LnhtbFBLBQYAAAAAAwADALcAAAD7AgAAAAA=&#10;" filled="f" stroked="f">
                    <v:textbox inset="0,0,0,0">
                      <w:txbxContent>
                        <w:p w14:paraId="5FC8C4C5" w14:textId="77777777" w:rsidR="007C6370" w:rsidRDefault="007C6370" w:rsidP="007C6370">
                          <w:pPr>
                            <w:spacing w:before="30"/>
                            <w:textDirection w:val="btLr"/>
                          </w:pPr>
                          <w:r>
                            <w:rPr>
                              <w:color w:val="231F20"/>
                              <w:sz w:val="24"/>
                            </w:rPr>
                            <w:t>Rule 21.3</w:t>
                          </w:r>
                        </w:p>
                      </w:txbxContent>
                    </v:textbox>
                  </v:rect>
                  <v:rect id="Rectangle 1444" o:spid="_x0000_s1417" style="position:absolute;left:9359;top:257;width:45459;height:4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24wWxQAAAN0AAAAPAAAAZHJzL2Rvd25yZXYueG1sRE9Na8JA&#10;EL0X/A/LCN7qRrElpq4iajHHNhG0tyE7TUKzsyG7Nam/3i0UepvH+5zVZjCNuFLnassKZtMIBHFh&#10;dc2lglP++hiDcB5ZY2OZFPyQg8169LDCRNue3+ma+VKEEHYJKqi8bxMpXVGRQTe1LXHgPm1n0AfY&#10;lVJ32Idw08h5FD1LgzWHhgpb2lVUfGXfRsExbreX1N76sjl8HM9v5+U+X3qlJuNh+wLC0+D/xX/u&#10;VIf5i6cZ/H4TTpDrOwAAAP//AwBQSwECLQAUAAYACAAAACEA2+H2y+4AAACFAQAAEwAAAAAAAAAA&#10;AAAAAAAAAAAAW0NvbnRlbnRfVHlwZXNdLnhtbFBLAQItABQABgAIAAAAIQBa9CxbvwAAABUBAAAL&#10;AAAAAAAAAAAAAAAAAB8BAABfcmVscy8ucmVsc1BLAQItABQABgAIAAAAIQDO24wWxQAAAN0AAAAP&#10;AAAAAAAAAAAAAAAAAAcCAABkcnMvZG93bnJldi54bWxQSwUGAAAAAAMAAwC3AAAA+QIAAAAA&#10;" filled="f" stroked="f">
                    <v:textbox inset="0,0,0,0">
                      <w:txbxContent>
                        <w:p w14:paraId="6FB6CE82" w14:textId="77777777" w:rsidR="007C6370" w:rsidRDefault="007C6370" w:rsidP="007C6370">
                          <w:pPr>
                            <w:spacing w:before="30"/>
                            <w:textDirection w:val="btLr"/>
                          </w:pPr>
                          <w:r>
                            <w:rPr>
                              <w:color w:val="231F20"/>
                              <w:sz w:val="24"/>
                            </w:rPr>
                            <w:t xml:space="preserve">The memory allocation and deallocation functions of </w:t>
                          </w:r>
                          <w:r>
                            <w:rPr>
                              <w:rFonts w:ascii="Courier New" w:eastAsia="Courier New" w:hAnsi="Courier New" w:cs="Courier New"/>
                              <w:color w:val="231F20"/>
                              <w:sz w:val="24"/>
                            </w:rPr>
                            <w:t>&lt;</w:t>
                          </w:r>
                          <w:proofErr w:type="spellStart"/>
                          <w:r>
                            <w:rPr>
                              <w:rFonts w:ascii="Courier New" w:eastAsia="Courier New" w:hAnsi="Courier New" w:cs="Courier New"/>
                              <w:color w:val="231F20"/>
                              <w:sz w:val="24"/>
                            </w:rPr>
                            <w:t>stdlib.h</w:t>
                          </w:r>
                          <w:proofErr w:type="spellEnd"/>
                          <w:r>
                            <w:rPr>
                              <w:rFonts w:ascii="Courier New" w:eastAsia="Courier New" w:hAnsi="Courier New" w:cs="Courier New"/>
                              <w:color w:val="231F20"/>
                              <w:sz w:val="24"/>
                            </w:rPr>
                            <w:t>&gt;</w:t>
                          </w:r>
                        </w:p>
                        <w:p w14:paraId="531D3C86" w14:textId="77777777" w:rsidR="007C6370" w:rsidRDefault="007C6370" w:rsidP="007C6370">
                          <w:pPr>
                            <w:spacing w:before="11"/>
                            <w:textDirection w:val="btLr"/>
                          </w:pPr>
                          <w:r>
                            <w:rPr>
                              <w:color w:val="231F20"/>
                              <w:sz w:val="24"/>
                            </w:rPr>
                            <w:t>shall not be used</w:t>
                          </w:r>
                        </w:p>
                      </w:txbxContent>
                    </v:textbox>
                  </v:rect>
                </v:group>
                <w10:wrap type="topAndBottom"/>
              </v:group>
            </w:pict>
          </mc:Fallback>
        </mc:AlternateContent>
      </w:r>
    </w:p>
    <w:p w14:paraId="2F3F6792" w14:textId="77777777" w:rsidR="007C6370" w:rsidRPr="00BD66BB" w:rsidRDefault="007C6370" w:rsidP="00BD66BB">
      <w:pPr>
        <w:pBdr>
          <w:top w:val="nil"/>
          <w:left w:val="nil"/>
          <w:bottom w:val="nil"/>
          <w:right w:val="nil"/>
          <w:between w:val="nil"/>
        </w:pBdr>
        <w:spacing w:line="360" w:lineRule="auto"/>
        <w:jc w:val="right"/>
        <w:rPr>
          <w:color w:val="000000"/>
          <w:sz w:val="24"/>
          <w:szCs w:val="24"/>
        </w:rPr>
      </w:pPr>
      <w:r w:rsidRPr="00BD66BB">
        <w:rPr>
          <w:color w:val="231F20"/>
          <w:sz w:val="24"/>
          <w:szCs w:val="24"/>
        </w:rPr>
        <w:t>C90 [Unspeci</w:t>
      </w:r>
      <w:r w:rsidRPr="00BD66BB">
        <w:rPr>
          <w:rFonts w:cs="Courier New"/>
          <w:color w:val="231F20"/>
          <w:sz w:val="24"/>
          <w:szCs w:val="24"/>
        </w:rPr>
        <w:t>fi</w:t>
      </w:r>
      <w:r w:rsidRPr="00BD66BB">
        <w:rPr>
          <w:color w:val="231F20"/>
          <w:sz w:val="24"/>
          <w:szCs w:val="24"/>
        </w:rPr>
        <w:t>ed 19; Unde</w:t>
      </w:r>
      <w:r w:rsidRPr="00BD66BB">
        <w:rPr>
          <w:rFonts w:cs="Courier New"/>
          <w:color w:val="231F20"/>
          <w:sz w:val="24"/>
          <w:szCs w:val="24"/>
        </w:rPr>
        <w:t>fi</w:t>
      </w:r>
      <w:r w:rsidRPr="00BD66BB">
        <w:rPr>
          <w:color w:val="231F20"/>
          <w:sz w:val="24"/>
          <w:szCs w:val="24"/>
        </w:rPr>
        <w:t>ned 9, 91, 92; Implementation 69]</w:t>
      </w:r>
    </w:p>
    <w:p w14:paraId="2E75177E" w14:textId="77777777" w:rsidR="007C6370" w:rsidRPr="00BD66BB" w:rsidRDefault="007C6370" w:rsidP="00BD66BB">
      <w:pPr>
        <w:pBdr>
          <w:top w:val="nil"/>
          <w:left w:val="nil"/>
          <w:bottom w:val="nil"/>
          <w:right w:val="nil"/>
          <w:between w:val="nil"/>
        </w:pBdr>
        <w:spacing w:line="360" w:lineRule="auto"/>
        <w:jc w:val="right"/>
        <w:rPr>
          <w:color w:val="000000"/>
          <w:sz w:val="24"/>
          <w:szCs w:val="24"/>
        </w:rPr>
      </w:pPr>
      <w:r w:rsidRPr="00BD66BB">
        <w:rPr>
          <w:color w:val="231F20"/>
          <w:sz w:val="24"/>
          <w:szCs w:val="24"/>
        </w:rPr>
        <w:t>C99 [Unspeci</w:t>
      </w:r>
      <w:r w:rsidRPr="00BD66BB">
        <w:rPr>
          <w:rFonts w:cs="Courier New"/>
          <w:color w:val="231F20"/>
          <w:sz w:val="24"/>
          <w:szCs w:val="24"/>
        </w:rPr>
        <w:t>fi</w:t>
      </w:r>
      <w:r w:rsidRPr="00BD66BB">
        <w:rPr>
          <w:color w:val="231F20"/>
          <w:sz w:val="24"/>
          <w:szCs w:val="24"/>
        </w:rPr>
        <w:t>ed 39, 40; Unde</w:t>
      </w:r>
      <w:r w:rsidRPr="00BD66BB">
        <w:rPr>
          <w:rFonts w:cs="Courier New"/>
          <w:color w:val="231F20"/>
          <w:sz w:val="24"/>
          <w:szCs w:val="24"/>
        </w:rPr>
        <w:t>fi</w:t>
      </w:r>
      <w:r w:rsidRPr="00BD66BB">
        <w:rPr>
          <w:color w:val="231F20"/>
          <w:sz w:val="24"/>
          <w:szCs w:val="24"/>
        </w:rPr>
        <w:t>ned 8, 9, 168–171; Implementation J.3.12(35)]</w:t>
      </w:r>
    </w:p>
    <w:p w14:paraId="5D13133D"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98002E"/>
          <w:sz w:val="24"/>
          <w:szCs w:val="24"/>
        </w:rPr>
        <w:t>Category</w:t>
      </w:r>
      <w:r w:rsidRPr="00BD66BB">
        <w:rPr>
          <w:color w:val="98002E"/>
          <w:sz w:val="24"/>
          <w:szCs w:val="24"/>
        </w:rPr>
        <w:tab/>
      </w:r>
      <w:r w:rsidRPr="00BD66BB">
        <w:rPr>
          <w:color w:val="231F20"/>
          <w:sz w:val="24"/>
          <w:szCs w:val="24"/>
        </w:rPr>
        <w:t>Required</w:t>
      </w:r>
    </w:p>
    <w:p w14:paraId="3FD5FC87"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98002E"/>
          <w:sz w:val="24"/>
          <w:szCs w:val="24"/>
        </w:rPr>
        <w:t>Analysis</w:t>
      </w:r>
      <w:r w:rsidRPr="00BD66BB">
        <w:rPr>
          <w:color w:val="98002E"/>
          <w:sz w:val="24"/>
          <w:szCs w:val="24"/>
        </w:rPr>
        <w:tab/>
      </w:r>
      <w:r w:rsidRPr="00BD66BB">
        <w:rPr>
          <w:color w:val="231F20"/>
          <w:sz w:val="24"/>
          <w:szCs w:val="24"/>
        </w:rPr>
        <w:t>Decidable, Single Translation Unit</w:t>
      </w:r>
    </w:p>
    <w:p w14:paraId="0F459A11"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98002E"/>
          <w:sz w:val="24"/>
          <w:szCs w:val="24"/>
        </w:rPr>
        <w:t>Applies to</w:t>
      </w:r>
      <w:r w:rsidRPr="00BD66BB">
        <w:rPr>
          <w:color w:val="98002E"/>
          <w:sz w:val="24"/>
          <w:szCs w:val="24"/>
        </w:rPr>
        <w:tab/>
      </w:r>
      <w:r w:rsidRPr="00BD66BB">
        <w:rPr>
          <w:color w:val="231F20"/>
          <w:sz w:val="24"/>
          <w:szCs w:val="24"/>
        </w:rPr>
        <w:t>C90, C99</w:t>
      </w:r>
    </w:p>
    <w:p w14:paraId="2781AC57" w14:textId="77777777" w:rsidR="00926708" w:rsidRPr="00BD66BB" w:rsidRDefault="00926708" w:rsidP="00BD66BB">
      <w:pPr>
        <w:spacing w:line="360" w:lineRule="auto"/>
        <w:rPr>
          <w:sz w:val="24"/>
          <w:szCs w:val="24"/>
        </w:rPr>
      </w:pPr>
    </w:p>
    <w:tbl>
      <w:tblPr>
        <w:tblStyle w:val="TableGrid"/>
        <w:tblW w:w="5000" w:type="pct"/>
        <w:jc w:val="center"/>
        <w:tblCellMar>
          <w:left w:w="85" w:type="dxa"/>
          <w:right w:w="85" w:type="dxa"/>
        </w:tblCellMar>
        <w:tblLook w:val="04A0" w:firstRow="1" w:lastRow="0" w:firstColumn="1" w:lastColumn="0" w:noHBand="0" w:noVBand="1"/>
      </w:tblPr>
      <w:tblGrid>
        <w:gridCol w:w="1520"/>
        <w:gridCol w:w="8575"/>
      </w:tblGrid>
      <w:tr w:rsidR="00926708" w:rsidRPr="00BD66BB" w14:paraId="598962D9" w14:textId="77777777" w:rsidTr="000B3372">
        <w:trPr>
          <w:jc w:val="center"/>
        </w:trPr>
        <w:tc>
          <w:tcPr>
            <w:tcW w:w="1526" w:type="dxa"/>
            <w:shd w:val="clear" w:color="auto" w:fill="E2B6B2"/>
          </w:tcPr>
          <w:p w14:paraId="34BD3ACE" w14:textId="77777777" w:rsidR="00926708" w:rsidRPr="00BD66BB" w:rsidRDefault="00926708" w:rsidP="00BD66BB">
            <w:pPr>
              <w:spacing w:line="360" w:lineRule="auto"/>
              <w:rPr>
                <w:color w:val="231F20"/>
                <w:sz w:val="24"/>
                <w:szCs w:val="24"/>
              </w:rPr>
            </w:pPr>
          </w:p>
        </w:tc>
        <w:tc>
          <w:tcPr>
            <w:tcW w:w="8615" w:type="dxa"/>
            <w:shd w:val="clear" w:color="auto" w:fill="E2B6B2"/>
          </w:tcPr>
          <w:p w14:paraId="5A85C953" w14:textId="77777777" w:rsidR="00926708" w:rsidRPr="00BD66BB" w:rsidRDefault="00926708" w:rsidP="00BD66BB">
            <w:pPr>
              <w:spacing w:before="20" w:line="360" w:lineRule="auto"/>
              <w:ind w:right="17" w:hanging="1"/>
              <w:textDirection w:val="btLr"/>
              <w:rPr>
                <w:sz w:val="24"/>
                <w:szCs w:val="24"/>
              </w:rPr>
            </w:pPr>
          </w:p>
        </w:tc>
      </w:tr>
      <w:tr w:rsidR="00926708" w:rsidRPr="00BD66BB" w14:paraId="0E5AB555" w14:textId="77777777" w:rsidTr="000B3372">
        <w:trPr>
          <w:jc w:val="center"/>
        </w:trPr>
        <w:tc>
          <w:tcPr>
            <w:tcW w:w="10141" w:type="dxa"/>
            <w:gridSpan w:val="2"/>
          </w:tcPr>
          <w:p w14:paraId="06A1F5AE" w14:textId="77777777" w:rsidR="00926708" w:rsidRPr="00BD66BB" w:rsidRDefault="00926708" w:rsidP="00BD66BB">
            <w:pPr>
              <w:spacing w:line="360" w:lineRule="auto"/>
              <w:jc w:val="right"/>
              <w:rPr>
                <w:color w:val="000000"/>
                <w:sz w:val="24"/>
                <w:szCs w:val="24"/>
              </w:rPr>
            </w:pPr>
          </w:p>
        </w:tc>
      </w:tr>
      <w:tr w:rsidR="00926708" w:rsidRPr="00BD66BB" w14:paraId="37FBE05C" w14:textId="77777777" w:rsidTr="000B3372">
        <w:trPr>
          <w:jc w:val="center"/>
        </w:trPr>
        <w:tc>
          <w:tcPr>
            <w:tcW w:w="1526" w:type="dxa"/>
          </w:tcPr>
          <w:p w14:paraId="48EB3C4B" w14:textId="77777777" w:rsidR="00926708" w:rsidRPr="00BD66BB" w:rsidRDefault="00926708" w:rsidP="00BD66BB">
            <w:pPr>
              <w:spacing w:line="360" w:lineRule="auto"/>
              <w:rPr>
                <w:color w:val="98002E"/>
                <w:sz w:val="24"/>
                <w:szCs w:val="24"/>
              </w:rPr>
            </w:pPr>
          </w:p>
        </w:tc>
        <w:tc>
          <w:tcPr>
            <w:tcW w:w="8615" w:type="dxa"/>
          </w:tcPr>
          <w:p w14:paraId="0374EEDA" w14:textId="77777777" w:rsidR="00926708" w:rsidRPr="00BD66BB" w:rsidRDefault="00926708" w:rsidP="00BD66BB">
            <w:pPr>
              <w:spacing w:line="360" w:lineRule="auto"/>
              <w:rPr>
                <w:color w:val="000000"/>
                <w:sz w:val="24"/>
                <w:szCs w:val="24"/>
              </w:rPr>
            </w:pPr>
          </w:p>
        </w:tc>
      </w:tr>
      <w:tr w:rsidR="00926708" w:rsidRPr="00BD66BB" w14:paraId="0883A298" w14:textId="77777777" w:rsidTr="000B3372">
        <w:trPr>
          <w:jc w:val="center"/>
        </w:trPr>
        <w:tc>
          <w:tcPr>
            <w:tcW w:w="1526" w:type="dxa"/>
          </w:tcPr>
          <w:p w14:paraId="54DB07FB" w14:textId="77777777" w:rsidR="00926708" w:rsidRPr="00BD66BB" w:rsidRDefault="00926708" w:rsidP="00BD66BB">
            <w:pPr>
              <w:spacing w:line="360" w:lineRule="auto"/>
              <w:rPr>
                <w:color w:val="98002E"/>
                <w:sz w:val="24"/>
                <w:szCs w:val="24"/>
              </w:rPr>
            </w:pPr>
          </w:p>
        </w:tc>
        <w:tc>
          <w:tcPr>
            <w:tcW w:w="8615" w:type="dxa"/>
          </w:tcPr>
          <w:p w14:paraId="71CE0ADD" w14:textId="77777777" w:rsidR="00926708" w:rsidRPr="00BD66BB" w:rsidRDefault="00926708" w:rsidP="00BD66BB">
            <w:pPr>
              <w:spacing w:line="360" w:lineRule="auto"/>
              <w:rPr>
                <w:color w:val="000000"/>
                <w:sz w:val="24"/>
                <w:szCs w:val="24"/>
              </w:rPr>
            </w:pPr>
          </w:p>
        </w:tc>
      </w:tr>
      <w:tr w:rsidR="00926708" w:rsidRPr="00BD66BB" w14:paraId="4E37A523" w14:textId="77777777" w:rsidTr="000B3372">
        <w:trPr>
          <w:jc w:val="center"/>
        </w:trPr>
        <w:tc>
          <w:tcPr>
            <w:tcW w:w="1526" w:type="dxa"/>
          </w:tcPr>
          <w:p w14:paraId="3D0160AF" w14:textId="77777777" w:rsidR="00926708" w:rsidRPr="00BD66BB" w:rsidRDefault="00926708" w:rsidP="00BD66BB">
            <w:pPr>
              <w:spacing w:line="360" w:lineRule="auto"/>
              <w:rPr>
                <w:color w:val="98002E"/>
                <w:sz w:val="24"/>
                <w:szCs w:val="24"/>
              </w:rPr>
            </w:pPr>
          </w:p>
        </w:tc>
        <w:tc>
          <w:tcPr>
            <w:tcW w:w="8615" w:type="dxa"/>
          </w:tcPr>
          <w:p w14:paraId="78E6EDA4" w14:textId="77777777" w:rsidR="00926708" w:rsidRPr="00BD66BB" w:rsidRDefault="00926708" w:rsidP="00BD66BB">
            <w:pPr>
              <w:spacing w:line="360" w:lineRule="auto"/>
              <w:rPr>
                <w:color w:val="000000"/>
                <w:sz w:val="24"/>
                <w:szCs w:val="24"/>
              </w:rPr>
            </w:pPr>
          </w:p>
        </w:tc>
      </w:tr>
    </w:tbl>
    <w:p w14:paraId="47C71398" w14:textId="77777777" w:rsidR="00926708" w:rsidRPr="00BD66BB" w:rsidRDefault="00926708" w:rsidP="00BD66BB">
      <w:pPr>
        <w:pBdr>
          <w:top w:val="nil"/>
          <w:left w:val="nil"/>
          <w:bottom w:val="nil"/>
          <w:right w:val="nil"/>
          <w:between w:val="nil"/>
        </w:pBdr>
        <w:spacing w:line="360" w:lineRule="auto"/>
        <w:rPr>
          <w:color w:val="000000"/>
          <w:sz w:val="24"/>
          <w:szCs w:val="24"/>
        </w:rPr>
      </w:pPr>
    </w:p>
    <w:p w14:paraId="7C343B8A"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7ADD1444" w14:textId="77777777" w:rsidR="007C6370" w:rsidRPr="00BD66BB" w:rsidRDefault="007C6370" w:rsidP="00BD66BB">
      <w:pPr>
        <w:spacing w:line="360" w:lineRule="auto"/>
        <w:rPr>
          <w:b/>
          <w:bCs/>
          <w:color w:val="C00000"/>
          <w:sz w:val="24"/>
          <w:szCs w:val="24"/>
        </w:rPr>
      </w:pPr>
      <w:r w:rsidRPr="00BD66BB">
        <w:rPr>
          <w:b/>
          <w:bCs/>
          <w:color w:val="C00000"/>
          <w:sz w:val="24"/>
          <w:szCs w:val="24"/>
        </w:rPr>
        <w:t>Amplification</w:t>
      </w:r>
    </w:p>
    <w:p w14:paraId="0E5F6DB7" w14:textId="77777777" w:rsidR="007C6370" w:rsidRPr="00BD66BB" w:rsidRDefault="007C6370" w:rsidP="00BD66BB">
      <w:pPr>
        <w:spacing w:line="360" w:lineRule="auto"/>
        <w:rPr>
          <w:sz w:val="24"/>
          <w:szCs w:val="24"/>
        </w:rPr>
      </w:pPr>
      <w:r w:rsidRPr="00BD66BB">
        <w:rPr>
          <w:color w:val="231F20"/>
          <w:sz w:val="24"/>
          <w:szCs w:val="24"/>
        </w:rPr>
        <w:t>The identi</w:t>
      </w:r>
      <w:r w:rsidRPr="00BD66BB">
        <w:rPr>
          <w:rFonts w:cs="Courier New"/>
          <w:color w:val="231F20"/>
          <w:sz w:val="24"/>
          <w:szCs w:val="24"/>
        </w:rPr>
        <w:t>fi</w:t>
      </w:r>
      <w:r w:rsidRPr="00BD66BB">
        <w:rPr>
          <w:color w:val="231F20"/>
          <w:sz w:val="24"/>
          <w:szCs w:val="24"/>
        </w:rPr>
        <w:t xml:space="preserve">ers </w:t>
      </w:r>
      <w:proofErr w:type="spellStart"/>
      <w:r w:rsidRPr="00BD66BB">
        <w:rPr>
          <w:rFonts w:cs="Trebuchet MS"/>
          <w:i/>
          <w:color w:val="231F20"/>
          <w:sz w:val="24"/>
          <w:szCs w:val="24"/>
        </w:rPr>
        <w:t>calloc</w:t>
      </w:r>
      <w:proofErr w:type="spellEnd"/>
      <w:r w:rsidRPr="00BD66BB">
        <w:rPr>
          <w:color w:val="231F20"/>
          <w:sz w:val="24"/>
          <w:szCs w:val="24"/>
        </w:rPr>
        <w:t xml:space="preserve">, </w:t>
      </w:r>
      <w:r w:rsidRPr="00BD66BB">
        <w:rPr>
          <w:rFonts w:cs="Trebuchet MS"/>
          <w:i/>
          <w:color w:val="231F20"/>
          <w:sz w:val="24"/>
          <w:szCs w:val="24"/>
        </w:rPr>
        <w:t>malloc</w:t>
      </w:r>
      <w:r w:rsidRPr="00BD66BB">
        <w:rPr>
          <w:color w:val="231F20"/>
          <w:sz w:val="24"/>
          <w:szCs w:val="24"/>
        </w:rPr>
        <w:t xml:space="preserve">, </w:t>
      </w:r>
      <w:proofErr w:type="spellStart"/>
      <w:r w:rsidRPr="00BD66BB">
        <w:rPr>
          <w:rFonts w:cs="Trebuchet MS"/>
          <w:i/>
          <w:color w:val="231F20"/>
          <w:sz w:val="24"/>
          <w:szCs w:val="24"/>
        </w:rPr>
        <w:t>realloc</w:t>
      </w:r>
      <w:proofErr w:type="spellEnd"/>
      <w:r w:rsidRPr="00BD66BB">
        <w:rPr>
          <w:rFonts w:cs="Trebuchet MS"/>
          <w:i/>
          <w:color w:val="231F20"/>
          <w:sz w:val="24"/>
          <w:szCs w:val="24"/>
        </w:rPr>
        <w:t xml:space="preserve"> </w:t>
      </w:r>
      <w:r w:rsidRPr="00BD66BB">
        <w:rPr>
          <w:color w:val="231F20"/>
          <w:sz w:val="24"/>
          <w:szCs w:val="24"/>
        </w:rPr>
        <w:t xml:space="preserve">and </w:t>
      </w:r>
      <w:r w:rsidRPr="00BD66BB">
        <w:rPr>
          <w:rFonts w:cs="Trebuchet MS"/>
          <w:i/>
          <w:color w:val="231F20"/>
          <w:sz w:val="24"/>
          <w:szCs w:val="24"/>
        </w:rPr>
        <w:t xml:space="preserve">free </w:t>
      </w:r>
      <w:r w:rsidRPr="00BD66BB">
        <w:rPr>
          <w:color w:val="231F20"/>
          <w:sz w:val="24"/>
          <w:szCs w:val="24"/>
        </w:rPr>
        <w:t>shall not be used and no macro with one of these names shall be expanded.</w:t>
      </w:r>
    </w:p>
    <w:p w14:paraId="7E00C671"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7EC9C965" w14:textId="77777777" w:rsidR="007C6370" w:rsidRPr="00BD66BB" w:rsidRDefault="007C6370" w:rsidP="00BD66BB">
      <w:pPr>
        <w:spacing w:line="360" w:lineRule="auto"/>
        <w:rPr>
          <w:b/>
          <w:bCs/>
          <w:color w:val="C00000"/>
          <w:sz w:val="24"/>
          <w:szCs w:val="24"/>
        </w:rPr>
      </w:pPr>
      <w:r w:rsidRPr="00BD66BB">
        <w:rPr>
          <w:b/>
          <w:bCs/>
          <w:color w:val="C00000"/>
          <w:sz w:val="24"/>
          <w:szCs w:val="24"/>
        </w:rPr>
        <w:t>Rationale</w:t>
      </w:r>
    </w:p>
    <w:p w14:paraId="1E401AB5"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231F20"/>
          <w:sz w:val="24"/>
          <w:szCs w:val="24"/>
        </w:rPr>
        <w:t>Use of dynamic memory allocation and deallocation routines provided by The Standard Library can lead to unde</w:t>
      </w:r>
      <w:r w:rsidRPr="00BD66BB">
        <w:rPr>
          <w:rFonts w:cs="Courier New"/>
          <w:color w:val="231F20"/>
          <w:sz w:val="24"/>
          <w:szCs w:val="24"/>
        </w:rPr>
        <w:t>fi</w:t>
      </w:r>
      <w:r w:rsidRPr="00BD66BB">
        <w:rPr>
          <w:color w:val="231F20"/>
          <w:sz w:val="24"/>
          <w:szCs w:val="24"/>
        </w:rPr>
        <w:t xml:space="preserve">ned </w:t>
      </w:r>
      <w:proofErr w:type="spellStart"/>
      <w:r w:rsidRPr="00BD66BB">
        <w:rPr>
          <w:color w:val="231F20"/>
          <w:sz w:val="24"/>
          <w:szCs w:val="24"/>
        </w:rPr>
        <w:t>behaviour</w:t>
      </w:r>
      <w:proofErr w:type="spellEnd"/>
      <w:r w:rsidRPr="00BD66BB">
        <w:rPr>
          <w:color w:val="231F20"/>
          <w:sz w:val="24"/>
          <w:szCs w:val="24"/>
        </w:rPr>
        <w:t>, for example:</w:t>
      </w:r>
    </w:p>
    <w:p w14:paraId="1C4D64B4" w14:textId="77777777" w:rsidR="007C6370" w:rsidRPr="00BD66BB" w:rsidRDefault="007C6370">
      <w:pPr>
        <w:numPr>
          <w:ilvl w:val="0"/>
          <w:numId w:val="18"/>
        </w:numPr>
        <w:pBdr>
          <w:top w:val="nil"/>
          <w:left w:val="nil"/>
          <w:bottom w:val="nil"/>
          <w:right w:val="nil"/>
          <w:between w:val="nil"/>
        </w:pBdr>
        <w:autoSpaceDE/>
        <w:autoSpaceDN/>
        <w:spacing w:line="360" w:lineRule="auto"/>
        <w:ind w:left="0"/>
        <w:rPr>
          <w:color w:val="000000"/>
          <w:sz w:val="24"/>
          <w:szCs w:val="24"/>
        </w:rPr>
      </w:pPr>
      <w:r w:rsidRPr="00BD66BB">
        <w:rPr>
          <w:color w:val="231F20"/>
          <w:sz w:val="24"/>
          <w:szCs w:val="24"/>
        </w:rPr>
        <w:t>Memory that was not dynamically allocated is subsequently freed;</w:t>
      </w:r>
    </w:p>
    <w:p w14:paraId="601D03C9" w14:textId="77777777" w:rsidR="007C6370" w:rsidRPr="00BD66BB" w:rsidRDefault="007C6370">
      <w:pPr>
        <w:numPr>
          <w:ilvl w:val="0"/>
          <w:numId w:val="18"/>
        </w:numPr>
        <w:pBdr>
          <w:top w:val="nil"/>
          <w:left w:val="nil"/>
          <w:bottom w:val="nil"/>
          <w:right w:val="nil"/>
          <w:between w:val="nil"/>
        </w:pBdr>
        <w:autoSpaceDE/>
        <w:autoSpaceDN/>
        <w:spacing w:line="360" w:lineRule="auto"/>
        <w:ind w:left="0"/>
        <w:rPr>
          <w:color w:val="000000"/>
          <w:sz w:val="24"/>
          <w:szCs w:val="24"/>
        </w:rPr>
      </w:pPr>
      <w:r w:rsidRPr="00BD66BB">
        <w:rPr>
          <w:color w:val="231F20"/>
          <w:sz w:val="24"/>
          <w:szCs w:val="24"/>
        </w:rPr>
        <w:lastRenderedPageBreak/>
        <w:t>A pointer to freed memory is used in any way;</w:t>
      </w:r>
    </w:p>
    <w:p w14:paraId="54273147" w14:textId="77777777" w:rsidR="007C6370" w:rsidRPr="00BD66BB" w:rsidRDefault="007C6370">
      <w:pPr>
        <w:numPr>
          <w:ilvl w:val="0"/>
          <w:numId w:val="18"/>
        </w:numPr>
        <w:pBdr>
          <w:top w:val="nil"/>
          <w:left w:val="nil"/>
          <w:bottom w:val="nil"/>
          <w:right w:val="nil"/>
          <w:between w:val="nil"/>
        </w:pBdr>
        <w:autoSpaceDE/>
        <w:autoSpaceDN/>
        <w:spacing w:line="360" w:lineRule="auto"/>
        <w:ind w:left="0"/>
        <w:rPr>
          <w:color w:val="000000"/>
          <w:sz w:val="24"/>
          <w:szCs w:val="24"/>
        </w:rPr>
      </w:pPr>
      <w:r w:rsidRPr="00BD66BB">
        <w:rPr>
          <w:color w:val="231F20"/>
          <w:sz w:val="24"/>
          <w:szCs w:val="24"/>
        </w:rPr>
        <w:t>Accessing allocated memory before storing a value into it.</w:t>
      </w:r>
    </w:p>
    <w:p w14:paraId="7E9A42E9"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rFonts w:cs="Trebuchet MS"/>
          <w:i/>
          <w:color w:val="231F20"/>
          <w:sz w:val="24"/>
          <w:szCs w:val="24"/>
        </w:rPr>
        <w:t xml:space="preserve">Note: </w:t>
      </w:r>
      <w:r w:rsidRPr="00BD66BB">
        <w:rPr>
          <w:color w:val="231F20"/>
          <w:sz w:val="24"/>
          <w:szCs w:val="24"/>
        </w:rPr>
        <w:t>this rule is a speci</w:t>
      </w:r>
      <w:r w:rsidRPr="00BD66BB">
        <w:rPr>
          <w:rFonts w:cs="Courier New"/>
          <w:color w:val="231F20"/>
          <w:sz w:val="24"/>
          <w:szCs w:val="24"/>
        </w:rPr>
        <w:t>fi</w:t>
      </w:r>
      <w:r w:rsidRPr="00BD66BB">
        <w:rPr>
          <w:color w:val="231F20"/>
          <w:sz w:val="24"/>
          <w:szCs w:val="24"/>
        </w:rPr>
        <w:t xml:space="preserve">c instance of </w:t>
      </w:r>
      <w:hyperlink w:anchor="_heading=h.xvir7l">
        <w:r w:rsidRPr="00BD66BB">
          <w:rPr>
            <w:color w:val="231F20"/>
            <w:sz w:val="24"/>
            <w:szCs w:val="24"/>
          </w:rPr>
          <w:t>Dir 4.12</w:t>
        </w:r>
      </w:hyperlink>
      <w:r w:rsidRPr="00BD66BB">
        <w:rPr>
          <w:color w:val="231F20"/>
          <w:sz w:val="24"/>
          <w:szCs w:val="24"/>
        </w:rPr>
        <w:t>.</w:t>
      </w:r>
    </w:p>
    <w:p w14:paraId="7F05E7D7"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209C2568" w14:textId="77777777" w:rsidR="007C6370" w:rsidRPr="00BD66BB" w:rsidRDefault="007C6370" w:rsidP="00BD66BB">
      <w:pPr>
        <w:spacing w:line="360" w:lineRule="auto"/>
        <w:rPr>
          <w:b/>
          <w:bCs/>
          <w:color w:val="C00000"/>
          <w:sz w:val="24"/>
          <w:szCs w:val="24"/>
        </w:rPr>
      </w:pPr>
      <w:r w:rsidRPr="00BD66BB">
        <w:rPr>
          <w:b/>
          <w:bCs/>
          <w:color w:val="C00000"/>
          <w:sz w:val="24"/>
          <w:szCs w:val="24"/>
        </w:rPr>
        <w:t>See also</w:t>
      </w:r>
    </w:p>
    <w:p w14:paraId="2153DBD4" w14:textId="77777777" w:rsidR="007C6370" w:rsidRPr="00BD66BB" w:rsidRDefault="00000000" w:rsidP="00BD66BB">
      <w:pPr>
        <w:pBdr>
          <w:top w:val="nil"/>
          <w:left w:val="nil"/>
          <w:bottom w:val="nil"/>
          <w:right w:val="nil"/>
          <w:between w:val="nil"/>
        </w:pBdr>
        <w:spacing w:line="360" w:lineRule="auto"/>
        <w:rPr>
          <w:color w:val="000000"/>
          <w:sz w:val="24"/>
          <w:szCs w:val="24"/>
        </w:rPr>
      </w:pPr>
      <w:hyperlink w:anchor="_heading=h.xvir7l">
        <w:r w:rsidR="007C6370" w:rsidRPr="00BD66BB">
          <w:rPr>
            <w:color w:val="231F20"/>
            <w:sz w:val="24"/>
            <w:szCs w:val="24"/>
          </w:rPr>
          <w:t>Dir 4.12</w:t>
        </w:r>
      </w:hyperlink>
      <w:r w:rsidR="007C6370" w:rsidRPr="00BD66BB">
        <w:rPr>
          <w:color w:val="231F20"/>
          <w:sz w:val="24"/>
          <w:szCs w:val="24"/>
        </w:rPr>
        <w:t xml:space="preserve">, </w:t>
      </w:r>
      <w:hyperlink w:anchor="_heading=h.3e8gvnb">
        <w:r w:rsidR="007C6370" w:rsidRPr="00BD66BB">
          <w:rPr>
            <w:color w:val="231F20"/>
            <w:sz w:val="24"/>
            <w:szCs w:val="24"/>
          </w:rPr>
          <w:t>Rule 18.7</w:t>
        </w:r>
      </w:hyperlink>
      <w:r w:rsidR="007C6370" w:rsidRPr="00BD66BB">
        <w:rPr>
          <w:color w:val="231F20"/>
          <w:sz w:val="24"/>
          <w:szCs w:val="24"/>
        </w:rPr>
        <w:t xml:space="preserve">, </w:t>
      </w:r>
      <w:hyperlink w:anchor="_heading=h.3nqndbk">
        <w:r w:rsidR="007C6370" w:rsidRPr="00BD66BB">
          <w:rPr>
            <w:color w:val="231F20"/>
            <w:sz w:val="24"/>
            <w:szCs w:val="24"/>
          </w:rPr>
          <w:t>Rule 22.1</w:t>
        </w:r>
      </w:hyperlink>
      <w:r w:rsidR="007C6370" w:rsidRPr="00BD66BB">
        <w:rPr>
          <w:color w:val="231F20"/>
          <w:sz w:val="24"/>
          <w:szCs w:val="24"/>
        </w:rPr>
        <w:t xml:space="preserve">, </w:t>
      </w:r>
      <w:hyperlink w:anchor="_heading=h.1tdr5v4">
        <w:r w:rsidR="007C6370" w:rsidRPr="00BD66BB">
          <w:rPr>
            <w:color w:val="231F20"/>
            <w:sz w:val="24"/>
            <w:szCs w:val="24"/>
          </w:rPr>
          <w:t>Rule 22.2</w:t>
        </w:r>
      </w:hyperlink>
    </w:p>
    <w:p w14:paraId="29250DB6"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0D8BD3B7"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4845C9BA"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3858D1E4"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4278F231"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34F01DE3"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7AB7705E"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6A5EBD5B"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4F934BF6"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60D5F887"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0BAC3CEC"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69A9D018" w14:textId="77777777" w:rsidR="007C6370" w:rsidRPr="00BD66BB" w:rsidRDefault="007C6370" w:rsidP="00BD66BB">
      <w:pPr>
        <w:spacing w:line="360" w:lineRule="auto"/>
        <w:rPr>
          <w:sz w:val="24"/>
          <w:szCs w:val="24"/>
        </w:rPr>
        <w:sectPr w:rsidR="007C6370" w:rsidRPr="00BD66BB" w:rsidSect="004F6F75">
          <w:pgSz w:w="11910" w:h="16840"/>
          <w:pgMar w:top="1134" w:right="851" w:bottom="1134" w:left="1134" w:header="0" w:footer="658" w:gutter="0"/>
          <w:cols w:space="720"/>
        </w:sectPr>
      </w:pPr>
    </w:p>
    <w:p w14:paraId="32A128EC" w14:textId="77777777" w:rsidR="007C6370" w:rsidRPr="00BD66BB" w:rsidRDefault="007C6370" w:rsidP="00BD66BB">
      <w:pPr>
        <w:pBdr>
          <w:top w:val="nil"/>
          <w:left w:val="nil"/>
          <w:bottom w:val="nil"/>
          <w:right w:val="nil"/>
          <w:between w:val="nil"/>
        </w:pBdr>
        <w:spacing w:line="360" w:lineRule="auto"/>
        <w:rPr>
          <w:color w:val="000000"/>
          <w:sz w:val="24"/>
          <w:szCs w:val="24"/>
        </w:rPr>
        <w:sectPr w:rsidR="007C6370" w:rsidRPr="00BD66BB" w:rsidSect="004F6F75">
          <w:pgSz w:w="11910" w:h="16840"/>
          <w:pgMar w:top="1134" w:right="851" w:bottom="1134" w:left="1134" w:header="0" w:footer="658" w:gutter="0"/>
          <w:cols w:space="720"/>
        </w:sectPr>
      </w:pPr>
      <w:r w:rsidRPr="00BD66BB">
        <w:rPr>
          <w:noProof/>
          <w:color w:val="000000"/>
          <w:sz w:val="24"/>
          <w:szCs w:val="24"/>
        </w:rPr>
        <w:lastRenderedPageBreak/>
        <mc:AlternateContent>
          <mc:Choice Requires="wps">
            <w:drawing>
              <wp:inline distT="0" distB="0" distL="0" distR="0" wp14:anchorId="1C17538E" wp14:editId="45ED3611">
                <wp:extent cx="5769610" cy="270510"/>
                <wp:effectExtent l="0" t="0" r="0" b="0"/>
                <wp:docPr id="1445" name="Rectangle 1445"/>
                <wp:cNvGraphicFramePr/>
                <a:graphic xmlns:a="http://schemas.openxmlformats.org/drawingml/2006/main">
                  <a:graphicData uri="http://schemas.microsoft.com/office/word/2010/wordprocessingShape">
                    <wps:wsp>
                      <wps:cNvSpPr/>
                      <wps:spPr>
                        <a:xfrm>
                          <a:off x="2465958" y="3649508"/>
                          <a:ext cx="5760085" cy="260985"/>
                        </a:xfrm>
                        <a:prstGeom prst="rect">
                          <a:avLst/>
                        </a:prstGeom>
                        <a:solidFill>
                          <a:srgbClr val="E2B6B2"/>
                        </a:solidFill>
                        <a:ln>
                          <a:noFill/>
                        </a:ln>
                      </wps:spPr>
                      <wps:txbx>
                        <w:txbxContent>
                          <w:p w14:paraId="754C4ABE" w14:textId="77777777" w:rsidR="007C6370" w:rsidRDefault="007C6370" w:rsidP="007C6370">
                            <w:pPr>
                              <w:spacing w:before="70"/>
                              <w:ind w:left="55" w:firstLine="55"/>
                              <w:textDirection w:val="btLr"/>
                            </w:pPr>
                            <w:r>
                              <w:rPr>
                                <w:color w:val="231F20"/>
                                <w:sz w:val="24"/>
                              </w:rPr>
                              <w:t>Rule 21.4</w:t>
                            </w:r>
                            <w:r>
                              <w:rPr>
                                <w:color w:val="231F20"/>
                                <w:sz w:val="24"/>
                              </w:rPr>
                              <w:tab/>
                              <w:t xml:space="preserve">The standard </w:t>
                            </w:r>
                            <w:r>
                              <w:rPr>
                                <w:rFonts w:ascii="Trebuchet MS" w:eastAsia="Trebuchet MS" w:hAnsi="Trebuchet MS" w:cs="Trebuchet MS"/>
                                <w:i/>
                                <w:color w:val="231F20"/>
                                <w:sz w:val="24"/>
                              </w:rPr>
                              <w:t xml:space="preserve">header </w:t>
                            </w:r>
                            <w:r>
                              <w:rPr>
                                <w:rFonts w:ascii="Courier New" w:eastAsia="Courier New" w:hAnsi="Courier New" w:cs="Courier New"/>
                                <w:i/>
                                <w:color w:val="231F20"/>
                                <w:sz w:val="24"/>
                              </w:rPr>
                              <w:t>fi</w:t>
                            </w:r>
                            <w:r>
                              <w:rPr>
                                <w:rFonts w:ascii="Trebuchet MS" w:eastAsia="Trebuchet MS" w:hAnsi="Trebuchet MS" w:cs="Trebuchet MS"/>
                                <w:i/>
                                <w:color w:val="231F20"/>
                                <w:sz w:val="24"/>
                              </w:rPr>
                              <w:t xml:space="preserve">le </w:t>
                            </w:r>
                            <w:r>
                              <w:rPr>
                                <w:rFonts w:ascii="Courier New" w:eastAsia="Courier New" w:hAnsi="Courier New" w:cs="Courier New"/>
                                <w:color w:val="231F20"/>
                                <w:sz w:val="24"/>
                              </w:rPr>
                              <w:t>&lt;</w:t>
                            </w:r>
                            <w:proofErr w:type="spellStart"/>
                            <w:r>
                              <w:rPr>
                                <w:rFonts w:ascii="Courier New" w:eastAsia="Courier New" w:hAnsi="Courier New" w:cs="Courier New"/>
                                <w:color w:val="231F20"/>
                                <w:sz w:val="24"/>
                              </w:rPr>
                              <w:t>setjmp.h</w:t>
                            </w:r>
                            <w:proofErr w:type="spellEnd"/>
                            <w:r>
                              <w:rPr>
                                <w:rFonts w:ascii="Courier New" w:eastAsia="Courier New" w:hAnsi="Courier New" w:cs="Courier New"/>
                                <w:color w:val="231F20"/>
                                <w:sz w:val="24"/>
                              </w:rPr>
                              <w:t xml:space="preserve">&gt; </w:t>
                            </w:r>
                            <w:r>
                              <w:rPr>
                                <w:color w:val="231F20"/>
                                <w:sz w:val="24"/>
                              </w:rPr>
                              <w:t>shall not be used</w:t>
                            </w:r>
                          </w:p>
                        </w:txbxContent>
                      </wps:txbx>
                      <wps:bodyPr spcFirstLastPara="1" wrap="square" lIns="0" tIns="0" rIns="0" bIns="0" anchor="t" anchorCtr="0">
                        <a:noAutofit/>
                      </wps:bodyPr>
                    </wps:wsp>
                  </a:graphicData>
                </a:graphic>
              </wp:inline>
            </w:drawing>
          </mc:Choice>
          <mc:Fallback>
            <w:pict>
              <v:rect w14:anchorId="1C17538E" id="Rectangle 1445" o:spid="_x0000_s1418" style="width:454.3pt;height:21.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QWJzgEAAHwDAAAOAAAAZHJzL2Uyb0RvYy54bWysU12P2yAQfK/U/4B4b+y4sZtEcU69u6aq&#10;dLpGuvYHYAwxEga6kNj5911wcunHW9UXPODxMLO73tyNvSYnAV5ZU9P5LKdEGG5bZQ41/f5t925J&#10;iQ/MtExbI2p6Fp7ebd++2QxuLQrbWd0KIChi/HpwNe1CcOss87wTPfMz64TBl9JCzwJu4ZC1wAZU&#10;73VW5HmVDRZaB5YL7/H0cXpJt0lfSsHDVym9CETXFL2FtEJam7hm2w1bH4C5TvGLDfYPLnqmDF76&#10;KvXIAiNHUH9J9YqD9VaGGbd9ZqVUXKQMmGae/5HmpWNOpCxYHO9ey+T/nyx/Pr24PWAZBufXHmFM&#10;MUro4xP9kbGmxaIqVyV28lzT99ViVebLqXBiDIQjofxQ5fmypIQjo6jyFWKUzG5KDnz4LGxPIqgp&#10;YGNSvdjpyYeJeqXEi73Vqt0prdMGDs2DBnJi2MRPxX11X1zUf6NpE8nGxs8mxXiS3XJFFMZmJKpF&#10;l/NFFIlnjW3PeyDe8Z1Cd0/Mhz0DHIM5JQOORk39jyMDQYn+YrD2cY6uAK6guQJmeGdxwgIlE3wI&#10;ad4mcx+PwUqVEt+uvrjEFqeaXcYxztCv+8S6/TTbnwAAAP//AwBQSwMEFAAGAAgAAAAhAIxh9FPb&#10;AAAABAEAAA8AAABkcnMvZG93bnJldi54bWxMj8FqwzAQRO+F/IPYQG+NlGBM6nodQqCHUgpN0g9Q&#10;rK1tYq0cS0nUfn3VXprLwjDDzNtyFW0vLjT6zjHCfKZAENfOdNwgfOyfH5YgfNBsdO+YEL7Iw6qa&#10;3JW6MO7KW7rsQiNSCftCI7QhDIWUvm7Jaj9zA3HyPt1odUhybKQZ9TWV214ulMql1R2nhVYPtGmp&#10;Pu7OFuGbX+xeRfeabWNT+1O2Vm/0jng/jesnEIFi+A/DL35ChyoxHdyZjRc9Qnok/N3kPaplDuKA&#10;kC1ykFUpb+GrHwAAAP//AwBQSwECLQAUAAYACAAAACEAtoM4kv4AAADhAQAAEwAAAAAAAAAAAAAA&#10;AAAAAAAAW0NvbnRlbnRfVHlwZXNdLnhtbFBLAQItABQABgAIAAAAIQA4/SH/1gAAAJQBAAALAAAA&#10;AAAAAAAAAAAAAC8BAABfcmVscy8ucmVsc1BLAQItABQABgAIAAAAIQCvaQWJzgEAAHwDAAAOAAAA&#10;AAAAAAAAAAAAAC4CAABkcnMvZTJvRG9jLnhtbFBLAQItABQABgAIAAAAIQCMYfRT2wAAAAQBAAAP&#10;AAAAAAAAAAAAAAAAACgEAABkcnMvZG93bnJldi54bWxQSwUGAAAAAAQABADzAAAAMAUAAAAA&#10;" fillcolor="#e2b6b2" stroked="f">
                <v:textbox inset="0,0,0,0">
                  <w:txbxContent>
                    <w:p w14:paraId="754C4ABE" w14:textId="77777777" w:rsidR="007C6370" w:rsidRDefault="007C6370" w:rsidP="007C6370">
                      <w:pPr>
                        <w:spacing w:before="70"/>
                        <w:ind w:left="55" w:firstLine="55"/>
                        <w:textDirection w:val="btLr"/>
                      </w:pPr>
                      <w:r>
                        <w:rPr>
                          <w:color w:val="231F20"/>
                          <w:sz w:val="24"/>
                        </w:rPr>
                        <w:t>Rule 21.4</w:t>
                      </w:r>
                      <w:r>
                        <w:rPr>
                          <w:color w:val="231F20"/>
                          <w:sz w:val="24"/>
                        </w:rPr>
                        <w:tab/>
                        <w:t xml:space="preserve">The standard </w:t>
                      </w:r>
                      <w:r>
                        <w:rPr>
                          <w:rFonts w:ascii="Trebuchet MS" w:eastAsia="Trebuchet MS" w:hAnsi="Trebuchet MS" w:cs="Trebuchet MS"/>
                          <w:i/>
                          <w:color w:val="231F20"/>
                          <w:sz w:val="24"/>
                        </w:rPr>
                        <w:t xml:space="preserve">header </w:t>
                      </w:r>
                      <w:r>
                        <w:rPr>
                          <w:rFonts w:ascii="Courier New" w:eastAsia="Courier New" w:hAnsi="Courier New" w:cs="Courier New"/>
                          <w:i/>
                          <w:color w:val="231F20"/>
                          <w:sz w:val="24"/>
                        </w:rPr>
                        <w:t>fi</w:t>
                      </w:r>
                      <w:r>
                        <w:rPr>
                          <w:rFonts w:ascii="Trebuchet MS" w:eastAsia="Trebuchet MS" w:hAnsi="Trebuchet MS" w:cs="Trebuchet MS"/>
                          <w:i/>
                          <w:color w:val="231F20"/>
                          <w:sz w:val="24"/>
                        </w:rPr>
                        <w:t xml:space="preserve">le </w:t>
                      </w:r>
                      <w:r>
                        <w:rPr>
                          <w:rFonts w:ascii="Courier New" w:eastAsia="Courier New" w:hAnsi="Courier New" w:cs="Courier New"/>
                          <w:color w:val="231F20"/>
                          <w:sz w:val="24"/>
                        </w:rPr>
                        <w:t>&lt;</w:t>
                      </w:r>
                      <w:proofErr w:type="spellStart"/>
                      <w:r>
                        <w:rPr>
                          <w:rFonts w:ascii="Courier New" w:eastAsia="Courier New" w:hAnsi="Courier New" w:cs="Courier New"/>
                          <w:color w:val="231F20"/>
                          <w:sz w:val="24"/>
                        </w:rPr>
                        <w:t>setjmp.h</w:t>
                      </w:r>
                      <w:proofErr w:type="spellEnd"/>
                      <w:r>
                        <w:rPr>
                          <w:rFonts w:ascii="Courier New" w:eastAsia="Courier New" w:hAnsi="Courier New" w:cs="Courier New"/>
                          <w:color w:val="231F20"/>
                          <w:sz w:val="24"/>
                        </w:rPr>
                        <w:t xml:space="preserve">&gt; </w:t>
                      </w:r>
                      <w:r>
                        <w:rPr>
                          <w:color w:val="231F20"/>
                          <w:sz w:val="24"/>
                        </w:rPr>
                        <w:t>shall not be used</w:t>
                      </w:r>
                    </w:p>
                  </w:txbxContent>
                </v:textbox>
                <w10:anchorlock/>
              </v:rect>
            </w:pict>
          </mc:Fallback>
        </mc:AlternateContent>
      </w:r>
    </w:p>
    <w:p w14:paraId="6BABB767"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35A7EA2C"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05CF684A"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00E08B3F"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98002E"/>
          <w:sz w:val="24"/>
          <w:szCs w:val="24"/>
        </w:rPr>
        <w:t>Category</w:t>
      </w:r>
      <w:r w:rsidRPr="00BD66BB">
        <w:rPr>
          <w:color w:val="98002E"/>
          <w:sz w:val="24"/>
          <w:szCs w:val="24"/>
        </w:rPr>
        <w:tab/>
      </w:r>
      <w:r w:rsidRPr="00BD66BB">
        <w:rPr>
          <w:color w:val="231F20"/>
          <w:sz w:val="24"/>
          <w:szCs w:val="24"/>
        </w:rPr>
        <w:t>Required</w:t>
      </w:r>
    </w:p>
    <w:p w14:paraId="414A9161"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98002E"/>
          <w:sz w:val="24"/>
          <w:szCs w:val="24"/>
        </w:rPr>
        <w:t>Analysis</w:t>
      </w:r>
      <w:r w:rsidRPr="00BD66BB">
        <w:rPr>
          <w:color w:val="98002E"/>
          <w:sz w:val="24"/>
          <w:szCs w:val="24"/>
        </w:rPr>
        <w:tab/>
      </w:r>
      <w:r w:rsidRPr="00BD66BB">
        <w:rPr>
          <w:color w:val="231F20"/>
          <w:sz w:val="24"/>
          <w:szCs w:val="24"/>
        </w:rPr>
        <w:t>Decidable, Single Translation Unit</w:t>
      </w:r>
    </w:p>
    <w:p w14:paraId="64B8177F"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98002E"/>
          <w:sz w:val="24"/>
          <w:szCs w:val="24"/>
        </w:rPr>
        <w:t>Applies to</w:t>
      </w:r>
      <w:r w:rsidRPr="00BD66BB">
        <w:rPr>
          <w:color w:val="98002E"/>
          <w:sz w:val="24"/>
          <w:szCs w:val="24"/>
        </w:rPr>
        <w:tab/>
      </w:r>
      <w:r w:rsidRPr="00BD66BB">
        <w:rPr>
          <w:color w:val="231F20"/>
          <w:sz w:val="24"/>
          <w:szCs w:val="24"/>
        </w:rPr>
        <w:t>C90, C99</w:t>
      </w:r>
    </w:p>
    <w:p w14:paraId="056A3F9A" w14:textId="77777777" w:rsidR="007C6370" w:rsidRPr="00BD66BB" w:rsidRDefault="007C6370" w:rsidP="00BD66BB">
      <w:pPr>
        <w:pBdr>
          <w:top w:val="nil"/>
          <w:left w:val="nil"/>
          <w:bottom w:val="nil"/>
          <w:right w:val="nil"/>
          <w:between w:val="nil"/>
        </w:pBdr>
        <w:spacing w:line="360" w:lineRule="auto"/>
        <w:jc w:val="right"/>
        <w:rPr>
          <w:color w:val="000000"/>
          <w:sz w:val="24"/>
          <w:szCs w:val="24"/>
        </w:rPr>
      </w:pPr>
      <w:r w:rsidRPr="00BD66BB">
        <w:rPr>
          <w:sz w:val="24"/>
          <w:szCs w:val="24"/>
        </w:rPr>
        <w:br w:type="column"/>
      </w:r>
      <w:r w:rsidRPr="00BD66BB">
        <w:rPr>
          <w:color w:val="231F20"/>
          <w:sz w:val="24"/>
          <w:szCs w:val="24"/>
        </w:rPr>
        <w:t>C90 [Unspeci</w:t>
      </w:r>
      <w:r w:rsidRPr="00BD66BB">
        <w:rPr>
          <w:rFonts w:cs="Courier New"/>
          <w:color w:val="231F20"/>
          <w:sz w:val="24"/>
          <w:szCs w:val="24"/>
        </w:rPr>
        <w:t>fi</w:t>
      </w:r>
      <w:r w:rsidRPr="00BD66BB">
        <w:rPr>
          <w:color w:val="231F20"/>
          <w:sz w:val="24"/>
          <w:szCs w:val="24"/>
        </w:rPr>
        <w:t>ed 14; Unde</w:t>
      </w:r>
      <w:r w:rsidRPr="00BD66BB">
        <w:rPr>
          <w:rFonts w:cs="Courier New"/>
          <w:color w:val="231F20"/>
          <w:sz w:val="24"/>
          <w:szCs w:val="24"/>
        </w:rPr>
        <w:t>fi</w:t>
      </w:r>
      <w:r w:rsidRPr="00BD66BB">
        <w:rPr>
          <w:color w:val="231F20"/>
          <w:sz w:val="24"/>
          <w:szCs w:val="24"/>
        </w:rPr>
        <w:t>ned 64–67]</w:t>
      </w:r>
    </w:p>
    <w:p w14:paraId="5816AFF7" w14:textId="77777777" w:rsidR="007C6370" w:rsidRPr="00BD66BB" w:rsidRDefault="007C6370" w:rsidP="00BD66BB">
      <w:pPr>
        <w:pBdr>
          <w:top w:val="nil"/>
          <w:left w:val="nil"/>
          <w:bottom w:val="nil"/>
          <w:right w:val="nil"/>
          <w:between w:val="nil"/>
        </w:pBdr>
        <w:spacing w:line="360" w:lineRule="auto"/>
        <w:jc w:val="right"/>
        <w:rPr>
          <w:color w:val="000000"/>
          <w:sz w:val="24"/>
          <w:szCs w:val="24"/>
        </w:rPr>
      </w:pPr>
      <w:r w:rsidRPr="00BD66BB">
        <w:rPr>
          <w:color w:val="231F20"/>
          <w:sz w:val="24"/>
          <w:szCs w:val="24"/>
        </w:rPr>
        <w:t>C99 [Unspeci</w:t>
      </w:r>
      <w:r w:rsidRPr="00BD66BB">
        <w:rPr>
          <w:rFonts w:cs="Courier New"/>
          <w:color w:val="231F20"/>
          <w:sz w:val="24"/>
          <w:szCs w:val="24"/>
        </w:rPr>
        <w:t>fi</w:t>
      </w:r>
      <w:r w:rsidRPr="00BD66BB">
        <w:rPr>
          <w:color w:val="231F20"/>
          <w:sz w:val="24"/>
          <w:szCs w:val="24"/>
        </w:rPr>
        <w:t>ed 32; Unde</w:t>
      </w:r>
      <w:r w:rsidRPr="00BD66BB">
        <w:rPr>
          <w:rFonts w:cs="Courier New"/>
          <w:color w:val="231F20"/>
          <w:sz w:val="24"/>
          <w:szCs w:val="24"/>
        </w:rPr>
        <w:t>fi</w:t>
      </w:r>
      <w:r w:rsidRPr="00BD66BB">
        <w:rPr>
          <w:color w:val="231F20"/>
          <w:sz w:val="24"/>
          <w:szCs w:val="24"/>
        </w:rPr>
        <w:t>ned 118–121, 173]</w:t>
      </w:r>
    </w:p>
    <w:p w14:paraId="79697955" w14:textId="77777777" w:rsidR="007C6370" w:rsidRPr="00BD66BB" w:rsidRDefault="007C6370" w:rsidP="00BD66BB">
      <w:pPr>
        <w:pBdr>
          <w:top w:val="nil"/>
          <w:left w:val="nil"/>
          <w:bottom w:val="nil"/>
          <w:right w:val="nil"/>
          <w:between w:val="nil"/>
        </w:pBdr>
        <w:spacing w:line="360" w:lineRule="auto"/>
        <w:jc w:val="right"/>
        <w:rPr>
          <w:color w:val="000000"/>
          <w:sz w:val="24"/>
          <w:szCs w:val="24"/>
        </w:rPr>
        <w:sectPr w:rsidR="007C6370" w:rsidRPr="00BD66BB" w:rsidSect="004F6F75">
          <w:type w:val="continuous"/>
          <w:pgSz w:w="11910" w:h="16840"/>
          <w:pgMar w:top="1134" w:right="851" w:bottom="1134" w:left="1134" w:header="0" w:footer="658" w:gutter="0"/>
          <w:cols w:num="2" w:space="720" w:equalWidth="0">
            <w:col w:w="4771" w:space="40"/>
            <w:col w:w="5114" w:space="0"/>
          </w:cols>
        </w:sectPr>
      </w:pPr>
      <w:r w:rsidRPr="00BD66BB">
        <w:rPr>
          <w:color w:val="231F20"/>
          <w:sz w:val="24"/>
          <w:szCs w:val="24"/>
        </w:rPr>
        <w:t>[Koenig 74]</w:t>
      </w:r>
    </w:p>
    <w:p w14:paraId="5E60B394"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488B2133" w14:textId="77777777" w:rsidR="00926708" w:rsidRPr="00BD66BB" w:rsidRDefault="00926708" w:rsidP="00BD66BB">
      <w:pPr>
        <w:spacing w:line="360" w:lineRule="auto"/>
        <w:rPr>
          <w:sz w:val="24"/>
          <w:szCs w:val="24"/>
        </w:rPr>
      </w:pPr>
    </w:p>
    <w:tbl>
      <w:tblPr>
        <w:tblStyle w:val="TableGrid"/>
        <w:tblW w:w="5000" w:type="pct"/>
        <w:jc w:val="center"/>
        <w:tblCellMar>
          <w:left w:w="85" w:type="dxa"/>
          <w:right w:w="85" w:type="dxa"/>
        </w:tblCellMar>
        <w:tblLook w:val="04A0" w:firstRow="1" w:lastRow="0" w:firstColumn="1" w:lastColumn="0" w:noHBand="0" w:noVBand="1"/>
      </w:tblPr>
      <w:tblGrid>
        <w:gridCol w:w="1520"/>
        <w:gridCol w:w="8575"/>
      </w:tblGrid>
      <w:tr w:rsidR="00926708" w:rsidRPr="00BD66BB" w14:paraId="242A24A9" w14:textId="77777777" w:rsidTr="000B3372">
        <w:trPr>
          <w:jc w:val="center"/>
        </w:trPr>
        <w:tc>
          <w:tcPr>
            <w:tcW w:w="1526" w:type="dxa"/>
            <w:shd w:val="clear" w:color="auto" w:fill="E2B6B2"/>
          </w:tcPr>
          <w:p w14:paraId="1C85711B" w14:textId="77777777" w:rsidR="00926708" w:rsidRPr="00BD66BB" w:rsidRDefault="00926708" w:rsidP="00BD66BB">
            <w:pPr>
              <w:spacing w:line="360" w:lineRule="auto"/>
              <w:rPr>
                <w:color w:val="231F20"/>
                <w:sz w:val="24"/>
                <w:szCs w:val="24"/>
              </w:rPr>
            </w:pPr>
          </w:p>
        </w:tc>
        <w:tc>
          <w:tcPr>
            <w:tcW w:w="8615" w:type="dxa"/>
            <w:shd w:val="clear" w:color="auto" w:fill="E2B6B2"/>
          </w:tcPr>
          <w:p w14:paraId="4650C88A" w14:textId="77777777" w:rsidR="00926708" w:rsidRPr="00BD66BB" w:rsidRDefault="00926708" w:rsidP="00BD66BB">
            <w:pPr>
              <w:spacing w:before="20" w:line="360" w:lineRule="auto"/>
              <w:ind w:right="17" w:hanging="1"/>
              <w:textDirection w:val="btLr"/>
              <w:rPr>
                <w:sz w:val="24"/>
                <w:szCs w:val="24"/>
              </w:rPr>
            </w:pPr>
          </w:p>
        </w:tc>
      </w:tr>
      <w:tr w:rsidR="00926708" w:rsidRPr="00BD66BB" w14:paraId="7C9D96E2" w14:textId="77777777" w:rsidTr="000B3372">
        <w:trPr>
          <w:jc w:val="center"/>
        </w:trPr>
        <w:tc>
          <w:tcPr>
            <w:tcW w:w="10141" w:type="dxa"/>
            <w:gridSpan w:val="2"/>
          </w:tcPr>
          <w:p w14:paraId="7FCD28A7" w14:textId="77777777" w:rsidR="00926708" w:rsidRPr="00BD66BB" w:rsidRDefault="00926708" w:rsidP="00BD66BB">
            <w:pPr>
              <w:spacing w:line="360" w:lineRule="auto"/>
              <w:jc w:val="right"/>
              <w:rPr>
                <w:color w:val="000000"/>
                <w:sz w:val="24"/>
                <w:szCs w:val="24"/>
              </w:rPr>
            </w:pPr>
          </w:p>
        </w:tc>
      </w:tr>
      <w:tr w:rsidR="00926708" w:rsidRPr="00BD66BB" w14:paraId="5021774E" w14:textId="77777777" w:rsidTr="000B3372">
        <w:trPr>
          <w:jc w:val="center"/>
        </w:trPr>
        <w:tc>
          <w:tcPr>
            <w:tcW w:w="1526" w:type="dxa"/>
          </w:tcPr>
          <w:p w14:paraId="44B264FF" w14:textId="77777777" w:rsidR="00926708" w:rsidRPr="00BD66BB" w:rsidRDefault="00926708" w:rsidP="00BD66BB">
            <w:pPr>
              <w:spacing w:line="360" w:lineRule="auto"/>
              <w:rPr>
                <w:color w:val="98002E"/>
                <w:sz w:val="24"/>
                <w:szCs w:val="24"/>
              </w:rPr>
            </w:pPr>
          </w:p>
        </w:tc>
        <w:tc>
          <w:tcPr>
            <w:tcW w:w="8615" w:type="dxa"/>
          </w:tcPr>
          <w:p w14:paraId="0AD95F16" w14:textId="77777777" w:rsidR="00926708" w:rsidRPr="00BD66BB" w:rsidRDefault="00926708" w:rsidP="00BD66BB">
            <w:pPr>
              <w:spacing w:line="360" w:lineRule="auto"/>
              <w:rPr>
                <w:color w:val="000000"/>
                <w:sz w:val="24"/>
                <w:szCs w:val="24"/>
              </w:rPr>
            </w:pPr>
          </w:p>
        </w:tc>
      </w:tr>
      <w:tr w:rsidR="00926708" w:rsidRPr="00BD66BB" w14:paraId="523FD9BB" w14:textId="77777777" w:rsidTr="000B3372">
        <w:trPr>
          <w:jc w:val="center"/>
        </w:trPr>
        <w:tc>
          <w:tcPr>
            <w:tcW w:w="1526" w:type="dxa"/>
          </w:tcPr>
          <w:p w14:paraId="2EEABA89" w14:textId="77777777" w:rsidR="00926708" w:rsidRPr="00BD66BB" w:rsidRDefault="00926708" w:rsidP="00BD66BB">
            <w:pPr>
              <w:spacing w:line="360" w:lineRule="auto"/>
              <w:rPr>
                <w:color w:val="98002E"/>
                <w:sz w:val="24"/>
                <w:szCs w:val="24"/>
              </w:rPr>
            </w:pPr>
          </w:p>
        </w:tc>
        <w:tc>
          <w:tcPr>
            <w:tcW w:w="8615" w:type="dxa"/>
          </w:tcPr>
          <w:p w14:paraId="7E02F361" w14:textId="77777777" w:rsidR="00926708" w:rsidRPr="00BD66BB" w:rsidRDefault="00926708" w:rsidP="00BD66BB">
            <w:pPr>
              <w:spacing w:line="360" w:lineRule="auto"/>
              <w:rPr>
                <w:color w:val="000000"/>
                <w:sz w:val="24"/>
                <w:szCs w:val="24"/>
              </w:rPr>
            </w:pPr>
          </w:p>
        </w:tc>
      </w:tr>
      <w:tr w:rsidR="00926708" w:rsidRPr="00BD66BB" w14:paraId="6CA4D8FD" w14:textId="77777777" w:rsidTr="000B3372">
        <w:trPr>
          <w:jc w:val="center"/>
        </w:trPr>
        <w:tc>
          <w:tcPr>
            <w:tcW w:w="1526" w:type="dxa"/>
          </w:tcPr>
          <w:p w14:paraId="7690C0C2" w14:textId="77777777" w:rsidR="00926708" w:rsidRPr="00BD66BB" w:rsidRDefault="00926708" w:rsidP="00BD66BB">
            <w:pPr>
              <w:spacing w:line="360" w:lineRule="auto"/>
              <w:rPr>
                <w:color w:val="98002E"/>
                <w:sz w:val="24"/>
                <w:szCs w:val="24"/>
              </w:rPr>
            </w:pPr>
          </w:p>
        </w:tc>
        <w:tc>
          <w:tcPr>
            <w:tcW w:w="8615" w:type="dxa"/>
          </w:tcPr>
          <w:p w14:paraId="2A3FCCE9" w14:textId="77777777" w:rsidR="00926708" w:rsidRPr="00BD66BB" w:rsidRDefault="00926708" w:rsidP="00BD66BB">
            <w:pPr>
              <w:spacing w:line="360" w:lineRule="auto"/>
              <w:rPr>
                <w:color w:val="000000"/>
                <w:sz w:val="24"/>
                <w:szCs w:val="24"/>
              </w:rPr>
            </w:pPr>
          </w:p>
        </w:tc>
      </w:tr>
    </w:tbl>
    <w:p w14:paraId="0B2553A8" w14:textId="77777777" w:rsidR="00926708" w:rsidRPr="00BD66BB" w:rsidRDefault="00926708" w:rsidP="00BD66BB">
      <w:pPr>
        <w:pBdr>
          <w:top w:val="nil"/>
          <w:left w:val="nil"/>
          <w:bottom w:val="nil"/>
          <w:right w:val="nil"/>
          <w:between w:val="nil"/>
        </w:pBdr>
        <w:spacing w:line="360" w:lineRule="auto"/>
        <w:rPr>
          <w:color w:val="000000"/>
          <w:sz w:val="24"/>
          <w:szCs w:val="24"/>
        </w:rPr>
      </w:pPr>
    </w:p>
    <w:p w14:paraId="40BA5CE9" w14:textId="77777777" w:rsidR="00926708" w:rsidRPr="00BD66BB" w:rsidRDefault="00926708" w:rsidP="00BD66BB">
      <w:pPr>
        <w:spacing w:line="360" w:lineRule="auto"/>
        <w:rPr>
          <w:sz w:val="24"/>
          <w:szCs w:val="24"/>
        </w:rPr>
      </w:pPr>
    </w:p>
    <w:p w14:paraId="3ED61ECA" w14:textId="5576918B" w:rsidR="007C6370" w:rsidRPr="00BD66BB" w:rsidRDefault="007C6370" w:rsidP="00BD66BB">
      <w:pPr>
        <w:spacing w:line="360" w:lineRule="auto"/>
        <w:rPr>
          <w:b/>
          <w:bCs/>
          <w:color w:val="C00000"/>
          <w:sz w:val="24"/>
          <w:szCs w:val="24"/>
        </w:rPr>
      </w:pPr>
      <w:r w:rsidRPr="00BD66BB">
        <w:rPr>
          <w:b/>
          <w:bCs/>
          <w:color w:val="C00000"/>
          <w:sz w:val="24"/>
          <w:szCs w:val="24"/>
        </w:rPr>
        <w:t>Amplification</w:t>
      </w:r>
    </w:p>
    <w:p w14:paraId="3768060C"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231F20"/>
          <w:sz w:val="24"/>
          <w:szCs w:val="24"/>
        </w:rPr>
        <w:t>None of the facilities that are speci</w:t>
      </w:r>
      <w:r w:rsidRPr="00BD66BB">
        <w:rPr>
          <w:rFonts w:cs="Courier New"/>
          <w:color w:val="231F20"/>
          <w:sz w:val="24"/>
          <w:szCs w:val="24"/>
        </w:rPr>
        <w:t>fi</w:t>
      </w:r>
      <w:r w:rsidRPr="00BD66BB">
        <w:rPr>
          <w:color w:val="231F20"/>
          <w:sz w:val="24"/>
          <w:szCs w:val="24"/>
        </w:rPr>
        <w:t xml:space="preserve">ed as being provided by </w:t>
      </w:r>
      <w:r w:rsidRPr="00BD66BB">
        <w:rPr>
          <w:rFonts w:cs="Courier New"/>
          <w:color w:val="231F20"/>
          <w:sz w:val="24"/>
          <w:szCs w:val="24"/>
        </w:rPr>
        <w:t>&lt;</w:t>
      </w:r>
      <w:proofErr w:type="spellStart"/>
      <w:r w:rsidRPr="00BD66BB">
        <w:rPr>
          <w:rFonts w:cs="Courier New"/>
          <w:color w:val="231F20"/>
          <w:sz w:val="24"/>
          <w:szCs w:val="24"/>
        </w:rPr>
        <w:t>setjmp.h</w:t>
      </w:r>
      <w:proofErr w:type="spellEnd"/>
      <w:r w:rsidRPr="00BD66BB">
        <w:rPr>
          <w:rFonts w:cs="Courier New"/>
          <w:color w:val="231F20"/>
          <w:sz w:val="24"/>
          <w:szCs w:val="24"/>
        </w:rPr>
        <w:t xml:space="preserve">&gt; </w:t>
      </w:r>
      <w:r w:rsidRPr="00BD66BB">
        <w:rPr>
          <w:color w:val="231F20"/>
          <w:sz w:val="24"/>
          <w:szCs w:val="24"/>
        </w:rPr>
        <w:t>shall be used.</w:t>
      </w:r>
    </w:p>
    <w:p w14:paraId="2CBCCBF5"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61E9486C" w14:textId="77777777" w:rsidR="007C6370" w:rsidRPr="00BD66BB" w:rsidRDefault="007C6370" w:rsidP="00BD66BB">
      <w:pPr>
        <w:spacing w:line="360" w:lineRule="auto"/>
        <w:rPr>
          <w:b/>
          <w:bCs/>
          <w:color w:val="C00000"/>
          <w:sz w:val="24"/>
          <w:szCs w:val="24"/>
        </w:rPr>
      </w:pPr>
      <w:r w:rsidRPr="00BD66BB">
        <w:rPr>
          <w:b/>
          <w:bCs/>
          <w:color w:val="C00000"/>
          <w:sz w:val="24"/>
          <w:szCs w:val="24"/>
        </w:rPr>
        <w:t>Rationale</w:t>
      </w:r>
    </w:p>
    <w:p w14:paraId="4D8C4FF1" w14:textId="77777777" w:rsidR="007C6370" w:rsidRPr="00BD66BB" w:rsidRDefault="007C6370" w:rsidP="00BD66BB">
      <w:pPr>
        <w:pBdr>
          <w:top w:val="nil"/>
          <w:left w:val="nil"/>
          <w:bottom w:val="nil"/>
          <w:right w:val="nil"/>
          <w:between w:val="nil"/>
        </w:pBdr>
        <w:spacing w:line="360" w:lineRule="auto"/>
        <w:rPr>
          <w:color w:val="000000"/>
          <w:sz w:val="24"/>
          <w:szCs w:val="24"/>
        </w:rPr>
      </w:pPr>
      <w:proofErr w:type="spellStart"/>
      <w:r w:rsidRPr="00BD66BB">
        <w:rPr>
          <w:rFonts w:cs="Trebuchet MS"/>
          <w:i/>
          <w:color w:val="231F20"/>
          <w:sz w:val="24"/>
          <w:szCs w:val="24"/>
        </w:rPr>
        <w:t>setjmp</w:t>
      </w:r>
      <w:proofErr w:type="spellEnd"/>
      <w:r w:rsidRPr="00BD66BB">
        <w:rPr>
          <w:rFonts w:cs="Trebuchet MS"/>
          <w:i/>
          <w:color w:val="231F20"/>
          <w:sz w:val="24"/>
          <w:szCs w:val="24"/>
        </w:rPr>
        <w:t xml:space="preserve"> </w:t>
      </w:r>
      <w:r w:rsidRPr="00BD66BB">
        <w:rPr>
          <w:color w:val="231F20"/>
          <w:sz w:val="24"/>
          <w:szCs w:val="24"/>
        </w:rPr>
        <w:t xml:space="preserve">and </w:t>
      </w:r>
      <w:proofErr w:type="spellStart"/>
      <w:r w:rsidRPr="00BD66BB">
        <w:rPr>
          <w:rFonts w:cs="Trebuchet MS"/>
          <w:i/>
          <w:color w:val="231F20"/>
          <w:sz w:val="24"/>
          <w:szCs w:val="24"/>
        </w:rPr>
        <w:t>longjmp</w:t>
      </w:r>
      <w:proofErr w:type="spellEnd"/>
      <w:r w:rsidRPr="00BD66BB">
        <w:rPr>
          <w:rFonts w:cs="Trebuchet MS"/>
          <w:i/>
          <w:color w:val="231F20"/>
          <w:sz w:val="24"/>
          <w:szCs w:val="24"/>
        </w:rPr>
        <w:t xml:space="preserve"> </w:t>
      </w:r>
      <w:r w:rsidRPr="00BD66BB">
        <w:rPr>
          <w:color w:val="231F20"/>
          <w:sz w:val="24"/>
          <w:szCs w:val="24"/>
        </w:rPr>
        <w:t>allow the normal function call mechanisms to be bypassed. Their use may lead to unde</w:t>
      </w:r>
      <w:r w:rsidRPr="00BD66BB">
        <w:rPr>
          <w:rFonts w:cs="Courier New"/>
          <w:color w:val="231F20"/>
          <w:sz w:val="24"/>
          <w:szCs w:val="24"/>
        </w:rPr>
        <w:t>fi</w:t>
      </w:r>
      <w:r w:rsidRPr="00BD66BB">
        <w:rPr>
          <w:color w:val="231F20"/>
          <w:sz w:val="24"/>
          <w:szCs w:val="24"/>
        </w:rPr>
        <w:t>ned and unspeci</w:t>
      </w:r>
      <w:r w:rsidRPr="00BD66BB">
        <w:rPr>
          <w:rFonts w:cs="Courier New"/>
          <w:color w:val="231F20"/>
          <w:sz w:val="24"/>
          <w:szCs w:val="24"/>
        </w:rPr>
        <w:t>fi</w:t>
      </w:r>
      <w:r w:rsidRPr="00BD66BB">
        <w:rPr>
          <w:color w:val="231F20"/>
          <w:sz w:val="24"/>
          <w:szCs w:val="24"/>
        </w:rPr>
        <w:t xml:space="preserve">ed </w:t>
      </w:r>
      <w:proofErr w:type="spellStart"/>
      <w:r w:rsidRPr="00BD66BB">
        <w:rPr>
          <w:color w:val="231F20"/>
          <w:sz w:val="24"/>
          <w:szCs w:val="24"/>
        </w:rPr>
        <w:t>behaviour</w:t>
      </w:r>
      <w:proofErr w:type="spellEnd"/>
      <w:r w:rsidRPr="00BD66BB">
        <w:rPr>
          <w:color w:val="231F20"/>
          <w:sz w:val="24"/>
          <w:szCs w:val="24"/>
        </w:rPr>
        <w:t>.</w:t>
      </w:r>
    </w:p>
    <w:p w14:paraId="1AE3C24B"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2EA186BF" w14:textId="77777777" w:rsidR="007C6370" w:rsidRPr="00BD66BB" w:rsidRDefault="007C6370" w:rsidP="00BD66BB">
      <w:pPr>
        <w:pBdr>
          <w:top w:val="nil"/>
          <w:left w:val="nil"/>
          <w:bottom w:val="nil"/>
          <w:right w:val="nil"/>
          <w:between w:val="nil"/>
        </w:pBdr>
        <w:spacing w:line="360" w:lineRule="auto"/>
        <w:rPr>
          <w:color w:val="000000"/>
          <w:sz w:val="24"/>
          <w:szCs w:val="24"/>
        </w:rPr>
        <w:sectPr w:rsidR="007C6370" w:rsidRPr="00BD66BB" w:rsidSect="004F6F75">
          <w:type w:val="continuous"/>
          <w:pgSz w:w="11910" w:h="16840"/>
          <w:pgMar w:top="1134" w:right="851" w:bottom="1134" w:left="1134" w:header="0" w:footer="658" w:gutter="0"/>
          <w:cols w:space="720"/>
        </w:sectPr>
      </w:pPr>
      <w:r w:rsidRPr="00BD66BB">
        <w:rPr>
          <w:noProof/>
          <w:color w:val="000000"/>
          <w:sz w:val="24"/>
          <w:szCs w:val="24"/>
        </w:rPr>
        <mc:AlternateContent>
          <mc:Choice Requires="wps">
            <w:drawing>
              <wp:inline distT="0" distB="0" distL="0" distR="0" wp14:anchorId="38400EF5" wp14:editId="0C8A8C3F">
                <wp:extent cx="5769610" cy="270510"/>
                <wp:effectExtent l="0" t="0" r="0" b="0"/>
                <wp:docPr id="1446" name="Rectangle 1446"/>
                <wp:cNvGraphicFramePr/>
                <a:graphic xmlns:a="http://schemas.openxmlformats.org/drawingml/2006/main">
                  <a:graphicData uri="http://schemas.microsoft.com/office/word/2010/wordprocessingShape">
                    <wps:wsp>
                      <wps:cNvSpPr/>
                      <wps:spPr>
                        <a:xfrm>
                          <a:off x="2465958" y="3649508"/>
                          <a:ext cx="5760085" cy="260985"/>
                        </a:xfrm>
                        <a:prstGeom prst="rect">
                          <a:avLst/>
                        </a:prstGeom>
                        <a:solidFill>
                          <a:srgbClr val="E2B6B2"/>
                        </a:solidFill>
                        <a:ln>
                          <a:noFill/>
                        </a:ln>
                      </wps:spPr>
                      <wps:txbx>
                        <w:txbxContent>
                          <w:p w14:paraId="427C53A1" w14:textId="77777777" w:rsidR="007C6370" w:rsidRDefault="007C6370" w:rsidP="007C6370">
                            <w:pPr>
                              <w:spacing w:before="70"/>
                              <w:ind w:left="55" w:firstLine="55"/>
                              <w:textDirection w:val="btLr"/>
                            </w:pPr>
                            <w:r>
                              <w:rPr>
                                <w:color w:val="231F20"/>
                                <w:sz w:val="24"/>
                              </w:rPr>
                              <w:t>Rule 21.5</w:t>
                            </w:r>
                            <w:r>
                              <w:rPr>
                                <w:color w:val="231F20"/>
                                <w:sz w:val="24"/>
                              </w:rPr>
                              <w:tab/>
                              <w:t xml:space="preserve">The standard </w:t>
                            </w:r>
                            <w:r>
                              <w:rPr>
                                <w:rFonts w:ascii="Trebuchet MS" w:eastAsia="Trebuchet MS" w:hAnsi="Trebuchet MS" w:cs="Trebuchet MS"/>
                                <w:i/>
                                <w:color w:val="231F20"/>
                                <w:sz w:val="24"/>
                              </w:rPr>
                              <w:t xml:space="preserve">header </w:t>
                            </w:r>
                            <w:r>
                              <w:rPr>
                                <w:rFonts w:ascii="Courier New" w:eastAsia="Courier New" w:hAnsi="Courier New" w:cs="Courier New"/>
                                <w:i/>
                                <w:color w:val="231F20"/>
                                <w:sz w:val="24"/>
                              </w:rPr>
                              <w:t>fi</w:t>
                            </w:r>
                            <w:r>
                              <w:rPr>
                                <w:rFonts w:ascii="Trebuchet MS" w:eastAsia="Trebuchet MS" w:hAnsi="Trebuchet MS" w:cs="Trebuchet MS"/>
                                <w:i/>
                                <w:color w:val="231F20"/>
                                <w:sz w:val="24"/>
                              </w:rPr>
                              <w:t xml:space="preserve">le </w:t>
                            </w:r>
                            <w:r>
                              <w:rPr>
                                <w:rFonts w:ascii="Courier New" w:eastAsia="Courier New" w:hAnsi="Courier New" w:cs="Courier New"/>
                                <w:color w:val="231F20"/>
                                <w:sz w:val="24"/>
                              </w:rPr>
                              <w:t>&lt;</w:t>
                            </w:r>
                            <w:proofErr w:type="spellStart"/>
                            <w:r>
                              <w:rPr>
                                <w:rFonts w:ascii="Courier New" w:eastAsia="Courier New" w:hAnsi="Courier New" w:cs="Courier New"/>
                                <w:color w:val="231F20"/>
                                <w:sz w:val="24"/>
                              </w:rPr>
                              <w:t>signal.h</w:t>
                            </w:r>
                            <w:proofErr w:type="spellEnd"/>
                            <w:r>
                              <w:rPr>
                                <w:rFonts w:ascii="Courier New" w:eastAsia="Courier New" w:hAnsi="Courier New" w:cs="Courier New"/>
                                <w:color w:val="231F20"/>
                                <w:sz w:val="24"/>
                              </w:rPr>
                              <w:t xml:space="preserve">&gt; </w:t>
                            </w:r>
                            <w:r>
                              <w:rPr>
                                <w:color w:val="231F20"/>
                                <w:sz w:val="24"/>
                              </w:rPr>
                              <w:t>shall not be used</w:t>
                            </w:r>
                          </w:p>
                        </w:txbxContent>
                      </wps:txbx>
                      <wps:bodyPr spcFirstLastPara="1" wrap="square" lIns="0" tIns="0" rIns="0" bIns="0" anchor="t" anchorCtr="0">
                        <a:noAutofit/>
                      </wps:bodyPr>
                    </wps:wsp>
                  </a:graphicData>
                </a:graphic>
              </wp:inline>
            </w:drawing>
          </mc:Choice>
          <mc:Fallback>
            <w:pict>
              <v:rect w14:anchorId="38400EF5" id="Rectangle 1446" o:spid="_x0000_s1419" style="width:454.3pt;height:21.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5GnQzQEAAHwDAAAOAAAAZHJzL2Uyb0RvYy54bWysU11v2yAUfZ+0/4B4X+x4tZdEcaq1XaZJ&#10;VRep2w/AGGIkDOxCYuff74KTZh9vVV/wAV8fzj33eH079pocBXhlTU3ns5wSYbhtldnX9OeP7YcF&#10;JT4w0zJtjajpSXh6u3n/bj24lShsZ3UrgCCJ8avB1bQLwa2yzPNO9MzPrBMGX0oLPQu4hX3WAhuQ&#10;vddZkedVNlhoHVguvMfTh+kl3SR+KQUP36X0IhBdU9QW0gppbeKabdZstQfmOsXPMtgrVPRMGbz0&#10;heqBBUYOoP6j6hUH660MM277zEqpuEg9YDfz/J9unjvmROoFzfHuxSb/drT86fjsdoA2DM6vPMLY&#10;xSihj0/UR8aaFjdVuSxxkqeafqxulmW+mIwTYyAcC8pPVZ4vSko4VhRVvkSMlNmVyYEPX4XtSQQ1&#10;BRxM8osdH32YSi8l8WJvtWq3Suu0gX1zr4EcGQ7xS3FX3RVn9r/KtInFxsbPJsZ4kl37iiiMzUhU&#10;iyrnSWI8a2x72gHxjm8VqntkPuwYYAzmlAwYjZr6XwcGghL9zaD3MUcXABfQXAAzvLOYsEDJBO9D&#10;ytsk7vMhWKlSx9erzypxxMmzcxxjhv7cp6rrT7P5DQAA//8DAFBLAwQUAAYACAAAACEAjGH0U9sA&#10;AAAEAQAADwAAAGRycy9kb3ducmV2LnhtbEyPwWrDMBBE74X8g9hAb42UYEzqeh1CoIdSCk3SD1Cs&#10;rW1irRxLSdR+fdVemsvCMMPM23IVbS8uNPrOMcJ8pkAQ18503CB87J8fliB80Gx075gQvsjDqprc&#10;lbow7spbuuxCI1IJ+0IjtCEMhZS+bslqP3MDcfI+3Wh1SHJspBn1NZXbXi6UyqXVHaeFVg+0aak+&#10;7s4W4Ztf7F5F95ptY1P7U7ZWb/SOeD+N6ycQgWL4D8MvfkKHKjEd3JmNFz1CeiT83eQ9qmUO4oCQ&#10;LXKQVSlv4asfAAAA//8DAFBLAQItABQABgAIAAAAIQC2gziS/gAAAOEBAAATAAAAAAAAAAAAAAAA&#10;AAAAAABbQ29udGVudF9UeXBlc10ueG1sUEsBAi0AFAAGAAgAAAAhADj9If/WAAAAlAEAAAsAAAAA&#10;AAAAAAAAAAAALwEAAF9yZWxzLy5yZWxzUEsBAi0AFAAGAAgAAAAhAC7kadDNAQAAfAMAAA4AAAAA&#10;AAAAAAAAAAAALgIAAGRycy9lMm9Eb2MueG1sUEsBAi0AFAAGAAgAAAAhAIxh9FPbAAAABAEAAA8A&#10;AAAAAAAAAAAAAAAAJwQAAGRycy9kb3ducmV2LnhtbFBLBQYAAAAABAAEAPMAAAAvBQAAAAA=&#10;" fillcolor="#e2b6b2" stroked="f">
                <v:textbox inset="0,0,0,0">
                  <w:txbxContent>
                    <w:p w14:paraId="427C53A1" w14:textId="77777777" w:rsidR="007C6370" w:rsidRDefault="007C6370" w:rsidP="007C6370">
                      <w:pPr>
                        <w:spacing w:before="70"/>
                        <w:ind w:left="55" w:firstLine="55"/>
                        <w:textDirection w:val="btLr"/>
                      </w:pPr>
                      <w:r>
                        <w:rPr>
                          <w:color w:val="231F20"/>
                          <w:sz w:val="24"/>
                        </w:rPr>
                        <w:t>Rule 21.5</w:t>
                      </w:r>
                      <w:r>
                        <w:rPr>
                          <w:color w:val="231F20"/>
                          <w:sz w:val="24"/>
                        </w:rPr>
                        <w:tab/>
                        <w:t xml:space="preserve">The standard </w:t>
                      </w:r>
                      <w:r>
                        <w:rPr>
                          <w:rFonts w:ascii="Trebuchet MS" w:eastAsia="Trebuchet MS" w:hAnsi="Trebuchet MS" w:cs="Trebuchet MS"/>
                          <w:i/>
                          <w:color w:val="231F20"/>
                          <w:sz w:val="24"/>
                        </w:rPr>
                        <w:t xml:space="preserve">header </w:t>
                      </w:r>
                      <w:r>
                        <w:rPr>
                          <w:rFonts w:ascii="Courier New" w:eastAsia="Courier New" w:hAnsi="Courier New" w:cs="Courier New"/>
                          <w:i/>
                          <w:color w:val="231F20"/>
                          <w:sz w:val="24"/>
                        </w:rPr>
                        <w:t>fi</w:t>
                      </w:r>
                      <w:r>
                        <w:rPr>
                          <w:rFonts w:ascii="Trebuchet MS" w:eastAsia="Trebuchet MS" w:hAnsi="Trebuchet MS" w:cs="Trebuchet MS"/>
                          <w:i/>
                          <w:color w:val="231F20"/>
                          <w:sz w:val="24"/>
                        </w:rPr>
                        <w:t xml:space="preserve">le </w:t>
                      </w:r>
                      <w:r>
                        <w:rPr>
                          <w:rFonts w:ascii="Courier New" w:eastAsia="Courier New" w:hAnsi="Courier New" w:cs="Courier New"/>
                          <w:color w:val="231F20"/>
                          <w:sz w:val="24"/>
                        </w:rPr>
                        <w:t>&lt;</w:t>
                      </w:r>
                      <w:proofErr w:type="spellStart"/>
                      <w:r>
                        <w:rPr>
                          <w:rFonts w:ascii="Courier New" w:eastAsia="Courier New" w:hAnsi="Courier New" w:cs="Courier New"/>
                          <w:color w:val="231F20"/>
                          <w:sz w:val="24"/>
                        </w:rPr>
                        <w:t>signal.h</w:t>
                      </w:r>
                      <w:proofErr w:type="spellEnd"/>
                      <w:r>
                        <w:rPr>
                          <w:rFonts w:ascii="Courier New" w:eastAsia="Courier New" w:hAnsi="Courier New" w:cs="Courier New"/>
                          <w:color w:val="231F20"/>
                          <w:sz w:val="24"/>
                        </w:rPr>
                        <w:t xml:space="preserve">&gt; </w:t>
                      </w:r>
                      <w:r>
                        <w:rPr>
                          <w:color w:val="231F20"/>
                          <w:sz w:val="24"/>
                        </w:rPr>
                        <w:t>shall not be used</w:t>
                      </w:r>
                    </w:p>
                  </w:txbxContent>
                </v:textbox>
                <w10:anchorlock/>
              </v:rect>
            </w:pict>
          </mc:Fallback>
        </mc:AlternateContent>
      </w:r>
    </w:p>
    <w:p w14:paraId="05BB1C84"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7641A03C"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4EAD050C"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5EA782E3"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98002E"/>
          <w:sz w:val="24"/>
          <w:szCs w:val="24"/>
        </w:rPr>
        <w:t>Category</w:t>
      </w:r>
      <w:r w:rsidRPr="00BD66BB">
        <w:rPr>
          <w:color w:val="98002E"/>
          <w:sz w:val="24"/>
          <w:szCs w:val="24"/>
        </w:rPr>
        <w:tab/>
      </w:r>
      <w:r w:rsidRPr="00BD66BB">
        <w:rPr>
          <w:color w:val="231F20"/>
          <w:sz w:val="24"/>
          <w:szCs w:val="24"/>
        </w:rPr>
        <w:t>Required</w:t>
      </w:r>
    </w:p>
    <w:p w14:paraId="5B551D06" w14:textId="77777777" w:rsidR="007C6370" w:rsidRPr="00BD66BB" w:rsidRDefault="007C6370" w:rsidP="00BD66BB">
      <w:pPr>
        <w:pBdr>
          <w:top w:val="nil"/>
          <w:left w:val="nil"/>
          <w:bottom w:val="nil"/>
          <w:right w:val="nil"/>
          <w:between w:val="nil"/>
        </w:pBdr>
        <w:spacing w:line="360" w:lineRule="auto"/>
        <w:jc w:val="right"/>
        <w:rPr>
          <w:color w:val="000000"/>
          <w:sz w:val="24"/>
          <w:szCs w:val="24"/>
        </w:rPr>
      </w:pPr>
      <w:r w:rsidRPr="00BD66BB">
        <w:rPr>
          <w:sz w:val="24"/>
          <w:szCs w:val="24"/>
        </w:rPr>
        <w:br w:type="column"/>
      </w:r>
      <w:r w:rsidRPr="00BD66BB">
        <w:rPr>
          <w:color w:val="231F20"/>
          <w:sz w:val="24"/>
          <w:szCs w:val="24"/>
        </w:rPr>
        <w:t>C90 [Unde</w:t>
      </w:r>
      <w:r w:rsidRPr="00BD66BB">
        <w:rPr>
          <w:rFonts w:cs="Courier New"/>
          <w:color w:val="231F20"/>
          <w:sz w:val="24"/>
          <w:szCs w:val="24"/>
        </w:rPr>
        <w:t>fi</w:t>
      </w:r>
      <w:r w:rsidRPr="00BD66BB">
        <w:rPr>
          <w:color w:val="231F20"/>
          <w:sz w:val="24"/>
          <w:szCs w:val="24"/>
        </w:rPr>
        <w:t>ned 67–69; Implementation 48–52]</w:t>
      </w:r>
    </w:p>
    <w:p w14:paraId="6B4751DC" w14:textId="77777777" w:rsidR="007C6370" w:rsidRPr="00BD66BB" w:rsidRDefault="007C6370" w:rsidP="00BD66BB">
      <w:pPr>
        <w:pBdr>
          <w:top w:val="nil"/>
          <w:left w:val="nil"/>
          <w:bottom w:val="nil"/>
          <w:right w:val="nil"/>
          <w:between w:val="nil"/>
        </w:pBdr>
        <w:spacing w:line="360" w:lineRule="auto"/>
        <w:jc w:val="right"/>
        <w:rPr>
          <w:color w:val="000000"/>
          <w:sz w:val="24"/>
          <w:szCs w:val="24"/>
        </w:rPr>
      </w:pPr>
      <w:r w:rsidRPr="00BD66BB">
        <w:rPr>
          <w:color w:val="231F20"/>
          <w:sz w:val="24"/>
          <w:szCs w:val="24"/>
        </w:rPr>
        <w:t>C99 [Unde</w:t>
      </w:r>
      <w:r w:rsidRPr="00BD66BB">
        <w:rPr>
          <w:rFonts w:cs="Courier New"/>
          <w:color w:val="231F20"/>
          <w:sz w:val="24"/>
          <w:szCs w:val="24"/>
        </w:rPr>
        <w:t>fi</w:t>
      </w:r>
      <w:r w:rsidRPr="00BD66BB">
        <w:rPr>
          <w:color w:val="231F20"/>
          <w:sz w:val="24"/>
          <w:szCs w:val="24"/>
        </w:rPr>
        <w:t>ned 122–127; Implementation J.3.12(12)]</w:t>
      </w:r>
    </w:p>
    <w:p w14:paraId="2A1C473B" w14:textId="77777777" w:rsidR="007C6370" w:rsidRPr="00BD66BB" w:rsidRDefault="007C6370" w:rsidP="00BD66BB">
      <w:pPr>
        <w:pBdr>
          <w:top w:val="nil"/>
          <w:left w:val="nil"/>
          <w:bottom w:val="nil"/>
          <w:right w:val="nil"/>
          <w:between w:val="nil"/>
        </w:pBdr>
        <w:spacing w:line="360" w:lineRule="auto"/>
        <w:jc w:val="right"/>
        <w:rPr>
          <w:color w:val="000000"/>
          <w:sz w:val="24"/>
          <w:szCs w:val="24"/>
        </w:rPr>
        <w:sectPr w:rsidR="007C6370" w:rsidRPr="00BD66BB" w:rsidSect="004F6F75">
          <w:type w:val="continuous"/>
          <w:pgSz w:w="11910" w:h="16840"/>
          <w:pgMar w:top="1134" w:right="851" w:bottom="1134" w:left="1134" w:header="0" w:footer="658" w:gutter="0"/>
          <w:cols w:num="2" w:space="720" w:equalWidth="0">
            <w:col w:w="4341" w:space="899"/>
            <w:col w:w="4684" w:space="0"/>
          </w:cols>
        </w:sectPr>
      </w:pPr>
      <w:r w:rsidRPr="00BD66BB">
        <w:rPr>
          <w:color w:val="231F20"/>
          <w:sz w:val="24"/>
          <w:szCs w:val="24"/>
        </w:rPr>
        <w:t>[Koenig 74]</w:t>
      </w:r>
    </w:p>
    <w:p w14:paraId="19E561E7"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98002E"/>
          <w:sz w:val="24"/>
          <w:szCs w:val="24"/>
        </w:rPr>
        <w:t>Analysis</w:t>
      </w:r>
      <w:r w:rsidRPr="00BD66BB">
        <w:rPr>
          <w:color w:val="98002E"/>
          <w:sz w:val="24"/>
          <w:szCs w:val="24"/>
        </w:rPr>
        <w:tab/>
      </w:r>
      <w:r w:rsidRPr="00BD66BB">
        <w:rPr>
          <w:color w:val="231F20"/>
          <w:sz w:val="24"/>
          <w:szCs w:val="24"/>
        </w:rPr>
        <w:t>Decidable, Single Translation Unit</w:t>
      </w:r>
    </w:p>
    <w:p w14:paraId="0FE988A1"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98002E"/>
          <w:sz w:val="24"/>
          <w:szCs w:val="24"/>
        </w:rPr>
        <w:lastRenderedPageBreak/>
        <w:t>Applies to</w:t>
      </w:r>
      <w:r w:rsidRPr="00BD66BB">
        <w:rPr>
          <w:color w:val="98002E"/>
          <w:sz w:val="24"/>
          <w:szCs w:val="24"/>
        </w:rPr>
        <w:tab/>
      </w:r>
      <w:r w:rsidRPr="00BD66BB">
        <w:rPr>
          <w:color w:val="231F20"/>
          <w:sz w:val="24"/>
          <w:szCs w:val="24"/>
        </w:rPr>
        <w:t>C90, C99</w:t>
      </w:r>
    </w:p>
    <w:p w14:paraId="07B1F1EA" w14:textId="77777777" w:rsidR="00926708" w:rsidRPr="00BD66BB" w:rsidRDefault="00926708" w:rsidP="00BD66BB">
      <w:pPr>
        <w:spacing w:line="360" w:lineRule="auto"/>
        <w:rPr>
          <w:sz w:val="24"/>
          <w:szCs w:val="24"/>
        </w:rPr>
      </w:pPr>
    </w:p>
    <w:tbl>
      <w:tblPr>
        <w:tblStyle w:val="TableGrid"/>
        <w:tblW w:w="5000" w:type="pct"/>
        <w:jc w:val="center"/>
        <w:tblCellMar>
          <w:left w:w="85" w:type="dxa"/>
          <w:right w:w="85" w:type="dxa"/>
        </w:tblCellMar>
        <w:tblLook w:val="04A0" w:firstRow="1" w:lastRow="0" w:firstColumn="1" w:lastColumn="0" w:noHBand="0" w:noVBand="1"/>
      </w:tblPr>
      <w:tblGrid>
        <w:gridCol w:w="1520"/>
        <w:gridCol w:w="8575"/>
      </w:tblGrid>
      <w:tr w:rsidR="00926708" w:rsidRPr="00BD66BB" w14:paraId="4C46A37D" w14:textId="77777777" w:rsidTr="000B3372">
        <w:trPr>
          <w:jc w:val="center"/>
        </w:trPr>
        <w:tc>
          <w:tcPr>
            <w:tcW w:w="1526" w:type="dxa"/>
            <w:shd w:val="clear" w:color="auto" w:fill="E2B6B2"/>
          </w:tcPr>
          <w:p w14:paraId="509A5C46" w14:textId="77777777" w:rsidR="00926708" w:rsidRPr="00BD66BB" w:rsidRDefault="00926708" w:rsidP="00BD66BB">
            <w:pPr>
              <w:spacing w:line="360" w:lineRule="auto"/>
              <w:rPr>
                <w:color w:val="231F20"/>
                <w:sz w:val="24"/>
                <w:szCs w:val="24"/>
              </w:rPr>
            </w:pPr>
          </w:p>
        </w:tc>
        <w:tc>
          <w:tcPr>
            <w:tcW w:w="8615" w:type="dxa"/>
            <w:shd w:val="clear" w:color="auto" w:fill="E2B6B2"/>
          </w:tcPr>
          <w:p w14:paraId="4CD2C118" w14:textId="77777777" w:rsidR="00926708" w:rsidRPr="00BD66BB" w:rsidRDefault="00926708" w:rsidP="00BD66BB">
            <w:pPr>
              <w:spacing w:before="20" w:line="360" w:lineRule="auto"/>
              <w:ind w:right="17" w:hanging="1"/>
              <w:textDirection w:val="btLr"/>
              <w:rPr>
                <w:sz w:val="24"/>
                <w:szCs w:val="24"/>
              </w:rPr>
            </w:pPr>
          </w:p>
        </w:tc>
      </w:tr>
      <w:tr w:rsidR="00926708" w:rsidRPr="00BD66BB" w14:paraId="4D12DE11" w14:textId="77777777" w:rsidTr="000B3372">
        <w:trPr>
          <w:jc w:val="center"/>
        </w:trPr>
        <w:tc>
          <w:tcPr>
            <w:tcW w:w="10141" w:type="dxa"/>
            <w:gridSpan w:val="2"/>
          </w:tcPr>
          <w:p w14:paraId="4CFAD038" w14:textId="77777777" w:rsidR="00926708" w:rsidRPr="00BD66BB" w:rsidRDefault="00926708" w:rsidP="00BD66BB">
            <w:pPr>
              <w:spacing w:line="360" w:lineRule="auto"/>
              <w:jc w:val="right"/>
              <w:rPr>
                <w:color w:val="000000"/>
                <w:sz w:val="24"/>
                <w:szCs w:val="24"/>
              </w:rPr>
            </w:pPr>
          </w:p>
        </w:tc>
      </w:tr>
      <w:tr w:rsidR="00926708" w:rsidRPr="00BD66BB" w14:paraId="688F6581" w14:textId="77777777" w:rsidTr="000B3372">
        <w:trPr>
          <w:jc w:val="center"/>
        </w:trPr>
        <w:tc>
          <w:tcPr>
            <w:tcW w:w="1526" w:type="dxa"/>
          </w:tcPr>
          <w:p w14:paraId="67DE1754" w14:textId="77777777" w:rsidR="00926708" w:rsidRPr="00BD66BB" w:rsidRDefault="00926708" w:rsidP="00BD66BB">
            <w:pPr>
              <w:spacing w:line="360" w:lineRule="auto"/>
              <w:rPr>
                <w:color w:val="98002E"/>
                <w:sz w:val="24"/>
                <w:szCs w:val="24"/>
              </w:rPr>
            </w:pPr>
          </w:p>
        </w:tc>
        <w:tc>
          <w:tcPr>
            <w:tcW w:w="8615" w:type="dxa"/>
          </w:tcPr>
          <w:p w14:paraId="4E31D399" w14:textId="77777777" w:rsidR="00926708" w:rsidRPr="00BD66BB" w:rsidRDefault="00926708" w:rsidP="00BD66BB">
            <w:pPr>
              <w:spacing w:line="360" w:lineRule="auto"/>
              <w:rPr>
                <w:color w:val="000000"/>
                <w:sz w:val="24"/>
                <w:szCs w:val="24"/>
              </w:rPr>
            </w:pPr>
          </w:p>
        </w:tc>
      </w:tr>
      <w:tr w:rsidR="00926708" w:rsidRPr="00BD66BB" w14:paraId="79C97B94" w14:textId="77777777" w:rsidTr="000B3372">
        <w:trPr>
          <w:jc w:val="center"/>
        </w:trPr>
        <w:tc>
          <w:tcPr>
            <w:tcW w:w="1526" w:type="dxa"/>
          </w:tcPr>
          <w:p w14:paraId="6035E64B" w14:textId="77777777" w:rsidR="00926708" w:rsidRPr="00BD66BB" w:rsidRDefault="00926708" w:rsidP="00BD66BB">
            <w:pPr>
              <w:spacing w:line="360" w:lineRule="auto"/>
              <w:rPr>
                <w:color w:val="98002E"/>
                <w:sz w:val="24"/>
                <w:szCs w:val="24"/>
              </w:rPr>
            </w:pPr>
          </w:p>
        </w:tc>
        <w:tc>
          <w:tcPr>
            <w:tcW w:w="8615" w:type="dxa"/>
          </w:tcPr>
          <w:p w14:paraId="0ED0C2AF" w14:textId="77777777" w:rsidR="00926708" w:rsidRPr="00BD66BB" w:rsidRDefault="00926708" w:rsidP="00BD66BB">
            <w:pPr>
              <w:spacing w:line="360" w:lineRule="auto"/>
              <w:rPr>
                <w:color w:val="000000"/>
                <w:sz w:val="24"/>
                <w:szCs w:val="24"/>
              </w:rPr>
            </w:pPr>
          </w:p>
        </w:tc>
      </w:tr>
      <w:tr w:rsidR="00926708" w:rsidRPr="00BD66BB" w14:paraId="23033E6A" w14:textId="77777777" w:rsidTr="000B3372">
        <w:trPr>
          <w:jc w:val="center"/>
        </w:trPr>
        <w:tc>
          <w:tcPr>
            <w:tcW w:w="1526" w:type="dxa"/>
          </w:tcPr>
          <w:p w14:paraId="4196CBF6" w14:textId="77777777" w:rsidR="00926708" w:rsidRPr="00BD66BB" w:rsidRDefault="00926708" w:rsidP="00BD66BB">
            <w:pPr>
              <w:spacing w:line="360" w:lineRule="auto"/>
              <w:rPr>
                <w:color w:val="98002E"/>
                <w:sz w:val="24"/>
                <w:szCs w:val="24"/>
              </w:rPr>
            </w:pPr>
          </w:p>
        </w:tc>
        <w:tc>
          <w:tcPr>
            <w:tcW w:w="8615" w:type="dxa"/>
          </w:tcPr>
          <w:p w14:paraId="511B651F" w14:textId="77777777" w:rsidR="00926708" w:rsidRPr="00BD66BB" w:rsidRDefault="00926708" w:rsidP="00BD66BB">
            <w:pPr>
              <w:spacing w:line="360" w:lineRule="auto"/>
              <w:rPr>
                <w:color w:val="000000"/>
                <w:sz w:val="24"/>
                <w:szCs w:val="24"/>
              </w:rPr>
            </w:pPr>
          </w:p>
        </w:tc>
      </w:tr>
    </w:tbl>
    <w:p w14:paraId="4E7E2E6A" w14:textId="77777777" w:rsidR="00926708" w:rsidRPr="00BD66BB" w:rsidRDefault="00926708" w:rsidP="00BD66BB">
      <w:pPr>
        <w:pBdr>
          <w:top w:val="nil"/>
          <w:left w:val="nil"/>
          <w:bottom w:val="nil"/>
          <w:right w:val="nil"/>
          <w:between w:val="nil"/>
        </w:pBdr>
        <w:spacing w:line="360" w:lineRule="auto"/>
        <w:rPr>
          <w:color w:val="000000"/>
          <w:sz w:val="24"/>
          <w:szCs w:val="24"/>
        </w:rPr>
      </w:pPr>
    </w:p>
    <w:p w14:paraId="0D2B3453"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4D831198" w14:textId="77777777" w:rsidR="007C6370" w:rsidRPr="00BD66BB" w:rsidRDefault="007C6370" w:rsidP="00BD66BB">
      <w:pPr>
        <w:spacing w:line="360" w:lineRule="auto"/>
        <w:rPr>
          <w:b/>
          <w:bCs/>
          <w:color w:val="C00000"/>
          <w:sz w:val="24"/>
          <w:szCs w:val="24"/>
        </w:rPr>
      </w:pPr>
      <w:r w:rsidRPr="00BD66BB">
        <w:rPr>
          <w:b/>
          <w:bCs/>
          <w:color w:val="C00000"/>
          <w:sz w:val="24"/>
          <w:szCs w:val="24"/>
        </w:rPr>
        <w:t>Amplification</w:t>
      </w:r>
    </w:p>
    <w:p w14:paraId="3846CBF6"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231F20"/>
          <w:sz w:val="24"/>
          <w:szCs w:val="24"/>
        </w:rPr>
        <w:t>None of the facilities that are speci</w:t>
      </w:r>
      <w:r w:rsidRPr="00BD66BB">
        <w:rPr>
          <w:rFonts w:cs="Courier New"/>
          <w:color w:val="231F20"/>
          <w:sz w:val="24"/>
          <w:szCs w:val="24"/>
        </w:rPr>
        <w:t>fi</w:t>
      </w:r>
      <w:r w:rsidRPr="00BD66BB">
        <w:rPr>
          <w:color w:val="231F20"/>
          <w:sz w:val="24"/>
          <w:szCs w:val="24"/>
        </w:rPr>
        <w:t xml:space="preserve">ed as being provided by </w:t>
      </w:r>
      <w:r w:rsidRPr="00BD66BB">
        <w:rPr>
          <w:rFonts w:cs="Courier New"/>
          <w:color w:val="231F20"/>
          <w:sz w:val="24"/>
          <w:szCs w:val="24"/>
        </w:rPr>
        <w:t>&lt;</w:t>
      </w:r>
      <w:proofErr w:type="spellStart"/>
      <w:r w:rsidRPr="00BD66BB">
        <w:rPr>
          <w:rFonts w:cs="Courier New"/>
          <w:color w:val="231F20"/>
          <w:sz w:val="24"/>
          <w:szCs w:val="24"/>
        </w:rPr>
        <w:t>signal.h</w:t>
      </w:r>
      <w:proofErr w:type="spellEnd"/>
      <w:r w:rsidRPr="00BD66BB">
        <w:rPr>
          <w:rFonts w:cs="Courier New"/>
          <w:color w:val="231F20"/>
          <w:sz w:val="24"/>
          <w:szCs w:val="24"/>
        </w:rPr>
        <w:t xml:space="preserve">&gt; </w:t>
      </w:r>
      <w:r w:rsidRPr="00BD66BB">
        <w:rPr>
          <w:color w:val="231F20"/>
          <w:sz w:val="24"/>
          <w:szCs w:val="24"/>
        </w:rPr>
        <w:t>shall be used.</w:t>
      </w:r>
    </w:p>
    <w:p w14:paraId="0F0B6ABF"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440AD4B6" w14:textId="77777777" w:rsidR="007C6370" w:rsidRPr="00BD66BB" w:rsidRDefault="007C6370" w:rsidP="00BD66BB">
      <w:pPr>
        <w:spacing w:line="360" w:lineRule="auto"/>
        <w:rPr>
          <w:b/>
          <w:bCs/>
          <w:color w:val="C00000"/>
          <w:sz w:val="24"/>
          <w:szCs w:val="24"/>
        </w:rPr>
      </w:pPr>
      <w:r w:rsidRPr="00BD66BB">
        <w:rPr>
          <w:b/>
          <w:bCs/>
          <w:color w:val="C00000"/>
          <w:sz w:val="24"/>
          <w:szCs w:val="24"/>
        </w:rPr>
        <w:t>Rationale</w:t>
      </w:r>
    </w:p>
    <w:p w14:paraId="6E8F3437"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231F20"/>
          <w:sz w:val="24"/>
          <w:szCs w:val="24"/>
        </w:rPr>
        <w:t>Signal handling contains implementation-de</w:t>
      </w:r>
      <w:r w:rsidRPr="00BD66BB">
        <w:rPr>
          <w:rFonts w:cs="Courier New"/>
          <w:color w:val="231F20"/>
          <w:sz w:val="24"/>
          <w:szCs w:val="24"/>
        </w:rPr>
        <w:t>fi</w:t>
      </w:r>
      <w:r w:rsidRPr="00BD66BB">
        <w:rPr>
          <w:color w:val="231F20"/>
          <w:sz w:val="24"/>
          <w:szCs w:val="24"/>
        </w:rPr>
        <w:t>ned and unde</w:t>
      </w:r>
      <w:r w:rsidRPr="00BD66BB">
        <w:rPr>
          <w:rFonts w:cs="Courier New"/>
          <w:color w:val="231F20"/>
          <w:sz w:val="24"/>
          <w:szCs w:val="24"/>
        </w:rPr>
        <w:t>fi</w:t>
      </w:r>
      <w:r w:rsidRPr="00BD66BB">
        <w:rPr>
          <w:color w:val="231F20"/>
          <w:sz w:val="24"/>
          <w:szCs w:val="24"/>
        </w:rPr>
        <w:t xml:space="preserve">ned </w:t>
      </w:r>
      <w:proofErr w:type="spellStart"/>
      <w:r w:rsidRPr="00BD66BB">
        <w:rPr>
          <w:color w:val="231F20"/>
          <w:sz w:val="24"/>
          <w:szCs w:val="24"/>
        </w:rPr>
        <w:t>behaviour</w:t>
      </w:r>
      <w:proofErr w:type="spellEnd"/>
      <w:r w:rsidRPr="00BD66BB">
        <w:rPr>
          <w:color w:val="231F20"/>
          <w:sz w:val="24"/>
          <w:szCs w:val="24"/>
        </w:rPr>
        <w:t>.</w:t>
      </w:r>
    </w:p>
    <w:p w14:paraId="06D3039E"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noProof/>
          <w:sz w:val="24"/>
          <w:szCs w:val="24"/>
        </w:rPr>
        <mc:AlternateContent>
          <mc:Choice Requires="wps">
            <w:drawing>
              <wp:anchor distT="0" distB="0" distL="0" distR="0" simplePos="0" relativeHeight="251556352" behindDoc="0" locked="0" layoutInCell="1" hidden="0" allowOverlap="1" wp14:anchorId="3A330C0D" wp14:editId="314199B7">
                <wp:simplePos x="0" y="0"/>
                <wp:positionH relativeFrom="column">
                  <wp:posOffset>749300</wp:posOffset>
                </wp:positionH>
                <wp:positionV relativeFrom="paragraph">
                  <wp:posOffset>228600</wp:posOffset>
                </wp:positionV>
                <wp:extent cx="5769610" cy="270510"/>
                <wp:effectExtent l="0" t="0" r="0" b="0"/>
                <wp:wrapTopAndBottom distT="0" distB="0"/>
                <wp:docPr id="1048" name="Rectangle 1048"/>
                <wp:cNvGraphicFramePr/>
                <a:graphic xmlns:a="http://schemas.openxmlformats.org/drawingml/2006/main">
                  <a:graphicData uri="http://schemas.microsoft.com/office/word/2010/wordprocessingShape">
                    <wps:wsp>
                      <wps:cNvSpPr/>
                      <wps:spPr>
                        <a:xfrm>
                          <a:off x="2465958" y="3649508"/>
                          <a:ext cx="5760085" cy="260985"/>
                        </a:xfrm>
                        <a:prstGeom prst="rect">
                          <a:avLst/>
                        </a:prstGeom>
                        <a:solidFill>
                          <a:srgbClr val="E2B6B2"/>
                        </a:solidFill>
                        <a:ln>
                          <a:noFill/>
                        </a:ln>
                      </wps:spPr>
                      <wps:txbx>
                        <w:txbxContent>
                          <w:p w14:paraId="5CA85AC9" w14:textId="77777777" w:rsidR="007C6370" w:rsidRDefault="007C6370" w:rsidP="007C6370">
                            <w:pPr>
                              <w:spacing w:before="71"/>
                              <w:ind w:left="55" w:firstLine="55"/>
                              <w:textDirection w:val="btLr"/>
                            </w:pPr>
                            <w:r>
                              <w:rPr>
                                <w:color w:val="231F20"/>
                                <w:sz w:val="24"/>
                              </w:rPr>
                              <w:t>Rule 21.6</w:t>
                            </w:r>
                            <w:r>
                              <w:rPr>
                                <w:color w:val="231F20"/>
                                <w:sz w:val="24"/>
                              </w:rPr>
                              <w:tab/>
                              <w:t>The Standard Library input/output functions shall not be used</w:t>
                            </w:r>
                          </w:p>
                        </w:txbxContent>
                      </wps:txbx>
                      <wps:bodyPr spcFirstLastPara="1" wrap="square" lIns="0" tIns="0" rIns="0" bIns="0" anchor="t" anchorCtr="0">
                        <a:noAutofit/>
                      </wps:bodyPr>
                    </wps:wsp>
                  </a:graphicData>
                </a:graphic>
              </wp:anchor>
            </w:drawing>
          </mc:Choice>
          <mc:Fallback>
            <w:pict>
              <v:rect w14:anchorId="3A330C0D" id="Rectangle 1048" o:spid="_x0000_s1420" style="position:absolute;margin-left:59pt;margin-top:18pt;width:454.3pt;height:21.3pt;z-index:251556352;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tw7zgEAAHwDAAAOAAAAZHJzL2Uyb0RvYy54bWysU11v2yAUfZ+0/4B4X+x4tZdEcaq1XaZJ&#10;VRep2w/AGGIkDOxCYuff74KTZh9vVV/wAR8fzrn3en079pocBXhlTU3ns5wSYbhtldnX9OeP7YcF&#10;JT4w0zJtjajpSXh6u3n/bj24lShsZ3UrgKCI8avB1bQLwa2yzPNO9MzPrBMGX0oLPQu4hX3WAhtQ&#10;vddZkedVNlhoHVguvMfTh+kl3SR9KQUP36X0IhBdU/QW0gppbeKabdZstQfmOsXPNtgrXPRMGbz0&#10;ReqBBUYOoP6T6hUH660MM277zEqpuEgZMM08/yfNc8ecSFmwON69lMm/nSx/Oj67HWAZBudXHmFM&#10;MUro4xP9kbGmxU1VLkvs5KmmH6ubZZkvpsKJMRCOhPJTleeLkhKOjKLKl4hRMrsqOfDhq7A9iaCm&#10;gI1J9WLHRx8m6oUSL/ZWq3artE4b2Df3GsiRYRO/FHfVXXFW/4umTSQbGz+bFONJds0VURibkagW&#10;Xc6rKBLPGtuedkC841uF7h6ZDzsGOAZzSgYcjZr6XwcGghL9zWDt4xxdAFxAcwHM8M7ihAVKJngf&#10;0rxN5j4fgpUqJb5efXaJLU41O49jnKE/94l1/Wk2vwEAAP//AwBQSwMEFAAGAAgAAAAhALg4lKPe&#10;AAAACgEAAA8AAABkcnMvZG93bnJldi54bWxMj8FOwzAQRO9I/IO1SNyo3VKZKMSpKiQOCCHRlg9w&#10;4yWJiNchdlvD17M90dNqtKOZN9Uq+0EccYp9IAPzmQKB1ATXU2vgY/d8V4CIyZKzQyA08IMRVvX1&#10;VWVLF060weM2tYJDKJbWQJfSWEoZmw69jbMwIvHvM0zeJpZTK91kTxzuB7lQSktve+KGzo741GHz&#10;tT14A7/04ncqh9flJrdN/F6u1Ru+G3N7k9ePIBLm9G+GMz6jQ81M+3AgF8XAel7wlmTgXvM9G9RC&#10;axB7Aw+FBllX8nJC/QcAAP//AwBQSwECLQAUAAYACAAAACEAtoM4kv4AAADhAQAAEwAAAAAAAAAA&#10;AAAAAAAAAAAAW0NvbnRlbnRfVHlwZXNdLnhtbFBLAQItABQABgAIAAAAIQA4/SH/1gAAAJQBAAAL&#10;AAAAAAAAAAAAAAAAAC8BAABfcmVscy8ucmVsc1BLAQItABQABgAIAAAAIQCtctw7zgEAAHwDAAAO&#10;AAAAAAAAAAAAAAAAAC4CAABkcnMvZTJvRG9jLnhtbFBLAQItABQABgAIAAAAIQC4OJSj3gAAAAoB&#10;AAAPAAAAAAAAAAAAAAAAACgEAABkcnMvZG93bnJldi54bWxQSwUGAAAAAAQABADzAAAAMwUAAAAA&#10;" fillcolor="#e2b6b2" stroked="f">
                <v:textbox inset="0,0,0,0">
                  <w:txbxContent>
                    <w:p w14:paraId="5CA85AC9" w14:textId="77777777" w:rsidR="007C6370" w:rsidRDefault="007C6370" w:rsidP="007C6370">
                      <w:pPr>
                        <w:spacing w:before="71"/>
                        <w:ind w:left="55" w:firstLine="55"/>
                        <w:textDirection w:val="btLr"/>
                      </w:pPr>
                      <w:r>
                        <w:rPr>
                          <w:color w:val="231F20"/>
                          <w:sz w:val="24"/>
                        </w:rPr>
                        <w:t>Rule 21.6</w:t>
                      </w:r>
                      <w:r>
                        <w:rPr>
                          <w:color w:val="231F20"/>
                          <w:sz w:val="24"/>
                        </w:rPr>
                        <w:tab/>
                        <w:t>The Standard Library input/output functions shall not be used</w:t>
                      </w:r>
                    </w:p>
                  </w:txbxContent>
                </v:textbox>
                <w10:wrap type="topAndBottom"/>
              </v:rect>
            </w:pict>
          </mc:Fallback>
        </mc:AlternateContent>
      </w:r>
    </w:p>
    <w:p w14:paraId="683E6B95" w14:textId="77777777" w:rsidR="007C6370" w:rsidRPr="00BD66BB" w:rsidRDefault="007C6370" w:rsidP="00BD66BB">
      <w:pPr>
        <w:pBdr>
          <w:top w:val="nil"/>
          <w:left w:val="nil"/>
          <w:bottom w:val="nil"/>
          <w:right w:val="nil"/>
          <w:between w:val="nil"/>
        </w:pBdr>
        <w:spacing w:line="360" w:lineRule="auto"/>
        <w:jc w:val="right"/>
        <w:rPr>
          <w:color w:val="000000"/>
          <w:sz w:val="24"/>
          <w:szCs w:val="24"/>
        </w:rPr>
      </w:pPr>
      <w:r w:rsidRPr="00BD66BB">
        <w:rPr>
          <w:color w:val="231F20"/>
          <w:sz w:val="24"/>
          <w:szCs w:val="24"/>
        </w:rPr>
        <w:t>C90 [Unspeci</w:t>
      </w:r>
      <w:r w:rsidRPr="00BD66BB">
        <w:rPr>
          <w:rFonts w:cs="Courier New"/>
          <w:color w:val="231F20"/>
          <w:sz w:val="24"/>
          <w:szCs w:val="24"/>
        </w:rPr>
        <w:t>fi</w:t>
      </w:r>
      <w:r w:rsidRPr="00BD66BB">
        <w:rPr>
          <w:color w:val="231F20"/>
          <w:sz w:val="24"/>
          <w:szCs w:val="24"/>
        </w:rPr>
        <w:t>ed 2–5, 16–18; Unde</w:t>
      </w:r>
      <w:r w:rsidRPr="00BD66BB">
        <w:rPr>
          <w:rFonts w:cs="Courier New"/>
          <w:color w:val="231F20"/>
          <w:sz w:val="24"/>
          <w:szCs w:val="24"/>
        </w:rPr>
        <w:t>fi</w:t>
      </w:r>
      <w:r w:rsidRPr="00BD66BB">
        <w:rPr>
          <w:color w:val="231F20"/>
          <w:sz w:val="24"/>
          <w:szCs w:val="24"/>
        </w:rPr>
        <w:t>ned 77–89; Implementation 53–68]</w:t>
      </w:r>
    </w:p>
    <w:p w14:paraId="3DB23342" w14:textId="77777777" w:rsidR="007C6370" w:rsidRPr="00BD66BB" w:rsidRDefault="007C6370" w:rsidP="00BD66BB">
      <w:pPr>
        <w:pBdr>
          <w:top w:val="nil"/>
          <w:left w:val="nil"/>
          <w:bottom w:val="nil"/>
          <w:right w:val="nil"/>
          <w:between w:val="nil"/>
        </w:pBdr>
        <w:spacing w:line="360" w:lineRule="auto"/>
        <w:jc w:val="right"/>
        <w:rPr>
          <w:color w:val="000000"/>
          <w:sz w:val="24"/>
          <w:szCs w:val="24"/>
        </w:rPr>
      </w:pPr>
      <w:r w:rsidRPr="00BD66BB">
        <w:rPr>
          <w:color w:val="231F20"/>
          <w:sz w:val="24"/>
          <w:szCs w:val="24"/>
        </w:rPr>
        <w:t>C99 [Unspeci</w:t>
      </w:r>
      <w:r w:rsidRPr="00BD66BB">
        <w:rPr>
          <w:rFonts w:cs="Courier New"/>
          <w:color w:val="231F20"/>
          <w:sz w:val="24"/>
          <w:szCs w:val="24"/>
        </w:rPr>
        <w:t>fi</w:t>
      </w:r>
      <w:r w:rsidRPr="00BD66BB">
        <w:rPr>
          <w:color w:val="231F20"/>
          <w:sz w:val="24"/>
          <w:szCs w:val="24"/>
        </w:rPr>
        <w:t>ed 3–6, 34–37; Unde</w:t>
      </w:r>
      <w:r w:rsidRPr="00BD66BB">
        <w:rPr>
          <w:rFonts w:cs="Courier New"/>
          <w:color w:val="231F20"/>
          <w:sz w:val="24"/>
          <w:szCs w:val="24"/>
        </w:rPr>
        <w:t>fi</w:t>
      </w:r>
      <w:r w:rsidRPr="00BD66BB">
        <w:rPr>
          <w:color w:val="231F20"/>
          <w:sz w:val="24"/>
          <w:szCs w:val="24"/>
        </w:rPr>
        <w:t>ned 138–166, 186; Implementation J.3.12(14–32)]</w:t>
      </w:r>
    </w:p>
    <w:p w14:paraId="786535AD"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98002E"/>
          <w:sz w:val="24"/>
          <w:szCs w:val="24"/>
        </w:rPr>
        <w:t>Category</w:t>
      </w:r>
      <w:r w:rsidRPr="00BD66BB">
        <w:rPr>
          <w:color w:val="98002E"/>
          <w:sz w:val="24"/>
          <w:szCs w:val="24"/>
        </w:rPr>
        <w:tab/>
      </w:r>
      <w:r w:rsidRPr="00BD66BB">
        <w:rPr>
          <w:color w:val="231F20"/>
          <w:sz w:val="24"/>
          <w:szCs w:val="24"/>
        </w:rPr>
        <w:t>Required</w:t>
      </w:r>
    </w:p>
    <w:p w14:paraId="5DC931B8"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98002E"/>
          <w:sz w:val="24"/>
          <w:szCs w:val="24"/>
        </w:rPr>
        <w:t>Analysis</w:t>
      </w:r>
      <w:r w:rsidRPr="00BD66BB">
        <w:rPr>
          <w:color w:val="98002E"/>
          <w:sz w:val="24"/>
          <w:szCs w:val="24"/>
        </w:rPr>
        <w:tab/>
      </w:r>
      <w:r w:rsidRPr="00BD66BB">
        <w:rPr>
          <w:color w:val="231F20"/>
          <w:sz w:val="24"/>
          <w:szCs w:val="24"/>
        </w:rPr>
        <w:t>Decidable, Single Translation Unit</w:t>
      </w:r>
    </w:p>
    <w:p w14:paraId="0A855410"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98002E"/>
          <w:sz w:val="24"/>
          <w:szCs w:val="24"/>
        </w:rPr>
        <w:t>Applies to</w:t>
      </w:r>
      <w:r w:rsidRPr="00BD66BB">
        <w:rPr>
          <w:color w:val="98002E"/>
          <w:sz w:val="24"/>
          <w:szCs w:val="24"/>
        </w:rPr>
        <w:tab/>
      </w:r>
      <w:r w:rsidRPr="00BD66BB">
        <w:rPr>
          <w:color w:val="231F20"/>
          <w:sz w:val="24"/>
          <w:szCs w:val="24"/>
        </w:rPr>
        <w:t>C90, C99</w:t>
      </w:r>
    </w:p>
    <w:p w14:paraId="413F5C71" w14:textId="77777777" w:rsidR="00926708" w:rsidRPr="00BD66BB" w:rsidRDefault="00926708" w:rsidP="00BD66BB">
      <w:pPr>
        <w:spacing w:line="360" w:lineRule="auto"/>
        <w:rPr>
          <w:sz w:val="24"/>
          <w:szCs w:val="24"/>
        </w:rPr>
      </w:pPr>
    </w:p>
    <w:tbl>
      <w:tblPr>
        <w:tblStyle w:val="TableGrid"/>
        <w:tblW w:w="5000" w:type="pct"/>
        <w:jc w:val="center"/>
        <w:tblCellMar>
          <w:left w:w="85" w:type="dxa"/>
          <w:right w:w="85" w:type="dxa"/>
        </w:tblCellMar>
        <w:tblLook w:val="04A0" w:firstRow="1" w:lastRow="0" w:firstColumn="1" w:lastColumn="0" w:noHBand="0" w:noVBand="1"/>
      </w:tblPr>
      <w:tblGrid>
        <w:gridCol w:w="1520"/>
        <w:gridCol w:w="8575"/>
      </w:tblGrid>
      <w:tr w:rsidR="00926708" w:rsidRPr="00BD66BB" w14:paraId="4EF21422" w14:textId="77777777" w:rsidTr="000B3372">
        <w:trPr>
          <w:jc w:val="center"/>
        </w:trPr>
        <w:tc>
          <w:tcPr>
            <w:tcW w:w="1526" w:type="dxa"/>
            <w:shd w:val="clear" w:color="auto" w:fill="E2B6B2"/>
          </w:tcPr>
          <w:p w14:paraId="36CA2C80" w14:textId="77777777" w:rsidR="00926708" w:rsidRPr="00BD66BB" w:rsidRDefault="00926708" w:rsidP="00BD66BB">
            <w:pPr>
              <w:spacing w:line="360" w:lineRule="auto"/>
              <w:rPr>
                <w:color w:val="231F20"/>
                <w:sz w:val="24"/>
                <w:szCs w:val="24"/>
              </w:rPr>
            </w:pPr>
          </w:p>
        </w:tc>
        <w:tc>
          <w:tcPr>
            <w:tcW w:w="8615" w:type="dxa"/>
            <w:shd w:val="clear" w:color="auto" w:fill="E2B6B2"/>
          </w:tcPr>
          <w:p w14:paraId="0519EEFD" w14:textId="77777777" w:rsidR="00926708" w:rsidRPr="00BD66BB" w:rsidRDefault="00926708" w:rsidP="00BD66BB">
            <w:pPr>
              <w:spacing w:before="20" w:line="360" w:lineRule="auto"/>
              <w:ind w:right="17" w:hanging="1"/>
              <w:textDirection w:val="btLr"/>
              <w:rPr>
                <w:sz w:val="24"/>
                <w:szCs w:val="24"/>
              </w:rPr>
            </w:pPr>
          </w:p>
        </w:tc>
      </w:tr>
      <w:tr w:rsidR="00926708" w:rsidRPr="00BD66BB" w14:paraId="3ED2FF83" w14:textId="77777777" w:rsidTr="000B3372">
        <w:trPr>
          <w:jc w:val="center"/>
        </w:trPr>
        <w:tc>
          <w:tcPr>
            <w:tcW w:w="10141" w:type="dxa"/>
            <w:gridSpan w:val="2"/>
          </w:tcPr>
          <w:p w14:paraId="37FB4D58" w14:textId="77777777" w:rsidR="00926708" w:rsidRPr="00BD66BB" w:rsidRDefault="00926708" w:rsidP="00BD66BB">
            <w:pPr>
              <w:spacing w:line="360" w:lineRule="auto"/>
              <w:jc w:val="right"/>
              <w:rPr>
                <w:color w:val="000000"/>
                <w:sz w:val="24"/>
                <w:szCs w:val="24"/>
              </w:rPr>
            </w:pPr>
          </w:p>
        </w:tc>
      </w:tr>
      <w:tr w:rsidR="00926708" w:rsidRPr="00BD66BB" w14:paraId="5DFD38B8" w14:textId="77777777" w:rsidTr="000B3372">
        <w:trPr>
          <w:jc w:val="center"/>
        </w:trPr>
        <w:tc>
          <w:tcPr>
            <w:tcW w:w="1526" w:type="dxa"/>
          </w:tcPr>
          <w:p w14:paraId="3FA11690" w14:textId="77777777" w:rsidR="00926708" w:rsidRPr="00BD66BB" w:rsidRDefault="00926708" w:rsidP="00BD66BB">
            <w:pPr>
              <w:spacing w:line="360" w:lineRule="auto"/>
              <w:rPr>
                <w:color w:val="98002E"/>
                <w:sz w:val="24"/>
                <w:szCs w:val="24"/>
              </w:rPr>
            </w:pPr>
          </w:p>
        </w:tc>
        <w:tc>
          <w:tcPr>
            <w:tcW w:w="8615" w:type="dxa"/>
          </w:tcPr>
          <w:p w14:paraId="21EB6137" w14:textId="77777777" w:rsidR="00926708" w:rsidRPr="00BD66BB" w:rsidRDefault="00926708" w:rsidP="00BD66BB">
            <w:pPr>
              <w:spacing w:line="360" w:lineRule="auto"/>
              <w:rPr>
                <w:color w:val="000000"/>
                <w:sz w:val="24"/>
                <w:szCs w:val="24"/>
              </w:rPr>
            </w:pPr>
          </w:p>
        </w:tc>
      </w:tr>
      <w:tr w:rsidR="00926708" w:rsidRPr="00BD66BB" w14:paraId="02B077AB" w14:textId="77777777" w:rsidTr="000B3372">
        <w:trPr>
          <w:jc w:val="center"/>
        </w:trPr>
        <w:tc>
          <w:tcPr>
            <w:tcW w:w="1526" w:type="dxa"/>
          </w:tcPr>
          <w:p w14:paraId="5675DE75" w14:textId="77777777" w:rsidR="00926708" w:rsidRPr="00BD66BB" w:rsidRDefault="00926708" w:rsidP="00BD66BB">
            <w:pPr>
              <w:spacing w:line="360" w:lineRule="auto"/>
              <w:rPr>
                <w:color w:val="98002E"/>
                <w:sz w:val="24"/>
                <w:szCs w:val="24"/>
              </w:rPr>
            </w:pPr>
          </w:p>
        </w:tc>
        <w:tc>
          <w:tcPr>
            <w:tcW w:w="8615" w:type="dxa"/>
          </w:tcPr>
          <w:p w14:paraId="02E412C3" w14:textId="77777777" w:rsidR="00926708" w:rsidRPr="00BD66BB" w:rsidRDefault="00926708" w:rsidP="00BD66BB">
            <w:pPr>
              <w:spacing w:line="360" w:lineRule="auto"/>
              <w:rPr>
                <w:color w:val="000000"/>
                <w:sz w:val="24"/>
                <w:szCs w:val="24"/>
              </w:rPr>
            </w:pPr>
          </w:p>
        </w:tc>
      </w:tr>
      <w:tr w:rsidR="00926708" w:rsidRPr="00BD66BB" w14:paraId="4FA1C11F" w14:textId="77777777" w:rsidTr="000B3372">
        <w:trPr>
          <w:jc w:val="center"/>
        </w:trPr>
        <w:tc>
          <w:tcPr>
            <w:tcW w:w="1526" w:type="dxa"/>
          </w:tcPr>
          <w:p w14:paraId="46EB90C6" w14:textId="77777777" w:rsidR="00926708" w:rsidRPr="00BD66BB" w:rsidRDefault="00926708" w:rsidP="00BD66BB">
            <w:pPr>
              <w:spacing w:line="360" w:lineRule="auto"/>
              <w:rPr>
                <w:color w:val="98002E"/>
                <w:sz w:val="24"/>
                <w:szCs w:val="24"/>
              </w:rPr>
            </w:pPr>
          </w:p>
        </w:tc>
        <w:tc>
          <w:tcPr>
            <w:tcW w:w="8615" w:type="dxa"/>
          </w:tcPr>
          <w:p w14:paraId="561DC880" w14:textId="77777777" w:rsidR="00926708" w:rsidRPr="00BD66BB" w:rsidRDefault="00926708" w:rsidP="00BD66BB">
            <w:pPr>
              <w:spacing w:line="360" w:lineRule="auto"/>
              <w:rPr>
                <w:color w:val="000000"/>
                <w:sz w:val="24"/>
                <w:szCs w:val="24"/>
              </w:rPr>
            </w:pPr>
          </w:p>
        </w:tc>
      </w:tr>
    </w:tbl>
    <w:p w14:paraId="0B7AAE50" w14:textId="77777777" w:rsidR="00926708" w:rsidRPr="00BD66BB" w:rsidRDefault="00926708" w:rsidP="00BD66BB">
      <w:pPr>
        <w:pBdr>
          <w:top w:val="nil"/>
          <w:left w:val="nil"/>
          <w:bottom w:val="nil"/>
          <w:right w:val="nil"/>
          <w:between w:val="nil"/>
        </w:pBdr>
        <w:spacing w:line="360" w:lineRule="auto"/>
        <w:rPr>
          <w:color w:val="000000"/>
          <w:sz w:val="24"/>
          <w:szCs w:val="24"/>
        </w:rPr>
      </w:pPr>
    </w:p>
    <w:p w14:paraId="37F692B9"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0967A3CB" w14:textId="77777777" w:rsidR="007C6370" w:rsidRPr="00BD66BB" w:rsidRDefault="007C6370" w:rsidP="00BD66BB">
      <w:pPr>
        <w:spacing w:line="360" w:lineRule="auto"/>
        <w:rPr>
          <w:b/>
          <w:bCs/>
          <w:color w:val="C00000"/>
          <w:sz w:val="24"/>
          <w:szCs w:val="24"/>
        </w:rPr>
      </w:pPr>
      <w:r w:rsidRPr="00BD66BB">
        <w:rPr>
          <w:b/>
          <w:bCs/>
          <w:color w:val="C00000"/>
          <w:sz w:val="24"/>
          <w:szCs w:val="24"/>
        </w:rPr>
        <w:t>Amplification</w:t>
      </w:r>
    </w:p>
    <w:p w14:paraId="68035B64" w14:textId="77777777" w:rsidR="007C6370" w:rsidRPr="00BD66BB" w:rsidRDefault="007C6370" w:rsidP="00BD66BB">
      <w:pPr>
        <w:pBdr>
          <w:top w:val="nil"/>
          <w:left w:val="nil"/>
          <w:bottom w:val="nil"/>
          <w:right w:val="nil"/>
          <w:between w:val="nil"/>
        </w:pBdr>
        <w:spacing w:line="360" w:lineRule="auto"/>
        <w:jc w:val="both"/>
        <w:rPr>
          <w:color w:val="000000"/>
          <w:sz w:val="24"/>
          <w:szCs w:val="24"/>
        </w:rPr>
      </w:pPr>
      <w:r w:rsidRPr="00BD66BB">
        <w:rPr>
          <w:color w:val="231F20"/>
          <w:sz w:val="24"/>
          <w:szCs w:val="24"/>
        </w:rPr>
        <w:lastRenderedPageBreak/>
        <w:t>This rule applies to the functions that are speci</w:t>
      </w:r>
      <w:r w:rsidRPr="00BD66BB">
        <w:rPr>
          <w:rFonts w:cs="Courier New"/>
          <w:color w:val="231F20"/>
          <w:sz w:val="24"/>
          <w:szCs w:val="24"/>
        </w:rPr>
        <w:t>fi</w:t>
      </w:r>
      <w:r w:rsidRPr="00BD66BB">
        <w:rPr>
          <w:color w:val="231F20"/>
          <w:sz w:val="24"/>
          <w:szCs w:val="24"/>
        </w:rPr>
        <w:t xml:space="preserve">ed as being provided by </w:t>
      </w:r>
      <w:r w:rsidRPr="00BD66BB">
        <w:rPr>
          <w:rFonts w:cs="Courier New"/>
          <w:color w:val="231F20"/>
          <w:sz w:val="24"/>
          <w:szCs w:val="24"/>
        </w:rPr>
        <w:t>&lt;</w:t>
      </w:r>
      <w:proofErr w:type="spellStart"/>
      <w:r w:rsidRPr="00BD66BB">
        <w:rPr>
          <w:rFonts w:cs="Courier New"/>
          <w:color w:val="231F20"/>
          <w:sz w:val="24"/>
          <w:szCs w:val="24"/>
        </w:rPr>
        <w:t>stdio.h</w:t>
      </w:r>
      <w:proofErr w:type="spellEnd"/>
      <w:r w:rsidRPr="00BD66BB">
        <w:rPr>
          <w:rFonts w:cs="Courier New"/>
          <w:color w:val="231F20"/>
          <w:sz w:val="24"/>
          <w:szCs w:val="24"/>
        </w:rPr>
        <w:t xml:space="preserve">&gt; </w:t>
      </w:r>
      <w:r w:rsidRPr="00BD66BB">
        <w:rPr>
          <w:color w:val="231F20"/>
          <w:sz w:val="24"/>
          <w:szCs w:val="24"/>
        </w:rPr>
        <w:t>and, in C99, their wide-character equivalents speci</w:t>
      </w:r>
      <w:r w:rsidRPr="00BD66BB">
        <w:rPr>
          <w:rFonts w:cs="Courier New"/>
          <w:color w:val="231F20"/>
          <w:sz w:val="24"/>
          <w:szCs w:val="24"/>
        </w:rPr>
        <w:t>fi</w:t>
      </w:r>
      <w:r w:rsidRPr="00BD66BB">
        <w:rPr>
          <w:color w:val="231F20"/>
          <w:sz w:val="24"/>
          <w:szCs w:val="24"/>
        </w:rPr>
        <w:t xml:space="preserve">ed in Sections 7.24.2 and 7.24.3 of the C99 Standard as being provided by </w:t>
      </w:r>
      <w:r w:rsidRPr="00BD66BB">
        <w:rPr>
          <w:rFonts w:cs="Courier New"/>
          <w:color w:val="231F20"/>
          <w:sz w:val="24"/>
          <w:szCs w:val="24"/>
        </w:rPr>
        <w:t>&lt;</w:t>
      </w:r>
      <w:proofErr w:type="spellStart"/>
      <w:r w:rsidRPr="00BD66BB">
        <w:rPr>
          <w:rFonts w:cs="Courier New"/>
          <w:color w:val="231F20"/>
          <w:sz w:val="24"/>
          <w:szCs w:val="24"/>
        </w:rPr>
        <w:t>wchar.h</w:t>
      </w:r>
      <w:proofErr w:type="spellEnd"/>
      <w:r w:rsidRPr="00BD66BB">
        <w:rPr>
          <w:rFonts w:cs="Courier New"/>
          <w:color w:val="231F20"/>
          <w:sz w:val="24"/>
          <w:szCs w:val="24"/>
        </w:rPr>
        <w:t>&gt;</w:t>
      </w:r>
      <w:r w:rsidRPr="00BD66BB">
        <w:rPr>
          <w:color w:val="231F20"/>
          <w:sz w:val="24"/>
          <w:szCs w:val="24"/>
        </w:rPr>
        <w:t>.</w:t>
      </w:r>
    </w:p>
    <w:p w14:paraId="63D5F174"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231F20"/>
          <w:sz w:val="24"/>
          <w:szCs w:val="24"/>
        </w:rPr>
        <w:t>None of these identi</w:t>
      </w:r>
      <w:r w:rsidRPr="00BD66BB">
        <w:rPr>
          <w:rFonts w:cs="Courier New"/>
          <w:color w:val="231F20"/>
          <w:sz w:val="24"/>
          <w:szCs w:val="24"/>
        </w:rPr>
        <w:t>fi</w:t>
      </w:r>
      <w:r w:rsidRPr="00BD66BB">
        <w:rPr>
          <w:color w:val="231F20"/>
          <w:sz w:val="24"/>
          <w:szCs w:val="24"/>
        </w:rPr>
        <w:t>ers shall be used and no macro with one of these names shall be expanded.</w:t>
      </w:r>
    </w:p>
    <w:p w14:paraId="219CDF16"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1A2710B5" w14:textId="77777777" w:rsidR="007C6370" w:rsidRPr="00BD66BB" w:rsidRDefault="007C6370" w:rsidP="00BD66BB">
      <w:pPr>
        <w:pStyle w:val="Heading3"/>
        <w:spacing w:before="0" w:after="0" w:line="360" w:lineRule="auto"/>
        <w:rPr>
          <w:szCs w:val="24"/>
        </w:rPr>
        <w:sectPr w:rsidR="007C6370" w:rsidRPr="00BD66BB" w:rsidSect="004F6F75">
          <w:type w:val="continuous"/>
          <w:pgSz w:w="11910" w:h="16840"/>
          <w:pgMar w:top="1134" w:right="851" w:bottom="1134" w:left="1134" w:header="0" w:footer="658" w:gutter="0"/>
          <w:cols w:space="720"/>
        </w:sectPr>
      </w:pPr>
    </w:p>
    <w:p w14:paraId="67B8AEB1" w14:textId="77777777" w:rsidR="007C6370" w:rsidRPr="00BD66BB" w:rsidRDefault="007C6370" w:rsidP="00BD66BB">
      <w:pPr>
        <w:spacing w:line="360" w:lineRule="auto"/>
        <w:rPr>
          <w:b/>
          <w:bCs/>
          <w:color w:val="C00000"/>
          <w:sz w:val="24"/>
          <w:szCs w:val="24"/>
        </w:rPr>
      </w:pPr>
      <w:bookmarkStart w:id="95" w:name="_heading=h.49gfa85" w:colFirst="0" w:colLast="0"/>
      <w:bookmarkEnd w:id="95"/>
      <w:r w:rsidRPr="00BD66BB">
        <w:rPr>
          <w:b/>
          <w:bCs/>
          <w:color w:val="C00000"/>
          <w:sz w:val="24"/>
          <w:szCs w:val="24"/>
        </w:rPr>
        <w:lastRenderedPageBreak/>
        <w:t>Rationale</w:t>
      </w:r>
    </w:p>
    <w:p w14:paraId="3312AC52"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231F20"/>
          <w:sz w:val="24"/>
          <w:szCs w:val="24"/>
        </w:rPr>
        <w:t xml:space="preserve">Streams and </w:t>
      </w:r>
      <w:r w:rsidRPr="00BD66BB">
        <w:rPr>
          <w:rFonts w:cs="Courier New"/>
          <w:color w:val="231F20"/>
          <w:sz w:val="24"/>
          <w:szCs w:val="24"/>
        </w:rPr>
        <w:t>fi</w:t>
      </w:r>
      <w:r w:rsidRPr="00BD66BB">
        <w:rPr>
          <w:color w:val="231F20"/>
          <w:sz w:val="24"/>
          <w:szCs w:val="24"/>
        </w:rPr>
        <w:t>le I/O have unspeci</w:t>
      </w:r>
      <w:r w:rsidRPr="00BD66BB">
        <w:rPr>
          <w:rFonts w:cs="Courier New"/>
          <w:color w:val="231F20"/>
          <w:sz w:val="24"/>
          <w:szCs w:val="24"/>
        </w:rPr>
        <w:t>fi</w:t>
      </w:r>
      <w:r w:rsidRPr="00BD66BB">
        <w:rPr>
          <w:color w:val="231F20"/>
          <w:sz w:val="24"/>
          <w:szCs w:val="24"/>
        </w:rPr>
        <w:t>ed, unde</w:t>
      </w:r>
      <w:r w:rsidRPr="00BD66BB">
        <w:rPr>
          <w:rFonts w:cs="Courier New"/>
          <w:color w:val="231F20"/>
          <w:sz w:val="24"/>
          <w:szCs w:val="24"/>
        </w:rPr>
        <w:t>fi</w:t>
      </w:r>
      <w:r w:rsidRPr="00BD66BB">
        <w:rPr>
          <w:color w:val="231F20"/>
          <w:sz w:val="24"/>
          <w:szCs w:val="24"/>
        </w:rPr>
        <w:t>ned and implementation-de</w:t>
      </w:r>
      <w:r w:rsidRPr="00BD66BB">
        <w:rPr>
          <w:rFonts w:cs="Courier New"/>
          <w:color w:val="231F20"/>
          <w:sz w:val="24"/>
          <w:szCs w:val="24"/>
        </w:rPr>
        <w:t>fi</w:t>
      </w:r>
      <w:r w:rsidRPr="00BD66BB">
        <w:rPr>
          <w:color w:val="231F20"/>
          <w:sz w:val="24"/>
          <w:szCs w:val="24"/>
        </w:rPr>
        <w:t xml:space="preserve">ned </w:t>
      </w:r>
      <w:proofErr w:type="spellStart"/>
      <w:r w:rsidRPr="00BD66BB">
        <w:rPr>
          <w:color w:val="231F20"/>
          <w:sz w:val="24"/>
          <w:szCs w:val="24"/>
        </w:rPr>
        <w:t>behaviours</w:t>
      </w:r>
      <w:proofErr w:type="spellEnd"/>
      <w:r w:rsidRPr="00BD66BB">
        <w:rPr>
          <w:color w:val="231F20"/>
          <w:sz w:val="24"/>
          <w:szCs w:val="24"/>
        </w:rPr>
        <w:t xml:space="preserve"> associated with them.</w:t>
      </w:r>
    </w:p>
    <w:p w14:paraId="6E698E78"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628B72C6" w14:textId="77777777" w:rsidR="007C6370" w:rsidRPr="00BD66BB" w:rsidRDefault="007C6370" w:rsidP="00BD66BB">
      <w:pPr>
        <w:spacing w:line="360" w:lineRule="auto"/>
        <w:rPr>
          <w:b/>
          <w:bCs/>
          <w:color w:val="C00000"/>
          <w:sz w:val="24"/>
          <w:szCs w:val="24"/>
        </w:rPr>
      </w:pPr>
      <w:r w:rsidRPr="00BD66BB">
        <w:rPr>
          <w:b/>
          <w:bCs/>
          <w:color w:val="C00000"/>
          <w:sz w:val="24"/>
          <w:szCs w:val="24"/>
        </w:rPr>
        <w:t>See also</w:t>
      </w:r>
    </w:p>
    <w:p w14:paraId="1ABF0666" w14:textId="77777777" w:rsidR="007C6370" w:rsidRPr="00BD66BB" w:rsidRDefault="00000000" w:rsidP="00BD66BB">
      <w:pPr>
        <w:pBdr>
          <w:top w:val="nil"/>
          <w:left w:val="nil"/>
          <w:bottom w:val="nil"/>
          <w:right w:val="nil"/>
          <w:between w:val="nil"/>
        </w:pBdr>
        <w:spacing w:line="360" w:lineRule="auto"/>
        <w:rPr>
          <w:color w:val="000000"/>
          <w:sz w:val="24"/>
          <w:szCs w:val="24"/>
        </w:rPr>
      </w:pPr>
      <w:hyperlink w:anchor="_heading=h.3nqndbk">
        <w:r w:rsidR="007C6370" w:rsidRPr="00BD66BB">
          <w:rPr>
            <w:color w:val="231F20"/>
            <w:sz w:val="24"/>
            <w:szCs w:val="24"/>
          </w:rPr>
          <w:t>Rule 22.1</w:t>
        </w:r>
      </w:hyperlink>
      <w:r w:rsidR="007C6370" w:rsidRPr="00BD66BB">
        <w:rPr>
          <w:color w:val="231F20"/>
          <w:sz w:val="24"/>
          <w:szCs w:val="24"/>
        </w:rPr>
        <w:t xml:space="preserve">, </w:t>
      </w:r>
      <w:hyperlink w:anchor="_heading=h.4a7cimu">
        <w:r w:rsidR="007C6370" w:rsidRPr="00BD66BB">
          <w:rPr>
            <w:color w:val="231F20"/>
            <w:sz w:val="24"/>
            <w:szCs w:val="24"/>
          </w:rPr>
          <w:t>Rule 22.3,</w:t>
        </w:r>
      </w:hyperlink>
      <w:r w:rsidR="007C6370" w:rsidRPr="00BD66BB">
        <w:rPr>
          <w:color w:val="231F20"/>
          <w:sz w:val="24"/>
          <w:szCs w:val="24"/>
        </w:rPr>
        <w:t xml:space="preserve"> </w:t>
      </w:r>
      <w:hyperlink w:anchor="_heading=h.2pcmsun">
        <w:r w:rsidR="007C6370" w:rsidRPr="00BD66BB">
          <w:rPr>
            <w:color w:val="231F20"/>
            <w:sz w:val="24"/>
            <w:szCs w:val="24"/>
          </w:rPr>
          <w:t>Rule 22.4</w:t>
        </w:r>
      </w:hyperlink>
      <w:r w:rsidR="007C6370" w:rsidRPr="00BD66BB">
        <w:rPr>
          <w:color w:val="231F20"/>
          <w:sz w:val="24"/>
          <w:szCs w:val="24"/>
        </w:rPr>
        <w:t xml:space="preserve">, </w:t>
      </w:r>
      <w:hyperlink w:anchor="_heading=h.2pcmsun">
        <w:r w:rsidR="007C6370" w:rsidRPr="00BD66BB">
          <w:rPr>
            <w:color w:val="231F20"/>
            <w:sz w:val="24"/>
            <w:szCs w:val="24"/>
          </w:rPr>
          <w:t>Rule 22.5,</w:t>
        </w:r>
      </w:hyperlink>
      <w:r w:rsidR="007C6370" w:rsidRPr="00BD66BB">
        <w:rPr>
          <w:color w:val="231F20"/>
          <w:sz w:val="24"/>
          <w:szCs w:val="24"/>
        </w:rPr>
        <w:t xml:space="preserve"> </w:t>
      </w:r>
      <w:hyperlink w:anchor="_heading=h.22vxnjd">
        <w:r w:rsidR="007C6370" w:rsidRPr="00BD66BB">
          <w:rPr>
            <w:color w:val="231F20"/>
            <w:sz w:val="24"/>
            <w:szCs w:val="24"/>
          </w:rPr>
          <w:t>Rule 22.6</w:t>
        </w:r>
      </w:hyperlink>
    </w:p>
    <w:p w14:paraId="2D65432F"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noProof/>
          <w:sz w:val="24"/>
          <w:szCs w:val="24"/>
        </w:rPr>
        <mc:AlternateContent>
          <mc:Choice Requires="wpg">
            <w:drawing>
              <wp:anchor distT="0" distB="0" distL="0" distR="0" simplePos="0" relativeHeight="251627008" behindDoc="0" locked="0" layoutInCell="1" hidden="0" allowOverlap="1" wp14:anchorId="787005D5" wp14:editId="708C2176">
                <wp:simplePos x="0" y="0"/>
                <wp:positionH relativeFrom="column">
                  <wp:posOffset>749300</wp:posOffset>
                </wp:positionH>
                <wp:positionV relativeFrom="paragraph">
                  <wp:posOffset>241300</wp:posOffset>
                </wp:positionV>
                <wp:extent cx="5760085" cy="456565"/>
                <wp:effectExtent l="0" t="0" r="0" b="0"/>
                <wp:wrapTopAndBottom distT="0" distB="0"/>
                <wp:docPr id="1440" name="Group 1440"/>
                <wp:cNvGraphicFramePr/>
                <a:graphic xmlns:a="http://schemas.openxmlformats.org/drawingml/2006/main">
                  <a:graphicData uri="http://schemas.microsoft.com/office/word/2010/wordprocessingGroup">
                    <wpg:wgp>
                      <wpg:cNvGrpSpPr/>
                      <wpg:grpSpPr>
                        <a:xfrm>
                          <a:off x="0" y="0"/>
                          <a:ext cx="5760085" cy="456565"/>
                          <a:chOff x="2465950" y="3551700"/>
                          <a:chExt cx="5760100" cy="456575"/>
                        </a:xfrm>
                      </wpg:grpSpPr>
                      <wpg:grpSp>
                        <wpg:cNvPr id="1441" name="Group 1448"/>
                        <wpg:cNvGrpSpPr/>
                        <wpg:grpSpPr>
                          <a:xfrm>
                            <a:off x="2465958" y="3551718"/>
                            <a:ext cx="5760085" cy="456565"/>
                            <a:chOff x="0" y="0"/>
                            <a:chExt cx="5760085" cy="456565"/>
                          </a:xfrm>
                        </wpg:grpSpPr>
                        <wps:wsp>
                          <wps:cNvPr id="1442" name="Rectangle 1449"/>
                          <wps:cNvSpPr/>
                          <wps:spPr>
                            <a:xfrm>
                              <a:off x="0" y="0"/>
                              <a:ext cx="5760075" cy="456550"/>
                            </a:xfrm>
                            <a:prstGeom prst="rect">
                              <a:avLst/>
                            </a:prstGeom>
                            <a:noFill/>
                            <a:ln>
                              <a:noFill/>
                            </a:ln>
                          </wps:spPr>
                          <wps:txbx>
                            <w:txbxContent>
                              <w:p w14:paraId="0AD03062" w14:textId="77777777" w:rsidR="007C6370" w:rsidRDefault="007C6370" w:rsidP="007C6370">
                                <w:pPr>
                                  <w:textDirection w:val="btLr"/>
                                </w:pPr>
                              </w:p>
                            </w:txbxContent>
                          </wps:txbx>
                          <wps:bodyPr spcFirstLastPara="1" wrap="square" lIns="91425" tIns="91425" rIns="91425" bIns="91425" anchor="ctr" anchorCtr="0">
                            <a:noAutofit/>
                          </wps:bodyPr>
                        </wps:wsp>
                        <wps:wsp>
                          <wps:cNvPr id="1443" name="Freeform: Shape 1450"/>
                          <wps:cNvSpPr/>
                          <wps:spPr>
                            <a:xfrm>
                              <a:off x="0" y="0"/>
                              <a:ext cx="5760085" cy="456565"/>
                            </a:xfrm>
                            <a:custGeom>
                              <a:avLst/>
                              <a:gdLst/>
                              <a:ahLst/>
                              <a:cxnLst/>
                              <a:rect l="l" t="t" r="r" b="b"/>
                              <a:pathLst>
                                <a:path w="5760085" h="456565" extrusionOk="0">
                                  <a:moveTo>
                                    <a:pt x="5759983" y="0"/>
                                  </a:moveTo>
                                  <a:lnTo>
                                    <a:pt x="899998" y="0"/>
                                  </a:lnTo>
                                  <a:lnTo>
                                    <a:pt x="0" y="0"/>
                                  </a:lnTo>
                                  <a:lnTo>
                                    <a:pt x="0" y="456184"/>
                                  </a:lnTo>
                                  <a:lnTo>
                                    <a:pt x="899998" y="456184"/>
                                  </a:lnTo>
                                  <a:lnTo>
                                    <a:pt x="5759983" y="456184"/>
                                  </a:lnTo>
                                  <a:lnTo>
                                    <a:pt x="5759983" y="0"/>
                                  </a:lnTo>
                                  <a:close/>
                                </a:path>
                              </a:pathLst>
                            </a:custGeom>
                            <a:solidFill>
                              <a:srgbClr val="E2B6B2"/>
                            </a:solidFill>
                            <a:ln>
                              <a:noFill/>
                            </a:ln>
                          </wps:spPr>
                          <wps:bodyPr spcFirstLastPara="1" wrap="square" lIns="91425" tIns="91425" rIns="91425" bIns="91425" anchor="ctr" anchorCtr="0">
                            <a:noAutofit/>
                          </wps:bodyPr>
                        </wps:wsp>
                        <wps:wsp>
                          <wps:cNvPr id="1444" name="Rectangle 1451"/>
                          <wps:cNvSpPr/>
                          <wps:spPr>
                            <a:xfrm>
                              <a:off x="36004" y="25715"/>
                              <a:ext cx="622300" cy="207645"/>
                            </a:xfrm>
                            <a:prstGeom prst="rect">
                              <a:avLst/>
                            </a:prstGeom>
                            <a:noFill/>
                            <a:ln>
                              <a:noFill/>
                            </a:ln>
                          </wps:spPr>
                          <wps:txbx>
                            <w:txbxContent>
                              <w:p w14:paraId="0563DA66" w14:textId="77777777" w:rsidR="007C6370" w:rsidRDefault="007C6370" w:rsidP="007C6370">
                                <w:pPr>
                                  <w:spacing w:before="30"/>
                                  <w:textDirection w:val="btLr"/>
                                </w:pPr>
                                <w:r>
                                  <w:rPr>
                                    <w:color w:val="231F20"/>
                                    <w:sz w:val="24"/>
                                  </w:rPr>
                                  <w:t>Rule 21.7</w:t>
                                </w:r>
                              </w:p>
                            </w:txbxContent>
                          </wps:txbx>
                          <wps:bodyPr spcFirstLastPara="1" wrap="square" lIns="0" tIns="0" rIns="0" bIns="0" anchor="t" anchorCtr="0">
                            <a:noAutofit/>
                          </wps:bodyPr>
                        </wps:wsp>
                        <wps:wsp>
                          <wps:cNvPr id="1452" name="Rectangle 1452"/>
                          <wps:cNvSpPr/>
                          <wps:spPr>
                            <a:xfrm>
                              <a:off x="936231" y="25715"/>
                              <a:ext cx="4439285" cy="403225"/>
                            </a:xfrm>
                            <a:prstGeom prst="rect">
                              <a:avLst/>
                            </a:prstGeom>
                            <a:noFill/>
                            <a:ln>
                              <a:noFill/>
                            </a:ln>
                          </wps:spPr>
                          <wps:txbx>
                            <w:txbxContent>
                              <w:p w14:paraId="3539E703" w14:textId="77777777" w:rsidR="007C6370" w:rsidRDefault="007C6370" w:rsidP="007C6370">
                                <w:pPr>
                                  <w:spacing w:before="30" w:line="249" w:lineRule="auto"/>
                                  <w:ind w:right="17"/>
                                  <w:textDirection w:val="btLr"/>
                                </w:pPr>
                                <w:r>
                                  <w:rPr>
                                    <w:color w:val="231F20"/>
                                    <w:sz w:val="24"/>
                                  </w:rPr>
                                  <w:t xml:space="preserve">The </w:t>
                                </w:r>
                                <w:proofErr w:type="spellStart"/>
                                <w:r>
                                  <w:rPr>
                                    <w:rFonts w:ascii="Trebuchet MS" w:eastAsia="Trebuchet MS" w:hAnsi="Trebuchet MS" w:cs="Trebuchet MS"/>
                                    <w:i/>
                                    <w:color w:val="231F20"/>
                                    <w:sz w:val="24"/>
                                  </w:rPr>
                                  <w:t>atof</w:t>
                                </w:r>
                                <w:proofErr w:type="spellEnd"/>
                                <w:r>
                                  <w:rPr>
                                    <w:color w:val="231F20"/>
                                    <w:sz w:val="24"/>
                                  </w:rPr>
                                  <w:t xml:space="preserve">, </w:t>
                                </w:r>
                                <w:proofErr w:type="spellStart"/>
                                <w:r>
                                  <w:rPr>
                                    <w:rFonts w:ascii="Trebuchet MS" w:eastAsia="Trebuchet MS" w:hAnsi="Trebuchet MS" w:cs="Trebuchet MS"/>
                                    <w:i/>
                                    <w:color w:val="231F20"/>
                                    <w:sz w:val="24"/>
                                  </w:rPr>
                                  <w:t>atoi</w:t>
                                </w:r>
                                <w:proofErr w:type="spellEnd"/>
                                <w:r>
                                  <w:rPr>
                                    <w:color w:val="231F20"/>
                                    <w:sz w:val="24"/>
                                  </w:rPr>
                                  <w:t xml:space="preserve">, </w:t>
                                </w:r>
                                <w:proofErr w:type="spellStart"/>
                                <w:r>
                                  <w:rPr>
                                    <w:rFonts w:ascii="Trebuchet MS" w:eastAsia="Trebuchet MS" w:hAnsi="Trebuchet MS" w:cs="Trebuchet MS"/>
                                    <w:i/>
                                    <w:color w:val="231F20"/>
                                    <w:sz w:val="24"/>
                                  </w:rPr>
                                  <w:t>atol</w:t>
                                </w:r>
                                <w:proofErr w:type="spellEnd"/>
                                <w:r>
                                  <w:rPr>
                                    <w:rFonts w:ascii="Trebuchet MS" w:eastAsia="Trebuchet MS" w:hAnsi="Trebuchet MS" w:cs="Trebuchet MS"/>
                                    <w:i/>
                                    <w:color w:val="231F20"/>
                                    <w:sz w:val="24"/>
                                  </w:rPr>
                                  <w:t xml:space="preserve"> </w:t>
                                </w:r>
                                <w:r>
                                  <w:rPr>
                                    <w:color w:val="231F20"/>
                                    <w:sz w:val="24"/>
                                  </w:rPr>
                                  <w:t xml:space="preserve">and </w:t>
                                </w:r>
                                <w:r>
                                  <w:rPr>
                                    <w:rFonts w:ascii="Trebuchet MS" w:eastAsia="Trebuchet MS" w:hAnsi="Trebuchet MS" w:cs="Trebuchet MS"/>
                                    <w:i/>
                                    <w:color w:val="231F20"/>
                                    <w:sz w:val="24"/>
                                  </w:rPr>
                                  <w:t xml:space="preserve">atoll </w:t>
                                </w:r>
                                <w:r>
                                  <w:rPr>
                                    <w:color w:val="231F20"/>
                                    <w:sz w:val="24"/>
                                  </w:rPr>
                                  <w:t xml:space="preserve">functions of </w:t>
                                </w:r>
                                <w:r>
                                  <w:rPr>
                                    <w:rFonts w:ascii="Courier New" w:eastAsia="Courier New" w:hAnsi="Courier New" w:cs="Courier New"/>
                                    <w:color w:val="231F20"/>
                                    <w:sz w:val="24"/>
                                  </w:rPr>
                                  <w:t>&lt;</w:t>
                                </w:r>
                                <w:proofErr w:type="spellStart"/>
                                <w:r>
                                  <w:rPr>
                                    <w:rFonts w:ascii="Courier New" w:eastAsia="Courier New" w:hAnsi="Courier New" w:cs="Courier New"/>
                                    <w:color w:val="231F20"/>
                                    <w:sz w:val="24"/>
                                  </w:rPr>
                                  <w:t>stdlib.h</w:t>
                                </w:r>
                                <w:proofErr w:type="spellEnd"/>
                                <w:r>
                                  <w:rPr>
                                    <w:rFonts w:ascii="Courier New" w:eastAsia="Courier New" w:hAnsi="Courier New" w:cs="Courier New"/>
                                    <w:color w:val="231F20"/>
                                    <w:sz w:val="24"/>
                                  </w:rPr>
                                  <w:t xml:space="preserve">&gt; </w:t>
                                </w:r>
                                <w:r>
                                  <w:rPr>
                                    <w:color w:val="231F20"/>
                                    <w:sz w:val="24"/>
                                  </w:rPr>
                                  <w:t>shall not be used</w:t>
                                </w:r>
                              </w:p>
                            </w:txbxContent>
                          </wps:txbx>
                          <wps:bodyPr spcFirstLastPara="1" wrap="square" lIns="0" tIns="0" rIns="0" bIns="0" anchor="t" anchorCtr="0">
                            <a:noAutofit/>
                          </wps:bodyPr>
                        </wps:wsp>
                      </wpg:grpSp>
                    </wpg:wgp>
                  </a:graphicData>
                </a:graphic>
              </wp:anchor>
            </w:drawing>
          </mc:Choice>
          <mc:Fallback>
            <w:pict>
              <v:group w14:anchorId="787005D5" id="Group 1440" o:spid="_x0000_s1421" style="position:absolute;margin-left:59pt;margin-top:19pt;width:453.55pt;height:35.95pt;z-index:251627008;mso-wrap-distance-left:0;mso-wrap-distance-right:0;mso-position-horizontal-relative:text;mso-position-vertical-relative:text" coordorigin="24659,35517" coordsize="57601,4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4mhqgMAADENAAAOAAAAZHJzL2Uyb0RvYy54bWzsV9tu2zgQfS+w/0DovdHFki9CnKK3BAsU&#10;22Db/QCaoixhJVFL0pf8fQ9JUVZSL+C0aNGHJoBEjkajmTMzZ+jrV8e2IXsuVS26dRBfRQHhHRNF&#10;3W3XwT+fb18uA6I07QraiI6vgweuglc3f7y4PvQ5T0QlmoJLAiOdyg/9Oqi07vMwVKziLVVXoucd&#10;HpZCtlRjK7dhIekB1tsmTKJoHh6ELHopGFcK0nfuYXBj7ZclZ/pjWSquSbMO4Ju2V2mvG3MNb65p&#10;vpW0r2o2uEG/wYuW1h0+Opp6RzUlO1l/ZaqtmRRKlPqKiTYUZVkzbmNANHH0JJo7KXa9jWWbH7b9&#10;CBOgfYLTN5tlf+3vZP+pv5dA4tBvgYXdmViOpWzNHV6So4XsYYSMHzVhEGaLeRQts4AwPEuzOf4d&#10;pqwC8Oa1JJ1nqwzYQ2GWZfEiGlBn1fuJkRji0cjCGgm9C+Ejx8aNcxgR3EtSF6i+NI0D0tEWdWah&#10;I5AsjTvmlWdE6lxG5XqXY2uF5pdH7eI9G+kZuP43UjSFOuVdfV/eP1W057aclEHjhFriUfsb/UK7&#10;bcMNciuHnNUdC0TlCrXyrOpAMsfEog6QjjFcmvdS6TsuWmIW60DCAdtHdP9BaafqVcxHO3FbNw3k&#10;NG+6RwLYNBKUinfRrPRxc7S1kcQLH85GFA+IXfXstsZHP1Cl76lE16N4DmCCdaD+21HJA9L82QHy&#10;VZwmCEFPN3K62Uw3tGOVAMEwLQPiNm+1JRzn7uudFmVtQzMOOmcGv5FrU6s/J+kzn/Rbybkh2JzY&#10;AkHqXZaMIyiT70n918QwST3budQbXHy6QaCFSzxklV+xY+eXpkAMlzeWy3VAAC2ABpdvTH5RUFSb&#10;9/ySHCYcVY0URdDJcmeG1sd/DacZ9Vbs+WdhX9SGuLJFtlotAZNnPfh+0mm6qe5yhT9HGL7CvYK/&#10;99bohBdsxToj53RApvEyHdrFK/i7Mzb56gXa03ieqf40JtYIxYfuBN62o0fgEdc0tUo0dWG61iCr&#10;5HbztpFkT5HD98mb+ZtkiPCR2kW9/buP7chLfR9PyTuLPdtd1MEzDHHYQaEn2SIeJrgfdvMkmfnh&#10;nESLefp4OP9MDh+GuafNyzkcbef4GwvH3Vg43sbCczbo5Bdm7OzsmIYUjXgxV69m82SGQXc+1Wk6&#10;WyUjaUezBIPPtbk/C/ph/OPn9Xj8eG6f/9Bcn46idmbbc7mlv+E3hDn4T/dW6/RL5+YLAAAA//8D&#10;AFBLAwQUAAYACAAAACEAuLfMrt8AAAALAQAADwAAAGRycy9kb3ducmV2LnhtbEyPQWvDMAyF74P9&#10;B6PBbqvjlo42i1NK2XYqg7WDsZsaq0loLIfYTdJ/P+e0naSHHk/fyzajbURPna8da1CzBARx4UzN&#10;pYav49vTCoQPyAYbx6ThRh42+f1dhqlxA39SfwiliCHsU9RQhdCmUvqiIot+5lrieDu7zmKIsiul&#10;6XCI4baR8yR5lhZrjh8qbGlXUXE5XK2G9wGH7UK99vvLeXf7OS4/vveKtH58GLcvIAKN4c8ME35E&#10;hzwyndyVjRdN1GoVuwQNi2lOhmS+VCBO07Zeg8wz+b9D/gsAAP//AwBQSwECLQAUAAYACAAAACEA&#10;toM4kv4AAADhAQAAEwAAAAAAAAAAAAAAAAAAAAAAW0NvbnRlbnRfVHlwZXNdLnhtbFBLAQItABQA&#10;BgAIAAAAIQA4/SH/1gAAAJQBAAALAAAAAAAAAAAAAAAAAC8BAABfcmVscy8ucmVsc1BLAQItABQA&#10;BgAIAAAAIQCTQ4mhqgMAADENAAAOAAAAAAAAAAAAAAAAAC4CAABkcnMvZTJvRG9jLnhtbFBLAQIt&#10;ABQABgAIAAAAIQC4t8yu3wAAAAsBAAAPAAAAAAAAAAAAAAAAAAQGAABkcnMvZG93bnJldi54bWxQ&#10;SwUGAAAAAAQABADzAAAAEAcAAAAA&#10;">
                <v:group id="Group 1448" o:spid="_x0000_s1422" style="position:absolute;left:24659;top:35517;width:57601;height:4565" coordsize="57600,4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9khwwAAAN0AAAAPAAAAZHJzL2Rvd25yZXYueG1sRE9Li8Iw&#10;EL4v+B/CCN40rS+WrlFEVDyI4AOWvQ3N2BabSWliW//9ZkHY23x8z1msOlOKhmpXWFYQjyIQxKnV&#10;BWcKbtfd8BOE88gaS8uk4EUOVsvexwITbVs+U3PxmQgh7BJUkHtfJVK6NCeDbmQr4sDdbW3QB1hn&#10;UtfYhnBTynEUzaXBgkNDjhVtckofl6dRsG+xXU/ibXN83Devn+vs9H2MSalBv1t/gfDU+X/x233Q&#10;Yf50GsPfN+EEufwFAAD//wMAUEsBAi0AFAAGAAgAAAAhANvh9svuAAAAhQEAABMAAAAAAAAAAAAA&#10;AAAAAAAAAFtDb250ZW50X1R5cGVzXS54bWxQSwECLQAUAAYACAAAACEAWvQsW78AAAAVAQAACwAA&#10;AAAAAAAAAAAAAAAfAQAAX3JlbHMvLnJlbHNQSwECLQAUAAYACAAAACEAjTPZIcMAAADdAAAADwAA&#10;AAAAAAAAAAAAAAAHAgAAZHJzL2Rvd25yZXYueG1sUEsFBgAAAAADAAMAtwAAAPcCAAAAAA==&#10;">
                  <v:rect id="Rectangle 1449" o:spid="_x0000_s1423" style="position:absolute;width:57600;height:45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ltS0wgAAAN0AAAAPAAAAZHJzL2Rvd25yZXYueG1sRE/NasJA&#10;EL4XfIdlBG91YwjSRldRqVA9tdEHGLNjNpidjdmtpm/vCoXe5uP7nfmyt424Uedrxwom4wQEcel0&#10;zZWC42H7+gbCB2SNjWNS8EselovByxxz7e78TbciVCKGsM9RgQmhzaX0pSGLfuxa4sidXWcxRNhV&#10;Und4j+G2kWmSTKXFmmODwZY2hspL8WMVfGWO0o/Ur4vKvpv+dNjvrjhVajTsVzMQgfrwL/5zf+o4&#10;P8tSeH4TT5CLBwAAAP//AwBQSwECLQAUAAYACAAAACEA2+H2y+4AAACFAQAAEwAAAAAAAAAAAAAA&#10;AAAAAAAAW0NvbnRlbnRfVHlwZXNdLnhtbFBLAQItABQABgAIAAAAIQBa9CxbvwAAABUBAAALAAAA&#10;AAAAAAAAAAAAAB8BAABfcmVscy8ucmVsc1BLAQItABQABgAIAAAAIQB8ltS0wgAAAN0AAAAPAAAA&#10;AAAAAAAAAAAAAAcCAABkcnMvZG93bnJldi54bWxQSwUGAAAAAAMAAwC3AAAA9gIAAAAA&#10;" filled="f" stroked="f">
                    <v:textbox inset="2.53958mm,2.53958mm,2.53958mm,2.53958mm">
                      <w:txbxContent>
                        <w:p w14:paraId="0AD03062" w14:textId="77777777" w:rsidR="007C6370" w:rsidRDefault="007C6370" w:rsidP="007C6370">
                          <w:pPr>
                            <w:textDirection w:val="btLr"/>
                          </w:pPr>
                        </w:p>
                      </w:txbxContent>
                    </v:textbox>
                  </v:rect>
                  <v:shape id="Freeform: Shape 1450" o:spid="_x0000_s1424" style="position:absolute;width:57600;height:4565;visibility:visible;mso-wrap-style:square;v-text-anchor:middle" coordsize="5760085,456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dyirwwAAAN0AAAAPAAAAZHJzL2Rvd25yZXYueG1sRE9La8JA&#10;EL4X/A/LCN7qxipVoqtYQeqhBJ/3ITtJFrOzIbtq6q/vFgq9zcf3nMWqs7W4U+uNYwWjYQKCOHfa&#10;cKngfNq+zkD4gKyxdkwKvsnDatl7WWCq3YMPdD+GUsQQ9ikqqEJoUil9XpFFP3QNceQK11oMEbal&#10;1C0+Yrit5VuSvEuLhmNDhQ1tKsqvx5tVYLDIstm0eX5ezb74OGf11/Z0UWrQ79ZzEIG68C/+c+90&#10;nD+ZjOH3m3iCXP4AAAD//wMAUEsBAi0AFAAGAAgAAAAhANvh9svuAAAAhQEAABMAAAAAAAAAAAAA&#10;AAAAAAAAAFtDb250ZW50X1R5cGVzXS54bWxQSwECLQAUAAYACAAAACEAWvQsW78AAAAVAQAACwAA&#10;AAAAAAAAAAAAAAAfAQAAX3JlbHMvLnJlbHNQSwECLQAUAAYACAAAACEAAHcoq8MAAADdAAAADwAA&#10;AAAAAAAAAAAAAAAHAgAAZHJzL2Rvd25yZXYueG1sUEsFBgAAAAADAAMAtwAAAPcCAAAAAA==&#10;" path="m5759983,l899998,,,,,456184r899998,l5759983,456184,5759983,xe" fillcolor="#e2b6b2" stroked="f">
                    <v:path arrowok="t" o:extrusionok="f"/>
                  </v:shape>
                  <v:rect id="Rectangle 1451" o:spid="_x0000_s1425" style="position:absolute;left:360;top:257;width:6223;height:2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blTwwAAAN0AAAAPAAAAZHJzL2Rvd25yZXYueG1sRE9Li8Iw&#10;EL4v+B/CCN7WVCmLVqOID/S4q4J6G5qxLTaT0kRb99dvFgRv8/E9ZzpvTSkeVLvCsoJBPwJBnFpd&#10;cKbgeNh8jkA4j6yxtEwKnuRgPut8TDHRtuEfeux9JkIIuwQV5N5XiZQuzcmg69uKOHBXWxv0AdaZ&#10;1DU2IdyUchhFX9JgwaEhx4qWOaW3/d0o2I6qxXlnf5usXF+2p+/TeHUYe6V63XYxAeGp9W/xy73T&#10;YX4cx/D/TThBzv4AAAD//wMAUEsBAi0AFAAGAAgAAAAhANvh9svuAAAAhQEAABMAAAAAAAAAAAAA&#10;AAAAAAAAAFtDb250ZW50X1R5cGVzXS54bWxQSwECLQAUAAYACAAAACEAWvQsW78AAAAVAQAACwAA&#10;AAAAAAAAAAAAAAAfAQAAX3JlbHMvLnJlbHNQSwECLQAUAAYACAAAACEAW3W5U8MAAADdAAAADwAA&#10;AAAAAAAAAAAAAAAHAgAAZHJzL2Rvd25yZXYueG1sUEsFBgAAAAADAAMAtwAAAPcCAAAAAA==&#10;" filled="f" stroked="f">
                    <v:textbox inset="0,0,0,0">
                      <w:txbxContent>
                        <w:p w14:paraId="0563DA66" w14:textId="77777777" w:rsidR="007C6370" w:rsidRDefault="007C6370" w:rsidP="007C6370">
                          <w:pPr>
                            <w:spacing w:before="30"/>
                            <w:textDirection w:val="btLr"/>
                          </w:pPr>
                          <w:r>
                            <w:rPr>
                              <w:color w:val="231F20"/>
                              <w:sz w:val="24"/>
                            </w:rPr>
                            <w:t>Rule 21.7</w:t>
                          </w:r>
                        </w:p>
                      </w:txbxContent>
                    </v:textbox>
                  </v:rect>
                  <v:rect id="Rectangle 1452" o:spid="_x0000_s1426" style="position:absolute;left:9362;top:257;width:44393;height:4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JhwwAAAN0AAAAPAAAAZHJzL2Rvd25yZXYueG1sRE9Li8Iw&#10;EL4v+B/CCN7WVHEXrUYRH+jRVUG9Dc3YFptJaaLt+uuNsLC3+fieM5k1phAPqlxuWUGvG4EgTqzO&#10;OVVwPKw/hyCcR9ZYWCYFv+RgNm19TDDWtuYfeux9KkIIuxgVZN6XsZQuycig69qSOHBXWxn0AVap&#10;1BXWIdwUsh9F39JgzqEhw5IWGSW3/d0o2AzL+Xlrn3VarC6b0+40Wh5GXqlOu5mPQXhq/L/4z73V&#10;Yf7gqw/vb8IJcvoCAAD//wMAUEsBAi0AFAAGAAgAAAAhANvh9svuAAAAhQEAABMAAAAAAAAAAAAA&#10;AAAAAAAAAFtDb250ZW50X1R5cGVzXS54bWxQSwECLQAUAAYACAAAACEAWvQsW78AAAAVAQAACwAA&#10;AAAAAAAAAAAAAAAfAQAAX3JlbHMvLnJlbHNQSwECLQAUAAYACAAAACEAPgkSYcMAAADdAAAADwAA&#10;AAAAAAAAAAAAAAAHAgAAZHJzL2Rvd25yZXYueG1sUEsFBgAAAAADAAMAtwAAAPcCAAAAAA==&#10;" filled="f" stroked="f">
                    <v:textbox inset="0,0,0,0">
                      <w:txbxContent>
                        <w:p w14:paraId="3539E703" w14:textId="77777777" w:rsidR="007C6370" w:rsidRDefault="007C6370" w:rsidP="007C6370">
                          <w:pPr>
                            <w:spacing w:before="30" w:line="249" w:lineRule="auto"/>
                            <w:ind w:right="17"/>
                            <w:textDirection w:val="btLr"/>
                          </w:pPr>
                          <w:r>
                            <w:rPr>
                              <w:color w:val="231F20"/>
                              <w:sz w:val="24"/>
                            </w:rPr>
                            <w:t xml:space="preserve">The </w:t>
                          </w:r>
                          <w:proofErr w:type="spellStart"/>
                          <w:r>
                            <w:rPr>
                              <w:rFonts w:ascii="Trebuchet MS" w:eastAsia="Trebuchet MS" w:hAnsi="Trebuchet MS" w:cs="Trebuchet MS"/>
                              <w:i/>
                              <w:color w:val="231F20"/>
                              <w:sz w:val="24"/>
                            </w:rPr>
                            <w:t>atof</w:t>
                          </w:r>
                          <w:proofErr w:type="spellEnd"/>
                          <w:r>
                            <w:rPr>
                              <w:color w:val="231F20"/>
                              <w:sz w:val="24"/>
                            </w:rPr>
                            <w:t xml:space="preserve">, </w:t>
                          </w:r>
                          <w:proofErr w:type="spellStart"/>
                          <w:r>
                            <w:rPr>
                              <w:rFonts w:ascii="Trebuchet MS" w:eastAsia="Trebuchet MS" w:hAnsi="Trebuchet MS" w:cs="Trebuchet MS"/>
                              <w:i/>
                              <w:color w:val="231F20"/>
                              <w:sz w:val="24"/>
                            </w:rPr>
                            <w:t>atoi</w:t>
                          </w:r>
                          <w:proofErr w:type="spellEnd"/>
                          <w:r>
                            <w:rPr>
                              <w:color w:val="231F20"/>
                              <w:sz w:val="24"/>
                            </w:rPr>
                            <w:t xml:space="preserve">, </w:t>
                          </w:r>
                          <w:proofErr w:type="spellStart"/>
                          <w:r>
                            <w:rPr>
                              <w:rFonts w:ascii="Trebuchet MS" w:eastAsia="Trebuchet MS" w:hAnsi="Trebuchet MS" w:cs="Trebuchet MS"/>
                              <w:i/>
                              <w:color w:val="231F20"/>
                              <w:sz w:val="24"/>
                            </w:rPr>
                            <w:t>atol</w:t>
                          </w:r>
                          <w:proofErr w:type="spellEnd"/>
                          <w:r>
                            <w:rPr>
                              <w:rFonts w:ascii="Trebuchet MS" w:eastAsia="Trebuchet MS" w:hAnsi="Trebuchet MS" w:cs="Trebuchet MS"/>
                              <w:i/>
                              <w:color w:val="231F20"/>
                              <w:sz w:val="24"/>
                            </w:rPr>
                            <w:t xml:space="preserve"> </w:t>
                          </w:r>
                          <w:r>
                            <w:rPr>
                              <w:color w:val="231F20"/>
                              <w:sz w:val="24"/>
                            </w:rPr>
                            <w:t xml:space="preserve">and </w:t>
                          </w:r>
                          <w:r>
                            <w:rPr>
                              <w:rFonts w:ascii="Trebuchet MS" w:eastAsia="Trebuchet MS" w:hAnsi="Trebuchet MS" w:cs="Trebuchet MS"/>
                              <w:i/>
                              <w:color w:val="231F20"/>
                              <w:sz w:val="24"/>
                            </w:rPr>
                            <w:t xml:space="preserve">atoll </w:t>
                          </w:r>
                          <w:r>
                            <w:rPr>
                              <w:color w:val="231F20"/>
                              <w:sz w:val="24"/>
                            </w:rPr>
                            <w:t xml:space="preserve">functions of </w:t>
                          </w:r>
                          <w:r>
                            <w:rPr>
                              <w:rFonts w:ascii="Courier New" w:eastAsia="Courier New" w:hAnsi="Courier New" w:cs="Courier New"/>
                              <w:color w:val="231F20"/>
                              <w:sz w:val="24"/>
                            </w:rPr>
                            <w:t>&lt;</w:t>
                          </w:r>
                          <w:proofErr w:type="spellStart"/>
                          <w:r>
                            <w:rPr>
                              <w:rFonts w:ascii="Courier New" w:eastAsia="Courier New" w:hAnsi="Courier New" w:cs="Courier New"/>
                              <w:color w:val="231F20"/>
                              <w:sz w:val="24"/>
                            </w:rPr>
                            <w:t>stdlib.h</w:t>
                          </w:r>
                          <w:proofErr w:type="spellEnd"/>
                          <w:r>
                            <w:rPr>
                              <w:rFonts w:ascii="Courier New" w:eastAsia="Courier New" w:hAnsi="Courier New" w:cs="Courier New"/>
                              <w:color w:val="231F20"/>
                              <w:sz w:val="24"/>
                            </w:rPr>
                            <w:t xml:space="preserve">&gt; </w:t>
                          </w:r>
                          <w:r>
                            <w:rPr>
                              <w:color w:val="231F20"/>
                              <w:sz w:val="24"/>
                            </w:rPr>
                            <w:t>shall not be used</w:t>
                          </w:r>
                        </w:p>
                      </w:txbxContent>
                    </v:textbox>
                  </v:rect>
                </v:group>
                <w10:wrap type="topAndBottom"/>
              </v:group>
            </w:pict>
          </mc:Fallback>
        </mc:AlternateContent>
      </w:r>
    </w:p>
    <w:p w14:paraId="20CF2A88"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231F20"/>
          <w:sz w:val="24"/>
          <w:szCs w:val="24"/>
        </w:rPr>
        <w:t>C90 [Unde</w:t>
      </w:r>
      <w:r w:rsidRPr="00BD66BB">
        <w:rPr>
          <w:rFonts w:cs="Courier New"/>
          <w:color w:val="231F20"/>
          <w:sz w:val="24"/>
          <w:szCs w:val="24"/>
        </w:rPr>
        <w:t>fi</w:t>
      </w:r>
      <w:r w:rsidRPr="00BD66BB">
        <w:rPr>
          <w:color w:val="231F20"/>
          <w:sz w:val="24"/>
          <w:szCs w:val="24"/>
        </w:rPr>
        <w:t>ned 90], C99 [Unde</w:t>
      </w:r>
      <w:r w:rsidRPr="00BD66BB">
        <w:rPr>
          <w:rFonts w:cs="Courier New"/>
          <w:color w:val="231F20"/>
          <w:sz w:val="24"/>
          <w:szCs w:val="24"/>
        </w:rPr>
        <w:t>fi</w:t>
      </w:r>
      <w:r w:rsidRPr="00BD66BB">
        <w:rPr>
          <w:color w:val="231F20"/>
          <w:sz w:val="24"/>
          <w:szCs w:val="24"/>
        </w:rPr>
        <w:t>ned 113]</w:t>
      </w:r>
    </w:p>
    <w:p w14:paraId="469F6FAF"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98002E"/>
          <w:sz w:val="24"/>
          <w:szCs w:val="24"/>
        </w:rPr>
        <w:t>Category</w:t>
      </w:r>
      <w:r w:rsidRPr="00BD66BB">
        <w:rPr>
          <w:color w:val="98002E"/>
          <w:sz w:val="24"/>
          <w:szCs w:val="24"/>
        </w:rPr>
        <w:tab/>
      </w:r>
      <w:r w:rsidRPr="00BD66BB">
        <w:rPr>
          <w:color w:val="231F20"/>
          <w:sz w:val="24"/>
          <w:szCs w:val="24"/>
        </w:rPr>
        <w:t>Required</w:t>
      </w:r>
    </w:p>
    <w:p w14:paraId="6D8C62F7"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98002E"/>
          <w:sz w:val="24"/>
          <w:szCs w:val="24"/>
        </w:rPr>
        <w:t>Analysis</w:t>
      </w:r>
      <w:r w:rsidRPr="00BD66BB">
        <w:rPr>
          <w:color w:val="98002E"/>
          <w:sz w:val="24"/>
          <w:szCs w:val="24"/>
        </w:rPr>
        <w:tab/>
      </w:r>
      <w:r w:rsidRPr="00BD66BB">
        <w:rPr>
          <w:color w:val="231F20"/>
          <w:sz w:val="24"/>
          <w:szCs w:val="24"/>
        </w:rPr>
        <w:t>Decidable, Single Translation Unit</w:t>
      </w:r>
    </w:p>
    <w:p w14:paraId="3DBD8821"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98002E"/>
          <w:sz w:val="24"/>
          <w:szCs w:val="24"/>
        </w:rPr>
        <w:t>Applies to</w:t>
      </w:r>
      <w:r w:rsidRPr="00BD66BB">
        <w:rPr>
          <w:color w:val="98002E"/>
          <w:sz w:val="24"/>
          <w:szCs w:val="24"/>
        </w:rPr>
        <w:tab/>
      </w:r>
      <w:r w:rsidRPr="00BD66BB">
        <w:rPr>
          <w:color w:val="231F20"/>
          <w:sz w:val="24"/>
          <w:szCs w:val="24"/>
        </w:rPr>
        <w:t>C90, C99</w:t>
      </w:r>
    </w:p>
    <w:p w14:paraId="077A60B9" w14:textId="77777777" w:rsidR="00926708" w:rsidRPr="00BD66BB" w:rsidRDefault="00926708" w:rsidP="00BD66BB">
      <w:pPr>
        <w:spacing w:line="360" w:lineRule="auto"/>
        <w:rPr>
          <w:sz w:val="24"/>
          <w:szCs w:val="24"/>
        </w:rPr>
      </w:pPr>
    </w:p>
    <w:tbl>
      <w:tblPr>
        <w:tblStyle w:val="TableGrid"/>
        <w:tblW w:w="5000" w:type="pct"/>
        <w:jc w:val="center"/>
        <w:tblCellMar>
          <w:left w:w="85" w:type="dxa"/>
          <w:right w:w="85" w:type="dxa"/>
        </w:tblCellMar>
        <w:tblLook w:val="04A0" w:firstRow="1" w:lastRow="0" w:firstColumn="1" w:lastColumn="0" w:noHBand="0" w:noVBand="1"/>
      </w:tblPr>
      <w:tblGrid>
        <w:gridCol w:w="1520"/>
        <w:gridCol w:w="8575"/>
      </w:tblGrid>
      <w:tr w:rsidR="00926708" w:rsidRPr="00BD66BB" w14:paraId="5D4D834C" w14:textId="77777777" w:rsidTr="000B3372">
        <w:trPr>
          <w:jc w:val="center"/>
        </w:trPr>
        <w:tc>
          <w:tcPr>
            <w:tcW w:w="1526" w:type="dxa"/>
            <w:shd w:val="clear" w:color="auto" w:fill="E2B6B2"/>
          </w:tcPr>
          <w:p w14:paraId="7CDD3AD9" w14:textId="77777777" w:rsidR="00926708" w:rsidRPr="00BD66BB" w:rsidRDefault="00926708" w:rsidP="00BD66BB">
            <w:pPr>
              <w:spacing w:line="360" w:lineRule="auto"/>
              <w:rPr>
                <w:color w:val="231F20"/>
                <w:sz w:val="24"/>
                <w:szCs w:val="24"/>
              </w:rPr>
            </w:pPr>
          </w:p>
        </w:tc>
        <w:tc>
          <w:tcPr>
            <w:tcW w:w="8615" w:type="dxa"/>
            <w:shd w:val="clear" w:color="auto" w:fill="E2B6B2"/>
          </w:tcPr>
          <w:p w14:paraId="4E278606" w14:textId="77777777" w:rsidR="00926708" w:rsidRPr="00BD66BB" w:rsidRDefault="00926708" w:rsidP="00BD66BB">
            <w:pPr>
              <w:spacing w:before="20" w:line="360" w:lineRule="auto"/>
              <w:ind w:right="17" w:hanging="1"/>
              <w:textDirection w:val="btLr"/>
              <w:rPr>
                <w:sz w:val="24"/>
                <w:szCs w:val="24"/>
              </w:rPr>
            </w:pPr>
          </w:p>
        </w:tc>
      </w:tr>
      <w:tr w:rsidR="00926708" w:rsidRPr="00BD66BB" w14:paraId="46B218BF" w14:textId="77777777" w:rsidTr="000B3372">
        <w:trPr>
          <w:jc w:val="center"/>
        </w:trPr>
        <w:tc>
          <w:tcPr>
            <w:tcW w:w="10141" w:type="dxa"/>
            <w:gridSpan w:val="2"/>
          </w:tcPr>
          <w:p w14:paraId="01B2E2C4" w14:textId="77777777" w:rsidR="00926708" w:rsidRPr="00BD66BB" w:rsidRDefault="00926708" w:rsidP="00BD66BB">
            <w:pPr>
              <w:spacing w:line="360" w:lineRule="auto"/>
              <w:jc w:val="right"/>
              <w:rPr>
                <w:color w:val="000000"/>
                <w:sz w:val="24"/>
                <w:szCs w:val="24"/>
              </w:rPr>
            </w:pPr>
          </w:p>
        </w:tc>
      </w:tr>
      <w:tr w:rsidR="00926708" w:rsidRPr="00BD66BB" w14:paraId="7C212D5B" w14:textId="77777777" w:rsidTr="000B3372">
        <w:trPr>
          <w:jc w:val="center"/>
        </w:trPr>
        <w:tc>
          <w:tcPr>
            <w:tcW w:w="1526" w:type="dxa"/>
          </w:tcPr>
          <w:p w14:paraId="396C4349" w14:textId="77777777" w:rsidR="00926708" w:rsidRPr="00BD66BB" w:rsidRDefault="00926708" w:rsidP="00BD66BB">
            <w:pPr>
              <w:spacing w:line="360" w:lineRule="auto"/>
              <w:rPr>
                <w:color w:val="98002E"/>
                <w:sz w:val="24"/>
                <w:szCs w:val="24"/>
              </w:rPr>
            </w:pPr>
          </w:p>
        </w:tc>
        <w:tc>
          <w:tcPr>
            <w:tcW w:w="8615" w:type="dxa"/>
          </w:tcPr>
          <w:p w14:paraId="095E2795" w14:textId="77777777" w:rsidR="00926708" w:rsidRPr="00BD66BB" w:rsidRDefault="00926708" w:rsidP="00BD66BB">
            <w:pPr>
              <w:spacing w:line="360" w:lineRule="auto"/>
              <w:rPr>
                <w:color w:val="000000"/>
                <w:sz w:val="24"/>
                <w:szCs w:val="24"/>
              </w:rPr>
            </w:pPr>
          </w:p>
        </w:tc>
      </w:tr>
      <w:tr w:rsidR="00926708" w:rsidRPr="00BD66BB" w14:paraId="453F626F" w14:textId="77777777" w:rsidTr="000B3372">
        <w:trPr>
          <w:jc w:val="center"/>
        </w:trPr>
        <w:tc>
          <w:tcPr>
            <w:tcW w:w="1526" w:type="dxa"/>
          </w:tcPr>
          <w:p w14:paraId="1FD5FF09" w14:textId="77777777" w:rsidR="00926708" w:rsidRPr="00BD66BB" w:rsidRDefault="00926708" w:rsidP="00BD66BB">
            <w:pPr>
              <w:spacing w:line="360" w:lineRule="auto"/>
              <w:rPr>
                <w:color w:val="98002E"/>
                <w:sz w:val="24"/>
                <w:szCs w:val="24"/>
              </w:rPr>
            </w:pPr>
          </w:p>
        </w:tc>
        <w:tc>
          <w:tcPr>
            <w:tcW w:w="8615" w:type="dxa"/>
          </w:tcPr>
          <w:p w14:paraId="6FA5C339" w14:textId="77777777" w:rsidR="00926708" w:rsidRPr="00BD66BB" w:rsidRDefault="00926708" w:rsidP="00BD66BB">
            <w:pPr>
              <w:spacing w:line="360" w:lineRule="auto"/>
              <w:rPr>
                <w:color w:val="000000"/>
                <w:sz w:val="24"/>
                <w:szCs w:val="24"/>
              </w:rPr>
            </w:pPr>
          </w:p>
        </w:tc>
      </w:tr>
      <w:tr w:rsidR="00926708" w:rsidRPr="00BD66BB" w14:paraId="4796325A" w14:textId="77777777" w:rsidTr="000B3372">
        <w:trPr>
          <w:jc w:val="center"/>
        </w:trPr>
        <w:tc>
          <w:tcPr>
            <w:tcW w:w="1526" w:type="dxa"/>
          </w:tcPr>
          <w:p w14:paraId="2BB01890" w14:textId="77777777" w:rsidR="00926708" w:rsidRPr="00BD66BB" w:rsidRDefault="00926708" w:rsidP="00BD66BB">
            <w:pPr>
              <w:spacing w:line="360" w:lineRule="auto"/>
              <w:rPr>
                <w:color w:val="98002E"/>
                <w:sz w:val="24"/>
                <w:szCs w:val="24"/>
              </w:rPr>
            </w:pPr>
          </w:p>
        </w:tc>
        <w:tc>
          <w:tcPr>
            <w:tcW w:w="8615" w:type="dxa"/>
          </w:tcPr>
          <w:p w14:paraId="1DAB16CB" w14:textId="77777777" w:rsidR="00926708" w:rsidRPr="00BD66BB" w:rsidRDefault="00926708" w:rsidP="00BD66BB">
            <w:pPr>
              <w:spacing w:line="360" w:lineRule="auto"/>
              <w:rPr>
                <w:color w:val="000000"/>
                <w:sz w:val="24"/>
                <w:szCs w:val="24"/>
              </w:rPr>
            </w:pPr>
          </w:p>
        </w:tc>
      </w:tr>
    </w:tbl>
    <w:p w14:paraId="681680E8" w14:textId="77777777" w:rsidR="00926708" w:rsidRPr="00BD66BB" w:rsidRDefault="00926708" w:rsidP="00BD66BB">
      <w:pPr>
        <w:pBdr>
          <w:top w:val="nil"/>
          <w:left w:val="nil"/>
          <w:bottom w:val="nil"/>
          <w:right w:val="nil"/>
          <w:between w:val="nil"/>
        </w:pBdr>
        <w:spacing w:line="360" w:lineRule="auto"/>
        <w:rPr>
          <w:color w:val="000000"/>
          <w:sz w:val="24"/>
          <w:szCs w:val="24"/>
        </w:rPr>
      </w:pPr>
    </w:p>
    <w:p w14:paraId="2B1C3122"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7395A257" w14:textId="77777777" w:rsidR="007C6370" w:rsidRPr="00BD66BB" w:rsidRDefault="007C6370" w:rsidP="00BD66BB">
      <w:pPr>
        <w:spacing w:line="360" w:lineRule="auto"/>
        <w:rPr>
          <w:b/>
          <w:bCs/>
          <w:color w:val="C00000"/>
          <w:sz w:val="24"/>
          <w:szCs w:val="24"/>
        </w:rPr>
      </w:pPr>
      <w:r w:rsidRPr="00BD66BB">
        <w:rPr>
          <w:b/>
          <w:bCs/>
          <w:color w:val="C00000"/>
          <w:sz w:val="24"/>
          <w:szCs w:val="24"/>
        </w:rPr>
        <w:t>Amplification</w:t>
      </w:r>
    </w:p>
    <w:p w14:paraId="4E81DE43"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231F20"/>
          <w:sz w:val="24"/>
          <w:szCs w:val="24"/>
        </w:rPr>
        <w:t>The identi</w:t>
      </w:r>
      <w:r w:rsidRPr="00BD66BB">
        <w:rPr>
          <w:rFonts w:cs="Courier New"/>
          <w:color w:val="231F20"/>
          <w:sz w:val="24"/>
          <w:szCs w:val="24"/>
        </w:rPr>
        <w:t>fi</w:t>
      </w:r>
      <w:r w:rsidRPr="00BD66BB">
        <w:rPr>
          <w:color w:val="231F20"/>
          <w:sz w:val="24"/>
          <w:szCs w:val="24"/>
        </w:rPr>
        <w:t xml:space="preserve">ers </w:t>
      </w:r>
      <w:proofErr w:type="spellStart"/>
      <w:r w:rsidRPr="00BD66BB">
        <w:rPr>
          <w:rFonts w:cs="Trebuchet MS"/>
          <w:i/>
          <w:color w:val="231F20"/>
          <w:sz w:val="24"/>
          <w:szCs w:val="24"/>
        </w:rPr>
        <w:t>atof</w:t>
      </w:r>
      <w:proofErr w:type="spellEnd"/>
      <w:r w:rsidRPr="00BD66BB">
        <w:rPr>
          <w:color w:val="231F20"/>
          <w:sz w:val="24"/>
          <w:szCs w:val="24"/>
        </w:rPr>
        <w:t xml:space="preserve">, </w:t>
      </w:r>
      <w:proofErr w:type="spellStart"/>
      <w:r w:rsidRPr="00BD66BB">
        <w:rPr>
          <w:rFonts w:cs="Trebuchet MS"/>
          <w:i/>
          <w:color w:val="231F20"/>
          <w:sz w:val="24"/>
          <w:szCs w:val="24"/>
        </w:rPr>
        <w:t>atoi</w:t>
      </w:r>
      <w:proofErr w:type="spellEnd"/>
      <w:r w:rsidRPr="00BD66BB">
        <w:rPr>
          <w:color w:val="231F20"/>
          <w:sz w:val="24"/>
          <w:szCs w:val="24"/>
        </w:rPr>
        <w:t xml:space="preserve">, </w:t>
      </w:r>
      <w:proofErr w:type="spellStart"/>
      <w:r w:rsidRPr="00BD66BB">
        <w:rPr>
          <w:rFonts w:cs="Trebuchet MS"/>
          <w:i/>
          <w:color w:val="231F20"/>
          <w:sz w:val="24"/>
          <w:szCs w:val="24"/>
        </w:rPr>
        <w:t>atol</w:t>
      </w:r>
      <w:proofErr w:type="spellEnd"/>
      <w:r w:rsidRPr="00BD66BB">
        <w:rPr>
          <w:rFonts w:cs="Trebuchet MS"/>
          <w:i/>
          <w:color w:val="231F20"/>
          <w:sz w:val="24"/>
          <w:szCs w:val="24"/>
        </w:rPr>
        <w:t xml:space="preserve"> </w:t>
      </w:r>
      <w:r w:rsidRPr="00BD66BB">
        <w:rPr>
          <w:color w:val="231F20"/>
          <w:sz w:val="24"/>
          <w:szCs w:val="24"/>
        </w:rPr>
        <w:t xml:space="preserve">and, for C99 only </w:t>
      </w:r>
      <w:r w:rsidRPr="00BD66BB">
        <w:rPr>
          <w:rFonts w:cs="Trebuchet MS"/>
          <w:i/>
          <w:color w:val="231F20"/>
          <w:sz w:val="24"/>
          <w:szCs w:val="24"/>
        </w:rPr>
        <w:t>atoll</w:t>
      </w:r>
      <w:r w:rsidRPr="00BD66BB">
        <w:rPr>
          <w:color w:val="231F20"/>
          <w:sz w:val="24"/>
          <w:szCs w:val="24"/>
        </w:rPr>
        <w:t>, shall not be used and no macro with one of these names shall be expanded.</w:t>
      </w:r>
    </w:p>
    <w:p w14:paraId="67389784"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0119815E" w14:textId="77777777" w:rsidR="007C6370" w:rsidRPr="00BD66BB" w:rsidRDefault="007C6370" w:rsidP="00BD66BB">
      <w:pPr>
        <w:spacing w:line="360" w:lineRule="auto"/>
        <w:rPr>
          <w:b/>
          <w:bCs/>
          <w:color w:val="C00000"/>
          <w:sz w:val="24"/>
          <w:szCs w:val="24"/>
        </w:rPr>
      </w:pPr>
      <w:r w:rsidRPr="00BD66BB">
        <w:rPr>
          <w:b/>
          <w:bCs/>
          <w:color w:val="C00000"/>
          <w:sz w:val="24"/>
          <w:szCs w:val="24"/>
        </w:rPr>
        <w:t>Rationale</w:t>
      </w:r>
    </w:p>
    <w:p w14:paraId="4A84A187"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231F20"/>
          <w:sz w:val="24"/>
          <w:szCs w:val="24"/>
        </w:rPr>
        <w:t>These functions have unde</w:t>
      </w:r>
      <w:r w:rsidRPr="00BD66BB">
        <w:rPr>
          <w:rFonts w:cs="Courier New"/>
          <w:color w:val="231F20"/>
          <w:sz w:val="24"/>
          <w:szCs w:val="24"/>
        </w:rPr>
        <w:t>fi</w:t>
      </w:r>
      <w:r w:rsidRPr="00BD66BB">
        <w:rPr>
          <w:color w:val="231F20"/>
          <w:sz w:val="24"/>
          <w:szCs w:val="24"/>
        </w:rPr>
        <w:t xml:space="preserve">ned </w:t>
      </w:r>
      <w:proofErr w:type="spellStart"/>
      <w:r w:rsidRPr="00BD66BB">
        <w:rPr>
          <w:color w:val="231F20"/>
          <w:sz w:val="24"/>
          <w:szCs w:val="24"/>
        </w:rPr>
        <w:t>behaviour</w:t>
      </w:r>
      <w:proofErr w:type="spellEnd"/>
      <w:r w:rsidRPr="00BD66BB">
        <w:rPr>
          <w:color w:val="231F20"/>
          <w:sz w:val="24"/>
          <w:szCs w:val="24"/>
        </w:rPr>
        <w:t xml:space="preserve"> associated with them when the string cannot be converted.</w:t>
      </w:r>
    </w:p>
    <w:p w14:paraId="5D35A297"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6DAB6B65" w14:textId="77777777" w:rsidR="007C6370" w:rsidRPr="00BD66BB" w:rsidRDefault="007C6370" w:rsidP="00BD66BB">
      <w:pPr>
        <w:pBdr>
          <w:top w:val="nil"/>
          <w:left w:val="nil"/>
          <w:bottom w:val="nil"/>
          <w:right w:val="nil"/>
          <w:between w:val="nil"/>
        </w:pBdr>
        <w:spacing w:line="360" w:lineRule="auto"/>
        <w:rPr>
          <w:color w:val="000000"/>
          <w:sz w:val="24"/>
          <w:szCs w:val="24"/>
        </w:rPr>
        <w:sectPr w:rsidR="007C6370" w:rsidRPr="00BD66BB" w:rsidSect="004F6F75">
          <w:pgSz w:w="11910" w:h="16840"/>
          <w:pgMar w:top="1134" w:right="851" w:bottom="1134" w:left="1134" w:header="0" w:footer="658" w:gutter="0"/>
          <w:cols w:space="720"/>
        </w:sectPr>
      </w:pPr>
      <w:r w:rsidRPr="00BD66BB">
        <w:rPr>
          <w:noProof/>
          <w:color w:val="000000"/>
          <w:sz w:val="24"/>
          <w:szCs w:val="24"/>
        </w:rPr>
        <mc:AlternateContent>
          <mc:Choice Requires="wpg">
            <w:drawing>
              <wp:inline distT="0" distB="0" distL="0" distR="0" wp14:anchorId="25404330" wp14:editId="2D5E5C95">
                <wp:extent cx="5760085" cy="456565"/>
                <wp:effectExtent l="0" t="0" r="0" b="0"/>
                <wp:docPr id="1453" name="Group 1453"/>
                <wp:cNvGraphicFramePr/>
                <a:graphic xmlns:a="http://schemas.openxmlformats.org/drawingml/2006/main">
                  <a:graphicData uri="http://schemas.microsoft.com/office/word/2010/wordprocessingGroup">
                    <wpg:wgp>
                      <wpg:cNvGrpSpPr/>
                      <wpg:grpSpPr>
                        <a:xfrm>
                          <a:off x="0" y="0"/>
                          <a:ext cx="5760085" cy="456565"/>
                          <a:chOff x="2465950" y="3551700"/>
                          <a:chExt cx="5760100" cy="561825"/>
                        </a:xfrm>
                      </wpg:grpSpPr>
                      <wpg:grpSp>
                        <wpg:cNvPr id="1461" name="Group 1454"/>
                        <wpg:cNvGrpSpPr/>
                        <wpg:grpSpPr>
                          <a:xfrm>
                            <a:off x="2465958" y="3551718"/>
                            <a:ext cx="5760085" cy="456565"/>
                            <a:chOff x="0" y="0"/>
                            <a:chExt cx="5760085" cy="456565"/>
                          </a:xfrm>
                        </wpg:grpSpPr>
                        <wps:wsp>
                          <wps:cNvPr id="1462" name="Rectangle 1455"/>
                          <wps:cNvSpPr/>
                          <wps:spPr>
                            <a:xfrm>
                              <a:off x="0" y="0"/>
                              <a:ext cx="5760075" cy="456550"/>
                            </a:xfrm>
                            <a:prstGeom prst="rect">
                              <a:avLst/>
                            </a:prstGeom>
                            <a:noFill/>
                            <a:ln>
                              <a:noFill/>
                            </a:ln>
                          </wps:spPr>
                          <wps:txbx>
                            <w:txbxContent>
                              <w:p w14:paraId="471B6780" w14:textId="77777777" w:rsidR="007C6370" w:rsidRDefault="007C6370" w:rsidP="007C6370">
                                <w:pPr>
                                  <w:textDirection w:val="btLr"/>
                                </w:pPr>
                              </w:p>
                            </w:txbxContent>
                          </wps:txbx>
                          <wps:bodyPr spcFirstLastPara="1" wrap="square" lIns="91425" tIns="91425" rIns="91425" bIns="91425" anchor="ctr" anchorCtr="0">
                            <a:noAutofit/>
                          </wps:bodyPr>
                        </wps:wsp>
                        <wps:wsp>
                          <wps:cNvPr id="1463" name="Freeform: Shape 1456"/>
                          <wps:cNvSpPr/>
                          <wps:spPr>
                            <a:xfrm>
                              <a:off x="0" y="0"/>
                              <a:ext cx="5760085" cy="456565"/>
                            </a:xfrm>
                            <a:custGeom>
                              <a:avLst/>
                              <a:gdLst/>
                              <a:ahLst/>
                              <a:cxnLst/>
                              <a:rect l="l" t="t" r="r" b="b"/>
                              <a:pathLst>
                                <a:path w="5760085" h="456565" extrusionOk="0">
                                  <a:moveTo>
                                    <a:pt x="899998" y="0"/>
                                  </a:moveTo>
                                  <a:lnTo>
                                    <a:pt x="0" y="0"/>
                                  </a:lnTo>
                                  <a:lnTo>
                                    <a:pt x="0" y="456184"/>
                                  </a:lnTo>
                                  <a:lnTo>
                                    <a:pt x="899998" y="456184"/>
                                  </a:lnTo>
                                  <a:lnTo>
                                    <a:pt x="899998" y="0"/>
                                  </a:lnTo>
                                  <a:close/>
                                </a:path>
                                <a:path w="5760085" h="456565" extrusionOk="0">
                                  <a:moveTo>
                                    <a:pt x="5760009" y="0"/>
                                  </a:moveTo>
                                  <a:lnTo>
                                    <a:pt x="900010" y="0"/>
                                  </a:lnTo>
                                  <a:lnTo>
                                    <a:pt x="900010" y="456184"/>
                                  </a:lnTo>
                                  <a:lnTo>
                                    <a:pt x="5760009" y="456184"/>
                                  </a:lnTo>
                                  <a:lnTo>
                                    <a:pt x="5760009" y="0"/>
                                  </a:lnTo>
                                  <a:close/>
                                </a:path>
                              </a:pathLst>
                            </a:custGeom>
                            <a:solidFill>
                              <a:srgbClr val="E2B6B2"/>
                            </a:solidFill>
                            <a:ln>
                              <a:noFill/>
                            </a:ln>
                          </wps:spPr>
                          <wps:bodyPr spcFirstLastPara="1" wrap="square" lIns="91425" tIns="91425" rIns="91425" bIns="91425" anchor="ctr" anchorCtr="0">
                            <a:noAutofit/>
                          </wps:bodyPr>
                        </wps:wsp>
                        <wps:wsp>
                          <wps:cNvPr id="1464" name="Rectangle 1457"/>
                          <wps:cNvSpPr/>
                          <wps:spPr>
                            <a:xfrm>
                              <a:off x="36004" y="25715"/>
                              <a:ext cx="629285" cy="207645"/>
                            </a:xfrm>
                            <a:prstGeom prst="rect">
                              <a:avLst/>
                            </a:prstGeom>
                            <a:noFill/>
                            <a:ln>
                              <a:noFill/>
                            </a:ln>
                          </wps:spPr>
                          <wps:txbx>
                            <w:txbxContent>
                              <w:p w14:paraId="206D176B" w14:textId="77777777" w:rsidR="007C6370" w:rsidRDefault="007C6370" w:rsidP="007C6370">
                                <w:pPr>
                                  <w:spacing w:before="30"/>
                                  <w:textDirection w:val="btLr"/>
                                </w:pPr>
                                <w:r>
                                  <w:rPr>
                                    <w:color w:val="231F20"/>
                                    <w:sz w:val="24"/>
                                  </w:rPr>
                                  <w:t>Rule 21.8</w:t>
                                </w:r>
                              </w:p>
                            </w:txbxContent>
                          </wps:txbx>
                          <wps:bodyPr spcFirstLastPara="1" wrap="square" lIns="0" tIns="0" rIns="0" bIns="0" anchor="t" anchorCtr="0">
                            <a:noAutofit/>
                          </wps:bodyPr>
                        </wps:wsp>
                        <wps:wsp>
                          <wps:cNvPr id="1465" name="Rectangle 1458"/>
                          <wps:cNvSpPr/>
                          <wps:spPr>
                            <a:xfrm>
                              <a:off x="935475" y="25715"/>
                              <a:ext cx="4491355" cy="403225"/>
                            </a:xfrm>
                            <a:prstGeom prst="rect">
                              <a:avLst/>
                            </a:prstGeom>
                            <a:noFill/>
                            <a:ln>
                              <a:noFill/>
                            </a:ln>
                          </wps:spPr>
                          <wps:txbx>
                            <w:txbxContent>
                              <w:p w14:paraId="60E0D0D5" w14:textId="77777777" w:rsidR="007C6370" w:rsidRDefault="007C6370" w:rsidP="007C6370">
                                <w:pPr>
                                  <w:spacing w:before="30"/>
                                  <w:textDirection w:val="btLr"/>
                                </w:pPr>
                                <w:r>
                                  <w:rPr>
                                    <w:color w:val="231F20"/>
                                    <w:sz w:val="24"/>
                                  </w:rPr>
                                  <w:t xml:space="preserve">The library functions </w:t>
                                </w:r>
                                <w:r>
                                  <w:rPr>
                                    <w:rFonts w:ascii="Trebuchet MS" w:eastAsia="Trebuchet MS" w:hAnsi="Trebuchet MS" w:cs="Trebuchet MS"/>
                                    <w:i/>
                                    <w:color w:val="231F20"/>
                                    <w:sz w:val="24"/>
                                  </w:rPr>
                                  <w:t>abort</w:t>
                                </w:r>
                                <w:r>
                                  <w:rPr>
                                    <w:color w:val="231F20"/>
                                    <w:sz w:val="24"/>
                                  </w:rPr>
                                  <w:t xml:space="preserve">, </w:t>
                                </w:r>
                                <w:r>
                                  <w:rPr>
                                    <w:rFonts w:ascii="Trebuchet MS" w:eastAsia="Trebuchet MS" w:hAnsi="Trebuchet MS" w:cs="Trebuchet MS"/>
                                    <w:i/>
                                    <w:color w:val="231F20"/>
                                    <w:sz w:val="24"/>
                                  </w:rPr>
                                  <w:t>exit</w:t>
                                </w:r>
                                <w:r>
                                  <w:rPr>
                                    <w:color w:val="231F20"/>
                                    <w:sz w:val="24"/>
                                  </w:rPr>
                                  <w:t xml:space="preserve">, </w:t>
                                </w:r>
                                <w:proofErr w:type="spellStart"/>
                                <w:r>
                                  <w:rPr>
                                    <w:rFonts w:ascii="Trebuchet MS" w:eastAsia="Trebuchet MS" w:hAnsi="Trebuchet MS" w:cs="Trebuchet MS"/>
                                    <w:i/>
                                    <w:color w:val="231F20"/>
                                    <w:sz w:val="24"/>
                                  </w:rPr>
                                  <w:t>getenv</w:t>
                                </w:r>
                                <w:proofErr w:type="spellEnd"/>
                                <w:r>
                                  <w:rPr>
                                    <w:rFonts w:ascii="Trebuchet MS" w:eastAsia="Trebuchet MS" w:hAnsi="Trebuchet MS" w:cs="Trebuchet MS"/>
                                    <w:i/>
                                    <w:color w:val="231F20"/>
                                    <w:sz w:val="24"/>
                                  </w:rPr>
                                  <w:t xml:space="preserve"> </w:t>
                                </w:r>
                                <w:r>
                                  <w:rPr>
                                    <w:color w:val="231F20"/>
                                    <w:sz w:val="24"/>
                                  </w:rPr>
                                  <w:t xml:space="preserve">and </w:t>
                                </w:r>
                                <w:r>
                                  <w:rPr>
                                    <w:rFonts w:ascii="Trebuchet MS" w:eastAsia="Trebuchet MS" w:hAnsi="Trebuchet MS" w:cs="Trebuchet MS"/>
                                    <w:i/>
                                    <w:color w:val="231F20"/>
                                    <w:sz w:val="24"/>
                                  </w:rPr>
                                  <w:t xml:space="preserve">system </w:t>
                                </w:r>
                                <w:r>
                                  <w:rPr>
                                    <w:color w:val="231F20"/>
                                    <w:sz w:val="24"/>
                                  </w:rPr>
                                  <w:t xml:space="preserve">of </w:t>
                                </w:r>
                                <w:r>
                                  <w:rPr>
                                    <w:rFonts w:ascii="Courier New" w:eastAsia="Courier New" w:hAnsi="Courier New" w:cs="Courier New"/>
                                    <w:color w:val="231F20"/>
                                    <w:sz w:val="24"/>
                                  </w:rPr>
                                  <w:t>&lt;</w:t>
                                </w:r>
                                <w:proofErr w:type="spellStart"/>
                                <w:r>
                                  <w:rPr>
                                    <w:rFonts w:ascii="Courier New" w:eastAsia="Courier New" w:hAnsi="Courier New" w:cs="Courier New"/>
                                    <w:color w:val="231F20"/>
                                    <w:sz w:val="24"/>
                                  </w:rPr>
                                  <w:t>stdlib.h</w:t>
                                </w:r>
                                <w:proofErr w:type="spellEnd"/>
                                <w:r>
                                  <w:rPr>
                                    <w:rFonts w:ascii="Courier New" w:eastAsia="Courier New" w:hAnsi="Courier New" w:cs="Courier New"/>
                                    <w:color w:val="231F20"/>
                                    <w:sz w:val="24"/>
                                  </w:rPr>
                                  <w:t>&gt;</w:t>
                                </w:r>
                              </w:p>
                              <w:p w14:paraId="2BB860DF" w14:textId="77777777" w:rsidR="007C6370" w:rsidRDefault="007C6370" w:rsidP="007C6370">
                                <w:pPr>
                                  <w:spacing w:before="11"/>
                                  <w:textDirection w:val="btLr"/>
                                </w:pPr>
                                <w:r>
                                  <w:rPr>
                                    <w:color w:val="231F20"/>
                                    <w:sz w:val="24"/>
                                  </w:rPr>
                                  <w:t>shall not be used</w:t>
                                </w:r>
                              </w:p>
                            </w:txbxContent>
                          </wps:txbx>
                          <wps:bodyPr spcFirstLastPara="1" wrap="square" lIns="0" tIns="0" rIns="0" bIns="0" anchor="t" anchorCtr="0">
                            <a:noAutofit/>
                          </wps:bodyPr>
                        </wps:wsp>
                      </wpg:grpSp>
                    </wpg:wgp>
                  </a:graphicData>
                </a:graphic>
              </wp:inline>
            </w:drawing>
          </mc:Choice>
          <mc:Fallback>
            <w:pict>
              <v:group w14:anchorId="25404330" id="Group 1453" o:spid="_x0000_s1427" style="width:453.55pt;height:35.95pt;mso-position-horizontal-relative:char;mso-position-vertical-relative:line" coordorigin="24659,35517" coordsize="57601,56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rLivQMAAPcNAAAOAAAAZHJzL2Uyb0RvYy54bWzsV9tu2zwMvh+wdxB8v/oQ20mMpsNOLX5g&#10;2IodHkCR5diYbemXlDh9+1FUlDg9YM0OxS6WALYk0xT5kfpIn7/cdi3ZcKUb0S+C+CwKCO+ZKJt+&#10;tQi+frl8MQuINrQvaSt6vghuuA5eXjx/dj7IgieiFm3JFQElvS4GuQhqY2QRhprVvKP6TEjew8NK&#10;qI4amKpVWCo6gPauDZMoysNBqFIqwbjWsPrWPQwuUH9VcWY+VpXmhrSLAGwzeFV4XdpreHFOi5Wi&#10;sm7Yzgz6E1Z0tOlh072qt9RQslbNHVVdw5TQojJnTHShqKqGcfQBvImjW95cKbGW6MuqGFZyDxNA&#10;ewunn1bLPmyulPwsrxUgMcgVYIEz68u2Up29g5Vki5Dd7CHjW0MYLGbTPIpmWUAYPEuzHP4OU1YD&#10;8Pa1JM2zeQbYg8Aky+JptEOd1e9GSmJYRiVZHs8SVBJ6E8Ijw/YTZzB4cK1IU0L2pXkckJ52kGcI&#10;HYnTLLXm2FdO8NSZDJnrTY5nzqnHe+38vdfTe+B60FM4FPoQd/1rcf9cU8kxnbRF44Ba4lH7BOeF&#10;9quWW+QwBoNE2X2C6EJDrpyUHdNRdkAeQDj27tJCKm2uuOiIHSwCBQbgOaKb99o4US9iN+3FZdO2&#10;sE6Ltj9aAJ12BVLFm2hHZrvcYm4kCe5s15aivAHftWSXDWz6nmpzTRWcekieAZhgEej/11TxgLT/&#10;9QD5PE4hH4kZT9R4shxPaM9qAQTDjAqIm7wxSDjO3FdrI6oGXTsYs7MbYm1z9WmCPvFBv1ScW4It&#10;CCaIDX3uDs0vh/4uMYxCz9Yu9BYXH24g0NIFHtZqP2Lb3g9tglgub5HLTUAAWgAauHzpjqikxr5n&#10;ldohGUYcVe8pisBJVmtbtD5+s5xmxTux4V8Evmgscc3m8HMk4LP2INL2Y9HRacc8dM/ukwFs4xly&#10;0oOCo31Pk/ZW+n1ZKzTfnSGA4jdAgmwfzZEY/W4PYTKPIqhoR6LeMH+XiPNI8BH+jk04Udxb7Le/&#10;gw+EZJ8+MB4nqBZtU1rusShqtVq+aRXZUMjEd8nr/HWyo7UjsUcx1D82wsKdejY6KkHTk3hoAq0I&#10;6IGinWTTeNeH+JKdJ/PE01ESTfP0uMV4ykoUe69OjT2cJleFYOAqEAxc9YGBrzxAin9z3YFS6lq0&#10;o0hjg2VLHzQmP2425pMstW3F/aFO03kMneauJ40mya128iljjcRwKPSP7zr+aKwPDTV2Hvh1gW3Z&#10;7kvIfr6M5yh1+F67+A4AAP//AwBQSwMEFAAGAAgAAAAhACfyb/rcAAAABAEAAA8AAABkcnMvZG93&#10;bnJldi54bWxMj0FLw0AQhe8F/8MyQm/tZhWtjdmUUqynItgK4m2anSah2dmQ3Sbpv3f1opeBx3u8&#10;9022Gm0jeup87ViDmicgiAtnai41fBy2sycQPiAbbByThit5WOU3kwxT4wZ+p34fShFL2KeooQqh&#10;TaX0RUUW/dy1xNE7uc5iiLIrpelwiOW2kXdJ8igt1hwXKmxpU1Fx3l+shtcBh/W9eul359Pm+nV4&#10;ePvcKdJ6ejuun0EEGsNfGH7wIzrkkenoLmy8aDTER8Lvjd4yWSgQRw0LtQSZZ/I/fP4NAAD//wMA&#10;UEsBAi0AFAAGAAgAAAAhALaDOJL+AAAA4QEAABMAAAAAAAAAAAAAAAAAAAAAAFtDb250ZW50X1R5&#10;cGVzXS54bWxQSwECLQAUAAYACAAAACEAOP0h/9YAAACUAQAACwAAAAAAAAAAAAAAAAAvAQAAX3Jl&#10;bHMvLnJlbHNQSwECLQAUAAYACAAAACEAk0ay4r0DAAD3DQAADgAAAAAAAAAAAAAAAAAuAgAAZHJz&#10;L2Uyb0RvYy54bWxQSwECLQAUAAYACAAAACEAJ/Jv+twAAAAEAQAADwAAAAAAAAAAAAAAAAAXBgAA&#10;ZHJzL2Rvd25yZXYueG1sUEsFBgAAAAAEAAQA8wAAACAHAAAAAA==&#10;">
                <v:group id="_x0000_s1428" style="position:absolute;left:24659;top:35517;width:57601;height:4565" coordsize="57600,4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hoVBwwAAAN0AAAAPAAAAZHJzL2Rvd25yZXYueG1sRE9Li8Iw&#10;EL4L/ocwgjdNq7uydI0iouJBFnzAsrehGdtiMylNbOu/3wiCt/n4njNfdqYUDdWusKwgHkcgiFOr&#10;C84UXM7b0RcI55E1lpZJwYMcLBf93hwTbVs+UnPymQgh7BJUkHtfJVK6NCeDbmwr4sBdbW3QB1hn&#10;UtfYhnBTykkUzaTBgkNDjhWtc0pvp7tRsGuxXU3jTXO4XdePv/Pnz+8hJqWGg271DcJT59/il3uv&#10;w/yPWQzPb8IJcvEPAAD//wMAUEsBAi0AFAAGAAgAAAAhANvh9svuAAAAhQEAABMAAAAAAAAAAAAA&#10;AAAAAAAAAFtDb250ZW50X1R5cGVzXS54bWxQSwECLQAUAAYACAAAACEAWvQsW78AAAAVAQAACwAA&#10;AAAAAAAAAAAAAAAfAQAAX3JlbHMvLnJlbHNQSwECLQAUAAYACAAAACEAxoaFQcMAAADdAAAADwAA&#10;AAAAAAAAAAAAAAAHAgAAZHJzL2Rvd25yZXYueG1sUEsFBgAAAAADAAMAtwAAAPcCAAAAAA==&#10;">
                  <v:rect id="Rectangle 1455" o:spid="_x0000_s1429" style="position:absolute;width:57600;height:45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I4jUwgAAAN0AAAAPAAAAZHJzL2Rvd25yZXYueG1sRE/NasJA&#10;EL4XfIdlBG91Y5DQRldRqVA9tdEHGLNjNpidjdmtpm/vCoXe5uP7nfmyt424Uedrxwom4wQEcel0&#10;zZWC42H7+gbCB2SNjWNS8EselovByxxz7e78TbciVCKGsM9RgQmhzaX0pSGLfuxa4sidXWcxRNhV&#10;Und4j+G2kWmSZNJizbHBYEsbQ+Wl+LEKvqaO0o/Ur4vKvpv+dNjvrpgpNRr2qxmIQH34F/+5P3Wc&#10;P81SeH4TT5CLBwAAAP//AwBQSwECLQAUAAYACAAAACEA2+H2y+4AAACFAQAAEwAAAAAAAAAAAAAA&#10;AAAAAAAAW0NvbnRlbnRfVHlwZXNdLnhtbFBLAQItABQABgAIAAAAIQBa9CxbvwAAABUBAAALAAAA&#10;AAAAAAAAAAAAAB8BAABfcmVscy8ucmVsc1BLAQItABQABgAIAAAAIQA3I4jUwgAAAN0AAAAPAAAA&#10;AAAAAAAAAAAAAAcCAABkcnMvZG93bnJldi54bWxQSwUGAAAAAAMAAwC3AAAA9gIAAAAA&#10;" filled="f" stroked="f">
                    <v:textbox inset="2.53958mm,2.53958mm,2.53958mm,2.53958mm">
                      <w:txbxContent>
                        <w:p w14:paraId="471B6780" w14:textId="77777777" w:rsidR="007C6370" w:rsidRDefault="007C6370" w:rsidP="007C6370">
                          <w:pPr>
                            <w:textDirection w:val="btLr"/>
                          </w:pPr>
                        </w:p>
                      </w:txbxContent>
                    </v:textbox>
                  </v:rect>
                  <v:shape id="Freeform: Shape 1456" o:spid="_x0000_s1430" style="position:absolute;width:57600;height:4565;visibility:visible;mso-wrap-style:square;v-text-anchor:middle" coordsize="5760085,456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Yx0pvQAAAN0AAAAPAAAAZHJzL2Rvd25yZXYueG1sRE9LCsIw&#10;EN0L3iGM4E5Tv0g1igiCW7Ug7oZmbKvNpDTR1tsbQXA3j/ed1aY1pXhR7QrLCkbDCARxanXBmYLk&#10;vB8sQDiPrLG0TAre5GCz7nZWGGvb8JFeJ5+JEMIuRgW591UspUtzMuiGtiIO3M3WBn2AdSZ1jU0I&#10;N6UcR9FcGiw4NORY0S6n9HF6GgVXtIfL5N7wlVx5uc/ej+c2SZTq99rtEoSn1v/FP/dBh/nT+QS+&#10;34QT5PoDAAD//wMAUEsBAi0AFAAGAAgAAAAhANvh9svuAAAAhQEAABMAAAAAAAAAAAAAAAAAAAAA&#10;AFtDb250ZW50X1R5cGVzXS54bWxQSwECLQAUAAYACAAAACEAWvQsW78AAAAVAQAACwAAAAAAAAAA&#10;AAAAAAAfAQAAX3JlbHMvLnJlbHNQSwECLQAUAAYACAAAACEAOmMdKb0AAADdAAAADwAAAAAAAAAA&#10;AAAAAAAHAgAAZHJzL2Rvd25yZXYueG1sUEsFBgAAAAADAAMAtwAAAPECAAAAAA==&#10;" path="m899998,l,,,456184r899998,l899998,xem5760009,l900010,r,456184l5760009,456184,5760009,xe" fillcolor="#e2b6b2" stroked="f">
                    <v:path arrowok="t" o:extrusionok="f"/>
                  </v:shape>
                  <v:rect id="Rectangle 1457" o:spid="_x0000_s1431" style="position:absolute;left:360;top:257;width:6292;height:2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OUzxAAAAN0AAAAPAAAAZHJzL2Rvd25yZXYueG1sRE9Na8JA&#10;EL0L/odlCt500xJEU1cJVtFjawq2tyE7TUJ3Z0N2NWl/fbcgeJvH+5zVZrBGXKnzjWMFj7MEBHHp&#10;dMOVgvdiP12A8AFZo3FMCn7Iw2Y9Hq0w067nN7qeQiViCPsMFdQhtJmUvqzJop+5ljhyX66zGCLs&#10;Kqk77GO4NfIpSebSYsOxocaWtjWV36eLVXBYtPnH0f32ldl9Hs6v5+VLsQxKTR6G/BlEoCHcxTf3&#10;Ucf56TyF/2/iCXL9BwAA//8DAFBLAQItABQABgAIAAAAIQDb4fbL7gAAAIUBAAATAAAAAAAAAAAA&#10;AAAAAAAAAABbQ29udGVudF9UeXBlc10ueG1sUEsBAi0AFAAGAAgAAAAhAFr0LFu/AAAAFQEAAAsA&#10;AAAAAAAAAAAAAAAAHwEAAF9yZWxzLy5yZWxzUEsBAi0AFAAGAAgAAAAhABDA5TPEAAAA3QAAAA8A&#10;AAAAAAAAAAAAAAAABwIAAGRycy9kb3ducmV2LnhtbFBLBQYAAAAAAwADALcAAAD4AgAAAAA=&#10;" filled="f" stroked="f">
                    <v:textbox inset="0,0,0,0">
                      <w:txbxContent>
                        <w:p w14:paraId="206D176B" w14:textId="77777777" w:rsidR="007C6370" w:rsidRDefault="007C6370" w:rsidP="007C6370">
                          <w:pPr>
                            <w:spacing w:before="30"/>
                            <w:textDirection w:val="btLr"/>
                          </w:pPr>
                          <w:r>
                            <w:rPr>
                              <w:color w:val="231F20"/>
                              <w:sz w:val="24"/>
                            </w:rPr>
                            <w:t>Rule 21.8</w:t>
                          </w:r>
                        </w:p>
                      </w:txbxContent>
                    </v:textbox>
                  </v:rect>
                  <v:rect id="Rectangle 1458" o:spid="_x0000_s1432" style="position:absolute;left:9354;top:257;width:44914;height:4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ECowwAAAN0AAAAPAAAAZHJzL2Rvd25yZXYueG1sRE9Li8Iw&#10;EL4L/ocwwt40dXFFq1HEddGjL1BvQzO2xWZSmqzt7q83guBtPr7nTOeNKcSdKpdbVtDvRSCIE6tz&#10;ThUcDz/dEQjnkTUWlknBHzmYz9qtKcba1ryj+96nIoSwi1FB5n0ZS+mSjAy6ni2JA3e1lUEfYJVK&#10;XWEdwk0hP6NoKA3mHBoyLGmZUXLb/xoF61G5OG/sf50Wq8v6tD2Nvw9jr9RHp1lMQHhq/Fv8cm90&#10;mD8YfsHzm3CCnD0AAAD//wMAUEsBAi0AFAAGAAgAAAAhANvh9svuAAAAhQEAABMAAAAAAAAAAAAA&#10;AAAAAAAAAFtDb250ZW50X1R5cGVzXS54bWxQSwECLQAUAAYACAAAACEAWvQsW78AAAAVAQAACwAA&#10;AAAAAAAAAAAAAAAfAQAAX3JlbHMvLnJlbHNQSwECLQAUAAYACAAAACEAf4xAqMMAAADdAAAADwAA&#10;AAAAAAAAAAAAAAAHAgAAZHJzL2Rvd25yZXYueG1sUEsFBgAAAAADAAMAtwAAAPcCAAAAAA==&#10;" filled="f" stroked="f">
                    <v:textbox inset="0,0,0,0">
                      <w:txbxContent>
                        <w:p w14:paraId="60E0D0D5" w14:textId="77777777" w:rsidR="007C6370" w:rsidRDefault="007C6370" w:rsidP="007C6370">
                          <w:pPr>
                            <w:spacing w:before="30"/>
                            <w:textDirection w:val="btLr"/>
                          </w:pPr>
                          <w:r>
                            <w:rPr>
                              <w:color w:val="231F20"/>
                              <w:sz w:val="24"/>
                            </w:rPr>
                            <w:t xml:space="preserve">The library functions </w:t>
                          </w:r>
                          <w:r>
                            <w:rPr>
                              <w:rFonts w:ascii="Trebuchet MS" w:eastAsia="Trebuchet MS" w:hAnsi="Trebuchet MS" w:cs="Trebuchet MS"/>
                              <w:i/>
                              <w:color w:val="231F20"/>
                              <w:sz w:val="24"/>
                            </w:rPr>
                            <w:t>abort</w:t>
                          </w:r>
                          <w:r>
                            <w:rPr>
                              <w:color w:val="231F20"/>
                              <w:sz w:val="24"/>
                            </w:rPr>
                            <w:t xml:space="preserve">, </w:t>
                          </w:r>
                          <w:r>
                            <w:rPr>
                              <w:rFonts w:ascii="Trebuchet MS" w:eastAsia="Trebuchet MS" w:hAnsi="Trebuchet MS" w:cs="Trebuchet MS"/>
                              <w:i/>
                              <w:color w:val="231F20"/>
                              <w:sz w:val="24"/>
                            </w:rPr>
                            <w:t>exit</w:t>
                          </w:r>
                          <w:r>
                            <w:rPr>
                              <w:color w:val="231F20"/>
                              <w:sz w:val="24"/>
                            </w:rPr>
                            <w:t xml:space="preserve">, </w:t>
                          </w:r>
                          <w:proofErr w:type="spellStart"/>
                          <w:r>
                            <w:rPr>
                              <w:rFonts w:ascii="Trebuchet MS" w:eastAsia="Trebuchet MS" w:hAnsi="Trebuchet MS" w:cs="Trebuchet MS"/>
                              <w:i/>
                              <w:color w:val="231F20"/>
                              <w:sz w:val="24"/>
                            </w:rPr>
                            <w:t>getenv</w:t>
                          </w:r>
                          <w:proofErr w:type="spellEnd"/>
                          <w:r>
                            <w:rPr>
                              <w:rFonts w:ascii="Trebuchet MS" w:eastAsia="Trebuchet MS" w:hAnsi="Trebuchet MS" w:cs="Trebuchet MS"/>
                              <w:i/>
                              <w:color w:val="231F20"/>
                              <w:sz w:val="24"/>
                            </w:rPr>
                            <w:t xml:space="preserve"> </w:t>
                          </w:r>
                          <w:r>
                            <w:rPr>
                              <w:color w:val="231F20"/>
                              <w:sz w:val="24"/>
                            </w:rPr>
                            <w:t xml:space="preserve">and </w:t>
                          </w:r>
                          <w:r>
                            <w:rPr>
                              <w:rFonts w:ascii="Trebuchet MS" w:eastAsia="Trebuchet MS" w:hAnsi="Trebuchet MS" w:cs="Trebuchet MS"/>
                              <w:i/>
                              <w:color w:val="231F20"/>
                              <w:sz w:val="24"/>
                            </w:rPr>
                            <w:t xml:space="preserve">system </w:t>
                          </w:r>
                          <w:r>
                            <w:rPr>
                              <w:color w:val="231F20"/>
                              <w:sz w:val="24"/>
                            </w:rPr>
                            <w:t xml:space="preserve">of </w:t>
                          </w:r>
                          <w:r>
                            <w:rPr>
                              <w:rFonts w:ascii="Courier New" w:eastAsia="Courier New" w:hAnsi="Courier New" w:cs="Courier New"/>
                              <w:color w:val="231F20"/>
                              <w:sz w:val="24"/>
                            </w:rPr>
                            <w:t>&lt;</w:t>
                          </w:r>
                          <w:proofErr w:type="spellStart"/>
                          <w:r>
                            <w:rPr>
                              <w:rFonts w:ascii="Courier New" w:eastAsia="Courier New" w:hAnsi="Courier New" w:cs="Courier New"/>
                              <w:color w:val="231F20"/>
                              <w:sz w:val="24"/>
                            </w:rPr>
                            <w:t>stdlib.h</w:t>
                          </w:r>
                          <w:proofErr w:type="spellEnd"/>
                          <w:r>
                            <w:rPr>
                              <w:rFonts w:ascii="Courier New" w:eastAsia="Courier New" w:hAnsi="Courier New" w:cs="Courier New"/>
                              <w:color w:val="231F20"/>
                              <w:sz w:val="24"/>
                            </w:rPr>
                            <w:t>&gt;</w:t>
                          </w:r>
                        </w:p>
                        <w:p w14:paraId="2BB860DF" w14:textId="77777777" w:rsidR="007C6370" w:rsidRDefault="007C6370" w:rsidP="007C6370">
                          <w:pPr>
                            <w:spacing w:before="11"/>
                            <w:textDirection w:val="btLr"/>
                          </w:pPr>
                          <w:r>
                            <w:rPr>
                              <w:color w:val="231F20"/>
                              <w:sz w:val="24"/>
                            </w:rPr>
                            <w:t>shall not be used</w:t>
                          </w:r>
                        </w:p>
                      </w:txbxContent>
                    </v:textbox>
                  </v:rect>
                </v:group>
                <w10:anchorlock/>
              </v:group>
            </w:pict>
          </mc:Fallback>
        </mc:AlternateContent>
      </w:r>
    </w:p>
    <w:p w14:paraId="6443FB26"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1F06CB94"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62BCC062"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98002E"/>
          <w:sz w:val="24"/>
          <w:szCs w:val="24"/>
        </w:rPr>
        <w:t>Category</w:t>
      </w:r>
      <w:r w:rsidRPr="00BD66BB">
        <w:rPr>
          <w:color w:val="98002E"/>
          <w:sz w:val="24"/>
          <w:szCs w:val="24"/>
        </w:rPr>
        <w:tab/>
      </w:r>
      <w:r w:rsidRPr="00BD66BB">
        <w:rPr>
          <w:color w:val="231F20"/>
          <w:sz w:val="24"/>
          <w:szCs w:val="24"/>
        </w:rPr>
        <w:t>Required</w:t>
      </w:r>
    </w:p>
    <w:p w14:paraId="7E2D64B6" w14:textId="77777777" w:rsidR="007C6370" w:rsidRPr="00BD66BB" w:rsidRDefault="007C6370" w:rsidP="00BD66BB">
      <w:pPr>
        <w:pBdr>
          <w:top w:val="nil"/>
          <w:left w:val="nil"/>
          <w:bottom w:val="nil"/>
          <w:right w:val="nil"/>
          <w:between w:val="nil"/>
        </w:pBdr>
        <w:spacing w:line="360" w:lineRule="auto"/>
        <w:jc w:val="right"/>
        <w:rPr>
          <w:color w:val="000000"/>
          <w:sz w:val="24"/>
          <w:szCs w:val="24"/>
        </w:rPr>
      </w:pPr>
      <w:r w:rsidRPr="00BD66BB">
        <w:rPr>
          <w:sz w:val="24"/>
          <w:szCs w:val="24"/>
        </w:rPr>
        <w:br w:type="column"/>
      </w:r>
      <w:r w:rsidRPr="00BD66BB">
        <w:rPr>
          <w:color w:val="231F20"/>
          <w:sz w:val="24"/>
          <w:szCs w:val="24"/>
        </w:rPr>
        <w:t>C90 [Unde</w:t>
      </w:r>
      <w:r w:rsidRPr="00BD66BB">
        <w:rPr>
          <w:rFonts w:cs="Courier New"/>
          <w:color w:val="231F20"/>
          <w:sz w:val="24"/>
          <w:szCs w:val="24"/>
        </w:rPr>
        <w:t>fi</w:t>
      </w:r>
      <w:r w:rsidRPr="00BD66BB">
        <w:rPr>
          <w:color w:val="231F20"/>
          <w:sz w:val="24"/>
          <w:szCs w:val="24"/>
        </w:rPr>
        <w:t>ned 93; Implementation 70–73]</w:t>
      </w:r>
    </w:p>
    <w:p w14:paraId="2E7D96A6" w14:textId="77777777" w:rsidR="007C6370" w:rsidRPr="00BD66BB" w:rsidRDefault="007C6370" w:rsidP="00BD66BB">
      <w:pPr>
        <w:pBdr>
          <w:top w:val="nil"/>
          <w:left w:val="nil"/>
          <w:bottom w:val="nil"/>
          <w:right w:val="nil"/>
          <w:between w:val="nil"/>
        </w:pBdr>
        <w:spacing w:line="360" w:lineRule="auto"/>
        <w:jc w:val="right"/>
        <w:rPr>
          <w:color w:val="000000"/>
          <w:sz w:val="24"/>
          <w:szCs w:val="24"/>
        </w:rPr>
        <w:sectPr w:rsidR="007C6370" w:rsidRPr="00BD66BB" w:rsidSect="004F6F75">
          <w:type w:val="continuous"/>
          <w:pgSz w:w="11910" w:h="16840"/>
          <w:pgMar w:top="1134" w:right="851" w:bottom="1134" w:left="1134" w:header="0" w:footer="658" w:gutter="0"/>
          <w:cols w:num="2" w:space="720" w:equalWidth="0">
            <w:col w:w="4736" w:space="109"/>
            <w:col w:w="5079" w:space="0"/>
          </w:cols>
        </w:sectPr>
      </w:pPr>
      <w:r w:rsidRPr="00BD66BB">
        <w:rPr>
          <w:color w:val="231F20"/>
          <w:sz w:val="24"/>
          <w:szCs w:val="24"/>
        </w:rPr>
        <w:t>C99 [Unde</w:t>
      </w:r>
      <w:r w:rsidRPr="00BD66BB">
        <w:rPr>
          <w:rFonts w:cs="Courier New"/>
          <w:color w:val="231F20"/>
          <w:sz w:val="24"/>
          <w:szCs w:val="24"/>
        </w:rPr>
        <w:t>fi</w:t>
      </w:r>
      <w:r w:rsidRPr="00BD66BB">
        <w:rPr>
          <w:color w:val="231F20"/>
          <w:sz w:val="24"/>
          <w:szCs w:val="24"/>
        </w:rPr>
        <w:t>ned 172, 174, 175; Implementation J.3.12(36–38)]</w:t>
      </w:r>
    </w:p>
    <w:p w14:paraId="230933F3"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98002E"/>
          <w:sz w:val="24"/>
          <w:szCs w:val="24"/>
        </w:rPr>
        <w:t>Analysis</w:t>
      </w:r>
      <w:r w:rsidRPr="00BD66BB">
        <w:rPr>
          <w:color w:val="98002E"/>
          <w:sz w:val="24"/>
          <w:szCs w:val="24"/>
        </w:rPr>
        <w:tab/>
      </w:r>
      <w:r w:rsidRPr="00BD66BB">
        <w:rPr>
          <w:color w:val="231F20"/>
          <w:sz w:val="24"/>
          <w:szCs w:val="24"/>
        </w:rPr>
        <w:t>Decidable, Single Translation Unit</w:t>
      </w:r>
    </w:p>
    <w:p w14:paraId="331ABC5B"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98002E"/>
          <w:sz w:val="24"/>
          <w:szCs w:val="24"/>
        </w:rPr>
        <w:t>Applies to</w:t>
      </w:r>
      <w:r w:rsidRPr="00BD66BB">
        <w:rPr>
          <w:color w:val="98002E"/>
          <w:sz w:val="24"/>
          <w:szCs w:val="24"/>
        </w:rPr>
        <w:tab/>
      </w:r>
      <w:r w:rsidRPr="00BD66BB">
        <w:rPr>
          <w:color w:val="231F20"/>
          <w:sz w:val="24"/>
          <w:szCs w:val="24"/>
        </w:rPr>
        <w:t>C90, C99</w:t>
      </w:r>
    </w:p>
    <w:p w14:paraId="2A44F2CD" w14:textId="77777777" w:rsidR="00926708" w:rsidRPr="00BD66BB" w:rsidRDefault="00926708" w:rsidP="00BD66BB">
      <w:pPr>
        <w:spacing w:line="360" w:lineRule="auto"/>
        <w:rPr>
          <w:sz w:val="24"/>
          <w:szCs w:val="24"/>
        </w:rPr>
      </w:pPr>
    </w:p>
    <w:tbl>
      <w:tblPr>
        <w:tblStyle w:val="TableGrid"/>
        <w:tblW w:w="5000" w:type="pct"/>
        <w:jc w:val="center"/>
        <w:tblCellMar>
          <w:left w:w="85" w:type="dxa"/>
          <w:right w:w="85" w:type="dxa"/>
        </w:tblCellMar>
        <w:tblLook w:val="04A0" w:firstRow="1" w:lastRow="0" w:firstColumn="1" w:lastColumn="0" w:noHBand="0" w:noVBand="1"/>
      </w:tblPr>
      <w:tblGrid>
        <w:gridCol w:w="1520"/>
        <w:gridCol w:w="8575"/>
      </w:tblGrid>
      <w:tr w:rsidR="00926708" w:rsidRPr="00BD66BB" w14:paraId="0D5DB69A" w14:textId="77777777" w:rsidTr="000B3372">
        <w:trPr>
          <w:jc w:val="center"/>
        </w:trPr>
        <w:tc>
          <w:tcPr>
            <w:tcW w:w="1526" w:type="dxa"/>
            <w:shd w:val="clear" w:color="auto" w:fill="E2B6B2"/>
          </w:tcPr>
          <w:p w14:paraId="322365C2" w14:textId="77777777" w:rsidR="00926708" w:rsidRPr="00BD66BB" w:rsidRDefault="00926708" w:rsidP="00BD66BB">
            <w:pPr>
              <w:spacing w:line="360" w:lineRule="auto"/>
              <w:rPr>
                <w:color w:val="231F20"/>
                <w:sz w:val="24"/>
                <w:szCs w:val="24"/>
              </w:rPr>
            </w:pPr>
          </w:p>
        </w:tc>
        <w:tc>
          <w:tcPr>
            <w:tcW w:w="8615" w:type="dxa"/>
            <w:shd w:val="clear" w:color="auto" w:fill="E2B6B2"/>
          </w:tcPr>
          <w:p w14:paraId="1303A1AA" w14:textId="77777777" w:rsidR="00926708" w:rsidRPr="00BD66BB" w:rsidRDefault="00926708" w:rsidP="00BD66BB">
            <w:pPr>
              <w:spacing w:before="20" w:line="360" w:lineRule="auto"/>
              <w:ind w:right="17" w:hanging="1"/>
              <w:textDirection w:val="btLr"/>
              <w:rPr>
                <w:sz w:val="24"/>
                <w:szCs w:val="24"/>
              </w:rPr>
            </w:pPr>
          </w:p>
        </w:tc>
      </w:tr>
      <w:tr w:rsidR="00926708" w:rsidRPr="00BD66BB" w14:paraId="3D33C1F1" w14:textId="77777777" w:rsidTr="000B3372">
        <w:trPr>
          <w:jc w:val="center"/>
        </w:trPr>
        <w:tc>
          <w:tcPr>
            <w:tcW w:w="10141" w:type="dxa"/>
            <w:gridSpan w:val="2"/>
          </w:tcPr>
          <w:p w14:paraId="5F32DC21" w14:textId="77777777" w:rsidR="00926708" w:rsidRPr="00BD66BB" w:rsidRDefault="00926708" w:rsidP="00BD66BB">
            <w:pPr>
              <w:spacing w:line="360" w:lineRule="auto"/>
              <w:jc w:val="right"/>
              <w:rPr>
                <w:color w:val="000000"/>
                <w:sz w:val="24"/>
                <w:szCs w:val="24"/>
              </w:rPr>
            </w:pPr>
          </w:p>
        </w:tc>
      </w:tr>
      <w:tr w:rsidR="00926708" w:rsidRPr="00BD66BB" w14:paraId="20C7BE1E" w14:textId="77777777" w:rsidTr="000B3372">
        <w:trPr>
          <w:jc w:val="center"/>
        </w:trPr>
        <w:tc>
          <w:tcPr>
            <w:tcW w:w="1526" w:type="dxa"/>
          </w:tcPr>
          <w:p w14:paraId="05A4203B" w14:textId="77777777" w:rsidR="00926708" w:rsidRPr="00BD66BB" w:rsidRDefault="00926708" w:rsidP="00BD66BB">
            <w:pPr>
              <w:spacing w:line="360" w:lineRule="auto"/>
              <w:rPr>
                <w:color w:val="98002E"/>
                <w:sz w:val="24"/>
                <w:szCs w:val="24"/>
              </w:rPr>
            </w:pPr>
          </w:p>
        </w:tc>
        <w:tc>
          <w:tcPr>
            <w:tcW w:w="8615" w:type="dxa"/>
          </w:tcPr>
          <w:p w14:paraId="04753D92" w14:textId="77777777" w:rsidR="00926708" w:rsidRPr="00BD66BB" w:rsidRDefault="00926708" w:rsidP="00BD66BB">
            <w:pPr>
              <w:spacing w:line="360" w:lineRule="auto"/>
              <w:rPr>
                <w:color w:val="000000"/>
                <w:sz w:val="24"/>
                <w:szCs w:val="24"/>
              </w:rPr>
            </w:pPr>
          </w:p>
        </w:tc>
      </w:tr>
      <w:tr w:rsidR="00926708" w:rsidRPr="00BD66BB" w14:paraId="045190CE" w14:textId="77777777" w:rsidTr="000B3372">
        <w:trPr>
          <w:jc w:val="center"/>
        </w:trPr>
        <w:tc>
          <w:tcPr>
            <w:tcW w:w="1526" w:type="dxa"/>
          </w:tcPr>
          <w:p w14:paraId="29D54198" w14:textId="77777777" w:rsidR="00926708" w:rsidRPr="00BD66BB" w:rsidRDefault="00926708" w:rsidP="00BD66BB">
            <w:pPr>
              <w:spacing w:line="360" w:lineRule="auto"/>
              <w:rPr>
                <w:color w:val="98002E"/>
                <w:sz w:val="24"/>
                <w:szCs w:val="24"/>
              </w:rPr>
            </w:pPr>
          </w:p>
        </w:tc>
        <w:tc>
          <w:tcPr>
            <w:tcW w:w="8615" w:type="dxa"/>
          </w:tcPr>
          <w:p w14:paraId="75421CA3" w14:textId="77777777" w:rsidR="00926708" w:rsidRPr="00BD66BB" w:rsidRDefault="00926708" w:rsidP="00BD66BB">
            <w:pPr>
              <w:spacing w:line="360" w:lineRule="auto"/>
              <w:rPr>
                <w:color w:val="000000"/>
                <w:sz w:val="24"/>
                <w:szCs w:val="24"/>
              </w:rPr>
            </w:pPr>
          </w:p>
        </w:tc>
      </w:tr>
      <w:tr w:rsidR="00926708" w:rsidRPr="00BD66BB" w14:paraId="2789CB60" w14:textId="77777777" w:rsidTr="000B3372">
        <w:trPr>
          <w:jc w:val="center"/>
        </w:trPr>
        <w:tc>
          <w:tcPr>
            <w:tcW w:w="1526" w:type="dxa"/>
          </w:tcPr>
          <w:p w14:paraId="482CDE6A" w14:textId="77777777" w:rsidR="00926708" w:rsidRPr="00BD66BB" w:rsidRDefault="00926708" w:rsidP="00BD66BB">
            <w:pPr>
              <w:spacing w:line="360" w:lineRule="auto"/>
              <w:rPr>
                <w:color w:val="98002E"/>
                <w:sz w:val="24"/>
                <w:szCs w:val="24"/>
              </w:rPr>
            </w:pPr>
          </w:p>
        </w:tc>
        <w:tc>
          <w:tcPr>
            <w:tcW w:w="8615" w:type="dxa"/>
          </w:tcPr>
          <w:p w14:paraId="7C5D6F75" w14:textId="77777777" w:rsidR="00926708" w:rsidRPr="00BD66BB" w:rsidRDefault="00926708" w:rsidP="00BD66BB">
            <w:pPr>
              <w:spacing w:line="360" w:lineRule="auto"/>
              <w:rPr>
                <w:color w:val="000000"/>
                <w:sz w:val="24"/>
                <w:szCs w:val="24"/>
              </w:rPr>
            </w:pPr>
          </w:p>
        </w:tc>
      </w:tr>
    </w:tbl>
    <w:p w14:paraId="6C4BDCB1" w14:textId="77777777" w:rsidR="00926708" w:rsidRPr="00BD66BB" w:rsidRDefault="00926708" w:rsidP="00BD66BB">
      <w:pPr>
        <w:pBdr>
          <w:top w:val="nil"/>
          <w:left w:val="nil"/>
          <w:bottom w:val="nil"/>
          <w:right w:val="nil"/>
          <w:between w:val="nil"/>
        </w:pBdr>
        <w:spacing w:line="360" w:lineRule="auto"/>
        <w:rPr>
          <w:color w:val="000000"/>
          <w:sz w:val="24"/>
          <w:szCs w:val="24"/>
        </w:rPr>
      </w:pPr>
    </w:p>
    <w:p w14:paraId="23B8C90D"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0305B0F9" w14:textId="77777777" w:rsidR="007C6370" w:rsidRPr="00BD66BB" w:rsidRDefault="007C6370" w:rsidP="00BD66BB">
      <w:pPr>
        <w:spacing w:line="360" w:lineRule="auto"/>
        <w:rPr>
          <w:b/>
          <w:bCs/>
          <w:color w:val="C00000"/>
          <w:sz w:val="24"/>
          <w:szCs w:val="24"/>
        </w:rPr>
      </w:pPr>
      <w:r w:rsidRPr="00BD66BB">
        <w:rPr>
          <w:b/>
          <w:bCs/>
          <w:color w:val="C00000"/>
          <w:sz w:val="24"/>
          <w:szCs w:val="24"/>
        </w:rPr>
        <w:t>Amplification</w:t>
      </w:r>
    </w:p>
    <w:p w14:paraId="0C62EB3F"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231F20"/>
          <w:sz w:val="24"/>
          <w:szCs w:val="24"/>
        </w:rPr>
        <w:t>The identi</w:t>
      </w:r>
      <w:r w:rsidRPr="00BD66BB">
        <w:rPr>
          <w:rFonts w:cs="Courier New"/>
          <w:color w:val="231F20"/>
          <w:sz w:val="24"/>
          <w:szCs w:val="24"/>
        </w:rPr>
        <w:t>fi</w:t>
      </w:r>
      <w:r w:rsidRPr="00BD66BB">
        <w:rPr>
          <w:color w:val="231F20"/>
          <w:sz w:val="24"/>
          <w:szCs w:val="24"/>
        </w:rPr>
        <w:t xml:space="preserve">ers </w:t>
      </w:r>
      <w:r w:rsidRPr="00BD66BB">
        <w:rPr>
          <w:rFonts w:cs="Trebuchet MS"/>
          <w:i/>
          <w:color w:val="231F20"/>
          <w:sz w:val="24"/>
          <w:szCs w:val="24"/>
        </w:rPr>
        <w:t>abort</w:t>
      </w:r>
      <w:r w:rsidRPr="00BD66BB">
        <w:rPr>
          <w:color w:val="231F20"/>
          <w:sz w:val="24"/>
          <w:szCs w:val="24"/>
        </w:rPr>
        <w:t xml:space="preserve">, </w:t>
      </w:r>
      <w:r w:rsidRPr="00BD66BB">
        <w:rPr>
          <w:rFonts w:cs="Trebuchet MS"/>
          <w:i/>
          <w:color w:val="231F20"/>
          <w:sz w:val="24"/>
          <w:szCs w:val="24"/>
        </w:rPr>
        <w:t>exit</w:t>
      </w:r>
      <w:r w:rsidRPr="00BD66BB">
        <w:rPr>
          <w:color w:val="231F20"/>
          <w:sz w:val="24"/>
          <w:szCs w:val="24"/>
        </w:rPr>
        <w:t xml:space="preserve">, </w:t>
      </w:r>
      <w:proofErr w:type="spellStart"/>
      <w:r w:rsidRPr="00BD66BB">
        <w:rPr>
          <w:rFonts w:cs="Trebuchet MS"/>
          <w:i/>
          <w:color w:val="231F20"/>
          <w:sz w:val="24"/>
          <w:szCs w:val="24"/>
        </w:rPr>
        <w:t>getenv</w:t>
      </w:r>
      <w:proofErr w:type="spellEnd"/>
      <w:r w:rsidRPr="00BD66BB">
        <w:rPr>
          <w:rFonts w:cs="Trebuchet MS"/>
          <w:i/>
          <w:color w:val="231F20"/>
          <w:sz w:val="24"/>
          <w:szCs w:val="24"/>
        </w:rPr>
        <w:t xml:space="preserve"> </w:t>
      </w:r>
      <w:r w:rsidRPr="00BD66BB">
        <w:rPr>
          <w:color w:val="231F20"/>
          <w:sz w:val="24"/>
          <w:szCs w:val="24"/>
        </w:rPr>
        <w:t xml:space="preserve">and </w:t>
      </w:r>
      <w:r w:rsidRPr="00BD66BB">
        <w:rPr>
          <w:rFonts w:cs="Trebuchet MS"/>
          <w:i/>
          <w:color w:val="231F20"/>
          <w:sz w:val="24"/>
          <w:szCs w:val="24"/>
        </w:rPr>
        <w:t xml:space="preserve">system </w:t>
      </w:r>
      <w:r w:rsidRPr="00BD66BB">
        <w:rPr>
          <w:color w:val="231F20"/>
          <w:sz w:val="24"/>
          <w:szCs w:val="24"/>
        </w:rPr>
        <w:t>shall not be used and no macro with one of these names shall be expanded.</w:t>
      </w:r>
    </w:p>
    <w:p w14:paraId="49E77880"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5006A234" w14:textId="77777777" w:rsidR="007C6370" w:rsidRPr="00BD66BB" w:rsidRDefault="007C6370" w:rsidP="00BD66BB">
      <w:pPr>
        <w:spacing w:line="360" w:lineRule="auto"/>
        <w:rPr>
          <w:b/>
          <w:bCs/>
          <w:color w:val="C00000"/>
          <w:sz w:val="24"/>
          <w:szCs w:val="24"/>
        </w:rPr>
      </w:pPr>
      <w:r w:rsidRPr="00BD66BB">
        <w:rPr>
          <w:b/>
          <w:bCs/>
          <w:color w:val="C00000"/>
          <w:sz w:val="24"/>
          <w:szCs w:val="24"/>
        </w:rPr>
        <w:t>Rationale</w:t>
      </w:r>
    </w:p>
    <w:p w14:paraId="29897C09"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231F20"/>
          <w:sz w:val="24"/>
          <w:szCs w:val="24"/>
        </w:rPr>
        <w:t>These functions have unde</w:t>
      </w:r>
      <w:r w:rsidRPr="00BD66BB">
        <w:rPr>
          <w:rFonts w:cs="Courier New"/>
          <w:color w:val="231F20"/>
          <w:sz w:val="24"/>
          <w:szCs w:val="24"/>
        </w:rPr>
        <w:t>fi</w:t>
      </w:r>
      <w:r w:rsidRPr="00BD66BB">
        <w:rPr>
          <w:color w:val="231F20"/>
          <w:sz w:val="24"/>
          <w:szCs w:val="24"/>
        </w:rPr>
        <w:t>ned and implementation-de</w:t>
      </w:r>
      <w:r w:rsidRPr="00BD66BB">
        <w:rPr>
          <w:rFonts w:cs="Courier New"/>
          <w:color w:val="231F20"/>
          <w:sz w:val="24"/>
          <w:szCs w:val="24"/>
        </w:rPr>
        <w:t>fi</w:t>
      </w:r>
      <w:r w:rsidRPr="00BD66BB">
        <w:rPr>
          <w:color w:val="231F20"/>
          <w:sz w:val="24"/>
          <w:szCs w:val="24"/>
        </w:rPr>
        <w:t xml:space="preserve">ned </w:t>
      </w:r>
      <w:proofErr w:type="spellStart"/>
      <w:r w:rsidRPr="00BD66BB">
        <w:rPr>
          <w:color w:val="231F20"/>
          <w:sz w:val="24"/>
          <w:szCs w:val="24"/>
        </w:rPr>
        <w:t>behaviours</w:t>
      </w:r>
      <w:proofErr w:type="spellEnd"/>
      <w:r w:rsidRPr="00BD66BB">
        <w:rPr>
          <w:color w:val="231F20"/>
          <w:sz w:val="24"/>
          <w:szCs w:val="24"/>
        </w:rPr>
        <w:t xml:space="preserve"> associated with them.</w:t>
      </w:r>
    </w:p>
    <w:p w14:paraId="1A682244"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27F738A3"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524485F4"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29D3B915"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3A70337F" w14:textId="77777777" w:rsidR="007C6370" w:rsidRPr="00BD66BB" w:rsidRDefault="007C6370" w:rsidP="00BD66BB">
      <w:pPr>
        <w:spacing w:line="360" w:lineRule="auto"/>
        <w:rPr>
          <w:sz w:val="24"/>
          <w:szCs w:val="24"/>
        </w:rPr>
        <w:sectPr w:rsidR="007C6370" w:rsidRPr="00BD66BB" w:rsidSect="004F6F75">
          <w:type w:val="continuous"/>
          <w:pgSz w:w="11910" w:h="16840"/>
          <w:pgMar w:top="1134" w:right="851" w:bottom="1134" w:left="1134" w:header="0" w:footer="658" w:gutter="0"/>
          <w:cols w:space="720"/>
        </w:sectPr>
      </w:pPr>
    </w:p>
    <w:p w14:paraId="7D7452F2"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noProof/>
          <w:color w:val="000000"/>
          <w:sz w:val="24"/>
          <w:szCs w:val="24"/>
        </w:rPr>
        <w:lastRenderedPageBreak/>
        <mc:AlternateContent>
          <mc:Choice Requires="wpg">
            <w:drawing>
              <wp:inline distT="0" distB="0" distL="0" distR="0" wp14:anchorId="1812994C" wp14:editId="1C8FB1EF">
                <wp:extent cx="5760085" cy="456565"/>
                <wp:effectExtent l="0" t="0" r="0" b="0"/>
                <wp:docPr id="1459" name="Group 1459"/>
                <wp:cNvGraphicFramePr/>
                <a:graphic xmlns:a="http://schemas.openxmlformats.org/drawingml/2006/main">
                  <a:graphicData uri="http://schemas.microsoft.com/office/word/2010/wordprocessingGroup">
                    <wpg:wgp>
                      <wpg:cNvGrpSpPr/>
                      <wpg:grpSpPr>
                        <a:xfrm>
                          <a:off x="0" y="0"/>
                          <a:ext cx="5760085" cy="456565"/>
                          <a:chOff x="2465950" y="3551700"/>
                          <a:chExt cx="5760100" cy="456575"/>
                        </a:xfrm>
                      </wpg:grpSpPr>
                      <wpg:grpSp>
                        <wpg:cNvPr id="1028" name="Group 1460"/>
                        <wpg:cNvGrpSpPr/>
                        <wpg:grpSpPr>
                          <a:xfrm>
                            <a:off x="2465958" y="3551718"/>
                            <a:ext cx="5760085" cy="456565"/>
                            <a:chOff x="0" y="0"/>
                            <a:chExt cx="5760085" cy="456565"/>
                          </a:xfrm>
                        </wpg:grpSpPr>
                        <wps:wsp>
                          <wps:cNvPr id="1031" name="Rectangle 1461"/>
                          <wps:cNvSpPr/>
                          <wps:spPr>
                            <a:xfrm>
                              <a:off x="0" y="0"/>
                              <a:ext cx="5760075" cy="456550"/>
                            </a:xfrm>
                            <a:prstGeom prst="rect">
                              <a:avLst/>
                            </a:prstGeom>
                            <a:noFill/>
                            <a:ln>
                              <a:noFill/>
                            </a:ln>
                          </wps:spPr>
                          <wps:txbx>
                            <w:txbxContent>
                              <w:p w14:paraId="69088FC6" w14:textId="77777777" w:rsidR="007C6370" w:rsidRDefault="007C6370" w:rsidP="007C6370">
                                <w:pPr>
                                  <w:textDirection w:val="btLr"/>
                                </w:pPr>
                              </w:p>
                            </w:txbxContent>
                          </wps:txbx>
                          <wps:bodyPr spcFirstLastPara="1" wrap="square" lIns="91425" tIns="91425" rIns="91425" bIns="91425" anchor="ctr" anchorCtr="0">
                            <a:noAutofit/>
                          </wps:bodyPr>
                        </wps:wsp>
                        <wps:wsp>
                          <wps:cNvPr id="1034" name="Freeform: Shape 1462"/>
                          <wps:cNvSpPr/>
                          <wps:spPr>
                            <a:xfrm>
                              <a:off x="0" y="0"/>
                              <a:ext cx="5760085" cy="456565"/>
                            </a:xfrm>
                            <a:custGeom>
                              <a:avLst/>
                              <a:gdLst/>
                              <a:ahLst/>
                              <a:cxnLst/>
                              <a:rect l="l" t="t" r="r" b="b"/>
                              <a:pathLst>
                                <a:path w="5760085" h="456565" extrusionOk="0">
                                  <a:moveTo>
                                    <a:pt x="5759983" y="0"/>
                                  </a:moveTo>
                                  <a:lnTo>
                                    <a:pt x="899998" y="0"/>
                                  </a:lnTo>
                                  <a:lnTo>
                                    <a:pt x="0" y="0"/>
                                  </a:lnTo>
                                  <a:lnTo>
                                    <a:pt x="0" y="456184"/>
                                  </a:lnTo>
                                  <a:lnTo>
                                    <a:pt x="899998" y="456184"/>
                                  </a:lnTo>
                                  <a:lnTo>
                                    <a:pt x="5759983" y="456184"/>
                                  </a:lnTo>
                                  <a:lnTo>
                                    <a:pt x="5759983" y="0"/>
                                  </a:lnTo>
                                  <a:close/>
                                </a:path>
                              </a:pathLst>
                            </a:custGeom>
                            <a:solidFill>
                              <a:srgbClr val="E2B6B2"/>
                            </a:solidFill>
                            <a:ln>
                              <a:noFill/>
                            </a:ln>
                          </wps:spPr>
                          <wps:bodyPr spcFirstLastPara="1" wrap="square" lIns="91425" tIns="91425" rIns="91425" bIns="91425" anchor="ctr" anchorCtr="0">
                            <a:noAutofit/>
                          </wps:bodyPr>
                        </wps:wsp>
                        <wps:wsp>
                          <wps:cNvPr id="1035" name="Rectangle 1463"/>
                          <wps:cNvSpPr/>
                          <wps:spPr>
                            <a:xfrm>
                              <a:off x="36004" y="25715"/>
                              <a:ext cx="625475" cy="207645"/>
                            </a:xfrm>
                            <a:prstGeom prst="rect">
                              <a:avLst/>
                            </a:prstGeom>
                            <a:noFill/>
                            <a:ln>
                              <a:noFill/>
                            </a:ln>
                          </wps:spPr>
                          <wps:txbx>
                            <w:txbxContent>
                              <w:p w14:paraId="47746366" w14:textId="77777777" w:rsidR="007C6370" w:rsidRDefault="007C6370" w:rsidP="007C6370">
                                <w:pPr>
                                  <w:spacing w:before="30"/>
                                  <w:textDirection w:val="btLr"/>
                                </w:pPr>
                                <w:r>
                                  <w:rPr>
                                    <w:color w:val="231F20"/>
                                    <w:sz w:val="24"/>
                                  </w:rPr>
                                  <w:t>Rule 21.9</w:t>
                                </w:r>
                              </w:p>
                            </w:txbxContent>
                          </wps:txbx>
                          <wps:bodyPr spcFirstLastPara="1" wrap="square" lIns="0" tIns="0" rIns="0" bIns="0" anchor="t" anchorCtr="0">
                            <a:noAutofit/>
                          </wps:bodyPr>
                        </wps:wsp>
                        <wps:wsp>
                          <wps:cNvPr id="1036" name="Rectangle 1464"/>
                          <wps:cNvSpPr/>
                          <wps:spPr>
                            <a:xfrm>
                              <a:off x="936078" y="25715"/>
                              <a:ext cx="4583430" cy="403225"/>
                            </a:xfrm>
                            <a:prstGeom prst="rect">
                              <a:avLst/>
                            </a:prstGeom>
                            <a:noFill/>
                            <a:ln>
                              <a:noFill/>
                            </a:ln>
                          </wps:spPr>
                          <wps:txbx>
                            <w:txbxContent>
                              <w:p w14:paraId="0376B431" w14:textId="77777777" w:rsidR="007C6370" w:rsidRDefault="007C6370" w:rsidP="007C6370">
                                <w:pPr>
                                  <w:spacing w:before="30" w:line="249" w:lineRule="auto"/>
                                  <w:textDirection w:val="btLr"/>
                                </w:pPr>
                                <w:r>
                                  <w:rPr>
                                    <w:color w:val="231F20"/>
                                    <w:sz w:val="24"/>
                                  </w:rPr>
                                  <w:t xml:space="preserve">The library functions </w:t>
                                </w:r>
                                <w:proofErr w:type="spellStart"/>
                                <w:r>
                                  <w:rPr>
                                    <w:rFonts w:ascii="Trebuchet MS" w:eastAsia="Trebuchet MS" w:hAnsi="Trebuchet MS" w:cs="Trebuchet MS"/>
                                    <w:i/>
                                    <w:color w:val="231F20"/>
                                    <w:sz w:val="24"/>
                                  </w:rPr>
                                  <w:t>bsearch</w:t>
                                </w:r>
                                <w:proofErr w:type="spellEnd"/>
                                <w:r>
                                  <w:rPr>
                                    <w:rFonts w:ascii="Trebuchet MS" w:eastAsia="Trebuchet MS" w:hAnsi="Trebuchet MS" w:cs="Trebuchet MS"/>
                                    <w:i/>
                                    <w:color w:val="231F20"/>
                                    <w:sz w:val="24"/>
                                  </w:rPr>
                                  <w:t xml:space="preserve"> </w:t>
                                </w:r>
                                <w:r>
                                  <w:rPr>
                                    <w:color w:val="231F20"/>
                                    <w:sz w:val="24"/>
                                  </w:rPr>
                                  <w:t xml:space="preserve">and </w:t>
                                </w:r>
                                <w:proofErr w:type="spellStart"/>
                                <w:r>
                                  <w:rPr>
                                    <w:rFonts w:ascii="Trebuchet MS" w:eastAsia="Trebuchet MS" w:hAnsi="Trebuchet MS" w:cs="Trebuchet MS"/>
                                    <w:i/>
                                    <w:color w:val="231F20"/>
                                    <w:sz w:val="24"/>
                                  </w:rPr>
                                  <w:t>qsort</w:t>
                                </w:r>
                                <w:proofErr w:type="spellEnd"/>
                                <w:r>
                                  <w:rPr>
                                    <w:rFonts w:ascii="Trebuchet MS" w:eastAsia="Trebuchet MS" w:hAnsi="Trebuchet MS" w:cs="Trebuchet MS"/>
                                    <w:i/>
                                    <w:color w:val="231F20"/>
                                    <w:sz w:val="24"/>
                                  </w:rPr>
                                  <w:t xml:space="preserve"> </w:t>
                                </w:r>
                                <w:r>
                                  <w:rPr>
                                    <w:color w:val="231F20"/>
                                    <w:sz w:val="24"/>
                                  </w:rPr>
                                  <w:t xml:space="preserve">of </w:t>
                                </w:r>
                                <w:r>
                                  <w:rPr>
                                    <w:rFonts w:ascii="Courier New" w:eastAsia="Courier New" w:hAnsi="Courier New" w:cs="Courier New"/>
                                    <w:color w:val="231F20"/>
                                    <w:sz w:val="24"/>
                                  </w:rPr>
                                  <w:t>&lt;</w:t>
                                </w:r>
                                <w:proofErr w:type="spellStart"/>
                                <w:r>
                                  <w:rPr>
                                    <w:rFonts w:ascii="Courier New" w:eastAsia="Courier New" w:hAnsi="Courier New" w:cs="Courier New"/>
                                    <w:color w:val="231F20"/>
                                    <w:sz w:val="24"/>
                                  </w:rPr>
                                  <w:t>stdlib.h</w:t>
                                </w:r>
                                <w:proofErr w:type="spellEnd"/>
                                <w:r>
                                  <w:rPr>
                                    <w:rFonts w:ascii="Courier New" w:eastAsia="Courier New" w:hAnsi="Courier New" w:cs="Courier New"/>
                                    <w:color w:val="231F20"/>
                                    <w:sz w:val="24"/>
                                  </w:rPr>
                                  <w:t xml:space="preserve">&gt; </w:t>
                                </w:r>
                                <w:r>
                                  <w:rPr>
                                    <w:color w:val="231F20"/>
                                    <w:sz w:val="24"/>
                                  </w:rPr>
                                  <w:t>shall not be used</w:t>
                                </w:r>
                              </w:p>
                            </w:txbxContent>
                          </wps:txbx>
                          <wps:bodyPr spcFirstLastPara="1" wrap="square" lIns="0" tIns="0" rIns="0" bIns="0" anchor="t" anchorCtr="0">
                            <a:noAutofit/>
                          </wps:bodyPr>
                        </wps:wsp>
                      </wpg:grpSp>
                    </wpg:wgp>
                  </a:graphicData>
                </a:graphic>
              </wp:inline>
            </w:drawing>
          </mc:Choice>
          <mc:Fallback>
            <w:pict>
              <v:group w14:anchorId="1812994C" id="Group 1459" o:spid="_x0000_s1433" style="width:453.55pt;height:35.95pt;mso-position-horizontal-relative:char;mso-position-vertical-relative:line" coordorigin="24659,35517" coordsize="57601,4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9aTpwMAADENAAAOAAAAZHJzL2Uyb0RvYy54bWzsV9uO2zYQfS/QfyD03rXutoX1Bs1lFwWC&#10;ZtGkH0BTlCVUElWSvuzf95A0ZXnjAt4ECfKQXUAiqeFw5szMGfr21aFryY5L1Yh+FUQ3YUB4z0TZ&#10;9JtV8Pen+98WAVGa9iVtRc9XwRNXwau7X3+53Q8Fj0Ut2pJLAiW9KvbDKqi1HorZTLGad1TdiIH3&#10;+FgJ2VGNqdzMSkn30N61szgM89leyHKQgnGlsPrWfQzurP6q4kx/qCrFNWlXAWzT9intc22es7tb&#10;WmwkHeqGHc2gX2BFR5seh46q3lJNyVY2n6nqGiaFEpW+YaKbiapqGLc+wJsofObNgxTbwfqyKfab&#10;YYQJ0D7D6YvVsj93D3L4ODxKILEfNsDCzowvh0p25g0rycFC9jRCxg+aMCxm8zwMF1lAGL6lWY5/&#10;hymrAbzZFqd5tsyAPQSSLIvm4RF1Vr+bKImwPCqZWyUzb8LszLBx4gyGB4+SNCWyL4yRbT3tkGcW&#10;OhKluT3MbHmBp85k6PImRwvn1PVeO38venoBrv/1FEWhTnFXXxf3jzUduE0nZdAYUUsij9pfqBfa&#10;b1pukIuMz/vByo4JogqFXHlRdiCYY2CRB1A6ukuLQSr9wEVHzGAVSBhg64ju3ivtRL2IObQX903b&#10;Yp0WbX+2AJ1mBaniTTQjfVgfbG7EceLdWYvyCb6rgd03OPQ9VfqRSlQ9YNiDCVaB+ndLJQ9I+0cP&#10;yJdRGsMFPZ3I6WQ9ndCe1QIEw7QMiJu80ZZwnLm/b7WoGuuaMdAZc7QbsXaIf4+gpz7o95JzQ7AF&#10;sQliQh97rJAmXxP6z4lhEnq2daE3uPhwg0BLF3is1X7EDr0fmgQxXN5aLtcBAbQAGly+NjYjoag2&#10;+/yQ7CccVY8URVDJcmua1od/DKcZ8U7s+CdhN2pDXNk8Wy4XiWUBn7Ynmbafyi6W+HOE4UW9gH8P&#10;VumEF2zGOiWXZECm0SI9losX8G+nbHLqFdJTf14o/twn1grFj9UJvG1Fj8DDr2lolWib0lStQVbJ&#10;zfpNK8mOIobv4tf5a5tq2HImdlVt/6xj0/ISUJNreWfkPbLdVRWcoImDD9Du4mweHTu4b3Z5nKWe&#10;w+Nwnqfnzfl7crgthxNtXs/hKDvH3xg47sbA8TYGnrNBJz8yY+cXIz1iclWklwj13BHVhVCn2SJJ&#10;EyBib3NhEqPxuTL3d0HfjL99v7Yn/3CxPl1Fbc+293JLf8ffEObiP51bqdMvnbv/AAAA//8DAFBL&#10;AwQUAAYACAAAACEAJ/Jv+twAAAAEAQAADwAAAGRycy9kb3ducmV2LnhtbEyPQUvDQBCF7wX/wzJC&#10;b+1mFa2N2ZRSrKci2AribZqdJqHZ2ZDdJum/d/Wil4HHe7z3TbYabSN66nztWIOaJyCIC2dqLjV8&#10;HLazJxA+IBtsHJOGK3lY5TeTDFPjBn6nfh9KEUvYp6ihCqFNpfRFRRb93LXE0Tu5zmKIsiul6XCI&#10;5baRd0nyKC3WHBcqbGlTUXHeX6yG1wGH9b166Xfn0+b6dXh4+9wp0np6O66fQQQaw18YfvAjOuSR&#10;6egubLxoNMRHwu+N3jJZKBBHDQu1BJln8j98/g0AAP//AwBQSwECLQAUAAYACAAAACEAtoM4kv4A&#10;AADhAQAAEwAAAAAAAAAAAAAAAAAAAAAAW0NvbnRlbnRfVHlwZXNdLnhtbFBLAQItABQABgAIAAAA&#10;IQA4/SH/1gAAAJQBAAALAAAAAAAAAAAAAAAAAC8BAABfcmVscy8ucmVsc1BLAQItABQABgAIAAAA&#10;IQCaX9aTpwMAADENAAAOAAAAAAAAAAAAAAAAAC4CAABkcnMvZTJvRG9jLnhtbFBLAQItABQABgAI&#10;AAAAIQAn8m/63AAAAAQBAAAPAAAAAAAAAAAAAAAAAAEGAABkcnMvZG93bnJldi54bWxQSwUGAAAA&#10;AAQABADzAAAACgcAAAAA&#10;">
                <v:group id="Group 1460" o:spid="_x0000_s1434" style="position:absolute;left:24659;top:35517;width:57601;height:4565" coordsize="57600,4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WTkFxwAAAN0AAAAPAAAAZHJzL2Rvd25yZXYueG1sRI9Pa8JA&#10;EMXvBb/DMoK3uonSIqkbEWmLBylUC6W3ITv5g9nZkN0m8ds7h0JvM7w37/1mu5tcqwbqQ+PZQLpM&#10;QBEX3jZcGfi6vD1uQIWIbLH1TAZuFGCXzx62mFk/8icN51gpCeGQoYE6xi7TOhQ1OQxL3xGLVvre&#10;YZS1r7TtcZRw1+pVkjxrhw1LQ40dHWoqrudfZ+B9xHG/Tl+H07U83H4uTx/fp5SMWcyn/QuoSFP8&#10;N/9dH63gJyvBlW9kBJ3fAQAA//8DAFBLAQItABQABgAIAAAAIQDb4fbL7gAAAIUBAAATAAAAAAAA&#10;AAAAAAAAAAAAAABbQ29udGVudF9UeXBlc10ueG1sUEsBAi0AFAAGAAgAAAAhAFr0LFu/AAAAFQEA&#10;AAsAAAAAAAAAAAAAAAAAHwEAAF9yZWxzLy5yZWxzUEsBAi0AFAAGAAgAAAAhANpZOQXHAAAA3QAA&#10;AA8AAAAAAAAAAAAAAAAABwIAAGRycy9kb3ducmV2LnhtbFBLBQYAAAAAAwADALcAAAD7AgAAAAA=&#10;">
                  <v:rect id="Rectangle 1461" o:spid="_x0000_s1435" style="position:absolute;width:57600;height:45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zZWnwgAAAN0AAAAPAAAAZHJzL2Rvd25yZXYueG1sRE/NasJA&#10;EL4LvsMygre6MYrU6CptUbA92egDjNkxG8zOptlV49t3CwVv8/H9znLd2VrcqPWVYwXjUQKCuHC6&#10;4lLB8bB9eQXhA7LG2jEpeJCH9arfW2Km3Z2/6ZaHUsQQ9hkqMCE0mZS+MGTRj1xDHLmzay2GCNtS&#10;6hbvMdzWMk2SmbRYcWww2NCHoeKSX62C/dRRukn9e17auelOh6/PH5wpNRx0bwsQgbrwFP+7dzrO&#10;TyZj+PsmniBXvwAAAP//AwBQSwECLQAUAAYACAAAACEA2+H2y+4AAACFAQAAEwAAAAAAAAAAAAAA&#10;AAAAAAAAW0NvbnRlbnRfVHlwZXNdLnhtbFBLAQItABQABgAIAAAAIQBa9CxbvwAAABUBAAALAAAA&#10;AAAAAAAAAAAAAB8BAABfcmVscy8ucmVsc1BLAQItABQABgAIAAAAIQDPzZWnwgAAAN0AAAAPAAAA&#10;AAAAAAAAAAAAAAcCAABkcnMvZG93bnJldi54bWxQSwUGAAAAAAMAAwC3AAAA9gIAAAAA&#10;" filled="f" stroked="f">
                    <v:textbox inset="2.53958mm,2.53958mm,2.53958mm,2.53958mm">
                      <w:txbxContent>
                        <w:p w14:paraId="69088FC6" w14:textId="77777777" w:rsidR="007C6370" w:rsidRDefault="007C6370" w:rsidP="007C6370">
                          <w:pPr>
                            <w:textDirection w:val="btLr"/>
                          </w:pPr>
                        </w:p>
                      </w:txbxContent>
                    </v:textbox>
                  </v:rect>
                  <v:shape id="Freeform: Shape 1462" o:spid="_x0000_s1436" style="position:absolute;width:57600;height:4565;visibility:visible;mso-wrap-style:square;v-text-anchor:middle" coordsize="5760085,456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F2+7xAAAAN0AAAAPAAAAZHJzL2Rvd25yZXYueG1sRE9La8JA&#10;EL4L/Q/LFLzVTa1YSbNKK4g9lOAjvQ/ZSbKYnQ3Zrab++q5Q8DYf33Oy1WBbcabeG8cKnicJCOLS&#10;acO1guK4eVqA8AFZY+uYFPySh9XyYZRhqt2F93Q+hFrEEPYpKmhC6FIpfdmQRT9xHXHkKtdbDBH2&#10;tdQ9XmK4beU0SebSouHY0GBH64bK0+HHKjBY5fnitbtuT2ZXfRR5+7U5fis1fhze30AEGsJd/O/+&#10;1HF+8jKD2zfxBLn8AwAA//8DAFBLAQItABQABgAIAAAAIQDb4fbL7gAAAIUBAAATAAAAAAAAAAAA&#10;AAAAAAAAAABbQ29udGVudF9UeXBlc10ueG1sUEsBAi0AFAAGAAgAAAAhAFr0LFu/AAAAFQEAAAsA&#10;AAAAAAAAAAAAAAAAHwEAAF9yZWxzLy5yZWxzUEsBAi0AFAAGAAgAAAAhAMwXb7vEAAAA3QAAAA8A&#10;AAAAAAAAAAAAAAAABwIAAGRycy9kb3ducmV2LnhtbFBLBQYAAAAAAwADALcAAAD4AgAAAAA=&#10;" path="m5759983,l899998,,,,,456184r899998,l5759983,456184,5759983,xe" fillcolor="#e2b6b2" stroked="f">
                    <v:path arrowok="t" o:extrusionok="f"/>
                  </v:shape>
                  <v:rect id="Rectangle 1463" o:spid="_x0000_s1437" style="position:absolute;left:360;top:257;width:6254;height:2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sMOsxQAAAN0AAAAPAAAAZHJzL2Rvd25yZXYueG1sRE9La8JA&#10;EL4X+h+WKXirmyotMXUV8UFyrEawvQ3ZaRKanQ3Z1aT+erdQ8DYf33Pmy8E04kKdqy0reBlHIIgL&#10;q2suFRzz3XMMwnlkjY1lUvBLDpaLx4c5Jtr2vKfLwZcihLBLUEHlfZtI6YqKDLqxbYkD9207gz7A&#10;rpS6wz6Em0ZOouhNGqw5NFTY0rqi4udwNgrSuF19Zvbal832Kz19nGabfOaVGj0Nq3cQngZ/F/+7&#10;Mx3mR9NX+PsmnCAXNwAAAP//AwBQSwECLQAUAAYACAAAACEA2+H2y+4AAACFAQAAEwAAAAAAAAAA&#10;AAAAAAAAAAAAW0NvbnRlbnRfVHlwZXNdLnhtbFBLAQItABQABgAIAAAAIQBa9CxbvwAAABUBAAAL&#10;AAAAAAAAAAAAAAAAAB8BAABfcmVscy8ucmVsc1BLAQItABQABgAIAAAAIQB3sMOsxQAAAN0AAAAP&#10;AAAAAAAAAAAAAAAAAAcCAABkcnMvZG93bnJldi54bWxQSwUGAAAAAAMAAwC3AAAA+QIAAAAA&#10;" filled="f" stroked="f">
                    <v:textbox inset="0,0,0,0">
                      <w:txbxContent>
                        <w:p w14:paraId="47746366" w14:textId="77777777" w:rsidR="007C6370" w:rsidRDefault="007C6370" w:rsidP="007C6370">
                          <w:pPr>
                            <w:spacing w:before="30"/>
                            <w:textDirection w:val="btLr"/>
                          </w:pPr>
                          <w:r>
                            <w:rPr>
                              <w:color w:val="231F20"/>
                              <w:sz w:val="24"/>
                            </w:rPr>
                            <w:t>Rule 21.9</w:t>
                          </w:r>
                        </w:p>
                      </w:txbxContent>
                    </v:textbox>
                  </v:rect>
                  <v:rect id="Rectangle 1464" o:spid="_x0000_s1438" style="position:absolute;left:9360;top:257;width:45835;height:4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Yl3bxAAAAN0AAAAPAAAAZHJzL2Rvd25yZXYueG1sRE9Na8JA&#10;EL0X+h+WKfTWbNqCaHQV0ZZ4tCpEb0N2TEKzsyG7TaK/3i0I3ubxPme2GEwtOmpdZVnBexSDIM6t&#10;rrhQcNh/v41BOI+ssbZMCi7kYDF/fpphom3PP9TtfCFCCLsEFZTeN4mULi/JoItsQxy4s20N+gDb&#10;QuoW+xBuavkRxyNpsOLQUGJDq5Ly392fUZCOm+VxY699UX+d0mybTdb7iVfq9WVYTkF4GvxDfHdv&#10;dJgff47g/5twgpzfAAAA//8DAFBLAQItABQABgAIAAAAIQDb4fbL7gAAAIUBAAATAAAAAAAAAAAA&#10;AAAAAAAAAABbQ29udGVudF9UeXBlc10ueG1sUEsBAi0AFAAGAAgAAAAhAFr0LFu/AAAAFQEAAAsA&#10;AAAAAAAAAAAAAAAAHwEAAF9yZWxzLy5yZWxzUEsBAi0AFAAGAAgAAAAhAIdiXdvEAAAA3QAAAA8A&#10;AAAAAAAAAAAAAAAABwIAAGRycy9kb3ducmV2LnhtbFBLBQYAAAAAAwADALcAAAD4AgAAAAA=&#10;" filled="f" stroked="f">
                    <v:textbox inset="0,0,0,0">
                      <w:txbxContent>
                        <w:p w14:paraId="0376B431" w14:textId="77777777" w:rsidR="007C6370" w:rsidRDefault="007C6370" w:rsidP="007C6370">
                          <w:pPr>
                            <w:spacing w:before="30" w:line="249" w:lineRule="auto"/>
                            <w:textDirection w:val="btLr"/>
                          </w:pPr>
                          <w:r>
                            <w:rPr>
                              <w:color w:val="231F20"/>
                              <w:sz w:val="24"/>
                            </w:rPr>
                            <w:t xml:space="preserve">The library functions </w:t>
                          </w:r>
                          <w:proofErr w:type="spellStart"/>
                          <w:r>
                            <w:rPr>
                              <w:rFonts w:ascii="Trebuchet MS" w:eastAsia="Trebuchet MS" w:hAnsi="Trebuchet MS" w:cs="Trebuchet MS"/>
                              <w:i/>
                              <w:color w:val="231F20"/>
                              <w:sz w:val="24"/>
                            </w:rPr>
                            <w:t>bsearch</w:t>
                          </w:r>
                          <w:proofErr w:type="spellEnd"/>
                          <w:r>
                            <w:rPr>
                              <w:rFonts w:ascii="Trebuchet MS" w:eastAsia="Trebuchet MS" w:hAnsi="Trebuchet MS" w:cs="Trebuchet MS"/>
                              <w:i/>
                              <w:color w:val="231F20"/>
                              <w:sz w:val="24"/>
                            </w:rPr>
                            <w:t xml:space="preserve"> </w:t>
                          </w:r>
                          <w:r>
                            <w:rPr>
                              <w:color w:val="231F20"/>
                              <w:sz w:val="24"/>
                            </w:rPr>
                            <w:t xml:space="preserve">and </w:t>
                          </w:r>
                          <w:proofErr w:type="spellStart"/>
                          <w:r>
                            <w:rPr>
                              <w:rFonts w:ascii="Trebuchet MS" w:eastAsia="Trebuchet MS" w:hAnsi="Trebuchet MS" w:cs="Trebuchet MS"/>
                              <w:i/>
                              <w:color w:val="231F20"/>
                              <w:sz w:val="24"/>
                            </w:rPr>
                            <w:t>qsort</w:t>
                          </w:r>
                          <w:proofErr w:type="spellEnd"/>
                          <w:r>
                            <w:rPr>
                              <w:rFonts w:ascii="Trebuchet MS" w:eastAsia="Trebuchet MS" w:hAnsi="Trebuchet MS" w:cs="Trebuchet MS"/>
                              <w:i/>
                              <w:color w:val="231F20"/>
                              <w:sz w:val="24"/>
                            </w:rPr>
                            <w:t xml:space="preserve"> </w:t>
                          </w:r>
                          <w:r>
                            <w:rPr>
                              <w:color w:val="231F20"/>
                              <w:sz w:val="24"/>
                            </w:rPr>
                            <w:t xml:space="preserve">of </w:t>
                          </w:r>
                          <w:r>
                            <w:rPr>
                              <w:rFonts w:ascii="Courier New" w:eastAsia="Courier New" w:hAnsi="Courier New" w:cs="Courier New"/>
                              <w:color w:val="231F20"/>
                              <w:sz w:val="24"/>
                            </w:rPr>
                            <w:t>&lt;</w:t>
                          </w:r>
                          <w:proofErr w:type="spellStart"/>
                          <w:r>
                            <w:rPr>
                              <w:rFonts w:ascii="Courier New" w:eastAsia="Courier New" w:hAnsi="Courier New" w:cs="Courier New"/>
                              <w:color w:val="231F20"/>
                              <w:sz w:val="24"/>
                            </w:rPr>
                            <w:t>stdlib.h</w:t>
                          </w:r>
                          <w:proofErr w:type="spellEnd"/>
                          <w:r>
                            <w:rPr>
                              <w:rFonts w:ascii="Courier New" w:eastAsia="Courier New" w:hAnsi="Courier New" w:cs="Courier New"/>
                              <w:color w:val="231F20"/>
                              <w:sz w:val="24"/>
                            </w:rPr>
                            <w:t xml:space="preserve">&gt; </w:t>
                          </w:r>
                          <w:r>
                            <w:rPr>
                              <w:color w:val="231F20"/>
                              <w:sz w:val="24"/>
                            </w:rPr>
                            <w:t>shall not be used</w:t>
                          </w:r>
                        </w:p>
                      </w:txbxContent>
                    </v:textbox>
                  </v:rect>
                </v:group>
                <w10:anchorlock/>
              </v:group>
            </w:pict>
          </mc:Fallback>
        </mc:AlternateContent>
      </w:r>
    </w:p>
    <w:p w14:paraId="729EF683"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231F20"/>
          <w:sz w:val="24"/>
          <w:szCs w:val="24"/>
        </w:rPr>
        <w:t>C90 [Unspeci</w:t>
      </w:r>
      <w:r w:rsidRPr="00BD66BB">
        <w:rPr>
          <w:rFonts w:cs="Courier New"/>
          <w:color w:val="231F20"/>
          <w:sz w:val="24"/>
          <w:szCs w:val="24"/>
        </w:rPr>
        <w:t>fi</w:t>
      </w:r>
      <w:r w:rsidRPr="00BD66BB">
        <w:rPr>
          <w:color w:val="231F20"/>
          <w:sz w:val="24"/>
          <w:szCs w:val="24"/>
        </w:rPr>
        <w:t>ed 20, 21], C99 [Unspeci</w:t>
      </w:r>
      <w:r w:rsidRPr="00BD66BB">
        <w:rPr>
          <w:rFonts w:cs="Courier New"/>
          <w:color w:val="231F20"/>
          <w:sz w:val="24"/>
          <w:szCs w:val="24"/>
        </w:rPr>
        <w:t>fi</w:t>
      </w:r>
      <w:r w:rsidRPr="00BD66BB">
        <w:rPr>
          <w:color w:val="231F20"/>
          <w:sz w:val="24"/>
          <w:szCs w:val="24"/>
        </w:rPr>
        <w:t>ed 41, 42; Unde</w:t>
      </w:r>
      <w:r w:rsidRPr="00BD66BB">
        <w:rPr>
          <w:rFonts w:cs="Courier New"/>
          <w:color w:val="231F20"/>
          <w:sz w:val="24"/>
          <w:szCs w:val="24"/>
        </w:rPr>
        <w:t>fi</w:t>
      </w:r>
      <w:r w:rsidRPr="00BD66BB">
        <w:rPr>
          <w:color w:val="231F20"/>
          <w:sz w:val="24"/>
          <w:szCs w:val="24"/>
        </w:rPr>
        <w:t>ned 176–178]</w:t>
      </w:r>
    </w:p>
    <w:p w14:paraId="5763EF4F"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98002E"/>
          <w:sz w:val="24"/>
          <w:szCs w:val="24"/>
        </w:rPr>
        <w:t>Category</w:t>
      </w:r>
      <w:r w:rsidRPr="00BD66BB">
        <w:rPr>
          <w:color w:val="98002E"/>
          <w:sz w:val="24"/>
          <w:szCs w:val="24"/>
        </w:rPr>
        <w:tab/>
      </w:r>
      <w:r w:rsidRPr="00BD66BB">
        <w:rPr>
          <w:color w:val="231F20"/>
          <w:sz w:val="24"/>
          <w:szCs w:val="24"/>
        </w:rPr>
        <w:t>Required</w:t>
      </w:r>
    </w:p>
    <w:p w14:paraId="2FE07CF2"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98002E"/>
          <w:sz w:val="24"/>
          <w:szCs w:val="24"/>
        </w:rPr>
        <w:t>Analysis</w:t>
      </w:r>
      <w:r w:rsidRPr="00BD66BB">
        <w:rPr>
          <w:color w:val="98002E"/>
          <w:sz w:val="24"/>
          <w:szCs w:val="24"/>
        </w:rPr>
        <w:tab/>
      </w:r>
      <w:r w:rsidRPr="00BD66BB">
        <w:rPr>
          <w:color w:val="231F20"/>
          <w:sz w:val="24"/>
          <w:szCs w:val="24"/>
        </w:rPr>
        <w:t>Decidable, Single Translation Unit</w:t>
      </w:r>
    </w:p>
    <w:p w14:paraId="5226222F"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98002E"/>
          <w:sz w:val="24"/>
          <w:szCs w:val="24"/>
        </w:rPr>
        <w:t>Applies to</w:t>
      </w:r>
      <w:r w:rsidRPr="00BD66BB">
        <w:rPr>
          <w:color w:val="98002E"/>
          <w:sz w:val="24"/>
          <w:szCs w:val="24"/>
        </w:rPr>
        <w:tab/>
      </w:r>
      <w:r w:rsidRPr="00BD66BB">
        <w:rPr>
          <w:color w:val="231F20"/>
          <w:sz w:val="24"/>
          <w:szCs w:val="24"/>
        </w:rPr>
        <w:t>C90, C99</w:t>
      </w:r>
    </w:p>
    <w:p w14:paraId="6D16E07F" w14:textId="77777777" w:rsidR="00926708" w:rsidRPr="00BD66BB" w:rsidRDefault="00926708" w:rsidP="00BD66BB">
      <w:pPr>
        <w:spacing w:line="360" w:lineRule="auto"/>
        <w:rPr>
          <w:sz w:val="24"/>
          <w:szCs w:val="24"/>
        </w:rPr>
      </w:pPr>
    </w:p>
    <w:tbl>
      <w:tblPr>
        <w:tblStyle w:val="TableGrid"/>
        <w:tblW w:w="5000" w:type="pct"/>
        <w:jc w:val="center"/>
        <w:tblCellMar>
          <w:left w:w="85" w:type="dxa"/>
          <w:right w:w="85" w:type="dxa"/>
        </w:tblCellMar>
        <w:tblLook w:val="04A0" w:firstRow="1" w:lastRow="0" w:firstColumn="1" w:lastColumn="0" w:noHBand="0" w:noVBand="1"/>
      </w:tblPr>
      <w:tblGrid>
        <w:gridCol w:w="1520"/>
        <w:gridCol w:w="8575"/>
      </w:tblGrid>
      <w:tr w:rsidR="00926708" w:rsidRPr="00BD66BB" w14:paraId="390A2F48" w14:textId="77777777" w:rsidTr="000B3372">
        <w:trPr>
          <w:jc w:val="center"/>
        </w:trPr>
        <w:tc>
          <w:tcPr>
            <w:tcW w:w="1526" w:type="dxa"/>
            <w:shd w:val="clear" w:color="auto" w:fill="E2B6B2"/>
          </w:tcPr>
          <w:p w14:paraId="21AF64AB" w14:textId="77777777" w:rsidR="00926708" w:rsidRPr="00BD66BB" w:rsidRDefault="00926708" w:rsidP="00BD66BB">
            <w:pPr>
              <w:spacing w:line="360" w:lineRule="auto"/>
              <w:rPr>
                <w:color w:val="231F20"/>
                <w:sz w:val="24"/>
                <w:szCs w:val="24"/>
              </w:rPr>
            </w:pPr>
          </w:p>
        </w:tc>
        <w:tc>
          <w:tcPr>
            <w:tcW w:w="8615" w:type="dxa"/>
            <w:shd w:val="clear" w:color="auto" w:fill="E2B6B2"/>
          </w:tcPr>
          <w:p w14:paraId="60B5C9C3" w14:textId="77777777" w:rsidR="00926708" w:rsidRPr="00BD66BB" w:rsidRDefault="00926708" w:rsidP="00BD66BB">
            <w:pPr>
              <w:spacing w:before="20" w:line="360" w:lineRule="auto"/>
              <w:ind w:right="17" w:hanging="1"/>
              <w:textDirection w:val="btLr"/>
              <w:rPr>
                <w:sz w:val="24"/>
                <w:szCs w:val="24"/>
              </w:rPr>
            </w:pPr>
          </w:p>
        </w:tc>
      </w:tr>
      <w:tr w:rsidR="00926708" w:rsidRPr="00BD66BB" w14:paraId="53B2E60D" w14:textId="77777777" w:rsidTr="000B3372">
        <w:trPr>
          <w:jc w:val="center"/>
        </w:trPr>
        <w:tc>
          <w:tcPr>
            <w:tcW w:w="10141" w:type="dxa"/>
            <w:gridSpan w:val="2"/>
          </w:tcPr>
          <w:p w14:paraId="56C4B725" w14:textId="77777777" w:rsidR="00926708" w:rsidRPr="00BD66BB" w:rsidRDefault="00926708" w:rsidP="00BD66BB">
            <w:pPr>
              <w:spacing w:line="360" w:lineRule="auto"/>
              <w:jc w:val="right"/>
              <w:rPr>
                <w:color w:val="000000"/>
                <w:sz w:val="24"/>
                <w:szCs w:val="24"/>
              </w:rPr>
            </w:pPr>
          </w:p>
        </w:tc>
      </w:tr>
      <w:tr w:rsidR="00926708" w:rsidRPr="00BD66BB" w14:paraId="712FFC9E" w14:textId="77777777" w:rsidTr="000B3372">
        <w:trPr>
          <w:jc w:val="center"/>
        </w:trPr>
        <w:tc>
          <w:tcPr>
            <w:tcW w:w="1526" w:type="dxa"/>
          </w:tcPr>
          <w:p w14:paraId="113051E0" w14:textId="77777777" w:rsidR="00926708" w:rsidRPr="00BD66BB" w:rsidRDefault="00926708" w:rsidP="00BD66BB">
            <w:pPr>
              <w:spacing w:line="360" w:lineRule="auto"/>
              <w:rPr>
                <w:color w:val="98002E"/>
                <w:sz w:val="24"/>
                <w:szCs w:val="24"/>
              </w:rPr>
            </w:pPr>
          </w:p>
        </w:tc>
        <w:tc>
          <w:tcPr>
            <w:tcW w:w="8615" w:type="dxa"/>
          </w:tcPr>
          <w:p w14:paraId="05C1A6FD" w14:textId="77777777" w:rsidR="00926708" w:rsidRPr="00BD66BB" w:rsidRDefault="00926708" w:rsidP="00BD66BB">
            <w:pPr>
              <w:spacing w:line="360" w:lineRule="auto"/>
              <w:rPr>
                <w:color w:val="000000"/>
                <w:sz w:val="24"/>
                <w:szCs w:val="24"/>
              </w:rPr>
            </w:pPr>
          </w:p>
        </w:tc>
      </w:tr>
      <w:tr w:rsidR="00926708" w:rsidRPr="00BD66BB" w14:paraId="192B3B2C" w14:textId="77777777" w:rsidTr="000B3372">
        <w:trPr>
          <w:jc w:val="center"/>
        </w:trPr>
        <w:tc>
          <w:tcPr>
            <w:tcW w:w="1526" w:type="dxa"/>
          </w:tcPr>
          <w:p w14:paraId="58FB28E4" w14:textId="77777777" w:rsidR="00926708" w:rsidRPr="00BD66BB" w:rsidRDefault="00926708" w:rsidP="00BD66BB">
            <w:pPr>
              <w:spacing w:line="360" w:lineRule="auto"/>
              <w:rPr>
                <w:color w:val="98002E"/>
                <w:sz w:val="24"/>
                <w:szCs w:val="24"/>
              </w:rPr>
            </w:pPr>
          </w:p>
        </w:tc>
        <w:tc>
          <w:tcPr>
            <w:tcW w:w="8615" w:type="dxa"/>
          </w:tcPr>
          <w:p w14:paraId="365C9775" w14:textId="77777777" w:rsidR="00926708" w:rsidRPr="00BD66BB" w:rsidRDefault="00926708" w:rsidP="00BD66BB">
            <w:pPr>
              <w:spacing w:line="360" w:lineRule="auto"/>
              <w:rPr>
                <w:color w:val="000000"/>
                <w:sz w:val="24"/>
                <w:szCs w:val="24"/>
              </w:rPr>
            </w:pPr>
          </w:p>
        </w:tc>
      </w:tr>
      <w:tr w:rsidR="00926708" w:rsidRPr="00BD66BB" w14:paraId="6BD51870" w14:textId="77777777" w:rsidTr="000B3372">
        <w:trPr>
          <w:jc w:val="center"/>
        </w:trPr>
        <w:tc>
          <w:tcPr>
            <w:tcW w:w="1526" w:type="dxa"/>
          </w:tcPr>
          <w:p w14:paraId="2A89CE65" w14:textId="77777777" w:rsidR="00926708" w:rsidRPr="00BD66BB" w:rsidRDefault="00926708" w:rsidP="00BD66BB">
            <w:pPr>
              <w:spacing w:line="360" w:lineRule="auto"/>
              <w:rPr>
                <w:color w:val="98002E"/>
                <w:sz w:val="24"/>
                <w:szCs w:val="24"/>
              </w:rPr>
            </w:pPr>
          </w:p>
        </w:tc>
        <w:tc>
          <w:tcPr>
            <w:tcW w:w="8615" w:type="dxa"/>
          </w:tcPr>
          <w:p w14:paraId="03BFB024" w14:textId="77777777" w:rsidR="00926708" w:rsidRPr="00BD66BB" w:rsidRDefault="00926708" w:rsidP="00BD66BB">
            <w:pPr>
              <w:spacing w:line="360" w:lineRule="auto"/>
              <w:rPr>
                <w:color w:val="000000"/>
                <w:sz w:val="24"/>
                <w:szCs w:val="24"/>
              </w:rPr>
            </w:pPr>
          </w:p>
        </w:tc>
      </w:tr>
    </w:tbl>
    <w:p w14:paraId="691765D7" w14:textId="77777777" w:rsidR="00926708" w:rsidRPr="00BD66BB" w:rsidRDefault="00926708" w:rsidP="00BD66BB">
      <w:pPr>
        <w:pBdr>
          <w:top w:val="nil"/>
          <w:left w:val="nil"/>
          <w:bottom w:val="nil"/>
          <w:right w:val="nil"/>
          <w:between w:val="nil"/>
        </w:pBdr>
        <w:spacing w:line="360" w:lineRule="auto"/>
        <w:rPr>
          <w:color w:val="000000"/>
          <w:sz w:val="24"/>
          <w:szCs w:val="24"/>
        </w:rPr>
      </w:pPr>
    </w:p>
    <w:p w14:paraId="1BFA4FD9"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6CD60B73" w14:textId="77777777" w:rsidR="007C6370" w:rsidRPr="00BD66BB" w:rsidRDefault="007C6370" w:rsidP="00BD66BB">
      <w:pPr>
        <w:spacing w:line="360" w:lineRule="auto"/>
        <w:rPr>
          <w:b/>
          <w:bCs/>
          <w:color w:val="C00000"/>
          <w:sz w:val="24"/>
          <w:szCs w:val="24"/>
        </w:rPr>
      </w:pPr>
      <w:r w:rsidRPr="00BD66BB">
        <w:rPr>
          <w:b/>
          <w:bCs/>
          <w:color w:val="C00000"/>
          <w:sz w:val="24"/>
          <w:szCs w:val="24"/>
        </w:rPr>
        <w:t>Amplification</w:t>
      </w:r>
    </w:p>
    <w:p w14:paraId="6A822FE3" w14:textId="77777777" w:rsidR="007C6370" w:rsidRPr="00BD66BB" w:rsidRDefault="007C6370" w:rsidP="00BD66BB">
      <w:pPr>
        <w:pBdr>
          <w:top w:val="nil"/>
          <w:left w:val="nil"/>
          <w:bottom w:val="nil"/>
          <w:right w:val="nil"/>
          <w:between w:val="nil"/>
        </w:pBdr>
        <w:spacing w:line="360" w:lineRule="auto"/>
        <w:jc w:val="both"/>
        <w:rPr>
          <w:color w:val="000000"/>
          <w:sz w:val="24"/>
          <w:szCs w:val="24"/>
        </w:rPr>
      </w:pPr>
      <w:r w:rsidRPr="00BD66BB">
        <w:rPr>
          <w:color w:val="231F20"/>
          <w:sz w:val="24"/>
          <w:szCs w:val="24"/>
        </w:rPr>
        <w:t>The identi</w:t>
      </w:r>
      <w:r w:rsidRPr="00BD66BB">
        <w:rPr>
          <w:rFonts w:cs="Courier New"/>
          <w:color w:val="231F20"/>
          <w:sz w:val="24"/>
          <w:szCs w:val="24"/>
        </w:rPr>
        <w:t>fi</w:t>
      </w:r>
      <w:r w:rsidRPr="00BD66BB">
        <w:rPr>
          <w:color w:val="231F20"/>
          <w:sz w:val="24"/>
          <w:szCs w:val="24"/>
        </w:rPr>
        <w:t xml:space="preserve">ers </w:t>
      </w:r>
      <w:proofErr w:type="spellStart"/>
      <w:r w:rsidRPr="00BD66BB">
        <w:rPr>
          <w:rFonts w:cs="Trebuchet MS"/>
          <w:i/>
          <w:color w:val="231F20"/>
          <w:sz w:val="24"/>
          <w:szCs w:val="24"/>
        </w:rPr>
        <w:t>bsearch</w:t>
      </w:r>
      <w:proofErr w:type="spellEnd"/>
      <w:r w:rsidRPr="00BD66BB">
        <w:rPr>
          <w:rFonts w:cs="Trebuchet MS"/>
          <w:i/>
          <w:color w:val="231F20"/>
          <w:sz w:val="24"/>
          <w:szCs w:val="24"/>
        </w:rPr>
        <w:t xml:space="preserve"> </w:t>
      </w:r>
      <w:r w:rsidRPr="00BD66BB">
        <w:rPr>
          <w:color w:val="231F20"/>
          <w:sz w:val="24"/>
          <w:szCs w:val="24"/>
        </w:rPr>
        <w:t xml:space="preserve">and </w:t>
      </w:r>
      <w:proofErr w:type="spellStart"/>
      <w:r w:rsidRPr="00BD66BB">
        <w:rPr>
          <w:rFonts w:cs="Trebuchet MS"/>
          <w:i/>
          <w:color w:val="231F20"/>
          <w:sz w:val="24"/>
          <w:szCs w:val="24"/>
        </w:rPr>
        <w:t>qsort</w:t>
      </w:r>
      <w:proofErr w:type="spellEnd"/>
      <w:r w:rsidRPr="00BD66BB">
        <w:rPr>
          <w:rFonts w:cs="Trebuchet MS"/>
          <w:i/>
          <w:color w:val="231F20"/>
          <w:sz w:val="24"/>
          <w:szCs w:val="24"/>
        </w:rPr>
        <w:t xml:space="preserve"> </w:t>
      </w:r>
      <w:r w:rsidRPr="00BD66BB">
        <w:rPr>
          <w:color w:val="231F20"/>
          <w:sz w:val="24"/>
          <w:szCs w:val="24"/>
        </w:rPr>
        <w:t>shall not be used and no macro with one of these names shall be expanded.</w:t>
      </w:r>
    </w:p>
    <w:p w14:paraId="1F741413"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4332D300" w14:textId="77777777" w:rsidR="007C6370" w:rsidRPr="00BD66BB" w:rsidRDefault="007C6370" w:rsidP="00BD66BB">
      <w:pPr>
        <w:spacing w:line="360" w:lineRule="auto"/>
        <w:rPr>
          <w:b/>
          <w:bCs/>
          <w:color w:val="C00000"/>
          <w:sz w:val="24"/>
          <w:szCs w:val="24"/>
        </w:rPr>
      </w:pPr>
      <w:r w:rsidRPr="00BD66BB">
        <w:rPr>
          <w:b/>
          <w:bCs/>
          <w:color w:val="C00000"/>
          <w:sz w:val="24"/>
          <w:szCs w:val="24"/>
        </w:rPr>
        <w:t>Rationale</w:t>
      </w:r>
    </w:p>
    <w:p w14:paraId="0FD58663" w14:textId="77777777" w:rsidR="007C6370" w:rsidRPr="00BD66BB" w:rsidRDefault="007C6370" w:rsidP="00BD66BB">
      <w:pPr>
        <w:pBdr>
          <w:top w:val="nil"/>
          <w:left w:val="nil"/>
          <w:bottom w:val="nil"/>
          <w:right w:val="nil"/>
          <w:between w:val="nil"/>
        </w:pBdr>
        <w:spacing w:line="360" w:lineRule="auto"/>
        <w:jc w:val="both"/>
        <w:rPr>
          <w:color w:val="000000"/>
          <w:sz w:val="24"/>
          <w:szCs w:val="24"/>
        </w:rPr>
      </w:pPr>
      <w:r w:rsidRPr="00BD66BB">
        <w:rPr>
          <w:color w:val="231F20"/>
          <w:sz w:val="24"/>
          <w:szCs w:val="24"/>
        </w:rPr>
        <w:t>If the comparison function does not behave consistently when comparing elements, or it modi</w:t>
      </w:r>
      <w:r w:rsidRPr="00BD66BB">
        <w:rPr>
          <w:rFonts w:cs="Courier New"/>
          <w:color w:val="231F20"/>
          <w:sz w:val="24"/>
          <w:szCs w:val="24"/>
        </w:rPr>
        <w:t>fi</w:t>
      </w:r>
      <w:r w:rsidRPr="00BD66BB">
        <w:rPr>
          <w:color w:val="231F20"/>
          <w:sz w:val="24"/>
          <w:szCs w:val="24"/>
        </w:rPr>
        <w:t xml:space="preserve">es any of the elements, the </w:t>
      </w:r>
      <w:proofErr w:type="spellStart"/>
      <w:r w:rsidRPr="00BD66BB">
        <w:rPr>
          <w:color w:val="231F20"/>
          <w:sz w:val="24"/>
          <w:szCs w:val="24"/>
        </w:rPr>
        <w:t>behaviour</w:t>
      </w:r>
      <w:proofErr w:type="spellEnd"/>
      <w:r w:rsidRPr="00BD66BB">
        <w:rPr>
          <w:color w:val="231F20"/>
          <w:sz w:val="24"/>
          <w:szCs w:val="24"/>
        </w:rPr>
        <w:t xml:space="preserve"> is unde</w:t>
      </w:r>
      <w:r w:rsidRPr="00BD66BB">
        <w:rPr>
          <w:rFonts w:cs="Courier New"/>
          <w:color w:val="231F20"/>
          <w:sz w:val="24"/>
          <w:szCs w:val="24"/>
        </w:rPr>
        <w:t>fi</w:t>
      </w:r>
      <w:r w:rsidRPr="00BD66BB">
        <w:rPr>
          <w:color w:val="231F20"/>
          <w:sz w:val="24"/>
          <w:szCs w:val="24"/>
        </w:rPr>
        <w:t>ned.</w:t>
      </w:r>
    </w:p>
    <w:p w14:paraId="0D914036" w14:textId="77777777" w:rsidR="007C6370" w:rsidRPr="00BD66BB" w:rsidRDefault="007C6370" w:rsidP="00BD66BB">
      <w:pPr>
        <w:pBdr>
          <w:top w:val="nil"/>
          <w:left w:val="nil"/>
          <w:bottom w:val="nil"/>
          <w:right w:val="nil"/>
          <w:between w:val="nil"/>
        </w:pBdr>
        <w:spacing w:line="360" w:lineRule="auto"/>
        <w:jc w:val="both"/>
        <w:rPr>
          <w:color w:val="000000"/>
          <w:sz w:val="24"/>
          <w:szCs w:val="24"/>
        </w:rPr>
      </w:pPr>
      <w:r w:rsidRPr="00BD66BB">
        <w:rPr>
          <w:rFonts w:cs="Trebuchet MS"/>
          <w:i/>
          <w:color w:val="231F20"/>
          <w:sz w:val="24"/>
          <w:szCs w:val="24"/>
        </w:rPr>
        <w:t xml:space="preserve">Note: </w:t>
      </w:r>
      <w:r w:rsidRPr="00BD66BB">
        <w:rPr>
          <w:color w:val="231F20"/>
          <w:sz w:val="24"/>
          <w:szCs w:val="24"/>
        </w:rPr>
        <w:t>the unspeci</w:t>
      </w:r>
      <w:r w:rsidRPr="00BD66BB">
        <w:rPr>
          <w:rFonts w:cs="Courier New"/>
          <w:color w:val="231F20"/>
          <w:sz w:val="24"/>
          <w:szCs w:val="24"/>
        </w:rPr>
        <w:t>fi</w:t>
      </w:r>
      <w:r w:rsidRPr="00BD66BB">
        <w:rPr>
          <w:color w:val="231F20"/>
          <w:sz w:val="24"/>
          <w:szCs w:val="24"/>
        </w:rPr>
        <w:t xml:space="preserve">ed </w:t>
      </w:r>
      <w:proofErr w:type="spellStart"/>
      <w:r w:rsidRPr="00BD66BB">
        <w:rPr>
          <w:color w:val="231F20"/>
          <w:sz w:val="24"/>
          <w:szCs w:val="24"/>
        </w:rPr>
        <w:t>behaviour</w:t>
      </w:r>
      <w:proofErr w:type="spellEnd"/>
      <w:r w:rsidRPr="00BD66BB">
        <w:rPr>
          <w:color w:val="231F20"/>
          <w:sz w:val="24"/>
          <w:szCs w:val="24"/>
        </w:rPr>
        <w:t>, which relates to the treatment of elements that compare as equal, can be avoided by ensuring that the comparison function never returns 0. When two elements are otherwise equal, the comparison function could return a value that indicates their relative order in the initial array.</w:t>
      </w:r>
    </w:p>
    <w:p w14:paraId="18590C98" w14:textId="77777777" w:rsidR="007C6370" w:rsidRPr="00BD66BB" w:rsidRDefault="007C6370" w:rsidP="00BD66BB">
      <w:pPr>
        <w:pBdr>
          <w:top w:val="nil"/>
          <w:left w:val="nil"/>
          <w:bottom w:val="nil"/>
          <w:right w:val="nil"/>
          <w:between w:val="nil"/>
        </w:pBdr>
        <w:spacing w:line="360" w:lineRule="auto"/>
        <w:jc w:val="both"/>
        <w:rPr>
          <w:color w:val="000000"/>
          <w:sz w:val="24"/>
          <w:szCs w:val="24"/>
        </w:rPr>
      </w:pPr>
      <w:r w:rsidRPr="00BD66BB">
        <w:rPr>
          <w:color w:val="231F20"/>
          <w:sz w:val="24"/>
          <w:szCs w:val="24"/>
        </w:rPr>
        <w:t xml:space="preserve">The implementation of </w:t>
      </w:r>
      <w:proofErr w:type="spellStart"/>
      <w:r w:rsidRPr="00BD66BB">
        <w:rPr>
          <w:rFonts w:cs="Trebuchet MS"/>
          <w:i/>
          <w:color w:val="231F20"/>
          <w:sz w:val="24"/>
          <w:szCs w:val="24"/>
        </w:rPr>
        <w:t>qsort</w:t>
      </w:r>
      <w:proofErr w:type="spellEnd"/>
      <w:r w:rsidRPr="00BD66BB">
        <w:rPr>
          <w:rFonts w:cs="Trebuchet MS"/>
          <w:i/>
          <w:color w:val="231F20"/>
          <w:sz w:val="24"/>
          <w:szCs w:val="24"/>
        </w:rPr>
        <w:t xml:space="preserve"> </w:t>
      </w:r>
      <w:r w:rsidRPr="00BD66BB">
        <w:rPr>
          <w:color w:val="231F20"/>
          <w:sz w:val="24"/>
          <w:szCs w:val="24"/>
        </w:rPr>
        <w:t xml:space="preserve">is likely to be recursive and will therefore place unknown demands on stack resource. This is of concern in embedded systems as the stack is likely to be a </w:t>
      </w:r>
      <w:r w:rsidRPr="00BD66BB">
        <w:rPr>
          <w:rFonts w:cs="Courier New"/>
          <w:color w:val="231F20"/>
          <w:sz w:val="24"/>
          <w:szCs w:val="24"/>
        </w:rPr>
        <w:t>fi</w:t>
      </w:r>
      <w:r w:rsidRPr="00BD66BB">
        <w:rPr>
          <w:color w:val="231F20"/>
          <w:sz w:val="24"/>
          <w:szCs w:val="24"/>
        </w:rPr>
        <w:t>xed, often small, size.</w:t>
      </w:r>
    </w:p>
    <w:p w14:paraId="2B44E6CE"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0D574089" w14:textId="77777777" w:rsidR="007C6370" w:rsidRPr="00BD66BB" w:rsidRDefault="007C6370" w:rsidP="00BD66BB">
      <w:pPr>
        <w:pStyle w:val="Heading5"/>
        <w:spacing w:before="0" w:line="360" w:lineRule="auto"/>
        <w:jc w:val="right"/>
        <w:rPr>
          <w:rFonts w:ascii="MS UI Gothic" w:eastAsia="MS UI Gothic" w:hAnsi="MS UI Gothic"/>
          <w:sz w:val="24"/>
          <w:szCs w:val="24"/>
        </w:rPr>
      </w:pPr>
      <w:r w:rsidRPr="00BD66BB">
        <w:rPr>
          <w:rFonts w:ascii="MS UI Gothic" w:eastAsia="MS UI Gothic" w:hAnsi="MS UI Gothic"/>
          <w:color w:val="231F20"/>
          <w:sz w:val="24"/>
          <w:szCs w:val="24"/>
          <w:shd w:val="clear" w:color="auto" w:fill="E2B6B2"/>
        </w:rPr>
        <w:t xml:space="preserve"> Rule 21.10</w:t>
      </w:r>
      <w:r w:rsidRPr="00BD66BB">
        <w:rPr>
          <w:rFonts w:ascii="MS UI Gothic" w:eastAsia="MS UI Gothic" w:hAnsi="MS UI Gothic"/>
          <w:color w:val="231F20"/>
          <w:sz w:val="24"/>
          <w:szCs w:val="24"/>
          <w:shd w:val="clear" w:color="auto" w:fill="E2B6B2"/>
        </w:rPr>
        <w:tab/>
        <w:t>The Standard Library time and date functions shall not be used</w:t>
      </w:r>
      <w:r w:rsidRPr="00BD66BB">
        <w:rPr>
          <w:rFonts w:ascii="MS UI Gothic" w:eastAsia="MS UI Gothic" w:hAnsi="MS UI Gothic"/>
          <w:color w:val="231F20"/>
          <w:sz w:val="24"/>
          <w:szCs w:val="24"/>
          <w:shd w:val="clear" w:color="auto" w:fill="E2B6B2"/>
        </w:rPr>
        <w:tab/>
      </w:r>
    </w:p>
    <w:p w14:paraId="6753771F" w14:textId="77777777" w:rsidR="007C6370" w:rsidRPr="00BD66BB" w:rsidRDefault="007C6370" w:rsidP="00BD66BB">
      <w:pPr>
        <w:pBdr>
          <w:top w:val="nil"/>
          <w:left w:val="nil"/>
          <w:bottom w:val="nil"/>
          <w:right w:val="nil"/>
          <w:between w:val="nil"/>
        </w:pBdr>
        <w:spacing w:line="360" w:lineRule="auto"/>
        <w:jc w:val="right"/>
        <w:rPr>
          <w:color w:val="000000"/>
          <w:sz w:val="24"/>
          <w:szCs w:val="24"/>
        </w:rPr>
      </w:pPr>
      <w:r w:rsidRPr="00BD66BB">
        <w:rPr>
          <w:color w:val="231F20"/>
          <w:sz w:val="24"/>
          <w:szCs w:val="24"/>
        </w:rPr>
        <w:t>C90 [Unspeci</w:t>
      </w:r>
      <w:r w:rsidRPr="00BD66BB">
        <w:rPr>
          <w:rFonts w:cs="Courier New"/>
          <w:color w:val="231F20"/>
          <w:sz w:val="24"/>
          <w:szCs w:val="24"/>
        </w:rPr>
        <w:t>fi</w:t>
      </w:r>
      <w:r w:rsidRPr="00BD66BB">
        <w:rPr>
          <w:color w:val="231F20"/>
          <w:sz w:val="24"/>
          <w:szCs w:val="24"/>
        </w:rPr>
        <w:t>ed 22; Unde</w:t>
      </w:r>
      <w:r w:rsidRPr="00BD66BB">
        <w:rPr>
          <w:rFonts w:cs="Courier New"/>
          <w:color w:val="231F20"/>
          <w:sz w:val="24"/>
          <w:szCs w:val="24"/>
        </w:rPr>
        <w:t>fi</w:t>
      </w:r>
      <w:r w:rsidRPr="00BD66BB">
        <w:rPr>
          <w:color w:val="231F20"/>
          <w:sz w:val="24"/>
          <w:szCs w:val="24"/>
        </w:rPr>
        <w:t>ned 80, 97; Implementation 75, 76]</w:t>
      </w:r>
    </w:p>
    <w:p w14:paraId="080DD8AD" w14:textId="77777777" w:rsidR="007C6370" w:rsidRPr="00BD66BB" w:rsidRDefault="007C6370" w:rsidP="00BD66BB">
      <w:pPr>
        <w:pBdr>
          <w:top w:val="nil"/>
          <w:left w:val="nil"/>
          <w:bottom w:val="nil"/>
          <w:right w:val="nil"/>
          <w:between w:val="nil"/>
        </w:pBdr>
        <w:spacing w:line="360" w:lineRule="auto"/>
        <w:jc w:val="right"/>
        <w:rPr>
          <w:color w:val="000000"/>
          <w:sz w:val="24"/>
          <w:szCs w:val="24"/>
        </w:rPr>
      </w:pPr>
      <w:r w:rsidRPr="00BD66BB">
        <w:rPr>
          <w:color w:val="231F20"/>
          <w:sz w:val="24"/>
          <w:szCs w:val="24"/>
        </w:rPr>
        <w:lastRenderedPageBreak/>
        <w:t>C99 [Unspeci</w:t>
      </w:r>
      <w:r w:rsidRPr="00BD66BB">
        <w:rPr>
          <w:rFonts w:cs="Courier New"/>
          <w:color w:val="231F20"/>
          <w:sz w:val="24"/>
          <w:szCs w:val="24"/>
        </w:rPr>
        <w:t>fi</w:t>
      </w:r>
      <w:r w:rsidRPr="00BD66BB">
        <w:rPr>
          <w:color w:val="231F20"/>
          <w:sz w:val="24"/>
          <w:szCs w:val="24"/>
        </w:rPr>
        <w:t>ed 43, 44; Unde</w:t>
      </w:r>
      <w:r w:rsidRPr="00BD66BB">
        <w:rPr>
          <w:rFonts w:cs="Courier New"/>
          <w:color w:val="231F20"/>
          <w:sz w:val="24"/>
          <w:szCs w:val="24"/>
        </w:rPr>
        <w:t>fi</w:t>
      </w:r>
      <w:r w:rsidRPr="00BD66BB">
        <w:rPr>
          <w:color w:val="231F20"/>
          <w:sz w:val="24"/>
          <w:szCs w:val="24"/>
        </w:rPr>
        <w:t>ned 146, 154, 182; Implementation J.3.12(39–42)]</w:t>
      </w:r>
    </w:p>
    <w:p w14:paraId="163E145B"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98002E"/>
          <w:sz w:val="24"/>
          <w:szCs w:val="24"/>
        </w:rPr>
        <w:t>Category</w:t>
      </w:r>
      <w:r w:rsidRPr="00BD66BB">
        <w:rPr>
          <w:color w:val="98002E"/>
          <w:sz w:val="24"/>
          <w:szCs w:val="24"/>
        </w:rPr>
        <w:tab/>
      </w:r>
      <w:r w:rsidRPr="00BD66BB">
        <w:rPr>
          <w:color w:val="231F20"/>
          <w:sz w:val="24"/>
          <w:szCs w:val="24"/>
        </w:rPr>
        <w:t>Required</w:t>
      </w:r>
    </w:p>
    <w:p w14:paraId="669FA0AD"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98002E"/>
          <w:sz w:val="24"/>
          <w:szCs w:val="24"/>
        </w:rPr>
        <w:t>Analysis</w:t>
      </w:r>
      <w:r w:rsidRPr="00BD66BB">
        <w:rPr>
          <w:color w:val="98002E"/>
          <w:sz w:val="24"/>
          <w:szCs w:val="24"/>
        </w:rPr>
        <w:tab/>
      </w:r>
      <w:r w:rsidRPr="00BD66BB">
        <w:rPr>
          <w:color w:val="231F20"/>
          <w:sz w:val="24"/>
          <w:szCs w:val="24"/>
        </w:rPr>
        <w:t>Decidable, Single Translation Unit</w:t>
      </w:r>
    </w:p>
    <w:p w14:paraId="14E400D7"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98002E"/>
          <w:sz w:val="24"/>
          <w:szCs w:val="24"/>
        </w:rPr>
        <w:t>Applies to</w:t>
      </w:r>
      <w:r w:rsidRPr="00BD66BB">
        <w:rPr>
          <w:color w:val="98002E"/>
          <w:sz w:val="24"/>
          <w:szCs w:val="24"/>
        </w:rPr>
        <w:tab/>
      </w:r>
      <w:r w:rsidRPr="00BD66BB">
        <w:rPr>
          <w:color w:val="231F20"/>
          <w:sz w:val="24"/>
          <w:szCs w:val="24"/>
        </w:rPr>
        <w:t>C90, C99</w:t>
      </w:r>
    </w:p>
    <w:p w14:paraId="459F4BAA" w14:textId="77777777" w:rsidR="00926708" w:rsidRPr="00BD66BB" w:rsidRDefault="00926708" w:rsidP="00BD66BB">
      <w:pPr>
        <w:spacing w:line="360" w:lineRule="auto"/>
        <w:rPr>
          <w:sz w:val="24"/>
          <w:szCs w:val="24"/>
        </w:rPr>
      </w:pPr>
    </w:p>
    <w:tbl>
      <w:tblPr>
        <w:tblStyle w:val="TableGrid"/>
        <w:tblW w:w="5000" w:type="pct"/>
        <w:jc w:val="center"/>
        <w:tblCellMar>
          <w:left w:w="85" w:type="dxa"/>
          <w:right w:w="85" w:type="dxa"/>
        </w:tblCellMar>
        <w:tblLook w:val="04A0" w:firstRow="1" w:lastRow="0" w:firstColumn="1" w:lastColumn="0" w:noHBand="0" w:noVBand="1"/>
      </w:tblPr>
      <w:tblGrid>
        <w:gridCol w:w="1520"/>
        <w:gridCol w:w="8575"/>
      </w:tblGrid>
      <w:tr w:rsidR="00926708" w:rsidRPr="00BD66BB" w14:paraId="216D4A3E" w14:textId="77777777" w:rsidTr="000B3372">
        <w:trPr>
          <w:jc w:val="center"/>
        </w:trPr>
        <w:tc>
          <w:tcPr>
            <w:tcW w:w="1526" w:type="dxa"/>
            <w:shd w:val="clear" w:color="auto" w:fill="E2B6B2"/>
          </w:tcPr>
          <w:p w14:paraId="0B26A077" w14:textId="77777777" w:rsidR="00926708" w:rsidRPr="00BD66BB" w:rsidRDefault="00926708" w:rsidP="00BD66BB">
            <w:pPr>
              <w:spacing w:line="360" w:lineRule="auto"/>
              <w:rPr>
                <w:color w:val="231F20"/>
                <w:sz w:val="24"/>
                <w:szCs w:val="24"/>
              </w:rPr>
            </w:pPr>
          </w:p>
        </w:tc>
        <w:tc>
          <w:tcPr>
            <w:tcW w:w="8615" w:type="dxa"/>
            <w:shd w:val="clear" w:color="auto" w:fill="E2B6B2"/>
          </w:tcPr>
          <w:p w14:paraId="63E69EF7" w14:textId="77777777" w:rsidR="00926708" w:rsidRPr="00BD66BB" w:rsidRDefault="00926708" w:rsidP="00BD66BB">
            <w:pPr>
              <w:spacing w:before="20" w:line="360" w:lineRule="auto"/>
              <w:ind w:right="17" w:hanging="1"/>
              <w:textDirection w:val="btLr"/>
              <w:rPr>
                <w:sz w:val="24"/>
                <w:szCs w:val="24"/>
              </w:rPr>
            </w:pPr>
          </w:p>
        </w:tc>
      </w:tr>
      <w:tr w:rsidR="00926708" w:rsidRPr="00BD66BB" w14:paraId="59EA34C6" w14:textId="77777777" w:rsidTr="000B3372">
        <w:trPr>
          <w:jc w:val="center"/>
        </w:trPr>
        <w:tc>
          <w:tcPr>
            <w:tcW w:w="10141" w:type="dxa"/>
            <w:gridSpan w:val="2"/>
          </w:tcPr>
          <w:p w14:paraId="78C5DE33" w14:textId="77777777" w:rsidR="00926708" w:rsidRPr="00BD66BB" w:rsidRDefault="00926708" w:rsidP="00BD66BB">
            <w:pPr>
              <w:spacing w:line="360" w:lineRule="auto"/>
              <w:jc w:val="right"/>
              <w:rPr>
                <w:color w:val="000000"/>
                <w:sz w:val="24"/>
                <w:szCs w:val="24"/>
              </w:rPr>
            </w:pPr>
          </w:p>
        </w:tc>
      </w:tr>
      <w:tr w:rsidR="00926708" w:rsidRPr="00BD66BB" w14:paraId="1478D1A0" w14:textId="77777777" w:rsidTr="000B3372">
        <w:trPr>
          <w:jc w:val="center"/>
        </w:trPr>
        <w:tc>
          <w:tcPr>
            <w:tcW w:w="1526" w:type="dxa"/>
          </w:tcPr>
          <w:p w14:paraId="08F77FA7" w14:textId="77777777" w:rsidR="00926708" w:rsidRPr="00BD66BB" w:rsidRDefault="00926708" w:rsidP="00BD66BB">
            <w:pPr>
              <w:spacing w:line="360" w:lineRule="auto"/>
              <w:rPr>
                <w:color w:val="98002E"/>
                <w:sz w:val="24"/>
                <w:szCs w:val="24"/>
              </w:rPr>
            </w:pPr>
          </w:p>
        </w:tc>
        <w:tc>
          <w:tcPr>
            <w:tcW w:w="8615" w:type="dxa"/>
          </w:tcPr>
          <w:p w14:paraId="19E8D67A" w14:textId="77777777" w:rsidR="00926708" w:rsidRPr="00BD66BB" w:rsidRDefault="00926708" w:rsidP="00BD66BB">
            <w:pPr>
              <w:spacing w:line="360" w:lineRule="auto"/>
              <w:rPr>
                <w:color w:val="000000"/>
                <w:sz w:val="24"/>
                <w:szCs w:val="24"/>
              </w:rPr>
            </w:pPr>
          </w:p>
        </w:tc>
      </w:tr>
      <w:tr w:rsidR="00926708" w:rsidRPr="00BD66BB" w14:paraId="599FDD23" w14:textId="77777777" w:rsidTr="000B3372">
        <w:trPr>
          <w:jc w:val="center"/>
        </w:trPr>
        <w:tc>
          <w:tcPr>
            <w:tcW w:w="1526" w:type="dxa"/>
          </w:tcPr>
          <w:p w14:paraId="7A0EAFA7" w14:textId="77777777" w:rsidR="00926708" w:rsidRPr="00BD66BB" w:rsidRDefault="00926708" w:rsidP="00BD66BB">
            <w:pPr>
              <w:spacing w:line="360" w:lineRule="auto"/>
              <w:rPr>
                <w:color w:val="98002E"/>
                <w:sz w:val="24"/>
                <w:szCs w:val="24"/>
              </w:rPr>
            </w:pPr>
          </w:p>
        </w:tc>
        <w:tc>
          <w:tcPr>
            <w:tcW w:w="8615" w:type="dxa"/>
          </w:tcPr>
          <w:p w14:paraId="20759347" w14:textId="77777777" w:rsidR="00926708" w:rsidRPr="00BD66BB" w:rsidRDefault="00926708" w:rsidP="00BD66BB">
            <w:pPr>
              <w:spacing w:line="360" w:lineRule="auto"/>
              <w:rPr>
                <w:color w:val="000000"/>
                <w:sz w:val="24"/>
                <w:szCs w:val="24"/>
              </w:rPr>
            </w:pPr>
          </w:p>
        </w:tc>
      </w:tr>
      <w:tr w:rsidR="00926708" w:rsidRPr="00BD66BB" w14:paraId="40A1EE7D" w14:textId="77777777" w:rsidTr="000B3372">
        <w:trPr>
          <w:jc w:val="center"/>
        </w:trPr>
        <w:tc>
          <w:tcPr>
            <w:tcW w:w="1526" w:type="dxa"/>
          </w:tcPr>
          <w:p w14:paraId="64F37974" w14:textId="77777777" w:rsidR="00926708" w:rsidRPr="00BD66BB" w:rsidRDefault="00926708" w:rsidP="00BD66BB">
            <w:pPr>
              <w:spacing w:line="360" w:lineRule="auto"/>
              <w:rPr>
                <w:color w:val="98002E"/>
                <w:sz w:val="24"/>
                <w:szCs w:val="24"/>
              </w:rPr>
            </w:pPr>
          </w:p>
        </w:tc>
        <w:tc>
          <w:tcPr>
            <w:tcW w:w="8615" w:type="dxa"/>
          </w:tcPr>
          <w:p w14:paraId="6B874D00" w14:textId="77777777" w:rsidR="00926708" w:rsidRPr="00BD66BB" w:rsidRDefault="00926708" w:rsidP="00BD66BB">
            <w:pPr>
              <w:spacing w:line="360" w:lineRule="auto"/>
              <w:rPr>
                <w:color w:val="000000"/>
                <w:sz w:val="24"/>
                <w:szCs w:val="24"/>
              </w:rPr>
            </w:pPr>
          </w:p>
        </w:tc>
      </w:tr>
    </w:tbl>
    <w:p w14:paraId="1F47040F" w14:textId="77777777" w:rsidR="00926708" w:rsidRPr="00BD66BB" w:rsidRDefault="00926708" w:rsidP="00BD66BB">
      <w:pPr>
        <w:pBdr>
          <w:top w:val="nil"/>
          <w:left w:val="nil"/>
          <w:bottom w:val="nil"/>
          <w:right w:val="nil"/>
          <w:between w:val="nil"/>
        </w:pBdr>
        <w:spacing w:line="360" w:lineRule="auto"/>
        <w:rPr>
          <w:color w:val="000000"/>
          <w:sz w:val="24"/>
          <w:szCs w:val="24"/>
        </w:rPr>
      </w:pPr>
    </w:p>
    <w:p w14:paraId="0A00F27A"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6162F8E7" w14:textId="77777777" w:rsidR="007C6370" w:rsidRPr="00BD66BB" w:rsidRDefault="007C6370" w:rsidP="00BD66BB">
      <w:pPr>
        <w:spacing w:line="360" w:lineRule="auto"/>
        <w:rPr>
          <w:b/>
          <w:bCs/>
          <w:color w:val="C00000"/>
          <w:sz w:val="24"/>
          <w:szCs w:val="24"/>
        </w:rPr>
      </w:pPr>
      <w:r w:rsidRPr="00BD66BB">
        <w:rPr>
          <w:b/>
          <w:bCs/>
          <w:color w:val="C00000"/>
          <w:sz w:val="24"/>
          <w:szCs w:val="24"/>
        </w:rPr>
        <w:t>Amplification</w:t>
      </w:r>
    </w:p>
    <w:p w14:paraId="2CF393CE"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231F20"/>
          <w:sz w:val="24"/>
          <w:szCs w:val="24"/>
        </w:rPr>
        <w:t>None of the facilities that are speci</w:t>
      </w:r>
      <w:r w:rsidRPr="00BD66BB">
        <w:rPr>
          <w:rFonts w:cs="Courier New"/>
          <w:color w:val="231F20"/>
          <w:sz w:val="24"/>
          <w:szCs w:val="24"/>
        </w:rPr>
        <w:t>fi</w:t>
      </w:r>
      <w:r w:rsidRPr="00BD66BB">
        <w:rPr>
          <w:color w:val="231F20"/>
          <w:sz w:val="24"/>
          <w:szCs w:val="24"/>
        </w:rPr>
        <w:t xml:space="preserve">ed as being provided by </w:t>
      </w:r>
      <w:r w:rsidRPr="00BD66BB">
        <w:rPr>
          <w:rFonts w:cs="Courier New"/>
          <w:color w:val="231F20"/>
          <w:sz w:val="24"/>
          <w:szCs w:val="24"/>
        </w:rPr>
        <w:t>&lt;</w:t>
      </w:r>
      <w:proofErr w:type="spellStart"/>
      <w:r w:rsidRPr="00BD66BB">
        <w:rPr>
          <w:rFonts w:cs="Courier New"/>
          <w:color w:val="231F20"/>
          <w:sz w:val="24"/>
          <w:szCs w:val="24"/>
        </w:rPr>
        <w:t>time.h</w:t>
      </w:r>
      <w:proofErr w:type="spellEnd"/>
      <w:r w:rsidRPr="00BD66BB">
        <w:rPr>
          <w:rFonts w:cs="Courier New"/>
          <w:color w:val="231F20"/>
          <w:sz w:val="24"/>
          <w:szCs w:val="24"/>
        </w:rPr>
        <w:t xml:space="preserve">&gt; </w:t>
      </w:r>
      <w:r w:rsidRPr="00BD66BB">
        <w:rPr>
          <w:color w:val="231F20"/>
          <w:sz w:val="24"/>
          <w:szCs w:val="24"/>
        </w:rPr>
        <w:t>shall be used.</w:t>
      </w:r>
    </w:p>
    <w:p w14:paraId="177A102B"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231F20"/>
          <w:sz w:val="24"/>
          <w:szCs w:val="24"/>
        </w:rPr>
        <w:t>In C99, the identi</w:t>
      </w:r>
      <w:r w:rsidRPr="00BD66BB">
        <w:rPr>
          <w:rFonts w:cs="Courier New"/>
          <w:color w:val="231F20"/>
          <w:sz w:val="24"/>
          <w:szCs w:val="24"/>
        </w:rPr>
        <w:t>fi</w:t>
      </w:r>
      <w:r w:rsidRPr="00BD66BB">
        <w:rPr>
          <w:color w:val="231F20"/>
          <w:sz w:val="24"/>
          <w:szCs w:val="24"/>
        </w:rPr>
        <w:t xml:space="preserve">er </w:t>
      </w:r>
      <w:proofErr w:type="spellStart"/>
      <w:r w:rsidRPr="00BD66BB">
        <w:rPr>
          <w:rFonts w:cs="Trebuchet MS"/>
          <w:i/>
          <w:color w:val="231F20"/>
          <w:sz w:val="24"/>
          <w:szCs w:val="24"/>
        </w:rPr>
        <w:t>wcsftime</w:t>
      </w:r>
      <w:proofErr w:type="spellEnd"/>
      <w:r w:rsidRPr="00BD66BB">
        <w:rPr>
          <w:rFonts w:cs="Trebuchet MS"/>
          <w:i/>
          <w:color w:val="231F20"/>
          <w:sz w:val="24"/>
          <w:szCs w:val="24"/>
        </w:rPr>
        <w:t xml:space="preserve"> </w:t>
      </w:r>
      <w:r w:rsidRPr="00BD66BB">
        <w:rPr>
          <w:color w:val="231F20"/>
          <w:sz w:val="24"/>
          <w:szCs w:val="24"/>
        </w:rPr>
        <w:t>shall not be used and no macro with this name shall be expanded.</w:t>
      </w:r>
    </w:p>
    <w:p w14:paraId="40CAFC4A"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463D8557" w14:textId="77777777" w:rsidR="007C6370" w:rsidRPr="00BD66BB" w:rsidRDefault="007C6370" w:rsidP="00BD66BB">
      <w:pPr>
        <w:spacing w:line="360" w:lineRule="auto"/>
        <w:rPr>
          <w:b/>
          <w:bCs/>
          <w:color w:val="C00000"/>
          <w:sz w:val="24"/>
          <w:szCs w:val="24"/>
        </w:rPr>
      </w:pPr>
      <w:r w:rsidRPr="00BD66BB">
        <w:rPr>
          <w:b/>
          <w:bCs/>
          <w:color w:val="C00000"/>
          <w:sz w:val="24"/>
          <w:szCs w:val="24"/>
        </w:rPr>
        <w:t>Rationale</w:t>
      </w:r>
    </w:p>
    <w:p w14:paraId="41312802"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231F20"/>
          <w:sz w:val="24"/>
          <w:szCs w:val="24"/>
        </w:rPr>
        <w:t>The time and date functions have unspeci</w:t>
      </w:r>
      <w:r w:rsidRPr="00BD66BB">
        <w:rPr>
          <w:rFonts w:cs="Courier New"/>
          <w:color w:val="231F20"/>
          <w:sz w:val="24"/>
          <w:szCs w:val="24"/>
        </w:rPr>
        <w:t>fi</w:t>
      </w:r>
      <w:r w:rsidRPr="00BD66BB">
        <w:rPr>
          <w:color w:val="231F20"/>
          <w:sz w:val="24"/>
          <w:szCs w:val="24"/>
        </w:rPr>
        <w:t>ed, unde</w:t>
      </w:r>
      <w:r w:rsidRPr="00BD66BB">
        <w:rPr>
          <w:rFonts w:cs="Courier New"/>
          <w:color w:val="231F20"/>
          <w:sz w:val="24"/>
          <w:szCs w:val="24"/>
        </w:rPr>
        <w:t>fi</w:t>
      </w:r>
      <w:r w:rsidRPr="00BD66BB">
        <w:rPr>
          <w:color w:val="231F20"/>
          <w:sz w:val="24"/>
          <w:szCs w:val="24"/>
        </w:rPr>
        <w:t>ned and implementation-de</w:t>
      </w:r>
      <w:r w:rsidRPr="00BD66BB">
        <w:rPr>
          <w:rFonts w:cs="Courier New"/>
          <w:color w:val="231F20"/>
          <w:sz w:val="24"/>
          <w:szCs w:val="24"/>
        </w:rPr>
        <w:t>fi</w:t>
      </w:r>
      <w:r w:rsidRPr="00BD66BB">
        <w:rPr>
          <w:color w:val="231F20"/>
          <w:sz w:val="24"/>
          <w:szCs w:val="24"/>
        </w:rPr>
        <w:t xml:space="preserve">ned </w:t>
      </w:r>
      <w:proofErr w:type="spellStart"/>
      <w:r w:rsidRPr="00BD66BB">
        <w:rPr>
          <w:color w:val="231F20"/>
          <w:sz w:val="24"/>
          <w:szCs w:val="24"/>
        </w:rPr>
        <w:t>behaviours</w:t>
      </w:r>
      <w:proofErr w:type="spellEnd"/>
      <w:r w:rsidRPr="00BD66BB">
        <w:rPr>
          <w:color w:val="231F20"/>
          <w:sz w:val="24"/>
          <w:szCs w:val="24"/>
        </w:rPr>
        <w:t xml:space="preserve"> associated with them.</w:t>
      </w:r>
    </w:p>
    <w:p w14:paraId="15D8A08F"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32943A88"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7B96502A"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508E5684"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7F99D825" w14:textId="77777777" w:rsidR="007C6370" w:rsidRPr="00BD66BB" w:rsidRDefault="007C6370" w:rsidP="00BD66BB">
      <w:pPr>
        <w:spacing w:line="360" w:lineRule="auto"/>
        <w:rPr>
          <w:sz w:val="24"/>
          <w:szCs w:val="24"/>
        </w:rPr>
        <w:sectPr w:rsidR="007C6370" w:rsidRPr="00BD66BB" w:rsidSect="004F6F75">
          <w:pgSz w:w="11910" w:h="16840"/>
          <w:pgMar w:top="1134" w:right="851" w:bottom="1134" w:left="1134" w:header="0" w:footer="658" w:gutter="0"/>
          <w:cols w:space="720"/>
        </w:sectPr>
      </w:pPr>
    </w:p>
    <w:p w14:paraId="4C060D9C" w14:textId="77777777" w:rsidR="007C6370" w:rsidRPr="00BD66BB" w:rsidRDefault="007C6370" w:rsidP="00BD66BB">
      <w:pPr>
        <w:pStyle w:val="Heading5"/>
        <w:spacing w:before="0" w:line="360" w:lineRule="auto"/>
        <w:ind w:firstLine="1194"/>
        <w:rPr>
          <w:rFonts w:ascii="MS UI Gothic" w:eastAsia="MS UI Gothic" w:hAnsi="MS UI Gothic"/>
          <w:sz w:val="24"/>
          <w:szCs w:val="24"/>
        </w:rPr>
      </w:pPr>
      <w:bookmarkStart w:id="96" w:name="_heading=h.2olpkfy" w:colFirst="0" w:colLast="0"/>
      <w:bookmarkEnd w:id="96"/>
      <w:r w:rsidRPr="00BD66BB">
        <w:rPr>
          <w:rFonts w:ascii="MS UI Gothic" w:eastAsia="MS UI Gothic" w:hAnsi="MS UI Gothic"/>
          <w:color w:val="231F20"/>
          <w:sz w:val="24"/>
          <w:szCs w:val="24"/>
          <w:shd w:val="clear" w:color="auto" w:fill="E2B6B2"/>
        </w:rPr>
        <w:lastRenderedPageBreak/>
        <w:t xml:space="preserve"> Rule 21.11</w:t>
      </w:r>
      <w:r w:rsidRPr="00BD66BB">
        <w:rPr>
          <w:rFonts w:ascii="MS UI Gothic" w:eastAsia="MS UI Gothic" w:hAnsi="MS UI Gothic"/>
          <w:color w:val="231F20"/>
          <w:sz w:val="24"/>
          <w:szCs w:val="24"/>
          <w:shd w:val="clear" w:color="auto" w:fill="E2B6B2"/>
        </w:rPr>
        <w:tab/>
        <w:t xml:space="preserve">The standard </w:t>
      </w:r>
      <w:r w:rsidRPr="00BD66BB">
        <w:rPr>
          <w:rFonts w:ascii="MS UI Gothic" w:eastAsia="MS UI Gothic" w:hAnsi="MS UI Gothic" w:cs="Trebuchet MS"/>
          <w:i/>
          <w:color w:val="231F20"/>
          <w:sz w:val="24"/>
          <w:szCs w:val="24"/>
          <w:shd w:val="clear" w:color="auto" w:fill="E2B6B2"/>
        </w:rPr>
        <w:t xml:space="preserve">header </w:t>
      </w:r>
      <w:r w:rsidRPr="00BD66BB">
        <w:rPr>
          <w:rFonts w:ascii="MS UI Gothic" w:eastAsia="MS UI Gothic" w:hAnsi="MS UI Gothic" w:cs="Courier New"/>
          <w:i/>
          <w:color w:val="231F20"/>
          <w:sz w:val="24"/>
          <w:szCs w:val="24"/>
          <w:shd w:val="clear" w:color="auto" w:fill="E2B6B2"/>
        </w:rPr>
        <w:t>fi</w:t>
      </w:r>
      <w:r w:rsidRPr="00BD66BB">
        <w:rPr>
          <w:rFonts w:ascii="MS UI Gothic" w:eastAsia="MS UI Gothic" w:hAnsi="MS UI Gothic" w:cs="Trebuchet MS"/>
          <w:i/>
          <w:color w:val="231F20"/>
          <w:sz w:val="24"/>
          <w:szCs w:val="24"/>
          <w:shd w:val="clear" w:color="auto" w:fill="E2B6B2"/>
        </w:rPr>
        <w:t xml:space="preserve">le </w:t>
      </w:r>
      <w:r w:rsidRPr="00BD66BB">
        <w:rPr>
          <w:rFonts w:ascii="MS UI Gothic" w:eastAsia="MS UI Gothic" w:hAnsi="MS UI Gothic" w:cs="Courier New"/>
          <w:color w:val="231F20"/>
          <w:sz w:val="24"/>
          <w:szCs w:val="24"/>
          <w:shd w:val="clear" w:color="auto" w:fill="E2B6B2"/>
        </w:rPr>
        <w:t>&lt;</w:t>
      </w:r>
      <w:proofErr w:type="spellStart"/>
      <w:r w:rsidRPr="00BD66BB">
        <w:rPr>
          <w:rFonts w:ascii="MS UI Gothic" w:eastAsia="MS UI Gothic" w:hAnsi="MS UI Gothic" w:cs="Courier New"/>
          <w:color w:val="231F20"/>
          <w:sz w:val="24"/>
          <w:szCs w:val="24"/>
          <w:shd w:val="clear" w:color="auto" w:fill="E2B6B2"/>
        </w:rPr>
        <w:t>tgmath.h</w:t>
      </w:r>
      <w:proofErr w:type="spellEnd"/>
      <w:r w:rsidRPr="00BD66BB">
        <w:rPr>
          <w:rFonts w:ascii="MS UI Gothic" w:eastAsia="MS UI Gothic" w:hAnsi="MS UI Gothic" w:cs="Courier New"/>
          <w:color w:val="231F20"/>
          <w:sz w:val="24"/>
          <w:szCs w:val="24"/>
          <w:shd w:val="clear" w:color="auto" w:fill="E2B6B2"/>
        </w:rPr>
        <w:t xml:space="preserve">&gt; </w:t>
      </w:r>
      <w:r w:rsidRPr="00BD66BB">
        <w:rPr>
          <w:rFonts w:ascii="MS UI Gothic" w:eastAsia="MS UI Gothic" w:hAnsi="MS UI Gothic"/>
          <w:color w:val="231F20"/>
          <w:sz w:val="24"/>
          <w:szCs w:val="24"/>
          <w:shd w:val="clear" w:color="auto" w:fill="E2B6B2"/>
        </w:rPr>
        <w:t>shall not be used</w:t>
      </w:r>
      <w:r w:rsidRPr="00BD66BB">
        <w:rPr>
          <w:rFonts w:ascii="MS UI Gothic" w:eastAsia="MS UI Gothic" w:hAnsi="MS UI Gothic"/>
          <w:color w:val="231F20"/>
          <w:sz w:val="24"/>
          <w:szCs w:val="24"/>
          <w:shd w:val="clear" w:color="auto" w:fill="E2B6B2"/>
        </w:rPr>
        <w:tab/>
      </w:r>
    </w:p>
    <w:p w14:paraId="1F44F16A" w14:textId="77777777" w:rsidR="007C6370" w:rsidRPr="00BD66BB" w:rsidRDefault="007C6370" w:rsidP="00BD66BB">
      <w:pPr>
        <w:pBdr>
          <w:top w:val="nil"/>
          <w:left w:val="nil"/>
          <w:bottom w:val="nil"/>
          <w:right w:val="nil"/>
          <w:between w:val="nil"/>
        </w:pBdr>
        <w:spacing w:line="360" w:lineRule="auto"/>
        <w:jc w:val="right"/>
        <w:rPr>
          <w:color w:val="000000"/>
          <w:sz w:val="24"/>
          <w:szCs w:val="24"/>
        </w:rPr>
      </w:pPr>
      <w:r w:rsidRPr="00BD66BB">
        <w:rPr>
          <w:color w:val="231F20"/>
          <w:sz w:val="24"/>
          <w:szCs w:val="24"/>
        </w:rPr>
        <w:t>C99 [Unde</w:t>
      </w:r>
      <w:r w:rsidRPr="00BD66BB">
        <w:rPr>
          <w:rFonts w:cs="Courier New"/>
          <w:color w:val="231F20"/>
          <w:sz w:val="24"/>
          <w:szCs w:val="24"/>
        </w:rPr>
        <w:t>fi</w:t>
      </w:r>
      <w:r w:rsidRPr="00BD66BB">
        <w:rPr>
          <w:color w:val="231F20"/>
          <w:sz w:val="24"/>
          <w:szCs w:val="24"/>
        </w:rPr>
        <w:t>ned 184, 185]</w:t>
      </w:r>
    </w:p>
    <w:p w14:paraId="32EE3DE2"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98002E"/>
          <w:sz w:val="24"/>
          <w:szCs w:val="24"/>
        </w:rPr>
        <w:t>Category</w:t>
      </w:r>
      <w:r w:rsidRPr="00BD66BB">
        <w:rPr>
          <w:color w:val="98002E"/>
          <w:sz w:val="24"/>
          <w:szCs w:val="24"/>
        </w:rPr>
        <w:tab/>
      </w:r>
      <w:r w:rsidRPr="00BD66BB">
        <w:rPr>
          <w:color w:val="231F20"/>
          <w:sz w:val="24"/>
          <w:szCs w:val="24"/>
        </w:rPr>
        <w:t>Required</w:t>
      </w:r>
    </w:p>
    <w:p w14:paraId="78C8E0CA"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98002E"/>
          <w:sz w:val="24"/>
          <w:szCs w:val="24"/>
        </w:rPr>
        <w:t>Analysis</w:t>
      </w:r>
      <w:r w:rsidRPr="00BD66BB">
        <w:rPr>
          <w:color w:val="98002E"/>
          <w:sz w:val="24"/>
          <w:szCs w:val="24"/>
        </w:rPr>
        <w:tab/>
      </w:r>
      <w:r w:rsidRPr="00BD66BB">
        <w:rPr>
          <w:color w:val="231F20"/>
          <w:sz w:val="24"/>
          <w:szCs w:val="24"/>
        </w:rPr>
        <w:t>Decidable, Single Translation Unit</w:t>
      </w:r>
    </w:p>
    <w:p w14:paraId="4D648F7B"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98002E"/>
          <w:sz w:val="24"/>
          <w:szCs w:val="24"/>
        </w:rPr>
        <w:t>Applies to</w:t>
      </w:r>
      <w:r w:rsidRPr="00BD66BB">
        <w:rPr>
          <w:color w:val="98002E"/>
          <w:sz w:val="24"/>
          <w:szCs w:val="24"/>
        </w:rPr>
        <w:tab/>
      </w:r>
      <w:r w:rsidRPr="00BD66BB">
        <w:rPr>
          <w:color w:val="231F20"/>
          <w:sz w:val="24"/>
          <w:szCs w:val="24"/>
        </w:rPr>
        <w:t>C99</w:t>
      </w:r>
    </w:p>
    <w:p w14:paraId="4B1A6337" w14:textId="77777777" w:rsidR="00926708" w:rsidRPr="00BD66BB" w:rsidRDefault="00926708" w:rsidP="00BD66BB">
      <w:pPr>
        <w:spacing w:line="360" w:lineRule="auto"/>
        <w:rPr>
          <w:sz w:val="24"/>
          <w:szCs w:val="24"/>
        </w:rPr>
      </w:pPr>
    </w:p>
    <w:tbl>
      <w:tblPr>
        <w:tblStyle w:val="TableGrid"/>
        <w:tblW w:w="5000" w:type="pct"/>
        <w:jc w:val="center"/>
        <w:tblCellMar>
          <w:left w:w="85" w:type="dxa"/>
          <w:right w:w="85" w:type="dxa"/>
        </w:tblCellMar>
        <w:tblLook w:val="04A0" w:firstRow="1" w:lastRow="0" w:firstColumn="1" w:lastColumn="0" w:noHBand="0" w:noVBand="1"/>
      </w:tblPr>
      <w:tblGrid>
        <w:gridCol w:w="1520"/>
        <w:gridCol w:w="8575"/>
      </w:tblGrid>
      <w:tr w:rsidR="00926708" w:rsidRPr="00BD66BB" w14:paraId="21998308" w14:textId="77777777" w:rsidTr="000B3372">
        <w:trPr>
          <w:jc w:val="center"/>
        </w:trPr>
        <w:tc>
          <w:tcPr>
            <w:tcW w:w="1526" w:type="dxa"/>
            <w:shd w:val="clear" w:color="auto" w:fill="E2B6B2"/>
          </w:tcPr>
          <w:p w14:paraId="4E5D1A48" w14:textId="77777777" w:rsidR="00926708" w:rsidRPr="00BD66BB" w:rsidRDefault="00926708" w:rsidP="00BD66BB">
            <w:pPr>
              <w:spacing w:line="360" w:lineRule="auto"/>
              <w:rPr>
                <w:color w:val="231F20"/>
                <w:sz w:val="24"/>
                <w:szCs w:val="24"/>
              </w:rPr>
            </w:pPr>
          </w:p>
        </w:tc>
        <w:tc>
          <w:tcPr>
            <w:tcW w:w="8615" w:type="dxa"/>
            <w:shd w:val="clear" w:color="auto" w:fill="E2B6B2"/>
          </w:tcPr>
          <w:p w14:paraId="64C62C2C" w14:textId="77777777" w:rsidR="00926708" w:rsidRPr="00BD66BB" w:rsidRDefault="00926708" w:rsidP="00BD66BB">
            <w:pPr>
              <w:spacing w:before="20" w:line="360" w:lineRule="auto"/>
              <w:ind w:right="17" w:hanging="1"/>
              <w:textDirection w:val="btLr"/>
              <w:rPr>
                <w:sz w:val="24"/>
                <w:szCs w:val="24"/>
              </w:rPr>
            </w:pPr>
          </w:p>
        </w:tc>
      </w:tr>
      <w:tr w:rsidR="00926708" w:rsidRPr="00BD66BB" w14:paraId="74A49D99" w14:textId="77777777" w:rsidTr="000B3372">
        <w:trPr>
          <w:jc w:val="center"/>
        </w:trPr>
        <w:tc>
          <w:tcPr>
            <w:tcW w:w="10141" w:type="dxa"/>
            <w:gridSpan w:val="2"/>
          </w:tcPr>
          <w:p w14:paraId="194484BA" w14:textId="77777777" w:rsidR="00926708" w:rsidRPr="00BD66BB" w:rsidRDefault="00926708" w:rsidP="00BD66BB">
            <w:pPr>
              <w:spacing w:line="360" w:lineRule="auto"/>
              <w:jc w:val="right"/>
              <w:rPr>
                <w:color w:val="000000"/>
                <w:sz w:val="24"/>
                <w:szCs w:val="24"/>
              </w:rPr>
            </w:pPr>
          </w:p>
        </w:tc>
      </w:tr>
      <w:tr w:rsidR="00926708" w:rsidRPr="00BD66BB" w14:paraId="66866BBC" w14:textId="77777777" w:rsidTr="000B3372">
        <w:trPr>
          <w:jc w:val="center"/>
        </w:trPr>
        <w:tc>
          <w:tcPr>
            <w:tcW w:w="1526" w:type="dxa"/>
          </w:tcPr>
          <w:p w14:paraId="6A3EE21A" w14:textId="77777777" w:rsidR="00926708" w:rsidRPr="00BD66BB" w:rsidRDefault="00926708" w:rsidP="00BD66BB">
            <w:pPr>
              <w:spacing w:line="360" w:lineRule="auto"/>
              <w:rPr>
                <w:color w:val="98002E"/>
                <w:sz w:val="24"/>
                <w:szCs w:val="24"/>
              </w:rPr>
            </w:pPr>
          </w:p>
        </w:tc>
        <w:tc>
          <w:tcPr>
            <w:tcW w:w="8615" w:type="dxa"/>
          </w:tcPr>
          <w:p w14:paraId="0974F277" w14:textId="77777777" w:rsidR="00926708" w:rsidRPr="00BD66BB" w:rsidRDefault="00926708" w:rsidP="00BD66BB">
            <w:pPr>
              <w:spacing w:line="360" w:lineRule="auto"/>
              <w:rPr>
                <w:color w:val="000000"/>
                <w:sz w:val="24"/>
                <w:szCs w:val="24"/>
              </w:rPr>
            </w:pPr>
          </w:p>
        </w:tc>
      </w:tr>
      <w:tr w:rsidR="00926708" w:rsidRPr="00BD66BB" w14:paraId="34E0BE47" w14:textId="77777777" w:rsidTr="000B3372">
        <w:trPr>
          <w:jc w:val="center"/>
        </w:trPr>
        <w:tc>
          <w:tcPr>
            <w:tcW w:w="1526" w:type="dxa"/>
          </w:tcPr>
          <w:p w14:paraId="4DE00774" w14:textId="77777777" w:rsidR="00926708" w:rsidRPr="00BD66BB" w:rsidRDefault="00926708" w:rsidP="00BD66BB">
            <w:pPr>
              <w:spacing w:line="360" w:lineRule="auto"/>
              <w:rPr>
                <w:color w:val="98002E"/>
                <w:sz w:val="24"/>
                <w:szCs w:val="24"/>
              </w:rPr>
            </w:pPr>
          </w:p>
        </w:tc>
        <w:tc>
          <w:tcPr>
            <w:tcW w:w="8615" w:type="dxa"/>
          </w:tcPr>
          <w:p w14:paraId="268AC628" w14:textId="77777777" w:rsidR="00926708" w:rsidRPr="00BD66BB" w:rsidRDefault="00926708" w:rsidP="00BD66BB">
            <w:pPr>
              <w:spacing w:line="360" w:lineRule="auto"/>
              <w:rPr>
                <w:color w:val="000000"/>
                <w:sz w:val="24"/>
                <w:szCs w:val="24"/>
              </w:rPr>
            </w:pPr>
          </w:p>
        </w:tc>
      </w:tr>
      <w:tr w:rsidR="00926708" w:rsidRPr="00BD66BB" w14:paraId="09A67D8F" w14:textId="77777777" w:rsidTr="000B3372">
        <w:trPr>
          <w:jc w:val="center"/>
        </w:trPr>
        <w:tc>
          <w:tcPr>
            <w:tcW w:w="1526" w:type="dxa"/>
          </w:tcPr>
          <w:p w14:paraId="2CF08A27" w14:textId="77777777" w:rsidR="00926708" w:rsidRPr="00BD66BB" w:rsidRDefault="00926708" w:rsidP="00BD66BB">
            <w:pPr>
              <w:spacing w:line="360" w:lineRule="auto"/>
              <w:rPr>
                <w:color w:val="98002E"/>
                <w:sz w:val="24"/>
                <w:szCs w:val="24"/>
              </w:rPr>
            </w:pPr>
          </w:p>
        </w:tc>
        <w:tc>
          <w:tcPr>
            <w:tcW w:w="8615" w:type="dxa"/>
          </w:tcPr>
          <w:p w14:paraId="22F0C446" w14:textId="77777777" w:rsidR="00926708" w:rsidRPr="00BD66BB" w:rsidRDefault="00926708" w:rsidP="00BD66BB">
            <w:pPr>
              <w:spacing w:line="360" w:lineRule="auto"/>
              <w:rPr>
                <w:color w:val="000000"/>
                <w:sz w:val="24"/>
                <w:szCs w:val="24"/>
              </w:rPr>
            </w:pPr>
          </w:p>
        </w:tc>
      </w:tr>
    </w:tbl>
    <w:p w14:paraId="532B9F67" w14:textId="77777777" w:rsidR="00926708" w:rsidRPr="00BD66BB" w:rsidRDefault="00926708" w:rsidP="00BD66BB">
      <w:pPr>
        <w:pBdr>
          <w:top w:val="nil"/>
          <w:left w:val="nil"/>
          <w:bottom w:val="nil"/>
          <w:right w:val="nil"/>
          <w:between w:val="nil"/>
        </w:pBdr>
        <w:spacing w:line="360" w:lineRule="auto"/>
        <w:rPr>
          <w:color w:val="000000"/>
          <w:sz w:val="24"/>
          <w:szCs w:val="24"/>
        </w:rPr>
      </w:pPr>
    </w:p>
    <w:p w14:paraId="25E14351"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4DE047E7" w14:textId="77777777" w:rsidR="007C6370" w:rsidRPr="00BD66BB" w:rsidRDefault="007C6370" w:rsidP="00BD66BB">
      <w:pPr>
        <w:spacing w:line="360" w:lineRule="auto"/>
        <w:rPr>
          <w:b/>
          <w:bCs/>
          <w:color w:val="C00000"/>
          <w:sz w:val="24"/>
          <w:szCs w:val="24"/>
        </w:rPr>
      </w:pPr>
      <w:r w:rsidRPr="00BD66BB">
        <w:rPr>
          <w:b/>
          <w:bCs/>
          <w:color w:val="C00000"/>
          <w:sz w:val="24"/>
          <w:szCs w:val="24"/>
        </w:rPr>
        <w:t>Amplification</w:t>
      </w:r>
    </w:p>
    <w:p w14:paraId="30333BB7"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231F20"/>
          <w:sz w:val="24"/>
          <w:szCs w:val="24"/>
        </w:rPr>
        <w:t>None of the facilities that are speci</w:t>
      </w:r>
      <w:r w:rsidRPr="00BD66BB">
        <w:rPr>
          <w:rFonts w:cs="Courier New"/>
          <w:color w:val="231F20"/>
          <w:sz w:val="24"/>
          <w:szCs w:val="24"/>
        </w:rPr>
        <w:t>fi</w:t>
      </w:r>
      <w:r w:rsidRPr="00BD66BB">
        <w:rPr>
          <w:color w:val="231F20"/>
          <w:sz w:val="24"/>
          <w:szCs w:val="24"/>
        </w:rPr>
        <w:t xml:space="preserve">ed as being provided by </w:t>
      </w:r>
      <w:r w:rsidRPr="00BD66BB">
        <w:rPr>
          <w:rFonts w:cs="Courier New"/>
          <w:color w:val="231F20"/>
          <w:sz w:val="24"/>
          <w:szCs w:val="24"/>
        </w:rPr>
        <w:t>&lt;</w:t>
      </w:r>
      <w:proofErr w:type="spellStart"/>
      <w:r w:rsidRPr="00BD66BB">
        <w:rPr>
          <w:rFonts w:cs="Courier New"/>
          <w:color w:val="231F20"/>
          <w:sz w:val="24"/>
          <w:szCs w:val="24"/>
        </w:rPr>
        <w:t>tgmath.h</w:t>
      </w:r>
      <w:proofErr w:type="spellEnd"/>
      <w:r w:rsidRPr="00BD66BB">
        <w:rPr>
          <w:rFonts w:cs="Courier New"/>
          <w:color w:val="231F20"/>
          <w:sz w:val="24"/>
          <w:szCs w:val="24"/>
        </w:rPr>
        <w:t xml:space="preserve">&gt; </w:t>
      </w:r>
      <w:r w:rsidRPr="00BD66BB">
        <w:rPr>
          <w:color w:val="231F20"/>
          <w:sz w:val="24"/>
          <w:szCs w:val="24"/>
        </w:rPr>
        <w:t>shall be used.</w:t>
      </w:r>
    </w:p>
    <w:p w14:paraId="3886AA4E"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21404F79" w14:textId="77777777" w:rsidR="007C6370" w:rsidRPr="00BD66BB" w:rsidRDefault="007C6370" w:rsidP="00BD66BB">
      <w:pPr>
        <w:spacing w:line="360" w:lineRule="auto"/>
        <w:rPr>
          <w:b/>
          <w:bCs/>
          <w:color w:val="C00000"/>
          <w:sz w:val="24"/>
          <w:szCs w:val="24"/>
        </w:rPr>
      </w:pPr>
      <w:r w:rsidRPr="00BD66BB">
        <w:rPr>
          <w:b/>
          <w:bCs/>
          <w:color w:val="C00000"/>
          <w:sz w:val="24"/>
          <w:szCs w:val="24"/>
        </w:rPr>
        <w:t>Rationale</w:t>
      </w:r>
    </w:p>
    <w:p w14:paraId="3B35A654"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231F20"/>
          <w:sz w:val="24"/>
          <w:szCs w:val="24"/>
        </w:rPr>
        <w:t xml:space="preserve">Using the facilities of </w:t>
      </w:r>
      <w:r w:rsidRPr="00BD66BB">
        <w:rPr>
          <w:rFonts w:cs="Courier New"/>
          <w:color w:val="231F20"/>
          <w:sz w:val="24"/>
          <w:szCs w:val="24"/>
        </w:rPr>
        <w:t>&lt;</w:t>
      </w:r>
      <w:proofErr w:type="spellStart"/>
      <w:r w:rsidRPr="00BD66BB">
        <w:rPr>
          <w:rFonts w:cs="Courier New"/>
          <w:color w:val="231F20"/>
          <w:sz w:val="24"/>
          <w:szCs w:val="24"/>
        </w:rPr>
        <w:t>tgmath.h</w:t>
      </w:r>
      <w:proofErr w:type="spellEnd"/>
      <w:r w:rsidRPr="00BD66BB">
        <w:rPr>
          <w:rFonts w:cs="Courier New"/>
          <w:color w:val="231F20"/>
          <w:sz w:val="24"/>
          <w:szCs w:val="24"/>
        </w:rPr>
        <w:t xml:space="preserve">&gt; </w:t>
      </w:r>
      <w:r w:rsidRPr="00BD66BB">
        <w:rPr>
          <w:color w:val="231F20"/>
          <w:sz w:val="24"/>
          <w:szCs w:val="24"/>
        </w:rPr>
        <w:t>may result in unde</w:t>
      </w:r>
      <w:r w:rsidRPr="00BD66BB">
        <w:rPr>
          <w:rFonts w:cs="Courier New"/>
          <w:color w:val="231F20"/>
          <w:sz w:val="24"/>
          <w:szCs w:val="24"/>
        </w:rPr>
        <w:t>fi</w:t>
      </w:r>
      <w:r w:rsidRPr="00BD66BB">
        <w:rPr>
          <w:color w:val="231F20"/>
          <w:sz w:val="24"/>
          <w:szCs w:val="24"/>
        </w:rPr>
        <w:t xml:space="preserve">ned </w:t>
      </w:r>
      <w:proofErr w:type="spellStart"/>
      <w:r w:rsidRPr="00BD66BB">
        <w:rPr>
          <w:color w:val="231F20"/>
          <w:sz w:val="24"/>
          <w:szCs w:val="24"/>
        </w:rPr>
        <w:t>behaviour</w:t>
      </w:r>
      <w:proofErr w:type="spellEnd"/>
      <w:r w:rsidRPr="00BD66BB">
        <w:rPr>
          <w:color w:val="231F20"/>
          <w:sz w:val="24"/>
          <w:szCs w:val="24"/>
        </w:rPr>
        <w:t>.</w:t>
      </w:r>
    </w:p>
    <w:p w14:paraId="143AC866"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2E26A967" w14:textId="77777777" w:rsidR="007C6370" w:rsidRPr="00BD66BB" w:rsidRDefault="007C6370" w:rsidP="00BD66BB">
      <w:pPr>
        <w:spacing w:line="360" w:lineRule="auto"/>
        <w:rPr>
          <w:b/>
          <w:bCs/>
          <w:color w:val="C00000"/>
          <w:sz w:val="24"/>
          <w:szCs w:val="24"/>
        </w:rPr>
      </w:pPr>
      <w:r w:rsidRPr="00BD66BB">
        <w:rPr>
          <w:b/>
          <w:bCs/>
          <w:color w:val="C00000"/>
          <w:sz w:val="24"/>
          <w:szCs w:val="24"/>
        </w:rPr>
        <w:t>Example</w:t>
      </w:r>
    </w:p>
    <w:p w14:paraId="1C3D9EAD"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#include &lt;</w:t>
      </w:r>
      <w:proofErr w:type="spellStart"/>
      <w:r w:rsidRPr="00BD66BB">
        <w:rPr>
          <w:rFonts w:cs="Courier New"/>
          <w:color w:val="231F20"/>
          <w:sz w:val="24"/>
          <w:szCs w:val="24"/>
        </w:rPr>
        <w:t>tgmath.h</w:t>
      </w:r>
      <w:proofErr w:type="spellEnd"/>
      <w:r w:rsidRPr="00BD66BB">
        <w:rPr>
          <w:rFonts w:cs="Courier New"/>
          <w:color w:val="231F20"/>
          <w:sz w:val="24"/>
          <w:szCs w:val="24"/>
        </w:rPr>
        <w:t>&gt; float f1, f2;</w:t>
      </w:r>
    </w:p>
    <w:p w14:paraId="02FD068D"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void f ( void )</w:t>
      </w:r>
    </w:p>
    <w:p w14:paraId="3FF10F70"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w:t>
      </w:r>
    </w:p>
    <w:p w14:paraId="1DEA08B8"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f1 = sqrt ( f2 );</w:t>
      </w:r>
      <w:r w:rsidRPr="00BD66BB">
        <w:rPr>
          <w:rFonts w:cs="Courier New"/>
          <w:color w:val="231F20"/>
          <w:sz w:val="24"/>
          <w:szCs w:val="24"/>
        </w:rPr>
        <w:tab/>
        <w:t>/* Non-compliant - generic sqrt used</w:t>
      </w:r>
      <w:r w:rsidRPr="00BD66BB">
        <w:rPr>
          <w:rFonts w:cs="Courier New"/>
          <w:color w:val="231F20"/>
          <w:sz w:val="24"/>
          <w:szCs w:val="24"/>
        </w:rPr>
        <w:tab/>
        <w:t>*/</w:t>
      </w:r>
    </w:p>
    <w:p w14:paraId="365D3AD5"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w:t>
      </w:r>
    </w:p>
    <w:p w14:paraId="31A6DBDD"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#include &lt;</w:t>
      </w:r>
      <w:proofErr w:type="spellStart"/>
      <w:r w:rsidRPr="00BD66BB">
        <w:rPr>
          <w:rFonts w:cs="Courier New"/>
          <w:color w:val="231F20"/>
          <w:sz w:val="24"/>
          <w:szCs w:val="24"/>
        </w:rPr>
        <w:t>math.h</w:t>
      </w:r>
      <w:proofErr w:type="spellEnd"/>
      <w:r w:rsidRPr="00BD66BB">
        <w:rPr>
          <w:rFonts w:cs="Courier New"/>
          <w:color w:val="231F20"/>
          <w:sz w:val="24"/>
          <w:szCs w:val="24"/>
        </w:rPr>
        <w:t>&gt; float f1, f2; void f ( void )</w:t>
      </w:r>
    </w:p>
    <w:p w14:paraId="694D88FF"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w:t>
      </w:r>
    </w:p>
    <w:p w14:paraId="5E8D8510"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 xml:space="preserve">f1 = </w:t>
      </w:r>
      <w:proofErr w:type="spellStart"/>
      <w:r w:rsidRPr="00BD66BB">
        <w:rPr>
          <w:rFonts w:cs="Courier New"/>
          <w:color w:val="231F20"/>
          <w:sz w:val="24"/>
          <w:szCs w:val="24"/>
        </w:rPr>
        <w:t>sqrtf</w:t>
      </w:r>
      <w:proofErr w:type="spellEnd"/>
      <w:r w:rsidRPr="00BD66BB">
        <w:rPr>
          <w:rFonts w:cs="Courier New"/>
          <w:color w:val="231F20"/>
          <w:sz w:val="24"/>
          <w:szCs w:val="24"/>
        </w:rPr>
        <w:t xml:space="preserve"> ( f2 );</w:t>
      </w:r>
      <w:r w:rsidRPr="00BD66BB">
        <w:rPr>
          <w:rFonts w:cs="Courier New"/>
          <w:color w:val="231F20"/>
          <w:sz w:val="24"/>
          <w:szCs w:val="24"/>
        </w:rPr>
        <w:tab/>
        <w:t>/* Compliant - float version of sqrt used */</w:t>
      </w:r>
    </w:p>
    <w:p w14:paraId="76369C43"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w:t>
      </w:r>
    </w:p>
    <w:p w14:paraId="2815B44C"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p>
    <w:p w14:paraId="63B2881F" w14:textId="77777777" w:rsidR="007C6370" w:rsidRPr="00BD66BB" w:rsidRDefault="007C6370" w:rsidP="00BD66BB">
      <w:pPr>
        <w:pStyle w:val="Heading5"/>
        <w:spacing w:before="0" w:line="360" w:lineRule="auto"/>
        <w:ind w:firstLine="1194"/>
        <w:rPr>
          <w:rFonts w:ascii="MS UI Gothic" w:eastAsia="MS UI Gothic" w:hAnsi="MS UI Gothic"/>
          <w:sz w:val="24"/>
          <w:szCs w:val="24"/>
        </w:rPr>
      </w:pPr>
      <w:r w:rsidRPr="00BD66BB">
        <w:rPr>
          <w:rFonts w:ascii="MS UI Gothic" w:eastAsia="MS UI Gothic" w:hAnsi="MS UI Gothic"/>
          <w:color w:val="231F20"/>
          <w:sz w:val="24"/>
          <w:szCs w:val="24"/>
          <w:shd w:val="clear" w:color="auto" w:fill="E2B6B2"/>
        </w:rPr>
        <w:lastRenderedPageBreak/>
        <w:t xml:space="preserve"> Rule 21.12</w:t>
      </w:r>
      <w:r w:rsidRPr="00BD66BB">
        <w:rPr>
          <w:rFonts w:ascii="MS UI Gothic" w:eastAsia="MS UI Gothic" w:hAnsi="MS UI Gothic"/>
          <w:color w:val="231F20"/>
          <w:sz w:val="24"/>
          <w:szCs w:val="24"/>
          <w:shd w:val="clear" w:color="auto" w:fill="E2B6B2"/>
        </w:rPr>
        <w:tab/>
        <w:t xml:space="preserve">The exception handling features of </w:t>
      </w:r>
      <w:r w:rsidRPr="00BD66BB">
        <w:rPr>
          <w:rFonts w:ascii="MS UI Gothic" w:eastAsia="MS UI Gothic" w:hAnsi="MS UI Gothic" w:cs="Courier New"/>
          <w:color w:val="231F20"/>
          <w:sz w:val="24"/>
          <w:szCs w:val="24"/>
          <w:shd w:val="clear" w:color="auto" w:fill="E2B6B2"/>
        </w:rPr>
        <w:t>&lt;</w:t>
      </w:r>
      <w:proofErr w:type="spellStart"/>
      <w:r w:rsidRPr="00BD66BB">
        <w:rPr>
          <w:rFonts w:ascii="MS UI Gothic" w:eastAsia="MS UI Gothic" w:hAnsi="MS UI Gothic" w:cs="Courier New"/>
          <w:color w:val="231F20"/>
          <w:sz w:val="24"/>
          <w:szCs w:val="24"/>
          <w:shd w:val="clear" w:color="auto" w:fill="E2B6B2"/>
        </w:rPr>
        <w:t>fenv.h</w:t>
      </w:r>
      <w:proofErr w:type="spellEnd"/>
      <w:r w:rsidRPr="00BD66BB">
        <w:rPr>
          <w:rFonts w:ascii="MS UI Gothic" w:eastAsia="MS UI Gothic" w:hAnsi="MS UI Gothic" w:cs="Courier New"/>
          <w:color w:val="231F20"/>
          <w:sz w:val="24"/>
          <w:szCs w:val="24"/>
          <w:shd w:val="clear" w:color="auto" w:fill="E2B6B2"/>
        </w:rPr>
        <w:t xml:space="preserve">&gt; </w:t>
      </w:r>
      <w:r w:rsidRPr="00BD66BB">
        <w:rPr>
          <w:rFonts w:ascii="MS UI Gothic" w:eastAsia="MS UI Gothic" w:hAnsi="MS UI Gothic"/>
          <w:color w:val="231F20"/>
          <w:sz w:val="24"/>
          <w:szCs w:val="24"/>
          <w:shd w:val="clear" w:color="auto" w:fill="E2B6B2"/>
        </w:rPr>
        <w:t>should not be used</w:t>
      </w:r>
      <w:r w:rsidRPr="00BD66BB">
        <w:rPr>
          <w:rFonts w:ascii="MS UI Gothic" w:eastAsia="MS UI Gothic" w:hAnsi="MS UI Gothic"/>
          <w:color w:val="231F20"/>
          <w:sz w:val="24"/>
          <w:szCs w:val="24"/>
          <w:shd w:val="clear" w:color="auto" w:fill="E2B6B2"/>
        </w:rPr>
        <w:tab/>
      </w:r>
    </w:p>
    <w:p w14:paraId="531CF629"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231F20"/>
          <w:sz w:val="24"/>
          <w:szCs w:val="24"/>
        </w:rPr>
        <w:t>C99 [Unspeci</w:t>
      </w:r>
      <w:r w:rsidRPr="00BD66BB">
        <w:rPr>
          <w:rFonts w:cs="Courier New"/>
          <w:color w:val="231F20"/>
          <w:sz w:val="24"/>
          <w:szCs w:val="24"/>
        </w:rPr>
        <w:t>fi</w:t>
      </w:r>
      <w:r w:rsidRPr="00BD66BB">
        <w:rPr>
          <w:color w:val="231F20"/>
          <w:sz w:val="24"/>
          <w:szCs w:val="24"/>
        </w:rPr>
        <w:t>ed 27, 28; Unde</w:t>
      </w:r>
      <w:r w:rsidRPr="00BD66BB">
        <w:rPr>
          <w:rFonts w:cs="Courier New"/>
          <w:color w:val="231F20"/>
          <w:sz w:val="24"/>
          <w:szCs w:val="24"/>
        </w:rPr>
        <w:t>fi</w:t>
      </w:r>
      <w:r w:rsidRPr="00BD66BB">
        <w:rPr>
          <w:color w:val="231F20"/>
          <w:sz w:val="24"/>
          <w:szCs w:val="24"/>
        </w:rPr>
        <w:t>ned 109–111; Implementation J.3.6(8)]</w:t>
      </w:r>
    </w:p>
    <w:p w14:paraId="191C6820"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98002E"/>
          <w:sz w:val="24"/>
          <w:szCs w:val="24"/>
        </w:rPr>
        <w:t>Category</w:t>
      </w:r>
      <w:r w:rsidRPr="00BD66BB">
        <w:rPr>
          <w:color w:val="98002E"/>
          <w:sz w:val="24"/>
          <w:szCs w:val="24"/>
        </w:rPr>
        <w:tab/>
      </w:r>
      <w:r w:rsidRPr="00BD66BB">
        <w:rPr>
          <w:color w:val="231F20"/>
          <w:sz w:val="24"/>
          <w:szCs w:val="24"/>
        </w:rPr>
        <w:t>Advisory</w:t>
      </w:r>
    </w:p>
    <w:p w14:paraId="71D3564F"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98002E"/>
          <w:sz w:val="24"/>
          <w:szCs w:val="24"/>
        </w:rPr>
        <w:t>Analysis</w:t>
      </w:r>
      <w:r w:rsidRPr="00BD66BB">
        <w:rPr>
          <w:color w:val="98002E"/>
          <w:sz w:val="24"/>
          <w:szCs w:val="24"/>
        </w:rPr>
        <w:tab/>
      </w:r>
      <w:r w:rsidRPr="00BD66BB">
        <w:rPr>
          <w:color w:val="231F20"/>
          <w:sz w:val="24"/>
          <w:szCs w:val="24"/>
        </w:rPr>
        <w:t>Decidable, Single Translation Unit</w:t>
      </w:r>
    </w:p>
    <w:p w14:paraId="53A307DD"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98002E"/>
          <w:sz w:val="24"/>
          <w:szCs w:val="24"/>
        </w:rPr>
        <w:t>Applies to</w:t>
      </w:r>
      <w:r w:rsidRPr="00BD66BB">
        <w:rPr>
          <w:color w:val="98002E"/>
          <w:sz w:val="24"/>
          <w:szCs w:val="24"/>
        </w:rPr>
        <w:tab/>
      </w:r>
      <w:r w:rsidRPr="00BD66BB">
        <w:rPr>
          <w:color w:val="231F20"/>
          <w:sz w:val="24"/>
          <w:szCs w:val="24"/>
        </w:rPr>
        <w:t>C99</w:t>
      </w:r>
    </w:p>
    <w:p w14:paraId="355F9D04" w14:textId="77777777" w:rsidR="00926708" w:rsidRPr="00BD66BB" w:rsidRDefault="00926708" w:rsidP="00BD66BB">
      <w:pPr>
        <w:spacing w:line="360" w:lineRule="auto"/>
        <w:rPr>
          <w:sz w:val="24"/>
          <w:szCs w:val="24"/>
        </w:rPr>
      </w:pPr>
    </w:p>
    <w:tbl>
      <w:tblPr>
        <w:tblStyle w:val="TableGrid"/>
        <w:tblW w:w="5000" w:type="pct"/>
        <w:jc w:val="center"/>
        <w:tblCellMar>
          <w:left w:w="85" w:type="dxa"/>
          <w:right w:w="85" w:type="dxa"/>
        </w:tblCellMar>
        <w:tblLook w:val="04A0" w:firstRow="1" w:lastRow="0" w:firstColumn="1" w:lastColumn="0" w:noHBand="0" w:noVBand="1"/>
      </w:tblPr>
      <w:tblGrid>
        <w:gridCol w:w="1520"/>
        <w:gridCol w:w="8575"/>
      </w:tblGrid>
      <w:tr w:rsidR="00926708" w:rsidRPr="00BD66BB" w14:paraId="00521D81" w14:textId="77777777" w:rsidTr="000B3372">
        <w:trPr>
          <w:jc w:val="center"/>
        </w:trPr>
        <w:tc>
          <w:tcPr>
            <w:tcW w:w="1526" w:type="dxa"/>
            <w:shd w:val="clear" w:color="auto" w:fill="E2B6B2"/>
          </w:tcPr>
          <w:p w14:paraId="30178403" w14:textId="77777777" w:rsidR="00926708" w:rsidRPr="00BD66BB" w:rsidRDefault="00926708" w:rsidP="00BD66BB">
            <w:pPr>
              <w:spacing w:line="360" w:lineRule="auto"/>
              <w:rPr>
                <w:color w:val="231F20"/>
                <w:sz w:val="24"/>
                <w:szCs w:val="24"/>
              </w:rPr>
            </w:pPr>
          </w:p>
        </w:tc>
        <w:tc>
          <w:tcPr>
            <w:tcW w:w="8615" w:type="dxa"/>
            <w:shd w:val="clear" w:color="auto" w:fill="E2B6B2"/>
          </w:tcPr>
          <w:p w14:paraId="11302D9A" w14:textId="77777777" w:rsidR="00926708" w:rsidRPr="00BD66BB" w:rsidRDefault="00926708" w:rsidP="00BD66BB">
            <w:pPr>
              <w:spacing w:before="20" w:line="360" w:lineRule="auto"/>
              <w:ind w:right="17" w:hanging="1"/>
              <w:textDirection w:val="btLr"/>
              <w:rPr>
                <w:sz w:val="24"/>
                <w:szCs w:val="24"/>
              </w:rPr>
            </w:pPr>
          </w:p>
        </w:tc>
      </w:tr>
      <w:tr w:rsidR="00926708" w:rsidRPr="00BD66BB" w14:paraId="38199BF0" w14:textId="77777777" w:rsidTr="000B3372">
        <w:trPr>
          <w:jc w:val="center"/>
        </w:trPr>
        <w:tc>
          <w:tcPr>
            <w:tcW w:w="10141" w:type="dxa"/>
            <w:gridSpan w:val="2"/>
          </w:tcPr>
          <w:p w14:paraId="694285F3" w14:textId="77777777" w:rsidR="00926708" w:rsidRPr="00BD66BB" w:rsidRDefault="00926708" w:rsidP="00BD66BB">
            <w:pPr>
              <w:spacing w:line="360" w:lineRule="auto"/>
              <w:jc w:val="right"/>
              <w:rPr>
                <w:color w:val="000000"/>
                <w:sz w:val="24"/>
                <w:szCs w:val="24"/>
              </w:rPr>
            </w:pPr>
          </w:p>
        </w:tc>
      </w:tr>
      <w:tr w:rsidR="00926708" w:rsidRPr="00BD66BB" w14:paraId="1BD682A6" w14:textId="77777777" w:rsidTr="000B3372">
        <w:trPr>
          <w:jc w:val="center"/>
        </w:trPr>
        <w:tc>
          <w:tcPr>
            <w:tcW w:w="1526" w:type="dxa"/>
          </w:tcPr>
          <w:p w14:paraId="49801430" w14:textId="77777777" w:rsidR="00926708" w:rsidRPr="00BD66BB" w:rsidRDefault="00926708" w:rsidP="00BD66BB">
            <w:pPr>
              <w:spacing w:line="360" w:lineRule="auto"/>
              <w:rPr>
                <w:color w:val="98002E"/>
                <w:sz w:val="24"/>
                <w:szCs w:val="24"/>
              </w:rPr>
            </w:pPr>
          </w:p>
        </w:tc>
        <w:tc>
          <w:tcPr>
            <w:tcW w:w="8615" w:type="dxa"/>
          </w:tcPr>
          <w:p w14:paraId="519352A6" w14:textId="77777777" w:rsidR="00926708" w:rsidRPr="00BD66BB" w:rsidRDefault="00926708" w:rsidP="00BD66BB">
            <w:pPr>
              <w:spacing w:line="360" w:lineRule="auto"/>
              <w:rPr>
                <w:color w:val="000000"/>
                <w:sz w:val="24"/>
                <w:szCs w:val="24"/>
              </w:rPr>
            </w:pPr>
          </w:p>
        </w:tc>
      </w:tr>
      <w:tr w:rsidR="00926708" w:rsidRPr="00BD66BB" w14:paraId="5D237444" w14:textId="77777777" w:rsidTr="000B3372">
        <w:trPr>
          <w:jc w:val="center"/>
        </w:trPr>
        <w:tc>
          <w:tcPr>
            <w:tcW w:w="1526" w:type="dxa"/>
          </w:tcPr>
          <w:p w14:paraId="0F5ED3B4" w14:textId="77777777" w:rsidR="00926708" w:rsidRPr="00BD66BB" w:rsidRDefault="00926708" w:rsidP="00BD66BB">
            <w:pPr>
              <w:spacing w:line="360" w:lineRule="auto"/>
              <w:rPr>
                <w:color w:val="98002E"/>
                <w:sz w:val="24"/>
                <w:szCs w:val="24"/>
              </w:rPr>
            </w:pPr>
          </w:p>
        </w:tc>
        <w:tc>
          <w:tcPr>
            <w:tcW w:w="8615" w:type="dxa"/>
          </w:tcPr>
          <w:p w14:paraId="43EC591D" w14:textId="77777777" w:rsidR="00926708" w:rsidRPr="00BD66BB" w:rsidRDefault="00926708" w:rsidP="00BD66BB">
            <w:pPr>
              <w:spacing w:line="360" w:lineRule="auto"/>
              <w:rPr>
                <w:color w:val="000000"/>
                <w:sz w:val="24"/>
                <w:szCs w:val="24"/>
              </w:rPr>
            </w:pPr>
          </w:p>
        </w:tc>
      </w:tr>
      <w:tr w:rsidR="00926708" w:rsidRPr="00BD66BB" w14:paraId="34BDFCC5" w14:textId="77777777" w:rsidTr="000B3372">
        <w:trPr>
          <w:jc w:val="center"/>
        </w:trPr>
        <w:tc>
          <w:tcPr>
            <w:tcW w:w="1526" w:type="dxa"/>
          </w:tcPr>
          <w:p w14:paraId="34304087" w14:textId="77777777" w:rsidR="00926708" w:rsidRPr="00BD66BB" w:rsidRDefault="00926708" w:rsidP="00BD66BB">
            <w:pPr>
              <w:spacing w:line="360" w:lineRule="auto"/>
              <w:rPr>
                <w:color w:val="98002E"/>
                <w:sz w:val="24"/>
                <w:szCs w:val="24"/>
              </w:rPr>
            </w:pPr>
          </w:p>
        </w:tc>
        <w:tc>
          <w:tcPr>
            <w:tcW w:w="8615" w:type="dxa"/>
          </w:tcPr>
          <w:p w14:paraId="3A283D21" w14:textId="77777777" w:rsidR="00926708" w:rsidRPr="00BD66BB" w:rsidRDefault="00926708" w:rsidP="00BD66BB">
            <w:pPr>
              <w:spacing w:line="360" w:lineRule="auto"/>
              <w:rPr>
                <w:color w:val="000000"/>
                <w:sz w:val="24"/>
                <w:szCs w:val="24"/>
              </w:rPr>
            </w:pPr>
          </w:p>
        </w:tc>
      </w:tr>
    </w:tbl>
    <w:p w14:paraId="7796ECFA" w14:textId="77777777" w:rsidR="00926708" w:rsidRPr="00BD66BB" w:rsidRDefault="00926708" w:rsidP="00BD66BB">
      <w:pPr>
        <w:pBdr>
          <w:top w:val="nil"/>
          <w:left w:val="nil"/>
          <w:bottom w:val="nil"/>
          <w:right w:val="nil"/>
          <w:between w:val="nil"/>
        </w:pBdr>
        <w:spacing w:line="360" w:lineRule="auto"/>
        <w:rPr>
          <w:color w:val="000000"/>
          <w:sz w:val="24"/>
          <w:szCs w:val="24"/>
        </w:rPr>
      </w:pPr>
    </w:p>
    <w:p w14:paraId="30718A2B"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0ECE6825" w14:textId="77777777" w:rsidR="007C6370" w:rsidRPr="00BD66BB" w:rsidRDefault="007C6370" w:rsidP="00BD66BB">
      <w:pPr>
        <w:spacing w:line="360" w:lineRule="auto"/>
        <w:rPr>
          <w:b/>
          <w:bCs/>
          <w:color w:val="C00000"/>
          <w:sz w:val="24"/>
          <w:szCs w:val="24"/>
        </w:rPr>
      </w:pPr>
      <w:r w:rsidRPr="00BD66BB">
        <w:rPr>
          <w:b/>
          <w:bCs/>
          <w:color w:val="C00000"/>
          <w:sz w:val="24"/>
          <w:szCs w:val="24"/>
        </w:rPr>
        <w:t>Amplification</w:t>
      </w:r>
    </w:p>
    <w:p w14:paraId="1F7E02B9" w14:textId="77777777" w:rsidR="007C6370" w:rsidRPr="00BD66BB" w:rsidRDefault="007C6370" w:rsidP="00BD66BB">
      <w:pPr>
        <w:spacing w:line="360" w:lineRule="auto"/>
        <w:rPr>
          <w:sz w:val="24"/>
          <w:szCs w:val="24"/>
        </w:rPr>
      </w:pPr>
      <w:r w:rsidRPr="00BD66BB">
        <w:rPr>
          <w:color w:val="231F20"/>
          <w:sz w:val="24"/>
          <w:szCs w:val="24"/>
        </w:rPr>
        <w:t>The identi</w:t>
      </w:r>
      <w:r w:rsidRPr="00BD66BB">
        <w:rPr>
          <w:rFonts w:cs="Courier New"/>
          <w:color w:val="231F20"/>
          <w:sz w:val="24"/>
          <w:szCs w:val="24"/>
        </w:rPr>
        <w:t>fi</w:t>
      </w:r>
      <w:r w:rsidRPr="00BD66BB">
        <w:rPr>
          <w:color w:val="231F20"/>
          <w:sz w:val="24"/>
          <w:szCs w:val="24"/>
        </w:rPr>
        <w:t xml:space="preserve">ers </w:t>
      </w:r>
      <w:proofErr w:type="spellStart"/>
      <w:r w:rsidRPr="00BD66BB">
        <w:rPr>
          <w:rFonts w:cs="Trebuchet MS"/>
          <w:i/>
          <w:color w:val="231F20"/>
          <w:sz w:val="24"/>
          <w:szCs w:val="24"/>
        </w:rPr>
        <w:t>feclearexcept</w:t>
      </w:r>
      <w:proofErr w:type="spellEnd"/>
      <w:r w:rsidRPr="00BD66BB">
        <w:rPr>
          <w:color w:val="231F20"/>
          <w:sz w:val="24"/>
          <w:szCs w:val="24"/>
        </w:rPr>
        <w:t xml:space="preserve">, </w:t>
      </w:r>
      <w:proofErr w:type="spellStart"/>
      <w:r w:rsidRPr="00BD66BB">
        <w:rPr>
          <w:rFonts w:cs="Trebuchet MS"/>
          <w:i/>
          <w:color w:val="231F20"/>
          <w:sz w:val="24"/>
          <w:szCs w:val="24"/>
        </w:rPr>
        <w:t>fegetexcept</w:t>
      </w:r>
      <w:r w:rsidRPr="00BD66BB">
        <w:rPr>
          <w:rFonts w:cs="Courier New"/>
          <w:i/>
          <w:color w:val="231F20"/>
          <w:sz w:val="24"/>
          <w:szCs w:val="24"/>
        </w:rPr>
        <w:t>fl</w:t>
      </w:r>
      <w:r w:rsidRPr="00BD66BB">
        <w:rPr>
          <w:rFonts w:cs="Trebuchet MS"/>
          <w:i/>
          <w:color w:val="231F20"/>
          <w:sz w:val="24"/>
          <w:szCs w:val="24"/>
        </w:rPr>
        <w:t>ag</w:t>
      </w:r>
      <w:proofErr w:type="spellEnd"/>
      <w:r w:rsidRPr="00BD66BB">
        <w:rPr>
          <w:color w:val="231F20"/>
          <w:sz w:val="24"/>
          <w:szCs w:val="24"/>
        </w:rPr>
        <w:t xml:space="preserve">, </w:t>
      </w:r>
      <w:proofErr w:type="spellStart"/>
      <w:r w:rsidRPr="00BD66BB">
        <w:rPr>
          <w:rFonts w:cs="Trebuchet MS"/>
          <w:i/>
          <w:color w:val="231F20"/>
          <w:sz w:val="24"/>
          <w:szCs w:val="24"/>
        </w:rPr>
        <w:t>feraiseexcept</w:t>
      </w:r>
      <w:proofErr w:type="spellEnd"/>
      <w:r w:rsidRPr="00BD66BB">
        <w:rPr>
          <w:color w:val="231F20"/>
          <w:sz w:val="24"/>
          <w:szCs w:val="24"/>
        </w:rPr>
        <w:t xml:space="preserve">, </w:t>
      </w:r>
      <w:proofErr w:type="spellStart"/>
      <w:r w:rsidRPr="00BD66BB">
        <w:rPr>
          <w:rFonts w:cs="Trebuchet MS"/>
          <w:i/>
          <w:color w:val="231F20"/>
          <w:sz w:val="24"/>
          <w:szCs w:val="24"/>
        </w:rPr>
        <w:t>fesetexcept</w:t>
      </w:r>
      <w:r w:rsidRPr="00BD66BB">
        <w:rPr>
          <w:rFonts w:cs="Courier New"/>
          <w:i/>
          <w:color w:val="231F20"/>
          <w:sz w:val="24"/>
          <w:szCs w:val="24"/>
        </w:rPr>
        <w:t>fl</w:t>
      </w:r>
      <w:r w:rsidRPr="00BD66BB">
        <w:rPr>
          <w:rFonts w:cs="Trebuchet MS"/>
          <w:i/>
          <w:color w:val="231F20"/>
          <w:sz w:val="24"/>
          <w:szCs w:val="24"/>
        </w:rPr>
        <w:t>ag</w:t>
      </w:r>
      <w:proofErr w:type="spellEnd"/>
      <w:r w:rsidRPr="00BD66BB">
        <w:rPr>
          <w:rFonts w:cs="Trebuchet MS"/>
          <w:i/>
          <w:color w:val="231F20"/>
          <w:sz w:val="24"/>
          <w:szCs w:val="24"/>
        </w:rPr>
        <w:t xml:space="preserve"> </w:t>
      </w:r>
      <w:r w:rsidRPr="00BD66BB">
        <w:rPr>
          <w:color w:val="231F20"/>
          <w:sz w:val="24"/>
          <w:szCs w:val="24"/>
        </w:rPr>
        <w:t xml:space="preserve">and </w:t>
      </w:r>
      <w:proofErr w:type="spellStart"/>
      <w:r w:rsidRPr="00BD66BB">
        <w:rPr>
          <w:rFonts w:cs="Trebuchet MS"/>
          <w:i/>
          <w:color w:val="231F20"/>
          <w:sz w:val="24"/>
          <w:szCs w:val="24"/>
        </w:rPr>
        <w:t>fetestexcept</w:t>
      </w:r>
      <w:proofErr w:type="spellEnd"/>
      <w:r w:rsidRPr="00BD66BB">
        <w:rPr>
          <w:rFonts w:cs="Trebuchet MS"/>
          <w:i/>
          <w:color w:val="231F20"/>
          <w:sz w:val="24"/>
          <w:szCs w:val="24"/>
        </w:rPr>
        <w:t xml:space="preserve"> </w:t>
      </w:r>
      <w:r w:rsidRPr="00BD66BB">
        <w:rPr>
          <w:color w:val="231F20"/>
          <w:sz w:val="24"/>
          <w:szCs w:val="24"/>
        </w:rPr>
        <w:t>shall not be used and no macro with one of these names shall be expanded.</w:t>
      </w:r>
    </w:p>
    <w:p w14:paraId="403B3E49" w14:textId="77777777" w:rsidR="007C6370" w:rsidRPr="00BD66BB" w:rsidRDefault="007C6370" w:rsidP="00BD66BB">
      <w:pPr>
        <w:spacing w:line="360" w:lineRule="auto"/>
        <w:rPr>
          <w:sz w:val="24"/>
          <w:szCs w:val="24"/>
        </w:rPr>
      </w:pPr>
      <w:r w:rsidRPr="00BD66BB">
        <w:rPr>
          <w:color w:val="231F20"/>
          <w:sz w:val="24"/>
          <w:szCs w:val="24"/>
        </w:rPr>
        <w:t xml:space="preserve">The macros </w:t>
      </w:r>
      <w:r w:rsidRPr="00BD66BB">
        <w:rPr>
          <w:rFonts w:cs="Trebuchet MS"/>
          <w:i/>
          <w:color w:val="231F20"/>
          <w:sz w:val="24"/>
          <w:szCs w:val="24"/>
        </w:rPr>
        <w:t>FE_INEXACT</w:t>
      </w:r>
      <w:r w:rsidRPr="00BD66BB">
        <w:rPr>
          <w:color w:val="231F20"/>
          <w:sz w:val="24"/>
          <w:szCs w:val="24"/>
        </w:rPr>
        <w:t xml:space="preserve">, </w:t>
      </w:r>
      <w:r w:rsidRPr="00BD66BB">
        <w:rPr>
          <w:rFonts w:cs="Trebuchet MS"/>
          <w:i/>
          <w:color w:val="231F20"/>
          <w:sz w:val="24"/>
          <w:szCs w:val="24"/>
        </w:rPr>
        <w:t>FE_DIVBYZERO</w:t>
      </w:r>
      <w:r w:rsidRPr="00BD66BB">
        <w:rPr>
          <w:color w:val="231F20"/>
          <w:sz w:val="24"/>
          <w:szCs w:val="24"/>
        </w:rPr>
        <w:t xml:space="preserve">, </w:t>
      </w:r>
      <w:r w:rsidRPr="00BD66BB">
        <w:rPr>
          <w:rFonts w:cs="Trebuchet MS"/>
          <w:i/>
          <w:color w:val="231F20"/>
          <w:sz w:val="24"/>
          <w:szCs w:val="24"/>
        </w:rPr>
        <w:t>FE_UNDERFLOW</w:t>
      </w:r>
      <w:r w:rsidRPr="00BD66BB">
        <w:rPr>
          <w:color w:val="231F20"/>
          <w:sz w:val="24"/>
          <w:szCs w:val="24"/>
        </w:rPr>
        <w:t xml:space="preserve">, </w:t>
      </w:r>
      <w:r w:rsidRPr="00BD66BB">
        <w:rPr>
          <w:rFonts w:cs="Trebuchet MS"/>
          <w:i/>
          <w:color w:val="231F20"/>
          <w:sz w:val="24"/>
          <w:szCs w:val="24"/>
        </w:rPr>
        <w:t>FE_OVERFLOW</w:t>
      </w:r>
      <w:r w:rsidRPr="00BD66BB">
        <w:rPr>
          <w:color w:val="231F20"/>
          <w:sz w:val="24"/>
          <w:szCs w:val="24"/>
        </w:rPr>
        <w:t xml:space="preserve">, </w:t>
      </w:r>
      <w:r w:rsidRPr="00BD66BB">
        <w:rPr>
          <w:rFonts w:cs="Trebuchet MS"/>
          <w:i/>
          <w:color w:val="231F20"/>
          <w:sz w:val="24"/>
          <w:szCs w:val="24"/>
        </w:rPr>
        <w:t xml:space="preserve">FE_INVALID </w:t>
      </w:r>
      <w:r w:rsidRPr="00BD66BB">
        <w:rPr>
          <w:color w:val="231F20"/>
          <w:sz w:val="24"/>
          <w:szCs w:val="24"/>
        </w:rPr>
        <w:t xml:space="preserve">and </w:t>
      </w:r>
      <w:r w:rsidRPr="00BD66BB">
        <w:rPr>
          <w:rFonts w:cs="Trebuchet MS"/>
          <w:i/>
          <w:color w:val="231F20"/>
          <w:sz w:val="24"/>
          <w:szCs w:val="24"/>
        </w:rPr>
        <w:t>FE_ALL_EXCEPT</w:t>
      </w:r>
      <w:r w:rsidRPr="00BD66BB">
        <w:rPr>
          <w:color w:val="231F20"/>
          <w:sz w:val="24"/>
          <w:szCs w:val="24"/>
        </w:rPr>
        <w:t>,</w:t>
      </w:r>
    </w:p>
    <w:p w14:paraId="3BD15082"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231F20"/>
          <w:sz w:val="24"/>
          <w:szCs w:val="24"/>
        </w:rPr>
        <w:t>along with any implementation-de</w:t>
      </w:r>
      <w:r w:rsidRPr="00BD66BB">
        <w:rPr>
          <w:rFonts w:cs="Courier New"/>
          <w:color w:val="231F20"/>
          <w:sz w:val="24"/>
          <w:szCs w:val="24"/>
        </w:rPr>
        <w:t>fi</w:t>
      </w:r>
      <w:r w:rsidRPr="00BD66BB">
        <w:rPr>
          <w:color w:val="231F20"/>
          <w:sz w:val="24"/>
          <w:szCs w:val="24"/>
        </w:rPr>
        <w:t xml:space="preserve">ned </w:t>
      </w:r>
      <w:r w:rsidRPr="00BD66BB">
        <w:rPr>
          <w:rFonts w:cs="Courier New"/>
          <w:color w:val="231F20"/>
          <w:sz w:val="24"/>
          <w:szCs w:val="24"/>
        </w:rPr>
        <w:t>fl</w:t>
      </w:r>
      <w:r w:rsidRPr="00BD66BB">
        <w:rPr>
          <w:color w:val="231F20"/>
          <w:sz w:val="24"/>
          <w:szCs w:val="24"/>
        </w:rPr>
        <w:t>oating-point exception macros, shall not be used.</w:t>
      </w:r>
    </w:p>
    <w:p w14:paraId="680A6AD5"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72B164E3" w14:textId="77777777" w:rsidR="007C6370" w:rsidRPr="00BD66BB" w:rsidRDefault="007C6370" w:rsidP="00BD66BB">
      <w:pPr>
        <w:spacing w:line="360" w:lineRule="auto"/>
        <w:rPr>
          <w:b/>
          <w:bCs/>
          <w:color w:val="C00000"/>
          <w:sz w:val="24"/>
          <w:szCs w:val="24"/>
        </w:rPr>
      </w:pPr>
      <w:r w:rsidRPr="00BD66BB">
        <w:rPr>
          <w:b/>
          <w:bCs/>
          <w:color w:val="C00000"/>
          <w:sz w:val="24"/>
          <w:szCs w:val="24"/>
        </w:rPr>
        <w:t>Rationale</w:t>
      </w:r>
    </w:p>
    <w:p w14:paraId="1A784DCE"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231F20"/>
          <w:sz w:val="24"/>
          <w:szCs w:val="24"/>
        </w:rPr>
        <w:t xml:space="preserve">In some circumstances, the values of the </w:t>
      </w:r>
      <w:r w:rsidRPr="00BD66BB">
        <w:rPr>
          <w:rFonts w:cs="Courier New"/>
          <w:color w:val="231F20"/>
          <w:sz w:val="24"/>
          <w:szCs w:val="24"/>
        </w:rPr>
        <w:t>fl</w:t>
      </w:r>
      <w:r w:rsidRPr="00BD66BB">
        <w:rPr>
          <w:color w:val="231F20"/>
          <w:sz w:val="24"/>
          <w:szCs w:val="24"/>
        </w:rPr>
        <w:t xml:space="preserve">oating-point status </w:t>
      </w:r>
      <w:r w:rsidRPr="00BD66BB">
        <w:rPr>
          <w:rFonts w:cs="Courier New"/>
          <w:color w:val="231F20"/>
          <w:sz w:val="24"/>
          <w:szCs w:val="24"/>
        </w:rPr>
        <w:t>fl</w:t>
      </w:r>
      <w:r w:rsidRPr="00BD66BB">
        <w:rPr>
          <w:color w:val="231F20"/>
          <w:sz w:val="24"/>
          <w:szCs w:val="24"/>
        </w:rPr>
        <w:t>ags are unspeci</w:t>
      </w:r>
      <w:r w:rsidRPr="00BD66BB">
        <w:rPr>
          <w:rFonts w:cs="Courier New"/>
          <w:color w:val="231F20"/>
          <w:sz w:val="24"/>
          <w:szCs w:val="24"/>
        </w:rPr>
        <w:t>fi</w:t>
      </w:r>
      <w:r w:rsidRPr="00BD66BB">
        <w:rPr>
          <w:color w:val="231F20"/>
          <w:sz w:val="24"/>
          <w:szCs w:val="24"/>
        </w:rPr>
        <w:t>ed and attempts to access them may lead to unde</w:t>
      </w:r>
      <w:r w:rsidRPr="00BD66BB">
        <w:rPr>
          <w:rFonts w:cs="Courier New"/>
          <w:color w:val="231F20"/>
          <w:sz w:val="24"/>
          <w:szCs w:val="24"/>
        </w:rPr>
        <w:t>fi</w:t>
      </w:r>
      <w:r w:rsidRPr="00BD66BB">
        <w:rPr>
          <w:color w:val="231F20"/>
          <w:sz w:val="24"/>
          <w:szCs w:val="24"/>
        </w:rPr>
        <w:t xml:space="preserve">ned </w:t>
      </w:r>
      <w:proofErr w:type="spellStart"/>
      <w:r w:rsidRPr="00BD66BB">
        <w:rPr>
          <w:color w:val="231F20"/>
          <w:sz w:val="24"/>
          <w:szCs w:val="24"/>
        </w:rPr>
        <w:t>behaviour</w:t>
      </w:r>
      <w:proofErr w:type="spellEnd"/>
      <w:r w:rsidRPr="00BD66BB">
        <w:rPr>
          <w:color w:val="231F20"/>
          <w:sz w:val="24"/>
          <w:szCs w:val="24"/>
        </w:rPr>
        <w:t>.</w:t>
      </w:r>
    </w:p>
    <w:p w14:paraId="144D9CB3" w14:textId="77777777" w:rsidR="007C6370" w:rsidRPr="00BD66BB" w:rsidRDefault="007C6370" w:rsidP="00BD66BB">
      <w:pPr>
        <w:spacing w:line="360" w:lineRule="auto"/>
        <w:rPr>
          <w:sz w:val="24"/>
          <w:szCs w:val="24"/>
        </w:rPr>
        <w:sectPr w:rsidR="007C6370" w:rsidRPr="00BD66BB" w:rsidSect="004F6F75">
          <w:pgSz w:w="11910" w:h="16840"/>
          <w:pgMar w:top="1134" w:right="851" w:bottom="1134" w:left="1134" w:header="0" w:footer="658" w:gutter="0"/>
          <w:cols w:space="720"/>
        </w:sectPr>
      </w:pPr>
    </w:p>
    <w:p w14:paraId="00812FBC" w14:textId="77777777" w:rsidR="007C6370" w:rsidRPr="00BD66BB" w:rsidRDefault="007C6370" w:rsidP="00BD66BB">
      <w:pPr>
        <w:pBdr>
          <w:top w:val="nil"/>
          <w:left w:val="nil"/>
          <w:bottom w:val="nil"/>
          <w:right w:val="nil"/>
          <w:between w:val="nil"/>
        </w:pBdr>
        <w:spacing w:line="360" w:lineRule="auto"/>
        <w:rPr>
          <w:color w:val="000000"/>
          <w:sz w:val="24"/>
          <w:szCs w:val="24"/>
        </w:rPr>
      </w:pPr>
      <w:bookmarkStart w:id="97" w:name="bookmark=id.13qzunr" w:colFirst="0" w:colLast="0"/>
      <w:bookmarkStart w:id="98" w:name="_heading=h.3nqndbk" w:colFirst="0" w:colLast="0"/>
      <w:bookmarkEnd w:id="97"/>
      <w:bookmarkEnd w:id="98"/>
      <w:r w:rsidRPr="00BD66BB">
        <w:rPr>
          <w:color w:val="231F20"/>
          <w:sz w:val="24"/>
          <w:szCs w:val="24"/>
        </w:rPr>
        <w:lastRenderedPageBreak/>
        <w:t xml:space="preserve">The order in which exceptions are raised by the </w:t>
      </w:r>
      <w:proofErr w:type="spellStart"/>
      <w:r w:rsidRPr="00BD66BB">
        <w:rPr>
          <w:rFonts w:cs="Trebuchet MS"/>
          <w:i/>
          <w:color w:val="231F20"/>
          <w:sz w:val="24"/>
          <w:szCs w:val="24"/>
        </w:rPr>
        <w:t>feraiseexcept</w:t>
      </w:r>
      <w:proofErr w:type="spellEnd"/>
      <w:r w:rsidRPr="00BD66BB">
        <w:rPr>
          <w:rFonts w:cs="Trebuchet MS"/>
          <w:i/>
          <w:color w:val="231F20"/>
          <w:sz w:val="24"/>
          <w:szCs w:val="24"/>
        </w:rPr>
        <w:t xml:space="preserve"> </w:t>
      </w:r>
      <w:r w:rsidRPr="00BD66BB">
        <w:rPr>
          <w:color w:val="231F20"/>
          <w:sz w:val="24"/>
          <w:szCs w:val="24"/>
        </w:rPr>
        <w:t>function is unspeci</w:t>
      </w:r>
      <w:r w:rsidRPr="00BD66BB">
        <w:rPr>
          <w:rFonts w:cs="Courier New"/>
          <w:color w:val="231F20"/>
          <w:sz w:val="24"/>
          <w:szCs w:val="24"/>
        </w:rPr>
        <w:t>fi</w:t>
      </w:r>
      <w:r w:rsidRPr="00BD66BB">
        <w:rPr>
          <w:color w:val="231F20"/>
          <w:sz w:val="24"/>
          <w:szCs w:val="24"/>
        </w:rPr>
        <w:t>ed and could therefore result in a program that has been designed for a certain order not operating correctly.</w:t>
      </w:r>
    </w:p>
    <w:p w14:paraId="7710F551"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60A02334" w14:textId="77777777" w:rsidR="007C6370" w:rsidRPr="00BD66BB" w:rsidRDefault="007C6370" w:rsidP="00BD66BB">
      <w:pPr>
        <w:spacing w:line="360" w:lineRule="auto"/>
        <w:rPr>
          <w:b/>
          <w:bCs/>
          <w:color w:val="C00000"/>
          <w:sz w:val="24"/>
          <w:szCs w:val="24"/>
        </w:rPr>
      </w:pPr>
      <w:r w:rsidRPr="00BD66BB">
        <w:rPr>
          <w:b/>
          <w:bCs/>
          <w:color w:val="C00000"/>
          <w:sz w:val="24"/>
          <w:szCs w:val="24"/>
        </w:rPr>
        <w:t>Example</w:t>
      </w:r>
    </w:p>
    <w:p w14:paraId="7A737427"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#include &lt;</w:t>
      </w:r>
      <w:proofErr w:type="spellStart"/>
      <w:r w:rsidRPr="00BD66BB">
        <w:rPr>
          <w:rFonts w:cs="Courier New"/>
          <w:color w:val="231F20"/>
          <w:sz w:val="24"/>
          <w:szCs w:val="24"/>
        </w:rPr>
        <w:t>fenv.h</w:t>
      </w:r>
      <w:proofErr w:type="spellEnd"/>
      <w:r w:rsidRPr="00BD66BB">
        <w:rPr>
          <w:rFonts w:cs="Courier New"/>
          <w:color w:val="231F20"/>
          <w:sz w:val="24"/>
          <w:szCs w:val="24"/>
        </w:rPr>
        <w:t>&gt;</w:t>
      </w:r>
    </w:p>
    <w:p w14:paraId="3A3BFC72"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p>
    <w:p w14:paraId="2A507A0E"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void f ( float32_t x, float32_t y )</w:t>
      </w:r>
    </w:p>
    <w:p w14:paraId="6C67405A"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w:t>
      </w:r>
    </w:p>
    <w:p w14:paraId="501CB1A8"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float32_t z;</w:t>
      </w:r>
    </w:p>
    <w:p w14:paraId="77D868B2"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p>
    <w:p w14:paraId="44357FBB" w14:textId="77777777" w:rsidR="007C6370" w:rsidRPr="00BD66BB" w:rsidRDefault="007C6370" w:rsidP="00BD66BB">
      <w:pPr>
        <w:spacing w:line="360" w:lineRule="auto"/>
        <w:rPr>
          <w:rFonts w:cs="Courier New"/>
          <w:sz w:val="24"/>
          <w:szCs w:val="24"/>
        </w:rPr>
      </w:pPr>
      <w:proofErr w:type="spellStart"/>
      <w:r w:rsidRPr="00BD66BB">
        <w:rPr>
          <w:rFonts w:cs="Courier New"/>
          <w:color w:val="231F20"/>
          <w:sz w:val="24"/>
          <w:szCs w:val="24"/>
        </w:rPr>
        <w:t>feclearexcept</w:t>
      </w:r>
      <w:proofErr w:type="spellEnd"/>
      <w:r w:rsidRPr="00BD66BB">
        <w:rPr>
          <w:rFonts w:cs="Courier New"/>
          <w:color w:val="231F20"/>
          <w:sz w:val="24"/>
          <w:szCs w:val="24"/>
        </w:rPr>
        <w:t xml:space="preserve"> ( FE_DIVBYZERO );</w:t>
      </w:r>
      <w:r w:rsidRPr="00BD66BB">
        <w:rPr>
          <w:rFonts w:cs="Courier New"/>
          <w:color w:val="231F20"/>
          <w:sz w:val="24"/>
          <w:szCs w:val="24"/>
        </w:rPr>
        <w:tab/>
        <w:t>/* Non-compliant */ z = x / y;</w:t>
      </w:r>
    </w:p>
    <w:p w14:paraId="53720791"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 xml:space="preserve">if ( </w:t>
      </w:r>
      <w:proofErr w:type="spellStart"/>
      <w:r w:rsidRPr="00BD66BB">
        <w:rPr>
          <w:rFonts w:cs="Courier New"/>
          <w:color w:val="231F20"/>
          <w:sz w:val="24"/>
          <w:szCs w:val="24"/>
        </w:rPr>
        <w:t>fetestexcept</w:t>
      </w:r>
      <w:proofErr w:type="spellEnd"/>
      <w:r w:rsidRPr="00BD66BB">
        <w:rPr>
          <w:rFonts w:cs="Courier New"/>
          <w:color w:val="231F20"/>
          <w:sz w:val="24"/>
          <w:szCs w:val="24"/>
        </w:rPr>
        <w:t xml:space="preserve"> ( FE_DIVBYZERO ) )</w:t>
      </w:r>
      <w:r w:rsidRPr="00BD66BB">
        <w:rPr>
          <w:rFonts w:cs="Courier New"/>
          <w:color w:val="231F20"/>
          <w:sz w:val="24"/>
          <w:szCs w:val="24"/>
        </w:rPr>
        <w:tab/>
        <w:t>/* Non-compliant */</w:t>
      </w:r>
    </w:p>
    <w:p w14:paraId="58992F53"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w:t>
      </w:r>
    </w:p>
    <w:p w14:paraId="07B96157"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w:t>
      </w:r>
    </w:p>
    <w:p w14:paraId="6DD80671"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p>
    <w:p w14:paraId="137C13F7"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else</w:t>
      </w:r>
    </w:p>
    <w:p w14:paraId="1A16A866"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w:t>
      </w:r>
    </w:p>
    <w:p w14:paraId="72471756"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#pragma STDC FENV_ACCESS ON</w:t>
      </w:r>
    </w:p>
    <w:p w14:paraId="2C57269E"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p>
    <w:p w14:paraId="2671564A"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z = x * y;</w:t>
      </w:r>
    </w:p>
    <w:p w14:paraId="65081505"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w:t>
      </w:r>
    </w:p>
    <w:p w14:paraId="021B4D3E"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p>
    <w:p w14:paraId="6C6EF0A1"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if ( z &gt; x )</w:t>
      </w:r>
    </w:p>
    <w:p w14:paraId="771237AA"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w:t>
      </w:r>
    </w:p>
    <w:p w14:paraId="10EE6A2C"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#pragma STDC FENV_ACCESS OFF</w:t>
      </w:r>
    </w:p>
    <w:p w14:paraId="256BE5BD"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p>
    <w:p w14:paraId="37594FA3"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 xml:space="preserve">if ( </w:t>
      </w:r>
      <w:proofErr w:type="spellStart"/>
      <w:r w:rsidRPr="00BD66BB">
        <w:rPr>
          <w:rFonts w:cs="Courier New"/>
          <w:color w:val="231F20"/>
          <w:sz w:val="24"/>
          <w:szCs w:val="24"/>
        </w:rPr>
        <w:t>fetestexcept</w:t>
      </w:r>
      <w:proofErr w:type="spellEnd"/>
      <w:r w:rsidRPr="00BD66BB">
        <w:rPr>
          <w:rFonts w:cs="Courier New"/>
          <w:color w:val="231F20"/>
          <w:sz w:val="24"/>
          <w:szCs w:val="24"/>
        </w:rPr>
        <w:t xml:space="preserve"> ( FE_OVERFLOW ) )</w:t>
      </w:r>
      <w:r w:rsidRPr="00BD66BB">
        <w:rPr>
          <w:rFonts w:cs="Courier New"/>
          <w:color w:val="231F20"/>
          <w:sz w:val="24"/>
          <w:szCs w:val="24"/>
        </w:rPr>
        <w:tab/>
        <w:t>/* Non-compliant */</w:t>
      </w:r>
    </w:p>
    <w:p w14:paraId="78510118"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w:t>
      </w:r>
    </w:p>
    <w:p w14:paraId="56A3F09A"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w:t>
      </w:r>
    </w:p>
    <w:p w14:paraId="6A521996"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w:t>
      </w:r>
    </w:p>
    <w:p w14:paraId="6AAC80EE"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w:t>
      </w:r>
    </w:p>
    <w:p w14:paraId="76DB2ACF"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p>
    <w:p w14:paraId="51064D2C" w14:textId="77777777" w:rsidR="007C6370" w:rsidRPr="00BD66BB" w:rsidRDefault="007C6370" w:rsidP="00BD66BB">
      <w:pPr>
        <w:pStyle w:val="Heading3"/>
        <w:spacing w:line="360" w:lineRule="auto"/>
        <w:rPr>
          <w:szCs w:val="24"/>
        </w:rPr>
      </w:pPr>
      <w:r w:rsidRPr="00BD66BB">
        <w:rPr>
          <w:szCs w:val="24"/>
        </w:rPr>
        <w:t>Resources</w:t>
      </w:r>
    </w:p>
    <w:p w14:paraId="79CB6221"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231F20"/>
          <w:sz w:val="24"/>
          <w:szCs w:val="24"/>
        </w:rPr>
        <w:t>Many of the rules in this section are applicable only when rules in other sections have been deviated.</w:t>
      </w:r>
    </w:p>
    <w:p w14:paraId="0A808154"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noProof/>
          <w:sz w:val="24"/>
          <w:szCs w:val="24"/>
        </w:rPr>
        <mc:AlternateContent>
          <mc:Choice Requires="wpg">
            <w:drawing>
              <wp:anchor distT="0" distB="0" distL="0" distR="0" simplePos="0" relativeHeight="252119552" behindDoc="0" locked="0" layoutInCell="1" hidden="0" allowOverlap="1" wp14:anchorId="4FA9CF93" wp14:editId="41540D49">
                <wp:simplePos x="0" y="0"/>
                <wp:positionH relativeFrom="column">
                  <wp:posOffset>749300</wp:posOffset>
                </wp:positionH>
                <wp:positionV relativeFrom="paragraph">
                  <wp:posOffset>241300</wp:posOffset>
                </wp:positionV>
                <wp:extent cx="5760085" cy="456565"/>
                <wp:effectExtent l="0" t="0" r="0" b="0"/>
                <wp:wrapTopAndBottom distT="0" distB="0"/>
                <wp:docPr id="1454" name="Group 1454"/>
                <wp:cNvGraphicFramePr/>
                <a:graphic xmlns:a="http://schemas.openxmlformats.org/drawingml/2006/main">
                  <a:graphicData uri="http://schemas.microsoft.com/office/word/2010/wordprocessingGroup">
                    <wpg:wgp>
                      <wpg:cNvGrpSpPr/>
                      <wpg:grpSpPr>
                        <a:xfrm>
                          <a:off x="0" y="0"/>
                          <a:ext cx="5760085" cy="456565"/>
                          <a:chOff x="2465950" y="3551700"/>
                          <a:chExt cx="5760100" cy="456575"/>
                        </a:xfrm>
                      </wpg:grpSpPr>
                      <wpg:grpSp>
                        <wpg:cNvPr id="1455" name="Group 1466"/>
                        <wpg:cNvGrpSpPr/>
                        <wpg:grpSpPr>
                          <a:xfrm>
                            <a:off x="2465958" y="3551718"/>
                            <a:ext cx="5760085" cy="456565"/>
                            <a:chOff x="0" y="0"/>
                            <a:chExt cx="5760085" cy="456565"/>
                          </a:xfrm>
                        </wpg:grpSpPr>
                        <wps:wsp>
                          <wps:cNvPr id="1456" name="Rectangle 1025"/>
                          <wps:cNvSpPr/>
                          <wps:spPr>
                            <a:xfrm>
                              <a:off x="0" y="0"/>
                              <a:ext cx="5760075" cy="456550"/>
                            </a:xfrm>
                            <a:prstGeom prst="rect">
                              <a:avLst/>
                            </a:prstGeom>
                            <a:noFill/>
                            <a:ln>
                              <a:noFill/>
                            </a:ln>
                          </wps:spPr>
                          <wps:txbx>
                            <w:txbxContent>
                              <w:p w14:paraId="0F4D08AC" w14:textId="77777777" w:rsidR="007C6370" w:rsidRDefault="007C6370" w:rsidP="007C6370">
                                <w:pPr>
                                  <w:textDirection w:val="btLr"/>
                                </w:pPr>
                              </w:p>
                            </w:txbxContent>
                          </wps:txbx>
                          <wps:bodyPr spcFirstLastPara="1" wrap="square" lIns="91425" tIns="91425" rIns="91425" bIns="91425" anchor="ctr" anchorCtr="0">
                            <a:noAutofit/>
                          </wps:bodyPr>
                        </wps:wsp>
                        <wps:wsp>
                          <wps:cNvPr id="1457" name="Freeform: Shape 1028"/>
                          <wps:cNvSpPr/>
                          <wps:spPr>
                            <a:xfrm>
                              <a:off x="0" y="0"/>
                              <a:ext cx="5760085" cy="456565"/>
                            </a:xfrm>
                            <a:custGeom>
                              <a:avLst/>
                              <a:gdLst/>
                              <a:ahLst/>
                              <a:cxnLst/>
                              <a:rect l="l" t="t" r="r" b="b"/>
                              <a:pathLst>
                                <a:path w="5760085" h="456565" extrusionOk="0">
                                  <a:moveTo>
                                    <a:pt x="5759983" y="0"/>
                                  </a:moveTo>
                                  <a:lnTo>
                                    <a:pt x="899998" y="0"/>
                                  </a:lnTo>
                                  <a:lnTo>
                                    <a:pt x="0" y="0"/>
                                  </a:lnTo>
                                  <a:lnTo>
                                    <a:pt x="0" y="456196"/>
                                  </a:lnTo>
                                  <a:lnTo>
                                    <a:pt x="899998" y="456196"/>
                                  </a:lnTo>
                                  <a:lnTo>
                                    <a:pt x="5759983" y="456196"/>
                                  </a:lnTo>
                                  <a:lnTo>
                                    <a:pt x="5759983" y="0"/>
                                  </a:lnTo>
                                  <a:close/>
                                </a:path>
                              </a:pathLst>
                            </a:custGeom>
                            <a:solidFill>
                              <a:srgbClr val="E2B6B2"/>
                            </a:solidFill>
                            <a:ln>
                              <a:noFill/>
                            </a:ln>
                          </wps:spPr>
                          <wps:bodyPr spcFirstLastPara="1" wrap="square" lIns="91425" tIns="91425" rIns="91425" bIns="91425" anchor="ctr" anchorCtr="0">
                            <a:noAutofit/>
                          </wps:bodyPr>
                        </wps:wsp>
                        <wps:wsp>
                          <wps:cNvPr id="1458" name="Rectangle 1031"/>
                          <wps:cNvSpPr/>
                          <wps:spPr>
                            <a:xfrm>
                              <a:off x="36004" y="25702"/>
                              <a:ext cx="629285" cy="207645"/>
                            </a:xfrm>
                            <a:prstGeom prst="rect">
                              <a:avLst/>
                            </a:prstGeom>
                            <a:noFill/>
                            <a:ln>
                              <a:noFill/>
                            </a:ln>
                          </wps:spPr>
                          <wps:txbx>
                            <w:txbxContent>
                              <w:p w14:paraId="0703BD5F" w14:textId="77777777" w:rsidR="007C6370" w:rsidRDefault="007C6370" w:rsidP="007C6370">
                                <w:pPr>
                                  <w:spacing w:before="30"/>
                                  <w:textDirection w:val="btLr"/>
                                </w:pPr>
                                <w:r>
                                  <w:rPr>
                                    <w:color w:val="231F20"/>
                                    <w:sz w:val="24"/>
                                  </w:rPr>
                                  <w:t>Rule 22.1</w:t>
                                </w:r>
                              </w:p>
                            </w:txbxContent>
                          </wps:txbx>
                          <wps:bodyPr spcFirstLastPara="1" wrap="square" lIns="0" tIns="0" rIns="0" bIns="0" anchor="t" anchorCtr="0">
                            <a:noAutofit/>
                          </wps:bodyPr>
                        </wps:wsp>
                        <wps:wsp>
                          <wps:cNvPr id="1460" name="Rectangle 1033"/>
                          <wps:cNvSpPr/>
                          <wps:spPr>
                            <a:xfrm>
                              <a:off x="935926" y="25702"/>
                              <a:ext cx="4413885" cy="403225"/>
                            </a:xfrm>
                            <a:prstGeom prst="rect">
                              <a:avLst/>
                            </a:prstGeom>
                            <a:noFill/>
                            <a:ln>
                              <a:noFill/>
                            </a:ln>
                          </wps:spPr>
                          <wps:txbx>
                            <w:txbxContent>
                              <w:p w14:paraId="3D215A3C" w14:textId="77777777" w:rsidR="007C6370" w:rsidRDefault="007C6370" w:rsidP="007C6370">
                                <w:pPr>
                                  <w:spacing w:before="16" w:line="268" w:lineRule="auto"/>
                                  <w:ind w:right="17"/>
                                  <w:textDirection w:val="btLr"/>
                                </w:pPr>
                                <w:r>
                                  <w:rPr>
                                    <w:color w:val="231F20"/>
                                    <w:sz w:val="24"/>
                                  </w:rPr>
                                  <w:t>All resources obtained dynamically by means of Standard Library functions shall be explicitly released</w:t>
                                </w:r>
                              </w:p>
                            </w:txbxContent>
                          </wps:txbx>
                          <wps:bodyPr spcFirstLastPara="1" wrap="square" lIns="0" tIns="0" rIns="0" bIns="0" anchor="t" anchorCtr="0">
                            <a:noAutofit/>
                          </wps:bodyPr>
                        </wps:wsp>
                      </wpg:grpSp>
                    </wpg:wgp>
                  </a:graphicData>
                </a:graphic>
              </wp:anchor>
            </w:drawing>
          </mc:Choice>
          <mc:Fallback>
            <w:pict>
              <v:group w14:anchorId="4FA9CF93" id="Group 1454" o:spid="_x0000_s1439" style="position:absolute;margin-left:59pt;margin-top:19pt;width:453.55pt;height:35.95pt;z-index:252119552;mso-wrap-distance-left:0;mso-wrap-distance-right:0;mso-position-horizontal-relative:text;mso-position-vertical-relative:text" coordorigin="24659,35517" coordsize="57601,4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5BGIpAMAADENAAAOAAAAZHJzL2Uyb0RvYy54bWzsV21vmzAQ/j5p/8Hi+8pLgATUtFpfNWla&#10;q3X7AY4xAQ2wZzsh/fc72zEhXSqlnTb1w1opsc1x3D3P3XPk9HzTNmhNhaxZN/fCk8BDtCOsqLvl&#10;3Pv+7ebDzENS4a7ADevo3Huk0js/e//utOc5jVjFmoIKBE46mfd87lVK8dz3Jaloi+UJ47SDiyUT&#10;LVawFUu/ELgH723jR0GQ+j0TBReMUCnh9Mpe9M6M/7KkRN2VpaQKNXMPYlPmU5jPhf70z05xvhSY&#10;VzXZhoFfEUWL6w4eOri6wgqjlah/c9XWRDDJSnVCWOuzsqwJNTlANmHwJJtbwVbc5LLM+yUfYAJo&#10;n+D0arfky/pW8Ad+LwCJni8BC7PTuWxK0epviBJtDGSPA2R0oxCBw2SaBsEs8RCBa3GSwr/FlFQA&#10;vL4titMkSwB7MJgkSTgNtqiT6nrkJITjwcnUOPFdCP5eYMPGBgwZ3AtUF1B9cQKBdLiFOjPQoTBO&#10;Ux2OvuUFmdqQoXJdyOHMJnV81jbfg5kegOvZTKEp5I53+We8P1SYU1NOUqOxQy11qH2FfsHdsqEo&#10;DCLDQc+N7VAgMpdQKy+qDiBzIBbqAOgY0sU5F1LdUtYivZh7AgIwfYTXn6Wyps5EP7RjN3XTwDnO&#10;m27vAHzqEygVF6Jeqc1iY2ojiraFIPMFKx4hd8nJTQ0P/YyluscCuj70UA9KMPfkzxUW1EPNpw4g&#10;z8IYsEBqvBHjzWK8wR2pGAgMUcJDdnOpjODYcD+uFCtrk5oO0AazjRu41rX6b0ifOtJvBKVaYHNk&#10;CkRTb8pdBwJl8ifU/y4MI+rJylKvcXF0g4AWlng4q9yKbDq31AWitbwxWq48BNAC0KDlC9uiHCt9&#10;n3aql6gfaVQ1SBSCThYrPbTufmhN0+YtW9NvzNyotHAl0yTLZhOjAq5sdzZNN7adZfBnBcOZOgP3&#10;zY3TkS6YirVODtmAmIaZKdpnDUdPPcJ6nM8LzZ/mRBom6bY7AWTT0QPwEO6YWsmautBdq5GVYrm4&#10;bARaY+DwOrpIL6KtIOyZHdXb//vYjDyoOjvyxuI9CTWsR3fwBIZ4bAo9SqaBoQTnbtilURa5Ro6C&#10;aRrvD+d/qeFTl9VLuYe2s/oNC6vdsLC6DQun2SAnb1ixU4j0ANMTh8lRWp1NkgxGoX6zOUB1HIeT&#10;meM6DiaRfQkYibYbxn9/Xg8z6E1xvXsVNTPbvJcb+dv+htAv/uO9sdr90jn7BQAA//8DAFBLAwQU&#10;AAYACAAAACEAuLfMrt8AAAALAQAADwAAAGRycy9kb3ducmV2LnhtbEyPQWvDMAyF74P9B6PBbqvj&#10;lo42i1NK2XYqg7WDsZsaq0loLIfYTdJ/P+e0naSHHk/fyzajbURPna8da1CzBARx4UzNpYav49vT&#10;CoQPyAYbx6ThRh42+f1dhqlxA39SfwiliCHsU9RQhdCmUvqiIot+5lrieDu7zmKIsiul6XCI4baR&#10;8yR5lhZrjh8qbGlXUXE5XK2G9wGH7UK99vvLeXf7OS4/vveKtH58GLcvIAKN4c8ME35EhzwyndyV&#10;jRdN1GoVuwQNi2lOhmS+VCBO07Zeg8wz+b9D/gsAAP//AwBQSwECLQAUAAYACAAAACEAtoM4kv4A&#10;AADhAQAAEwAAAAAAAAAAAAAAAAAAAAAAW0NvbnRlbnRfVHlwZXNdLnhtbFBLAQItABQABgAIAAAA&#10;IQA4/SH/1gAAAJQBAAALAAAAAAAAAAAAAAAAAC8BAABfcmVscy8ucmVsc1BLAQItABQABgAIAAAA&#10;IQB35BGIpAMAADENAAAOAAAAAAAAAAAAAAAAAC4CAABkcnMvZTJvRG9jLnhtbFBLAQItABQABgAI&#10;AAAAIQC4t8yu3wAAAAsBAAAPAAAAAAAAAAAAAAAAAP4FAABkcnMvZG93bnJldi54bWxQSwUGAAAA&#10;AAQABADzAAAACgcAAAAA&#10;">
                <v:group id="_x0000_s1440" style="position:absolute;left:24659;top:35517;width:57601;height:4565" coordsize="57600,4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0Un/xAAAAN0AAAAPAAAAZHJzL2Rvd25yZXYueG1sRE9La8JA&#10;EL4X/A/LCL3VTWwjEl1FRMWDFHyAeBuyYxLMzobsmsR/3y0UepuP7znzZW8q0VLjSssK4lEEgjiz&#10;uuRcweW8/ZiCcB5ZY2WZFLzIwXIxeJtjqm3HR2pPPhchhF2KCgrv61RKlxVk0I1sTRy4u20M+gCb&#10;XOoGuxBuKjmOook0WHJoKLCmdUHZ4/Q0CnYddqvPeNMeHvf163ZOvq+HmJR6H/arGQhPvf8X/7n3&#10;Osz/ShL4/SacIBc/AAAA//8DAFBLAQItABQABgAIAAAAIQDb4fbL7gAAAIUBAAATAAAAAAAAAAAA&#10;AAAAAAAAAABbQ29udGVudF9UeXBlc10ueG1sUEsBAi0AFAAGAAgAAAAhAFr0LFu/AAAAFQEAAAsA&#10;AAAAAAAAAAAAAAAAHwEAAF9yZWxzLy5yZWxzUEsBAi0AFAAGAAgAAAAhAHfRSf/EAAAA3QAAAA8A&#10;AAAAAAAAAAAAAAAABwIAAGRycy9kb3ducmV2LnhtbFBLBQYAAAAAAwADALcAAAD4AgAAAAA=&#10;">
                  <v:rect id="Rectangle 1025" o:spid="_x0000_s1441" style="position:absolute;width:57600;height:45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ERqwwAAAN0AAAAPAAAAZHJzL2Rvd25yZXYueG1sRE/NasJA&#10;EL4X+g7LFLzppkGDTV2lFQXrSZM+wDQ7zYZmZ9PsqvHtu4LQ23x8v7NYDbYVZ+p941jB8yQBQVw5&#10;3XCt4LPcjucgfEDW2DomBVfysFo+Piww1+7CRzoXoRYxhH2OCkwIXS6lrwxZ9BPXEUfu2/UWQ4R9&#10;LXWPlxhuW5kmSSYtNhwbDHa0NlT9FCer4DB1lG5S/17U9sUMX+X+4xczpUZPw9sriEBD+Bff3Tsd&#10;509nGdy+iSfI5R8AAAD//wMAUEsBAi0AFAAGAAgAAAAhANvh9svuAAAAhQEAABMAAAAAAAAAAAAA&#10;AAAAAAAAAFtDb250ZW50X1R5cGVzXS54bWxQSwECLQAUAAYACAAAACEAWvQsW78AAAAVAQAACwAA&#10;AAAAAAAAAAAAAAAfAQAAX3JlbHMvLnJlbHNQSwECLQAUAAYACAAAACEAhnREasMAAADdAAAADwAA&#10;AAAAAAAAAAAAAAAHAgAAZHJzL2Rvd25yZXYueG1sUEsFBgAAAAADAAMAtwAAAPcCAAAAAA==&#10;" filled="f" stroked="f">
                    <v:textbox inset="2.53958mm,2.53958mm,2.53958mm,2.53958mm">
                      <w:txbxContent>
                        <w:p w14:paraId="0F4D08AC" w14:textId="77777777" w:rsidR="007C6370" w:rsidRDefault="007C6370" w:rsidP="007C6370">
                          <w:pPr>
                            <w:textDirection w:val="btLr"/>
                          </w:pPr>
                        </w:p>
                      </w:txbxContent>
                    </v:textbox>
                  </v:rect>
                  <v:shape id="Freeform: Shape 1028" o:spid="_x0000_s1442" style="position:absolute;width:57600;height:4565;visibility:visible;mso-wrap-style:square;v-text-anchor:middle" coordsize="5760085,456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lbh1wwAAAN0AAAAPAAAAZHJzL2Rvd25yZXYueG1sRE9La8JA&#10;EL4X/A/LCN7qRvFF6ipakHqQ0Kq9D9lJspidDdmtpv31XUHwNh/fc5brztbiSq03jhWMhgkI4txp&#10;w6WC82n3ugDhA7LG2jEp+CUP61XvZYmpdjf+ousxlCKGsE9RQRVCk0rp84os+qFriCNXuNZiiLAt&#10;pW7xFsNtLcdJMpMWDceGCht6ryi/HH+sAoNFli3mzd/HxXwW23NWH3anb6UG/W7zBiJQF57ih3uv&#10;4/zJdA73b+IJcvUPAAD//wMAUEsBAi0AFAAGAAgAAAAhANvh9svuAAAAhQEAABMAAAAAAAAAAAAA&#10;AAAAAAAAAFtDb250ZW50X1R5cGVzXS54bWxQSwECLQAUAAYACAAAACEAWvQsW78AAAAVAQAACwAA&#10;AAAAAAAAAAAAAAAfAQAAX3JlbHMvLnJlbHNQSwECLQAUAAYACAAAACEA+pW4dcMAAADdAAAADwAA&#10;AAAAAAAAAAAAAAAHAgAAZHJzL2Rvd25yZXYueG1sUEsFBgAAAAADAAMAtwAAAPcCAAAAAA==&#10;" path="m5759983,l899998,,,,,456196r899998,l5759983,456196,5759983,xe" fillcolor="#e2b6b2" stroked="f">
                    <v:path arrowok="t" o:extrusionok="f"/>
                  </v:shape>
                  <v:rect id="Rectangle 1031" o:spid="_x0000_s1443" style="position:absolute;left:360;top:257;width:6292;height:2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4SWLxwAAAN0AAAAPAAAAZHJzL2Rvd25yZXYueG1sRI9Pa8JA&#10;EMXvQr/DMoI33Vhq0egq0lb06J+C9TZkp0lodjZkV5P20zuHgrcZ3pv3frNYda5SN2pC6dnAeJSA&#10;Is68LTk38HnaDKegQkS2WHkmA78UYLV86i0wtb7lA92OMVcSwiFFA0WMdap1yApyGEa+Jhbt2zcO&#10;o6xNrm2DrYS7Sj8nyat2WLI0FFjTW0HZz/HqDGyn9fpr5//avPq4bM/78+z9NIvGDPrdeg4qUhcf&#10;5v/rnRX8l4ngyjcygl7eAQAA//8DAFBLAQItABQABgAIAAAAIQDb4fbL7gAAAIUBAAATAAAAAAAA&#10;AAAAAAAAAAAAAABbQ29udGVudF9UeXBlc10ueG1sUEsBAi0AFAAGAAgAAAAhAFr0LFu/AAAAFQEA&#10;AAsAAAAAAAAAAAAAAAAAHwEAAF9yZWxzLy5yZWxzUEsBAi0AFAAGAAgAAAAhAF/hJYvHAAAA3QAA&#10;AA8AAAAAAAAAAAAAAAAABwIAAGRycy9kb3ducmV2LnhtbFBLBQYAAAAAAwADALcAAAD7AgAAAAA=&#10;" filled="f" stroked="f">
                    <v:textbox inset="0,0,0,0">
                      <w:txbxContent>
                        <w:p w14:paraId="0703BD5F" w14:textId="77777777" w:rsidR="007C6370" w:rsidRDefault="007C6370" w:rsidP="007C6370">
                          <w:pPr>
                            <w:spacing w:before="30"/>
                            <w:textDirection w:val="btLr"/>
                          </w:pPr>
                          <w:r>
                            <w:rPr>
                              <w:color w:val="231F20"/>
                              <w:sz w:val="24"/>
                            </w:rPr>
                            <w:t>Rule 22.1</w:t>
                          </w:r>
                        </w:p>
                      </w:txbxContent>
                    </v:textbox>
                  </v:rect>
                  <v:rect id="_x0000_s1444" style="position:absolute;left:9359;top:257;width:44139;height:4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MwxwAAAN0AAAAPAAAAZHJzL2Rvd25yZXYueG1sRI9Ba8JA&#10;EIXvBf/DMkJvdVMpojEbEbXosVXB9jZkxyQ0OxuyW5P213cOBW8zvDfvfZOtBteoG3Wh9mzgeZKA&#10;Ii68rbk0cD69Ps1BhYhssfFMBn4owCofPWSYWt/zO92OsVQSwiFFA1WMbap1KCpyGCa+JRbt6juH&#10;Udau1LbDXsJdo6dJMtMOa5aGClvaVFR8Hb+dgf28XX8c/G9fNrvP/eXtstieFtGYx/GwXoKKNMS7&#10;+f/6YAX/ZSb88o2MoPM/AAAA//8DAFBLAQItABQABgAIAAAAIQDb4fbL7gAAAIUBAAATAAAAAAAA&#10;AAAAAAAAAAAAAABbQ29udGVudF9UeXBlc10ueG1sUEsBAi0AFAAGAAgAAAAhAFr0LFu/AAAAFQEA&#10;AAsAAAAAAAAAAAAAAAAAHwEAAF9yZWxzLy5yZWxzUEsBAi0AFAAGAAgAAAAhAG/74zDHAAAA3QAA&#10;AA8AAAAAAAAAAAAAAAAABwIAAGRycy9kb3ducmV2LnhtbFBLBQYAAAAAAwADALcAAAD7AgAAAAA=&#10;" filled="f" stroked="f">
                    <v:textbox inset="0,0,0,0">
                      <w:txbxContent>
                        <w:p w14:paraId="3D215A3C" w14:textId="77777777" w:rsidR="007C6370" w:rsidRDefault="007C6370" w:rsidP="007C6370">
                          <w:pPr>
                            <w:spacing w:before="16" w:line="268" w:lineRule="auto"/>
                            <w:ind w:right="17"/>
                            <w:textDirection w:val="btLr"/>
                          </w:pPr>
                          <w:r>
                            <w:rPr>
                              <w:color w:val="231F20"/>
                              <w:sz w:val="24"/>
                            </w:rPr>
                            <w:t>All resources obtained dynamically by means of Standard Library functions shall be explicitly released</w:t>
                          </w:r>
                        </w:p>
                      </w:txbxContent>
                    </v:textbox>
                  </v:rect>
                </v:group>
                <w10:wrap type="topAndBottom"/>
              </v:group>
            </w:pict>
          </mc:Fallback>
        </mc:AlternateContent>
      </w:r>
    </w:p>
    <w:p w14:paraId="7EEE385F"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98002E"/>
          <w:sz w:val="24"/>
          <w:szCs w:val="24"/>
        </w:rPr>
        <w:t>Category</w:t>
      </w:r>
      <w:r w:rsidRPr="00BD66BB">
        <w:rPr>
          <w:color w:val="98002E"/>
          <w:sz w:val="24"/>
          <w:szCs w:val="24"/>
        </w:rPr>
        <w:tab/>
      </w:r>
      <w:r w:rsidRPr="00BD66BB">
        <w:rPr>
          <w:color w:val="231F20"/>
          <w:sz w:val="24"/>
          <w:szCs w:val="24"/>
        </w:rPr>
        <w:t>Required</w:t>
      </w:r>
    </w:p>
    <w:p w14:paraId="13F591F2"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98002E"/>
          <w:sz w:val="24"/>
          <w:szCs w:val="24"/>
        </w:rPr>
        <w:t>Analysis</w:t>
      </w:r>
      <w:r w:rsidRPr="00BD66BB">
        <w:rPr>
          <w:color w:val="98002E"/>
          <w:sz w:val="24"/>
          <w:szCs w:val="24"/>
        </w:rPr>
        <w:tab/>
      </w:r>
      <w:r w:rsidRPr="00BD66BB">
        <w:rPr>
          <w:color w:val="231F20"/>
          <w:sz w:val="24"/>
          <w:szCs w:val="24"/>
        </w:rPr>
        <w:t>Undecidable, System</w:t>
      </w:r>
    </w:p>
    <w:p w14:paraId="4EECA716"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98002E"/>
          <w:sz w:val="24"/>
          <w:szCs w:val="24"/>
        </w:rPr>
        <w:t>Applies to</w:t>
      </w:r>
      <w:r w:rsidRPr="00BD66BB">
        <w:rPr>
          <w:color w:val="98002E"/>
          <w:sz w:val="24"/>
          <w:szCs w:val="24"/>
        </w:rPr>
        <w:tab/>
      </w:r>
      <w:r w:rsidRPr="00BD66BB">
        <w:rPr>
          <w:color w:val="231F20"/>
          <w:sz w:val="24"/>
          <w:szCs w:val="24"/>
        </w:rPr>
        <w:t>C90, C99</w:t>
      </w:r>
    </w:p>
    <w:p w14:paraId="2E614203" w14:textId="77777777" w:rsidR="00926708" w:rsidRPr="00BD66BB" w:rsidRDefault="00926708" w:rsidP="00BD66BB">
      <w:pPr>
        <w:spacing w:line="360" w:lineRule="auto"/>
        <w:rPr>
          <w:sz w:val="24"/>
          <w:szCs w:val="24"/>
        </w:rPr>
      </w:pPr>
    </w:p>
    <w:tbl>
      <w:tblPr>
        <w:tblStyle w:val="TableGrid"/>
        <w:tblW w:w="5000" w:type="pct"/>
        <w:jc w:val="center"/>
        <w:tblCellMar>
          <w:left w:w="85" w:type="dxa"/>
          <w:right w:w="85" w:type="dxa"/>
        </w:tblCellMar>
        <w:tblLook w:val="04A0" w:firstRow="1" w:lastRow="0" w:firstColumn="1" w:lastColumn="0" w:noHBand="0" w:noVBand="1"/>
      </w:tblPr>
      <w:tblGrid>
        <w:gridCol w:w="1520"/>
        <w:gridCol w:w="8575"/>
      </w:tblGrid>
      <w:tr w:rsidR="00926708" w:rsidRPr="00BD66BB" w14:paraId="6A2D9B69" w14:textId="77777777" w:rsidTr="000B3372">
        <w:trPr>
          <w:jc w:val="center"/>
        </w:trPr>
        <w:tc>
          <w:tcPr>
            <w:tcW w:w="1526" w:type="dxa"/>
            <w:shd w:val="clear" w:color="auto" w:fill="E2B6B2"/>
          </w:tcPr>
          <w:p w14:paraId="642E2642" w14:textId="77777777" w:rsidR="00926708" w:rsidRPr="00BD66BB" w:rsidRDefault="00926708" w:rsidP="00BD66BB">
            <w:pPr>
              <w:spacing w:line="360" w:lineRule="auto"/>
              <w:rPr>
                <w:color w:val="231F20"/>
                <w:sz w:val="24"/>
                <w:szCs w:val="24"/>
              </w:rPr>
            </w:pPr>
          </w:p>
        </w:tc>
        <w:tc>
          <w:tcPr>
            <w:tcW w:w="8615" w:type="dxa"/>
            <w:shd w:val="clear" w:color="auto" w:fill="E2B6B2"/>
          </w:tcPr>
          <w:p w14:paraId="597EA285" w14:textId="77777777" w:rsidR="00926708" w:rsidRPr="00BD66BB" w:rsidRDefault="00926708" w:rsidP="00BD66BB">
            <w:pPr>
              <w:spacing w:before="20" w:line="360" w:lineRule="auto"/>
              <w:ind w:right="17" w:hanging="1"/>
              <w:textDirection w:val="btLr"/>
              <w:rPr>
                <w:sz w:val="24"/>
                <w:szCs w:val="24"/>
              </w:rPr>
            </w:pPr>
          </w:p>
        </w:tc>
      </w:tr>
      <w:tr w:rsidR="00926708" w:rsidRPr="00BD66BB" w14:paraId="63772C1E" w14:textId="77777777" w:rsidTr="000B3372">
        <w:trPr>
          <w:jc w:val="center"/>
        </w:trPr>
        <w:tc>
          <w:tcPr>
            <w:tcW w:w="10141" w:type="dxa"/>
            <w:gridSpan w:val="2"/>
          </w:tcPr>
          <w:p w14:paraId="72AFF5D7" w14:textId="77777777" w:rsidR="00926708" w:rsidRPr="00BD66BB" w:rsidRDefault="00926708" w:rsidP="00BD66BB">
            <w:pPr>
              <w:spacing w:line="360" w:lineRule="auto"/>
              <w:jc w:val="right"/>
              <w:rPr>
                <w:color w:val="000000"/>
                <w:sz w:val="24"/>
                <w:szCs w:val="24"/>
              </w:rPr>
            </w:pPr>
          </w:p>
        </w:tc>
      </w:tr>
      <w:tr w:rsidR="00926708" w:rsidRPr="00BD66BB" w14:paraId="06335880" w14:textId="77777777" w:rsidTr="000B3372">
        <w:trPr>
          <w:jc w:val="center"/>
        </w:trPr>
        <w:tc>
          <w:tcPr>
            <w:tcW w:w="1526" w:type="dxa"/>
          </w:tcPr>
          <w:p w14:paraId="6DE47434" w14:textId="77777777" w:rsidR="00926708" w:rsidRPr="00BD66BB" w:rsidRDefault="00926708" w:rsidP="00BD66BB">
            <w:pPr>
              <w:spacing w:line="360" w:lineRule="auto"/>
              <w:rPr>
                <w:color w:val="98002E"/>
                <w:sz w:val="24"/>
                <w:szCs w:val="24"/>
              </w:rPr>
            </w:pPr>
          </w:p>
        </w:tc>
        <w:tc>
          <w:tcPr>
            <w:tcW w:w="8615" w:type="dxa"/>
          </w:tcPr>
          <w:p w14:paraId="704AF203" w14:textId="77777777" w:rsidR="00926708" w:rsidRPr="00BD66BB" w:rsidRDefault="00926708" w:rsidP="00BD66BB">
            <w:pPr>
              <w:spacing w:line="360" w:lineRule="auto"/>
              <w:rPr>
                <w:color w:val="000000"/>
                <w:sz w:val="24"/>
                <w:szCs w:val="24"/>
              </w:rPr>
            </w:pPr>
          </w:p>
        </w:tc>
      </w:tr>
      <w:tr w:rsidR="00926708" w:rsidRPr="00BD66BB" w14:paraId="1A140322" w14:textId="77777777" w:rsidTr="000B3372">
        <w:trPr>
          <w:jc w:val="center"/>
        </w:trPr>
        <w:tc>
          <w:tcPr>
            <w:tcW w:w="1526" w:type="dxa"/>
          </w:tcPr>
          <w:p w14:paraId="7AD6E044" w14:textId="77777777" w:rsidR="00926708" w:rsidRPr="00BD66BB" w:rsidRDefault="00926708" w:rsidP="00BD66BB">
            <w:pPr>
              <w:spacing w:line="360" w:lineRule="auto"/>
              <w:rPr>
                <w:color w:val="98002E"/>
                <w:sz w:val="24"/>
                <w:szCs w:val="24"/>
              </w:rPr>
            </w:pPr>
          </w:p>
        </w:tc>
        <w:tc>
          <w:tcPr>
            <w:tcW w:w="8615" w:type="dxa"/>
          </w:tcPr>
          <w:p w14:paraId="206692A2" w14:textId="77777777" w:rsidR="00926708" w:rsidRPr="00BD66BB" w:rsidRDefault="00926708" w:rsidP="00BD66BB">
            <w:pPr>
              <w:spacing w:line="360" w:lineRule="auto"/>
              <w:rPr>
                <w:color w:val="000000"/>
                <w:sz w:val="24"/>
                <w:szCs w:val="24"/>
              </w:rPr>
            </w:pPr>
          </w:p>
        </w:tc>
      </w:tr>
      <w:tr w:rsidR="00926708" w:rsidRPr="00BD66BB" w14:paraId="4869EDFF" w14:textId="77777777" w:rsidTr="000B3372">
        <w:trPr>
          <w:jc w:val="center"/>
        </w:trPr>
        <w:tc>
          <w:tcPr>
            <w:tcW w:w="1526" w:type="dxa"/>
          </w:tcPr>
          <w:p w14:paraId="0CC8DE43" w14:textId="77777777" w:rsidR="00926708" w:rsidRPr="00BD66BB" w:rsidRDefault="00926708" w:rsidP="00BD66BB">
            <w:pPr>
              <w:spacing w:line="360" w:lineRule="auto"/>
              <w:rPr>
                <w:color w:val="98002E"/>
                <w:sz w:val="24"/>
                <w:szCs w:val="24"/>
              </w:rPr>
            </w:pPr>
          </w:p>
        </w:tc>
        <w:tc>
          <w:tcPr>
            <w:tcW w:w="8615" w:type="dxa"/>
          </w:tcPr>
          <w:p w14:paraId="11035894" w14:textId="77777777" w:rsidR="00926708" w:rsidRPr="00BD66BB" w:rsidRDefault="00926708" w:rsidP="00BD66BB">
            <w:pPr>
              <w:spacing w:line="360" w:lineRule="auto"/>
              <w:rPr>
                <w:color w:val="000000"/>
                <w:sz w:val="24"/>
                <w:szCs w:val="24"/>
              </w:rPr>
            </w:pPr>
          </w:p>
        </w:tc>
      </w:tr>
    </w:tbl>
    <w:p w14:paraId="22DC2D60" w14:textId="77777777" w:rsidR="00926708" w:rsidRPr="00BD66BB" w:rsidRDefault="00926708" w:rsidP="00BD66BB">
      <w:pPr>
        <w:pBdr>
          <w:top w:val="nil"/>
          <w:left w:val="nil"/>
          <w:bottom w:val="nil"/>
          <w:right w:val="nil"/>
          <w:between w:val="nil"/>
        </w:pBdr>
        <w:spacing w:line="360" w:lineRule="auto"/>
        <w:rPr>
          <w:color w:val="000000"/>
          <w:sz w:val="24"/>
          <w:szCs w:val="24"/>
        </w:rPr>
      </w:pPr>
    </w:p>
    <w:p w14:paraId="67D2DD58"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1F825775" w14:textId="77777777" w:rsidR="007C6370" w:rsidRPr="00BD66BB" w:rsidRDefault="007C6370" w:rsidP="00BD66BB">
      <w:pPr>
        <w:spacing w:line="360" w:lineRule="auto"/>
        <w:rPr>
          <w:b/>
          <w:bCs/>
          <w:color w:val="C00000"/>
          <w:sz w:val="24"/>
          <w:szCs w:val="24"/>
        </w:rPr>
      </w:pPr>
      <w:r w:rsidRPr="00BD66BB">
        <w:rPr>
          <w:b/>
          <w:bCs/>
          <w:color w:val="C00000"/>
          <w:sz w:val="24"/>
          <w:szCs w:val="24"/>
        </w:rPr>
        <w:t>Amplification</w:t>
      </w:r>
    </w:p>
    <w:p w14:paraId="6661D8DA" w14:textId="77777777" w:rsidR="007C6370" w:rsidRPr="00BD66BB" w:rsidRDefault="007C6370" w:rsidP="00BD66BB">
      <w:pPr>
        <w:spacing w:line="360" w:lineRule="auto"/>
        <w:rPr>
          <w:sz w:val="24"/>
          <w:szCs w:val="24"/>
        </w:rPr>
      </w:pPr>
      <w:r w:rsidRPr="00BD66BB">
        <w:rPr>
          <w:color w:val="231F20"/>
          <w:sz w:val="24"/>
          <w:szCs w:val="24"/>
        </w:rPr>
        <w:t xml:space="preserve">The Standard Library functions that allocate resources are </w:t>
      </w:r>
      <w:r w:rsidRPr="00BD66BB">
        <w:rPr>
          <w:rFonts w:cs="Trebuchet MS"/>
          <w:i/>
          <w:color w:val="231F20"/>
          <w:sz w:val="24"/>
          <w:szCs w:val="24"/>
        </w:rPr>
        <w:t>malloc</w:t>
      </w:r>
      <w:r w:rsidRPr="00BD66BB">
        <w:rPr>
          <w:color w:val="231F20"/>
          <w:sz w:val="24"/>
          <w:szCs w:val="24"/>
        </w:rPr>
        <w:t xml:space="preserve">, </w:t>
      </w:r>
      <w:proofErr w:type="spellStart"/>
      <w:r w:rsidRPr="00BD66BB">
        <w:rPr>
          <w:rFonts w:cs="Trebuchet MS"/>
          <w:i/>
          <w:color w:val="231F20"/>
          <w:sz w:val="24"/>
          <w:szCs w:val="24"/>
        </w:rPr>
        <w:t>calloc</w:t>
      </w:r>
      <w:proofErr w:type="spellEnd"/>
      <w:r w:rsidRPr="00BD66BB">
        <w:rPr>
          <w:color w:val="231F20"/>
          <w:sz w:val="24"/>
          <w:szCs w:val="24"/>
        </w:rPr>
        <w:t xml:space="preserve">, </w:t>
      </w:r>
      <w:proofErr w:type="spellStart"/>
      <w:r w:rsidRPr="00BD66BB">
        <w:rPr>
          <w:rFonts w:cs="Trebuchet MS"/>
          <w:i/>
          <w:color w:val="231F20"/>
          <w:sz w:val="24"/>
          <w:szCs w:val="24"/>
        </w:rPr>
        <w:t>realloc</w:t>
      </w:r>
      <w:proofErr w:type="spellEnd"/>
      <w:r w:rsidRPr="00BD66BB">
        <w:rPr>
          <w:rFonts w:cs="Trebuchet MS"/>
          <w:i/>
          <w:color w:val="231F20"/>
          <w:sz w:val="24"/>
          <w:szCs w:val="24"/>
        </w:rPr>
        <w:t xml:space="preserve"> </w:t>
      </w:r>
      <w:r w:rsidRPr="00BD66BB">
        <w:rPr>
          <w:color w:val="231F20"/>
          <w:sz w:val="24"/>
          <w:szCs w:val="24"/>
        </w:rPr>
        <w:t xml:space="preserve">and </w:t>
      </w:r>
      <w:proofErr w:type="spellStart"/>
      <w:r w:rsidRPr="00BD66BB">
        <w:rPr>
          <w:rFonts w:cs="Trebuchet MS"/>
          <w:i/>
          <w:color w:val="231F20"/>
          <w:sz w:val="24"/>
          <w:szCs w:val="24"/>
        </w:rPr>
        <w:t>fopen</w:t>
      </w:r>
      <w:proofErr w:type="spellEnd"/>
      <w:r w:rsidRPr="00BD66BB">
        <w:rPr>
          <w:color w:val="231F20"/>
          <w:sz w:val="24"/>
          <w:szCs w:val="24"/>
        </w:rPr>
        <w:t>.</w:t>
      </w:r>
    </w:p>
    <w:p w14:paraId="52C9099F"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0582FE38" w14:textId="77777777" w:rsidR="007C6370" w:rsidRPr="00BD66BB" w:rsidRDefault="007C6370" w:rsidP="00BD66BB">
      <w:pPr>
        <w:spacing w:line="360" w:lineRule="auto"/>
        <w:rPr>
          <w:b/>
          <w:bCs/>
          <w:color w:val="C00000"/>
          <w:sz w:val="24"/>
          <w:szCs w:val="24"/>
        </w:rPr>
      </w:pPr>
      <w:r w:rsidRPr="00BD66BB">
        <w:rPr>
          <w:b/>
          <w:bCs/>
          <w:color w:val="C00000"/>
          <w:sz w:val="24"/>
          <w:szCs w:val="24"/>
        </w:rPr>
        <w:t>Rationale</w:t>
      </w:r>
    </w:p>
    <w:p w14:paraId="0D5F5B93" w14:textId="77777777" w:rsidR="007C6370" w:rsidRPr="00BD66BB" w:rsidRDefault="007C6370" w:rsidP="00BD66BB">
      <w:pPr>
        <w:pBdr>
          <w:top w:val="nil"/>
          <w:left w:val="nil"/>
          <w:bottom w:val="nil"/>
          <w:right w:val="nil"/>
          <w:between w:val="nil"/>
        </w:pBdr>
        <w:spacing w:line="360" w:lineRule="auto"/>
        <w:jc w:val="both"/>
        <w:rPr>
          <w:color w:val="000000"/>
          <w:sz w:val="24"/>
          <w:szCs w:val="24"/>
        </w:rPr>
      </w:pPr>
      <w:r w:rsidRPr="00BD66BB">
        <w:rPr>
          <w:color w:val="231F20"/>
          <w:sz w:val="24"/>
          <w:szCs w:val="24"/>
        </w:rPr>
        <w:t>If resources are not explicitly released then it is possible for a failure to occur due to exhaustion of those resources. Releasing resources as soon as possible reduces the possibility that exhaustion will occur.</w:t>
      </w:r>
    </w:p>
    <w:p w14:paraId="1E48D6D8" w14:textId="77777777" w:rsidR="007C6370" w:rsidRPr="00BD66BB" w:rsidRDefault="007C6370" w:rsidP="00BD66BB">
      <w:pPr>
        <w:spacing w:line="360" w:lineRule="auto"/>
        <w:rPr>
          <w:sz w:val="24"/>
          <w:szCs w:val="24"/>
        </w:rPr>
      </w:pPr>
    </w:p>
    <w:p w14:paraId="6B66D809" w14:textId="77777777" w:rsidR="007C6370" w:rsidRPr="00BD66BB" w:rsidRDefault="007C6370" w:rsidP="00BD66BB">
      <w:pPr>
        <w:spacing w:line="360" w:lineRule="auto"/>
        <w:rPr>
          <w:sz w:val="24"/>
          <w:szCs w:val="24"/>
        </w:rPr>
        <w:sectPr w:rsidR="007C6370" w:rsidRPr="00BD66BB" w:rsidSect="004F6F75">
          <w:pgSz w:w="11910" w:h="16840"/>
          <w:pgMar w:top="1134" w:right="851" w:bottom="1134" w:left="1134" w:header="0" w:footer="658" w:gutter="0"/>
          <w:cols w:space="720"/>
          <w:docGrid w:linePitch="299"/>
        </w:sectPr>
      </w:pPr>
    </w:p>
    <w:p w14:paraId="637ABA9E" w14:textId="77777777" w:rsidR="007C6370" w:rsidRPr="00BD66BB" w:rsidRDefault="007C6370" w:rsidP="00BD66BB">
      <w:pPr>
        <w:spacing w:line="360" w:lineRule="auto"/>
        <w:rPr>
          <w:b/>
          <w:bCs/>
          <w:color w:val="C00000"/>
          <w:sz w:val="24"/>
          <w:szCs w:val="24"/>
        </w:rPr>
      </w:pPr>
      <w:r w:rsidRPr="00BD66BB">
        <w:rPr>
          <w:b/>
          <w:bCs/>
          <w:color w:val="C00000"/>
          <w:sz w:val="24"/>
          <w:szCs w:val="24"/>
        </w:rPr>
        <w:lastRenderedPageBreak/>
        <w:t>Example</w:t>
      </w:r>
    </w:p>
    <w:p w14:paraId="76562838"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#include &lt;</w:t>
      </w:r>
      <w:proofErr w:type="spellStart"/>
      <w:r w:rsidRPr="00BD66BB">
        <w:rPr>
          <w:rFonts w:cs="Courier New"/>
          <w:color w:val="231F20"/>
          <w:sz w:val="24"/>
          <w:szCs w:val="24"/>
        </w:rPr>
        <w:t>stdlib.h</w:t>
      </w:r>
      <w:proofErr w:type="spellEnd"/>
      <w:r w:rsidRPr="00BD66BB">
        <w:rPr>
          <w:rFonts w:cs="Courier New"/>
          <w:color w:val="231F20"/>
          <w:sz w:val="24"/>
          <w:szCs w:val="24"/>
        </w:rPr>
        <w:t>&gt; int main ( void )</w:t>
      </w:r>
    </w:p>
    <w:p w14:paraId="6251F0F7"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w:t>
      </w:r>
    </w:p>
    <w:p w14:paraId="7C96210C"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void *b = malloc ( 40 );</w:t>
      </w:r>
    </w:p>
    <w:p w14:paraId="267ECA17"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p>
    <w:p w14:paraId="691B8A3A"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 Non-compliant - dynamic memory not released */ return 1;</w:t>
      </w:r>
    </w:p>
    <w:p w14:paraId="6092C3E9"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w:t>
      </w:r>
    </w:p>
    <w:p w14:paraId="7972B09C"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#include &lt;</w:t>
      </w:r>
      <w:proofErr w:type="spellStart"/>
      <w:r w:rsidRPr="00BD66BB">
        <w:rPr>
          <w:rFonts w:cs="Courier New"/>
          <w:color w:val="231F20"/>
          <w:sz w:val="24"/>
          <w:szCs w:val="24"/>
        </w:rPr>
        <w:t>stdio.h</w:t>
      </w:r>
      <w:proofErr w:type="spellEnd"/>
      <w:r w:rsidRPr="00BD66BB">
        <w:rPr>
          <w:rFonts w:cs="Courier New"/>
          <w:color w:val="231F20"/>
          <w:sz w:val="24"/>
          <w:szCs w:val="24"/>
        </w:rPr>
        <w:t>&gt; int main ( void )</w:t>
      </w:r>
    </w:p>
    <w:p w14:paraId="3FEE5140"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w:t>
      </w:r>
    </w:p>
    <w:p w14:paraId="34AFD267"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FILE *</w:t>
      </w:r>
      <w:proofErr w:type="spellStart"/>
      <w:r w:rsidRPr="00BD66BB">
        <w:rPr>
          <w:rFonts w:cs="Courier New"/>
          <w:color w:val="231F20"/>
          <w:sz w:val="24"/>
          <w:szCs w:val="24"/>
        </w:rPr>
        <w:t>fp</w:t>
      </w:r>
      <w:proofErr w:type="spellEnd"/>
      <w:r w:rsidRPr="00BD66BB">
        <w:rPr>
          <w:rFonts w:cs="Courier New"/>
          <w:color w:val="231F20"/>
          <w:sz w:val="24"/>
          <w:szCs w:val="24"/>
        </w:rPr>
        <w:t xml:space="preserve"> = </w:t>
      </w:r>
      <w:proofErr w:type="spellStart"/>
      <w:r w:rsidRPr="00BD66BB">
        <w:rPr>
          <w:rFonts w:cs="Courier New"/>
          <w:color w:val="231F20"/>
          <w:sz w:val="24"/>
          <w:szCs w:val="24"/>
        </w:rPr>
        <w:t>fopen</w:t>
      </w:r>
      <w:proofErr w:type="spellEnd"/>
      <w:r w:rsidRPr="00BD66BB">
        <w:rPr>
          <w:rFonts w:cs="Courier New"/>
          <w:color w:val="231F20"/>
          <w:sz w:val="24"/>
          <w:szCs w:val="24"/>
        </w:rPr>
        <w:t xml:space="preserve"> ( "</w:t>
      </w:r>
      <w:proofErr w:type="spellStart"/>
      <w:r w:rsidRPr="00BD66BB">
        <w:rPr>
          <w:rFonts w:cs="Courier New"/>
          <w:color w:val="231F20"/>
          <w:sz w:val="24"/>
          <w:szCs w:val="24"/>
        </w:rPr>
        <w:t>tmp</w:t>
      </w:r>
      <w:proofErr w:type="spellEnd"/>
      <w:r w:rsidRPr="00BD66BB">
        <w:rPr>
          <w:rFonts w:cs="Courier New"/>
          <w:color w:val="231F20"/>
          <w:sz w:val="24"/>
          <w:szCs w:val="24"/>
        </w:rPr>
        <w:t>", "r" );</w:t>
      </w:r>
    </w:p>
    <w:p w14:paraId="58277E33"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p>
    <w:p w14:paraId="7E2160FC"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 Non-compliant - file not closed</w:t>
      </w:r>
      <w:r w:rsidRPr="00BD66BB">
        <w:rPr>
          <w:rFonts w:cs="Courier New"/>
          <w:color w:val="231F20"/>
          <w:sz w:val="24"/>
          <w:szCs w:val="24"/>
        </w:rPr>
        <w:tab/>
        <w:t>*/ return 1;</w:t>
      </w:r>
    </w:p>
    <w:p w14:paraId="6192AA6B"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w:t>
      </w:r>
    </w:p>
    <w:p w14:paraId="52A0A2E9"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231F20"/>
          <w:sz w:val="24"/>
          <w:szCs w:val="24"/>
        </w:rPr>
        <w:t>In the following non-compliant example, the handle on “tmp-1” is lost when “tmp-2” is opened.</w:t>
      </w:r>
    </w:p>
    <w:p w14:paraId="7796AEE4"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#include &lt;</w:t>
      </w:r>
      <w:proofErr w:type="spellStart"/>
      <w:r w:rsidRPr="00BD66BB">
        <w:rPr>
          <w:rFonts w:cs="Courier New"/>
          <w:color w:val="231F20"/>
          <w:sz w:val="24"/>
          <w:szCs w:val="24"/>
        </w:rPr>
        <w:t>stdio.h</w:t>
      </w:r>
      <w:proofErr w:type="spellEnd"/>
      <w:r w:rsidRPr="00BD66BB">
        <w:rPr>
          <w:rFonts w:cs="Courier New"/>
          <w:color w:val="231F20"/>
          <w:sz w:val="24"/>
          <w:szCs w:val="24"/>
        </w:rPr>
        <w:t>&gt; int main ( void )</w:t>
      </w:r>
    </w:p>
    <w:p w14:paraId="6AC05065"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w:t>
      </w:r>
    </w:p>
    <w:p w14:paraId="6ED91E5C"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FILE *</w:t>
      </w:r>
      <w:proofErr w:type="spellStart"/>
      <w:r w:rsidRPr="00BD66BB">
        <w:rPr>
          <w:rFonts w:cs="Courier New"/>
          <w:color w:val="231F20"/>
          <w:sz w:val="24"/>
          <w:szCs w:val="24"/>
        </w:rPr>
        <w:t>fp</w:t>
      </w:r>
      <w:proofErr w:type="spellEnd"/>
      <w:r w:rsidRPr="00BD66BB">
        <w:rPr>
          <w:rFonts w:cs="Courier New"/>
          <w:color w:val="231F20"/>
          <w:sz w:val="24"/>
          <w:szCs w:val="24"/>
        </w:rPr>
        <w:t>;</w:t>
      </w:r>
    </w:p>
    <w:p w14:paraId="1A6EB04D"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p>
    <w:p w14:paraId="236E3DA3" w14:textId="77777777" w:rsidR="007C6370" w:rsidRPr="00BD66BB" w:rsidRDefault="007C6370" w:rsidP="00BD66BB">
      <w:pPr>
        <w:spacing w:line="360" w:lineRule="auto"/>
        <w:rPr>
          <w:rFonts w:cs="Courier New"/>
          <w:sz w:val="24"/>
          <w:szCs w:val="24"/>
        </w:rPr>
      </w:pPr>
      <w:proofErr w:type="spellStart"/>
      <w:r w:rsidRPr="00BD66BB">
        <w:rPr>
          <w:rFonts w:cs="Courier New"/>
          <w:color w:val="231F20"/>
          <w:sz w:val="24"/>
          <w:szCs w:val="24"/>
        </w:rPr>
        <w:t>fp</w:t>
      </w:r>
      <w:proofErr w:type="spellEnd"/>
      <w:r w:rsidRPr="00BD66BB">
        <w:rPr>
          <w:rFonts w:cs="Courier New"/>
          <w:color w:val="231F20"/>
          <w:sz w:val="24"/>
          <w:szCs w:val="24"/>
        </w:rPr>
        <w:t xml:space="preserve"> = </w:t>
      </w:r>
      <w:proofErr w:type="spellStart"/>
      <w:r w:rsidRPr="00BD66BB">
        <w:rPr>
          <w:rFonts w:cs="Courier New"/>
          <w:color w:val="231F20"/>
          <w:sz w:val="24"/>
          <w:szCs w:val="24"/>
        </w:rPr>
        <w:t>fopen</w:t>
      </w:r>
      <w:proofErr w:type="spellEnd"/>
      <w:r w:rsidRPr="00BD66BB">
        <w:rPr>
          <w:rFonts w:cs="Courier New"/>
          <w:color w:val="231F20"/>
          <w:sz w:val="24"/>
          <w:szCs w:val="24"/>
        </w:rPr>
        <w:t xml:space="preserve"> ( "tmp-1", "w" ); </w:t>
      </w:r>
      <w:proofErr w:type="spellStart"/>
      <w:r w:rsidRPr="00BD66BB">
        <w:rPr>
          <w:rFonts w:cs="Courier New"/>
          <w:color w:val="231F20"/>
          <w:sz w:val="24"/>
          <w:szCs w:val="24"/>
        </w:rPr>
        <w:t>fprintf</w:t>
      </w:r>
      <w:proofErr w:type="spellEnd"/>
      <w:r w:rsidRPr="00BD66BB">
        <w:rPr>
          <w:rFonts w:cs="Courier New"/>
          <w:color w:val="231F20"/>
          <w:sz w:val="24"/>
          <w:szCs w:val="24"/>
        </w:rPr>
        <w:t xml:space="preserve"> ( </w:t>
      </w:r>
      <w:proofErr w:type="spellStart"/>
      <w:r w:rsidRPr="00BD66BB">
        <w:rPr>
          <w:rFonts w:cs="Courier New"/>
          <w:color w:val="231F20"/>
          <w:sz w:val="24"/>
          <w:szCs w:val="24"/>
        </w:rPr>
        <w:t>fp</w:t>
      </w:r>
      <w:proofErr w:type="spellEnd"/>
      <w:r w:rsidRPr="00BD66BB">
        <w:rPr>
          <w:rFonts w:cs="Courier New"/>
          <w:color w:val="231F20"/>
          <w:sz w:val="24"/>
          <w:szCs w:val="24"/>
        </w:rPr>
        <w:t>, "*" );</w:t>
      </w:r>
    </w:p>
    <w:p w14:paraId="573F4A84"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 File "tmp-1" should be closed here, but stream 'leaks'. */</w:t>
      </w:r>
    </w:p>
    <w:p w14:paraId="321A7B8D"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p>
    <w:p w14:paraId="3D02A2A5" w14:textId="77777777" w:rsidR="007C6370" w:rsidRPr="00BD66BB" w:rsidRDefault="007C6370" w:rsidP="00BD66BB">
      <w:pPr>
        <w:spacing w:line="360" w:lineRule="auto"/>
        <w:rPr>
          <w:rFonts w:cs="Courier New"/>
          <w:sz w:val="24"/>
          <w:szCs w:val="24"/>
        </w:rPr>
      </w:pPr>
      <w:proofErr w:type="spellStart"/>
      <w:r w:rsidRPr="00BD66BB">
        <w:rPr>
          <w:rFonts w:cs="Courier New"/>
          <w:color w:val="231F20"/>
          <w:sz w:val="24"/>
          <w:szCs w:val="24"/>
        </w:rPr>
        <w:t>fp</w:t>
      </w:r>
      <w:proofErr w:type="spellEnd"/>
      <w:r w:rsidRPr="00BD66BB">
        <w:rPr>
          <w:rFonts w:cs="Courier New"/>
          <w:color w:val="231F20"/>
          <w:sz w:val="24"/>
          <w:szCs w:val="24"/>
        </w:rPr>
        <w:t xml:space="preserve"> = </w:t>
      </w:r>
      <w:proofErr w:type="spellStart"/>
      <w:r w:rsidRPr="00BD66BB">
        <w:rPr>
          <w:rFonts w:cs="Courier New"/>
          <w:color w:val="231F20"/>
          <w:sz w:val="24"/>
          <w:szCs w:val="24"/>
        </w:rPr>
        <w:t>fopen</w:t>
      </w:r>
      <w:proofErr w:type="spellEnd"/>
      <w:r w:rsidRPr="00BD66BB">
        <w:rPr>
          <w:rFonts w:cs="Courier New"/>
          <w:color w:val="231F20"/>
          <w:sz w:val="24"/>
          <w:szCs w:val="24"/>
        </w:rPr>
        <w:t xml:space="preserve"> ( "tmp-2", "w" );</w:t>
      </w:r>
    </w:p>
    <w:p w14:paraId="2926664A"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p>
    <w:p w14:paraId="412EF043" w14:textId="77777777" w:rsidR="007C6370" w:rsidRPr="00BD66BB" w:rsidRDefault="007C6370" w:rsidP="00BD66BB">
      <w:pPr>
        <w:spacing w:line="360" w:lineRule="auto"/>
        <w:rPr>
          <w:rFonts w:cs="Courier New"/>
          <w:sz w:val="24"/>
          <w:szCs w:val="24"/>
        </w:rPr>
      </w:pPr>
      <w:proofErr w:type="spellStart"/>
      <w:r w:rsidRPr="00BD66BB">
        <w:rPr>
          <w:rFonts w:cs="Courier New"/>
          <w:color w:val="231F20"/>
          <w:sz w:val="24"/>
          <w:szCs w:val="24"/>
        </w:rPr>
        <w:t>fprintf</w:t>
      </w:r>
      <w:proofErr w:type="spellEnd"/>
      <w:r w:rsidRPr="00BD66BB">
        <w:rPr>
          <w:rFonts w:cs="Courier New"/>
          <w:color w:val="231F20"/>
          <w:sz w:val="24"/>
          <w:szCs w:val="24"/>
        </w:rPr>
        <w:t xml:space="preserve"> ( </w:t>
      </w:r>
      <w:proofErr w:type="spellStart"/>
      <w:r w:rsidRPr="00BD66BB">
        <w:rPr>
          <w:rFonts w:cs="Courier New"/>
          <w:color w:val="231F20"/>
          <w:sz w:val="24"/>
          <w:szCs w:val="24"/>
        </w:rPr>
        <w:t>fp</w:t>
      </w:r>
      <w:proofErr w:type="spellEnd"/>
      <w:r w:rsidRPr="00BD66BB">
        <w:rPr>
          <w:rFonts w:cs="Courier New"/>
          <w:color w:val="231F20"/>
          <w:sz w:val="24"/>
          <w:szCs w:val="24"/>
        </w:rPr>
        <w:t xml:space="preserve">, "!" ); </w:t>
      </w:r>
      <w:proofErr w:type="spellStart"/>
      <w:r w:rsidRPr="00BD66BB">
        <w:rPr>
          <w:rFonts w:cs="Courier New"/>
          <w:color w:val="231F20"/>
          <w:sz w:val="24"/>
          <w:szCs w:val="24"/>
        </w:rPr>
        <w:t>fclose</w:t>
      </w:r>
      <w:proofErr w:type="spellEnd"/>
      <w:r w:rsidRPr="00BD66BB">
        <w:rPr>
          <w:rFonts w:cs="Courier New"/>
          <w:color w:val="231F20"/>
          <w:sz w:val="24"/>
          <w:szCs w:val="24"/>
        </w:rPr>
        <w:t xml:space="preserve"> ( </w:t>
      </w:r>
      <w:proofErr w:type="spellStart"/>
      <w:r w:rsidRPr="00BD66BB">
        <w:rPr>
          <w:rFonts w:cs="Courier New"/>
          <w:color w:val="231F20"/>
          <w:sz w:val="24"/>
          <w:szCs w:val="24"/>
        </w:rPr>
        <w:t>fp</w:t>
      </w:r>
      <w:proofErr w:type="spellEnd"/>
      <w:r w:rsidRPr="00BD66BB">
        <w:rPr>
          <w:rFonts w:cs="Courier New"/>
          <w:color w:val="231F20"/>
          <w:sz w:val="24"/>
          <w:szCs w:val="24"/>
        </w:rPr>
        <w:t xml:space="preserve"> );</w:t>
      </w:r>
    </w:p>
    <w:p w14:paraId="40C409D7"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return ( 0 );</w:t>
      </w:r>
    </w:p>
    <w:p w14:paraId="3BBA4C3B"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w:t>
      </w:r>
    </w:p>
    <w:p w14:paraId="750B4614" w14:textId="77777777" w:rsidR="007C6370" w:rsidRPr="00BD66BB" w:rsidRDefault="007C6370" w:rsidP="00BD66BB">
      <w:pPr>
        <w:spacing w:line="360" w:lineRule="auto"/>
        <w:rPr>
          <w:b/>
          <w:bCs/>
          <w:color w:val="C00000"/>
          <w:sz w:val="24"/>
          <w:szCs w:val="24"/>
        </w:rPr>
      </w:pPr>
      <w:r w:rsidRPr="00BD66BB">
        <w:rPr>
          <w:b/>
          <w:bCs/>
          <w:color w:val="C00000"/>
          <w:sz w:val="24"/>
          <w:szCs w:val="24"/>
        </w:rPr>
        <w:t>See also</w:t>
      </w:r>
    </w:p>
    <w:p w14:paraId="4C8C5484" w14:textId="77777777" w:rsidR="007C6370" w:rsidRPr="00BD66BB" w:rsidRDefault="00000000" w:rsidP="00BD66BB">
      <w:pPr>
        <w:pBdr>
          <w:top w:val="nil"/>
          <w:left w:val="nil"/>
          <w:bottom w:val="nil"/>
          <w:right w:val="nil"/>
          <w:between w:val="nil"/>
        </w:pBdr>
        <w:spacing w:line="360" w:lineRule="auto"/>
        <w:rPr>
          <w:color w:val="000000"/>
          <w:sz w:val="24"/>
          <w:szCs w:val="24"/>
        </w:rPr>
      </w:pPr>
      <w:hyperlink w:anchor="_heading=h.xvir7l">
        <w:r w:rsidR="007C6370" w:rsidRPr="00BD66BB">
          <w:rPr>
            <w:color w:val="231F20"/>
            <w:sz w:val="24"/>
            <w:szCs w:val="24"/>
          </w:rPr>
          <w:t>Dir 4.12</w:t>
        </w:r>
      </w:hyperlink>
      <w:r w:rsidR="007C6370" w:rsidRPr="00BD66BB">
        <w:rPr>
          <w:color w:val="231F20"/>
          <w:sz w:val="24"/>
          <w:szCs w:val="24"/>
        </w:rPr>
        <w:t xml:space="preserve">, </w:t>
      </w:r>
      <w:hyperlink w:anchor="_heading=h.3hv69ve">
        <w:r w:rsidR="007C6370" w:rsidRPr="00BD66BB">
          <w:rPr>
            <w:color w:val="231F20"/>
            <w:sz w:val="24"/>
            <w:szCs w:val="24"/>
          </w:rPr>
          <w:t>Dir 4.13</w:t>
        </w:r>
      </w:hyperlink>
      <w:r w:rsidR="007C6370" w:rsidRPr="00BD66BB">
        <w:rPr>
          <w:color w:val="231F20"/>
          <w:sz w:val="24"/>
          <w:szCs w:val="24"/>
        </w:rPr>
        <w:t xml:space="preserve">, </w:t>
      </w:r>
      <w:hyperlink w:anchor="_heading=h.1pgrrkc">
        <w:r w:rsidR="007C6370" w:rsidRPr="00BD66BB">
          <w:rPr>
            <w:color w:val="231F20"/>
            <w:sz w:val="24"/>
            <w:szCs w:val="24"/>
          </w:rPr>
          <w:t>Rule 21.3</w:t>
        </w:r>
      </w:hyperlink>
      <w:r w:rsidR="007C6370" w:rsidRPr="00BD66BB">
        <w:rPr>
          <w:color w:val="231F20"/>
          <w:sz w:val="24"/>
          <w:szCs w:val="24"/>
        </w:rPr>
        <w:t xml:space="preserve">, </w:t>
      </w:r>
      <w:hyperlink w:anchor="_heading=h.14hx32g">
        <w:r w:rsidR="007C6370" w:rsidRPr="00BD66BB">
          <w:rPr>
            <w:color w:val="231F20"/>
            <w:sz w:val="24"/>
            <w:szCs w:val="24"/>
          </w:rPr>
          <w:t>Rule 21.6</w:t>
        </w:r>
      </w:hyperlink>
    </w:p>
    <w:p w14:paraId="3E93317B" w14:textId="77777777" w:rsidR="007C6370" w:rsidRPr="00BD66BB" w:rsidRDefault="007C6370" w:rsidP="00BD66BB">
      <w:pPr>
        <w:spacing w:line="360" w:lineRule="auto"/>
        <w:rPr>
          <w:sz w:val="24"/>
          <w:szCs w:val="24"/>
        </w:rPr>
      </w:pPr>
    </w:p>
    <w:p w14:paraId="2FDE1A3F" w14:textId="77777777" w:rsidR="007C6370" w:rsidRPr="00BD66BB" w:rsidRDefault="007C6370" w:rsidP="00BD66BB">
      <w:pPr>
        <w:spacing w:line="360" w:lineRule="auto"/>
        <w:rPr>
          <w:sz w:val="24"/>
          <w:szCs w:val="24"/>
        </w:rPr>
      </w:pPr>
    </w:p>
    <w:p w14:paraId="76A19F33" w14:textId="77777777" w:rsidR="007C6370" w:rsidRPr="00BD66BB" w:rsidRDefault="007C6370" w:rsidP="00BD66BB">
      <w:pPr>
        <w:spacing w:line="360" w:lineRule="auto"/>
        <w:rPr>
          <w:sz w:val="24"/>
          <w:szCs w:val="24"/>
        </w:rPr>
        <w:sectPr w:rsidR="007C6370" w:rsidRPr="00BD66BB" w:rsidSect="004F6F75">
          <w:pgSz w:w="11910" w:h="16840"/>
          <w:pgMar w:top="1134" w:right="851" w:bottom="1134" w:left="1134" w:header="0" w:footer="658" w:gutter="0"/>
          <w:cols w:space="720"/>
          <w:docGrid w:linePitch="299"/>
        </w:sectPr>
      </w:pPr>
    </w:p>
    <w:p w14:paraId="31657033"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noProof/>
          <w:color w:val="000000"/>
          <w:sz w:val="24"/>
          <w:szCs w:val="24"/>
        </w:rPr>
        <w:lastRenderedPageBreak/>
        <mc:AlternateContent>
          <mc:Choice Requires="wpg">
            <w:drawing>
              <wp:inline distT="0" distB="0" distL="0" distR="0" wp14:anchorId="02CF37DA" wp14:editId="629E4570">
                <wp:extent cx="5760085" cy="456565"/>
                <wp:effectExtent l="0" t="0" r="0" b="0"/>
                <wp:docPr id="1466" name="Group 1466"/>
                <wp:cNvGraphicFramePr/>
                <a:graphic xmlns:a="http://schemas.openxmlformats.org/drawingml/2006/main">
                  <a:graphicData uri="http://schemas.microsoft.com/office/word/2010/wordprocessingGroup">
                    <wpg:wgp>
                      <wpg:cNvGrpSpPr/>
                      <wpg:grpSpPr>
                        <a:xfrm>
                          <a:off x="0" y="0"/>
                          <a:ext cx="5760085" cy="456565"/>
                          <a:chOff x="2465950" y="3551700"/>
                          <a:chExt cx="5760100" cy="456575"/>
                        </a:xfrm>
                      </wpg:grpSpPr>
                      <wpg:grpSp>
                        <wpg:cNvPr id="1025" name="Group 1035"/>
                        <wpg:cNvGrpSpPr/>
                        <wpg:grpSpPr>
                          <a:xfrm>
                            <a:off x="2465958" y="3551718"/>
                            <a:ext cx="5760085" cy="456565"/>
                            <a:chOff x="0" y="0"/>
                            <a:chExt cx="5760085" cy="456565"/>
                          </a:xfrm>
                        </wpg:grpSpPr>
                        <wps:wsp>
                          <wps:cNvPr id="1033" name="Rectangle 1036"/>
                          <wps:cNvSpPr/>
                          <wps:spPr>
                            <a:xfrm>
                              <a:off x="0" y="0"/>
                              <a:ext cx="5760075" cy="456550"/>
                            </a:xfrm>
                            <a:prstGeom prst="rect">
                              <a:avLst/>
                            </a:prstGeom>
                            <a:noFill/>
                            <a:ln>
                              <a:noFill/>
                            </a:ln>
                          </wps:spPr>
                          <wps:txbx>
                            <w:txbxContent>
                              <w:p w14:paraId="743E4848" w14:textId="77777777" w:rsidR="007C6370" w:rsidRDefault="007C6370" w:rsidP="007C6370">
                                <w:pPr>
                                  <w:textDirection w:val="btLr"/>
                                </w:pPr>
                              </w:p>
                            </w:txbxContent>
                          </wps:txbx>
                          <wps:bodyPr spcFirstLastPara="1" wrap="square" lIns="91425" tIns="91425" rIns="91425" bIns="91425" anchor="ctr" anchorCtr="0">
                            <a:noAutofit/>
                          </wps:bodyPr>
                        </wps:wsp>
                        <wps:wsp>
                          <wps:cNvPr id="1038" name="Freeform: Shape 1038"/>
                          <wps:cNvSpPr/>
                          <wps:spPr>
                            <a:xfrm>
                              <a:off x="0" y="0"/>
                              <a:ext cx="5760085" cy="456565"/>
                            </a:xfrm>
                            <a:custGeom>
                              <a:avLst/>
                              <a:gdLst/>
                              <a:ahLst/>
                              <a:cxnLst/>
                              <a:rect l="l" t="t" r="r" b="b"/>
                              <a:pathLst>
                                <a:path w="5760085" h="456565" extrusionOk="0">
                                  <a:moveTo>
                                    <a:pt x="5759983" y="0"/>
                                  </a:moveTo>
                                  <a:lnTo>
                                    <a:pt x="899998" y="0"/>
                                  </a:lnTo>
                                  <a:lnTo>
                                    <a:pt x="0" y="0"/>
                                  </a:lnTo>
                                  <a:lnTo>
                                    <a:pt x="0" y="456184"/>
                                  </a:lnTo>
                                  <a:lnTo>
                                    <a:pt x="899998" y="456184"/>
                                  </a:lnTo>
                                  <a:lnTo>
                                    <a:pt x="5759983" y="456184"/>
                                  </a:lnTo>
                                  <a:lnTo>
                                    <a:pt x="5759983" y="0"/>
                                  </a:lnTo>
                                  <a:close/>
                                </a:path>
                              </a:pathLst>
                            </a:custGeom>
                            <a:solidFill>
                              <a:srgbClr val="E2B6B2"/>
                            </a:solidFill>
                            <a:ln>
                              <a:noFill/>
                            </a:ln>
                          </wps:spPr>
                          <wps:bodyPr spcFirstLastPara="1" wrap="square" lIns="91425" tIns="91425" rIns="91425" bIns="91425" anchor="ctr" anchorCtr="0">
                            <a:noAutofit/>
                          </wps:bodyPr>
                        </wps:wsp>
                        <wps:wsp>
                          <wps:cNvPr id="1039" name="Rectangle 1039"/>
                          <wps:cNvSpPr/>
                          <wps:spPr>
                            <a:xfrm>
                              <a:off x="36004" y="25715"/>
                              <a:ext cx="644525" cy="207645"/>
                            </a:xfrm>
                            <a:prstGeom prst="rect">
                              <a:avLst/>
                            </a:prstGeom>
                            <a:noFill/>
                            <a:ln>
                              <a:noFill/>
                            </a:ln>
                          </wps:spPr>
                          <wps:txbx>
                            <w:txbxContent>
                              <w:p w14:paraId="70B89CF6" w14:textId="77777777" w:rsidR="007C6370" w:rsidRDefault="007C6370" w:rsidP="007C6370">
                                <w:pPr>
                                  <w:spacing w:before="30"/>
                                  <w:textDirection w:val="btLr"/>
                                </w:pPr>
                                <w:r>
                                  <w:rPr>
                                    <w:color w:val="231F20"/>
                                    <w:sz w:val="24"/>
                                  </w:rPr>
                                  <w:t>Rule 22.2</w:t>
                                </w:r>
                              </w:p>
                            </w:txbxContent>
                          </wps:txbx>
                          <wps:bodyPr spcFirstLastPara="1" wrap="square" lIns="0" tIns="0" rIns="0" bIns="0" anchor="t" anchorCtr="0">
                            <a:noAutofit/>
                          </wps:bodyPr>
                        </wps:wsp>
                        <wps:wsp>
                          <wps:cNvPr id="1040" name="Rectangle 1040"/>
                          <wps:cNvSpPr/>
                          <wps:spPr>
                            <a:xfrm>
                              <a:off x="936078" y="25715"/>
                              <a:ext cx="4766310" cy="403225"/>
                            </a:xfrm>
                            <a:prstGeom prst="rect">
                              <a:avLst/>
                            </a:prstGeom>
                            <a:noFill/>
                            <a:ln>
                              <a:noFill/>
                            </a:ln>
                          </wps:spPr>
                          <wps:txbx>
                            <w:txbxContent>
                              <w:p w14:paraId="12CD9C22" w14:textId="77777777" w:rsidR="007C6370" w:rsidRDefault="007C6370" w:rsidP="007C6370">
                                <w:pPr>
                                  <w:spacing w:before="16" w:line="268" w:lineRule="auto"/>
                                  <w:textDirection w:val="btLr"/>
                                </w:pPr>
                                <w:r>
                                  <w:rPr>
                                    <w:color w:val="231F20"/>
                                    <w:sz w:val="24"/>
                                  </w:rPr>
                                  <w:t>A block of memory shall only be freed if it was allocated by means of a Standard Library function</w:t>
                                </w:r>
                              </w:p>
                            </w:txbxContent>
                          </wps:txbx>
                          <wps:bodyPr spcFirstLastPara="1" wrap="square" lIns="0" tIns="0" rIns="0" bIns="0" anchor="t" anchorCtr="0">
                            <a:noAutofit/>
                          </wps:bodyPr>
                        </wps:wsp>
                      </wpg:grpSp>
                    </wpg:wgp>
                  </a:graphicData>
                </a:graphic>
              </wp:inline>
            </w:drawing>
          </mc:Choice>
          <mc:Fallback>
            <w:pict>
              <v:group w14:anchorId="02CF37DA" id="Group 1466" o:spid="_x0000_s1445" style="width:453.55pt;height:35.95pt;mso-position-horizontal-relative:char;mso-position-vertical-relative:line" coordorigin="24659,35517" coordsize="57601,4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aFkXtQMAADENAAAOAAAAZHJzL2Uyb0RvYy54bWzsV9uO2zYQfS+QfyD0ntVdvmC9QW67KBAk&#10;iyb9AJqmLCGSqJK05f37HpKmLG+2qDdtgj50F5BIajSac2bmkL5+dWgbsudS1aJbBfFVFBDeMbGp&#10;u+0q+P3L7ct5QJSm3YY2ouOr4IGr4NXNi1+uh37JE1GJZsMlgZNOLYd+FVRa98swVKziLVVXoucd&#10;HpZCtlRjKrfhRtIB3tsmTKKoCAchN70UjCuF1XfuYXBj/ZclZ/pTWSquSbMKEJu2V2mva3MNb67p&#10;citpX9XsGAb9jihaWnf46OjqHdWU7GT9jau2ZlIoUeorJtpQlGXNuMUANHH0CM2dFLveYtkuh20/&#10;0gRqH/H03W7Zx/2d7D/39xJMDP0WXNiZwXIoZWvuiJIcLGUPI2X8oAnDYj4romieB4ThWZYX+Hec&#10;sgrEm9eSrMgXObiHQZrn8Sw6ss6q9xMnMZZHJzPrJPQhhGeBjRMXMBDcS1JvUH1RgkA62qLOLHUk&#10;jlLrybzyDKQuZFSuDzmeO1CXo3Z4n0T6BF1/iRRNoU55V/8s758r2nNbTsqwMbKWpp6139AvtNs2&#10;3DBXGMxDb23HAlFLhVp5VnUgmWNiUQdwOsKly14qfcdFS8xgFUgEYPuI7j8o7Uy9ifloJ27rpsE6&#10;XTbd2QJ8mhWUig/RjPRhfbC1kSQLD2ctNg/Arnp2W+OjH6jS91Si6+OADFCCVaD+2FHJA9L82oHy&#10;RZyZutLTiZxO1tMJ7VglIDBMy4C4yVttBceF+3qnRVlbaCZAF8wxbuTaMf4zko7ydq1yKzk3Arsk&#10;tkBM6m25/wup/1YYJqlnO5d6w4tPNwR04xKPtcqP2KHzQ1MgRssbq+U6IKAWREPL165Fe6rNe8ap&#10;GZJholHVKFEEnSx3ZtP69NVomjFvxZ5/EfZFbYQrn+WLxRy94VUPsZ9smm5qO1/gzwmGr3Bv4O+9&#10;dTrRBVuxzslTNhDTeJ4d28Ub+LtzNvnqBdZTPM80f4yJNULxY3eCZNvRI/HANU2tEk29MV1rmFVy&#10;u37bSLKnyOH75E3xJjkiPDO7qLf/72Oz5aUL38dn4j2qHYT+78U7xSae2UJP8ll83MH9ZldkWW4E&#10;0OzwSTQrsvPN+SdqeGrr8CSbl2s42s7pNwZOuzFwuo2B12zIyX9YsTNE6hR7mmmsohEv1uoFUj1z&#10;QvVEqrNZUaQxvmNPc1GaIO+uzf1Z0G/GP3y/TmOP67l9jvB/XK5PR1G7Z9tzuZW/428Ic/Cfzq3V&#10;6ZfOzZ8AAAD//wMAUEsDBBQABgAIAAAAIQAn8m/63AAAAAQBAAAPAAAAZHJzL2Rvd25yZXYueG1s&#10;TI9BS8NAEIXvBf/DMkJv7WYVrY3ZlFKspyLYCuJtmp0modnZkN0m6b939aKXgcd7vPdNthptI3rq&#10;fO1Yg5onIIgLZ2ouNXwctrMnED4gG2wck4YreVjlN5MMU+MGfqd+H0oRS9inqKEKoU2l9EVFFv3c&#10;tcTRO7nOYoiyK6XpcIjltpF3SfIoLdYcFypsaVNRcd5frIbXAYf1vXrpd+fT5vp1eHj73CnSeno7&#10;rp9BBBrDXxh+8CM65JHp6C5svGg0xEfC743eMlkoEEcNC7UEmWfyP3z+DQAA//8DAFBLAQItABQA&#10;BgAIAAAAIQC2gziS/gAAAOEBAAATAAAAAAAAAAAAAAAAAAAAAABbQ29udGVudF9UeXBlc10ueG1s&#10;UEsBAi0AFAAGAAgAAAAhADj9If/WAAAAlAEAAAsAAAAAAAAAAAAAAAAALwEAAF9yZWxzLy5yZWxz&#10;UEsBAi0AFAAGAAgAAAAhAOxoWRe1AwAAMQ0AAA4AAAAAAAAAAAAAAAAALgIAAGRycy9lMm9Eb2Mu&#10;eG1sUEsBAi0AFAAGAAgAAAAhACfyb/rcAAAABAEAAA8AAAAAAAAAAAAAAAAADwYAAGRycy9kb3du&#10;cmV2LnhtbFBLBQYAAAAABAAEAPMAAAAYBwAAAAA=&#10;">
                <v:group id="Group 1035" o:spid="_x0000_s1446" style="position:absolute;left:24659;top:35517;width:57601;height:4565" coordsize="57600,4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WJabwwAAAN0AAAAPAAAAZHJzL2Rvd25yZXYueG1sRE9Ni8Iw&#10;EL0L/ocwgjdNqyhSjSKyu3iQBevC4m1oxrbYTEqTbeu/NwuCt3m8z9nselOJlhpXWlYQTyMQxJnV&#10;JecKfi6fkxUI55E1VpZJwYMc7LbDwQYTbTs+U5v6XIQQdgkqKLyvEyldVpBBN7U1ceButjHoA2xy&#10;qRvsQrip5CyKltJgyaGhwJoOBWX39M8o+Oqw28/jj/Z0vx0e18vi+/cUk1LjUb9fg/DU+7f45T7q&#10;MD+aLeD/m3CC3D4BAAD//wMAUEsBAi0AFAAGAAgAAAAhANvh9svuAAAAhQEAABMAAAAAAAAAAAAA&#10;AAAAAAAAAFtDb250ZW50X1R5cGVzXS54bWxQSwECLQAUAAYACAAAACEAWvQsW78AAAAVAQAACwAA&#10;AAAAAAAAAAAAAAAfAQAAX3JlbHMvLnJlbHNQSwECLQAUAAYACAAAACEANFiWm8MAAADdAAAADwAA&#10;AAAAAAAAAAAAAAAHAgAAZHJzL2Rvd25yZXYueG1sUEsFBgAAAAADAAMAtwAAAPcCAAAAAA==&#10;">
                  <v:rect id="Rectangle 1036" o:spid="_x0000_s1447" style="position:absolute;width:57600;height:45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U65LwwAAAN0AAAAPAAAAZHJzL2Rvd25yZXYueG1sRE/NasJA&#10;EL4X+g7LCL3pxlikxmykLS1UTzb6AGN2zAazs2l2q+nbu4LQ23x8v5OvBtuKM/W+caxgOklAEFdO&#10;N1wr2O8+xy8gfEDW2DomBX/kYVU8PuSYaXfhbzqXoRYxhH2GCkwIXSalrwxZ9BPXEUfu6HqLIcK+&#10;lrrHSwy3rUyTZC4tNhwbDHb0bqg6lb9WwfbZUfqR+reytgszHHab9Q/OlXoaDa9LEIGG8C++u790&#10;nJ/MZnD7Jp4giysAAAD//wMAUEsBAi0AFAAGAAgAAAAhANvh9svuAAAAhQEAABMAAAAAAAAAAAAA&#10;AAAAAAAAAFtDb250ZW50X1R5cGVzXS54bWxQSwECLQAUAAYACAAAACEAWvQsW78AAAAVAQAACwAA&#10;AAAAAAAAAAAAAAAfAQAAX3JlbHMvLnJlbHNQSwECLQAUAAYACAAAACEAUFOuS8MAAADdAAAADwAA&#10;AAAAAAAAAAAAAAAHAgAAZHJzL2Rvd25yZXYueG1sUEsFBgAAAAADAAMAtwAAAPcCAAAAAA==&#10;" filled="f" stroked="f">
                    <v:textbox inset="2.53958mm,2.53958mm,2.53958mm,2.53958mm">
                      <w:txbxContent>
                        <w:p w14:paraId="743E4848" w14:textId="77777777" w:rsidR="007C6370" w:rsidRDefault="007C6370" w:rsidP="007C6370">
                          <w:pPr>
                            <w:textDirection w:val="btLr"/>
                          </w:pPr>
                        </w:p>
                      </w:txbxContent>
                    </v:textbox>
                  </v:rect>
                  <v:shape id="Freeform: Shape 1038" o:spid="_x0000_s1448" style="position:absolute;width:57600;height:4565;visibility:visible;mso-wrap-style:square;v-text-anchor:middle" coordsize="5760085,456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mW+xgAAAN0AAAAPAAAAZHJzL2Rvd25yZXYueG1sRI9Pa8Mw&#10;DMXvg30Ho8Juq9MNupLVLdugrIcR1n93ESuJaSyH2GvTffrqUOhN4j2999N8OfhWnaiPLrCByTgD&#10;RVwG67g2sN+tnmegYkK22AYmAxeKsFw8Pswxt+HMGzptU60khGOOBpqUulzrWDbkMY5DRyxaFXqP&#10;Sda+1rbHs4T7Vr9k2VR7dCwNDXb01VB53P55Aw6ropi9df/fR/dbfe6L9me1OxjzNBo+3kElGtLd&#10;fLteW8HPXgVXvpER9OIKAAD//wMAUEsBAi0AFAAGAAgAAAAhANvh9svuAAAAhQEAABMAAAAAAAAA&#10;AAAAAAAAAAAAAFtDb250ZW50X1R5cGVzXS54bWxQSwECLQAUAAYACAAAACEAWvQsW78AAAAVAQAA&#10;CwAAAAAAAAAAAAAAAAAfAQAAX3JlbHMvLnJlbHNQSwECLQAUAAYACAAAACEATVplvsYAAADdAAAA&#10;DwAAAAAAAAAAAAAAAAAHAgAAZHJzL2Rvd25yZXYueG1sUEsFBgAAAAADAAMAtwAAAPoCAAAAAA==&#10;" path="m5759983,l899998,,,,,456184r899998,l5759983,456184,5759983,xe" fillcolor="#e2b6b2" stroked="f">
                    <v:path arrowok="t" o:extrusionok="f"/>
                  </v:shape>
                  <v:rect id="Rectangle 1039" o:spid="_x0000_s1449" style="position:absolute;left:360;top:257;width:6445;height:2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cmpwwAAAN0AAAAPAAAAZHJzL2Rvd25yZXYueG1sRE9Li8Iw&#10;EL4v+B/CCN7WVAWxXaOID/S4PkD3NjSzbdlmUppoq79+Iwje5uN7znTemlLcqHaFZQWDfgSCOLW6&#10;4EzB6bj5nIBwHlljaZkU3MnBfNb5mGKibcN7uh18JkIIuwQV5N5XiZQuzcmg69uKOHC/tjboA6wz&#10;qWtsQrgp5TCKxtJgwaEhx4qWOaV/h6tRsJ1Ui8vOPpqsXP9sz9/neHWMvVK9brv4AuGp9W/xy73T&#10;YX40iuH5TThBzv4BAAD//wMAUEsBAi0AFAAGAAgAAAAhANvh9svuAAAAhQEAABMAAAAAAAAAAAAA&#10;AAAAAAAAAFtDb250ZW50X1R5cGVzXS54bWxQSwECLQAUAAYACAAAACEAWvQsW78AAAAVAQAACwAA&#10;AAAAAAAAAAAAAAAfAQAAX3JlbHMvLnJlbHNQSwECLQAUAAYACAAAACEA9v3JqcMAAADdAAAADwAA&#10;AAAAAAAAAAAAAAAHAgAAZHJzL2Rvd25yZXYueG1sUEsFBgAAAAADAAMAtwAAAPcCAAAAAA==&#10;" filled="f" stroked="f">
                    <v:textbox inset="0,0,0,0">
                      <w:txbxContent>
                        <w:p w14:paraId="70B89CF6" w14:textId="77777777" w:rsidR="007C6370" w:rsidRDefault="007C6370" w:rsidP="007C6370">
                          <w:pPr>
                            <w:spacing w:before="30"/>
                            <w:textDirection w:val="btLr"/>
                          </w:pPr>
                          <w:r>
                            <w:rPr>
                              <w:color w:val="231F20"/>
                              <w:sz w:val="24"/>
                            </w:rPr>
                            <w:t>Rule 22.2</w:t>
                          </w:r>
                        </w:p>
                      </w:txbxContent>
                    </v:textbox>
                  </v:rect>
                  <v:rect id="Rectangle 1040" o:spid="_x0000_s1450" style="position:absolute;left:9360;top:257;width:47663;height:4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RNJxwAAAN0AAAAPAAAAZHJzL2Rvd25yZXYueG1sRI9Ba8JA&#10;EIXvBf/DMkJvdaOUojEbEW3RY9WC9TZkp0lodjZktybtr+8cBG8zvDfvfZOtBteoK3Wh9mxgOklA&#10;ERfe1lwa+Di9Pc1BhYhssfFMBn4pwCofPWSYWt/zga7HWCoJ4ZCigSrGNtU6FBU5DBPfEov25TuH&#10;Udau1LbDXsJdo2dJ8qId1iwNFba0qaj4Pv44A7t5u/7c+7++bF4vu/P7ebE9LaIxj+NhvQQVaYh3&#10;8+16bwU/eRZ++UZG0Pk/AAAA//8DAFBLAQItABQABgAIAAAAIQDb4fbL7gAAAIUBAAATAAAAAAAA&#10;AAAAAAAAAAAAAABbQ29udGVudF9UeXBlc10ueG1sUEsBAi0AFAAGAAgAAAAhAFr0LFu/AAAAFQEA&#10;AAsAAAAAAAAAAAAAAAAAHwEAAF9yZWxzLy5yZWxzUEsBAi0AFAAGAAgAAAAhAD/BE0nHAAAA3QAA&#10;AA8AAAAAAAAAAAAAAAAABwIAAGRycy9kb3ducmV2LnhtbFBLBQYAAAAAAwADALcAAAD7AgAAAAA=&#10;" filled="f" stroked="f">
                    <v:textbox inset="0,0,0,0">
                      <w:txbxContent>
                        <w:p w14:paraId="12CD9C22" w14:textId="77777777" w:rsidR="007C6370" w:rsidRDefault="007C6370" w:rsidP="007C6370">
                          <w:pPr>
                            <w:spacing w:before="16" w:line="268" w:lineRule="auto"/>
                            <w:textDirection w:val="btLr"/>
                          </w:pPr>
                          <w:r>
                            <w:rPr>
                              <w:color w:val="231F20"/>
                              <w:sz w:val="24"/>
                            </w:rPr>
                            <w:t>A block of memory shall only be freed if it was allocated by means of a Standard Library function</w:t>
                          </w:r>
                        </w:p>
                      </w:txbxContent>
                    </v:textbox>
                  </v:rect>
                </v:group>
                <w10:anchorlock/>
              </v:group>
            </w:pict>
          </mc:Fallback>
        </mc:AlternateContent>
      </w:r>
    </w:p>
    <w:p w14:paraId="1B8E13FF"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231F20"/>
          <w:sz w:val="24"/>
          <w:szCs w:val="24"/>
        </w:rPr>
        <w:t>C90 [Unde</w:t>
      </w:r>
      <w:r w:rsidRPr="00BD66BB">
        <w:rPr>
          <w:rFonts w:cs="Courier New"/>
          <w:color w:val="231F20"/>
          <w:sz w:val="24"/>
          <w:szCs w:val="24"/>
        </w:rPr>
        <w:t>fi</w:t>
      </w:r>
      <w:r w:rsidRPr="00BD66BB">
        <w:rPr>
          <w:color w:val="231F20"/>
          <w:sz w:val="24"/>
          <w:szCs w:val="24"/>
        </w:rPr>
        <w:t>ned 92], C99 [Unde</w:t>
      </w:r>
      <w:r w:rsidRPr="00BD66BB">
        <w:rPr>
          <w:rFonts w:cs="Courier New"/>
          <w:color w:val="231F20"/>
          <w:sz w:val="24"/>
          <w:szCs w:val="24"/>
        </w:rPr>
        <w:t>fi</w:t>
      </w:r>
      <w:r w:rsidRPr="00BD66BB">
        <w:rPr>
          <w:color w:val="231F20"/>
          <w:sz w:val="24"/>
          <w:szCs w:val="24"/>
        </w:rPr>
        <w:t>ned 169]</w:t>
      </w:r>
    </w:p>
    <w:p w14:paraId="34A1CB58"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98002E"/>
          <w:sz w:val="24"/>
          <w:szCs w:val="24"/>
        </w:rPr>
        <w:t>Category</w:t>
      </w:r>
      <w:r w:rsidRPr="00BD66BB">
        <w:rPr>
          <w:color w:val="98002E"/>
          <w:sz w:val="24"/>
          <w:szCs w:val="24"/>
        </w:rPr>
        <w:tab/>
      </w:r>
      <w:r w:rsidRPr="00BD66BB">
        <w:rPr>
          <w:color w:val="231F20"/>
          <w:sz w:val="24"/>
          <w:szCs w:val="24"/>
        </w:rPr>
        <w:t>Mandatory</w:t>
      </w:r>
    </w:p>
    <w:p w14:paraId="3E02C12A"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98002E"/>
          <w:sz w:val="24"/>
          <w:szCs w:val="24"/>
        </w:rPr>
        <w:t>Analysis</w:t>
      </w:r>
      <w:r w:rsidRPr="00BD66BB">
        <w:rPr>
          <w:color w:val="98002E"/>
          <w:sz w:val="24"/>
          <w:szCs w:val="24"/>
        </w:rPr>
        <w:tab/>
      </w:r>
      <w:r w:rsidRPr="00BD66BB">
        <w:rPr>
          <w:color w:val="231F20"/>
          <w:sz w:val="24"/>
          <w:szCs w:val="24"/>
        </w:rPr>
        <w:t>Undecidable, System</w:t>
      </w:r>
    </w:p>
    <w:p w14:paraId="0AB94C11"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98002E"/>
          <w:sz w:val="24"/>
          <w:szCs w:val="24"/>
        </w:rPr>
        <w:t>Applies to</w:t>
      </w:r>
      <w:r w:rsidRPr="00BD66BB">
        <w:rPr>
          <w:color w:val="98002E"/>
          <w:sz w:val="24"/>
          <w:szCs w:val="24"/>
        </w:rPr>
        <w:tab/>
      </w:r>
      <w:r w:rsidRPr="00BD66BB">
        <w:rPr>
          <w:color w:val="231F20"/>
          <w:sz w:val="24"/>
          <w:szCs w:val="24"/>
        </w:rPr>
        <w:t>C90, C99</w:t>
      </w:r>
    </w:p>
    <w:p w14:paraId="46F7CB71" w14:textId="77777777" w:rsidR="00926708" w:rsidRPr="00BD66BB" w:rsidRDefault="00926708" w:rsidP="00BD66BB">
      <w:pPr>
        <w:spacing w:line="360" w:lineRule="auto"/>
        <w:rPr>
          <w:sz w:val="24"/>
          <w:szCs w:val="24"/>
        </w:rPr>
      </w:pPr>
    </w:p>
    <w:tbl>
      <w:tblPr>
        <w:tblStyle w:val="TableGrid"/>
        <w:tblW w:w="5000" w:type="pct"/>
        <w:jc w:val="center"/>
        <w:tblCellMar>
          <w:left w:w="85" w:type="dxa"/>
          <w:right w:w="85" w:type="dxa"/>
        </w:tblCellMar>
        <w:tblLook w:val="04A0" w:firstRow="1" w:lastRow="0" w:firstColumn="1" w:lastColumn="0" w:noHBand="0" w:noVBand="1"/>
      </w:tblPr>
      <w:tblGrid>
        <w:gridCol w:w="1520"/>
        <w:gridCol w:w="8575"/>
      </w:tblGrid>
      <w:tr w:rsidR="00926708" w:rsidRPr="00BD66BB" w14:paraId="225A1409" w14:textId="77777777" w:rsidTr="000B3372">
        <w:trPr>
          <w:jc w:val="center"/>
        </w:trPr>
        <w:tc>
          <w:tcPr>
            <w:tcW w:w="1526" w:type="dxa"/>
            <w:shd w:val="clear" w:color="auto" w:fill="E2B6B2"/>
          </w:tcPr>
          <w:p w14:paraId="2B448DF6" w14:textId="77777777" w:rsidR="00926708" w:rsidRPr="00BD66BB" w:rsidRDefault="00926708" w:rsidP="00BD66BB">
            <w:pPr>
              <w:spacing w:line="360" w:lineRule="auto"/>
              <w:rPr>
                <w:color w:val="231F20"/>
                <w:sz w:val="24"/>
                <w:szCs w:val="24"/>
              </w:rPr>
            </w:pPr>
          </w:p>
        </w:tc>
        <w:tc>
          <w:tcPr>
            <w:tcW w:w="8615" w:type="dxa"/>
            <w:shd w:val="clear" w:color="auto" w:fill="E2B6B2"/>
          </w:tcPr>
          <w:p w14:paraId="0006DD07" w14:textId="77777777" w:rsidR="00926708" w:rsidRPr="00BD66BB" w:rsidRDefault="00926708" w:rsidP="00BD66BB">
            <w:pPr>
              <w:spacing w:before="20" w:line="360" w:lineRule="auto"/>
              <w:ind w:right="17" w:hanging="1"/>
              <w:textDirection w:val="btLr"/>
              <w:rPr>
                <w:sz w:val="24"/>
                <w:szCs w:val="24"/>
              </w:rPr>
            </w:pPr>
          </w:p>
        </w:tc>
      </w:tr>
      <w:tr w:rsidR="00926708" w:rsidRPr="00BD66BB" w14:paraId="6D582E5D" w14:textId="77777777" w:rsidTr="000B3372">
        <w:trPr>
          <w:jc w:val="center"/>
        </w:trPr>
        <w:tc>
          <w:tcPr>
            <w:tcW w:w="10141" w:type="dxa"/>
            <w:gridSpan w:val="2"/>
          </w:tcPr>
          <w:p w14:paraId="74BF637A" w14:textId="77777777" w:rsidR="00926708" w:rsidRPr="00BD66BB" w:rsidRDefault="00926708" w:rsidP="00BD66BB">
            <w:pPr>
              <w:spacing w:line="360" w:lineRule="auto"/>
              <w:jc w:val="right"/>
              <w:rPr>
                <w:color w:val="000000"/>
                <w:sz w:val="24"/>
                <w:szCs w:val="24"/>
              </w:rPr>
            </w:pPr>
          </w:p>
        </w:tc>
      </w:tr>
      <w:tr w:rsidR="00926708" w:rsidRPr="00BD66BB" w14:paraId="77451E82" w14:textId="77777777" w:rsidTr="000B3372">
        <w:trPr>
          <w:jc w:val="center"/>
        </w:trPr>
        <w:tc>
          <w:tcPr>
            <w:tcW w:w="1526" w:type="dxa"/>
          </w:tcPr>
          <w:p w14:paraId="6AF7871D" w14:textId="77777777" w:rsidR="00926708" w:rsidRPr="00BD66BB" w:rsidRDefault="00926708" w:rsidP="00BD66BB">
            <w:pPr>
              <w:spacing w:line="360" w:lineRule="auto"/>
              <w:rPr>
                <w:color w:val="98002E"/>
                <w:sz w:val="24"/>
                <w:szCs w:val="24"/>
              </w:rPr>
            </w:pPr>
          </w:p>
        </w:tc>
        <w:tc>
          <w:tcPr>
            <w:tcW w:w="8615" w:type="dxa"/>
          </w:tcPr>
          <w:p w14:paraId="350761F1" w14:textId="77777777" w:rsidR="00926708" w:rsidRPr="00BD66BB" w:rsidRDefault="00926708" w:rsidP="00BD66BB">
            <w:pPr>
              <w:spacing w:line="360" w:lineRule="auto"/>
              <w:rPr>
                <w:color w:val="000000"/>
                <w:sz w:val="24"/>
                <w:szCs w:val="24"/>
              </w:rPr>
            </w:pPr>
          </w:p>
        </w:tc>
      </w:tr>
      <w:tr w:rsidR="00926708" w:rsidRPr="00BD66BB" w14:paraId="56DBA616" w14:textId="77777777" w:rsidTr="000B3372">
        <w:trPr>
          <w:jc w:val="center"/>
        </w:trPr>
        <w:tc>
          <w:tcPr>
            <w:tcW w:w="1526" w:type="dxa"/>
          </w:tcPr>
          <w:p w14:paraId="31B057C4" w14:textId="77777777" w:rsidR="00926708" w:rsidRPr="00BD66BB" w:rsidRDefault="00926708" w:rsidP="00BD66BB">
            <w:pPr>
              <w:spacing w:line="360" w:lineRule="auto"/>
              <w:rPr>
                <w:color w:val="98002E"/>
                <w:sz w:val="24"/>
                <w:szCs w:val="24"/>
              </w:rPr>
            </w:pPr>
          </w:p>
        </w:tc>
        <w:tc>
          <w:tcPr>
            <w:tcW w:w="8615" w:type="dxa"/>
          </w:tcPr>
          <w:p w14:paraId="5523BB77" w14:textId="77777777" w:rsidR="00926708" w:rsidRPr="00BD66BB" w:rsidRDefault="00926708" w:rsidP="00BD66BB">
            <w:pPr>
              <w:spacing w:line="360" w:lineRule="auto"/>
              <w:rPr>
                <w:color w:val="000000"/>
                <w:sz w:val="24"/>
                <w:szCs w:val="24"/>
              </w:rPr>
            </w:pPr>
          </w:p>
        </w:tc>
      </w:tr>
      <w:tr w:rsidR="00926708" w:rsidRPr="00BD66BB" w14:paraId="1DB0E7A6" w14:textId="77777777" w:rsidTr="000B3372">
        <w:trPr>
          <w:jc w:val="center"/>
        </w:trPr>
        <w:tc>
          <w:tcPr>
            <w:tcW w:w="1526" w:type="dxa"/>
          </w:tcPr>
          <w:p w14:paraId="437F7C60" w14:textId="77777777" w:rsidR="00926708" w:rsidRPr="00BD66BB" w:rsidRDefault="00926708" w:rsidP="00BD66BB">
            <w:pPr>
              <w:spacing w:line="360" w:lineRule="auto"/>
              <w:rPr>
                <w:color w:val="98002E"/>
                <w:sz w:val="24"/>
                <w:szCs w:val="24"/>
              </w:rPr>
            </w:pPr>
          </w:p>
        </w:tc>
        <w:tc>
          <w:tcPr>
            <w:tcW w:w="8615" w:type="dxa"/>
          </w:tcPr>
          <w:p w14:paraId="0CD33550" w14:textId="77777777" w:rsidR="00926708" w:rsidRPr="00BD66BB" w:rsidRDefault="00926708" w:rsidP="00BD66BB">
            <w:pPr>
              <w:spacing w:line="360" w:lineRule="auto"/>
              <w:rPr>
                <w:color w:val="000000"/>
                <w:sz w:val="24"/>
                <w:szCs w:val="24"/>
              </w:rPr>
            </w:pPr>
          </w:p>
        </w:tc>
      </w:tr>
    </w:tbl>
    <w:p w14:paraId="26B39DE1" w14:textId="77777777" w:rsidR="00926708" w:rsidRPr="00BD66BB" w:rsidRDefault="00926708" w:rsidP="00BD66BB">
      <w:pPr>
        <w:pBdr>
          <w:top w:val="nil"/>
          <w:left w:val="nil"/>
          <w:bottom w:val="nil"/>
          <w:right w:val="nil"/>
          <w:between w:val="nil"/>
        </w:pBdr>
        <w:spacing w:line="360" w:lineRule="auto"/>
        <w:rPr>
          <w:color w:val="000000"/>
          <w:sz w:val="24"/>
          <w:szCs w:val="24"/>
        </w:rPr>
      </w:pPr>
    </w:p>
    <w:p w14:paraId="01A7D98F"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1F51EAF7" w14:textId="77777777" w:rsidR="007C6370" w:rsidRPr="00BD66BB" w:rsidRDefault="007C6370" w:rsidP="00BD66BB">
      <w:pPr>
        <w:spacing w:line="360" w:lineRule="auto"/>
        <w:rPr>
          <w:b/>
          <w:bCs/>
          <w:color w:val="C00000"/>
          <w:sz w:val="24"/>
          <w:szCs w:val="24"/>
        </w:rPr>
      </w:pPr>
      <w:r w:rsidRPr="00BD66BB">
        <w:rPr>
          <w:b/>
          <w:bCs/>
          <w:color w:val="C00000"/>
          <w:sz w:val="24"/>
          <w:szCs w:val="24"/>
        </w:rPr>
        <w:t>Amplification</w:t>
      </w:r>
    </w:p>
    <w:p w14:paraId="24AFB90F" w14:textId="77777777" w:rsidR="007C6370" w:rsidRPr="00BD66BB" w:rsidRDefault="007C6370" w:rsidP="00BD66BB">
      <w:pPr>
        <w:spacing w:line="360" w:lineRule="auto"/>
        <w:rPr>
          <w:sz w:val="24"/>
          <w:szCs w:val="24"/>
        </w:rPr>
      </w:pPr>
      <w:r w:rsidRPr="00BD66BB">
        <w:rPr>
          <w:color w:val="231F20"/>
          <w:sz w:val="24"/>
          <w:szCs w:val="24"/>
        </w:rPr>
        <w:t xml:space="preserve">The Standard Library functions that allocate memory are </w:t>
      </w:r>
      <w:r w:rsidRPr="00BD66BB">
        <w:rPr>
          <w:rFonts w:cs="Trebuchet MS"/>
          <w:i/>
          <w:color w:val="231F20"/>
          <w:sz w:val="24"/>
          <w:szCs w:val="24"/>
        </w:rPr>
        <w:t>malloc</w:t>
      </w:r>
      <w:r w:rsidRPr="00BD66BB">
        <w:rPr>
          <w:color w:val="231F20"/>
          <w:sz w:val="24"/>
          <w:szCs w:val="24"/>
        </w:rPr>
        <w:t xml:space="preserve">, </w:t>
      </w:r>
      <w:proofErr w:type="spellStart"/>
      <w:r w:rsidRPr="00BD66BB">
        <w:rPr>
          <w:rFonts w:cs="Trebuchet MS"/>
          <w:i/>
          <w:color w:val="231F20"/>
          <w:sz w:val="24"/>
          <w:szCs w:val="24"/>
        </w:rPr>
        <w:t>calloc</w:t>
      </w:r>
      <w:proofErr w:type="spellEnd"/>
      <w:r w:rsidRPr="00BD66BB">
        <w:rPr>
          <w:rFonts w:cs="Trebuchet MS"/>
          <w:i/>
          <w:color w:val="231F20"/>
          <w:sz w:val="24"/>
          <w:szCs w:val="24"/>
        </w:rPr>
        <w:t xml:space="preserve"> </w:t>
      </w:r>
      <w:r w:rsidRPr="00BD66BB">
        <w:rPr>
          <w:color w:val="231F20"/>
          <w:sz w:val="24"/>
          <w:szCs w:val="24"/>
        </w:rPr>
        <w:t xml:space="preserve">and </w:t>
      </w:r>
      <w:proofErr w:type="spellStart"/>
      <w:r w:rsidRPr="00BD66BB">
        <w:rPr>
          <w:rFonts w:cs="Trebuchet MS"/>
          <w:i/>
          <w:color w:val="231F20"/>
          <w:sz w:val="24"/>
          <w:szCs w:val="24"/>
        </w:rPr>
        <w:t>realloc</w:t>
      </w:r>
      <w:proofErr w:type="spellEnd"/>
      <w:r w:rsidRPr="00BD66BB">
        <w:rPr>
          <w:color w:val="231F20"/>
          <w:sz w:val="24"/>
          <w:szCs w:val="24"/>
        </w:rPr>
        <w:t>.</w:t>
      </w:r>
    </w:p>
    <w:p w14:paraId="045B43B1" w14:textId="77777777" w:rsidR="007C6370" w:rsidRPr="00BD66BB" w:rsidRDefault="007C6370" w:rsidP="00BD66BB">
      <w:pPr>
        <w:pBdr>
          <w:top w:val="nil"/>
          <w:left w:val="nil"/>
          <w:bottom w:val="nil"/>
          <w:right w:val="nil"/>
          <w:between w:val="nil"/>
        </w:pBdr>
        <w:spacing w:line="360" w:lineRule="auto"/>
        <w:jc w:val="both"/>
        <w:rPr>
          <w:color w:val="000000"/>
          <w:sz w:val="24"/>
          <w:szCs w:val="24"/>
        </w:rPr>
      </w:pPr>
      <w:r w:rsidRPr="00BD66BB">
        <w:rPr>
          <w:color w:val="231F20"/>
          <w:sz w:val="24"/>
          <w:szCs w:val="24"/>
        </w:rPr>
        <w:t xml:space="preserve">A block of memory is freed when its address is passed to </w:t>
      </w:r>
      <w:r w:rsidRPr="00BD66BB">
        <w:rPr>
          <w:rFonts w:cs="Trebuchet MS"/>
          <w:i/>
          <w:color w:val="231F20"/>
          <w:sz w:val="24"/>
          <w:szCs w:val="24"/>
        </w:rPr>
        <w:t xml:space="preserve">free </w:t>
      </w:r>
      <w:r w:rsidRPr="00BD66BB">
        <w:rPr>
          <w:color w:val="231F20"/>
          <w:sz w:val="24"/>
          <w:szCs w:val="24"/>
        </w:rPr>
        <w:t xml:space="preserve">and potentially freed when its address is passed to </w:t>
      </w:r>
      <w:proofErr w:type="spellStart"/>
      <w:r w:rsidRPr="00BD66BB">
        <w:rPr>
          <w:rFonts w:cs="Trebuchet MS"/>
          <w:i/>
          <w:color w:val="231F20"/>
          <w:sz w:val="24"/>
          <w:szCs w:val="24"/>
        </w:rPr>
        <w:t>realloc</w:t>
      </w:r>
      <w:proofErr w:type="spellEnd"/>
      <w:r w:rsidRPr="00BD66BB">
        <w:rPr>
          <w:color w:val="231F20"/>
          <w:sz w:val="24"/>
          <w:szCs w:val="24"/>
        </w:rPr>
        <w:t>. Once freed, a block of memory is no longer considered to be allocated and therefore cannot subsequently be freed again.</w:t>
      </w:r>
    </w:p>
    <w:p w14:paraId="3C4080DB"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119C1F73" w14:textId="77777777" w:rsidR="007C6370" w:rsidRPr="00BD66BB" w:rsidRDefault="007C6370" w:rsidP="00BD66BB">
      <w:pPr>
        <w:spacing w:line="360" w:lineRule="auto"/>
        <w:rPr>
          <w:b/>
          <w:bCs/>
          <w:color w:val="C00000"/>
          <w:sz w:val="24"/>
          <w:szCs w:val="24"/>
        </w:rPr>
      </w:pPr>
      <w:r w:rsidRPr="00BD66BB">
        <w:rPr>
          <w:b/>
          <w:bCs/>
          <w:color w:val="C00000"/>
          <w:sz w:val="24"/>
          <w:szCs w:val="24"/>
        </w:rPr>
        <w:t>Rationale</w:t>
      </w:r>
    </w:p>
    <w:p w14:paraId="2D6F3E51" w14:textId="77777777" w:rsidR="007C6370" w:rsidRPr="00BD66BB" w:rsidRDefault="007C6370" w:rsidP="00BD66BB">
      <w:pPr>
        <w:pBdr>
          <w:top w:val="nil"/>
          <w:left w:val="nil"/>
          <w:bottom w:val="nil"/>
          <w:right w:val="nil"/>
          <w:between w:val="nil"/>
        </w:pBdr>
        <w:spacing w:line="360" w:lineRule="auto"/>
        <w:jc w:val="both"/>
        <w:rPr>
          <w:color w:val="000000"/>
          <w:sz w:val="24"/>
          <w:szCs w:val="24"/>
        </w:rPr>
      </w:pPr>
      <w:r w:rsidRPr="00BD66BB">
        <w:rPr>
          <w:color w:val="231F20"/>
          <w:sz w:val="24"/>
          <w:szCs w:val="24"/>
        </w:rPr>
        <w:t>Freeing non-allocated memory, or freeing the same allocated memory more than once leads to unde</w:t>
      </w:r>
      <w:r w:rsidRPr="00BD66BB">
        <w:rPr>
          <w:rFonts w:cs="Courier New"/>
          <w:color w:val="231F20"/>
          <w:sz w:val="24"/>
          <w:szCs w:val="24"/>
        </w:rPr>
        <w:t>fi</w:t>
      </w:r>
      <w:r w:rsidRPr="00BD66BB">
        <w:rPr>
          <w:color w:val="231F20"/>
          <w:sz w:val="24"/>
          <w:szCs w:val="24"/>
        </w:rPr>
        <w:t xml:space="preserve">ned </w:t>
      </w:r>
      <w:proofErr w:type="spellStart"/>
      <w:r w:rsidRPr="00BD66BB">
        <w:rPr>
          <w:color w:val="231F20"/>
          <w:sz w:val="24"/>
          <w:szCs w:val="24"/>
        </w:rPr>
        <w:t>behaviour</w:t>
      </w:r>
      <w:proofErr w:type="spellEnd"/>
      <w:r w:rsidRPr="00BD66BB">
        <w:rPr>
          <w:color w:val="231F20"/>
          <w:sz w:val="24"/>
          <w:szCs w:val="24"/>
        </w:rPr>
        <w:t>.</w:t>
      </w:r>
    </w:p>
    <w:p w14:paraId="1FB68477"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3804974E" w14:textId="77777777" w:rsidR="007C6370" w:rsidRPr="00BD66BB" w:rsidRDefault="007C6370" w:rsidP="00BD66BB">
      <w:pPr>
        <w:spacing w:line="360" w:lineRule="auto"/>
        <w:rPr>
          <w:b/>
          <w:bCs/>
          <w:color w:val="C00000"/>
          <w:sz w:val="24"/>
          <w:szCs w:val="24"/>
        </w:rPr>
      </w:pPr>
      <w:r w:rsidRPr="00BD66BB">
        <w:rPr>
          <w:b/>
          <w:bCs/>
          <w:color w:val="C00000"/>
          <w:sz w:val="24"/>
          <w:szCs w:val="24"/>
        </w:rPr>
        <w:t>Example</w:t>
      </w:r>
    </w:p>
    <w:p w14:paraId="232D6F84"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#include &lt;</w:t>
      </w:r>
      <w:proofErr w:type="spellStart"/>
      <w:r w:rsidRPr="00BD66BB">
        <w:rPr>
          <w:rFonts w:cs="Courier New"/>
          <w:color w:val="231F20"/>
          <w:sz w:val="24"/>
          <w:szCs w:val="24"/>
        </w:rPr>
        <w:t>stdlib.h</w:t>
      </w:r>
      <w:proofErr w:type="spellEnd"/>
      <w:r w:rsidRPr="00BD66BB">
        <w:rPr>
          <w:rFonts w:cs="Courier New"/>
          <w:color w:val="231F20"/>
          <w:sz w:val="24"/>
          <w:szCs w:val="24"/>
        </w:rPr>
        <w:t xml:space="preserve">&gt; void </w:t>
      </w:r>
      <w:proofErr w:type="spellStart"/>
      <w:r w:rsidRPr="00BD66BB">
        <w:rPr>
          <w:rFonts w:cs="Courier New"/>
          <w:color w:val="231F20"/>
          <w:sz w:val="24"/>
          <w:szCs w:val="24"/>
        </w:rPr>
        <w:t>fn</w:t>
      </w:r>
      <w:proofErr w:type="spellEnd"/>
      <w:r w:rsidRPr="00BD66BB">
        <w:rPr>
          <w:rFonts w:cs="Courier New"/>
          <w:color w:val="231F20"/>
          <w:sz w:val="24"/>
          <w:szCs w:val="24"/>
        </w:rPr>
        <w:t xml:space="preserve"> ( void )</w:t>
      </w:r>
    </w:p>
    <w:p w14:paraId="211BEF2D"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w:t>
      </w:r>
    </w:p>
    <w:p w14:paraId="47B34B1E"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int32_t a;</w:t>
      </w:r>
    </w:p>
    <w:p w14:paraId="44559976"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p>
    <w:p w14:paraId="22ED1C5C"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 Non-compliant - a does not point to allocated storage</w:t>
      </w:r>
      <w:r w:rsidRPr="00BD66BB">
        <w:rPr>
          <w:rFonts w:cs="Courier New"/>
          <w:color w:val="231F20"/>
          <w:sz w:val="24"/>
          <w:szCs w:val="24"/>
        </w:rPr>
        <w:tab/>
        <w:t>*/ free ( &amp;a );</w:t>
      </w:r>
    </w:p>
    <w:p w14:paraId="7D65BCC0"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w:t>
      </w:r>
    </w:p>
    <w:p w14:paraId="43070EF5"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p>
    <w:p w14:paraId="00D59491"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void g ( void )</w:t>
      </w:r>
    </w:p>
    <w:p w14:paraId="1CB11DB3"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w:t>
      </w:r>
    </w:p>
    <w:p w14:paraId="51CD1725"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char *p = ( char * ) malloc ( 512 ); char *q = p;</w:t>
      </w:r>
    </w:p>
    <w:p w14:paraId="43FDD7D8"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p>
    <w:p w14:paraId="7C4E631D"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free ( p );</w:t>
      </w:r>
    </w:p>
    <w:p w14:paraId="663D5415"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p>
    <w:p w14:paraId="59CF8FE8"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 Non-compliant - allocated block freed a second time</w:t>
      </w:r>
      <w:r w:rsidRPr="00BD66BB">
        <w:rPr>
          <w:rFonts w:cs="Courier New"/>
          <w:color w:val="231F20"/>
          <w:sz w:val="24"/>
          <w:szCs w:val="24"/>
        </w:rPr>
        <w:tab/>
        <w:t>*/ free ( q );</w:t>
      </w:r>
    </w:p>
    <w:p w14:paraId="0AD08ECD"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p>
    <w:p w14:paraId="7E0307F0"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 xml:space="preserve">/* Non-compliant - allocated block may be freed a third time */ p = ( char * ) </w:t>
      </w:r>
      <w:proofErr w:type="spellStart"/>
      <w:r w:rsidRPr="00BD66BB">
        <w:rPr>
          <w:rFonts w:cs="Courier New"/>
          <w:color w:val="231F20"/>
          <w:sz w:val="24"/>
          <w:szCs w:val="24"/>
        </w:rPr>
        <w:t>realloc</w:t>
      </w:r>
      <w:proofErr w:type="spellEnd"/>
      <w:r w:rsidRPr="00BD66BB">
        <w:rPr>
          <w:rFonts w:cs="Courier New"/>
          <w:color w:val="231F20"/>
          <w:sz w:val="24"/>
          <w:szCs w:val="24"/>
        </w:rPr>
        <w:t xml:space="preserve"> ( p, 1024 );</w:t>
      </w:r>
    </w:p>
    <w:p w14:paraId="55548E9A"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w:t>
      </w:r>
    </w:p>
    <w:p w14:paraId="27EF9312" w14:textId="77777777" w:rsidR="007C6370" w:rsidRPr="00BD66BB" w:rsidRDefault="007C6370" w:rsidP="00BD66BB">
      <w:pPr>
        <w:spacing w:line="360" w:lineRule="auto"/>
        <w:rPr>
          <w:b/>
          <w:bCs/>
          <w:color w:val="C00000"/>
          <w:sz w:val="24"/>
          <w:szCs w:val="24"/>
        </w:rPr>
      </w:pPr>
      <w:r w:rsidRPr="00BD66BB">
        <w:rPr>
          <w:b/>
          <w:bCs/>
          <w:color w:val="C00000"/>
          <w:sz w:val="24"/>
          <w:szCs w:val="24"/>
        </w:rPr>
        <w:t>See also</w:t>
      </w:r>
    </w:p>
    <w:p w14:paraId="2CE9ED4F" w14:textId="77777777" w:rsidR="007C6370" w:rsidRPr="00BD66BB" w:rsidRDefault="00000000" w:rsidP="00BD66BB">
      <w:pPr>
        <w:pBdr>
          <w:top w:val="nil"/>
          <w:left w:val="nil"/>
          <w:bottom w:val="nil"/>
          <w:right w:val="nil"/>
          <w:between w:val="nil"/>
        </w:pBdr>
        <w:spacing w:line="360" w:lineRule="auto"/>
        <w:rPr>
          <w:color w:val="000000"/>
          <w:sz w:val="24"/>
          <w:szCs w:val="24"/>
        </w:rPr>
      </w:pPr>
      <w:hyperlink w:anchor="_heading=h.xvir7l">
        <w:r w:rsidR="007C6370" w:rsidRPr="00BD66BB">
          <w:rPr>
            <w:color w:val="231F20"/>
            <w:sz w:val="24"/>
            <w:szCs w:val="24"/>
          </w:rPr>
          <w:t>Dir 4.12</w:t>
        </w:r>
      </w:hyperlink>
      <w:r w:rsidR="007C6370" w:rsidRPr="00BD66BB">
        <w:rPr>
          <w:color w:val="231F20"/>
          <w:sz w:val="24"/>
          <w:szCs w:val="24"/>
        </w:rPr>
        <w:t xml:space="preserve">, </w:t>
      </w:r>
      <w:hyperlink w:anchor="_heading=h.3hv69ve">
        <w:r w:rsidR="007C6370" w:rsidRPr="00BD66BB">
          <w:rPr>
            <w:color w:val="231F20"/>
            <w:sz w:val="24"/>
            <w:szCs w:val="24"/>
          </w:rPr>
          <w:t>Dir 4.13</w:t>
        </w:r>
      </w:hyperlink>
      <w:r w:rsidR="007C6370" w:rsidRPr="00BD66BB">
        <w:rPr>
          <w:color w:val="231F20"/>
          <w:sz w:val="24"/>
          <w:szCs w:val="24"/>
        </w:rPr>
        <w:t xml:space="preserve">, </w:t>
      </w:r>
      <w:hyperlink w:anchor="_heading=h.1pgrrkc">
        <w:r w:rsidR="007C6370" w:rsidRPr="00BD66BB">
          <w:rPr>
            <w:color w:val="231F20"/>
            <w:sz w:val="24"/>
            <w:szCs w:val="24"/>
          </w:rPr>
          <w:t>Rule 21.3</w:t>
        </w:r>
      </w:hyperlink>
    </w:p>
    <w:p w14:paraId="2541CC63"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684ABFE3"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16B06413" w14:textId="77777777" w:rsidR="007C6370" w:rsidRPr="00BD66BB" w:rsidRDefault="007C6370" w:rsidP="00BD66BB">
      <w:pPr>
        <w:spacing w:line="360" w:lineRule="auto"/>
        <w:rPr>
          <w:sz w:val="24"/>
          <w:szCs w:val="24"/>
        </w:rPr>
        <w:sectPr w:rsidR="007C6370" w:rsidRPr="00BD66BB" w:rsidSect="004F6F75">
          <w:pgSz w:w="11910" w:h="16840"/>
          <w:pgMar w:top="1134" w:right="851" w:bottom="1134" w:left="1134" w:header="0" w:footer="658" w:gutter="0"/>
          <w:cols w:space="720"/>
        </w:sectPr>
      </w:pPr>
    </w:p>
    <w:p w14:paraId="07FBE301"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noProof/>
          <w:color w:val="000000"/>
          <w:sz w:val="24"/>
          <w:szCs w:val="24"/>
        </w:rPr>
        <w:lastRenderedPageBreak/>
        <mc:AlternateContent>
          <mc:Choice Requires="wpg">
            <w:drawing>
              <wp:inline distT="0" distB="0" distL="0" distR="0" wp14:anchorId="6CDAD013" wp14:editId="216D5972">
                <wp:extent cx="5760085" cy="456565"/>
                <wp:effectExtent l="0" t="0" r="0" b="0"/>
                <wp:docPr id="1063" name="Group 1063"/>
                <wp:cNvGraphicFramePr/>
                <a:graphic xmlns:a="http://schemas.openxmlformats.org/drawingml/2006/main">
                  <a:graphicData uri="http://schemas.microsoft.com/office/word/2010/wordprocessingGroup">
                    <wpg:wgp>
                      <wpg:cNvGrpSpPr/>
                      <wpg:grpSpPr>
                        <a:xfrm>
                          <a:off x="0" y="0"/>
                          <a:ext cx="5760085" cy="456565"/>
                          <a:chOff x="2465950" y="3551700"/>
                          <a:chExt cx="5760100" cy="456575"/>
                        </a:xfrm>
                      </wpg:grpSpPr>
                      <wpg:grpSp>
                        <wpg:cNvPr id="1681" name="Group 1681"/>
                        <wpg:cNvGrpSpPr/>
                        <wpg:grpSpPr>
                          <a:xfrm>
                            <a:off x="2465958" y="3551718"/>
                            <a:ext cx="5760085" cy="456565"/>
                            <a:chOff x="0" y="0"/>
                            <a:chExt cx="5760085" cy="456565"/>
                          </a:xfrm>
                        </wpg:grpSpPr>
                        <wps:wsp>
                          <wps:cNvPr id="1682" name="Rectangle 1682"/>
                          <wps:cNvSpPr/>
                          <wps:spPr>
                            <a:xfrm>
                              <a:off x="0" y="0"/>
                              <a:ext cx="5760075" cy="456550"/>
                            </a:xfrm>
                            <a:prstGeom prst="rect">
                              <a:avLst/>
                            </a:prstGeom>
                            <a:noFill/>
                            <a:ln>
                              <a:noFill/>
                            </a:ln>
                          </wps:spPr>
                          <wps:txbx>
                            <w:txbxContent>
                              <w:p w14:paraId="07CB586B" w14:textId="77777777" w:rsidR="007C6370" w:rsidRDefault="007C6370" w:rsidP="007C6370">
                                <w:pPr>
                                  <w:textDirection w:val="btLr"/>
                                </w:pPr>
                              </w:p>
                            </w:txbxContent>
                          </wps:txbx>
                          <wps:bodyPr spcFirstLastPara="1" wrap="square" lIns="91425" tIns="91425" rIns="91425" bIns="91425" anchor="ctr" anchorCtr="0">
                            <a:noAutofit/>
                          </wps:bodyPr>
                        </wps:wsp>
                        <wps:wsp>
                          <wps:cNvPr id="1683" name="Freeform: Shape 1683"/>
                          <wps:cNvSpPr/>
                          <wps:spPr>
                            <a:xfrm>
                              <a:off x="0" y="0"/>
                              <a:ext cx="5760085" cy="456565"/>
                            </a:xfrm>
                            <a:custGeom>
                              <a:avLst/>
                              <a:gdLst/>
                              <a:ahLst/>
                              <a:cxnLst/>
                              <a:rect l="l" t="t" r="r" b="b"/>
                              <a:pathLst>
                                <a:path w="5760085" h="456565" extrusionOk="0">
                                  <a:moveTo>
                                    <a:pt x="5759983" y="0"/>
                                  </a:moveTo>
                                  <a:lnTo>
                                    <a:pt x="899998" y="0"/>
                                  </a:lnTo>
                                  <a:lnTo>
                                    <a:pt x="0" y="0"/>
                                  </a:lnTo>
                                  <a:lnTo>
                                    <a:pt x="0" y="456184"/>
                                  </a:lnTo>
                                  <a:lnTo>
                                    <a:pt x="899998" y="456184"/>
                                  </a:lnTo>
                                  <a:lnTo>
                                    <a:pt x="5759983" y="456184"/>
                                  </a:lnTo>
                                  <a:lnTo>
                                    <a:pt x="5759983" y="0"/>
                                  </a:lnTo>
                                  <a:close/>
                                </a:path>
                              </a:pathLst>
                            </a:custGeom>
                            <a:solidFill>
                              <a:srgbClr val="E2B6B2"/>
                            </a:solidFill>
                            <a:ln>
                              <a:noFill/>
                            </a:ln>
                          </wps:spPr>
                          <wps:bodyPr spcFirstLastPara="1" wrap="square" lIns="91425" tIns="91425" rIns="91425" bIns="91425" anchor="ctr" anchorCtr="0">
                            <a:noAutofit/>
                          </wps:bodyPr>
                        </wps:wsp>
                        <wps:wsp>
                          <wps:cNvPr id="1684" name="Rectangle 1684"/>
                          <wps:cNvSpPr/>
                          <wps:spPr>
                            <a:xfrm>
                              <a:off x="36004" y="25715"/>
                              <a:ext cx="643890" cy="207645"/>
                            </a:xfrm>
                            <a:prstGeom prst="rect">
                              <a:avLst/>
                            </a:prstGeom>
                            <a:noFill/>
                            <a:ln>
                              <a:noFill/>
                            </a:ln>
                          </wps:spPr>
                          <wps:txbx>
                            <w:txbxContent>
                              <w:p w14:paraId="1CA5A7F1" w14:textId="77777777" w:rsidR="007C6370" w:rsidRDefault="007C6370" w:rsidP="007C6370">
                                <w:pPr>
                                  <w:spacing w:before="30"/>
                                  <w:textDirection w:val="btLr"/>
                                </w:pPr>
                                <w:r>
                                  <w:rPr>
                                    <w:color w:val="231F20"/>
                                    <w:sz w:val="24"/>
                                  </w:rPr>
                                  <w:t>Rule 22.3</w:t>
                                </w:r>
                              </w:p>
                            </w:txbxContent>
                          </wps:txbx>
                          <wps:bodyPr spcFirstLastPara="1" wrap="square" lIns="0" tIns="0" rIns="0" bIns="0" anchor="t" anchorCtr="0">
                            <a:noAutofit/>
                          </wps:bodyPr>
                        </wps:wsp>
                        <wps:wsp>
                          <wps:cNvPr id="1685" name="Rectangle 1685"/>
                          <wps:cNvSpPr/>
                          <wps:spPr>
                            <a:xfrm>
                              <a:off x="935926" y="25715"/>
                              <a:ext cx="4726940" cy="403225"/>
                            </a:xfrm>
                            <a:prstGeom prst="rect">
                              <a:avLst/>
                            </a:prstGeom>
                            <a:noFill/>
                            <a:ln>
                              <a:noFill/>
                            </a:ln>
                          </wps:spPr>
                          <wps:txbx>
                            <w:txbxContent>
                              <w:p w14:paraId="1F449D8B" w14:textId="77777777" w:rsidR="007C6370" w:rsidRDefault="007C6370" w:rsidP="007C6370">
                                <w:pPr>
                                  <w:spacing w:before="17" w:line="249" w:lineRule="auto"/>
                                  <w:textDirection w:val="btLr"/>
                                </w:pPr>
                                <w:r>
                                  <w:rPr>
                                    <w:color w:val="231F20"/>
                                    <w:sz w:val="24"/>
                                  </w:rPr>
                                  <w:t xml:space="preserve">The same </w:t>
                                </w:r>
                                <w:r>
                                  <w:rPr>
                                    <w:rFonts w:ascii="Courier New" w:eastAsia="Courier New" w:hAnsi="Courier New" w:cs="Courier New"/>
                                    <w:color w:val="231F20"/>
                                    <w:sz w:val="24"/>
                                  </w:rPr>
                                  <w:t>fi</w:t>
                                </w:r>
                                <w:r>
                                  <w:rPr>
                                    <w:color w:val="231F20"/>
                                    <w:sz w:val="24"/>
                                  </w:rPr>
                                  <w:t>le shall not be open for read and write access at the same time on di</w:t>
                                </w:r>
                                <w:r>
                                  <w:rPr>
                                    <w:rFonts w:ascii="Courier New" w:eastAsia="Courier New" w:hAnsi="Courier New" w:cs="Courier New"/>
                                    <w:color w:val="231F20"/>
                                    <w:sz w:val="24"/>
                                  </w:rPr>
                                  <w:t>ff</w:t>
                                </w:r>
                                <w:r>
                                  <w:rPr>
                                    <w:color w:val="231F20"/>
                                    <w:sz w:val="24"/>
                                  </w:rPr>
                                  <w:t>erent streams</w:t>
                                </w:r>
                              </w:p>
                            </w:txbxContent>
                          </wps:txbx>
                          <wps:bodyPr spcFirstLastPara="1" wrap="square" lIns="0" tIns="0" rIns="0" bIns="0" anchor="t" anchorCtr="0">
                            <a:noAutofit/>
                          </wps:bodyPr>
                        </wps:wsp>
                      </wpg:grpSp>
                    </wpg:wgp>
                  </a:graphicData>
                </a:graphic>
              </wp:inline>
            </w:drawing>
          </mc:Choice>
          <mc:Fallback>
            <w:pict>
              <v:group w14:anchorId="6CDAD013" id="Group 1063" o:spid="_x0000_s1451" style="width:453.55pt;height:35.95pt;mso-position-horizontal-relative:char;mso-position-vertical-relative:line" coordorigin="24659,35517" coordsize="57601,4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fOMngMAADENAAAOAAAAZHJzL2Uyb0RvYy54bWzsV21vmzAQ/j5p/8Hi+8pLgATUZNpbqknT&#10;Wm3dD3CMCWiAPdsJ6b/f2caUdK2Udlu1D2slsM1x3PPc3WPn/PWhbdCeClmzbumFZ4GHaEdYUXfb&#10;pfftev1q4SGpcFfghnV06d1Q6b1evXxx3vOcRqxiTUEFAiedzHu+9CqleO77klS0xfKMcdrBw5KJ&#10;FiuYiq1fCNyD97bxoyBI/Z6JggtGqJSw+t4+9FbGf1lSoi7LUlKFmqUHsSlzFea60Vd/dY7zrcC8&#10;qskQBn5CFC2uO/jo6Oo9VhjtRP2Lq7YmgklWqjPCWp+VZU2owQBowuAOmgvBdtxg2eb9lo80AbV3&#10;eHqyW/J5fyH4V34lgImeb4ELM9NYDqVo9R2iRAdD2c1IGT0oRGAxmadBsEg8ROBZnKTwbzklFRCv&#10;X4viNMkS4B4MZkkSzoOBdVJ9mDgJYXl0MjdOfBeCfxTYOLEBA4IrgeoCqi9dhB7qcAt1ZqhDZmUA&#10;9gikNmSoXBdyuLCgTkdt8d6L9B66HkQKTSFv8y5/L+9fK8ypKSeZH7EWOda+QL/gbttQzVykMffc&#10;2I4FInMJtfKo6oBkjomFOgCnI1yccyHVBWUt0oOlJyAA00d4/0kqa+pM9Ec7tq6bBtZx3nRHC+BT&#10;r0CpuBD1SB02B1Mb0WyEs2HFDVSM5GRdw0c/YamusICuh+LpQQmWnvyxw4J6qPnYAeVZGEcAQU0n&#10;YjrZTCe4IxUDgSFKeMhO3ikjODbcNzvFytpA0wHaYIa4IdeW8edI+swlfS0o1QKbI1MgOvWzP5T6&#10;X4Vhknqys6nXvLh0g4AWNvGwVrkROXRuqAtEa3ljtFx5CKgFokHLN7ZFOVb6Pe1UD1E/0ahqlCgE&#10;nSx2etO6/K41TZu3bE+vmXlRaeFK5kmWARVaBVzZ3to03dR2kcGfFQxn6gzcnRunE10wFWud3GcD&#10;Yhou4qFdnIG7W2eTr55gPcXzSPO7mEjDJB26E0g2HT0SD7imqZWsqQvdtZpZKbabd41Aeww5/BC9&#10;Td+atoRXjsxO6u3/fWy2vNj18ZF4m8I5WbxnsImDHyj0KJmHww7uNrs0ni2yYXOOgnkaH2/Oz6nh&#10;oy49NvcQvtVvGFjthoHVbRg4zQY5+ZcVGzYhe7g5yrTJxsmZzmZJFqUPpTqeR2kWAyPmNBfMItj4&#10;bJu7s6DbjP/+fj1W8D+V69ujqNmzzbncyN/wG0If/KdzY3X7S2f1EwAA//8DAFBLAwQUAAYACAAA&#10;ACEAJ/Jv+twAAAAEAQAADwAAAGRycy9kb3ducmV2LnhtbEyPQUvDQBCF7wX/wzJCb+1mFa2N2ZRS&#10;rKci2AribZqdJqHZ2ZDdJum/d/Wil4HHe7z3TbYabSN66nztWIOaJyCIC2dqLjV8HLazJxA+IBts&#10;HJOGK3lY5TeTDFPjBn6nfh9KEUvYp6ihCqFNpfRFRRb93LXE0Tu5zmKIsiul6XCI5baRd0nyKC3W&#10;HBcqbGlTUXHeX6yG1wGH9b166Xfn0+b6dXh4+9wp0np6O66fQQQaw18YfvAjOuSR6egubLxoNMRH&#10;wu+N3jJZKBBHDQu1BJln8j98/g0AAP//AwBQSwECLQAUAAYACAAAACEAtoM4kv4AAADhAQAAEwAA&#10;AAAAAAAAAAAAAAAAAAAAW0NvbnRlbnRfVHlwZXNdLnhtbFBLAQItABQABgAIAAAAIQA4/SH/1gAA&#10;AJQBAAALAAAAAAAAAAAAAAAAAC8BAABfcmVscy8ucmVsc1BLAQItABQABgAIAAAAIQBVcfOMngMA&#10;ADENAAAOAAAAAAAAAAAAAAAAAC4CAABkcnMvZTJvRG9jLnhtbFBLAQItABQABgAIAAAAIQAn8m/6&#10;3AAAAAQBAAAPAAAAAAAAAAAAAAAAAPgFAABkcnMvZG93bnJldi54bWxQSwUGAAAAAAQABADzAAAA&#10;AQcAAAAA&#10;">
                <v:group id="Group 1681" o:spid="_x0000_s1452" style="position:absolute;left:24659;top:35517;width:57601;height:4565" coordsize="57600,4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Tg1awwAAAN0AAAAPAAAAZHJzL2Rvd25yZXYueG1sRE9Ni8Iw&#10;EL0L/ocwgjdNu6JINYqIu3iQBauw7G1oxrbYTEqTbeu/N8KCt3m8z1lve1OJlhpXWlYQTyMQxJnV&#10;JecKrpfPyRKE88gaK8uk4EEOtpvhYI2Jth2fqU19LkIIuwQVFN7XiZQuK8igm9qaOHA32xj0ATa5&#10;1A12IdxU8iOKFtJgyaGhwJr2BWX39M8o+Oqw283iQ3u63/aP38v8++cUk1LjUb9bgfDU+7f4333U&#10;Yf5iGcPrm3CC3DwBAAD//wMAUEsBAi0AFAAGAAgAAAAhANvh9svuAAAAhQEAABMAAAAAAAAAAAAA&#10;AAAAAAAAAFtDb250ZW50X1R5cGVzXS54bWxQSwECLQAUAAYACAAAACEAWvQsW78AAAAVAQAACwAA&#10;AAAAAAAAAAAAAAAfAQAAX3JlbHMvLnJlbHNQSwECLQAUAAYACAAAACEA204NWsMAAADdAAAADwAA&#10;AAAAAAAAAAAAAAAHAgAAZHJzL2Rvd25yZXYueG1sUEsFBgAAAAADAAMAtwAAAPcCAAAAAA==&#10;">
                  <v:rect id="Rectangle 1682" o:spid="_x0000_s1453" style="position:absolute;width:57600;height:45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6wDPwgAAAN0AAAAPAAAAZHJzL2Rvd25yZXYueG1sRE/NasJA&#10;EL4LvsMyQm+6MZRgo2uo0kLrycY+wDQ7ZkOzszG7jenbu4WCt/n4fmdTjLYVA/W+caxguUhAEFdO&#10;N1wr+Dy9zlcgfEDW2DomBb/kodhOJxvMtbvyBw1lqEUMYZ+jAhNCl0vpK0MW/cJ1xJE7u95iiLCv&#10;pe7xGsNtK9MkyaTFhmODwY72hqrv8scqOD46Sl9Svytr+2TGr9Ph/YKZUg+z8XkNItAY7uJ/95uO&#10;87NVCn/fxBPk9gYAAP//AwBQSwECLQAUAAYACAAAACEA2+H2y+4AAACFAQAAEwAAAAAAAAAAAAAA&#10;AAAAAAAAW0NvbnRlbnRfVHlwZXNdLnhtbFBLAQItABQABgAIAAAAIQBa9CxbvwAAABUBAAALAAAA&#10;AAAAAAAAAAAAAB8BAABfcmVscy8ucmVsc1BLAQItABQABgAIAAAAIQAq6wDPwgAAAN0AAAAPAAAA&#10;AAAAAAAAAAAAAAcCAABkcnMvZG93bnJldi54bWxQSwUGAAAAAAMAAwC3AAAA9gIAAAAA&#10;" filled="f" stroked="f">
                    <v:textbox inset="2.53958mm,2.53958mm,2.53958mm,2.53958mm">
                      <w:txbxContent>
                        <w:p w14:paraId="07CB586B" w14:textId="77777777" w:rsidR="007C6370" w:rsidRDefault="007C6370" w:rsidP="007C6370">
                          <w:pPr>
                            <w:textDirection w:val="btLr"/>
                          </w:pPr>
                        </w:p>
                      </w:txbxContent>
                    </v:textbox>
                  </v:rect>
                  <v:shape id="Freeform: Shape 1683" o:spid="_x0000_s1454" style="position:absolute;width:57600;height:4565;visibility:visible;mso-wrap-style:square;v-text-anchor:middle" coordsize="5760085,456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vzQwwAAAN0AAAAPAAAAZHJzL2Rvd25yZXYueG1sRE9Na8JA&#10;EL0L/odlBG+60YINqavYgtSDhFbtfchOksXsbMiumvbXu4LQ2zze5yzXvW3ElTpvHCuYTRMQxIXT&#10;hisFp+N2koLwAVlj45gU/JKH9Wo4WGKm3Y2/6XoIlYgh7DNUUIfQZlL6oiaLfupa4siVrrMYIuwq&#10;qTu8xXDbyHmSLKRFw7GhxpY+airOh4tVYLDM8/S1/fs8m6/y/ZQ3++3xR6nxqN+8gQjUh3/x073T&#10;cf4ifYHHN/EEuboDAAD//wMAUEsBAi0AFAAGAAgAAAAhANvh9svuAAAAhQEAABMAAAAAAAAAAAAA&#10;AAAAAAAAAFtDb250ZW50X1R5cGVzXS54bWxQSwECLQAUAAYACAAAACEAWvQsW78AAAAVAQAACwAA&#10;AAAAAAAAAAAAAAAfAQAAX3JlbHMvLnJlbHNQSwECLQAUAAYACAAAACEAVgr80MMAAADdAAAADwAA&#10;AAAAAAAAAAAAAAAHAgAAZHJzL2Rvd25yZXYueG1sUEsFBgAAAAADAAMAtwAAAPcCAAAAAA==&#10;" path="m5759983,l899998,,,,,456184r899998,l5759983,456184,5759983,xe" fillcolor="#e2b6b2" stroked="f">
                    <v:path arrowok="t" o:extrusionok="f"/>
                  </v:shape>
                  <v:rect id="Rectangle 1684" o:spid="_x0000_s1455" style="position:absolute;left:360;top:257;width:6438;height:2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G0owwAAAN0AAAAPAAAAZHJzL2Rvd25yZXYueG1sRE9Li8Iw&#10;EL4L+x/CLHjTVBGp1Siy66JHHwvqbWjGtthMSpO11V9vBGFv8/E9Z7ZoTSluVLvCsoJBPwJBnFpd&#10;cKbg9/DTi0E4j6yxtEwK7uRgMf/ozDDRtuEd3fY+EyGEXYIKcu+rREqX5mTQ9W1FHLiLrQ36AOtM&#10;6hqbEG5KOYyisTRYcGjIsaKvnNLr/s8oWMfV8rSxjyYrV+f1cXucfB8mXqnuZ7ucgvDU+n/x273R&#10;Yf44HsHrm3CCnD8BAAD//wMAUEsBAi0AFAAGAAgAAAAhANvh9svuAAAAhQEAABMAAAAAAAAAAAAA&#10;AAAAAAAAAFtDb250ZW50X1R5cGVzXS54bWxQSwECLQAUAAYACAAAACEAWvQsW78AAAAVAQAACwAA&#10;AAAAAAAAAAAAAAAfAQAAX3JlbHMvLnJlbHNQSwECLQAUAAYACAAAACEADQhtKMMAAADdAAAADwAA&#10;AAAAAAAAAAAAAAAHAgAAZHJzL2Rvd25yZXYueG1sUEsFBgAAAAADAAMAtwAAAPcCAAAAAA==&#10;" filled="f" stroked="f">
                    <v:textbox inset="0,0,0,0">
                      <w:txbxContent>
                        <w:p w14:paraId="1CA5A7F1" w14:textId="77777777" w:rsidR="007C6370" w:rsidRDefault="007C6370" w:rsidP="007C6370">
                          <w:pPr>
                            <w:spacing w:before="30"/>
                            <w:textDirection w:val="btLr"/>
                          </w:pPr>
                          <w:r>
                            <w:rPr>
                              <w:color w:val="231F20"/>
                              <w:sz w:val="24"/>
                            </w:rPr>
                            <w:t>Rule 22.3</w:t>
                          </w:r>
                        </w:p>
                      </w:txbxContent>
                    </v:textbox>
                  </v:rect>
                  <v:rect id="Rectangle 1685" o:spid="_x0000_s1456" style="position:absolute;left:9359;top:257;width:47269;height:4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RMizwwAAAN0AAAAPAAAAZHJzL2Rvd25yZXYueG1sRE9Li8Iw&#10;EL4L+x/CLHjTVEGp1Siy66JHHwvqbWjGtthMSpO11V9vBGFv8/E9Z7ZoTSluVLvCsoJBPwJBnFpd&#10;cKbg9/DTi0E4j6yxtEwK7uRgMf/ozDDRtuEd3fY+EyGEXYIKcu+rREqX5mTQ9W1FHLiLrQ36AOtM&#10;6hqbEG5KOYyisTRYcGjIsaKvnNLr/s8oWMfV8rSxjyYrV+f1cXucfB8mXqnuZ7ucgvDU+n/x273R&#10;Yf44HsHrm3CCnD8BAAD//wMAUEsBAi0AFAAGAAgAAAAhANvh9svuAAAAhQEAABMAAAAAAAAAAAAA&#10;AAAAAAAAAFtDb250ZW50X1R5cGVzXS54bWxQSwECLQAUAAYACAAAACEAWvQsW78AAAAVAQAACwAA&#10;AAAAAAAAAAAAAAAfAQAAX3JlbHMvLnJlbHNQSwECLQAUAAYACAAAACEAYkTIs8MAAADdAAAADwAA&#10;AAAAAAAAAAAAAAAHAgAAZHJzL2Rvd25yZXYueG1sUEsFBgAAAAADAAMAtwAAAPcCAAAAAA==&#10;" filled="f" stroked="f">
                    <v:textbox inset="0,0,0,0">
                      <w:txbxContent>
                        <w:p w14:paraId="1F449D8B" w14:textId="77777777" w:rsidR="007C6370" w:rsidRDefault="007C6370" w:rsidP="007C6370">
                          <w:pPr>
                            <w:spacing w:before="17" w:line="249" w:lineRule="auto"/>
                            <w:textDirection w:val="btLr"/>
                          </w:pPr>
                          <w:r>
                            <w:rPr>
                              <w:color w:val="231F20"/>
                              <w:sz w:val="24"/>
                            </w:rPr>
                            <w:t xml:space="preserve">The same </w:t>
                          </w:r>
                          <w:r>
                            <w:rPr>
                              <w:rFonts w:ascii="Courier New" w:eastAsia="Courier New" w:hAnsi="Courier New" w:cs="Courier New"/>
                              <w:color w:val="231F20"/>
                              <w:sz w:val="24"/>
                            </w:rPr>
                            <w:t>fi</w:t>
                          </w:r>
                          <w:r>
                            <w:rPr>
                              <w:color w:val="231F20"/>
                              <w:sz w:val="24"/>
                            </w:rPr>
                            <w:t>le shall not be open for read and write access at the same time on di</w:t>
                          </w:r>
                          <w:r>
                            <w:rPr>
                              <w:rFonts w:ascii="Courier New" w:eastAsia="Courier New" w:hAnsi="Courier New" w:cs="Courier New"/>
                              <w:color w:val="231F20"/>
                              <w:sz w:val="24"/>
                            </w:rPr>
                            <w:t>ff</w:t>
                          </w:r>
                          <w:r>
                            <w:rPr>
                              <w:color w:val="231F20"/>
                              <w:sz w:val="24"/>
                            </w:rPr>
                            <w:t>erent streams</w:t>
                          </w:r>
                        </w:p>
                      </w:txbxContent>
                    </v:textbox>
                  </v:rect>
                </v:group>
                <w10:anchorlock/>
              </v:group>
            </w:pict>
          </mc:Fallback>
        </mc:AlternateContent>
      </w:r>
    </w:p>
    <w:p w14:paraId="65405662"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231F20"/>
          <w:sz w:val="24"/>
          <w:szCs w:val="24"/>
        </w:rPr>
        <w:t>C90 [Implementation 61], C99 [Implementation J.3.12(22)]</w:t>
      </w:r>
    </w:p>
    <w:p w14:paraId="703ED034"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98002E"/>
          <w:sz w:val="24"/>
          <w:szCs w:val="24"/>
        </w:rPr>
        <w:t>Category</w:t>
      </w:r>
      <w:r w:rsidRPr="00BD66BB">
        <w:rPr>
          <w:color w:val="98002E"/>
          <w:sz w:val="24"/>
          <w:szCs w:val="24"/>
        </w:rPr>
        <w:tab/>
      </w:r>
      <w:r w:rsidRPr="00BD66BB">
        <w:rPr>
          <w:color w:val="231F20"/>
          <w:sz w:val="24"/>
          <w:szCs w:val="24"/>
        </w:rPr>
        <w:t>Required</w:t>
      </w:r>
    </w:p>
    <w:p w14:paraId="34C65C98"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98002E"/>
          <w:sz w:val="24"/>
          <w:szCs w:val="24"/>
        </w:rPr>
        <w:t>Analysis</w:t>
      </w:r>
      <w:r w:rsidRPr="00BD66BB">
        <w:rPr>
          <w:color w:val="98002E"/>
          <w:sz w:val="24"/>
          <w:szCs w:val="24"/>
        </w:rPr>
        <w:tab/>
      </w:r>
      <w:r w:rsidRPr="00BD66BB">
        <w:rPr>
          <w:color w:val="231F20"/>
          <w:sz w:val="24"/>
          <w:szCs w:val="24"/>
        </w:rPr>
        <w:t>Undecidable, System</w:t>
      </w:r>
    </w:p>
    <w:p w14:paraId="38DAF6E1"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98002E"/>
          <w:sz w:val="24"/>
          <w:szCs w:val="24"/>
        </w:rPr>
        <w:t>Applies to</w:t>
      </w:r>
      <w:r w:rsidRPr="00BD66BB">
        <w:rPr>
          <w:color w:val="98002E"/>
          <w:sz w:val="24"/>
          <w:szCs w:val="24"/>
        </w:rPr>
        <w:tab/>
      </w:r>
      <w:r w:rsidRPr="00BD66BB">
        <w:rPr>
          <w:color w:val="231F20"/>
          <w:sz w:val="24"/>
          <w:szCs w:val="24"/>
        </w:rPr>
        <w:t>C90, C99</w:t>
      </w:r>
    </w:p>
    <w:p w14:paraId="52D6D402" w14:textId="77777777" w:rsidR="00926708" w:rsidRPr="00BD66BB" w:rsidRDefault="00926708" w:rsidP="00BD66BB">
      <w:pPr>
        <w:spacing w:line="360" w:lineRule="auto"/>
        <w:rPr>
          <w:sz w:val="24"/>
          <w:szCs w:val="24"/>
        </w:rPr>
      </w:pPr>
    </w:p>
    <w:tbl>
      <w:tblPr>
        <w:tblStyle w:val="TableGrid"/>
        <w:tblW w:w="5000" w:type="pct"/>
        <w:jc w:val="center"/>
        <w:tblCellMar>
          <w:left w:w="85" w:type="dxa"/>
          <w:right w:w="85" w:type="dxa"/>
        </w:tblCellMar>
        <w:tblLook w:val="04A0" w:firstRow="1" w:lastRow="0" w:firstColumn="1" w:lastColumn="0" w:noHBand="0" w:noVBand="1"/>
      </w:tblPr>
      <w:tblGrid>
        <w:gridCol w:w="1520"/>
        <w:gridCol w:w="8575"/>
      </w:tblGrid>
      <w:tr w:rsidR="00926708" w:rsidRPr="00BD66BB" w14:paraId="71B8663E" w14:textId="77777777" w:rsidTr="000B3372">
        <w:trPr>
          <w:jc w:val="center"/>
        </w:trPr>
        <w:tc>
          <w:tcPr>
            <w:tcW w:w="1526" w:type="dxa"/>
            <w:shd w:val="clear" w:color="auto" w:fill="E2B6B2"/>
          </w:tcPr>
          <w:p w14:paraId="16903C07" w14:textId="77777777" w:rsidR="00926708" w:rsidRPr="00BD66BB" w:rsidRDefault="00926708" w:rsidP="00BD66BB">
            <w:pPr>
              <w:spacing w:line="360" w:lineRule="auto"/>
              <w:rPr>
                <w:color w:val="231F20"/>
                <w:sz w:val="24"/>
                <w:szCs w:val="24"/>
              </w:rPr>
            </w:pPr>
          </w:p>
        </w:tc>
        <w:tc>
          <w:tcPr>
            <w:tcW w:w="8615" w:type="dxa"/>
            <w:shd w:val="clear" w:color="auto" w:fill="E2B6B2"/>
          </w:tcPr>
          <w:p w14:paraId="365B9037" w14:textId="77777777" w:rsidR="00926708" w:rsidRPr="00BD66BB" w:rsidRDefault="00926708" w:rsidP="00BD66BB">
            <w:pPr>
              <w:spacing w:before="20" w:line="360" w:lineRule="auto"/>
              <w:ind w:right="17" w:hanging="1"/>
              <w:textDirection w:val="btLr"/>
              <w:rPr>
                <w:sz w:val="24"/>
                <w:szCs w:val="24"/>
              </w:rPr>
            </w:pPr>
          </w:p>
        </w:tc>
      </w:tr>
      <w:tr w:rsidR="00926708" w:rsidRPr="00BD66BB" w14:paraId="482B6B21" w14:textId="77777777" w:rsidTr="000B3372">
        <w:trPr>
          <w:jc w:val="center"/>
        </w:trPr>
        <w:tc>
          <w:tcPr>
            <w:tcW w:w="10141" w:type="dxa"/>
            <w:gridSpan w:val="2"/>
          </w:tcPr>
          <w:p w14:paraId="4A3757AD" w14:textId="77777777" w:rsidR="00926708" w:rsidRPr="00BD66BB" w:rsidRDefault="00926708" w:rsidP="00BD66BB">
            <w:pPr>
              <w:spacing w:line="360" w:lineRule="auto"/>
              <w:jc w:val="right"/>
              <w:rPr>
                <w:color w:val="000000"/>
                <w:sz w:val="24"/>
                <w:szCs w:val="24"/>
              </w:rPr>
            </w:pPr>
          </w:p>
        </w:tc>
      </w:tr>
      <w:tr w:rsidR="00926708" w:rsidRPr="00BD66BB" w14:paraId="06F71D97" w14:textId="77777777" w:rsidTr="000B3372">
        <w:trPr>
          <w:jc w:val="center"/>
        </w:trPr>
        <w:tc>
          <w:tcPr>
            <w:tcW w:w="1526" w:type="dxa"/>
          </w:tcPr>
          <w:p w14:paraId="44B99E50" w14:textId="77777777" w:rsidR="00926708" w:rsidRPr="00BD66BB" w:rsidRDefault="00926708" w:rsidP="00BD66BB">
            <w:pPr>
              <w:spacing w:line="360" w:lineRule="auto"/>
              <w:rPr>
                <w:color w:val="98002E"/>
                <w:sz w:val="24"/>
                <w:szCs w:val="24"/>
              </w:rPr>
            </w:pPr>
          </w:p>
        </w:tc>
        <w:tc>
          <w:tcPr>
            <w:tcW w:w="8615" w:type="dxa"/>
          </w:tcPr>
          <w:p w14:paraId="1FFB4E4A" w14:textId="77777777" w:rsidR="00926708" w:rsidRPr="00BD66BB" w:rsidRDefault="00926708" w:rsidP="00BD66BB">
            <w:pPr>
              <w:spacing w:line="360" w:lineRule="auto"/>
              <w:rPr>
                <w:color w:val="000000"/>
                <w:sz w:val="24"/>
                <w:szCs w:val="24"/>
              </w:rPr>
            </w:pPr>
          </w:p>
        </w:tc>
      </w:tr>
      <w:tr w:rsidR="00926708" w:rsidRPr="00BD66BB" w14:paraId="0C1525E6" w14:textId="77777777" w:rsidTr="000B3372">
        <w:trPr>
          <w:jc w:val="center"/>
        </w:trPr>
        <w:tc>
          <w:tcPr>
            <w:tcW w:w="1526" w:type="dxa"/>
          </w:tcPr>
          <w:p w14:paraId="5136DFE1" w14:textId="77777777" w:rsidR="00926708" w:rsidRPr="00BD66BB" w:rsidRDefault="00926708" w:rsidP="00BD66BB">
            <w:pPr>
              <w:spacing w:line="360" w:lineRule="auto"/>
              <w:rPr>
                <w:color w:val="98002E"/>
                <w:sz w:val="24"/>
                <w:szCs w:val="24"/>
              </w:rPr>
            </w:pPr>
          </w:p>
        </w:tc>
        <w:tc>
          <w:tcPr>
            <w:tcW w:w="8615" w:type="dxa"/>
          </w:tcPr>
          <w:p w14:paraId="41379327" w14:textId="77777777" w:rsidR="00926708" w:rsidRPr="00BD66BB" w:rsidRDefault="00926708" w:rsidP="00BD66BB">
            <w:pPr>
              <w:spacing w:line="360" w:lineRule="auto"/>
              <w:rPr>
                <w:color w:val="000000"/>
                <w:sz w:val="24"/>
                <w:szCs w:val="24"/>
              </w:rPr>
            </w:pPr>
          </w:p>
        </w:tc>
      </w:tr>
      <w:tr w:rsidR="00926708" w:rsidRPr="00BD66BB" w14:paraId="7A0C2B83" w14:textId="77777777" w:rsidTr="000B3372">
        <w:trPr>
          <w:jc w:val="center"/>
        </w:trPr>
        <w:tc>
          <w:tcPr>
            <w:tcW w:w="1526" w:type="dxa"/>
          </w:tcPr>
          <w:p w14:paraId="225B9D28" w14:textId="77777777" w:rsidR="00926708" w:rsidRPr="00BD66BB" w:rsidRDefault="00926708" w:rsidP="00BD66BB">
            <w:pPr>
              <w:spacing w:line="360" w:lineRule="auto"/>
              <w:rPr>
                <w:color w:val="98002E"/>
                <w:sz w:val="24"/>
                <w:szCs w:val="24"/>
              </w:rPr>
            </w:pPr>
          </w:p>
        </w:tc>
        <w:tc>
          <w:tcPr>
            <w:tcW w:w="8615" w:type="dxa"/>
          </w:tcPr>
          <w:p w14:paraId="2FA8CEA4" w14:textId="77777777" w:rsidR="00926708" w:rsidRPr="00BD66BB" w:rsidRDefault="00926708" w:rsidP="00BD66BB">
            <w:pPr>
              <w:spacing w:line="360" w:lineRule="auto"/>
              <w:rPr>
                <w:color w:val="000000"/>
                <w:sz w:val="24"/>
                <w:szCs w:val="24"/>
              </w:rPr>
            </w:pPr>
          </w:p>
        </w:tc>
      </w:tr>
    </w:tbl>
    <w:p w14:paraId="3FEE3ACC" w14:textId="77777777" w:rsidR="00926708" w:rsidRPr="00BD66BB" w:rsidRDefault="00926708" w:rsidP="00BD66BB">
      <w:pPr>
        <w:pBdr>
          <w:top w:val="nil"/>
          <w:left w:val="nil"/>
          <w:bottom w:val="nil"/>
          <w:right w:val="nil"/>
          <w:between w:val="nil"/>
        </w:pBdr>
        <w:spacing w:line="360" w:lineRule="auto"/>
        <w:rPr>
          <w:color w:val="000000"/>
          <w:sz w:val="24"/>
          <w:szCs w:val="24"/>
        </w:rPr>
      </w:pPr>
    </w:p>
    <w:p w14:paraId="433DF067"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3A3C7104" w14:textId="77777777" w:rsidR="007C6370" w:rsidRPr="00BD66BB" w:rsidRDefault="007C6370" w:rsidP="00BD66BB">
      <w:pPr>
        <w:spacing w:line="360" w:lineRule="auto"/>
        <w:rPr>
          <w:b/>
          <w:bCs/>
          <w:color w:val="C00000"/>
          <w:sz w:val="24"/>
          <w:szCs w:val="24"/>
        </w:rPr>
      </w:pPr>
      <w:r w:rsidRPr="00BD66BB">
        <w:rPr>
          <w:b/>
          <w:bCs/>
          <w:color w:val="C00000"/>
          <w:sz w:val="24"/>
          <w:szCs w:val="24"/>
        </w:rPr>
        <w:t>Amplification</w:t>
      </w:r>
    </w:p>
    <w:p w14:paraId="3BC878E0"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231F20"/>
          <w:sz w:val="24"/>
          <w:szCs w:val="24"/>
        </w:rPr>
        <w:t xml:space="preserve">This rule applies to </w:t>
      </w:r>
      <w:r w:rsidRPr="00BD66BB">
        <w:rPr>
          <w:rFonts w:cs="Courier New"/>
          <w:color w:val="231F20"/>
          <w:sz w:val="24"/>
          <w:szCs w:val="24"/>
        </w:rPr>
        <w:t>fi</w:t>
      </w:r>
      <w:r w:rsidRPr="00BD66BB">
        <w:rPr>
          <w:color w:val="231F20"/>
          <w:sz w:val="24"/>
          <w:szCs w:val="24"/>
        </w:rPr>
        <w:t>les opened with The Standard Library functions. It may also apply to similar features provided by the execution environment.</w:t>
      </w:r>
    </w:p>
    <w:p w14:paraId="14D1FBB9"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56B2B395" w14:textId="77777777" w:rsidR="007C6370" w:rsidRPr="00BD66BB" w:rsidRDefault="007C6370" w:rsidP="00BD66BB">
      <w:pPr>
        <w:spacing w:line="360" w:lineRule="auto"/>
        <w:rPr>
          <w:b/>
          <w:bCs/>
          <w:color w:val="C00000"/>
          <w:sz w:val="24"/>
          <w:szCs w:val="24"/>
        </w:rPr>
      </w:pPr>
      <w:r w:rsidRPr="00BD66BB">
        <w:rPr>
          <w:b/>
          <w:bCs/>
          <w:color w:val="C00000"/>
          <w:sz w:val="24"/>
          <w:szCs w:val="24"/>
        </w:rPr>
        <w:t>Rationale</w:t>
      </w:r>
    </w:p>
    <w:p w14:paraId="20A050FE"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231F20"/>
          <w:sz w:val="24"/>
          <w:szCs w:val="24"/>
        </w:rPr>
        <w:t xml:space="preserve">The Standard does not specify the </w:t>
      </w:r>
      <w:proofErr w:type="spellStart"/>
      <w:r w:rsidRPr="00BD66BB">
        <w:rPr>
          <w:color w:val="231F20"/>
          <w:sz w:val="24"/>
          <w:szCs w:val="24"/>
        </w:rPr>
        <w:t>behaviour</w:t>
      </w:r>
      <w:proofErr w:type="spellEnd"/>
      <w:r w:rsidRPr="00BD66BB">
        <w:rPr>
          <w:color w:val="231F20"/>
          <w:sz w:val="24"/>
          <w:szCs w:val="24"/>
        </w:rPr>
        <w:t xml:space="preserve"> if a </w:t>
      </w:r>
      <w:r w:rsidRPr="00BD66BB">
        <w:rPr>
          <w:rFonts w:cs="Courier New"/>
          <w:color w:val="231F20"/>
          <w:sz w:val="24"/>
          <w:szCs w:val="24"/>
        </w:rPr>
        <w:t>fi</w:t>
      </w:r>
      <w:r w:rsidRPr="00BD66BB">
        <w:rPr>
          <w:color w:val="231F20"/>
          <w:sz w:val="24"/>
          <w:szCs w:val="24"/>
        </w:rPr>
        <w:t>le is both written and read via di</w:t>
      </w:r>
      <w:r w:rsidRPr="00BD66BB">
        <w:rPr>
          <w:rFonts w:cs="Courier New"/>
          <w:color w:val="231F20"/>
          <w:sz w:val="24"/>
          <w:szCs w:val="24"/>
        </w:rPr>
        <w:t>ff</w:t>
      </w:r>
      <w:r w:rsidRPr="00BD66BB">
        <w:rPr>
          <w:color w:val="231F20"/>
          <w:sz w:val="24"/>
          <w:szCs w:val="24"/>
        </w:rPr>
        <w:t>erent streams.</w:t>
      </w:r>
    </w:p>
    <w:p w14:paraId="414FEF66"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rFonts w:cs="Trebuchet MS"/>
          <w:i/>
          <w:color w:val="231F20"/>
          <w:sz w:val="24"/>
          <w:szCs w:val="24"/>
        </w:rPr>
        <w:t xml:space="preserve">Note: </w:t>
      </w:r>
      <w:r w:rsidRPr="00BD66BB">
        <w:rPr>
          <w:color w:val="231F20"/>
          <w:sz w:val="24"/>
          <w:szCs w:val="24"/>
        </w:rPr>
        <w:t xml:space="preserve">it is acceptable to open a </w:t>
      </w:r>
      <w:r w:rsidRPr="00BD66BB">
        <w:rPr>
          <w:rFonts w:cs="Courier New"/>
          <w:color w:val="231F20"/>
          <w:sz w:val="24"/>
          <w:szCs w:val="24"/>
        </w:rPr>
        <w:t>fi</w:t>
      </w:r>
      <w:r w:rsidRPr="00BD66BB">
        <w:rPr>
          <w:color w:val="231F20"/>
          <w:sz w:val="24"/>
          <w:szCs w:val="24"/>
        </w:rPr>
        <w:t>le multiple times for read-only access.</w:t>
      </w:r>
    </w:p>
    <w:p w14:paraId="329FEEB4"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3C953047" w14:textId="77777777" w:rsidR="007C6370" w:rsidRPr="00BD66BB" w:rsidRDefault="007C6370" w:rsidP="00BD66BB">
      <w:pPr>
        <w:spacing w:line="360" w:lineRule="auto"/>
        <w:rPr>
          <w:b/>
          <w:bCs/>
          <w:color w:val="C00000"/>
          <w:sz w:val="24"/>
          <w:szCs w:val="24"/>
        </w:rPr>
      </w:pPr>
      <w:r w:rsidRPr="00BD66BB">
        <w:rPr>
          <w:b/>
          <w:bCs/>
          <w:color w:val="C00000"/>
          <w:sz w:val="24"/>
          <w:szCs w:val="24"/>
        </w:rPr>
        <w:t>Example</w:t>
      </w:r>
    </w:p>
    <w:p w14:paraId="4269F92C"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#include &lt;</w:t>
      </w:r>
      <w:proofErr w:type="spellStart"/>
      <w:r w:rsidRPr="00BD66BB">
        <w:rPr>
          <w:rFonts w:cs="Courier New"/>
          <w:color w:val="231F20"/>
          <w:sz w:val="24"/>
          <w:szCs w:val="24"/>
        </w:rPr>
        <w:t>stdio.h</w:t>
      </w:r>
      <w:proofErr w:type="spellEnd"/>
      <w:r w:rsidRPr="00BD66BB">
        <w:rPr>
          <w:rFonts w:cs="Courier New"/>
          <w:color w:val="231F20"/>
          <w:sz w:val="24"/>
          <w:szCs w:val="24"/>
        </w:rPr>
        <w:t xml:space="preserve">&gt; void </w:t>
      </w:r>
      <w:proofErr w:type="spellStart"/>
      <w:r w:rsidRPr="00BD66BB">
        <w:rPr>
          <w:rFonts w:cs="Courier New"/>
          <w:color w:val="231F20"/>
          <w:sz w:val="24"/>
          <w:szCs w:val="24"/>
        </w:rPr>
        <w:t>fn</w:t>
      </w:r>
      <w:proofErr w:type="spellEnd"/>
      <w:r w:rsidRPr="00BD66BB">
        <w:rPr>
          <w:rFonts w:cs="Courier New"/>
          <w:color w:val="231F20"/>
          <w:sz w:val="24"/>
          <w:szCs w:val="24"/>
        </w:rPr>
        <w:t xml:space="preserve"> ( void )</w:t>
      </w:r>
    </w:p>
    <w:p w14:paraId="7688DD9B"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w:t>
      </w:r>
    </w:p>
    <w:p w14:paraId="7BAA6E3A"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FILE *</w:t>
      </w:r>
      <w:proofErr w:type="spellStart"/>
      <w:r w:rsidRPr="00BD66BB">
        <w:rPr>
          <w:rFonts w:cs="Courier New"/>
          <w:color w:val="231F20"/>
          <w:sz w:val="24"/>
          <w:szCs w:val="24"/>
        </w:rPr>
        <w:t>fw</w:t>
      </w:r>
      <w:proofErr w:type="spellEnd"/>
      <w:r w:rsidRPr="00BD66BB">
        <w:rPr>
          <w:rFonts w:cs="Courier New"/>
          <w:color w:val="231F20"/>
          <w:sz w:val="24"/>
          <w:szCs w:val="24"/>
        </w:rPr>
        <w:t xml:space="preserve"> = </w:t>
      </w:r>
      <w:proofErr w:type="spellStart"/>
      <w:r w:rsidRPr="00BD66BB">
        <w:rPr>
          <w:rFonts w:cs="Courier New"/>
          <w:color w:val="231F20"/>
          <w:sz w:val="24"/>
          <w:szCs w:val="24"/>
        </w:rPr>
        <w:t>fopen</w:t>
      </w:r>
      <w:proofErr w:type="spellEnd"/>
      <w:r w:rsidRPr="00BD66BB">
        <w:rPr>
          <w:rFonts w:cs="Courier New"/>
          <w:color w:val="231F20"/>
          <w:sz w:val="24"/>
          <w:szCs w:val="24"/>
        </w:rPr>
        <w:t xml:space="preserve"> ( "</w:t>
      </w:r>
      <w:proofErr w:type="spellStart"/>
      <w:r w:rsidRPr="00BD66BB">
        <w:rPr>
          <w:rFonts w:cs="Courier New"/>
          <w:color w:val="231F20"/>
          <w:sz w:val="24"/>
          <w:szCs w:val="24"/>
        </w:rPr>
        <w:t>tmp</w:t>
      </w:r>
      <w:proofErr w:type="spellEnd"/>
      <w:r w:rsidRPr="00BD66BB">
        <w:rPr>
          <w:rFonts w:cs="Courier New"/>
          <w:color w:val="231F20"/>
          <w:sz w:val="24"/>
          <w:szCs w:val="24"/>
        </w:rPr>
        <w:t>", "r+" );</w:t>
      </w:r>
      <w:r w:rsidRPr="00BD66BB">
        <w:rPr>
          <w:rFonts w:cs="Courier New"/>
          <w:color w:val="231F20"/>
          <w:sz w:val="24"/>
          <w:szCs w:val="24"/>
        </w:rPr>
        <w:tab/>
        <w:t>/* "r+" opens for read/write */ FILE *</w:t>
      </w:r>
      <w:proofErr w:type="spellStart"/>
      <w:r w:rsidRPr="00BD66BB">
        <w:rPr>
          <w:rFonts w:cs="Courier New"/>
          <w:color w:val="231F20"/>
          <w:sz w:val="24"/>
          <w:szCs w:val="24"/>
        </w:rPr>
        <w:t>fr</w:t>
      </w:r>
      <w:proofErr w:type="spellEnd"/>
      <w:r w:rsidRPr="00BD66BB">
        <w:rPr>
          <w:rFonts w:cs="Courier New"/>
          <w:color w:val="231F20"/>
          <w:sz w:val="24"/>
          <w:szCs w:val="24"/>
        </w:rPr>
        <w:t xml:space="preserve"> = </w:t>
      </w:r>
      <w:proofErr w:type="spellStart"/>
      <w:r w:rsidRPr="00BD66BB">
        <w:rPr>
          <w:rFonts w:cs="Courier New"/>
          <w:color w:val="231F20"/>
          <w:sz w:val="24"/>
          <w:szCs w:val="24"/>
        </w:rPr>
        <w:t>fopen</w:t>
      </w:r>
      <w:proofErr w:type="spellEnd"/>
      <w:r w:rsidRPr="00BD66BB">
        <w:rPr>
          <w:rFonts w:cs="Courier New"/>
          <w:color w:val="231F20"/>
          <w:sz w:val="24"/>
          <w:szCs w:val="24"/>
        </w:rPr>
        <w:t xml:space="preserve"> ( "</w:t>
      </w:r>
      <w:proofErr w:type="spellStart"/>
      <w:r w:rsidRPr="00BD66BB">
        <w:rPr>
          <w:rFonts w:cs="Courier New"/>
          <w:color w:val="231F20"/>
          <w:sz w:val="24"/>
          <w:szCs w:val="24"/>
        </w:rPr>
        <w:t>tmp</w:t>
      </w:r>
      <w:proofErr w:type="spellEnd"/>
      <w:r w:rsidRPr="00BD66BB">
        <w:rPr>
          <w:rFonts w:cs="Courier New"/>
          <w:color w:val="231F20"/>
          <w:sz w:val="24"/>
          <w:szCs w:val="24"/>
        </w:rPr>
        <w:t>", "r" );</w:t>
      </w:r>
      <w:r w:rsidRPr="00BD66BB">
        <w:rPr>
          <w:rFonts w:cs="Courier New"/>
          <w:color w:val="231F20"/>
          <w:sz w:val="24"/>
          <w:szCs w:val="24"/>
        </w:rPr>
        <w:tab/>
        <w:t>/* Non-compliant</w:t>
      </w:r>
      <w:r w:rsidRPr="00BD66BB">
        <w:rPr>
          <w:rFonts w:cs="Courier New"/>
          <w:color w:val="231F20"/>
          <w:sz w:val="24"/>
          <w:szCs w:val="24"/>
        </w:rPr>
        <w:tab/>
        <w:t>*/</w:t>
      </w:r>
    </w:p>
    <w:p w14:paraId="5453AF10"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w:t>
      </w:r>
    </w:p>
    <w:p w14:paraId="296FECBA" w14:textId="77777777" w:rsidR="007C6370" w:rsidRPr="00BD66BB" w:rsidRDefault="007C6370" w:rsidP="00BD66BB">
      <w:pPr>
        <w:spacing w:line="360" w:lineRule="auto"/>
        <w:rPr>
          <w:b/>
          <w:bCs/>
          <w:color w:val="C00000"/>
          <w:sz w:val="24"/>
          <w:szCs w:val="24"/>
        </w:rPr>
      </w:pPr>
      <w:r w:rsidRPr="00BD66BB">
        <w:rPr>
          <w:b/>
          <w:bCs/>
          <w:color w:val="C00000"/>
          <w:sz w:val="24"/>
          <w:szCs w:val="24"/>
        </w:rPr>
        <w:t>See also</w:t>
      </w:r>
    </w:p>
    <w:p w14:paraId="45D97556" w14:textId="77777777" w:rsidR="007C6370" w:rsidRPr="00BD66BB" w:rsidRDefault="00000000" w:rsidP="00BD66BB">
      <w:pPr>
        <w:pBdr>
          <w:top w:val="nil"/>
          <w:left w:val="nil"/>
          <w:bottom w:val="nil"/>
          <w:right w:val="nil"/>
          <w:between w:val="nil"/>
        </w:pBdr>
        <w:spacing w:line="360" w:lineRule="auto"/>
        <w:rPr>
          <w:color w:val="000000"/>
          <w:sz w:val="24"/>
          <w:szCs w:val="24"/>
        </w:rPr>
      </w:pPr>
      <w:hyperlink w:anchor="_heading=h.14hx32g">
        <w:r w:rsidR="007C6370" w:rsidRPr="00BD66BB">
          <w:rPr>
            <w:color w:val="231F20"/>
            <w:sz w:val="24"/>
            <w:szCs w:val="24"/>
          </w:rPr>
          <w:t>Rule 21.6</w:t>
        </w:r>
      </w:hyperlink>
    </w:p>
    <w:p w14:paraId="42772EF2"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7150D76C"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45653E73"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58199120"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67E1602C"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4C33793C" w14:textId="77777777" w:rsidR="007C6370" w:rsidRPr="00BD66BB" w:rsidRDefault="007C6370" w:rsidP="00BD66BB">
      <w:pPr>
        <w:spacing w:line="360" w:lineRule="auto"/>
        <w:rPr>
          <w:sz w:val="24"/>
          <w:szCs w:val="24"/>
        </w:rPr>
        <w:sectPr w:rsidR="007C6370" w:rsidRPr="00BD66BB" w:rsidSect="004F6F75">
          <w:pgSz w:w="11910" w:h="16840"/>
          <w:pgMar w:top="1134" w:right="851" w:bottom="1134" w:left="1134" w:header="0" w:footer="658" w:gutter="0"/>
          <w:cols w:space="720"/>
        </w:sectPr>
      </w:pPr>
    </w:p>
    <w:p w14:paraId="6DBED94C"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noProof/>
          <w:color w:val="000000"/>
          <w:sz w:val="24"/>
          <w:szCs w:val="24"/>
        </w:rPr>
        <mc:AlternateContent>
          <mc:Choice Requires="wpg">
            <w:drawing>
              <wp:inline distT="0" distB="0" distL="0" distR="0" wp14:anchorId="7B0D3DA8" wp14:editId="46034EAA">
                <wp:extent cx="5760085" cy="456565"/>
                <wp:effectExtent l="0" t="0" r="0" b="0"/>
                <wp:docPr id="1060" name="Group 1060"/>
                <wp:cNvGraphicFramePr/>
                <a:graphic xmlns:a="http://schemas.openxmlformats.org/drawingml/2006/main">
                  <a:graphicData uri="http://schemas.microsoft.com/office/word/2010/wordprocessingGroup">
                    <wpg:wgp>
                      <wpg:cNvGrpSpPr/>
                      <wpg:grpSpPr>
                        <a:xfrm>
                          <a:off x="0" y="0"/>
                          <a:ext cx="5760085" cy="456565"/>
                          <a:chOff x="2465950" y="3551700"/>
                          <a:chExt cx="5760100" cy="456575"/>
                        </a:xfrm>
                      </wpg:grpSpPr>
                      <wpg:grpSp>
                        <wpg:cNvPr id="1689" name="Group 1689"/>
                        <wpg:cNvGrpSpPr/>
                        <wpg:grpSpPr>
                          <a:xfrm>
                            <a:off x="2465958" y="3551718"/>
                            <a:ext cx="5760085" cy="456565"/>
                            <a:chOff x="0" y="0"/>
                            <a:chExt cx="5760085" cy="456565"/>
                          </a:xfrm>
                        </wpg:grpSpPr>
                        <wps:wsp>
                          <wps:cNvPr id="1690" name="Rectangle 1690"/>
                          <wps:cNvSpPr/>
                          <wps:spPr>
                            <a:xfrm>
                              <a:off x="0" y="0"/>
                              <a:ext cx="5760075" cy="456550"/>
                            </a:xfrm>
                            <a:prstGeom prst="rect">
                              <a:avLst/>
                            </a:prstGeom>
                            <a:noFill/>
                            <a:ln>
                              <a:noFill/>
                            </a:ln>
                          </wps:spPr>
                          <wps:txbx>
                            <w:txbxContent>
                              <w:p w14:paraId="4AD8D39C" w14:textId="77777777" w:rsidR="007C6370" w:rsidRDefault="007C6370" w:rsidP="007C6370">
                                <w:pPr>
                                  <w:textDirection w:val="btLr"/>
                                </w:pPr>
                              </w:p>
                            </w:txbxContent>
                          </wps:txbx>
                          <wps:bodyPr spcFirstLastPara="1" wrap="square" lIns="91425" tIns="91425" rIns="91425" bIns="91425" anchor="ctr" anchorCtr="0">
                            <a:noAutofit/>
                          </wps:bodyPr>
                        </wps:wsp>
                        <wps:wsp>
                          <wps:cNvPr id="1691" name="Freeform: Shape 1691"/>
                          <wps:cNvSpPr/>
                          <wps:spPr>
                            <a:xfrm>
                              <a:off x="0" y="0"/>
                              <a:ext cx="5760085" cy="456565"/>
                            </a:xfrm>
                            <a:custGeom>
                              <a:avLst/>
                              <a:gdLst/>
                              <a:ahLst/>
                              <a:cxnLst/>
                              <a:rect l="l" t="t" r="r" b="b"/>
                              <a:pathLst>
                                <a:path w="5760085" h="456565" extrusionOk="0">
                                  <a:moveTo>
                                    <a:pt x="5759983" y="0"/>
                                  </a:moveTo>
                                  <a:lnTo>
                                    <a:pt x="899998" y="0"/>
                                  </a:lnTo>
                                  <a:lnTo>
                                    <a:pt x="0" y="0"/>
                                  </a:lnTo>
                                  <a:lnTo>
                                    <a:pt x="0" y="456184"/>
                                  </a:lnTo>
                                  <a:lnTo>
                                    <a:pt x="899998" y="456184"/>
                                  </a:lnTo>
                                  <a:lnTo>
                                    <a:pt x="5759983" y="456184"/>
                                  </a:lnTo>
                                  <a:lnTo>
                                    <a:pt x="5759983" y="0"/>
                                  </a:lnTo>
                                  <a:close/>
                                </a:path>
                              </a:pathLst>
                            </a:custGeom>
                            <a:solidFill>
                              <a:srgbClr val="E2B6B2"/>
                            </a:solidFill>
                            <a:ln>
                              <a:noFill/>
                            </a:ln>
                          </wps:spPr>
                          <wps:bodyPr spcFirstLastPara="1" wrap="square" lIns="91425" tIns="91425" rIns="91425" bIns="91425" anchor="ctr" anchorCtr="0">
                            <a:noAutofit/>
                          </wps:bodyPr>
                        </wps:wsp>
                        <wps:wsp>
                          <wps:cNvPr id="1692" name="Rectangle 1692"/>
                          <wps:cNvSpPr/>
                          <wps:spPr>
                            <a:xfrm>
                              <a:off x="36004" y="25715"/>
                              <a:ext cx="643255" cy="207645"/>
                            </a:xfrm>
                            <a:prstGeom prst="rect">
                              <a:avLst/>
                            </a:prstGeom>
                            <a:noFill/>
                            <a:ln>
                              <a:noFill/>
                            </a:ln>
                          </wps:spPr>
                          <wps:txbx>
                            <w:txbxContent>
                              <w:p w14:paraId="1AD38852" w14:textId="77777777" w:rsidR="007C6370" w:rsidRDefault="007C6370" w:rsidP="007C6370">
                                <w:pPr>
                                  <w:spacing w:before="30"/>
                                  <w:textDirection w:val="btLr"/>
                                </w:pPr>
                                <w:r>
                                  <w:rPr>
                                    <w:color w:val="231F20"/>
                                    <w:sz w:val="24"/>
                                  </w:rPr>
                                  <w:t>Rule 22.4</w:t>
                                </w:r>
                              </w:p>
                            </w:txbxContent>
                          </wps:txbx>
                          <wps:bodyPr spcFirstLastPara="1" wrap="square" lIns="0" tIns="0" rIns="0" bIns="0" anchor="t" anchorCtr="0">
                            <a:noAutofit/>
                          </wps:bodyPr>
                        </wps:wsp>
                        <wps:wsp>
                          <wps:cNvPr id="1693" name="Rectangle 1693"/>
                          <wps:cNvSpPr/>
                          <wps:spPr>
                            <a:xfrm>
                              <a:off x="935926" y="25715"/>
                              <a:ext cx="4802505" cy="403225"/>
                            </a:xfrm>
                            <a:prstGeom prst="rect">
                              <a:avLst/>
                            </a:prstGeom>
                            <a:noFill/>
                            <a:ln>
                              <a:noFill/>
                            </a:ln>
                          </wps:spPr>
                          <wps:txbx>
                            <w:txbxContent>
                              <w:p w14:paraId="5C08B571" w14:textId="77777777" w:rsidR="007C6370" w:rsidRDefault="007C6370" w:rsidP="007C6370">
                                <w:pPr>
                                  <w:spacing w:before="16" w:line="268" w:lineRule="auto"/>
                                  <w:textDirection w:val="btLr"/>
                                </w:pPr>
                                <w:r>
                                  <w:rPr>
                                    <w:color w:val="231F20"/>
                                    <w:sz w:val="24"/>
                                  </w:rPr>
                                  <w:t>There shall be no attempt to write to a stream which has been opened as read-only</w:t>
                                </w:r>
                              </w:p>
                            </w:txbxContent>
                          </wps:txbx>
                          <wps:bodyPr spcFirstLastPara="1" wrap="square" lIns="0" tIns="0" rIns="0" bIns="0" anchor="t" anchorCtr="0">
                            <a:noAutofit/>
                          </wps:bodyPr>
                        </wps:wsp>
                      </wpg:grpSp>
                    </wpg:wgp>
                  </a:graphicData>
                </a:graphic>
              </wp:inline>
            </w:drawing>
          </mc:Choice>
          <mc:Fallback>
            <w:pict>
              <v:group w14:anchorId="7B0D3DA8" id="Group 1060" o:spid="_x0000_s1457" style="width:453.55pt;height:35.95pt;mso-position-horizontal-relative:char;mso-position-vertical-relative:line" coordorigin="24659,35517" coordsize="57601,4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YF/oQMAADENAAAOAAAAZHJzL2Uyb0RvYy54bWzsV21P2zAQ/j5p/8Hy95GXNmkTUdB41SQ0&#10;0GA/wHWcJloSZ7b7wr/f2Y7TFIoGbEN8GEip7V4u9zx391x6eLypK7RiQpa8meHgwMeINZRnZbOY&#10;4e93F5+mGElFmoxUvGEzfM8kPj76+OFw3aYs5AWvMiYQOGlkum5nuFCqTT1P0oLVRB7wljXwZc5F&#10;TRRsxcLLBFmD97ryQt+PvTUXWSs4ZVLC6Zn9Eh8Z/3nOqLrOc8kUqmYYYlPmKsx1rq/e0SFJF4K0&#10;RUm7MMgroqhJ2cBDe1dnRBG0FOUjV3VJBZc8VweU1x7P85IygwHQBP4DNJeCL1uDZZGuF21PE1D7&#10;gKdXu6VfV5eivW1vBDCxbhfAhdlpLJtc1PoTokQbQ9l9TxnbKEThMJrEvj+NMKLw3TiK4d9ySgsg&#10;Xt8WjuMoiYB7MBhFUTDxO9ZpcT5wEsBx72RinHguBG8nsH5jAwYENwKVGVRfPE0wakgNdWaoQ+ak&#10;A/YCpDZkqFwXcjC1oJ6P2uLdi3QPXU8ihaaQ27zLP8v7bUFaZspJpkPWEgjWsvYN+oU0i4oBc3Bq&#10;mDO2fYHIVEKtvKg6IJl9YqEOwGkPl6StkOqS8RrpxQwLCMD0EVldSWVNnYl+aMMvyqqCc5JWzc4B&#10;+NQnUCouRL1Sm/nG1EY4MiWlz+Y8u4eKkS29KOGhV0SqGyKg6wOM1qAEMyx/LolgGFVfGqA8CcYh&#10;QFDDjRhu5sMNaWjBQWCoEhjZzakygmPD/bxUPC8NtG0wXdyQa13Tb5N0QGuTfiEY0wKbIlMgOvXB&#10;X0r9Y2EYpJ4ubeo1Ly7dIKCZTTycFW5FN41b6gLRWl4ZLVcYAbVANGj53LZoS5S+TzvVS7QeaFTR&#10;SxSCThZLPbSuf2hN0+Y1X7E7bm5UWriiSZQk05FRAVe2W5uqGdpOE/izguFMnYH7bI3TgS6YirVO&#10;9tmAmAbTcdcuzsB9WmeDpz7DeojnheYPMdGKS9Z1J5BsOronHnANUyt5VWa6azWzUizmp5VAKwI5&#10;PA9P4pOwQ7hj9qze/t/HeuQloevjHfE2tGopAaH/vXiPYIiPTaGH0SToJrgbdvF4FEadhof+JB7v&#10;Due31PDY6dJLcw9tZ/UbFla7YWF1GxZOs0FO3rNigxTtGdMjx8mzMp2MoiSMn0r1eOqHke/mtT8K&#10;YfDZNnfvgm4Y//t5PXG43lWut6+iZmab93Ijf91vCP3iP9wbq+0vnaNfAAAA//8DAFBLAwQUAAYA&#10;CAAAACEAJ/Jv+twAAAAEAQAADwAAAGRycy9kb3ducmV2LnhtbEyPQUvDQBCF7wX/wzJCb+1mFa2N&#10;2ZRSrKci2AribZqdJqHZ2ZDdJum/d/Wil4HHe7z3TbYabSN66nztWIOaJyCIC2dqLjV8HLazJxA+&#10;IBtsHJOGK3lY5TeTDFPjBn6nfh9KEUvYp6ihCqFNpfRFRRb93LXE0Tu5zmKIsiul6XCI5baRd0ny&#10;KC3WHBcqbGlTUXHeX6yG1wGH9b166Xfn0+b6dXh4+9wp0np6O66fQQQaw18YfvAjOuSR6egubLxo&#10;NMRHwu+N3jJZKBBHDQu1BJln8j98/g0AAP//AwBQSwECLQAUAAYACAAAACEAtoM4kv4AAADhAQAA&#10;EwAAAAAAAAAAAAAAAAAAAAAAW0NvbnRlbnRfVHlwZXNdLnhtbFBLAQItABQABgAIAAAAIQA4/SH/&#10;1gAAAJQBAAALAAAAAAAAAAAAAAAAAC8BAABfcmVscy8ucmVsc1BLAQItABQABgAIAAAAIQDfuYF/&#10;oQMAADENAAAOAAAAAAAAAAAAAAAAAC4CAABkcnMvZTJvRG9jLnhtbFBLAQItABQABgAIAAAAIQAn&#10;8m/63AAAAAQBAAAPAAAAAAAAAAAAAAAAAPsFAABkcnMvZG93bnJldi54bWxQSwUGAAAAAAQABADz&#10;AAAABAcAAAAA&#10;">
                <v:group id="Group 1689" o:spid="_x0000_s1458" style="position:absolute;left:24659;top:35517;width:57601;height:4565" coordsize="57600,4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OAFcxQAAAN0AAAAPAAAAZHJzL2Rvd25yZXYueG1sRE9La8JA&#10;EL4X/A/LCL3VTZSKRlcRqaWHUGgilN6G7JgEs7Mhu83j33cLhd7m43vO/jiaRvTUudqygngRgSAu&#10;rK65VHDNL08bEM4ja2wsk4KJHBwPs4c9JtoO/EF95ksRQtglqKDyvk2kdEVFBt3CtsSBu9nOoA+w&#10;K6XucAjhppHLKFpLgzWHhgpbOldU3LNvo+B1wOG0il/69H47T1/58/tnGpNSj/PxtAPhafT/4j/3&#10;mw7z15st/H4TTpCHHwAAAP//AwBQSwECLQAUAAYACAAAACEA2+H2y+4AAACFAQAAEwAAAAAAAAAA&#10;AAAAAAAAAAAAW0NvbnRlbnRfVHlwZXNdLnhtbFBLAQItABQABgAIAAAAIQBa9CxbvwAAABUBAAAL&#10;AAAAAAAAAAAAAAAAAB8BAABfcmVscy8ucmVsc1BLAQItABQABgAIAAAAIQAlOAFcxQAAAN0AAAAP&#10;AAAAAAAAAAAAAAAAAAcCAABkcnMvZG93bnJldi54bWxQSwUGAAAAAAMAAwC3AAAA+QIAAAAA&#10;">
                  <v:rect id="Rectangle 1690" o:spid="_x0000_s1459" style="position:absolute;width:57600;height:45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rK3+xQAAAN0AAAAPAAAAZHJzL2Rvd25yZXYueG1sRI9Bb8Iw&#10;DIXvk/YfIiNxGynVVI1CQGzaJNhplP0ArzFNReN0TQbl38+HSbvZes/vfV5tRt+pCw2xDWxgPstA&#10;EdfBttwY+Dy+PTyBignZYheYDNwowmZ9f7fC0oYrH+hSpUZJCMcSDbiU+lLrWDvyGGehJxbtFAaP&#10;Sdah0XbAq4T7TudZVmiPLUuDw55eHNXn6scb+HgMlL/m8blq/MKNX8f3/TcWxkwn43YJKtGY/s1/&#10;1zsr+MVC+OUbGUGvfwEAAP//AwBQSwECLQAUAAYACAAAACEA2+H2y+4AAACFAQAAEwAAAAAAAAAA&#10;AAAAAAAAAAAAW0NvbnRlbnRfVHlwZXNdLnhtbFBLAQItABQABgAIAAAAIQBa9CxbvwAAABUBAAAL&#10;AAAAAAAAAAAAAAAAAB8BAABfcmVscy8ucmVsc1BLAQItABQABgAIAAAAIQAwrK3+xQAAAN0AAAAP&#10;AAAAAAAAAAAAAAAAAAcCAABkcnMvZG93bnJldi54bWxQSwUGAAAAAAMAAwC3AAAA+QIAAAAA&#10;" filled="f" stroked="f">
                    <v:textbox inset="2.53958mm,2.53958mm,2.53958mm,2.53958mm">
                      <w:txbxContent>
                        <w:p w14:paraId="4AD8D39C" w14:textId="77777777" w:rsidR="007C6370" w:rsidRDefault="007C6370" w:rsidP="007C6370">
                          <w:pPr>
                            <w:textDirection w:val="btLr"/>
                          </w:pPr>
                        </w:p>
                      </w:txbxContent>
                    </v:textbox>
                  </v:rect>
                  <v:shape id="Freeform: Shape 1691" o:spid="_x0000_s1460" style="position:absolute;width:57600;height:4565;visibility:visible;mso-wrap-style:square;v-text-anchor:middle" coordsize="5760085,456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VHhwwAAAN0AAAAPAAAAZHJzL2Rvd25yZXYueG1sRE9Li8Iw&#10;EL4v+B/CCN7W1D24Wo2iC6KHpfi8D820DTaT0kTt7q/fLAje5uN7znzZ2VrcqfXGsYLRMAFBnDtt&#10;uFRwPm3eJyB8QNZYOyYFP+Rhuei9zTHV7sEHuh9DKWII+xQVVCE0qZQ+r8iiH7qGOHKFay2GCNtS&#10;6hYfMdzW8iNJxtKi4dhQYUNfFeXX480qMFhk2eSz+d1ezb5Yn7P6e3O6KDXod6sZiEBdeImf7p2O&#10;88fTEfx/E0+Qiz8AAAD//wMAUEsBAi0AFAAGAAgAAAAhANvh9svuAAAAhQEAABMAAAAAAAAAAAAA&#10;AAAAAAAAAFtDb250ZW50X1R5cGVzXS54bWxQSwECLQAUAAYACAAAACEAWvQsW78AAAAVAQAACwAA&#10;AAAAAAAAAAAAAAAfAQAAX3JlbHMvLnJlbHNQSwECLQAUAAYACAAAACEATE1R4cMAAADdAAAADwAA&#10;AAAAAAAAAAAAAAAHAgAAZHJzL2Rvd25yZXYueG1sUEsFBgAAAAADAAMAtwAAAPcCAAAAAA==&#10;" path="m5759983,l899998,,,,,456184r899998,l5759983,456184,5759983,xe" fillcolor="#e2b6b2" stroked="f">
                    <v:path arrowok="t" o:extrusionok="f"/>
                  </v:shape>
                  <v:rect id="Rectangle 1692" o:spid="_x0000_s1461" style="position:absolute;left:360;top:257;width:6432;height:2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MYaxAAAAN0AAAAPAAAAZHJzL2Rvd25yZXYueG1sRE9Na8JA&#10;EL0X/A/LCL3VTXMQE92E0Fb02Kqg3obsmASzsyG7mrS/vlsoeJvH+5xVPppW3Kl3jWUFr7MIBHFp&#10;dcOVgsN+/bIA4TyyxtYyKfgmB3k2eVphqu3AX3Tf+UqEEHYpKqi971IpXVmTQTezHXHgLrY36APs&#10;K6l7HEK4aWUcRXNpsOHQUGNHbzWV193NKNgsuuK0tT9D1X6cN8fPY/K+T7xSz9OxWILwNPqH+N+9&#10;1WH+PInh75twgsx+AQAA//8DAFBLAQItABQABgAIAAAAIQDb4fbL7gAAAIUBAAATAAAAAAAAAAAA&#10;AAAAAAAAAABbQ29udGVudF9UeXBlc10ueG1sUEsBAi0AFAAGAAgAAAAhAFr0LFu/AAAAFQEAAAsA&#10;AAAAAAAAAAAAAAAAHwEAAF9yZWxzLy5yZWxzUEsBAi0AFAAGAAgAAAAhAGh0xhrEAAAA3QAAAA8A&#10;AAAAAAAAAAAAAAAABwIAAGRycy9kb3ducmV2LnhtbFBLBQYAAAAAAwADALcAAAD4AgAAAAA=&#10;" filled="f" stroked="f">
                    <v:textbox inset="0,0,0,0">
                      <w:txbxContent>
                        <w:p w14:paraId="1AD38852" w14:textId="77777777" w:rsidR="007C6370" w:rsidRDefault="007C6370" w:rsidP="007C6370">
                          <w:pPr>
                            <w:spacing w:before="30"/>
                            <w:textDirection w:val="btLr"/>
                          </w:pPr>
                          <w:r>
                            <w:rPr>
                              <w:color w:val="231F20"/>
                              <w:sz w:val="24"/>
                            </w:rPr>
                            <w:t>Rule 22.4</w:t>
                          </w:r>
                        </w:p>
                      </w:txbxContent>
                    </v:textbox>
                  </v:rect>
                  <v:rect id="Rectangle 1693" o:spid="_x0000_s1462" style="position:absolute;left:9359;top:257;width:48025;height:4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OGOBwwAAAN0AAAAPAAAAZHJzL2Rvd25yZXYueG1sRE9Li8Iw&#10;EL4L+x/CLHjTVAWx1Siy66JHHwvqbWjGtthMSpO11V9vBGFv8/E9Z7ZoTSluVLvCsoJBPwJBnFpd&#10;cKbg9/DTm4BwHlljaZkU3MnBYv7RmWGibcM7uu19JkIIuwQV5N5XiZQuzcmg69uKOHAXWxv0AdaZ&#10;1DU2IdyUchhFY2mw4NCQY0VfOaXX/Z9RsJ5Uy9PGPpqsXJ3Xx+0x/j7EXqnuZ7ucgvDU+n/x273R&#10;Yf44HsHrm3CCnD8BAAD//wMAUEsBAi0AFAAGAAgAAAAhANvh9svuAAAAhQEAABMAAAAAAAAAAAAA&#10;AAAAAAAAAFtDb250ZW50X1R5cGVzXS54bWxQSwECLQAUAAYACAAAACEAWvQsW78AAAAVAQAACwAA&#10;AAAAAAAAAAAAAAAfAQAAX3JlbHMvLnJlbHNQSwECLQAUAAYACAAAACEABzhjgcMAAADdAAAADwAA&#10;AAAAAAAAAAAAAAAHAgAAZHJzL2Rvd25yZXYueG1sUEsFBgAAAAADAAMAtwAAAPcCAAAAAA==&#10;" filled="f" stroked="f">
                    <v:textbox inset="0,0,0,0">
                      <w:txbxContent>
                        <w:p w14:paraId="5C08B571" w14:textId="77777777" w:rsidR="007C6370" w:rsidRDefault="007C6370" w:rsidP="007C6370">
                          <w:pPr>
                            <w:spacing w:before="16" w:line="268" w:lineRule="auto"/>
                            <w:textDirection w:val="btLr"/>
                          </w:pPr>
                          <w:r>
                            <w:rPr>
                              <w:color w:val="231F20"/>
                              <w:sz w:val="24"/>
                            </w:rPr>
                            <w:t>There shall be no attempt to write to a stream which has been opened as read-only</w:t>
                          </w:r>
                        </w:p>
                      </w:txbxContent>
                    </v:textbox>
                  </v:rect>
                </v:group>
                <w10:anchorlock/>
              </v:group>
            </w:pict>
          </mc:Fallback>
        </mc:AlternateContent>
      </w:r>
    </w:p>
    <w:p w14:paraId="4DA32508"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98002E"/>
          <w:sz w:val="24"/>
          <w:szCs w:val="24"/>
        </w:rPr>
        <w:t>Category</w:t>
      </w:r>
      <w:r w:rsidRPr="00BD66BB">
        <w:rPr>
          <w:color w:val="98002E"/>
          <w:sz w:val="24"/>
          <w:szCs w:val="24"/>
        </w:rPr>
        <w:tab/>
      </w:r>
      <w:r w:rsidRPr="00BD66BB">
        <w:rPr>
          <w:color w:val="231F20"/>
          <w:sz w:val="24"/>
          <w:szCs w:val="24"/>
        </w:rPr>
        <w:t>Mandatory</w:t>
      </w:r>
    </w:p>
    <w:p w14:paraId="06D07775"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98002E"/>
          <w:sz w:val="24"/>
          <w:szCs w:val="24"/>
        </w:rPr>
        <w:t>Analysis</w:t>
      </w:r>
      <w:r w:rsidRPr="00BD66BB">
        <w:rPr>
          <w:color w:val="98002E"/>
          <w:sz w:val="24"/>
          <w:szCs w:val="24"/>
        </w:rPr>
        <w:tab/>
      </w:r>
      <w:r w:rsidRPr="00BD66BB">
        <w:rPr>
          <w:color w:val="231F20"/>
          <w:sz w:val="24"/>
          <w:szCs w:val="24"/>
        </w:rPr>
        <w:t>Undecidable, System</w:t>
      </w:r>
    </w:p>
    <w:p w14:paraId="068364ED"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98002E"/>
          <w:sz w:val="24"/>
          <w:szCs w:val="24"/>
        </w:rPr>
        <w:t>Applies to</w:t>
      </w:r>
      <w:r w:rsidRPr="00BD66BB">
        <w:rPr>
          <w:color w:val="98002E"/>
          <w:sz w:val="24"/>
          <w:szCs w:val="24"/>
        </w:rPr>
        <w:tab/>
      </w:r>
      <w:r w:rsidRPr="00BD66BB">
        <w:rPr>
          <w:color w:val="231F20"/>
          <w:sz w:val="24"/>
          <w:szCs w:val="24"/>
        </w:rPr>
        <w:t>C90, C99</w:t>
      </w:r>
    </w:p>
    <w:p w14:paraId="636F6266" w14:textId="77777777" w:rsidR="00926708" w:rsidRPr="00BD66BB" w:rsidRDefault="00926708" w:rsidP="00BD66BB">
      <w:pPr>
        <w:spacing w:line="360" w:lineRule="auto"/>
        <w:rPr>
          <w:sz w:val="24"/>
          <w:szCs w:val="24"/>
        </w:rPr>
      </w:pPr>
    </w:p>
    <w:tbl>
      <w:tblPr>
        <w:tblStyle w:val="TableGrid"/>
        <w:tblW w:w="5000" w:type="pct"/>
        <w:jc w:val="center"/>
        <w:tblCellMar>
          <w:left w:w="85" w:type="dxa"/>
          <w:right w:w="85" w:type="dxa"/>
        </w:tblCellMar>
        <w:tblLook w:val="04A0" w:firstRow="1" w:lastRow="0" w:firstColumn="1" w:lastColumn="0" w:noHBand="0" w:noVBand="1"/>
      </w:tblPr>
      <w:tblGrid>
        <w:gridCol w:w="1520"/>
        <w:gridCol w:w="8575"/>
      </w:tblGrid>
      <w:tr w:rsidR="00926708" w:rsidRPr="00BD66BB" w14:paraId="704C61F0" w14:textId="77777777" w:rsidTr="000B3372">
        <w:trPr>
          <w:jc w:val="center"/>
        </w:trPr>
        <w:tc>
          <w:tcPr>
            <w:tcW w:w="1526" w:type="dxa"/>
            <w:shd w:val="clear" w:color="auto" w:fill="E2B6B2"/>
          </w:tcPr>
          <w:p w14:paraId="431EDADD" w14:textId="77777777" w:rsidR="00926708" w:rsidRPr="00BD66BB" w:rsidRDefault="00926708" w:rsidP="00BD66BB">
            <w:pPr>
              <w:spacing w:line="360" w:lineRule="auto"/>
              <w:rPr>
                <w:color w:val="231F20"/>
                <w:sz w:val="24"/>
                <w:szCs w:val="24"/>
              </w:rPr>
            </w:pPr>
          </w:p>
        </w:tc>
        <w:tc>
          <w:tcPr>
            <w:tcW w:w="8615" w:type="dxa"/>
            <w:shd w:val="clear" w:color="auto" w:fill="E2B6B2"/>
          </w:tcPr>
          <w:p w14:paraId="11BF3B23" w14:textId="77777777" w:rsidR="00926708" w:rsidRPr="00BD66BB" w:rsidRDefault="00926708" w:rsidP="00BD66BB">
            <w:pPr>
              <w:spacing w:before="20" w:line="360" w:lineRule="auto"/>
              <w:ind w:right="17" w:hanging="1"/>
              <w:textDirection w:val="btLr"/>
              <w:rPr>
                <w:sz w:val="24"/>
                <w:szCs w:val="24"/>
              </w:rPr>
            </w:pPr>
          </w:p>
        </w:tc>
      </w:tr>
      <w:tr w:rsidR="00926708" w:rsidRPr="00BD66BB" w14:paraId="2CDD2C41" w14:textId="77777777" w:rsidTr="000B3372">
        <w:trPr>
          <w:jc w:val="center"/>
        </w:trPr>
        <w:tc>
          <w:tcPr>
            <w:tcW w:w="10141" w:type="dxa"/>
            <w:gridSpan w:val="2"/>
          </w:tcPr>
          <w:p w14:paraId="3D56252E" w14:textId="77777777" w:rsidR="00926708" w:rsidRPr="00BD66BB" w:rsidRDefault="00926708" w:rsidP="00BD66BB">
            <w:pPr>
              <w:spacing w:line="360" w:lineRule="auto"/>
              <w:jc w:val="right"/>
              <w:rPr>
                <w:color w:val="000000"/>
                <w:sz w:val="24"/>
                <w:szCs w:val="24"/>
              </w:rPr>
            </w:pPr>
          </w:p>
        </w:tc>
      </w:tr>
      <w:tr w:rsidR="00926708" w:rsidRPr="00BD66BB" w14:paraId="3FBE886F" w14:textId="77777777" w:rsidTr="000B3372">
        <w:trPr>
          <w:jc w:val="center"/>
        </w:trPr>
        <w:tc>
          <w:tcPr>
            <w:tcW w:w="1526" w:type="dxa"/>
          </w:tcPr>
          <w:p w14:paraId="3BF78B96" w14:textId="77777777" w:rsidR="00926708" w:rsidRPr="00BD66BB" w:rsidRDefault="00926708" w:rsidP="00BD66BB">
            <w:pPr>
              <w:spacing w:line="360" w:lineRule="auto"/>
              <w:rPr>
                <w:color w:val="98002E"/>
                <w:sz w:val="24"/>
                <w:szCs w:val="24"/>
              </w:rPr>
            </w:pPr>
          </w:p>
        </w:tc>
        <w:tc>
          <w:tcPr>
            <w:tcW w:w="8615" w:type="dxa"/>
          </w:tcPr>
          <w:p w14:paraId="22B2C865" w14:textId="77777777" w:rsidR="00926708" w:rsidRPr="00BD66BB" w:rsidRDefault="00926708" w:rsidP="00BD66BB">
            <w:pPr>
              <w:spacing w:line="360" w:lineRule="auto"/>
              <w:rPr>
                <w:color w:val="000000"/>
                <w:sz w:val="24"/>
                <w:szCs w:val="24"/>
              </w:rPr>
            </w:pPr>
          </w:p>
        </w:tc>
      </w:tr>
      <w:tr w:rsidR="00926708" w:rsidRPr="00BD66BB" w14:paraId="2CBF3638" w14:textId="77777777" w:rsidTr="000B3372">
        <w:trPr>
          <w:jc w:val="center"/>
        </w:trPr>
        <w:tc>
          <w:tcPr>
            <w:tcW w:w="1526" w:type="dxa"/>
          </w:tcPr>
          <w:p w14:paraId="0B84D794" w14:textId="77777777" w:rsidR="00926708" w:rsidRPr="00BD66BB" w:rsidRDefault="00926708" w:rsidP="00BD66BB">
            <w:pPr>
              <w:spacing w:line="360" w:lineRule="auto"/>
              <w:rPr>
                <w:color w:val="98002E"/>
                <w:sz w:val="24"/>
                <w:szCs w:val="24"/>
              </w:rPr>
            </w:pPr>
          </w:p>
        </w:tc>
        <w:tc>
          <w:tcPr>
            <w:tcW w:w="8615" w:type="dxa"/>
          </w:tcPr>
          <w:p w14:paraId="024F06A9" w14:textId="77777777" w:rsidR="00926708" w:rsidRPr="00BD66BB" w:rsidRDefault="00926708" w:rsidP="00BD66BB">
            <w:pPr>
              <w:spacing w:line="360" w:lineRule="auto"/>
              <w:rPr>
                <w:color w:val="000000"/>
                <w:sz w:val="24"/>
                <w:szCs w:val="24"/>
              </w:rPr>
            </w:pPr>
          </w:p>
        </w:tc>
      </w:tr>
      <w:tr w:rsidR="00926708" w:rsidRPr="00BD66BB" w14:paraId="5DD497E7" w14:textId="77777777" w:rsidTr="000B3372">
        <w:trPr>
          <w:jc w:val="center"/>
        </w:trPr>
        <w:tc>
          <w:tcPr>
            <w:tcW w:w="1526" w:type="dxa"/>
          </w:tcPr>
          <w:p w14:paraId="3E8FDE5C" w14:textId="77777777" w:rsidR="00926708" w:rsidRPr="00BD66BB" w:rsidRDefault="00926708" w:rsidP="00BD66BB">
            <w:pPr>
              <w:spacing w:line="360" w:lineRule="auto"/>
              <w:rPr>
                <w:color w:val="98002E"/>
                <w:sz w:val="24"/>
                <w:szCs w:val="24"/>
              </w:rPr>
            </w:pPr>
          </w:p>
        </w:tc>
        <w:tc>
          <w:tcPr>
            <w:tcW w:w="8615" w:type="dxa"/>
          </w:tcPr>
          <w:p w14:paraId="30523C00" w14:textId="77777777" w:rsidR="00926708" w:rsidRPr="00BD66BB" w:rsidRDefault="00926708" w:rsidP="00BD66BB">
            <w:pPr>
              <w:spacing w:line="360" w:lineRule="auto"/>
              <w:rPr>
                <w:color w:val="000000"/>
                <w:sz w:val="24"/>
                <w:szCs w:val="24"/>
              </w:rPr>
            </w:pPr>
          </w:p>
        </w:tc>
      </w:tr>
    </w:tbl>
    <w:p w14:paraId="3FD452D5" w14:textId="77777777" w:rsidR="00926708" w:rsidRPr="00BD66BB" w:rsidRDefault="00926708" w:rsidP="00BD66BB">
      <w:pPr>
        <w:pBdr>
          <w:top w:val="nil"/>
          <w:left w:val="nil"/>
          <w:bottom w:val="nil"/>
          <w:right w:val="nil"/>
          <w:between w:val="nil"/>
        </w:pBdr>
        <w:spacing w:line="360" w:lineRule="auto"/>
        <w:rPr>
          <w:color w:val="000000"/>
          <w:sz w:val="24"/>
          <w:szCs w:val="24"/>
        </w:rPr>
      </w:pPr>
    </w:p>
    <w:p w14:paraId="79C38C05"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5DDF974C" w14:textId="77777777" w:rsidR="007C6370" w:rsidRPr="00BD66BB" w:rsidRDefault="007C6370" w:rsidP="00BD66BB">
      <w:pPr>
        <w:spacing w:line="360" w:lineRule="auto"/>
        <w:rPr>
          <w:b/>
          <w:bCs/>
          <w:color w:val="C00000"/>
          <w:sz w:val="24"/>
          <w:szCs w:val="24"/>
        </w:rPr>
      </w:pPr>
      <w:r w:rsidRPr="00BD66BB">
        <w:rPr>
          <w:b/>
          <w:bCs/>
          <w:color w:val="C00000"/>
          <w:sz w:val="24"/>
          <w:szCs w:val="24"/>
        </w:rPr>
        <w:t>Rationale</w:t>
      </w:r>
    </w:p>
    <w:p w14:paraId="65BC25A2"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231F20"/>
          <w:sz w:val="24"/>
          <w:szCs w:val="24"/>
        </w:rPr>
        <w:t xml:space="preserve">The Standard does not specify the </w:t>
      </w:r>
      <w:proofErr w:type="spellStart"/>
      <w:r w:rsidRPr="00BD66BB">
        <w:rPr>
          <w:color w:val="231F20"/>
          <w:sz w:val="24"/>
          <w:szCs w:val="24"/>
        </w:rPr>
        <w:t>behaviour</w:t>
      </w:r>
      <w:proofErr w:type="spellEnd"/>
      <w:r w:rsidRPr="00BD66BB">
        <w:rPr>
          <w:color w:val="231F20"/>
          <w:sz w:val="24"/>
          <w:szCs w:val="24"/>
        </w:rPr>
        <w:t xml:space="preserve"> if an attempt is made to write to a read-only stream. For this reason it is considered unsafe to write to a read-only stream.</w:t>
      </w:r>
    </w:p>
    <w:p w14:paraId="7DFCAEAF"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61C672EC" w14:textId="77777777" w:rsidR="007C6370" w:rsidRPr="00BD66BB" w:rsidRDefault="007C6370" w:rsidP="00BD66BB">
      <w:pPr>
        <w:spacing w:line="360" w:lineRule="auto"/>
        <w:rPr>
          <w:b/>
          <w:bCs/>
          <w:color w:val="C00000"/>
          <w:sz w:val="24"/>
          <w:szCs w:val="24"/>
        </w:rPr>
      </w:pPr>
      <w:r w:rsidRPr="00BD66BB">
        <w:rPr>
          <w:b/>
          <w:bCs/>
          <w:color w:val="C00000"/>
          <w:sz w:val="24"/>
          <w:szCs w:val="24"/>
        </w:rPr>
        <w:t>Example</w:t>
      </w:r>
    </w:p>
    <w:p w14:paraId="1533B19C"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#include &lt;</w:t>
      </w:r>
      <w:proofErr w:type="spellStart"/>
      <w:r w:rsidRPr="00BD66BB">
        <w:rPr>
          <w:rFonts w:cs="Courier New"/>
          <w:color w:val="231F20"/>
          <w:sz w:val="24"/>
          <w:szCs w:val="24"/>
        </w:rPr>
        <w:t>stdio.h</w:t>
      </w:r>
      <w:proofErr w:type="spellEnd"/>
      <w:r w:rsidRPr="00BD66BB">
        <w:rPr>
          <w:rFonts w:cs="Courier New"/>
          <w:color w:val="231F20"/>
          <w:sz w:val="24"/>
          <w:szCs w:val="24"/>
        </w:rPr>
        <w:t xml:space="preserve">&gt; void </w:t>
      </w:r>
      <w:proofErr w:type="spellStart"/>
      <w:r w:rsidRPr="00BD66BB">
        <w:rPr>
          <w:rFonts w:cs="Courier New"/>
          <w:color w:val="231F20"/>
          <w:sz w:val="24"/>
          <w:szCs w:val="24"/>
        </w:rPr>
        <w:t>fn</w:t>
      </w:r>
      <w:proofErr w:type="spellEnd"/>
      <w:r w:rsidRPr="00BD66BB">
        <w:rPr>
          <w:rFonts w:cs="Courier New"/>
          <w:color w:val="231F20"/>
          <w:sz w:val="24"/>
          <w:szCs w:val="24"/>
        </w:rPr>
        <w:t xml:space="preserve"> ( void )</w:t>
      </w:r>
    </w:p>
    <w:p w14:paraId="7B317A65"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w:t>
      </w:r>
    </w:p>
    <w:p w14:paraId="343174E5"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FILE *</w:t>
      </w:r>
      <w:proofErr w:type="spellStart"/>
      <w:r w:rsidRPr="00BD66BB">
        <w:rPr>
          <w:rFonts w:cs="Courier New"/>
          <w:color w:val="231F20"/>
          <w:sz w:val="24"/>
          <w:szCs w:val="24"/>
        </w:rPr>
        <w:t>fp</w:t>
      </w:r>
      <w:proofErr w:type="spellEnd"/>
      <w:r w:rsidRPr="00BD66BB">
        <w:rPr>
          <w:rFonts w:cs="Courier New"/>
          <w:color w:val="231F20"/>
          <w:sz w:val="24"/>
          <w:szCs w:val="24"/>
        </w:rPr>
        <w:t xml:space="preserve"> = </w:t>
      </w:r>
      <w:proofErr w:type="spellStart"/>
      <w:r w:rsidRPr="00BD66BB">
        <w:rPr>
          <w:rFonts w:cs="Courier New"/>
          <w:color w:val="231F20"/>
          <w:sz w:val="24"/>
          <w:szCs w:val="24"/>
        </w:rPr>
        <w:t>fopen</w:t>
      </w:r>
      <w:proofErr w:type="spellEnd"/>
      <w:r w:rsidRPr="00BD66BB">
        <w:rPr>
          <w:rFonts w:cs="Courier New"/>
          <w:color w:val="231F20"/>
          <w:sz w:val="24"/>
          <w:szCs w:val="24"/>
        </w:rPr>
        <w:t xml:space="preserve"> ( "</w:t>
      </w:r>
      <w:proofErr w:type="spellStart"/>
      <w:r w:rsidRPr="00BD66BB">
        <w:rPr>
          <w:rFonts w:cs="Courier New"/>
          <w:color w:val="231F20"/>
          <w:sz w:val="24"/>
          <w:szCs w:val="24"/>
        </w:rPr>
        <w:t>tmp</w:t>
      </w:r>
      <w:proofErr w:type="spellEnd"/>
      <w:r w:rsidRPr="00BD66BB">
        <w:rPr>
          <w:rFonts w:cs="Courier New"/>
          <w:color w:val="231F20"/>
          <w:sz w:val="24"/>
          <w:szCs w:val="24"/>
        </w:rPr>
        <w:t>", "r" );</w:t>
      </w:r>
    </w:p>
    <w:p w14:paraId="685E46F0"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p>
    <w:p w14:paraId="03D4458D"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 xml:space="preserve">( void ) </w:t>
      </w:r>
      <w:proofErr w:type="spellStart"/>
      <w:r w:rsidRPr="00BD66BB">
        <w:rPr>
          <w:rFonts w:cs="Courier New"/>
          <w:color w:val="231F20"/>
          <w:sz w:val="24"/>
          <w:szCs w:val="24"/>
        </w:rPr>
        <w:t>fprintf</w:t>
      </w:r>
      <w:proofErr w:type="spellEnd"/>
      <w:r w:rsidRPr="00BD66BB">
        <w:rPr>
          <w:rFonts w:cs="Courier New"/>
          <w:color w:val="231F20"/>
          <w:sz w:val="24"/>
          <w:szCs w:val="24"/>
        </w:rPr>
        <w:t xml:space="preserve"> ( </w:t>
      </w:r>
      <w:proofErr w:type="spellStart"/>
      <w:r w:rsidRPr="00BD66BB">
        <w:rPr>
          <w:rFonts w:cs="Courier New"/>
          <w:color w:val="231F20"/>
          <w:sz w:val="24"/>
          <w:szCs w:val="24"/>
        </w:rPr>
        <w:t>fp</w:t>
      </w:r>
      <w:proofErr w:type="spellEnd"/>
      <w:r w:rsidRPr="00BD66BB">
        <w:rPr>
          <w:rFonts w:cs="Courier New"/>
          <w:color w:val="231F20"/>
          <w:sz w:val="24"/>
          <w:szCs w:val="24"/>
        </w:rPr>
        <w:t>, "What happens now?" );</w:t>
      </w:r>
      <w:r w:rsidRPr="00BD66BB">
        <w:rPr>
          <w:rFonts w:cs="Courier New"/>
          <w:color w:val="231F20"/>
          <w:sz w:val="24"/>
          <w:szCs w:val="24"/>
        </w:rPr>
        <w:tab/>
        <w:t>/* Non-compliant */</w:t>
      </w:r>
    </w:p>
    <w:p w14:paraId="017CD5F8"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p>
    <w:p w14:paraId="2D2930DC"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 xml:space="preserve">( void ) </w:t>
      </w:r>
      <w:proofErr w:type="spellStart"/>
      <w:r w:rsidRPr="00BD66BB">
        <w:rPr>
          <w:rFonts w:cs="Courier New"/>
          <w:color w:val="231F20"/>
          <w:sz w:val="24"/>
          <w:szCs w:val="24"/>
        </w:rPr>
        <w:t>fclose</w:t>
      </w:r>
      <w:proofErr w:type="spellEnd"/>
      <w:r w:rsidRPr="00BD66BB">
        <w:rPr>
          <w:rFonts w:cs="Courier New"/>
          <w:color w:val="231F20"/>
          <w:sz w:val="24"/>
          <w:szCs w:val="24"/>
        </w:rPr>
        <w:t xml:space="preserve"> ( </w:t>
      </w:r>
      <w:proofErr w:type="spellStart"/>
      <w:r w:rsidRPr="00BD66BB">
        <w:rPr>
          <w:rFonts w:cs="Courier New"/>
          <w:color w:val="231F20"/>
          <w:sz w:val="24"/>
          <w:szCs w:val="24"/>
        </w:rPr>
        <w:t>fp</w:t>
      </w:r>
      <w:proofErr w:type="spellEnd"/>
      <w:r w:rsidRPr="00BD66BB">
        <w:rPr>
          <w:rFonts w:cs="Courier New"/>
          <w:color w:val="231F20"/>
          <w:sz w:val="24"/>
          <w:szCs w:val="24"/>
        </w:rPr>
        <w:t xml:space="preserve"> );</w:t>
      </w:r>
    </w:p>
    <w:p w14:paraId="20443062"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w:t>
      </w:r>
    </w:p>
    <w:p w14:paraId="7300D104" w14:textId="77777777" w:rsidR="007C6370" w:rsidRPr="00BD66BB" w:rsidRDefault="007C6370" w:rsidP="00BD66BB">
      <w:pPr>
        <w:spacing w:line="360" w:lineRule="auto"/>
        <w:rPr>
          <w:b/>
          <w:bCs/>
          <w:color w:val="C00000"/>
          <w:sz w:val="24"/>
          <w:szCs w:val="24"/>
        </w:rPr>
      </w:pPr>
      <w:r w:rsidRPr="00BD66BB">
        <w:rPr>
          <w:b/>
          <w:bCs/>
          <w:color w:val="C00000"/>
          <w:sz w:val="24"/>
          <w:szCs w:val="24"/>
        </w:rPr>
        <w:t>See also</w:t>
      </w:r>
    </w:p>
    <w:p w14:paraId="015F6B80" w14:textId="77777777" w:rsidR="007C6370" w:rsidRPr="00BD66BB" w:rsidRDefault="00000000" w:rsidP="00BD66BB">
      <w:pPr>
        <w:pBdr>
          <w:top w:val="nil"/>
          <w:left w:val="nil"/>
          <w:bottom w:val="nil"/>
          <w:right w:val="nil"/>
          <w:between w:val="nil"/>
        </w:pBdr>
        <w:spacing w:line="360" w:lineRule="auto"/>
        <w:rPr>
          <w:color w:val="000000"/>
          <w:sz w:val="24"/>
          <w:szCs w:val="24"/>
        </w:rPr>
      </w:pPr>
      <w:hyperlink w:anchor="_heading=h.14hx32g">
        <w:r w:rsidR="007C6370" w:rsidRPr="00BD66BB">
          <w:rPr>
            <w:color w:val="231F20"/>
            <w:sz w:val="24"/>
            <w:szCs w:val="24"/>
          </w:rPr>
          <w:t>Rule 21.6</w:t>
        </w:r>
      </w:hyperlink>
    </w:p>
    <w:p w14:paraId="44ABABB2"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noProof/>
          <w:sz w:val="24"/>
          <w:szCs w:val="24"/>
        </w:rPr>
        <mc:AlternateContent>
          <mc:Choice Requires="wps">
            <w:drawing>
              <wp:anchor distT="0" distB="0" distL="0" distR="0" simplePos="0" relativeHeight="252128768" behindDoc="0" locked="0" layoutInCell="1" hidden="0" allowOverlap="1" wp14:anchorId="07EDBAAF" wp14:editId="508E71E6">
                <wp:simplePos x="0" y="0"/>
                <wp:positionH relativeFrom="column">
                  <wp:posOffset>749300</wp:posOffset>
                </wp:positionH>
                <wp:positionV relativeFrom="paragraph">
                  <wp:posOffset>241300</wp:posOffset>
                </wp:positionV>
                <wp:extent cx="5769610" cy="270510"/>
                <wp:effectExtent l="0" t="0" r="0" b="0"/>
                <wp:wrapTopAndBottom distT="0" distB="0"/>
                <wp:docPr id="1246" name="Rectangle 1246"/>
                <wp:cNvGraphicFramePr/>
                <a:graphic xmlns:a="http://schemas.openxmlformats.org/drawingml/2006/main">
                  <a:graphicData uri="http://schemas.microsoft.com/office/word/2010/wordprocessingShape">
                    <wps:wsp>
                      <wps:cNvSpPr/>
                      <wps:spPr>
                        <a:xfrm>
                          <a:off x="2465958" y="3649508"/>
                          <a:ext cx="5760085" cy="260985"/>
                        </a:xfrm>
                        <a:prstGeom prst="rect">
                          <a:avLst/>
                        </a:prstGeom>
                        <a:solidFill>
                          <a:srgbClr val="E2B6B2"/>
                        </a:solidFill>
                        <a:ln>
                          <a:noFill/>
                        </a:ln>
                      </wps:spPr>
                      <wps:txbx>
                        <w:txbxContent>
                          <w:p w14:paraId="203852B0" w14:textId="77777777" w:rsidR="007C6370" w:rsidRDefault="007C6370" w:rsidP="007C6370">
                            <w:pPr>
                              <w:spacing w:before="71"/>
                              <w:ind w:left="55" w:firstLine="55"/>
                              <w:textDirection w:val="btLr"/>
                            </w:pPr>
                            <w:r>
                              <w:rPr>
                                <w:color w:val="231F20"/>
                                <w:sz w:val="24"/>
                              </w:rPr>
                              <w:t>Rule 22.5</w:t>
                            </w:r>
                            <w:r>
                              <w:rPr>
                                <w:color w:val="231F20"/>
                                <w:sz w:val="24"/>
                              </w:rPr>
                              <w:tab/>
                              <w:t xml:space="preserve">A pointer to a </w:t>
                            </w:r>
                            <w:r>
                              <w:rPr>
                                <w:rFonts w:ascii="Courier New" w:eastAsia="Courier New" w:hAnsi="Courier New" w:cs="Courier New"/>
                                <w:color w:val="231F20"/>
                                <w:sz w:val="24"/>
                              </w:rPr>
                              <w:t xml:space="preserve">FILE </w:t>
                            </w:r>
                            <w:r>
                              <w:rPr>
                                <w:color w:val="231F20"/>
                                <w:sz w:val="24"/>
                              </w:rPr>
                              <w:t>object shall not be dereferenced</w:t>
                            </w:r>
                          </w:p>
                        </w:txbxContent>
                      </wps:txbx>
                      <wps:bodyPr spcFirstLastPara="1" wrap="square" lIns="0" tIns="0" rIns="0" bIns="0" anchor="t" anchorCtr="0">
                        <a:noAutofit/>
                      </wps:bodyPr>
                    </wps:wsp>
                  </a:graphicData>
                </a:graphic>
              </wp:anchor>
            </w:drawing>
          </mc:Choice>
          <mc:Fallback>
            <w:pict>
              <v:rect w14:anchorId="07EDBAAF" id="Rectangle 1246" o:spid="_x0000_s1463" style="position:absolute;margin-left:59pt;margin-top:19pt;width:454.3pt;height:21.3pt;z-index:252128768;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41/zQEAAHwDAAAOAAAAZHJzL2Uyb0RvYy54bWysU11v2yAUfZ+0/4B4X+y4tZdEcaq1XaZJ&#10;1Rap3Q/AGGIkDOxCYuff74KTZh9v1V7wAR8fzrn3en039pocBXhlTU3ns5wSYbhtldnX9MfL9sOC&#10;Eh+YaZm2RtT0JDy927x/tx7cShS2s7oVQFDE+NXgatqF4FZZ5nkneuZn1gmDL6WFngXcwj5rgQ2o&#10;3uusyPMqGyy0DiwX3uPp4/SSbpK+lIKH71J6EYiuKXoLaYW0NnHNNmu22gNzneJnG+wNLnqmDF76&#10;KvXIAiMHUP9I9YqD9VaGGbd9ZqVUXKQMmGae/5XmuWNOpCxYHO9ey+T/nyz/dnx2O8AyDM6vPMKY&#10;YpTQxyf6I2NNi9uqXJbYyVNNb6rbZZkvpsKJMRCOhPJjleeLkhKOjKLKl4hRMrsqOfDhi7A9iaCm&#10;gI1J9WLHJx8m6oUSL/ZWq3artE4b2DcPGsiRYRM/F/fVfXFW/4OmTSQbGz+bFONJds0VURibkagW&#10;Xd6kDPGsse1pB8Q7vlXo7on5sGOAYzCnZMDRqKn/eWAgKNFfDdY+ztEFwAU0F8AM7yxOWKBkgg8h&#10;zdtk7tMhWKlS4uvVZ5fY4lSz8zjGGfp9n1jXn2bzCwAA//8DAFBLAwQUAAYACAAAACEAfJvrXt4A&#10;AAAKAQAADwAAAGRycy9kb3ducmV2LnhtbEyPwWrDMBBE74H+g9hCb4mUNBjjWg6h0EMpgSbpB2ys&#10;rW1qrVxLSdR8feVTe1qGHWbelJtoe3Gh0XeONSwXCgRx7UzHjYaP48s8B+EDssHeMWn4IQ+b6m5W&#10;YmHclfd0OYRGpBD2BWpoQxgKKX3dkkW/cANx+n260WJIcmykGfGawm0vV0pl0mLHqaHFgZ5bqr8O&#10;Z6vhxq/2qKJ7W+9jU/vv9Vbt6F3rh/u4fQIRKIY/M0z4CR2qxHRyZzZe9Ekv87QlaHic7mRQqywD&#10;cdKQqwxkVcr/E6pfAAAA//8DAFBLAQItABQABgAIAAAAIQC2gziS/gAAAOEBAAATAAAAAAAAAAAA&#10;AAAAAAAAAABbQ29udGVudF9UeXBlc10ueG1sUEsBAi0AFAAGAAgAAAAhADj9If/WAAAAlAEAAAsA&#10;AAAAAAAAAAAAAAAALwEAAF9yZWxzLy5yZWxzUEsBAi0AFAAGAAgAAAAhABaHjX/NAQAAfAMAAA4A&#10;AAAAAAAAAAAAAAAALgIAAGRycy9lMm9Eb2MueG1sUEsBAi0AFAAGAAgAAAAhAHyb617eAAAACgEA&#10;AA8AAAAAAAAAAAAAAAAAJwQAAGRycy9kb3ducmV2LnhtbFBLBQYAAAAABAAEAPMAAAAyBQAAAAA=&#10;" fillcolor="#e2b6b2" stroked="f">
                <v:textbox inset="0,0,0,0">
                  <w:txbxContent>
                    <w:p w14:paraId="203852B0" w14:textId="77777777" w:rsidR="007C6370" w:rsidRDefault="007C6370" w:rsidP="007C6370">
                      <w:pPr>
                        <w:spacing w:before="71"/>
                        <w:ind w:left="55" w:firstLine="55"/>
                        <w:textDirection w:val="btLr"/>
                      </w:pPr>
                      <w:r>
                        <w:rPr>
                          <w:color w:val="231F20"/>
                          <w:sz w:val="24"/>
                        </w:rPr>
                        <w:t>Rule 22.5</w:t>
                      </w:r>
                      <w:r>
                        <w:rPr>
                          <w:color w:val="231F20"/>
                          <w:sz w:val="24"/>
                        </w:rPr>
                        <w:tab/>
                        <w:t xml:space="preserve">A pointer to a </w:t>
                      </w:r>
                      <w:r>
                        <w:rPr>
                          <w:rFonts w:ascii="Courier New" w:eastAsia="Courier New" w:hAnsi="Courier New" w:cs="Courier New"/>
                          <w:color w:val="231F20"/>
                          <w:sz w:val="24"/>
                        </w:rPr>
                        <w:t xml:space="preserve">FILE </w:t>
                      </w:r>
                      <w:r>
                        <w:rPr>
                          <w:color w:val="231F20"/>
                          <w:sz w:val="24"/>
                        </w:rPr>
                        <w:t>object shall not be dereferenced</w:t>
                      </w:r>
                    </w:p>
                  </w:txbxContent>
                </v:textbox>
                <w10:wrap type="topAndBottom"/>
              </v:rect>
            </w:pict>
          </mc:Fallback>
        </mc:AlternateContent>
      </w:r>
    </w:p>
    <w:p w14:paraId="08E6AD3A"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98002E"/>
          <w:sz w:val="24"/>
          <w:szCs w:val="24"/>
        </w:rPr>
        <w:t>Category</w:t>
      </w:r>
      <w:r w:rsidRPr="00BD66BB">
        <w:rPr>
          <w:color w:val="98002E"/>
          <w:sz w:val="24"/>
          <w:szCs w:val="24"/>
        </w:rPr>
        <w:tab/>
      </w:r>
      <w:r w:rsidRPr="00BD66BB">
        <w:rPr>
          <w:color w:val="231F20"/>
          <w:sz w:val="24"/>
          <w:szCs w:val="24"/>
        </w:rPr>
        <w:t>Mandatory</w:t>
      </w:r>
    </w:p>
    <w:p w14:paraId="149035AE"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98002E"/>
          <w:sz w:val="24"/>
          <w:szCs w:val="24"/>
        </w:rPr>
        <w:t>Analysis</w:t>
      </w:r>
      <w:r w:rsidRPr="00BD66BB">
        <w:rPr>
          <w:color w:val="98002E"/>
          <w:sz w:val="24"/>
          <w:szCs w:val="24"/>
        </w:rPr>
        <w:tab/>
      </w:r>
      <w:r w:rsidRPr="00BD66BB">
        <w:rPr>
          <w:color w:val="231F20"/>
          <w:sz w:val="24"/>
          <w:szCs w:val="24"/>
        </w:rPr>
        <w:t>Undecidable, System</w:t>
      </w:r>
    </w:p>
    <w:p w14:paraId="7B68231B"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98002E"/>
          <w:sz w:val="24"/>
          <w:szCs w:val="24"/>
        </w:rPr>
        <w:t>Applies to</w:t>
      </w:r>
      <w:r w:rsidRPr="00BD66BB">
        <w:rPr>
          <w:color w:val="98002E"/>
          <w:sz w:val="24"/>
          <w:szCs w:val="24"/>
        </w:rPr>
        <w:tab/>
      </w:r>
      <w:r w:rsidRPr="00BD66BB">
        <w:rPr>
          <w:color w:val="231F20"/>
          <w:sz w:val="24"/>
          <w:szCs w:val="24"/>
        </w:rPr>
        <w:t>C90, C99</w:t>
      </w:r>
    </w:p>
    <w:p w14:paraId="064292BF" w14:textId="77777777" w:rsidR="00926708" w:rsidRPr="00BD66BB" w:rsidRDefault="00926708" w:rsidP="00BD66BB">
      <w:pPr>
        <w:spacing w:line="360" w:lineRule="auto"/>
        <w:rPr>
          <w:sz w:val="24"/>
          <w:szCs w:val="24"/>
        </w:rPr>
      </w:pPr>
    </w:p>
    <w:tbl>
      <w:tblPr>
        <w:tblStyle w:val="TableGrid"/>
        <w:tblW w:w="5000" w:type="pct"/>
        <w:jc w:val="center"/>
        <w:tblCellMar>
          <w:left w:w="85" w:type="dxa"/>
          <w:right w:w="85" w:type="dxa"/>
        </w:tblCellMar>
        <w:tblLook w:val="04A0" w:firstRow="1" w:lastRow="0" w:firstColumn="1" w:lastColumn="0" w:noHBand="0" w:noVBand="1"/>
      </w:tblPr>
      <w:tblGrid>
        <w:gridCol w:w="1520"/>
        <w:gridCol w:w="8575"/>
      </w:tblGrid>
      <w:tr w:rsidR="00926708" w:rsidRPr="00BD66BB" w14:paraId="6027E2DD" w14:textId="77777777" w:rsidTr="000B3372">
        <w:trPr>
          <w:jc w:val="center"/>
        </w:trPr>
        <w:tc>
          <w:tcPr>
            <w:tcW w:w="1526" w:type="dxa"/>
            <w:shd w:val="clear" w:color="auto" w:fill="E2B6B2"/>
          </w:tcPr>
          <w:p w14:paraId="430462B5" w14:textId="77777777" w:rsidR="00926708" w:rsidRPr="00BD66BB" w:rsidRDefault="00926708" w:rsidP="00BD66BB">
            <w:pPr>
              <w:spacing w:line="360" w:lineRule="auto"/>
              <w:rPr>
                <w:color w:val="231F20"/>
                <w:sz w:val="24"/>
                <w:szCs w:val="24"/>
              </w:rPr>
            </w:pPr>
          </w:p>
        </w:tc>
        <w:tc>
          <w:tcPr>
            <w:tcW w:w="8615" w:type="dxa"/>
            <w:shd w:val="clear" w:color="auto" w:fill="E2B6B2"/>
          </w:tcPr>
          <w:p w14:paraId="1A4B91DF" w14:textId="77777777" w:rsidR="00926708" w:rsidRPr="00BD66BB" w:rsidRDefault="00926708" w:rsidP="00BD66BB">
            <w:pPr>
              <w:spacing w:before="20" w:line="360" w:lineRule="auto"/>
              <w:ind w:right="17" w:hanging="1"/>
              <w:textDirection w:val="btLr"/>
              <w:rPr>
                <w:sz w:val="24"/>
                <w:szCs w:val="24"/>
              </w:rPr>
            </w:pPr>
          </w:p>
        </w:tc>
      </w:tr>
      <w:tr w:rsidR="00926708" w:rsidRPr="00BD66BB" w14:paraId="5F62A8E7" w14:textId="77777777" w:rsidTr="000B3372">
        <w:trPr>
          <w:jc w:val="center"/>
        </w:trPr>
        <w:tc>
          <w:tcPr>
            <w:tcW w:w="10141" w:type="dxa"/>
            <w:gridSpan w:val="2"/>
          </w:tcPr>
          <w:p w14:paraId="753723BB" w14:textId="77777777" w:rsidR="00926708" w:rsidRPr="00BD66BB" w:rsidRDefault="00926708" w:rsidP="00BD66BB">
            <w:pPr>
              <w:spacing w:line="360" w:lineRule="auto"/>
              <w:jc w:val="right"/>
              <w:rPr>
                <w:color w:val="000000"/>
                <w:sz w:val="24"/>
                <w:szCs w:val="24"/>
              </w:rPr>
            </w:pPr>
          </w:p>
        </w:tc>
      </w:tr>
      <w:tr w:rsidR="00926708" w:rsidRPr="00BD66BB" w14:paraId="5281186D" w14:textId="77777777" w:rsidTr="000B3372">
        <w:trPr>
          <w:jc w:val="center"/>
        </w:trPr>
        <w:tc>
          <w:tcPr>
            <w:tcW w:w="1526" w:type="dxa"/>
          </w:tcPr>
          <w:p w14:paraId="66F69C61" w14:textId="77777777" w:rsidR="00926708" w:rsidRPr="00BD66BB" w:rsidRDefault="00926708" w:rsidP="00BD66BB">
            <w:pPr>
              <w:spacing w:line="360" w:lineRule="auto"/>
              <w:rPr>
                <w:color w:val="98002E"/>
                <w:sz w:val="24"/>
                <w:szCs w:val="24"/>
              </w:rPr>
            </w:pPr>
          </w:p>
        </w:tc>
        <w:tc>
          <w:tcPr>
            <w:tcW w:w="8615" w:type="dxa"/>
          </w:tcPr>
          <w:p w14:paraId="1DDA15C0" w14:textId="77777777" w:rsidR="00926708" w:rsidRPr="00BD66BB" w:rsidRDefault="00926708" w:rsidP="00BD66BB">
            <w:pPr>
              <w:spacing w:line="360" w:lineRule="auto"/>
              <w:rPr>
                <w:color w:val="000000"/>
                <w:sz w:val="24"/>
                <w:szCs w:val="24"/>
              </w:rPr>
            </w:pPr>
          </w:p>
        </w:tc>
      </w:tr>
      <w:tr w:rsidR="00926708" w:rsidRPr="00BD66BB" w14:paraId="55D689DE" w14:textId="77777777" w:rsidTr="000B3372">
        <w:trPr>
          <w:jc w:val="center"/>
        </w:trPr>
        <w:tc>
          <w:tcPr>
            <w:tcW w:w="1526" w:type="dxa"/>
          </w:tcPr>
          <w:p w14:paraId="3D92F7D9" w14:textId="77777777" w:rsidR="00926708" w:rsidRPr="00BD66BB" w:rsidRDefault="00926708" w:rsidP="00BD66BB">
            <w:pPr>
              <w:spacing w:line="360" w:lineRule="auto"/>
              <w:rPr>
                <w:color w:val="98002E"/>
                <w:sz w:val="24"/>
                <w:szCs w:val="24"/>
              </w:rPr>
            </w:pPr>
          </w:p>
        </w:tc>
        <w:tc>
          <w:tcPr>
            <w:tcW w:w="8615" w:type="dxa"/>
          </w:tcPr>
          <w:p w14:paraId="4A3B0909" w14:textId="77777777" w:rsidR="00926708" w:rsidRPr="00BD66BB" w:rsidRDefault="00926708" w:rsidP="00BD66BB">
            <w:pPr>
              <w:spacing w:line="360" w:lineRule="auto"/>
              <w:rPr>
                <w:color w:val="000000"/>
                <w:sz w:val="24"/>
                <w:szCs w:val="24"/>
              </w:rPr>
            </w:pPr>
          </w:p>
        </w:tc>
      </w:tr>
      <w:tr w:rsidR="00926708" w:rsidRPr="00BD66BB" w14:paraId="6DEDB433" w14:textId="77777777" w:rsidTr="000B3372">
        <w:trPr>
          <w:jc w:val="center"/>
        </w:trPr>
        <w:tc>
          <w:tcPr>
            <w:tcW w:w="1526" w:type="dxa"/>
          </w:tcPr>
          <w:p w14:paraId="2273DD32" w14:textId="77777777" w:rsidR="00926708" w:rsidRPr="00BD66BB" w:rsidRDefault="00926708" w:rsidP="00BD66BB">
            <w:pPr>
              <w:spacing w:line="360" w:lineRule="auto"/>
              <w:rPr>
                <w:color w:val="98002E"/>
                <w:sz w:val="24"/>
                <w:szCs w:val="24"/>
              </w:rPr>
            </w:pPr>
          </w:p>
        </w:tc>
        <w:tc>
          <w:tcPr>
            <w:tcW w:w="8615" w:type="dxa"/>
          </w:tcPr>
          <w:p w14:paraId="51F98EF2" w14:textId="77777777" w:rsidR="00926708" w:rsidRPr="00BD66BB" w:rsidRDefault="00926708" w:rsidP="00BD66BB">
            <w:pPr>
              <w:spacing w:line="360" w:lineRule="auto"/>
              <w:rPr>
                <w:color w:val="000000"/>
                <w:sz w:val="24"/>
                <w:szCs w:val="24"/>
              </w:rPr>
            </w:pPr>
          </w:p>
        </w:tc>
      </w:tr>
    </w:tbl>
    <w:p w14:paraId="53270402" w14:textId="77777777" w:rsidR="00926708" w:rsidRPr="00BD66BB" w:rsidRDefault="00926708" w:rsidP="00BD66BB">
      <w:pPr>
        <w:pBdr>
          <w:top w:val="nil"/>
          <w:left w:val="nil"/>
          <w:bottom w:val="nil"/>
          <w:right w:val="nil"/>
          <w:between w:val="nil"/>
        </w:pBdr>
        <w:spacing w:line="360" w:lineRule="auto"/>
        <w:rPr>
          <w:color w:val="000000"/>
          <w:sz w:val="24"/>
          <w:szCs w:val="24"/>
        </w:rPr>
      </w:pPr>
    </w:p>
    <w:p w14:paraId="6517CD46"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5D2AEA0B" w14:textId="77777777" w:rsidR="007C6370" w:rsidRPr="00BD66BB" w:rsidRDefault="007C6370" w:rsidP="00BD66BB">
      <w:pPr>
        <w:spacing w:line="360" w:lineRule="auto"/>
        <w:rPr>
          <w:b/>
          <w:bCs/>
          <w:color w:val="C00000"/>
          <w:sz w:val="24"/>
          <w:szCs w:val="24"/>
        </w:rPr>
      </w:pPr>
      <w:r w:rsidRPr="00BD66BB">
        <w:rPr>
          <w:b/>
          <w:bCs/>
          <w:color w:val="C00000"/>
          <w:sz w:val="24"/>
          <w:szCs w:val="24"/>
        </w:rPr>
        <w:t>Amplification</w:t>
      </w:r>
    </w:p>
    <w:p w14:paraId="52618C40"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231F20"/>
          <w:sz w:val="24"/>
          <w:szCs w:val="24"/>
        </w:rPr>
        <w:t xml:space="preserve">A pointer to a </w:t>
      </w:r>
      <w:r w:rsidRPr="00BD66BB">
        <w:rPr>
          <w:rFonts w:cs="Courier New"/>
          <w:color w:val="231F20"/>
          <w:sz w:val="24"/>
          <w:szCs w:val="24"/>
        </w:rPr>
        <w:t xml:space="preserve">FILE </w:t>
      </w:r>
      <w:r w:rsidRPr="00BD66BB">
        <w:rPr>
          <w:color w:val="231F20"/>
          <w:sz w:val="24"/>
          <w:szCs w:val="24"/>
        </w:rPr>
        <w:t xml:space="preserve">object shall not be dereferenced directly or indirectly (e.g. by a call to </w:t>
      </w:r>
      <w:proofErr w:type="spellStart"/>
      <w:r w:rsidRPr="00BD66BB">
        <w:rPr>
          <w:rFonts w:cs="Courier New"/>
          <w:color w:val="231F20"/>
          <w:sz w:val="24"/>
          <w:szCs w:val="24"/>
        </w:rPr>
        <w:t>memcpy</w:t>
      </w:r>
      <w:proofErr w:type="spellEnd"/>
      <w:r w:rsidRPr="00BD66BB">
        <w:rPr>
          <w:rFonts w:cs="Courier New"/>
          <w:color w:val="231F20"/>
          <w:sz w:val="24"/>
          <w:szCs w:val="24"/>
        </w:rPr>
        <w:t xml:space="preserve"> </w:t>
      </w:r>
      <w:r w:rsidRPr="00BD66BB">
        <w:rPr>
          <w:color w:val="231F20"/>
          <w:sz w:val="24"/>
          <w:szCs w:val="24"/>
        </w:rPr>
        <w:t>or</w:t>
      </w:r>
    </w:p>
    <w:p w14:paraId="034E4E71" w14:textId="77777777" w:rsidR="007C6370" w:rsidRPr="00BD66BB" w:rsidRDefault="007C6370" w:rsidP="00BD66BB">
      <w:pPr>
        <w:pBdr>
          <w:top w:val="nil"/>
          <w:left w:val="nil"/>
          <w:bottom w:val="nil"/>
          <w:right w:val="nil"/>
          <w:between w:val="nil"/>
        </w:pBdr>
        <w:spacing w:line="360" w:lineRule="auto"/>
        <w:rPr>
          <w:color w:val="000000"/>
          <w:sz w:val="24"/>
          <w:szCs w:val="24"/>
        </w:rPr>
      </w:pPr>
      <w:proofErr w:type="spellStart"/>
      <w:r w:rsidRPr="00BD66BB">
        <w:rPr>
          <w:rFonts w:cs="Courier New"/>
          <w:color w:val="231F20"/>
          <w:sz w:val="24"/>
          <w:szCs w:val="24"/>
        </w:rPr>
        <w:t>memcmp</w:t>
      </w:r>
      <w:proofErr w:type="spellEnd"/>
      <w:r w:rsidRPr="00BD66BB">
        <w:rPr>
          <w:color w:val="231F20"/>
          <w:sz w:val="24"/>
          <w:szCs w:val="24"/>
        </w:rPr>
        <w:t>).</w:t>
      </w:r>
    </w:p>
    <w:p w14:paraId="6E23FAB2"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755580F7" w14:textId="77777777" w:rsidR="007C6370" w:rsidRPr="00BD66BB" w:rsidRDefault="007C6370" w:rsidP="00BD66BB">
      <w:pPr>
        <w:spacing w:line="360" w:lineRule="auto"/>
        <w:rPr>
          <w:b/>
          <w:bCs/>
          <w:color w:val="C00000"/>
          <w:sz w:val="24"/>
          <w:szCs w:val="24"/>
        </w:rPr>
      </w:pPr>
      <w:r w:rsidRPr="00BD66BB">
        <w:rPr>
          <w:b/>
          <w:bCs/>
          <w:color w:val="C00000"/>
          <w:sz w:val="24"/>
          <w:szCs w:val="24"/>
        </w:rPr>
        <w:t>Rationale</w:t>
      </w:r>
    </w:p>
    <w:p w14:paraId="6C416FB3" w14:textId="77777777" w:rsidR="007C6370" w:rsidRPr="00BD66BB" w:rsidRDefault="007C6370" w:rsidP="00BD66BB">
      <w:pPr>
        <w:pBdr>
          <w:top w:val="nil"/>
          <w:left w:val="nil"/>
          <w:bottom w:val="nil"/>
          <w:right w:val="nil"/>
          <w:between w:val="nil"/>
        </w:pBdr>
        <w:spacing w:line="360" w:lineRule="auto"/>
        <w:jc w:val="both"/>
        <w:rPr>
          <w:color w:val="000000"/>
          <w:sz w:val="24"/>
          <w:szCs w:val="24"/>
        </w:rPr>
      </w:pPr>
      <w:r w:rsidRPr="00BD66BB">
        <w:rPr>
          <w:color w:val="231F20"/>
          <w:sz w:val="24"/>
          <w:szCs w:val="24"/>
        </w:rPr>
        <w:t xml:space="preserve">The Standard (C90 Section 7.9.3(6), C99 Section 7.19.3(6)) states that the address of a </w:t>
      </w:r>
      <w:r w:rsidRPr="00BD66BB">
        <w:rPr>
          <w:rFonts w:cs="Courier New"/>
          <w:color w:val="231F20"/>
          <w:sz w:val="24"/>
          <w:szCs w:val="24"/>
        </w:rPr>
        <w:t xml:space="preserve">FILE </w:t>
      </w:r>
      <w:r w:rsidRPr="00BD66BB">
        <w:rPr>
          <w:color w:val="231F20"/>
          <w:sz w:val="24"/>
          <w:szCs w:val="24"/>
        </w:rPr>
        <w:t>object used to control a stream may be signi</w:t>
      </w:r>
      <w:r w:rsidRPr="00BD66BB">
        <w:rPr>
          <w:rFonts w:cs="Courier New"/>
          <w:color w:val="231F20"/>
          <w:sz w:val="24"/>
          <w:szCs w:val="24"/>
        </w:rPr>
        <w:t>fi</w:t>
      </w:r>
      <w:r w:rsidRPr="00BD66BB">
        <w:rPr>
          <w:color w:val="231F20"/>
          <w:sz w:val="24"/>
          <w:szCs w:val="24"/>
        </w:rPr>
        <w:t xml:space="preserve">cant and a copy of the object may not give the same </w:t>
      </w:r>
      <w:proofErr w:type="spellStart"/>
      <w:r w:rsidRPr="00BD66BB">
        <w:rPr>
          <w:color w:val="231F20"/>
          <w:sz w:val="24"/>
          <w:szCs w:val="24"/>
        </w:rPr>
        <w:t>behaviour</w:t>
      </w:r>
      <w:proofErr w:type="spellEnd"/>
      <w:r w:rsidRPr="00BD66BB">
        <w:rPr>
          <w:color w:val="231F20"/>
          <w:sz w:val="24"/>
          <w:szCs w:val="24"/>
        </w:rPr>
        <w:t>. This rule ensures that such a copy cannot be made.</w:t>
      </w:r>
    </w:p>
    <w:p w14:paraId="25671C7E" w14:textId="77777777" w:rsidR="007C6370" w:rsidRPr="00BD66BB" w:rsidRDefault="007C6370" w:rsidP="00BD66BB">
      <w:pPr>
        <w:pBdr>
          <w:top w:val="nil"/>
          <w:left w:val="nil"/>
          <w:bottom w:val="nil"/>
          <w:right w:val="nil"/>
          <w:between w:val="nil"/>
        </w:pBdr>
        <w:spacing w:line="360" w:lineRule="auto"/>
        <w:jc w:val="both"/>
        <w:rPr>
          <w:color w:val="000000"/>
          <w:sz w:val="24"/>
          <w:szCs w:val="24"/>
        </w:rPr>
      </w:pPr>
      <w:r w:rsidRPr="00BD66BB">
        <w:rPr>
          <w:color w:val="231F20"/>
          <w:sz w:val="24"/>
          <w:szCs w:val="24"/>
        </w:rPr>
        <w:t xml:space="preserve">The direct manipulation of a </w:t>
      </w:r>
      <w:r w:rsidRPr="00BD66BB">
        <w:rPr>
          <w:rFonts w:cs="Courier New"/>
          <w:color w:val="231F20"/>
          <w:sz w:val="24"/>
          <w:szCs w:val="24"/>
        </w:rPr>
        <w:t xml:space="preserve">FILE </w:t>
      </w:r>
      <w:r w:rsidRPr="00BD66BB">
        <w:rPr>
          <w:color w:val="231F20"/>
          <w:sz w:val="24"/>
          <w:szCs w:val="24"/>
        </w:rPr>
        <w:t>object is prohibited as this may be incompatible with its use as a stream designator.</w:t>
      </w:r>
    </w:p>
    <w:p w14:paraId="7FBCC7FD"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08513A49" w14:textId="77777777" w:rsidR="007C6370" w:rsidRPr="00BD66BB" w:rsidRDefault="007C6370" w:rsidP="00BD66BB">
      <w:pPr>
        <w:spacing w:line="360" w:lineRule="auto"/>
        <w:rPr>
          <w:b/>
          <w:bCs/>
          <w:color w:val="C00000"/>
          <w:sz w:val="24"/>
          <w:szCs w:val="24"/>
        </w:rPr>
      </w:pPr>
      <w:r w:rsidRPr="00BD66BB">
        <w:rPr>
          <w:b/>
          <w:bCs/>
          <w:color w:val="C00000"/>
          <w:sz w:val="24"/>
          <w:szCs w:val="24"/>
        </w:rPr>
        <w:t>Example</w:t>
      </w:r>
    </w:p>
    <w:p w14:paraId="2F35C249" w14:textId="77777777" w:rsidR="007C6370" w:rsidRPr="00BD66BB" w:rsidRDefault="007C6370" w:rsidP="00BD66BB">
      <w:pPr>
        <w:spacing w:line="360" w:lineRule="auto"/>
        <w:jc w:val="both"/>
        <w:rPr>
          <w:rFonts w:cs="Courier New"/>
          <w:sz w:val="24"/>
          <w:szCs w:val="24"/>
        </w:rPr>
      </w:pPr>
      <w:r w:rsidRPr="00BD66BB">
        <w:rPr>
          <w:rFonts w:cs="Courier New"/>
          <w:color w:val="231F20"/>
          <w:sz w:val="24"/>
          <w:szCs w:val="24"/>
        </w:rPr>
        <w:t>#include &lt;</w:t>
      </w:r>
      <w:proofErr w:type="spellStart"/>
      <w:r w:rsidRPr="00BD66BB">
        <w:rPr>
          <w:rFonts w:cs="Courier New"/>
          <w:color w:val="231F20"/>
          <w:sz w:val="24"/>
          <w:szCs w:val="24"/>
        </w:rPr>
        <w:t>stdio.h</w:t>
      </w:r>
      <w:proofErr w:type="spellEnd"/>
      <w:r w:rsidRPr="00BD66BB">
        <w:rPr>
          <w:rFonts w:cs="Courier New"/>
          <w:color w:val="231F20"/>
          <w:sz w:val="24"/>
          <w:szCs w:val="24"/>
        </w:rPr>
        <w:t>&gt;</w:t>
      </w:r>
    </w:p>
    <w:p w14:paraId="77BA8B28"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p>
    <w:p w14:paraId="4A7962D6" w14:textId="77777777" w:rsidR="007C6370" w:rsidRPr="00BD66BB" w:rsidRDefault="007C6370" w:rsidP="00BD66BB">
      <w:pPr>
        <w:spacing w:line="360" w:lineRule="auto"/>
        <w:rPr>
          <w:sz w:val="24"/>
          <w:szCs w:val="24"/>
        </w:rPr>
      </w:pPr>
    </w:p>
    <w:p w14:paraId="2DD17566" w14:textId="549E659A" w:rsidR="007C6370" w:rsidRPr="00BD66BB" w:rsidRDefault="007C6370" w:rsidP="00BD66BB">
      <w:pPr>
        <w:spacing w:line="360" w:lineRule="auto"/>
        <w:jc w:val="both"/>
        <w:rPr>
          <w:rFonts w:cs="Courier New"/>
          <w:sz w:val="24"/>
          <w:szCs w:val="24"/>
        </w:rPr>
        <w:sectPr w:rsidR="007C6370" w:rsidRPr="00BD66BB" w:rsidSect="00C54A2F">
          <w:type w:val="continuous"/>
          <w:pgSz w:w="11910" w:h="16840"/>
          <w:pgMar w:top="1134" w:right="851" w:bottom="1134" w:left="1134" w:header="0" w:footer="658" w:gutter="0"/>
          <w:cols w:space="720"/>
        </w:sectPr>
      </w:pPr>
      <w:r w:rsidRPr="00BD66BB">
        <w:rPr>
          <w:rFonts w:cs="Courier New"/>
          <w:color w:val="231F20"/>
          <w:sz w:val="24"/>
          <w:szCs w:val="24"/>
        </w:rPr>
        <w:lastRenderedPageBreak/>
        <w:t>FILE *pf1; FILE *pf2; FILE f3;</w:t>
      </w:r>
    </w:p>
    <w:p w14:paraId="579192BC" w14:textId="77777777" w:rsidR="007C6370" w:rsidRPr="00BD66BB" w:rsidRDefault="007C6370" w:rsidP="00BD66BB">
      <w:pPr>
        <w:spacing w:line="360" w:lineRule="auto"/>
        <w:rPr>
          <w:rFonts w:cs="Courier New"/>
          <w:sz w:val="24"/>
          <w:szCs w:val="24"/>
        </w:rPr>
      </w:pPr>
      <w:bookmarkStart w:id="99" w:name="_heading=h.22vxnjd" w:colFirst="0" w:colLast="0"/>
      <w:bookmarkEnd w:id="99"/>
      <w:r w:rsidRPr="00BD66BB">
        <w:rPr>
          <w:sz w:val="24"/>
          <w:szCs w:val="24"/>
        </w:rPr>
        <w:lastRenderedPageBreak/>
        <w:t>pf2</w:t>
      </w:r>
      <w:r w:rsidRPr="00BD66BB">
        <w:rPr>
          <w:rFonts w:cs="Courier New"/>
          <w:color w:val="231F20"/>
          <w:sz w:val="24"/>
          <w:szCs w:val="24"/>
        </w:rPr>
        <w:t xml:space="preserve"> = pf1;</w:t>
      </w:r>
      <w:r w:rsidRPr="00BD66BB">
        <w:rPr>
          <w:rFonts w:cs="Courier New"/>
          <w:color w:val="231F20"/>
          <w:sz w:val="24"/>
          <w:szCs w:val="24"/>
        </w:rPr>
        <w:tab/>
        <w:t>/* Compliant</w:t>
      </w:r>
      <w:r w:rsidRPr="00BD66BB">
        <w:rPr>
          <w:rFonts w:cs="Courier New"/>
          <w:color w:val="231F20"/>
          <w:sz w:val="24"/>
          <w:szCs w:val="24"/>
        </w:rPr>
        <w:tab/>
        <w:t>*/ f3 = *pf2;</w:t>
      </w:r>
      <w:r w:rsidRPr="00BD66BB">
        <w:rPr>
          <w:rFonts w:cs="Courier New"/>
          <w:color w:val="231F20"/>
          <w:sz w:val="24"/>
          <w:szCs w:val="24"/>
        </w:rPr>
        <w:tab/>
        <w:t>/* Non-compliant */</w:t>
      </w:r>
    </w:p>
    <w:p w14:paraId="06B7177C"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231F20"/>
          <w:sz w:val="24"/>
          <w:szCs w:val="24"/>
        </w:rPr>
        <w:t xml:space="preserve">The following example assumes that </w:t>
      </w:r>
      <w:r w:rsidRPr="00BD66BB">
        <w:rPr>
          <w:rFonts w:cs="Courier New"/>
          <w:color w:val="231F20"/>
          <w:sz w:val="24"/>
          <w:szCs w:val="24"/>
        </w:rPr>
        <w:t xml:space="preserve">FILE * </w:t>
      </w:r>
      <w:r w:rsidRPr="00BD66BB">
        <w:rPr>
          <w:color w:val="231F20"/>
          <w:sz w:val="24"/>
          <w:szCs w:val="24"/>
        </w:rPr>
        <w:t>speci</w:t>
      </w:r>
      <w:r w:rsidRPr="00BD66BB">
        <w:rPr>
          <w:rFonts w:cs="Courier New"/>
          <w:color w:val="231F20"/>
          <w:sz w:val="24"/>
          <w:szCs w:val="24"/>
        </w:rPr>
        <w:t>fi</w:t>
      </w:r>
      <w:r w:rsidRPr="00BD66BB">
        <w:rPr>
          <w:color w:val="231F20"/>
          <w:sz w:val="24"/>
          <w:szCs w:val="24"/>
        </w:rPr>
        <w:t xml:space="preserve">es a complete type with a member named </w:t>
      </w:r>
      <w:r w:rsidRPr="00BD66BB">
        <w:rPr>
          <w:rFonts w:cs="Courier New"/>
          <w:color w:val="231F20"/>
          <w:sz w:val="24"/>
          <w:szCs w:val="24"/>
        </w:rPr>
        <w:t>pos</w:t>
      </w:r>
      <w:r w:rsidRPr="00BD66BB">
        <w:rPr>
          <w:color w:val="231F20"/>
          <w:sz w:val="24"/>
          <w:szCs w:val="24"/>
        </w:rPr>
        <w:t>:</w:t>
      </w:r>
    </w:p>
    <w:p w14:paraId="390C93B7"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pf1-&gt;pos = 0;</w:t>
      </w:r>
      <w:r w:rsidRPr="00BD66BB">
        <w:rPr>
          <w:rFonts w:cs="Courier New"/>
          <w:color w:val="231F20"/>
          <w:sz w:val="24"/>
          <w:szCs w:val="24"/>
        </w:rPr>
        <w:tab/>
        <w:t>/* Non-compliant */</w:t>
      </w:r>
    </w:p>
    <w:p w14:paraId="328B98A4"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p>
    <w:p w14:paraId="306B9828" w14:textId="77777777" w:rsidR="007C6370" w:rsidRPr="00BD66BB" w:rsidRDefault="007C6370" w:rsidP="00BD66BB">
      <w:pPr>
        <w:spacing w:line="360" w:lineRule="auto"/>
        <w:rPr>
          <w:b/>
          <w:bCs/>
          <w:color w:val="C00000"/>
          <w:sz w:val="24"/>
          <w:szCs w:val="24"/>
        </w:rPr>
      </w:pPr>
      <w:r w:rsidRPr="00BD66BB">
        <w:rPr>
          <w:b/>
          <w:bCs/>
          <w:color w:val="C00000"/>
          <w:sz w:val="24"/>
          <w:szCs w:val="24"/>
        </w:rPr>
        <w:t>See also</w:t>
      </w:r>
    </w:p>
    <w:p w14:paraId="169F363E" w14:textId="73A25321" w:rsidR="007C6370" w:rsidRPr="00BD66BB" w:rsidRDefault="00000000" w:rsidP="00BD66BB">
      <w:pPr>
        <w:pBdr>
          <w:top w:val="nil"/>
          <w:left w:val="nil"/>
          <w:bottom w:val="nil"/>
          <w:right w:val="nil"/>
          <w:between w:val="nil"/>
        </w:pBdr>
        <w:spacing w:line="360" w:lineRule="auto"/>
        <w:rPr>
          <w:color w:val="000000"/>
          <w:sz w:val="24"/>
          <w:szCs w:val="24"/>
        </w:rPr>
      </w:pPr>
      <w:hyperlink w:anchor="_heading=h.14hx32g">
        <w:r w:rsidR="007C6370" w:rsidRPr="00BD66BB">
          <w:rPr>
            <w:color w:val="231F20"/>
            <w:sz w:val="24"/>
            <w:szCs w:val="24"/>
          </w:rPr>
          <w:t>Rule 21.6</w:t>
        </w:r>
      </w:hyperlink>
    </w:p>
    <w:tbl>
      <w:tblPr>
        <w:tblStyle w:val="TableGrid"/>
        <w:tblW w:w="5000" w:type="pct"/>
        <w:jc w:val="center"/>
        <w:tblCellMar>
          <w:left w:w="85" w:type="dxa"/>
          <w:right w:w="85" w:type="dxa"/>
        </w:tblCellMar>
        <w:tblLook w:val="04A0" w:firstRow="1" w:lastRow="0" w:firstColumn="1" w:lastColumn="0" w:noHBand="0" w:noVBand="1"/>
      </w:tblPr>
      <w:tblGrid>
        <w:gridCol w:w="1520"/>
        <w:gridCol w:w="8575"/>
      </w:tblGrid>
      <w:tr w:rsidR="00926708" w:rsidRPr="00BD66BB" w14:paraId="487A06DD" w14:textId="77777777" w:rsidTr="00C54A2F">
        <w:trPr>
          <w:jc w:val="center"/>
        </w:trPr>
        <w:tc>
          <w:tcPr>
            <w:tcW w:w="1520" w:type="dxa"/>
            <w:shd w:val="clear" w:color="auto" w:fill="E2B6B2"/>
          </w:tcPr>
          <w:p w14:paraId="4823EDC6" w14:textId="764B5F8B" w:rsidR="00926708" w:rsidRPr="00BD66BB" w:rsidRDefault="00C54A2F" w:rsidP="00BD66BB">
            <w:pPr>
              <w:spacing w:before="30" w:line="360" w:lineRule="auto"/>
              <w:textDirection w:val="btLr"/>
              <w:rPr>
                <w:sz w:val="24"/>
                <w:szCs w:val="24"/>
              </w:rPr>
            </w:pPr>
            <w:r w:rsidRPr="00BD66BB">
              <w:rPr>
                <w:color w:val="231F20"/>
                <w:sz w:val="24"/>
                <w:szCs w:val="24"/>
              </w:rPr>
              <w:t>Rule 22.6</w:t>
            </w:r>
          </w:p>
        </w:tc>
        <w:tc>
          <w:tcPr>
            <w:tcW w:w="8575" w:type="dxa"/>
            <w:shd w:val="clear" w:color="auto" w:fill="E2B6B2"/>
          </w:tcPr>
          <w:p w14:paraId="2565ABBC" w14:textId="42488851" w:rsidR="00926708" w:rsidRPr="00BD66BB" w:rsidRDefault="00C54A2F" w:rsidP="00BD66BB">
            <w:pPr>
              <w:spacing w:before="30" w:line="360" w:lineRule="auto"/>
              <w:ind w:right="17" w:firstLine="1"/>
              <w:textDirection w:val="btLr"/>
              <w:rPr>
                <w:sz w:val="24"/>
                <w:szCs w:val="24"/>
              </w:rPr>
            </w:pPr>
            <w:r w:rsidRPr="00BD66BB">
              <w:rPr>
                <w:color w:val="231F20"/>
                <w:sz w:val="24"/>
                <w:szCs w:val="24"/>
              </w:rPr>
              <w:t xml:space="preserve">The value of a pointer to a </w:t>
            </w:r>
            <w:r w:rsidRPr="00BD66BB">
              <w:rPr>
                <w:rFonts w:cs="Courier New"/>
                <w:color w:val="231F20"/>
                <w:sz w:val="24"/>
                <w:szCs w:val="24"/>
              </w:rPr>
              <w:t xml:space="preserve">FILE </w:t>
            </w:r>
            <w:r w:rsidRPr="00BD66BB">
              <w:rPr>
                <w:color w:val="231F20"/>
                <w:sz w:val="24"/>
                <w:szCs w:val="24"/>
              </w:rPr>
              <w:t>shall not be used after the associated stream has been closed</w:t>
            </w:r>
          </w:p>
        </w:tc>
      </w:tr>
      <w:tr w:rsidR="00926708" w:rsidRPr="00BD66BB" w14:paraId="48247087" w14:textId="77777777" w:rsidTr="00C54A2F">
        <w:trPr>
          <w:jc w:val="center"/>
        </w:trPr>
        <w:tc>
          <w:tcPr>
            <w:tcW w:w="10095" w:type="dxa"/>
            <w:gridSpan w:val="2"/>
          </w:tcPr>
          <w:p w14:paraId="0C6635A3" w14:textId="4C01656F" w:rsidR="00926708" w:rsidRPr="00BD66BB" w:rsidRDefault="00C54A2F" w:rsidP="00BD66BB">
            <w:pPr>
              <w:pBdr>
                <w:top w:val="nil"/>
                <w:left w:val="nil"/>
                <w:bottom w:val="nil"/>
                <w:right w:val="nil"/>
                <w:between w:val="nil"/>
              </w:pBdr>
              <w:spacing w:line="360" w:lineRule="auto"/>
              <w:jc w:val="right"/>
              <w:rPr>
                <w:color w:val="000000"/>
                <w:sz w:val="24"/>
                <w:szCs w:val="24"/>
              </w:rPr>
            </w:pPr>
            <w:r w:rsidRPr="00BD66BB">
              <w:rPr>
                <w:color w:val="231F20"/>
                <w:sz w:val="24"/>
                <w:szCs w:val="24"/>
              </w:rPr>
              <w:t>C99 [</w:t>
            </w:r>
            <w:r w:rsidRPr="00BD66BB">
              <w:rPr>
                <w:sz w:val="24"/>
                <w:szCs w:val="24"/>
              </w:rPr>
              <w:t>Undefined</w:t>
            </w:r>
            <w:r w:rsidRPr="00BD66BB">
              <w:rPr>
                <w:color w:val="231F20"/>
                <w:sz w:val="24"/>
                <w:szCs w:val="24"/>
              </w:rPr>
              <w:t xml:space="preserve"> 140]</w:t>
            </w:r>
          </w:p>
        </w:tc>
      </w:tr>
      <w:tr w:rsidR="00C54A2F" w:rsidRPr="00BD66BB" w14:paraId="091E7435" w14:textId="77777777" w:rsidTr="00C54A2F">
        <w:trPr>
          <w:jc w:val="center"/>
        </w:trPr>
        <w:tc>
          <w:tcPr>
            <w:tcW w:w="1520" w:type="dxa"/>
          </w:tcPr>
          <w:p w14:paraId="38FDBB5E" w14:textId="28A24530" w:rsidR="00C54A2F" w:rsidRPr="00BD66BB" w:rsidRDefault="00C54A2F" w:rsidP="00BD66BB">
            <w:pPr>
              <w:spacing w:line="360" w:lineRule="auto"/>
              <w:rPr>
                <w:color w:val="98002E"/>
                <w:sz w:val="24"/>
                <w:szCs w:val="24"/>
              </w:rPr>
            </w:pPr>
            <w:r w:rsidRPr="00BD66BB">
              <w:rPr>
                <w:color w:val="98002E"/>
                <w:sz w:val="24"/>
                <w:szCs w:val="24"/>
              </w:rPr>
              <w:t>Category</w:t>
            </w:r>
          </w:p>
        </w:tc>
        <w:tc>
          <w:tcPr>
            <w:tcW w:w="8575" w:type="dxa"/>
          </w:tcPr>
          <w:p w14:paraId="7909D432" w14:textId="74451D8C" w:rsidR="00C54A2F" w:rsidRPr="00BD66BB" w:rsidRDefault="00C54A2F" w:rsidP="00BD66BB">
            <w:pPr>
              <w:spacing w:line="360" w:lineRule="auto"/>
              <w:rPr>
                <w:color w:val="000000"/>
                <w:sz w:val="24"/>
                <w:szCs w:val="24"/>
              </w:rPr>
            </w:pPr>
            <w:r w:rsidRPr="00BD66BB">
              <w:rPr>
                <w:color w:val="231F20"/>
                <w:sz w:val="24"/>
                <w:szCs w:val="24"/>
              </w:rPr>
              <w:t>Mandatory</w:t>
            </w:r>
          </w:p>
        </w:tc>
      </w:tr>
      <w:tr w:rsidR="00C54A2F" w:rsidRPr="00BD66BB" w14:paraId="224ED50C" w14:textId="77777777" w:rsidTr="00C54A2F">
        <w:trPr>
          <w:jc w:val="center"/>
        </w:trPr>
        <w:tc>
          <w:tcPr>
            <w:tcW w:w="1520" w:type="dxa"/>
          </w:tcPr>
          <w:p w14:paraId="705CDA69" w14:textId="1A8B8AC5" w:rsidR="00C54A2F" w:rsidRPr="00BD66BB" w:rsidRDefault="00C54A2F" w:rsidP="00BD66BB">
            <w:pPr>
              <w:spacing w:line="360" w:lineRule="auto"/>
              <w:rPr>
                <w:color w:val="98002E"/>
                <w:sz w:val="24"/>
                <w:szCs w:val="24"/>
              </w:rPr>
            </w:pPr>
            <w:r w:rsidRPr="00BD66BB">
              <w:rPr>
                <w:color w:val="98002E"/>
                <w:sz w:val="24"/>
                <w:szCs w:val="24"/>
              </w:rPr>
              <w:t>Analysis</w:t>
            </w:r>
          </w:p>
        </w:tc>
        <w:tc>
          <w:tcPr>
            <w:tcW w:w="8575" w:type="dxa"/>
          </w:tcPr>
          <w:p w14:paraId="3533E116" w14:textId="76577005" w:rsidR="00C54A2F" w:rsidRPr="00BD66BB" w:rsidRDefault="00C54A2F" w:rsidP="00BD66BB">
            <w:pPr>
              <w:spacing w:line="360" w:lineRule="auto"/>
              <w:rPr>
                <w:color w:val="000000"/>
                <w:sz w:val="24"/>
                <w:szCs w:val="24"/>
              </w:rPr>
            </w:pPr>
            <w:r w:rsidRPr="00BD66BB">
              <w:rPr>
                <w:color w:val="231F20"/>
                <w:sz w:val="24"/>
                <w:szCs w:val="24"/>
              </w:rPr>
              <w:t>Undecidable, System</w:t>
            </w:r>
          </w:p>
        </w:tc>
      </w:tr>
      <w:tr w:rsidR="00C54A2F" w:rsidRPr="00BD66BB" w14:paraId="35A36C74" w14:textId="77777777" w:rsidTr="00C54A2F">
        <w:trPr>
          <w:jc w:val="center"/>
        </w:trPr>
        <w:tc>
          <w:tcPr>
            <w:tcW w:w="1520" w:type="dxa"/>
          </w:tcPr>
          <w:p w14:paraId="454FEED9" w14:textId="13716276" w:rsidR="00C54A2F" w:rsidRPr="00BD66BB" w:rsidRDefault="00C54A2F" w:rsidP="00BD66BB">
            <w:pPr>
              <w:spacing w:line="360" w:lineRule="auto"/>
              <w:rPr>
                <w:color w:val="98002E"/>
                <w:sz w:val="24"/>
                <w:szCs w:val="24"/>
              </w:rPr>
            </w:pPr>
            <w:r w:rsidRPr="00BD66BB">
              <w:rPr>
                <w:color w:val="98002E"/>
                <w:sz w:val="24"/>
                <w:szCs w:val="24"/>
              </w:rPr>
              <w:t>Applies to</w:t>
            </w:r>
          </w:p>
        </w:tc>
        <w:tc>
          <w:tcPr>
            <w:tcW w:w="8575" w:type="dxa"/>
          </w:tcPr>
          <w:p w14:paraId="268ACB3B" w14:textId="7FDAF90B" w:rsidR="00C54A2F" w:rsidRPr="00BD66BB" w:rsidRDefault="00C54A2F" w:rsidP="00BD66BB">
            <w:pPr>
              <w:spacing w:line="360" w:lineRule="auto"/>
              <w:rPr>
                <w:color w:val="000000"/>
                <w:sz w:val="24"/>
                <w:szCs w:val="24"/>
              </w:rPr>
            </w:pPr>
            <w:r w:rsidRPr="00BD66BB">
              <w:rPr>
                <w:color w:val="231F20"/>
                <w:sz w:val="24"/>
                <w:szCs w:val="24"/>
              </w:rPr>
              <w:t>C90, C99</w:t>
            </w:r>
          </w:p>
        </w:tc>
      </w:tr>
    </w:tbl>
    <w:p w14:paraId="598465B2" w14:textId="77777777" w:rsidR="00926708" w:rsidRPr="00BD66BB" w:rsidRDefault="00926708" w:rsidP="00BD66BB">
      <w:pPr>
        <w:pBdr>
          <w:top w:val="nil"/>
          <w:left w:val="nil"/>
          <w:bottom w:val="nil"/>
          <w:right w:val="nil"/>
          <w:between w:val="nil"/>
        </w:pBdr>
        <w:spacing w:line="360" w:lineRule="auto"/>
        <w:rPr>
          <w:color w:val="000000"/>
          <w:sz w:val="24"/>
          <w:szCs w:val="24"/>
        </w:rPr>
      </w:pPr>
    </w:p>
    <w:p w14:paraId="5A070893"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5AE0D2FB" w14:textId="77777777" w:rsidR="007C6370" w:rsidRPr="00BD66BB" w:rsidRDefault="007C6370" w:rsidP="00BD66BB">
      <w:pPr>
        <w:spacing w:line="360" w:lineRule="auto"/>
        <w:rPr>
          <w:b/>
          <w:bCs/>
          <w:color w:val="98002E"/>
          <w:sz w:val="24"/>
          <w:szCs w:val="24"/>
        </w:rPr>
      </w:pPr>
      <w:r w:rsidRPr="00BD66BB">
        <w:rPr>
          <w:b/>
          <w:bCs/>
          <w:color w:val="98002E"/>
          <w:sz w:val="24"/>
          <w:szCs w:val="24"/>
        </w:rPr>
        <w:t>Rationale</w:t>
      </w:r>
    </w:p>
    <w:p w14:paraId="7E0AD061" w14:textId="77777777" w:rsidR="007C6370" w:rsidRPr="00BD66BB" w:rsidRDefault="007C6370" w:rsidP="00BD66BB">
      <w:pPr>
        <w:pBdr>
          <w:top w:val="nil"/>
          <w:left w:val="nil"/>
          <w:bottom w:val="nil"/>
          <w:right w:val="nil"/>
          <w:between w:val="nil"/>
        </w:pBdr>
        <w:spacing w:line="360" w:lineRule="auto"/>
        <w:rPr>
          <w:color w:val="000000"/>
          <w:sz w:val="24"/>
          <w:szCs w:val="24"/>
        </w:rPr>
      </w:pPr>
      <w:r w:rsidRPr="00BD66BB">
        <w:rPr>
          <w:color w:val="231F20"/>
          <w:sz w:val="24"/>
          <w:szCs w:val="24"/>
        </w:rPr>
        <w:t xml:space="preserve">The Standard states that the value of a </w:t>
      </w:r>
      <w:r w:rsidRPr="00BD66BB">
        <w:rPr>
          <w:rFonts w:cs="Courier New"/>
          <w:color w:val="231F20"/>
          <w:sz w:val="24"/>
          <w:szCs w:val="24"/>
        </w:rPr>
        <w:t xml:space="preserve">FILE </w:t>
      </w:r>
      <w:r w:rsidRPr="00BD66BB">
        <w:rPr>
          <w:color w:val="231F20"/>
          <w:sz w:val="24"/>
          <w:szCs w:val="24"/>
        </w:rPr>
        <w:t>pointer is indeterminate after a close operation on a stream.</w:t>
      </w:r>
    </w:p>
    <w:p w14:paraId="7FE91A56"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2CA4543F" w14:textId="77777777" w:rsidR="007C6370" w:rsidRPr="00BD66BB" w:rsidRDefault="007C6370" w:rsidP="00BD66BB">
      <w:pPr>
        <w:spacing w:line="360" w:lineRule="auto"/>
        <w:rPr>
          <w:b/>
          <w:bCs/>
          <w:color w:val="98002E"/>
          <w:sz w:val="24"/>
          <w:szCs w:val="24"/>
        </w:rPr>
      </w:pPr>
      <w:r w:rsidRPr="00BD66BB">
        <w:rPr>
          <w:b/>
          <w:bCs/>
          <w:color w:val="98002E"/>
          <w:sz w:val="24"/>
          <w:szCs w:val="24"/>
        </w:rPr>
        <w:t>Example</w:t>
      </w:r>
    </w:p>
    <w:p w14:paraId="3740CA3B"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#include &lt;</w:t>
      </w:r>
      <w:proofErr w:type="spellStart"/>
      <w:r w:rsidRPr="00BD66BB">
        <w:rPr>
          <w:rFonts w:cs="Courier New"/>
          <w:color w:val="231F20"/>
          <w:sz w:val="24"/>
          <w:szCs w:val="24"/>
        </w:rPr>
        <w:t>stdio.h</w:t>
      </w:r>
      <w:proofErr w:type="spellEnd"/>
      <w:r w:rsidRPr="00BD66BB">
        <w:rPr>
          <w:rFonts w:cs="Courier New"/>
          <w:color w:val="231F20"/>
          <w:sz w:val="24"/>
          <w:szCs w:val="24"/>
        </w:rPr>
        <w:t xml:space="preserve">&gt; void </w:t>
      </w:r>
      <w:proofErr w:type="spellStart"/>
      <w:r w:rsidRPr="00BD66BB">
        <w:rPr>
          <w:rFonts w:cs="Courier New"/>
          <w:color w:val="231F20"/>
          <w:sz w:val="24"/>
          <w:szCs w:val="24"/>
        </w:rPr>
        <w:t>fn</w:t>
      </w:r>
      <w:proofErr w:type="spellEnd"/>
      <w:r w:rsidRPr="00BD66BB">
        <w:rPr>
          <w:rFonts w:cs="Courier New"/>
          <w:color w:val="231F20"/>
          <w:sz w:val="24"/>
          <w:szCs w:val="24"/>
        </w:rPr>
        <w:t xml:space="preserve"> ( void )</w:t>
      </w:r>
    </w:p>
    <w:p w14:paraId="4B9B0F00"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w:t>
      </w:r>
    </w:p>
    <w:p w14:paraId="169B5D7A"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FILE *</w:t>
      </w:r>
      <w:proofErr w:type="spellStart"/>
      <w:r w:rsidRPr="00BD66BB">
        <w:rPr>
          <w:rFonts w:cs="Courier New"/>
          <w:color w:val="231F20"/>
          <w:sz w:val="24"/>
          <w:szCs w:val="24"/>
        </w:rPr>
        <w:t>fp</w:t>
      </w:r>
      <w:proofErr w:type="spellEnd"/>
      <w:r w:rsidRPr="00BD66BB">
        <w:rPr>
          <w:rFonts w:cs="Courier New"/>
          <w:color w:val="231F20"/>
          <w:sz w:val="24"/>
          <w:szCs w:val="24"/>
        </w:rPr>
        <w:t>; void *p;</w:t>
      </w:r>
    </w:p>
    <w:p w14:paraId="615DC911" w14:textId="77777777" w:rsidR="007C6370" w:rsidRPr="00BD66BB" w:rsidRDefault="007C6370" w:rsidP="00BD66BB">
      <w:pPr>
        <w:spacing w:line="360" w:lineRule="auto"/>
        <w:rPr>
          <w:rFonts w:cs="Courier New"/>
          <w:sz w:val="24"/>
          <w:szCs w:val="24"/>
        </w:rPr>
      </w:pPr>
      <w:proofErr w:type="spellStart"/>
      <w:r w:rsidRPr="00BD66BB">
        <w:rPr>
          <w:rFonts w:cs="Courier New"/>
          <w:color w:val="231F20"/>
          <w:sz w:val="24"/>
          <w:szCs w:val="24"/>
        </w:rPr>
        <w:t>fp</w:t>
      </w:r>
      <w:proofErr w:type="spellEnd"/>
      <w:r w:rsidRPr="00BD66BB">
        <w:rPr>
          <w:rFonts w:cs="Courier New"/>
          <w:color w:val="231F20"/>
          <w:sz w:val="24"/>
          <w:szCs w:val="24"/>
        </w:rPr>
        <w:t xml:space="preserve"> = </w:t>
      </w:r>
      <w:proofErr w:type="spellStart"/>
      <w:r w:rsidRPr="00BD66BB">
        <w:rPr>
          <w:rFonts w:cs="Courier New"/>
          <w:color w:val="231F20"/>
          <w:sz w:val="24"/>
          <w:szCs w:val="24"/>
        </w:rPr>
        <w:t>fopen</w:t>
      </w:r>
      <w:proofErr w:type="spellEnd"/>
      <w:r w:rsidRPr="00BD66BB">
        <w:rPr>
          <w:rFonts w:cs="Courier New"/>
          <w:color w:val="231F20"/>
          <w:sz w:val="24"/>
          <w:szCs w:val="24"/>
        </w:rPr>
        <w:t xml:space="preserve"> ( "</w:t>
      </w:r>
      <w:proofErr w:type="spellStart"/>
      <w:r w:rsidRPr="00BD66BB">
        <w:rPr>
          <w:rFonts w:cs="Courier New"/>
          <w:color w:val="231F20"/>
          <w:sz w:val="24"/>
          <w:szCs w:val="24"/>
        </w:rPr>
        <w:t>tmp</w:t>
      </w:r>
      <w:proofErr w:type="spellEnd"/>
      <w:r w:rsidRPr="00BD66BB">
        <w:rPr>
          <w:rFonts w:cs="Courier New"/>
          <w:color w:val="231F20"/>
          <w:sz w:val="24"/>
          <w:szCs w:val="24"/>
        </w:rPr>
        <w:t xml:space="preserve">", "w" ); if ( </w:t>
      </w:r>
      <w:proofErr w:type="spellStart"/>
      <w:r w:rsidRPr="00BD66BB">
        <w:rPr>
          <w:rFonts w:cs="Courier New"/>
          <w:color w:val="231F20"/>
          <w:sz w:val="24"/>
          <w:szCs w:val="24"/>
        </w:rPr>
        <w:t>fp</w:t>
      </w:r>
      <w:proofErr w:type="spellEnd"/>
      <w:r w:rsidRPr="00BD66BB">
        <w:rPr>
          <w:rFonts w:cs="Courier New"/>
          <w:color w:val="231F20"/>
          <w:sz w:val="24"/>
          <w:szCs w:val="24"/>
        </w:rPr>
        <w:t xml:space="preserve"> == NULL )</w:t>
      </w:r>
    </w:p>
    <w:p w14:paraId="65F77068"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w:t>
      </w:r>
    </w:p>
    <w:p w14:paraId="60A040D0" w14:textId="77777777" w:rsidR="007C6370" w:rsidRPr="00BD66BB" w:rsidRDefault="007C6370" w:rsidP="00BD66BB">
      <w:pPr>
        <w:spacing w:line="360" w:lineRule="auto"/>
        <w:rPr>
          <w:rFonts w:cs="Courier New"/>
          <w:sz w:val="24"/>
          <w:szCs w:val="24"/>
        </w:rPr>
      </w:pPr>
      <w:proofErr w:type="spellStart"/>
      <w:r w:rsidRPr="00BD66BB">
        <w:rPr>
          <w:rFonts w:cs="Courier New"/>
          <w:color w:val="231F20"/>
          <w:sz w:val="24"/>
          <w:szCs w:val="24"/>
        </w:rPr>
        <w:t>error_action</w:t>
      </w:r>
      <w:proofErr w:type="spellEnd"/>
      <w:r w:rsidRPr="00BD66BB">
        <w:rPr>
          <w:rFonts w:cs="Courier New"/>
          <w:color w:val="231F20"/>
          <w:sz w:val="24"/>
          <w:szCs w:val="24"/>
        </w:rPr>
        <w:t xml:space="preserve"> ( );</w:t>
      </w:r>
    </w:p>
    <w:p w14:paraId="7EE34F24"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w:t>
      </w:r>
    </w:p>
    <w:p w14:paraId="71600146"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p>
    <w:p w14:paraId="0B1DDB89" w14:textId="77777777" w:rsidR="007C6370" w:rsidRPr="00BD66BB" w:rsidRDefault="007C6370" w:rsidP="00BD66BB">
      <w:pPr>
        <w:spacing w:line="360" w:lineRule="auto"/>
        <w:rPr>
          <w:rFonts w:cs="Courier New"/>
          <w:sz w:val="24"/>
          <w:szCs w:val="24"/>
        </w:rPr>
      </w:pPr>
      <w:proofErr w:type="spellStart"/>
      <w:r w:rsidRPr="00BD66BB">
        <w:rPr>
          <w:rFonts w:cs="Courier New"/>
          <w:color w:val="231F20"/>
          <w:sz w:val="24"/>
          <w:szCs w:val="24"/>
        </w:rPr>
        <w:t>fclose</w:t>
      </w:r>
      <w:proofErr w:type="spellEnd"/>
      <w:r w:rsidRPr="00BD66BB">
        <w:rPr>
          <w:rFonts w:cs="Courier New"/>
          <w:color w:val="231F20"/>
          <w:sz w:val="24"/>
          <w:szCs w:val="24"/>
        </w:rPr>
        <w:t xml:space="preserve"> ( </w:t>
      </w:r>
      <w:proofErr w:type="spellStart"/>
      <w:r w:rsidRPr="00BD66BB">
        <w:rPr>
          <w:rFonts w:cs="Courier New"/>
          <w:color w:val="231F20"/>
          <w:sz w:val="24"/>
          <w:szCs w:val="24"/>
        </w:rPr>
        <w:t>fp</w:t>
      </w:r>
      <w:proofErr w:type="spellEnd"/>
      <w:r w:rsidRPr="00BD66BB">
        <w:rPr>
          <w:rFonts w:cs="Courier New"/>
          <w:color w:val="231F20"/>
          <w:sz w:val="24"/>
          <w:szCs w:val="24"/>
        </w:rPr>
        <w:t xml:space="preserve"> );</w:t>
      </w:r>
    </w:p>
    <w:p w14:paraId="137BC90D" w14:textId="77777777" w:rsidR="007C6370" w:rsidRPr="00BD66BB" w:rsidRDefault="007C6370" w:rsidP="00BD66BB">
      <w:pPr>
        <w:pBdr>
          <w:top w:val="nil"/>
          <w:left w:val="nil"/>
          <w:bottom w:val="nil"/>
          <w:right w:val="nil"/>
          <w:between w:val="nil"/>
        </w:pBdr>
        <w:spacing w:line="360" w:lineRule="auto"/>
        <w:rPr>
          <w:rFonts w:cs="Courier New"/>
          <w:color w:val="000000"/>
          <w:sz w:val="24"/>
          <w:szCs w:val="24"/>
        </w:rPr>
      </w:pPr>
    </w:p>
    <w:p w14:paraId="0EDCA6A2" w14:textId="77777777" w:rsidR="007C6370" w:rsidRPr="00BD66BB" w:rsidRDefault="007C6370" w:rsidP="00BD66BB">
      <w:pPr>
        <w:spacing w:line="360" w:lineRule="auto"/>
        <w:rPr>
          <w:rFonts w:cs="Courier New"/>
          <w:sz w:val="24"/>
          <w:szCs w:val="24"/>
        </w:rPr>
      </w:pPr>
      <w:proofErr w:type="spellStart"/>
      <w:r w:rsidRPr="00BD66BB">
        <w:rPr>
          <w:rFonts w:cs="Courier New"/>
          <w:color w:val="231F20"/>
          <w:sz w:val="24"/>
          <w:szCs w:val="24"/>
        </w:rPr>
        <w:t>fprintf</w:t>
      </w:r>
      <w:proofErr w:type="spellEnd"/>
      <w:r w:rsidRPr="00BD66BB">
        <w:rPr>
          <w:rFonts w:cs="Courier New"/>
          <w:color w:val="231F20"/>
          <w:sz w:val="24"/>
          <w:szCs w:val="24"/>
        </w:rPr>
        <w:t xml:space="preserve"> ( </w:t>
      </w:r>
      <w:proofErr w:type="spellStart"/>
      <w:r w:rsidRPr="00BD66BB">
        <w:rPr>
          <w:rFonts w:cs="Courier New"/>
          <w:color w:val="231F20"/>
          <w:sz w:val="24"/>
          <w:szCs w:val="24"/>
        </w:rPr>
        <w:t>fp</w:t>
      </w:r>
      <w:proofErr w:type="spellEnd"/>
      <w:r w:rsidRPr="00BD66BB">
        <w:rPr>
          <w:rFonts w:cs="Courier New"/>
          <w:color w:val="231F20"/>
          <w:sz w:val="24"/>
          <w:szCs w:val="24"/>
        </w:rPr>
        <w:t>, "?" );</w:t>
      </w:r>
      <w:r w:rsidRPr="00BD66BB">
        <w:rPr>
          <w:rFonts w:cs="Courier New"/>
          <w:color w:val="231F20"/>
          <w:sz w:val="24"/>
          <w:szCs w:val="24"/>
        </w:rPr>
        <w:tab/>
        <w:t xml:space="preserve">/* Non-compliant */ p = </w:t>
      </w:r>
      <w:proofErr w:type="spellStart"/>
      <w:r w:rsidRPr="00BD66BB">
        <w:rPr>
          <w:rFonts w:cs="Courier New"/>
          <w:color w:val="231F20"/>
          <w:sz w:val="24"/>
          <w:szCs w:val="24"/>
        </w:rPr>
        <w:t>fp</w:t>
      </w:r>
      <w:proofErr w:type="spellEnd"/>
      <w:r w:rsidRPr="00BD66BB">
        <w:rPr>
          <w:rFonts w:cs="Courier New"/>
          <w:color w:val="231F20"/>
          <w:sz w:val="24"/>
          <w:szCs w:val="24"/>
        </w:rPr>
        <w:t>;</w:t>
      </w:r>
      <w:r w:rsidRPr="00BD66BB">
        <w:rPr>
          <w:rFonts w:cs="Courier New"/>
          <w:color w:val="231F20"/>
          <w:sz w:val="24"/>
          <w:szCs w:val="24"/>
        </w:rPr>
        <w:tab/>
        <w:t>/* Non-compliant */</w:t>
      </w:r>
    </w:p>
    <w:p w14:paraId="41F13D17" w14:textId="77777777" w:rsidR="007C6370" w:rsidRPr="00BD66BB" w:rsidRDefault="007C6370" w:rsidP="00BD66BB">
      <w:pPr>
        <w:spacing w:line="360" w:lineRule="auto"/>
        <w:rPr>
          <w:rFonts w:cs="Courier New"/>
          <w:sz w:val="24"/>
          <w:szCs w:val="24"/>
        </w:rPr>
      </w:pPr>
      <w:r w:rsidRPr="00BD66BB">
        <w:rPr>
          <w:rFonts w:cs="Courier New"/>
          <w:color w:val="231F20"/>
          <w:sz w:val="24"/>
          <w:szCs w:val="24"/>
        </w:rPr>
        <w:t>}</w:t>
      </w:r>
    </w:p>
    <w:p w14:paraId="5EC16396" w14:textId="77777777" w:rsidR="007C6370" w:rsidRPr="00BD66BB" w:rsidRDefault="007C6370" w:rsidP="00BD66BB">
      <w:pPr>
        <w:spacing w:line="360" w:lineRule="auto"/>
        <w:rPr>
          <w:b/>
          <w:bCs/>
          <w:color w:val="C00000"/>
          <w:sz w:val="24"/>
          <w:szCs w:val="24"/>
        </w:rPr>
      </w:pPr>
      <w:r w:rsidRPr="00BD66BB">
        <w:rPr>
          <w:b/>
          <w:bCs/>
          <w:color w:val="C00000"/>
          <w:sz w:val="24"/>
          <w:szCs w:val="24"/>
        </w:rPr>
        <w:lastRenderedPageBreak/>
        <w:t>See also</w:t>
      </w:r>
    </w:p>
    <w:p w14:paraId="3C164F3A" w14:textId="77777777" w:rsidR="007C6370" w:rsidRPr="00BD66BB" w:rsidRDefault="00000000" w:rsidP="00BD66BB">
      <w:pPr>
        <w:pBdr>
          <w:top w:val="nil"/>
          <w:left w:val="nil"/>
          <w:bottom w:val="nil"/>
          <w:right w:val="nil"/>
          <w:between w:val="nil"/>
        </w:pBdr>
        <w:spacing w:line="360" w:lineRule="auto"/>
        <w:rPr>
          <w:color w:val="000000"/>
          <w:sz w:val="24"/>
          <w:szCs w:val="24"/>
        </w:rPr>
      </w:pPr>
      <w:hyperlink w:anchor="_heading=h.3hv69ve">
        <w:r w:rsidR="007C6370" w:rsidRPr="00BD66BB">
          <w:rPr>
            <w:color w:val="231F20"/>
            <w:sz w:val="24"/>
            <w:szCs w:val="24"/>
          </w:rPr>
          <w:t>Dir 4.13</w:t>
        </w:r>
      </w:hyperlink>
      <w:r w:rsidR="007C6370" w:rsidRPr="00BD66BB">
        <w:rPr>
          <w:color w:val="231F20"/>
          <w:sz w:val="24"/>
          <w:szCs w:val="24"/>
        </w:rPr>
        <w:t xml:space="preserve">, </w:t>
      </w:r>
      <w:hyperlink w:anchor="_heading=h.14hx32g">
        <w:r w:rsidR="007C6370" w:rsidRPr="00BD66BB">
          <w:rPr>
            <w:color w:val="231F20"/>
            <w:sz w:val="24"/>
            <w:szCs w:val="24"/>
          </w:rPr>
          <w:t>Rule 21.6</w:t>
        </w:r>
      </w:hyperlink>
    </w:p>
    <w:p w14:paraId="3EEA46D4"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3CABF5ED"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2C0666CE"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0CA2C149" w14:textId="77777777" w:rsidR="007C6370" w:rsidRPr="00BD66BB" w:rsidRDefault="007C6370" w:rsidP="00BD66BB">
      <w:pPr>
        <w:pBdr>
          <w:top w:val="nil"/>
          <w:left w:val="nil"/>
          <w:bottom w:val="nil"/>
          <w:right w:val="nil"/>
          <w:between w:val="nil"/>
        </w:pBdr>
        <w:spacing w:line="360" w:lineRule="auto"/>
        <w:rPr>
          <w:color w:val="000000"/>
          <w:sz w:val="24"/>
          <w:szCs w:val="24"/>
        </w:rPr>
      </w:pPr>
    </w:p>
    <w:p w14:paraId="36AC91B8" w14:textId="5869977E" w:rsidR="00D1332E" w:rsidRPr="00BD66BB" w:rsidRDefault="00D1332E" w:rsidP="00BD66BB">
      <w:pPr>
        <w:spacing w:line="360" w:lineRule="auto"/>
        <w:rPr>
          <w:sz w:val="24"/>
          <w:szCs w:val="24"/>
        </w:rPr>
      </w:pPr>
    </w:p>
    <w:sectPr w:rsidR="00D1332E" w:rsidRPr="00BD66BB" w:rsidSect="004F6F75">
      <w:headerReference w:type="default" r:id="rId10"/>
      <w:footerReference w:type="default" r:id="rId11"/>
      <w:pgSz w:w="11910" w:h="16840"/>
      <w:pgMar w:top="1134" w:right="851" w:bottom="1134" w:left="1134" w:header="408" w:footer="692"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45416BD" w14:textId="77777777" w:rsidR="00D037CC" w:rsidRDefault="00D037CC">
      <w:r>
        <w:separator/>
      </w:r>
    </w:p>
  </w:endnote>
  <w:endnote w:type="continuationSeparator" w:id="0">
    <w:p w14:paraId="6C9AC2E5" w14:textId="77777777" w:rsidR="00D037CC" w:rsidRDefault="00D037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Black">
    <w:panose1 w:val="020B0A04020102020204"/>
    <w:charset w:val="00"/>
    <w:family w:val="swiss"/>
    <w:pitch w:val="variable"/>
    <w:sig w:usb0="A00002AF" w:usb1="400078FB" w:usb2="00000000" w:usb3="00000000" w:csb0="000000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UI Gothic">
    <w:altName w:val="MS UI Gothic"/>
    <w:panose1 w:val="020B0600070205080204"/>
    <w:charset w:val="80"/>
    <w:family w:val="swiss"/>
    <w:pitch w:val="variable"/>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icrosoft YaHei UI">
    <w:altName w:val="Microsoft YaHei UI"/>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 w:name="Arial-BoldMT">
    <w:altName w:val="Arial"/>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Noto Sans">
    <w:charset w:val="00"/>
    <w:family w:val="swiss"/>
    <w:pitch w:val="variable"/>
    <w:sig w:usb0="E00082FF" w:usb1="400078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160354" w14:textId="77777777" w:rsidR="007C6370" w:rsidRDefault="007C6370">
    <w:pPr>
      <w:pBdr>
        <w:top w:val="nil"/>
        <w:left w:val="nil"/>
        <w:bottom w:val="nil"/>
        <w:right w:val="nil"/>
        <w:between w:val="nil"/>
      </w:pBdr>
      <w:spacing w:line="14" w:lineRule="auto"/>
      <w:rPr>
        <w:color w:val="000000"/>
        <w:sz w:val="20"/>
        <w:szCs w:val="20"/>
      </w:rPr>
    </w:pPr>
    <w:r>
      <w:rPr>
        <w:noProof/>
      </w:rPr>
      <mc:AlternateContent>
        <mc:Choice Requires="wps">
          <w:drawing>
            <wp:anchor distT="0" distB="0" distL="0" distR="0" simplePos="0" relativeHeight="251652608" behindDoc="1" locked="0" layoutInCell="1" hidden="0" allowOverlap="1" wp14:anchorId="4A71094F" wp14:editId="5EBB68B5">
              <wp:simplePos x="0" y="0"/>
              <wp:positionH relativeFrom="column">
                <wp:posOffset>4203700</wp:posOffset>
              </wp:positionH>
              <wp:positionV relativeFrom="paragraph">
                <wp:posOffset>10109200</wp:posOffset>
              </wp:positionV>
              <wp:extent cx="1733550" cy="313690"/>
              <wp:effectExtent l="0" t="0" r="0" b="0"/>
              <wp:wrapNone/>
              <wp:docPr id="1033" name="Rectangle 1033"/>
              <wp:cNvGraphicFramePr/>
              <a:graphic xmlns:a="http://schemas.openxmlformats.org/drawingml/2006/main">
                <a:graphicData uri="http://schemas.microsoft.com/office/word/2010/wordprocessingShape">
                  <wps:wsp>
                    <wps:cNvSpPr/>
                    <wps:spPr>
                      <a:xfrm>
                        <a:off x="4483988" y="3627918"/>
                        <a:ext cx="1724025" cy="304165"/>
                      </a:xfrm>
                      <a:prstGeom prst="rect">
                        <a:avLst/>
                      </a:prstGeom>
                      <a:noFill/>
                      <a:ln>
                        <a:noFill/>
                      </a:ln>
                    </wps:spPr>
                    <wps:txbx>
                      <w:txbxContent>
                        <w:p w14:paraId="777823BC" w14:textId="77777777" w:rsidR="007C6370" w:rsidRDefault="007C6370">
                          <w:pPr>
                            <w:spacing w:before="35" w:line="206" w:lineRule="auto"/>
                            <w:ind w:left="20" w:firstLine="20"/>
                            <w:textDirection w:val="btLr"/>
                          </w:pPr>
                          <w:r>
                            <w:rPr>
                              <w:rFonts w:ascii="Times New Roman" w:eastAsia="Times New Roman" w:hAnsi="Times New Roman" w:cs="Times New Roman"/>
                              <w:color w:val="000000"/>
                              <w:sz w:val="21"/>
                            </w:rPr>
                            <w:t>Licensed to: LEE CHING MIN. 5 Mar 2019. Copy 1 of 1</w:t>
                          </w:r>
                        </w:p>
                      </w:txbxContent>
                    </wps:txbx>
                    <wps:bodyPr spcFirstLastPara="1" wrap="square" lIns="0" tIns="0" rIns="0" bIns="0" anchor="t" anchorCtr="0">
                      <a:noAutofit/>
                    </wps:bodyPr>
                  </wps:wsp>
                </a:graphicData>
              </a:graphic>
            </wp:anchor>
          </w:drawing>
        </mc:Choice>
        <mc:Fallback>
          <w:pict>
            <v:rect w14:anchorId="4A71094F" id="Rectangle 1033" o:spid="_x0000_s1464" style="position:absolute;margin-left:331pt;margin-top:796pt;width:136.5pt;height:24.7pt;z-index:-251663872;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RcPsgEAAEoDAAAOAAAAZHJzL2Uyb0RvYy54bWysU9tu2zAMfR+wfxD0vvjSNE2NOMWwIsOA&#10;YgvQ9gMUWYoF2JJGKrHz96PkpNnlrdiLfEQRh4eH9Oph7Dt2VIDG2ZoXs5wzZaVrjN3X/PVl82nJ&#10;GQZhG9E5q2p+Usgf1h8/rAZfqdK1rmsUMCKxWA2+5m0IvsoylK3qBc6cV5YetYNeBLrCPmtADMTe&#10;d1mZ54tscNB4cFIhUvRxeuTrxK+1kuGH1qgC62pO2kI6IZ27eGbrlaj2IHxr5FmGeIeKXhhLRd+o&#10;HkUQ7ADmH6reSHDodJhJ12dOayNV6oG6KfK/unluhVepFzIH/ZtN+P9o5ffjs98C2TB4rJBg7GLU&#10;0Mcv6WNjzefz5c39kiZ5qvnNory7L5aTcWoMTFJCcVfO8/KWMxkz8nmxuI0J2ZXJA4avyvUsgpoD&#10;DSb5JY5PGKbUS0osbN3GdF0aTmf/CBBnjGRXuRGFcTeee9i55rQFhl5uDNV6Ehi2AmioBWcDDbrm&#10;+PMgQHHWfbPkZNyKC4AL2F2AsLJ1tC+Bswl+CWl7Jk2fD8Fpk/RHFVPpszgaWHLgvFxxI36/p6zr&#10;L7D+BQAA//8DAFBLAwQUAAYACAAAACEAxtHPR+EAAAANAQAADwAAAGRycy9kb3ducmV2LnhtbExP&#10;y07DMBC8I/EP1iJxo05LGzUhTlXxUDlCi1S4ufGSRNjrKHabwNezPcFtZmc0O1OsRmfFCfvQelIw&#10;nSQgkCpvWqoVvO2ebpYgQtRktPWECr4xwKq8vCh0bvxAr3jaxlpwCIVcK2hi7HIpQ9Wg02HiOyTW&#10;Pn3vdGTa19L0euBwZ+UsSVLpdEv8odEd3jdYfW2PTsFm2a3fn/3PUNvHj83+ZZ897LKo1PXVuL4D&#10;EXGMf2Y41+fqUHKngz+SCcIqSNMZb4ksLLIzYkt2u2Bw4FM6n85BloX8v6L8BQAA//8DAFBLAQIt&#10;ABQABgAIAAAAIQC2gziS/gAAAOEBAAATAAAAAAAAAAAAAAAAAAAAAABbQ29udGVudF9UeXBlc10u&#10;eG1sUEsBAi0AFAAGAAgAAAAhADj9If/WAAAAlAEAAAsAAAAAAAAAAAAAAAAALwEAAF9yZWxzLy5y&#10;ZWxzUEsBAi0AFAAGAAgAAAAhAOApFw+yAQAASgMAAA4AAAAAAAAAAAAAAAAALgIAAGRycy9lMm9E&#10;b2MueG1sUEsBAi0AFAAGAAgAAAAhAMbRz0fhAAAADQEAAA8AAAAAAAAAAAAAAAAADAQAAGRycy9k&#10;b3ducmV2LnhtbFBLBQYAAAAABAAEAPMAAAAaBQAAAAA=&#10;" filled="f" stroked="f">
              <v:textbox inset="0,0,0,0">
                <w:txbxContent>
                  <w:p w14:paraId="777823BC" w14:textId="77777777" w:rsidR="007C6370" w:rsidRDefault="007C6370">
                    <w:pPr>
                      <w:spacing w:before="35" w:line="206" w:lineRule="auto"/>
                      <w:ind w:left="20" w:firstLine="20"/>
                      <w:textDirection w:val="btLr"/>
                    </w:pPr>
                    <w:r>
                      <w:rPr>
                        <w:rFonts w:ascii="Times New Roman" w:eastAsia="Times New Roman" w:hAnsi="Times New Roman" w:cs="Times New Roman"/>
                        <w:color w:val="000000"/>
                        <w:sz w:val="21"/>
                      </w:rPr>
                      <w:t>Licensed to: LEE CHING MIN. 5 Mar 2019. Copy 1 of 1</w:t>
                    </w:r>
                  </w:p>
                </w:txbxContent>
              </v:textbox>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F1E9AD" w14:textId="77777777" w:rsidR="007C6370" w:rsidRDefault="007C6370">
    <w:pPr>
      <w:pBdr>
        <w:top w:val="nil"/>
        <w:left w:val="nil"/>
        <w:bottom w:val="nil"/>
        <w:right w:val="nil"/>
        <w:between w:val="nil"/>
      </w:pBdr>
      <w:spacing w:line="14" w:lineRule="auto"/>
      <w:rPr>
        <w:color w:val="000000"/>
        <w:sz w:val="20"/>
        <w:szCs w:val="20"/>
      </w:rPr>
    </w:pPr>
    <w:r>
      <w:rPr>
        <w:noProof/>
      </w:rPr>
      <mc:AlternateContent>
        <mc:Choice Requires="wps">
          <w:drawing>
            <wp:anchor distT="0" distB="0" distL="0" distR="0" simplePos="0" relativeHeight="251661824" behindDoc="1" locked="0" layoutInCell="1" hidden="0" allowOverlap="1" wp14:anchorId="3D86FF4F" wp14:editId="56ACC3FD">
              <wp:simplePos x="0" y="0"/>
              <wp:positionH relativeFrom="column">
                <wp:posOffset>4152900</wp:posOffset>
              </wp:positionH>
              <wp:positionV relativeFrom="paragraph">
                <wp:posOffset>10083800</wp:posOffset>
              </wp:positionV>
              <wp:extent cx="2536825" cy="327025"/>
              <wp:effectExtent l="0" t="0" r="0" b="0"/>
              <wp:wrapNone/>
              <wp:docPr id="1025" name="Freeform: Shape 1025"/>
              <wp:cNvGraphicFramePr/>
              <a:graphic xmlns:a="http://schemas.openxmlformats.org/drawingml/2006/main">
                <a:graphicData uri="http://schemas.microsoft.com/office/word/2010/wordprocessingShape">
                  <wps:wsp>
                    <wps:cNvSpPr/>
                    <wps:spPr>
                      <a:xfrm>
                        <a:off x="4082350" y="3621250"/>
                        <a:ext cx="2527300" cy="317500"/>
                      </a:xfrm>
                      <a:custGeom>
                        <a:avLst/>
                        <a:gdLst/>
                        <a:ahLst/>
                        <a:cxnLst/>
                        <a:rect l="l" t="t" r="r" b="b"/>
                        <a:pathLst>
                          <a:path w="2527300" h="317500" extrusionOk="0">
                            <a:moveTo>
                              <a:pt x="2527300" y="0"/>
                            </a:moveTo>
                            <a:lnTo>
                              <a:pt x="0" y="0"/>
                            </a:lnTo>
                            <a:lnTo>
                              <a:pt x="0" y="317499"/>
                            </a:lnTo>
                            <a:lnTo>
                              <a:pt x="2527300" y="317499"/>
                            </a:lnTo>
                            <a:lnTo>
                              <a:pt x="2527300" y="0"/>
                            </a:lnTo>
                            <a:close/>
                          </a:path>
                        </a:pathLst>
                      </a:custGeom>
                      <a:solidFill>
                        <a:srgbClr val="E5E5E5"/>
                      </a:solidFill>
                      <a:ln>
                        <a:noFill/>
                      </a:ln>
                    </wps:spPr>
                    <wps:bodyPr spcFirstLastPara="1" wrap="square" lIns="91425" tIns="91425" rIns="91425" bIns="91425" anchor="ctr" anchorCtr="0">
                      <a:noAutofit/>
                    </wps:bodyPr>
                  </wps:wsp>
                </a:graphicData>
              </a:graphic>
            </wp:anchor>
          </w:drawing>
        </mc:Choice>
        <mc:Fallback>
          <w:pict>
            <v:shape w14:anchorId="6E8DD7FA" id="Freeform: Shape 1025" o:spid="_x0000_s1026" style="position:absolute;margin-left:327pt;margin-top:794pt;width:199.75pt;height:25.75pt;z-index:-251654656;visibility:visible;mso-wrap-style:square;mso-wrap-distance-left:0;mso-wrap-distance-top:0;mso-wrap-distance-right:0;mso-wrap-distance-bottom:0;mso-position-horizontal:absolute;mso-position-horizontal-relative:text;mso-position-vertical:absolute;mso-position-vertical-relative:text;v-text-anchor:middle" coordsize="2527300,317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2INgIAANsEAAAOAAAAZHJzL2Uyb0RvYy54bWysVG1v2jAQ/j5p/8Hy95EXoC2IUE3tmCZV&#10;K1K7H2Ach1hzfJ5tCPz7nZ0E0u7TpgnJvosfn5977o7V/alR5Cisk6ALmk1SSoTmUEq9L+iP182n&#10;O0qcZ7pkCrQo6Fk4er/++GHVmqXIoQZVCkswiHbL1hS09t4sk8TxWjTMTcAIjYcV2IZ5dO0+KS1r&#10;MXqjkjxNb5IWbGkscOEcfn3sDuk6xq8qwf1zVTnhiSoocvNxtXHdhTVZr9hyb5mpJe9psH9g0TCp&#10;8dFLqEfmGTlY+UeoRnILDio/4dAkUFWSi5gDZpOl77J5qZkRMRcUx5mLTO7/heXfjy9ma1GG1ril&#10;QzNkcapsE3bkR04FnaV3+XSO8p0LOr3JsxztKJw4ecIRkM/z22mKAB4Q2e0cbQQk10j84PxXATEq&#10;Oz453wlfDharB4uf9GBaLF8onIqF85Rg4SwlWLhd975hPtwLVINJ2hGV+sKEIE17CB36/DPUPMAb&#10;OIpXiBd9SPGSASYwcL9ilB5jOyEG1HA27CbG68XKbmeLRS/FABj2Djh+GJX7G/h7BlyBE53sQY2o&#10;/0UhrMW4Bg6ULDdSqSCBs/vdg7LkyFDsL/Pw6zm/gSkdwBrCte6Z8CW5Nk6wdlCet5Y4wzfSOv/E&#10;nN8yizOVUdLinBXU/TowKyhR3zQ28iKb5XOs79ixY2c3dpjmNWAXcI990DkPHv2uqBo+HzxUMjRX&#10;pNWR6R2coChJP+1hRMd+RF3/k9a/AQAA//8DAFBLAwQUAAYACAAAACEAGUvEweIAAAAOAQAADwAA&#10;AGRycy9kb3ducmV2LnhtbEyPS0/DMBCE70j8B2uRuFEHiqMkxKkQggoJOFAeZzfePCC2I9tJw79n&#10;e4LbrGY0+025WczAZvShd1bC5SoBhrZ2urethPe3h4sMWIjKajU4ixJ+MMCmOj0pVaHdwb7ivIst&#10;oxIbCiWhi3EsOA91h0aFlRvRktc4b1Sk07dce3WgcjPwqyRJuVG9pQ+dGvGuw/p7NxkJn49fz+0W&#10;X3zXPG3z/MM3U7ifpTw/W25vgEVc4l8YjviEDhUx7d1kdWCDhFRc05ZIhsgyUsdIItYC2J5Uus4F&#10;8Krk/2dUvwAAAP//AwBQSwECLQAUAAYACAAAACEAtoM4kv4AAADhAQAAEwAAAAAAAAAAAAAAAAAA&#10;AAAAW0NvbnRlbnRfVHlwZXNdLnhtbFBLAQItABQABgAIAAAAIQA4/SH/1gAAAJQBAAALAAAAAAAA&#10;AAAAAAAAAC8BAABfcmVscy8ucmVsc1BLAQItABQABgAIAAAAIQB+VL2INgIAANsEAAAOAAAAAAAA&#10;AAAAAAAAAC4CAABkcnMvZTJvRG9jLnhtbFBLAQItABQABgAIAAAAIQAZS8TB4gAAAA4BAAAPAAAA&#10;AAAAAAAAAAAAAJAEAABkcnMvZG93bnJldi54bWxQSwUGAAAAAAQABADzAAAAnwUAAAAA&#10;" path="m2527300,l,,,317499r2527300,l2527300,xe" fillcolor="#e5e5e5" stroked="f">
              <v:path arrowok="t" o:extrusionok="f"/>
            </v:shape>
          </w:pict>
        </mc:Fallback>
      </mc:AlternateContent>
    </w:r>
    <w:r>
      <w:rPr>
        <w:noProof/>
      </w:rPr>
      <mc:AlternateContent>
        <mc:Choice Requires="wps">
          <w:drawing>
            <wp:anchor distT="0" distB="0" distL="0" distR="0" simplePos="0" relativeHeight="251671040" behindDoc="1" locked="0" layoutInCell="1" hidden="0" allowOverlap="1" wp14:anchorId="5871DBAE" wp14:editId="3CE7B1C1">
              <wp:simplePos x="0" y="0"/>
              <wp:positionH relativeFrom="column">
                <wp:posOffset>4203700</wp:posOffset>
              </wp:positionH>
              <wp:positionV relativeFrom="paragraph">
                <wp:posOffset>10109200</wp:posOffset>
              </wp:positionV>
              <wp:extent cx="1733550" cy="313690"/>
              <wp:effectExtent l="0" t="0" r="0" b="0"/>
              <wp:wrapNone/>
              <wp:docPr id="1183" name="Rectangle 1183"/>
              <wp:cNvGraphicFramePr/>
              <a:graphic xmlns:a="http://schemas.openxmlformats.org/drawingml/2006/main">
                <a:graphicData uri="http://schemas.microsoft.com/office/word/2010/wordprocessingShape">
                  <wps:wsp>
                    <wps:cNvSpPr/>
                    <wps:spPr>
                      <a:xfrm>
                        <a:off x="4483988" y="3627918"/>
                        <a:ext cx="1724025" cy="304165"/>
                      </a:xfrm>
                      <a:prstGeom prst="rect">
                        <a:avLst/>
                      </a:prstGeom>
                      <a:noFill/>
                      <a:ln>
                        <a:noFill/>
                      </a:ln>
                    </wps:spPr>
                    <wps:txbx>
                      <w:txbxContent>
                        <w:p w14:paraId="32CD0B8E" w14:textId="77777777" w:rsidR="007C6370" w:rsidRDefault="007C6370">
                          <w:pPr>
                            <w:spacing w:before="35" w:line="206" w:lineRule="auto"/>
                            <w:ind w:left="20" w:firstLine="20"/>
                            <w:textDirection w:val="btLr"/>
                          </w:pPr>
                          <w:r>
                            <w:rPr>
                              <w:rFonts w:ascii="Times New Roman" w:eastAsia="Times New Roman" w:hAnsi="Times New Roman" w:cs="Times New Roman"/>
                              <w:color w:val="000000"/>
                              <w:sz w:val="21"/>
                            </w:rPr>
                            <w:t>Licensed to: LEE CHING MIN. 5 Mar 2019. Copy 1 of 1</w:t>
                          </w:r>
                        </w:p>
                      </w:txbxContent>
                    </wps:txbx>
                    <wps:bodyPr spcFirstLastPara="1" wrap="square" lIns="0" tIns="0" rIns="0" bIns="0" anchor="t" anchorCtr="0">
                      <a:noAutofit/>
                    </wps:bodyPr>
                  </wps:wsp>
                </a:graphicData>
              </a:graphic>
            </wp:anchor>
          </w:drawing>
        </mc:Choice>
        <mc:Fallback>
          <w:pict>
            <v:rect w14:anchorId="5871DBAE" id="Rectangle 1183" o:spid="_x0000_s1465" style="position:absolute;margin-left:331pt;margin-top:796pt;width:136.5pt;height:24.7pt;z-index:-25164544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FxjtgEAAFEDAAAOAAAAZHJzL2Uyb0RvYy54bWysU9tu2zAMfR+wfxD0vvjSNE2NOMWwIsOA&#10;YgvQ9gMUWYoF2JJGKrHz96PkpNnlrdiLfEQRh4eH9Oph7Dt2VIDG2ZoXs5wzZaVrjN3X/PVl82nJ&#10;GQZhG9E5q2p+Usgf1h8/rAZfqdK1rmsUMCKxWA2+5m0IvsoylK3qBc6cV5YetYNeBLrCPmtADMTe&#10;d1mZ54tscNB4cFIhUvRxeuTrxK+1kuGH1qgC62pO2kI6IZ27eGbrlaj2IHxr5FmGeIeKXhhLRd+o&#10;HkUQ7ADmH6reSHDodJhJ12dOayNV6oG6KfK/unluhVepFzIH/ZtN+P9o5ffjs98C2TB4rJBg7GLU&#10;0Mcv6WNjzefz5c39kiZ5qvnNory7L5aTcWoMTFJCcVfO8/KWMxkz8nmxuI0J2ZXJA4avyvUsgpoD&#10;DSb5JY5PGKbUS0osbN3GdF0aTmf/CBBnjGRXuRGFcTcy05CSWDdGdq45bYGhlxtDJZ8Ehq0Amm3B&#10;2UDzrjn+PAhQnHXfLBkal+MC4AJ2FyCsbB2tTeBsgl9CWqJJ2udDcNqkNq6lzxppbsmI847Fxfj9&#10;nrKuf8L6FwAAAP//AwBQSwMEFAAGAAgAAAAhAMbRz0fhAAAADQEAAA8AAABkcnMvZG93bnJldi54&#10;bWxMT8tOwzAQvCPxD9YicaNOSxs1IU5V8VA5QotUuLnxkkTY6yh2m8DXsz3BbWZnNDtTrEZnxQn7&#10;0HpSMJ0kIJAqb1qqFbztnm6WIELUZLT1hAq+McCqvLwodG78QK942sZacAiFXCtoYuxyKUPVoNNh&#10;4jsk1j5973Rk2tfS9HrgcGflLElS6XRL/KHRHd43WH1tj07BZtmt35/9z1Dbx4/N/mWfPeyyqNT1&#10;1bi+AxFxjH9mONfn6lByp4M/kgnCKkjTGW+JLCyyM2JLdrtgcOBTOp/OQZaF/L+i/AUAAP//AwBQ&#10;SwECLQAUAAYACAAAACEAtoM4kv4AAADhAQAAEwAAAAAAAAAAAAAAAAAAAAAAW0NvbnRlbnRfVHlw&#10;ZXNdLnhtbFBLAQItABQABgAIAAAAIQA4/SH/1gAAAJQBAAALAAAAAAAAAAAAAAAAAC8BAABfcmVs&#10;cy8ucmVsc1BLAQItABQABgAIAAAAIQDxzFxjtgEAAFEDAAAOAAAAAAAAAAAAAAAAAC4CAABkcnMv&#10;ZTJvRG9jLnhtbFBLAQItABQABgAIAAAAIQDG0c9H4QAAAA0BAAAPAAAAAAAAAAAAAAAAABAEAABk&#10;cnMvZG93bnJldi54bWxQSwUGAAAAAAQABADzAAAAHgUAAAAA&#10;" filled="f" stroked="f">
              <v:textbox inset="0,0,0,0">
                <w:txbxContent>
                  <w:p w14:paraId="32CD0B8E" w14:textId="77777777" w:rsidR="007C6370" w:rsidRDefault="007C6370">
                    <w:pPr>
                      <w:spacing w:before="35" w:line="206" w:lineRule="auto"/>
                      <w:ind w:left="20" w:firstLine="20"/>
                      <w:textDirection w:val="btLr"/>
                    </w:pPr>
                    <w:r>
                      <w:rPr>
                        <w:rFonts w:ascii="Times New Roman" w:eastAsia="Times New Roman" w:hAnsi="Times New Roman" w:cs="Times New Roman"/>
                        <w:color w:val="000000"/>
                        <w:sz w:val="21"/>
                      </w:rPr>
                      <w:t>Licensed to: LEE CHING MIN. 5 Mar 2019. Copy 1 of 1</w:t>
                    </w:r>
                  </w:p>
                </w:txbxContent>
              </v:textbox>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5A47DE" w14:textId="5B1DE20F" w:rsidR="00D1332E" w:rsidRDefault="001A12FC">
    <w:pPr>
      <w:pStyle w:val="BodyText"/>
      <w:spacing w:line="14" w:lineRule="auto"/>
    </w:pPr>
    <w:r>
      <w:rPr>
        <w:noProof/>
      </w:rPr>
      <mc:AlternateContent>
        <mc:Choice Requires="wps">
          <w:drawing>
            <wp:anchor distT="0" distB="0" distL="114300" distR="114300" simplePos="0" relativeHeight="251623936" behindDoc="1" locked="0" layoutInCell="1" allowOverlap="1" wp14:anchorId="28F5EB88" wp14:editId="338F2BBB">
              <wp:simplePos x="0" y="0"/>
              <wp:positionH relativeFrom="page">
                <wp:posOffset>922391</wp:posOffset>
              </wp:positionH>
              <wp:positionV relativeFrom="page">
                <wp:posOffset>10187940</wp:posOffset>
              </wp:positionV>
              <wp:extent cx="746760" cy="152400"/>
              <wp:effectExtent l="0" t="0" r="15240" b="0"/>
              <wp:wrapNone/>
              <wp:docPr id="75531742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676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CF1337" w14:textId="077BCBB8" w:rsidR="003F5D6F" w:rsidRDefault="003F5D6F" w:rsidP="003F5D6F">
                          <w:pPr>
                            <w:pStyle w:val="BodyText"/>
                            <w:spacing w:line="239" w:lineRule="exact"/>
                            <w:ind w:left="20"/>
                            <w:rPr>
                              <w:rFonts w:asciiTheme="minorHAnsi" w:hAnsiTheme="minorHAnsi" w:cstheme="minorHAnsi"/>
                              <w:color w:val="000000"/>
                              <w:szCs w:val="16"/>
                            </w:rPr>
                          </w:pPr>
                          <w:r w:rsidRPr="001A12FC">
                            <w:rPr>
                              <w:rFonts w:asciiTheme="minorHAnsi" w:hAnsiTheme="minorHAnsi" w:cstheme="minorHAnsi"/>
                              <w:color w:val="000000"/>
                              <w:szCs w:val="16"/>
                            </w:rPr>
                            <w:t>Rev.1.0</w:t>
                          </w:r>
                          <w:r w:rsidR="00B976AC">
                            <w:rPr>
                              <w:rFonts w:asciiTheme="minorHAnsi" w:hAnsiTheme="minorHAnsi" w:cstheme="minorHAnsi"/>
                              <w:color w:val="000000"/>
                              <w:szCs w:val="16"/>
                            </w:rPr>
                            <w:t>0</w:t>
                          </w:r>
                        </w:p>
                        <w:p w14:paraId="2F777236" w14:textId="77777777" w:rsidR="00B976AC" w:rsidRPr="001A12FC" w:rsidRDefault="00B976AC" w:rsidP="003F5D6F">
                          <w:pPr>
                            <w:pStyle w:val="BodyText"/>
                            <w:spacing w:line="239" w:lineRule="exact"/>
                            <w:ind w:left="20"/>
                            <w:rPr>
                              <w:rFonts w:asciiTheme="minorHAnsi" w:hAnsiTheme="minorHAnsi" w:cstheme="minorHAnsi"/>
                              <w:sz w:val="8"/>
                              <w:szCs w:val="8"/>
                            </w:rPr>
                          </w:pPr>
                        </w:p>
                        <w:p w14:paraId="4DFC0AF0" w14:textId="68B8F655" w:rsidR="003F5D6F" w:rsidRPr="00E60DA0" w:rsidRDefault="003F5D6F" w:rsidP="003F5D6F">
                          <w:pPr>
                            <w:pStyle w:val="BodyText"/>
                            <w:spacing w:line="239" w:lineRule="exact"/>
                            <w:ind w:left="2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8F5EB88" id="_x0000_t202" coordsize="21600,21600" o:spt="202" path="m,l,21600r21600,l21600,xe">
              <v:stroke joinstyle="miter"/>
              <v:path gradientshapeok="t" o:connecttype="rect"/>
            </v:shapetype>
            <v:shape id="Text Box 1" o:spid="_x0000_s1468" type="#_x0000_t202" style="position:absolute;margin-left:72.65pt;margin-top:802.2pt;width:58.8pt;height:12pt;z-index:-2516925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iapT2gEAAJcDAAAOAAAAZHJzL2Uyb0RvYy54bWysU9tu2zAMfR+wfxD0vtgJsnQw4hRdiw4D&#10;ugvQ9QMUWbaF2aJGKrGzrx8lx+nWvQ17EShSOjrnkNpej30njgbJgivlcpFLYZyGyrqmlE/f7t+8&#10;k4KCcpXqwJlSngzJ693rV9vBF2YFLXSVQcEgjorBl7INwRdZRro1vaIFeOO4WAP2KvAWm6xCNTB6&#10;32WrPN9kA2DlEbQh4uzdVJS7hF/XRocvdU0miK6UzC2kFdO6j2u226qiQeVbq8801D+w6JV1/OgF&#10;6k4FJQ5o/4LqrUYgqMNCQ59BXVttkgZWs8xfqHlslTdJC5tD/mIT/T9Y/fn46L+iCON7GLmBSQT5&#10;B9DfSTi4bZVrzA0iDK1RFT+8jJZlg6fifDVaTQVFkP3wCSpusjoESEBjjX10hXUKRucGnC6mmzEI&#10;zcmr9eZqwxXNpeXb1TpPTclUMV/2SOGDgV7EoJTIPU3g6vhAIZJRxXwkvuXg3nZd6mvn/kjwwZhJ&#10;5CPfiXkY96OwVSnXUVnUsofqxGoQpmnh6eagBfwpxcCTUkr6cVBopOg+OnYkjtUc4Bzs50A5zVdL&#10;GaSYwtswjd/Bo21aRp48d3DDrtU2KXpmcabL3U9Cz5Max+v3fTr1/J92vwAAAP//AwBQSwMEFAAG&#10;AAgAAAAhAFn8rGbhAAAADQEAAA8AAABkcnMvZG93bnJldi54bWxMj8FOwzAQRO9I/IO1SNyo3RCi&#10;No1TVQhOSIg0HDg6sZtYjdchdtvw92xPcNvZHc2+KbazG9jZTMF6lLBcCGAGW68tdhI+69eHFbAQ&#10;FWo1eDQSfkyAbXl7U6hc+wtW5ryPHaMQDLmS0Mc45pyHtjdOhYUfDdLt4CenIsmp43pSFwp3A0+E&#10;yLhTFulDr0bz3Jv2uD85CbsvrF7s93vzUR0qW9drgW/ZUcr7u3m3ARbNHP/McMUndCiJqfEn1IEN&#10;pNOnR7LSkIk0BUaWJEvWwJrrKlmlwMuC/29R/gIAAP//AwBQSwECLQAUAAYACAAAACEAtoM4kv4A&#10;AADhAQAAEwAAAAAAAAAAAAAAAAAAAAAAW0NvbnRlbnRfVHlwZXNdLnhtbFBLAQItABQABgAIAAAA&#10;IQA4/SH/1gAAAJQBAAALAAAAAAAAAAAAAAAAAC8BAABfcmVscy8ucmVsc1BLAQItABQABgAIAAAA&#10;IQA0iapT2gEAAJcDAAAOAAAAAAAAAAAAAAAAAC4CAABkcnMvZTJvRG9jLnhtbFBLAQItABQABgAI&#10;AAAAIQBZ/Kxm4QAAAA0BAAAPAAAAAAAAAAAAAAAAADQEAABkcnMvZG93bnJldi54bWxQSwUGAAAA&#10;AAQABADzAAAAQgUAAAAA&#10;" filled="f" stroked="f">
              <v:textbox inset="0,0,0,0">
                <w:txbxContent>
                  <w:p w14:paraId="1ACF1337" w14:textId="077BCBB8" w:rsidR="003F5D6F" w:rsidRDefault="003F5D6F" w:rsidP="003F5D6F">
                    <w:pPr>
                      <w:pStyle w:val="BodyText"/>
                      <w:spacing w:line="239" w:lineRule="exact"/>
                      <w:ind w:left="20"/>
                      <w:rPr>
                        <w:rFonts w:asciiTheme="minorHAnsi" w:hAnsiTheme="minorHAnsi" w:cstheme="minorHAnsi"/>
                        <w:color w:val="000000"/>
                        <w:szCs w:val="16"/>
                      </w:rPr>
                    </w:pPr>
                    <w:r w:rsidRPr="001A12FC">
                      <w:rPr>
                        <w:rFonts w:asciiTheme="minorHAnsi" w:hAnsiTheme="minorHAnsi" w:cstheme="minorHAnsi"/>
                        <w:color w:val="000000"/>
                        <w:szCs w:val="16"/>
                      </w:rPr>
                      <w:t>Rev.1.0</w:t>
                    </w:r>
                    <w:r w:rsidR="00B976AC">
                      <w:rPr>
                        <w:rFonts w:asciiTheme="minorHAnsi" w:hAnsiTheme="minorHAnsi" w:cstheme="minorHAnsi"/>
                        <w:color w:val="000000"/>
                        <w:szCs w:val="16"/>
                      </w:rPr>
                      <w:t>0</w:t>
                    </w:r>
                  </w:p>
                  <w:p w14:paraId="2F777236" w14:textId="77777777" w:rsidR="00B976AC" w:rsidRPr="001A12FC" w:rsidRDefault="00B976AC" w:rsidP="003F5D6F">
                    <w:pPr>
                      <w:pStyle w:val="BodyText"/>
                      <w:spacing w:line="239" w:lineRule="exact"/>
                      <w:ind w:left="20"/>
                      <w:rPr>
                        <w:rFonts w:asciiTheme="minorHAnsi" w:hAnsiTheme="minorHAnsi" w:cstheme="minorHAnsi"/>
                        <w:sz w:val="8"/>
                        <w:szCs w:val="8"/>
                      </w:rPr>
                    </w:pPr>
                  </w:p>
                  <w:p w14:paraId="4DFC0AF0" w14:textId="68B8F655" w:rsidR="003F5D6F" w:rsidRPr="00E60DA0" w:rsidRDefault="003F5D6F" w:rsidP="003F5D6F">
                    <w:pPr>
                      <w:pStyle w:val="BodyText"/>
                      <w:spacing w:line="239" w:lineRule="exact"/>
                      <w:ind w:left="20"/>
                    </w:pPr>
                  </w:p>
                </w:txbxContent>
              </v:textbox>
              <w10:wrap anchorx="page" anchory="page"/>
            </v:shape>
          </w:pict>
        </mc:Fallback>
      </mc:AlternateContent>
    </w:r>
    <w:r w:rsidR="007C6370">
      <w:rPr>
        <w:noProof/>
      </w:rPr>
      <mc:AlternateContent>
        <mc:Choice Requires="wps">
          <w:drawing>
            <wp:anchor distT="0" distB="0" distL="114300" distR="114300" simplePos="0" relativeHeight="251672064" behindDoc="1" locked="0" layoutInCell="1" allowOverlap="1" wp14:anchorId="7D59997E" wp14:editId="168D752F">
              <wp:simplePos x="0" y="0"/>
              <wp:positionH relativeFrom="page">
                <wp:posOffset>870585</wp:posOffset>
              </wp:positionH>
              <wp:positionV relativeFrom="page">
                <wp:posOffset>10076180</wp:posOffset>
              </wp:positionV>
              <wp:extent cx="6121400" cy="6350"/>
              <wp:effectExtent l="0" t="0" r="0" b="0"/>
              <wp:wrapNone/>
              <wp:docPr id="477656962" name="Rectangle 4776569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2140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24953E1" id="Rectangle 477656962" o:spid="_x0000_s1026" style="position:absolute;margin-left:68.55pt;margin-top:793.4pt;width:482pt;height:.5pt;z-index:-2516444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5i0d5QEAALMDAAAOAAAAZHJzL2Uyb0RvYy54bWysU8Fu2zAMvQ/YPwi6L46zNNuMOEWRosOA&#10;bh3Q9QMYWbaFyaJGKXGyrx+lpGmw3ob5IIii+PQe+by83g9W7DQFg66W5WQqhXYKG+O6Wj79uHv3&#10;UYoQwTVg0elaHnSQ16u3b5ajr/QMe7SNJsEgLlSjr2Ufo6+KIqheDxAm6LXjZIs0QOSQuqIhGBl9&#10;sMVsOl0UI1LjCZUOgU9vj0m5yvhtq1V8aNugo7C1ZG4xr5TXTVqL1RKqjsD3Rp1owD+wGMA4fvQM&#10;dQsRxJbMK6jBKMKAbZwoHApsW6N01sBqyulfah578Dpr4eYEf25T+H+w6tvu0X+nRD34e1Q/g3C4&#10;7sF1+oYIx15Dw8+VqVHF6EN1LkhB4FKxGb9iw6OFbcTcg31LQwJkdWKfW304t1rvo1B8uChn5XzK&#10;E1GcW7y/ypMooHqu9RTiZ42DSJtaEg8yY8PuPsTEBarnK5k7WtPcGWtzQN1mbUnsIA09f5k+S7y8&#10;Zl267DCVHRHTSRaZdCULhWqDzYE1Eh6dw07nTY/0W4qRXVPL8GsLpKWwXxz36VM5nyeb5WB+9WHG&#10;AV1mNpcZcIqhahmlOG7X8WjNrSfT9fxSmUU7vOHetiYLf2F1IsvOyP04uThZ7zLOt17+tdUfAAAA&#10;//8DAFBLAwQUAAYACAAAACEAsSsBA98AAAAOAQAADwAAAGRycy9kb3ducmV2LnhtbExPy07DMBC8&#10;I/EP1iJxo3YKbUOIU1Ekjki0cKA3J16SqPE6xG4b+Hq2vcBt56HZmXw5uk4ccAitJw3JRIFAqrxt&#10;qdbw/vZ8k4II0ZA1nSfU8I0BlsXlRW4y64+0xsMm1oJDKGRGQxNjn0kZqgadCRPfI7H26QdnIsOh&#10;lnYwRw53nZwqNZfOtMQfGtPjU4PVbrN3Glb36err9Y5eftblFrcf5W42HZTW11fj4wOIiGP8M8Op&#10;PleHgjuVfk82iI7x7SJhKx+zdM4jTpZEJcyVZ26Rgixy+X9G8QsAAP//AwBQSwECLQAUAAYACAAA&#10;ACEAtoM4kv4AAADhAQAAEwAAAAAAAAAAAAAAAAAAAAAAW0NvbnRlbnRfVHlwZXNdLnhtbFBLAQIt&#10;ABQABgAIAAAAIQA4/SH/1gAAAJQBAAALAAAAAAAAAAAAAAAAAC8BAABfcmVscy8ucmVsc1BLAQIt&#10;ABQABgAIAAAAIQDL5i0d5QEAALMDAAAOAAAAAAAAAAAAAAAAAC4CAABkcnMvZTJvRG9jLnhtbFBL&#10;AQItABQABgAIAAAAIQCxKwED3wAAAA4BAAAPAAAAAAAAAAAAAAAAAD8EAABkcnMvZG93bnJldi54&#10;bWxQSwUGAAAAAAQABADzAAAASwUAAAAA&#10;" fillcolor="black" stroked="f">
              <w10:wrap anchorx="page" anchory="page"/>
            </v:rect>
          </w:pict>
        </mc:Fallback>
      </mc:AlternateContent>
    </w:r>
    <w:r w:rsidR="007C6370">
      <w:rPr>
        <w:noProof/>
      </w:rPr>
      <mc:AlternateContent>
        <mc:Choice Requires="wps">
          <w:drawing>
            <wp:anchor distT="0" distB="0" distL="114300" distR="114300" simplePos="0" relativeHeight="251675136" behindDoc="1" locked="0" layoutInCell="1" allowOverlap="1" wp14:anchorId="716275D9" wp14:editId="4BD55428">
              <wp:simplePos x="0" y="0"/>
              <wp:positionH relativeFrom="page">
                <wp:posOffset>6147435</wp:posOffset>
              </wp:positionH>
              <wp:positionV relativeFrom="page">
                <wp:posOffset>10203815</wp:posOffset>
              </wp:positionV>
              <wp:extent cx="758190" cy="127635"/>
              <wp:effectExtent l="0" t="0" r="0" b="0"/>
              <wp:wrapNone/>
              <wp:docPr id="477656960" name="Text Box 4776569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8190" cy="1276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1C23E8" w14:textId="5D484786" w:rsidR="00D1332E" w:rsidRPr="001A12FC" w:rsidRDefault="00E858DA" w:rsidP="003F5D6F">
                          <w:pPr>
                            <w:pStyle w:val="BodyText"/>
                            <w:rPr>
                              <w:rFonts w:asciiTheme="minorHAnsi" w:hAnsiTheme="minorHAnsi" w:cstheme="minorHAnsi"/>
                            </w:rPr>
                          </w:pPr>
                          <w:r w:rsidRPr="001A12FC">
                            <w:rPr>
                              <w:rFonts w:asciiTheme="minorHAnsi" w:hAnsiTheme="minorHAnsi" w:cstheme="minorHAnsi"/>
                            </w:rPr>
                            <w:t>FPT Software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16275D9" id="Text Box 477656960" o:spid="_x0000_s1469" type="#_x0000_t202" style="position:absolute;margin-left:484.05pt;margin-top:803.45pt;width:59.7pt;height:10.05pt;z-index:-2516413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5i2QEAAJcDAAAOAAAAZHJzL2Uyb0RvYy54bWysU9tu2zAMfR+wfxD0vjjO0MuMOEXXosOA&#10;7gJ0+wBalm1htqhRSuzs60fJcbrL27AXgSalw3MO6e3NNPTioMkbtKXMV2sptFVYG9uW8uuXh1fX&#10;UvgAtoYerS7lUXt5s3v5Yju6Qm+ww77WJBjE+mJ0pexCcEWWedXpAfwKnbZcbJAGCPxJbVYTjIw+&#10;9Nlmvb7MRqTaESrtPWfv56LcJfym0Sp8ahqvg+hLydxCOimdVTyz3RaKlsB1Rp1owD+wGMBYbnqG&#10;uocAYk/mL6jBKEKPTVgpHDJsGqN00sBq8vUfap46cDppYXO8O9vk/x+s+nh4cp9JhOktTjzAJMK7&#10;R1TfvLB414Ft9S0Rjp2Gmhvn0bJsdL44PY1W+8JHkGr8gDUPGfYBE9DU0BBdYZ2C0XkAx7PpegpC&#10;cfLq4jp/wxXFpXxzdfn6InWAYnnsyId3GgcRg1ISzzSBw+HRh0gGiuVK7GXxwfR9mmtvf0vwxZhJ&#10;5CPfmXmYqkmYupSpb9RSYX1kNYTztvB2c9Ah/ZBi5E0ppf++B9JS9O8tOxLXagloCaolAKv4aSmD&#10;FHN4F+b12zsybcfIs+cWb9m1xiRFzyxOdHn6SehpU+N6/fqdbj3/T7ufAAAA//8DAFBLAwQUAAYA&#10;CAAAACEA2ibPs+EAAAAOAQAADwAAAGRycy9kb3ducmV2LnhtbEyPwU7DMAyG70i8Q2QkbizZJLq2&#10;NJ0mBCckRFcOHNPGa6M1Tmmyrbw96QmO9v/p9+diN9uBXXDyxpGE9UoAQ2qdNtRJ+KxfH1JgPijS&#10;anCEEn7Qw668vSlUrt2VKrwcQsdiCflcSehDGHPOfdujVX7lRqSYHd1kVYjj1HE9qWsstwPfCJFw&#10;qwzFC70a8bnH9nQ4Wwn7L6pezPd781EdK1PXmaC35CTl/d28fwIWcA5/MCz6UR3K6NS4M2nPBglZ&#10;kq4jGoNEJBmwBRHp9hFYs+w2WwG8LPj/N8pfAAAA//8DAFBLAQItABQABgAIAAAAIQC2gziS/gAA&#10;AOEBAAATAAAAAAAAAAAAAAAAAAAAAABbQ29udGVudF9UeXBlc10ueG1sUEsBAi0AFAAGAAgAAAAh&#10;ADj9If/WAAAAlAEAAAsAAAAAAAAAAAAAAAAALwEAAF9yZWxzLy5yZWxzUEsBAi0AFAAGAAgAAAAh&#10;AN+P7mLZAQAAlwMAAA4AAAAAAAAAAAAAAAAALgIAAGRycy9lMm9Eb2MueG1sUEsBAi0AFAAGAAgA&#10;AAAhANomz7PhAAAADgEAAA8AAAAAAAAAAAAAAAAAMwQAAGRycy9kb3ducmV2LnhtbFBLBQYAAAAA&#10;BAAEAPMAAABBBQAAAAA=&#10;" filled="f" stroked="f">
              <v:textbox inset="0,0,0,0">
                <w:txbxContent>
                  <w:p w14:paraId="431C23E8" w14:textId="5D484786" w:rsidR="00D1332E" w:rsidRPr="001A12FC" w:rsidRDefault="00E858DA" w:rsidP="003F5D6F">
                    <w:pPr>
                      <w:pStyle w:val="BodyText"/>
                      <w:rPr>
                        <w:rFonts w:asciiTheme="minorHAnsi" w:hAnsiTheme="minorHAnsi" w:cstheme="minorHAnsi"/>
                      </w:rPr>
                    </w:pPr>
                    <w:r w:rsidRPr="001A12FC">
                      <w:rPr>
                        <w:rFonts w:asciiTheme="minorHAnsi" w:hAnsiTheme="minorHAnsi" w:cstheme="minorHAnsi"/>
                      </w:rPr>
                      <w:t>FPT Software</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B3739C9" w14:textId="77777777" w:rsidR="00D037CC" w:rsidRDefault="00D037CC">
      <w:r>
        <w:separator/>
      </w:r>
    </w:p>
  </w:footnote>
  <w:footnote w:type="continuationSeparator" w:id="0">
    <w:p w14:paraId="3397D347" w14:textId="77777777" w:rsidR="00D037CC" w:rsidRDefault="00D037C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AC0782" w14:textId="4C9ACA94" w:rsidR="00D1332E" w:rsidRDefault="007C6370">
    <w:pPr>
      <w:pStyle w:val="BodyText"/>
      <w:spacing w:line="14" w:lineRule="auto"/>
    </w:pPr>
    <w:r>
      <w:rPr>
        <w:noProof/>
      </w:rPr>
      <mc:AlternateContent>
        <mc:Choice Requires="wps">
          <w:drawing>
            <wp:anchor distT="0" distB="0" distL="114300" distR="114300" simplePos="0" relativeHeight="251662848" behindDoc="1" locked="0" layoutInCell="1" allowOverlap="1" wp14:anchorId="3467F701" wp14:editId="1F9B01B9">
              <wp:simplePos x="0" y="0"/>
              <wp:positionH relativeFrom="page">
                <wp:posOffset>871855</wp:posOffset>
              </wp:positionH>
              <wp:positionV relativeFrom="page">
                <wp:posOffset>403860</wp:posOffset>
              </wp:positionV>
              <wp:extent cx="6121400" cy="6350"/>
              <wp:effectExtent l="0" t="0" r="0" b="0"/>
              <wp:wrapNone/>
              <wp:docPr id="477656965" name="Rectangle 4776569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2140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CBEF341" id="Rectangle 477656965" o:spid="_x0000_s1026" style="position:absolute;margin-left:68.65pt;margin-top:31.8pt;width:482pt;height:.5pt;z-index:-2516536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5i0d5QEAALMDAAAOAAAAZHJzL2Uyb0RvYy54bWysU8Fu2zAMvQ/YPwi6L46zNNuMOEWRosOA&#10;bh3Q9QMYWbaFyaJGKXGyrx+lpGmw3ob5IIii+PQe+by83g9W7DQFg66W5WQqhXYKG+O6Wj79uHv3&#10;UYoQwTVg0elaHnSQ16u3b5ajr/QMe7SNJsEgLlSjr2Ufo6+KIqheDxAm6LXjZIs0QOSQuqIhGBl9&#10;sMVsOl0UI1LjCZUOgU9vj0m5yvhtq1V8aNugo7C1ZG4xr5TXTVqL1RKqjsD3Rp1owD+wGMA4fvQM&#10;dQsRxJbMK6jBKMKAbZwoHApsW6N01sBqyulfah578Dpr4eYEf25T+H+w6tvu0X+nRD34e1Q/g3C4&#10;7sF1+oYIx15Dw8+VqVHF6EN1LkhB4FKxGb9iw6OFbcTcg31LQwJkdWKfW304t1rvo1B8uChn5XzK&#10;E1GcW7y/ypMooHqu9RTiZ42DSJtaEg8yY8PuPsTEBarnK5k7WtPcGWtzQN1mbUnsIA09f5k+S7y8&#10;Zl267DCVHRHTSRaZdCULhWqDzYE1Eh6dw07nTY/0W4qRXVPL8GsLpKWwXxz36VM5nyeb5WB+9WHG&#10;AV1mNpcZcIqhahmlOG7X8WjNrSfT9fxSmUU7vOHetiYLf2F1IsvOyP04uThZ7zLOt17+tdUfAAAA&#10;//8DAFBLAwQUAAYACAAAACEAZOQXmd4AAAAKAQAADwAAAGRycy9kb3ducmV2LnhtbEyPwU7DMBBE&#10;70j8g7VI3KidpoQS4lQUiSMSLRzozYmXJGq8DrHbBr6e7QmOM/s0O1OsJteLI46h86QhmSkQSLW3&#10;HTUa3t+eb5YgQjRkTe8JNXxjgFV5eVGY3PoTbfC4jY3gEAq50dDGOORShrpFZ8LMD0h8+/SjM5Hl&#10;2Eg7mhOHu17OlcqkMx3xh9YM+NRivd8enIb1/XL99bqgl59NtcPdR7W/nY9K6+ur6fEBRMQp/sFw&#10;rs/VoeROlT+QDaJnnd6ljGrI0gzEGUhUwk7FziIDWRby/4TyFwAA//8DAFBLAQItABQABgAIAAAA&#10;IQC2gziS/gAAAOEBAAATAAAAAAAAAAAAAAAAAAAAAABbQ29udGVudF9UeXBlc10ueG1sUEsBAi0A&#10;FAAGAAgAAAAhADj9If/WAAAAlAEAAAsAAAAAAAAAAAAAAAAALwEAAF9yZWxzLy5yZWxzUEsBAi0A&#10;FAAGAAgAAAAhAMvmLR3lAQAAswMAAA4AAAAAAAAAAAAAAAAALgIAAGRycy9lMm9Eb2MueG1sUEsB&#10;Ai0AFAAGAAgAAAAhAGTkF5neAAAACgEAAA8AAAAAAAAAAAAAAAAAPwQAAGRycy9kb3ducmV2Lnht&#10;bFBLBQYAAAAABAAEAPMAAABKBQAAAAA=&#10;" fillcolor="black" stroked="f">
              <w10:wrap anchorx="page" anchory="page"/>
            </v:rect>
          </w:pict>
        </mc:Fallback>
      </mc:AlternateContent>
    </w:r>
    <w:r>
      <w:rPr>
        <w:noProof/>
      </w:rPr>
      <mc:AlternateContent>
        <mc:Choice Requires="wps">
          <w:drawing>
            <wp:anchor distT="0" distB="0" distL="114300" distR="114300" simplePos="0" relativeHeight="251665920" behindDoc="1" locked="0" layoutInCell="1" allowOverlap="1" wp14:anchorId="0D1CE7D1" wp14:editId="189DCA0F">
              <wp:simplePos x="0" y="0"/>
              <wp:positionH relativeFrom="page">
                <wp:posOffset>954405</wp:posOffset>
              </wp:positionH>
              <wp:positionV relativeFrom="page">
                <wp:posOffset>209550</wp:posOffset>
              </wp:positionV>
              <wp:extent cx="1007745" cy="152400"/>
              <wp:effectExtent l="0" t="0" r="0" b="0"/>
              <wp:wrapNone/>
              <wp:docPr id="477656964" name="Text Box 4776569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7745"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458602" w14:textId="2B7B1B85" w:rsidR="00D1332E" w:rsidRPr="001A12FC" w:rsidRDefault="00AB6114">
                          <w:pPr>
                            <w:pStyle w:val="BodyText"/>
                            <w:spacing w:line="239" w:lineRule="exact"/>
                            <w:ind w:left="20"/>
                            <w:rPr>
                              <w:rFonts w:asciiTheme="minorHAnsi" w:hAnsiTheme="minorHAnsi" w:cstheme="minorHAnsi"/>
                            </w:rPr>
                          </w:pPr>
                          <w:r w:rsidRPr="001A12FC">
                            <w:rPr>
                              <w:rFonts w:asciiTheme="minorHAnsi" w:hAnsiTheme="minorHAnsi" w:cstheme="minorHAnsi"/>
                              <w:w w:val="135"/>
                            </w:rPr>
                            <w:t>Coding Rules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D1CE7D1" id="_x0000_t202" coordsize="21600,21600" o:spt="202" path="m,l,21600r21600,l21600,xe">
              <v:stroke joinstyle="miter"/>
              <v:path gradientshapeok="t" o:connecttype="rect"/>
            </v:shapetype>
            <v:shape id="Text Box 477656964" o:spid="_x0000_s1466" type="#_x0000_t202" style="position:absolute;margin-left:75.15pt;margin-top:16.5pt;width:79.35pt;height:12pt;z-index:-2516505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j2H2QEAAJgDAAAOAAAAZHJzL2Uyb0RvYy54bWysU9tu1DAQfUfiHyy/s8muWoqizValVRFS&#10;uUilH+A4TmKReMyMd5Pl6xk7my2UN8SLNfHlzLlMttfT0IuDQbLgSrle5VIYp6G2ri3l07f7N++k&#10;oKBcrXpwppRHQ/J69/rVdvSF2UAHfW1QMIijYvSl7ELwRZaR7sygaAXeOD5sAAcV+BPbrEY1MvrQ&#10;Z5s8f5uNgLVH0IaId+/mQ7lL+E1jdPjSNGSC6EvJ3EJaMa1VXLPdVhUtKt9ZfaKh/oHFoKzjpmeo&#10;OxWU2KP9C2qwGoGgCSsNQwZNY7VJGljNOn+h5rFT3iQtbA75s030/2D158Oj/4oiTO9h4gCTCPIP&#10;oL+TcHDbKdeaG0QYO6NqbryOlmWjp+L0NFpNBUWQavwENYes9gES0NTgEF1hnYLROYDj2XQzBaFj&#10;yzy/urq4lELz2fpyc5GnVDJVLK89UvhgYBCxKCVyqAldHR4oRDaqWK7EZg7ubd+nYHv3xwZfjDuJ&#10;fSQ8Uw9TNQlbl3ITpUUxFdRHloMwjwuPNxcd4E8pRh6VUtKPvUIjRf/RsSVxrpYCl6JaCuU0Py1l&#10;kGIub8M8f3uPtu0YeTbdwQ3b1tik6JnFiS7Hn4SeRjXO1+/f6dbzD7X7BQAA//8DAFBLAwQUAAYA&#10;CAAAACEA1YcTR90AAAAJAQAADwAAAGRycy9kb3ducmV2LnhtbEyPPU/DMBCGdyT+g3VIbNSGqIWG&#10;OFWFYEJCpGFgdOJrYjU+h9htw7/nmGC7V/fo/Sg2sx/ECafoAmm4XSgQSG2wjjoNH/XLzQOImAxZ&#10;MwRCDd8YYVNeXhQmt+FMFZ52qRNsQjE3GvqUxlzK2PboTVyEEYl/+zB5k1hOnbSTObO5H+SdUivp&#10;jSNO6M2ITz22h93Ra9h+UvXsvt6a92pfubpeK3pdHbS+vpq3jyASzukPht/6XB1K7tSEI9koBtZL&#10;lTGqIct4EwOZWvPRaFjeK5BlIf8vKH8AAAD//wMAUEsBAi0AFAAGAAgAAAAhALaDOJL+AAAA4QEA&#10;ABMAAAAAAAAAAAAAAAAAAAAAAFtDb250ZW50X1R5cGVzXS54bWxQSwECLQAUAAYACAAAACEAOP0h&#10;/9YAAACUAQAACwAAAAAAAAAAAAAAAAAvAQAAX3JlbHMvLnJlbHNQSwECLQAUAAYACAAAACEAWs49&#10;h9kBAACYAwAADgAAAAAAAAAAAAAAAAAuAgAAZHJzL2Uyb0RvYy54bWxQSwECLQAUAAYACAAAACEA&#10;1YcTR90AAAAJAQAADwAAAAAAAAAAAAAAAAAzBAAAZHJzL2Rvd25yZXYueG1sUEsFBgAAAAAEAAQA&#10;8wAAAD0FAAAAAA==&#10;" filled="f" stroked="f">
              <v:textbox inset="0,0,0,0">
                <w:txbxContent>
                  <w:p w14:paraId="1B458602" w14:textId="2B7B1B85" w:rsidR="00D1332E" w:rsidRPr="001A12FC" w:rsidRDefault="00AB6114">
                    <w:pPr>
                      <w:pStyle w:val="BodyText"/>
                      <w:spacing w:line="239" w:lineRule="exact"/>
                      <w:ind w:left="20"/>
                      <w:rPr>
                        <w:rFonts w:asciiTheme="minorHAnsi" w:hAnsiTheme="minorHAnsi" w:cstheme="minorHAnsi"/>
                      </w:rPr>
                    </w:pPr>
                    <w:r w:rsidRPr="001A12FC">
                      <w:rPr>
                        <w:rFonts w:asciiTheme="minorHAnsi" w:hAnsiTheme="minorHAnsi" w:cstheme="minorHAnsi"/>
                        <w:w w:val="135"/>
                      </w:rPr>
                      <w:t>Coding Rules</w:t>
                    </w:r>
                  </w:p>
                </w:txbxContent>
              </v:textbox>
              <w10:wrap anchorx="page" anchory="page"/>
            </v:shape>
          </w:pict>
        </mc:Fallback>
      </mc:AlternateContent>
    </w:r>
    <w:r>
      <w:rPr>
        <w:noProof/>
      </w:rPr>
      <mc:AlternateContent>
        <mc:Choice Requires="wps">
          <w:drawing>
            <wp:anchor distT="0" distB="0" distL="114300" distR="114300" simplePos="0" relativeHeight="251668992" behindDoc="1" locked="0" layoutInCell="1" allowOverlap="1" wp14:anchorId="28F5EB88" wp14:editId="785D6F99">
              <wp:simplePos x="0" y="0"/>
              <wp:positionH relativeFrom="page">
                <wp:posOffset>6246495</wp:posOffset>
              </wp:positionH>
              <wp:positionV relativeFrom="page">
                <wp:posOffset>209550</wp:posOffset>
              </wp:positionV>
              <wp:extent cx="746760" cy="152400"/>
              <wp:effectExtent l="0" t="0" r="0" b="0"/>
              <wp:wrapNone/>
              <wp:docPr id="477656963" name="Text Box 4776569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676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EF68EC" w14:textId="59F83249" w:rsidR="00D1332E" w:rsidRDefault="00CD3D49">
                          <w:pPr>
                            <w:pStyle w:val="BodyText"/>
                            <w:spacing w:line="239" w:lineRule="exact"/>
                            <w:ind w:left="20"/>
                            <w:rPr>
                              <w:rFonts w:asciiTheme="minorHAnsi" w:hAnsiTheme="minorHAnsi" w:cstheme="minorHAnsi"/>
                            </w:rPr>
                          </w:pPr>
                          <w:r w:rsidRPr="001A12FC">
                            <w:rPr>
                              <w:rFonts w:asciiTheme="minorHAnsi" w:hAnsiTheme="minorHAnsi" w:cstheme="minorHAnsi"/>
                            </w:rPr>
                            <w:t>Page</w:t>
                          </w:r>
                          <w:r w:rsidRPr="001A12FC">
                            <w:rPr>
                              <w:rFonts w:asciiTheme="minorHAnsi" w:hAnsiTheme="minorHAnsi" w:cstheme="minorHAnsi"/>
                              <w:spacing w:val="-8"/>
                            </w:rPr>
                            <w:t xml:space="preserve"> </w:t>
                          </w:r>
                          <w:r w:rsidRPr="001A12FC">
                            <w:rPr>
                              <w:rFonts w:asciiTheme="minorHAnsi" w:hAnsiTheme="minorHAnsi" w:cstheme="minorHAnsi"/>
                            </w:rPr>
                            <w:fldChar w:fldCharType="begin"/>
                          </w:r>
                          <w:r w:rsidRPr="001A12FC">
                            <w:rPr>
                              <w:rFonts w:asciiTheme="minorHAnsi" w:hAnsiTheme="minorHAnsi" w:cstheme="minorHAnsi"/>
                            </w:rPr>
                            <w:instrText xml:space="preserve"> PAGE </w:instrText>
                          </w:r>
                          <w:r w:rsidRPr="001A12FC">
                            <w:rPr>
                              <w:rFonts w:asciiTheme="minorHAnsi" w:hAnsiTheme="minorHAnsi" w:cstheme="minorHAnsi"/>
                            </w:rPr>
                            <w:fldChar w:fldCharType="separate"/>
                          </w:r>
                          <w:r w:rsidRPr="001A12FC">
                            <w:rPr>
                              <w:rFonts w:asciiTheme="minorHAnsi" w:hAnsiTheme="minorHAnsi" w:cstheme="minorHAnsi"/>
                            </w:rPr>
                            <w:t>10</w:t>
                          </w:r>
                          <w:r w:rsidRPr="001A12FC">
                            <w:rPr>
                              <w:rFonts w:asciiTheme="minorHAnsi" w:hAnsiTheme="minorHAnsi" w:cstheme="minorHAnsi"/>
                            </w:rPr>
                            <w:fldChar w:fldCharType="end"/>
                          </w:r>
                          <w:r w:rsidRPr="001A12FC">
                            <w:rPr>
                              <w:rFonts w:asciiTheme="minorHAnsi" w:hAnsiTheme="minorHAnsi" w:cstheme="minorHAnsi"/>
                              <w:spacing w:val="-5"/>
                            </w:rPr>
                            <w:t xml:space="preserve"> </w:t>
                          </w:r>
                          <w:r w:rsidRPr="001A12FC">
                            <w:rPr>
                              <w:rFonts w:asciiTheme="minorHAnsi" w:hAnsiTheme="minorHAnsi" w:cstheme="minorHAnsi"/>
                            </w:rPr>
                            <w:t>/</w:t>
                          </w:r>
                          <w:r w:rsidRPr="001A12FC">
                            <w:rPr>
                              <w:rFonts w:asciiTheme="minorHAnsi" w:hAnsiTheme="minorHAnsi" w:cstheme="minorHAnsi"/>
                              <w:spacing w:val="-5"/>
                            </w:rPr>
                            <w:t xml:space="preserve"> </w:t>
                          </w:r>
                          <w:r w:rsidR="00B976AC">
                            <w:rPr>
                              <w:rFonts w:asciiTheme="minorHAnsi" w:hAnsiTheme="minorHAnsi" w:cstheme="minorHAnsi"/>
                            </w:rPr>
                            <w:t>26</w:t>
                          </w:r>
                        </w:p>
                        <w:p w14:paraId="2B7B4877" w14:textId="77777777" w:rsidR="00B976AC" w:rsidRPr="001A12FC" w:rsidRDefault="00B976AC">
                          <w:pPr>
                            <w:pStyle w:val="BodyText"/>
                            <w:spacing w:line="239" w:lineRule="exact"/>
                            <w:ind w:left="20"/>
                            <w:rPr>
                              <w:rFonts w:asciiTheme="minorHAnsi" w:hAnsiTheme="minorHAnsi" w:cstheme="minorHAnsi"/>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8F5EB88" id="Text Box 477656963" o:spid="_x0000_s1467" type="#_x0000_t202" style="position:absolute;margin-left:491.85pt;margin-top:16.5pt;width:58.8pt;height:12pt;z-index:-2516474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o8g2gEAAJcDAAAOAAAAZHJzL2Uyb0RvYy54bWysU1Fv0zAQfkfiP1h+p2nL6FDUdBqbhpAG&#10;Qxr7AY7jJBaJz9y5Tcqv5+w0HbA3xIt1vrM/f9935+3V2HfiYJAsuEKuFkspjNNQWdcU8unb3Zv3&#10;UlBQrlIdOFPIoyF5tXv9ajv43Kyhha4yKBjEUT74QrYh+DzLSLemV7QAbxwXa8BeBd5ik1WoBkbv&#10;u2y9XG6yAbDyCNoQcfZ2Kspdwq9ro8NDXZMJoiskcwtpxbSWcc12W5U3qHxr9YmG+gcWvbKOHz1D&#10;3aqgxB7tC6jeagSCOiw09BnUtdUmaWA1q+Vfah5b5U3SwuaQP9tE/w9Wfzk8+q8owvgBRm5gEkH+&#10;HvR3Eg5uWuUac40IQ2tUxQ+vomXZ4Ck/XY1WU04RpBw+Q8VNVvsACWissY+usE7B6NyA49l0Mwah&#10;OXl5sbnccEVzafVufbFMTclUPl/2SOGjgV7EoJDIPU3g6nBPIZJR+XwkvuXgznZd6mvn/kjwwZhJ&#10;5CPfiXkYy1HYqpBvo7KopYTqyGoQpmnh6eagBfwpxcCTUkj6sVdopOg+OXYkjtUc4ByUc6Cc5quF&#10;DFJM4U2Yxm/v0TYtI0+eO7hm12qbFD2zONHl7iehp0mN4/X7Pp16/k+7XwAAAP//AwBQSwMEFAAG&#10;AAgAAAAhACdCTrbgAAAACgEAAA8AAABkcnMvZG93bnJldi54bWxMj8tOwzAQRfdI/QdrKrGjdojo&#10;I2RSVQhWSIg0LFg6sZtYjcchdtvw97irshzN0b3n5tvJ9uysR28cISQLAUxT45ShFuGrentYA/NB&#10;kpK9I43wqz1si9ldLjPlLlTq8z60LIaQzyRCF8KQce6bTlvpF27QFH8HN1oZ4jm2XI3yEsNtzx+F&#10;WHIrDcWGTg76pdPNcX+yCLtvKl/Nz0f9WR5KU1UbQe/LI+L9fNo9Awt6CjcYrvpRHYroVLsTKc96&#10;hM06XUUUIU3jpiuQiCQFViM8rQTwIuf/JxR/AAAA//8DAFBLAQItABQABgAIAAAAIQC2gziS/gAA&#10;AOEBAAATAAAAAAAAAAAAAAAAAAAAAABbQ29udGVudF9UeXBlc10ueG1sUEsBAi0AFAAGAAgAAAAh&#10;ADj9If/WAAAAlAEAAAsAAAAAAAAAAAAAAAAALwEAAF9yZWxzLy5yZWxzUEsBAi0AFAAGAAgAAAAh&#10;AGxSjyDaAQAAlwMAAA4AAAAAAAAAAAAAAAAALgIAAGRycy9lMm9Eb2MueG1sUEsBAi0AFAAGAAgA&#10;AAAhACdCTrbgAAAACgEAAA8AAAAAAAAAAAAAAAAANAQAAGRycy9kb3ducmV2LnhtbFBLBQYAAAAA&#10;BAAEAPMAAABBBQAAAAA=&#10;" filled="f" stroked="f">
              <v:textbox inset="0,0,0,0">
                <w:txbxContent>
                  <w:p w14:paraId="17EF68EC" w14:textId="59F83249" w:rsidR="00D1332E" w:rsidRDefault="00CD3D49">
                    <w:pPr>
                      <w:pStyle w:val="BodyText"/>
                      <w:spacing w:line="239" w:lineRule="exact"/>
                      <w:ind w:left="20"/>
                      <w:rPr>
                        <w:rFonts w:asciiTheme="minorHAnsi" w:hAnsiTheme="minorHAnsi" w:cstheme="minorHAnsi"/>
                      </w:rPr>
                    </w:pPr>
                    <w:r w:rsidRPr="001A12FC">
                      <w:rPr>
                        <w:rFonts w:asciiTheme="minorHAnsi" w:hAnsiTheme="minorHAnsi" w:cstheme="minorHAnsi"/>
                      </w:rPr>
                      <w:t>Page</w:t>
                    </w:r>
                    <w:r w:rsidRPr="001A12FC">
                      <w:rPr>
                        <w:rFonts w:asciiTheme="minorHAnsi" w:hAnsiTheme="minorHAnsi" w:cstheme="minorHAnsi"/>
                        <w:spacing w:val="-8"/>
                      </w:rPr>
                      <w:t xml:space="preserve"> </w:t>
                    </w:r>
                    <w:r w:rsidRPr="001A12FC">
                      <w:rPr>
                        <w:rFonts w:asciiTheme="minorHAnsi" w:hAnsiTheme="minorHAnsi" w:cstheme="minorHAnsi"/>
                      </w:rPr>
                      <w:fldChar w:fldCharType="begin"/>
                    </w:r>
                    <w:r w:rsidRPr="001A12FC">
                      <w:rPr>
                        <w:rFonts w:asciiTheme="minorHAnsi" w:hAnsiTheme="minorHAnsi" w:cstheme="minorHAnsi"/>
                      </w:rPr>
                      <w:instrText xml:space="preserve"> PAGE </w:instrText>
                    </w:r>
                    <w:r w:rsidRPr="001A12FC">
                      <w:rPr>
                        <w:rFonts w:asciiTheme="minorHAnsi" w:hAnsiTheme="minorHAnsi" w:cstheme="minorHAnsi"/>
                      </w:rPr>
                      <w:fldChar w:fldCharType="separate"/>
                    </w:r>
                    <w:r w:rsidRPr="001A12FC">
                      <w:rPr>
                        <w:rFonts w:asciiTheme="minorHAnsi" w:hAnsiTheme="minorHAnsi" w:cstheme="minorHAnsi"/>
                      </w:rPr>
                      <w:t>10</w:t>
                    </w:r>
                    <w:r w:rsidRPr="001A12FC">
                      <w:rPr>
                        <w:rFonts w:asciiTheme="minorHAnsi" w:hAnsiTheme="minorHAnsi" w:cstheme="minorHAnsi"/>
                      </w:rPr>
                      <w:fldChar w:fldCharType="end"/>
                    </w:r>
                    <w:r w:rsidRPr="001A12FC">
                      <w:rPr>
                        <w:rFonts w:asciiTheme="minorHAnsi" w:hAnsiTheme="minorHAnsi" w:cstheme="minorHAnsi"/>
                        <w:spacing w:val="-5"/>
                      </w:rPr>
                      <w:t xml:space="preserve"> </w:t>
                    </w:r>
                    <w:r w:rsidRPr="001A12FC">
                      <w:rPr>
                        <w:rFonts w:asciiTheme="minorHAnsi" w:hAnsiTheme="minorHAnsi" w:cstheme="minorHAnsi"/>
                      </w:rPr>
                      <w:t>/</w:t>
                    </w:r>
                    <w:r w:rsidRPr="001A12FC">
                      <w:rPr>
                        <w:rFonts w:asciiTheme="minorHAnsi" w:hAnsiTheme="minorHAnsi" w:cstheme="minorHAnsi"/>
                        <w:spacing w:val="-5"/>
                      </w:rPr>
                      <w:t xml:space="preserve"> </w:t>
                    </w:r>
                    <w:r w:rsidR="00B976AC">
                      <w:rPr>
                        <w:rFonts w:asciiTheme="minorHAnsi" w:hAnsiTheme="minorHAnsi" w:cstheme="minorHAnsi"/>
                      </w:rPr>
                      <w:t>26</w:t>
                    </w:r>
                  </w:p>
                  <w:p w14:paraId="2B7B4877" w14:textId="77777777" w:rsidR="00B976AC" w:rsidRPr="001A12FC" w:rsidRDefault="00B976AC">
                    <w:pPr>
                      <w:pStyle w:val="BodyText"/>
                      <w:spacing w:line="239" w:lineRule="exact"/>
                      <w:ind w:left="20"/>
                      <w:rPr>
                        <w:rFonts w:asciiTheme="minorHAnsi" w:hAnsiTheme="minorHAnsi" w:cstheme="minorHAnsi"/>
                      </w:rPr>
                    </w:pP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ED1592"/>
    <w:multiLevelType w:val="multilevel"/>
    <w:tmpl w:val="928EC8AE"/>
    <w:lvl w:ilvl="0">
      <w:numFmt w:val="bullet"/>
      <w:lvlText w:val="•"/>
      <w:lvlJc w:val="left"/>
      <w:pPr>
        <w:ind w:left="1920" w:hanging="363"/>
      </w:pPr>
      <w:rPr>
        <w:rFonts w:ascii="Arial Black" w:eastAsia="Arial Black" w:hAnsi="Arial Black" w:cs="Arial Black"/>
        <w:b w:val="0"/>
        <w:i w:val="0"/>
        <w:color w:val="98002E"/>
        <w:sz w:val="20"/>
        <w:szCs w:val="20"/>
      </w:rPr>
    </w:lvl>
    <w:lvl w:ilvl="1">
      <w:numFmt w:val="bullet"/>
      <w:lvlText w:val="•"/>
      <w:lvlJc w:val="left"/>
      <w:pPr>
        <w:ind w:left="2868" w:hanging="363"/>
      </w:pPr>
    </w:lvl>
    <w:lvl w:ilvl="2">
      <w:numFmt w:val="bullet"/>
      <w:lvlText w:val="•"/>
      <w:lvlJc w:val="left"/>
      <w:pPr>
        <w:ind w:left="3817" w:hanging="363"/>
      </w:pPr>
    </w:lvl>
    <w:lvl w:ilvl="3">
      <w:numFmt w:val="bullet"/>
      <w:lvlText w:val="•"/>
      <w:lvlJc w:val="left"/>
      <w:pPr>
        <w:ind w:left="4765" w:hanging="363"/>
      </w:pPr>
    </w:lvl>
    <w:lvl w:ilvl="4">
      <w:numFmt w:val="bullet"/>
      <w:lvlText w:val="•"/>
      <w:lvlJc w:val="left"/>
      <w:pPr>
        <w:ind w:left="5714" w:hanging="363"/>
      </w:pPr>
    </w:lvl>
    <w:lvl w:ilvl="5">
      <w:numFmt w:val="bullet"/>
      <w:lvlText w:val="•"/>
      <w:lvlJc w:val="left"/>
      <w:pPr>
        <w:ind w:left="6662" w:hanging="362"/>
      </w:pPr>
    </w:lvl>
    <w:lvl w:ilvl="6">
      <w:numFmt w:val="bullet"/>
      <w:lvlText w:val="•"/>
      <w:lvlJc w:val="left"/>
      <w:pPr>
        <w:ind w:left="7611" w:hanging="362"/>
      </w:pPr>
    </w:lvl>
    <w:lvl w:ilvl="7">
      <w:numFmt w:val="bullet"/>
      <w:lvlText w:val="•"/>
      <w:lvlJc w:val="left"/>
      <w:pPr>
        <w:ind w:left="8559" w:hanging="363"/>
      </w:pPr>
    </w:lvl>
    <w:lvl w:ilvl="8">
      <w:numFmt w:val="bullet"/>
      <w:lvlText w:val="•"/>
      <w:lvlJc w:val="left"/>
      <w:pPr>
        <w:ind w:left="9508" w:hanging="363"/>
      </w:pPr>
    </w:lvl>
  </w:abstractNum>
  <w:abstractNum w:abstractNumId="1" w15:restartNumberingAfterBreak="0">
    <w:nsid w:val="031D19FC"/>
    <w:multiLevelType w:val="multilevel"/>
    <w:tmpl w:val="FFD2C916"/>
    <w:lvl w:ilvl="0">
      <w:numFmt w:val="bullet"/>
      <w:lvlText w:val="*"/>
      <w:lvlJc w:val="left"/>
      <w:pPr>
        <w:ind w:left="5838" w:hanging="216"/>
      </w:pPr>
      <w:rPr>
        <w:rFonts w:ascii="Courier New" w:eastAsia="Courier New" w:hAnsi="Courier New" w:cs="Courier New"/>
        <w:b w:val="0"/>
        <w:i w:val="0"/>
        <w:color w:val="231F20"/>
        <w:sz w:val="18"/>
        <w:szCs w:val="18"/>
      </w:rPr>
    </w:lvl>
    <w:lvl w:ilvl="1">
      <w:numFmt w:val="bullet"/>
      <w:lvlText w:val="•"/>
      <w:lvlJc w:val="left"/>
      <w:pPr>
        <w:ind w:left="6396" w:hanging="216"/>
      </w:pPr>
    </w:lvl>
    <w:lvl w:ilvl="2">
      <w:numFmt w:val="bullet"/>
      <w:lvlText w:val="•"/>
      <w:lvlJc w:val="left"/>
      <w:pPr>
        <w:ind w:left="6953" w:hanging="216"/>
      </w:pPr>
    </w:lvl>
    <w:lvl w:ilvl="3">
      <w:numFmt w:val="bullet"/>
      <w:lvlText w:val="•"/>
      <w:lvlJc w:val="left"/>
      <w:pPr>
        <w:ind w:left="7509" w:hanging="216"/>
      </w:pPr>
    </w:lvl>
    <w:lvl w:ilvl="4">
      <w:numFmt w:val="bullet"/>
      <w:lvlText w:val="•"/>
      <w:lvlJc w:val="left"/>
      <w:pPr>
        <w:ind w:left="8066" w:hanging="216"/>
      </w:pPr>
    </w:lvl>
    <w:lvl w:ilvl="5">
      <w:numFmt w:val="bullet"/>
      <w:lvlText w:val="•"/>
      <w:lvlJc w:val="left"/>
      <w:pPr>
        <w:ind w:left="8622" w:hanging="216"/>
      </w:pPr>
    </w:lvl>
    <w:lvl w:ilvl="6">
      <w:numFmt w:val="bullet"/>
      <w:lvlText w:val="•"/>
      <w:lvlJc w:val="left"/>
      <w:pPr>
        <w:ind w:left="9179" w:hanging="216"/>
      </w:pPr>
    </w:lvl>
    <w:lvl w:ilvl="7">
      <w:numFmt w:val="bullet"/>
      <w:lvlText w:val="•"/>
      <w:lvlJc w:val="left"/>
      <w:pPr>
        <w:ind w:left="9735" w:hanging="216"/>
      </w:pPr>
    </w:lvl>
    <w:lvl w:ilvl="8">
      <w:numFmt w:val="bullet"/>
      <w:lvlText w:val="•"/>
      <w:lvlJc w:val="left"/>
      <w:pPr>
        <w:ind w:left="10292" w:hanging="216"/>
      </w:pPr>
    </w:lvl>
  </w:abstractNum>
  <w:abstractNum w:abstractNumId="2" w15:restartNumberingAfterBreak="0">
    <w:nsid w:val="059C5B60"/>
    <w:multiLevelType w:val="multilevel"/>
    <w:tmpl w:val="797CF9EA"/>
    <w:lvl w:ilvl="0">
      <w:numFmt w:val="bullet"/>
      <w:lvlText w:val="•"/>
      <w:lvlJc w:val="left"/>
      <w:pPr>
        <w:ind w:left="1920" w:hanging="363"/>
      </w:pPr>
      <w:rPr>
        <w:rFonts w:ascii="Arial Black" w:eastAsia="Arial Black" w:hAnsi="Arial Black" w:cs="Arial Black"/>
        <w:b w:val="0"/>
        <w:i w:val="0"/>
        <w:color w:val="98002E"/>
        <w:sz w:val="20"/>
        <w:szCs w:val="20"/>
      </w:rPr>
    </w:lvl>
    <w:lvl w:ilvl="1">
      <w:numFmt w:val="bullet"/>
      <w:lvlText w:val="•"/>
      <w:lvlJc w:val="left"/>
      <w:pPr>
        <w:ind w:left="2868" w:hanging="363"/>
      </w:pPr>
    </w:lvl>
    <w:lvl w:ilvl="2">
      <w:numFmt w:val="bullet"/>
      <w:lvlText w:val="•"/>
      <w:lvlJc w:val="left"/>
      <w:pPr>
        <w:ind w:left="3817" w:hanging="363"/>
      </w:pPr>
    </w:lvl>
    <w:lvl w:ilvl="3">
      <w:numFmt w:val="bullet"/>
      <w:lvlText w:val="•"/>
      <w:lvlJc w:val="left"/>
      <w:pPr>
        <w:ind w:left="4765" w:hanging="363"/>
      </w:pPr>
    </w:lvl>
    <w:lvl w:ilvl="4">
      <w:numFmt w:val="bullet"/>
      <w:lvlText w:val="•"/>
      <w:lvlJc w:val="left"/>
      <w:pPr>
        <w:ind w:left="5714" w:hanging="363"/>
      </w:pPr>
    </w:lvl>
    <w:lvl w:ilvl="5">
      <w:numFmt w:val="bullet"/>
      <w:lvlText w:val="•"/>
      <w:lvlJc w:val="left"/>
      <w:pPr>
        <w:ind w:left="6662" w:hanging="362"/>
      </w:pPr>
    </w:lvl>
    <w:lvl w:ilvl="6">
      <w:numFmt w:val="bullet"/>
      <w:lvlText w:val="•"/>
      <w:lvlJc w:val="left"/>
      <w:pPr>
        <w:ind w:left="7611" w:hanging="362"/>
      </w:pPr>
    </w:lvl>
    <w:lvl w:ilvl="7">
      <w:numFmt w:val="bullet"/>
      <w:lvlText w:val="•"/>
      <w:lvlJc w:val="left"/>
      <w:pPr>
        <w:ind w:left="8559" w:hanging="363"/>
      </w:pPr>
    </w:lvl>
    <w:lvl w:ilvl="8">
      <w:numFmt w:val="bullet"/>
      <w:lvlText w:val="•"/>
      <w:lvlJc w:val="left"/>
      <w:pPr>
        <w:ind w:left="9508" w:hanging="363"/>
      </w:pPr>
    </w:lvl>
  </w:abstractNum>
  <w:abstractNum w:abstractNumId="3" w15:restartNumberingAfterBreak="0">
    <w:nsid w:val="06367BC8"/>
    <w:multiLevelType w:val="hybridMultilevel"/>
    <w:tmpl w:val="1868A4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4F227F"/>
    <w:multiLevelType w:val="multilevel"/>
    <w:tmpl w:val="2B84DD76"/>
    <w:lvl w:ilvl="0">
      <w:start w:val="1"/>
      <w:numFmt w:val="decimal"/>
      <w:lvlText w:val="%1."/>
      <w:lvlJc w:val="left"/>
      <w:pPr>
        <w:ind w:left="1919" w:hanging="362"/>
      </w:pPr>
      <w:rPr>
        <w:rFonts w:ascii="Arial" w:eastAsia="Arial" w:hAnsi="Arial" w:cs="Arial"/>
        <w:b w:val="0"/>
        <w:i w:val="0"/>
        <w:color w:val="98002E"/>
        <w:sz w:val="20"/>
        <w:szCs w:val="20"/>
      </w:rPr>
    </w:lvl>
    <w:lvl w:ilvl="1">
      <w:numFmt w:val="bullet"/>
      <w:lvlText w:val="•"/>
      <w:lvlJc w:val="left"/>
      <w:pPr>
        <w:ind w:left="2754" w:hanging="363"/>
      </w:pPr>
    </w:lvl>
    <w:lvl w:ilvl="2">
      <w:numFmt w:val="bullet"/>
      <w:lvlText w:val="•"/>
      <w:lvlJc w:val="left"/>
      <w:pPr>
        <w:ind w:left="3589" w:hanging="363"/>
      </w:pPr>
    </w:lvl>
    <w:lvl w:ilvl="3">
      <w:numFmt w:val="bullet"/>
      <w:lvlText w:val="•"/>
      <w:lvlJc w:val="left"/>
      <w:pPr>
        <w:ind w:left="4423" w:hanging="363"/>
      </w:pPr>
    </w:lvl>
    <w:lvl w:ilvl="4">
      <w:numFmt w:val="bullet"/>
      <w:lvlText w:val="•"/>
      <w:lvlJc w:val="left"/>
      <w:pPr>
        <w:ind w:left="5258" w:hanging="363"/>
      </w:pPr>
    </w:lvl>
    <w:lvl w:ilvl="5">
      <w:numFmt w:val="bullet"/>
      <w:lvlText w:val="•"/>
      <w:lvlJc w:val="left"/>
      <w:pPr>
        <w:ind w:left="6093" w:hanging="363"/>
      </w:pPr>
    </w:lvl>
    <w:lvl w:ilvl="6">
      <w:numFmt w:val="bullet"/>
      <w:lvlText w:val="•"/>
      <w:lvlJc w:val="left"/>
      <w:pPr>
        <w:ind w:left="6927" w:hanging="362"/>
      </w:pPr>
    </w:lvl>
    <w:lvl w:ilvl="7">
      <w:numFmt w:val="bullet"/>
      <w:lvlText w:val="•"/>
      <w:lvlJc w:val="left"/>
      <w:pPr>
        <w:ind w:left="7762" w:hanging="362"/>
      </w:pPr>
    </w:lvl>
    <w:lvl w:ilvl="8">
      <w:numFmt w:val="bullet"/>
      <w:lvlText w:val="•"/>
      <w:lvlJc w:val="left"/>
      <w:pPr>
        <w:ind w:left="8596" w:hanging="363"/>
      </w:pPr>
    </w:lvl>
  </w:abstractNum>
  <w:abstractNum w:abstractNumId="5" w15:restartNumberingAfterBreak="0">
    <w:nsid w:val="07736919"/>
    <w:multiLevelType w:val="multilevel"/>
    <w:tmpl w:val="86A60EA2"/>
    <w:lvl w:ilvl="0">
      <w:start w:val="1"/>
      <w:numFmt w:val="decimal"/>
      <w:lvlText w:val="%1"/>
      <w:lvlJc w:val="left"/>
      <w:pPr>
        <w:ind w:left="1626" w:hanging="433"/>
      </w:pPr>
      <w:rPr>
        <w:rFonts w:ascii="Arial" w:eastAsia="Arial" w:hAnsi="Arial" w:cs="Arial"/>
        <w:b w:val="0"/>
        <w:i w:val="0"/>
        <w:color w:val="98002E"/>
        <w:sz w:val="36"/>
        <w:szCs w:val="36"/>
      </w:rPr>
    </w:lvl>
    <w:lvl w:ilvl="1">
      <w:start w:val="1"/>
      <w:numFmt w:val="decimal"/>
      <w:lvlText w:val="%1.%2"/>
      <w:lvlJc w:val="left"/>
      <w:pPr>
        <w:ind w:left="1915" w:hanging="721"/>
      </w:pPr>
      <w:rPr>
        <w:rFonts w:ascii="Arial" w:eastAsia="Arial" w:hAnsi="Arial" w:cs="Arial"/>
        <w:b w:val="0"/>
        <w:i w:val="0"/>
        <w:color w:val="98002E"/>
        <w:sz w:val="28"/>
        <w:szCs w:val="28"/>
      </w:rPr>
    </w:lvl>
    <w:lvl w:ilvl="2">
      <w:start w:val="1"/>
      <w:numFmt w:val="decimal"/>
      <w:lvlText w:val="%1.%2.%3"/>
      <w:lvlJc w:val="left"/>
      <w:pPr>
        <w:ind w:left="1913" w:hanging="720"/>
      </w:pPr>
      <w:rPr>
        <w:rFonts w:ascii="Arial" w:eastAsia="Arial" w:hAnsi="Arial" w:cs="Arial"/>
        <w:b w:val="0"/>
        <w:i w:val="0"/>
        <w:color w:val="98002E"/>
        <w:sz w:val="24"/>
        <w:szCs w:val="24"/>
      </w:rPr>
    </w:lvl>
    <w:lvl w:ilvl="3">
      <w:numFmt w:val="bullet"/>
      <w:lvlText w:val="•"/>
      <w:lvlJc w:val="left"/>
      <w:pPr>
        <w:ind w:left="1920" w:hanging="363"/>
      </w:pPr>
      <w:rPr>
        <w:rFonts w:ascii="Arial Black" w:eastAsia="Arial Black" w:hAnsi="Arial Black" w:cs="Arial Black"/>
        <w:b w:val="0"/>
        <w:i w:val="0"/>
        <w:color w:val="98002E"/>
        <w:sz w:val="20"/>
        <w:szCs w:val="20"/>
      </w:rPr>
    </w:lvl>
    <w:lvl w:ilvl="4">
      <w:numFmt w:val="bullet"/>
      <w:lvlText w:val="•"/>
      <w:lvlJc w:val="left"/>
      <w:pPr>
        <w:ind w:left="5081" w:hanging="363"/>
      </w:pPr>
    </w:lvl>
    <w:lvl w:ilvl="5">
      <w:numFmt w:val="bullet"/>
      <w:lvlText w:val="•"/>
      <w:lvlJc w:val="left"/>
      <w:pPr>
        <w:ind w:left="6135" w:hanging="363"/>
      </w:pPr>
    </w:lvl>
    <w:lvl w:ilvl="6">
      <w:numFmt w:val="bullet"/>
      <w:lvlText w:val="•"/>
      <w:lvlJc w:val="left"/>
      <w:pPr>
        <w:ind w:left="7189" w:hanging="363"/>
      </w:pPr>
    </w:lvl>
    <w:lvl w:ilvl="7">
      <w:numFmt w:val="bullet"/>
      <w:lvlText w:val="•"/>
      <w:lvlJc w:val="left"/>
      <w:pPr>
        <w:ind w:left="8243" w:hanging="363"/>
      </w:pPr>
    </w:lvl>
    <w:lvl w:ilvl="8">
      <w:numFmt w:val="bullet"/>
      <w:lvlText w:val="•"/>
      <w:lvlJc w:val="left"/>
      <w:pPr>
        <w:ind w:left="9297" w:hanging="363"/>
      </w:pPr>
    </w:lvl>
  </w:abstractNum>
  <w:abstractNum w:abstractNumId="6" w15:restartNumberingAfterBreak="0">
    <w:nsid w:val="0B8B12CD"/>
    <w:multiLevelType w:val="multilevel"/>
    <w:tmpl w:val="0DB411FC"/>
    <w:lvl w:ilvl="0">
      <w:numFmt w:val="bullet"/>
      <w:lvlText w:val="•"/>
      <w:lvlJc w:val="left"/>
      <w:pPr>
        <w:ind w:left="1920" w:hanging="363"/>
      </w:pPr>
      <w:rPr>
        <w:rFonts w:ascii="Arial Black" w:eastAsia="Arial Black" w:hAnsi="Arial Black" w:cs="Arial Black"/>
        <w:b w:val="0"/>
        <w:i w:val="0"/>
        <w:color w:val="98002E"/>
        <w:sz w:val="20"/>
        <w:szCs w:val="20"/>
      </w:rPr>
    </w:lvl>
    <w:lvl w:ilvl="1">
      <w:numFmt w:val="bullet"/>
      <w:lvlText w:val="•"/>
      <w:lvlJc w:val="left"/>
      <w:pPr>
        <w:ind w:left="2868" w:hanging="363"/>
      </w:pPr>
    </w:lvl>
    <w:lvl w:ilvl="2">
      <w:numFmt w:val="bullet"/>
      <w:lvlText w:val="•"/>
      <w:lvlJc w:val="left"/>
      <w:pPr>
        <w:ind w:left="3817" w:hanging="363"/>
      </w:pPr>
    </w:lvl>
    <w:lvl w:ilvl="3">
      <w:numFmt w:val="bullet"/>
      <w:lvlText w:val="•"/>
      <w:lvlJc w:val="left"/>
      <w:pPr>
        <w:ind w:left="4765" w:hanging="363"/>
      </w:pPr>
    </w:lvl>
    <w:lvl w:ilvl="4">
      <w:numFmt w:val="bullet"/>
      <w:lvlText w:val="•"/>
      <w:lvlJc w:val="left"/>
      <w:pPr>
        <w:ind w:left="5714" w:hanging="363"/>
      </w:pPr>
    </w:lvl>
    <w:lvl w:ilvl="5">
      <w:numFmt w:val="bullet"/>
      <w:lvlText w:val="•"/>
      <w:lvlJc w:val="left"/>
      <w:pPr>
        <w:ind w:left="6662" w:hanging="362"/>
      </w:pPr>
    </w:lvl>
    <w:lvl w:ilvl="6">
      <w:numFmt w:val="bullet"/>
      <w:lvlText w:val="•"/>
      <w:lvlJc w:val="left"/>
      <w:pPr>
        <w:ind w:left="7611" w:hanging="362"/>
      </w:pPr>
    </w:lvl>
    <w:lvl w:ilvl="7">
      <w:numFmt w:val="bullet"/>
      <w:lvlText w:val="•"/>
      <w:lvlJc w:val="left"/>
      <w:pPr>
        <w:ind w:left="8559" w:hanging="363"/>
      </w:pPr>
    </w:lvl>
    <w:lvl w:ilvl="8">
      <w:numFmt w:val="bullet"/>
      <w:lvlText w:val="•"/>
      <w:lvlJc w:val="left"/>
      <w:pPr>
        <w:ind w:left="9508" w:hanging="363"/>
      </w:pPr>
    </w:lvl>
  </w:abstractNum>
  <w:abstractNum w:abstractNumId="7" w15:restartNumberingAfterBreak="0">
    <w:nsid w:val="0EA2139B"/>
    <w:multiLevelType w:val="hybridMultilevel"/>
    <w:tmpl w:val="C8026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ECE2A69"/>
    <w:multiLevelType w:val="multilevel"/>
    <w:tmpl w:val="967A6DD0"/>
    <w:lvl w:ilvl="0">
      <w:numFmt w:val="bullet"/>
      <w:lvlText w:val="*"/>
      <w:lvlJc w:val="left"/>
      <w:pPr>
        <w:ind w:left="1518" w:hanging="215"/>
      </w:pPr>
      <w:rPr>
        <w:rFonts w:ascii="Courier New" w:eastAsia="Courier New" w:hAnsi="Courier New" w:cs="Courier New"/>
        <w:b w:val="0"/>
        <w:i w:val="0"/>
        <w:color w:val="231F20"/>
        <w:sz w:val="18"/>
        <w:szCs w:val="18"/>
      </w:rPr>
    </w:lvl>
    <w:lvl w:ilvl="1">
      <w:numFmt w:val="bullet"/>
      <w:lvlText w:val="•"/>
      <w:lvlJc w:val="left"/>
      <w:pPr>
        <w:ind w:left="2508" w:hanging="216"/>
      </w:pPr>
    </w:lvl>
    <w:lvl w:ilvl="2">
      <w:numFmt w:val="bullet"/>
      <w:lvlText w:val="•"/>
      <w:lvlJc w:val="left"/>
      <w:pPr>
        <w:ind w:left="3497" w:hanging="216"/>
      </w:pPr>
    </w:lvl>
    <w:lvl w:ilvl="3">
      <w:numFmt w:val="bullet"/>
      <w:lvlText w:val="•"/>
      <w:lvlJc w:val="left"/>
      <w:pPr>
        <w:ind w:left="4485" w:hanging="216"/>
      </w:pPr>
    </w:lvl>
    <w:lvl w:ilvl="4">
      <w:numFmt w:val="bullet"/>
      <w:lvlText w:val="•"/>
      <w:lvlJc w:val="left"/>
      <w:pPr>
        <w:ind w:left="5474" w:hanging="216"/>
      </w:pPr>
    </w:lvl>
    <w:lvl w:ilvl="5">
      <w:numFmt w:val="bullet"/>
      <w:lvlText w:val="•"/>
      <w:lvlJc w:val="left"/>
      <w:pPr>
        <w:ind w:left="6462" w:hanging="216"/>
      </w:pPr>
    </w:lvl>
    <w:lvl w:ilvl="6">
      <w:numFmt w:val="bullet"/>
      <w:lvlText w:val="•"/>
      <w:lvlJc w:val="left"/>
      <w:pPr>
        <w:ind w:left="7451" w:hanging="216"/>
      </w:pPr>
    </w:lvl>
    <w:lvl w:ilvl="7">
      <w:numFmt w:val="bullet"/>
      <w:lvlText w:val="•"/>
      <w:lvlJc w:val="left"/>
      <w:pPr>
        <w:ind w:left="8439" w:hanging="216"/>
      </w:pPr>
    </w:lvl>
    <w:lvl w:ilvl="8">
      <w:numFmt w:val="bullet"/>
      <w:lvlText w:val="•"/>
      <w:lvlJc w:val="left"/>
      <w:pPr>
        <w:ind w:left="9428" w:hanging="216"/>
      </w:pPr>
    </w:lvl>
  </w:abstractNum>
  <w:abstractNum w:abstractNumId="9" w15:restartNumberingAfterBreak="0">
    <w:nsid w:val="1441285A"/>
    <w:multiLevelType w:val="multilevel"/>
    <w:tmpl w:val="809207FA"/>
    <w:lvl w:ilvl="0">
      <w:numFmt w:val="bullet"/>
      <w:lvlText w:val="•"/>
      <w:lvlJc w:val="left"/>
      <w:pPr>
        <w:ind w:left="1920" w:hanging="363"/>
      </w:pPr>
      <w:rPr>
        <w:rFonts w:ascii="Arial Black" w:eastAsia="Arial Black" w:hAnsi="Arial Black" w:cs="Arial Black"/>
        <w:b w:val="0"/>
        <w:i w:val="0"/>
        <w:color w:val="98002E"/>
        <w:sz w:val="20"/>
        <w:szCs w:val="20"/>
      </w:rPr>
    </w:lvl>
    <w:lvl w:ilvl="1">
      <w:numFmt w:val="bullet"/>
      <w:lvlText w:val="•"/>
      <w:lvlJc w:val="left"/>
      <w:pPr>
        <w:ind w:left="2868" w:hanging="363"/>
      </w:pPr>
    </w:lvl>
    <w:lvl w:ilvl="2">
      <w:numFmt w:val="bullet"/>
      <w:lvlText w:val="•"/>
      <w:lvlJc w:val="left"/>
      <w:pPr>
        <w:ind w:left="3817" w:hanging="363"/>
      </w:pPr>
    </w:lvl>
    <w:lvl w:ilvl="3">
      <w:numFmt w:val="bullet"/>
      <w:lvlText w:val="•"/>
      <w:lvlJc w:val="left"/>
      <w:pPr>
        <w:ind w:left="4765" w:hanging="363"/>
      </w:pPr>
    </w:lvl>
    <w:lvl w:ilvl="4">
      <w:numFmt w:val="bullet"/>
      <w:lvlText w:val="•"/>
      <w:lvlJc w:val="left"/>
      <w:pPr>
        <w:ind w:left="5714" w:hanging="363"/>
      </w:pPr>
    </w:lvl>
    <w:lvl w:ilvl="5">
      <w:numFmt w:val="bullet"/>
      <w:lvlText w:val="•"/>
      <w:lvlJc w:val="left"/>
      <w:pPr>
        <w:ind w:left="6662" w:hanging="362"/>
      </w:pPr>
    </w:lvl>
    <w:lvl w:ilvl="6">
      <w:numFmt w:val="bullet"/>
      <w:lvlText w:val="•"/>
      <w:lvlJc w:val="left"/>
      <w:pPr>
        <w:ind w:left="7611" w:hanging="362"/>
      </w:pPr>
    </w:lvl>
    <w:lvl w:ilvl="7">
      <w:numFmt w:val="bullet"/>
      <w:lvlText w:val="•"/>
      <w:lvlJc w:val="left"/>
      <w:pPr>
        <w:ind w:left="8559" w:hanging="363"/>
      </w:pPr>
    </w:lvl>
    <w:lvl w:ilvl="8">
      <w:numFmt w:val="bullet"/>
      <w:lvlText w:val="•"/>
      <w:lvlJc w:val="left"/>
      <w:pPr>
        <w:ind w:left="9508" w:hanging="363"/>
      </w:pPr>
    </w:lvl>
  </w:abstractNum>
  <w:abstractNum w:abstractNumId="10" w15:restartNumberingAfterBreak="0">
    <w:nsid w:val="17D913F5"/>
    <w:multiLevelType w:val="multilevel"/>
    <w:tmpl w:val="C21E73F8"/>
    <w:lvl w:ilvl="0">
      <w:start w:val="1"/>
      <w:numFmt w:val="decimal"/>
      <w:lvlText w:val="%1."/>
      <w:lvlJc w:val="left"/>
      <w:pPr>
        <w:ind w:left="1920" w:hanging="363"/>
      </w:pPr>
      <w:rPr>
        <w:rFonts w:ascii="Arial" w:eastAsia="Arial" w:hAnsi="Arial" w:cs="Arial"/>
        <w:b w:val="0"/>
        <w:i w:val="0"/>
        <w:color w:val="98002E"/>
        <w:sz w:val="20"/>
        <w:szCs w:val="20"/>
      </w:rPr>
    </w:lvl>
    <w:lvl w:ilvl="1">
      <w:numFmt w:val="bullet"/>
      <w:lvlText w:val="•"/>
      <w:lvlJc w:val="left"/>
      <w:pPr>
        <w:ind w:left="2868" w:hanging="363"/>
      </w:pPr>
    </w:lvl>
    <w:lvl w:ilvl="2">
      <w:numFmt w:val="bullet"/>
      <w:lvlText w:val="•"/>
      <w:lvlJc w:val="left"/>
      <w:pPr>
        <w:ind w:left="3817" w:hanging="363"/>
      </w:pPr>
    </w:lvl>
    <w:lvl w:ilvl="3">
      <w:numFmt w:val="bullet"/>
      <w:lvlText w:val="•"/>
      <w:lvlJc w:val="left"/>
      <w:pPr>
        <w:ind w:left="4765" w:hanging="363"/>
      </w:pPr>
    </w:lvl>
    <w:lvl w:ilvl="4">
      <w:numFmt w:val="bullet"/>
      <w:lvlText w:val="•"/>
      <w:lvlJc w:val="left"/>
      <w:pPr>
        <w:ind w:left="5714" w:hanging="363"/>
      </w:pPr>
    </w:lvl>
    <w:lvl w:ilvl="5">
      <w:numFmt w:val="bullet"/>
      <w:lvlText w:val="•"/>
      <w:lvlJc w:val="left"/>
      <w:pPr>
        <w:ind w:left="6662" w:hanging="362"/>
      </w:pPr>
    </w:lvl>
    <w:lvl w:ilvl="6">
      <w:numFmt w:val="bullet"/>
      <w:lvlText w:val="•"/>
      <w:lvlJc w:val="left"/>
      <w:pPr>
        <w:ind w:left="7611" w:hanging="362"/>
      </w:pPr>
    </w:lvl>
    <w:lvl w:ilvl="7">
      <w:numFmt w:val="bullet"/>
      <w:lvlText w:val="•"/>
      <w:lvlJc w:val="left"/>
      <w:pPr>
        <w:ind w:left="8559" w:hanging="363"/>
      </w:pPr>
    </w:lvl>
    <w:lvl w:ilvl="8">
      <w:numFmt w:val="bullet"/>
      <w:lvlText w:val="•"/>
      <w:lvlJc w:val="left"/>
      <w:pPr>
        <w:ind w:left="9508" w:hanging="363"/>
      </w:pPr>
    </w:lvl>
  </w:abstractNum>
  <w:abstractNum w:abstractNumId="11" w15:restartNumberingAfterBreak="0">
    <w:nsid w:val="18BB612D"/>
    <w:multiLevelType w:val="multilevel"/>
    <w:tmpl w:val="75301470"/>
    <w:lvl w:ilvl="0">
      <w:numFmt w:val="bullet"/>
      <w:lvlText w:val="*"/>
      <w:lvlJc w:val="left"/>
      <w:pPr>
        <w:ind w:left="1410" w:hanging="1944"/>
      </w:pPr>
      <w:rPr>
        <w:rFonts w:ascii="Courier New" w:eastAsia="Courier New" w:hAnsi="Courier New" w:cs="Courier New"/>
        <w:b w:val="0"/>
        <w:i w:val="0"/>
        <w:color w:val="231F20"/>
        <w:sz w:val="18"/>
        <w:szCs w:val="18"/>
      </w:rPr>
    </w:lvl>
    <w:lvl w:ilvl="1">
      <w:numFmt w:val="bullet"/>
      <w:lvlText w:val="•"/>
      <w:lvlJc w:val="left"/>
      <w:pPr>
        <w:ind w:left="2418" w:hanging="1944"/>
      </w:pPr>
    </w:lvl>
    <w:lvl w:ilvl="2">
      <w:numFmt w:val="bullet"/>
      <w:lvlText w:val="•"/>
      <w:lvlJc w:val="left"/>
      <w:pPr>
        <w:ind w:left="3417" w:hanging="1944"/>
      </w:pPr>
    </w:lvl>
    <w:lvl w:ilvl="3">
      <w:numFmt w:val="bullet"/>
      <w:lvlText w:val="•"/>
      <w:lvlJc w:val="left"/>
      <w:pPr>
        <w:ind w:left="4415" w:hanging="1944"/>
      </w:pPr>
    </w:lvl>
    <w:lvl w:ilvl="4">
      <w:numFmt w:val="bullet"/>
      <w:lvlText w:val="•"/>
      <w:lvlJc w:val="left"/>
      <w:pPr>
        <w:ind w:left="5414" w:hanging="1944"/>
      </w:pPr>
    </w:lvl>
    <w:lvl w:ilvl="5">
      <w:numFmt w:val="bullet"/>
      <w:lvlText w:val="•"/>
      <w:lvlJc w:val="left"/>
      <w:pPr>
        <w:ind w:left="6412" w:hanging="1943"/>
      </w:pPr>
    </w:lvl>
    <w:lvl w:ilvl="6">
      <w:numFmt w:val="bullet"/>
      <w:lvlText w:val="•"/>
      <w:lvlJc w:val="left"/>
      <w:pPr>
        <w:ind w:left="7411" w:hanging="1944"/>
      </w:pPr>
    </w:lvl>
    <w:lvl w:ilvl="7">
      <w:numFmt w:val="bullet"/>
      <w:lvlText w:val="•"/>
      <w:lvlJc w:val="left"/>
      <w:pPr>
        <w:ind w:left="8409" w:hanging="1944"/>
      </w:pPr>
    </w:lvl>
    <w:lvl w:ilvl="8">
      <w:numFmt w:val="bullet"/>
      <w:lvlText w:val="•"/>
      <w:lvlJc w:val="left"/>
      <w:pPr>
        <w:ind w:left="9408" w:hanging="1944"/>
      </w:pPr>
    </w:lvl>
  </w:abstractNum>
  <w:abstractNum w:abstractNumId="12" w15:restartNumberingAfterBreak="0">
    <w:nsid w:val="18CF79BF"/>
    <w:multiLevelType w:val="multilevel"/>
    <w:tmpl w:val="EF1A3814"/>
    <w:lvl w:ilvl="0">
      <w:numFmt w:val="bullet"/>
      <w:lvlText w:val="*"/>
      <w:lvlJc w:val="left"/>
      <w:pPr>
        <w:ind w:left="1194" w:hanging="1944"/>
      </w:pPr>
      <w:rPr>
        <w:rFonts w:ascii="Courier New" w:eastAsia="Courier New" w:hAnsi="Courier New" w:cs="Courier New"/>
        <w:b w:val="0"/>
        <w:i w:val="0"/>
        <w:color w:val="231F20"/>
        <w:sz w:val="18"/>
        <w:szCs w:val="18"/>
      </w:rPr>
    </w:lvl>
    <w:lvl w:ilvl="1">
      <w:numFmt w:val="bullet"/>
      <w:lvlText w:val="•"/>
      <w:lvlJc w:val="left"/>
      <w:pPr>
        <w:ind w:left="2220" w:hanging="1944"/>
      </w:pPr>
    </w:lvl>
    <w:lvl w:ilvl="2">
      <w:numFmt w:val="bullet"/>
      <w:lvlText w:val="•"/>
      <w:lvlJc w:val="left"/>
      <w:pPr>
        <w:ind w:left="3241" w:hanging="1943"/>
      </w:pPr>
    </w:lvl>
    <w:lvl w:ilvl="3">
      <w:numFmt w:val="bullet"/>
      <w:lvlText w:val="•"/>
      <w:lvlJc w:val="left"/>
      <w:pPr>
        <w:ind w:left="4261" w:hanging="1944"/>
      </w:pPr>
    </w:lvl>
    <w:lvl w:ilvl="4">
      <w:numFmt w:val="bullet"/>
      <w:lvlText w:val="•"/>
      <w:lvlJc w:val="left"/>
      <w:pPr>
        <w:ind w:left="5282" w:hanging="1943"/>
      </w:pPr>
    </w:lvl>
    <w:lvl w:ilvl="5">
      <w:numFmt w:val="bullet"/>
      <w:lvlText w:val="•"/>
      <w:lvlJc w:val="left"/>
      <w:pPr>
        <w:ind w:left="6302" w:hanging="1943"/>
      </w:pPr>
    </w:lvl>
    <w:lvl w:ilvl="6">
      <w:numFmt w:val="bullet"/>
      <w:lvlText w:val="•"/>
      <w:lvlJc w:val="left"/>
      <w:pPr>
        <w:ind w:left="7323" w:hanging="1944"/>
      </w:pPr>
    </w:lvl>
    <w:lvl w:ilvl="7">
      <w:numFmt w:val="bullet"/>
      <w:lvlText w:val="•"/>
      <w:lvlJc w:val="left"/>
      <w:pPr>
        <w:ind w:left="8343" w:hanging="1944"/>
      </w:pPr>
    </w:lvl>
    <w:lvl w:ilvl="8">
      <w:numFmt w:val="bullet"/>
      <w:lvlText w:val="•"/>
      <w:lvlJc w:val="left"/>
      <w:pPr>
        <w:ind w:left="9364" w:hanging="1944"/>
      </w:pPr>
    </w:lvl>
  </w:abstractNum>
  <w:abstractNum w:abstractNumId="13" w15:restartNumberingAfterBreak="0">
    <w:nsid w:val="1E0A2196"/>
    <w:multiLevelType w:val="hybridMultilevel"/>
    <w:tmpl w:val="5CE2C7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0342F4E"/>
    <w:multiLevelType w:val="multilevel"/>
    <w:tmpl w:val="F4AC039E"/>
    <w:lvl w:ilvl="0">
      <w:numFmt w:val="bullet"/>
      <w:lvlText w:val="*"/>
      <w:lvlJc w:val="left"/>
      <w:pPr>
        <w:ind w:left="1410" w:hanging="216"/>
      </w:pPr>
      <w:rPr>
        <w:rFonts w:ascii="Courier New" w:eastAsia="Courier New" w:hAnsi="Courier New" w:cs="Courier New"/>
        <w:b w:val="0"/>
        <w:i w:val="0"/>
        <w:color w:val="231F20"/>
        <w:sz w:val="18"/>
        <w:szCs w:val="18"/>
      </w:rPr>
    </w:lvl>
    <w:lvl w:ilvl="1">
      <w:numFmt w:val="bullet"/>
      <w:lvlText w:val="•"/>
      <w:lvlJc w:val="left"/>
      <w:pPr>
        <w:ind w:left="2418" w:hanging="216"/>
      </w:pPr>
    </w:lvl>
    <w:lvl w:ilvl="2">
      <w:numFmt w:val="bullet"/>
      <w:lvlText w:val="•"/>
      <w:lvlJc w:val="left"/>
      <w:pPr>
        <w:ind w:left="3417" w:hanging="216"/>
      </w:pPr>
    </w:lvl>
    <w:lvl w:ilvl="3">
      <w:numFmt w:val="bullet"/>
      <w:lvlText w:val="•"/>
      <w:lvlJc w:val="left"/>
      <w:pPr>
        <w:ind w:left="4415" w:hanging="216"/>
      </w:pPr>
    </w:lvl>
    <w:lvl w:ilvl="4">
      <w:numFmt w:val="bullet"/>
      <w:lvlText w:val="•"/>
      <w:lvlJc w:val="left"/>
      <w:pPr>
        <w:ind w:left="5414" w:hanging="216"/>
      </w:pPr>
    </w:lvl>
    <w:lvl w:ilvl="5">
      <w:numFmt w:val="bullet"/>
      <w:lvlText w:val="•"/>
      <w:lvlJc w:val="left"/>
      <w:pPr>
        <w:ind w:left="6412" w:hanging="216"/>
      </w:pPr>
    </w:lvl>
    <w:lvl w:ilvl="6">
      <w:numFmt w:val="bullet"/>
      <w:lvlText w:val="•"/>
      <w:lvlJc w:val="left"/>
      <w:pPr>
        <w:ind w:left="7411" w:hanging="216"/>
      </w:pPr>
    </w:lvl>
    <w:lvl w:ilvl="7">
      <w:numFmt w:val="bullet"/>
      <w:lvlText w:val="•"/>
      <w:lvlJc w:val="left"/>
      <w:pPr>
        <w:ind w:left="8409" w:hanging="216"/>
      </w:pPr>
    </w:lvl>
    <w:lvl w:ilvl="8">
      <w:numFmt w:val="bullet"/>
      <w:lvlText w:val="•"/>
      <w:lvlJc w:val="left"/>
      <w:pPr>
        <w:ind w:left="9408" w:hanging="216"/>
      </w:pPr>
    </w:lvl>
  </w:abstractNum>
  <w:abstractNum w:abstractNumId="15" w15:restartNumberingAfterBreak="0">
    <w:nsid w:val="206E510D"/>
    <w:multiLevelType w:val="hybridMultilevel"/>
    <w:tmpl w:val="3C527E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3AA787C"/>
    <w:multiLevelType w:val="multilevel"/>
    <w:tmpl w:val="E9CCEAEC"/>
    <w:lvl w:ilvl="0">
      <w:numFmt w:val="bullet"/>
      <w:lvlText w:val="•"/>
      <w:lvlJc w:val="left"/>
      <w:pPr>
        <w:ind w:left="880" w:hanging="363"/>
      </w:pPr>
      <w:rPr>
        <w:rFonts w:ascii="Arial Black" w:eastAsia="Arial Black" w:hAnsi="Arial Black" w:cs="Arial Black"/>
        <w:b w:val="0"/>
        <w:i w:val="0"/>
        <w:color w:val="98002E"/>
        <w:sz w:val="20"/>
        <w:szCs w:val="20"/>
      </w:rPr>
    </w:lvl>
    <w:lvl w:ilvl="1">
      <w:numFmt w:val="bullet"/>
      <w:lvlText w:val="•"/>
      <w:lvlJc w:val="left"/>
      <w:pPr>
        <w:ind w:left="1828" w:hanging="363"/>
      </w:pPr>
    </w:lvl>
    <w:lvl w:ilvl="2">
      <w:numFmt w:val="bullet"/>
      <w:lvlText w:val="•"/>
      <w:lvlJc w:val="left"/>
      <w:pPr>
        <w:ind w:left="2777" w:hanging="363"/>
      </w:pPr>
    </w:lvl>
    <w:lvl w:ilvl="3">
      <w:numFmt w:val="bullet"/>
      <w:lvlText w:val="•"/>
      <w:lvlJc w:val="left"/>
      <w:pPr>
        <w:ind w:left="3725" w:hanging="363"/>
      </w:pPr>
    </w:lvl>
    <w:lvl w:ilvl="4">
      <w:numFmt w:val="bullet"/>
      <w:lvlText w:val="•"/>
      <w:lvlJc w:val="left"/>
      <w:pPr>
        <w:ind w:left="4674" w:hanging="363"/>
      </w:pPr>
    </w:lvl>
    <w:lvl w:ilvl="5">
      <w:numFmt w:val="bullet"/>
      <w:lvlText w:val="•"/>
      <w:lvlJc w:val="left"/>
      <w:pPr>
        <w:ind w:left="5622" w:hanging="362"/>
      </w:pPr>
    </w:lvl>
    <w:lvl w:ilvl="6">
      <w:numFmt w:val="bullet"/>
      <w:lvlText w:val="•"/>
      <w:lvlJc w:val="left"/>
      <w:pPr>
        <w:ind w:left="6571" w:hanging="362"/>
      </w:pPr>
    </w:lvl>
    <w:lvl w:ilvl="7">
      <w:numFmt w:val="bullet"/>
      <w:lvlText w:val="•"/>
      <w:lvlJc w:val="left"/>
      <w:pPr>
        <w:ind w:left="7520" w:hanging="363"/>
      </w:pPr>
    </w:lvl>
    <w:lvl w:ilvl="8">
      <w:numFmt w:val="bullet"/>
      <w:lvlText w:val="•"/>
      <w:lvlJc w:val="left"/>
      <w:pPr>
        <w:ind w:left="8468" w:hanging="363"/>
      </w:pPr>
    </w:lvl>
  </w:abstractNum>
  <w:abstractNum w:abstractNumId="17" w15:restartNumberingAfterBreak="0">
    <w:nsid w:val="23BB0167"/>
    <w:multiLevelType w:val="multilevel"/>
    <w:tmpl w:val="F6CA5ED0"/>
    <w:lvl w:ilvl="0">
      <w:start w:val="1"/>
      <w:numFmt w:val="decimal"/>
      <w:lvlText w:val="%1."/>
      <w:lvlJc w:val="left"/>
      <w:pPr>
        <w:ind w:left="1920" w:hanging="363"/>
      </w:pPr>
      <w:rPr>
        <w:rFonts w:ascii="Arial" w:eastAsia="Arial" w:hAnsi="Arial" w:cs="Arial"/>
        <w:b w:val="0"/>
        <w:i w:val="0"/>
        <w:color w:val="98002E"/>
        <w:sz w:val="20"/>
        <w:szCs w:val="20"/>
      </w:rPr>
    </w:lvl>
    <w:lvl w:ilvl="1">
      <w:numFmt w:val="bullet"/>
      <w:lvlText w:val="•"/>
      <w:lvlJc w:val="left"/>
      <w:pPr>
        <w:ind w:left="2868" w:hanging="363"/>
      </w:pPr>
    </w:lvl>
    <w:lvl w:ilvl="2">
      <w:numFmt w:val="bullet"/>
      <w:lvlText w:val="•"/>
      <w:lvlJc w:val="left"/>
      <w:pPr>
        <w:ind w:left="3817" w:hanging="363"/>
      </w:pPr>
    </w:lvl>
    <w:lvl w:ilvl="3">
      <w:numFmt w:val="bullet"/>
      <w:lvlText w:val="•"/>
      <w:lvlJc w:val="left"/>
      <w:pPr>
        <w:ind w:left="4765" w:hanging="363"/>
      </w:pPr>
    </w:lvl>
    <w:lvl w:ilvl="4">
      <w:numFmt w:val="bullet"/>
      <w:lvlText w:val="•"/>
      <w:lvlJc w:val="left"/>
      <w:pPr>
        <w:ind w:left="5714" w:hanging="363"/>
      </w:pPr>
    </w:lvl>
    <w:lvl w:ilvl="5">
      <w:numFmt w:val="bullet"/>
      <w:lvlText w:val="•"/>
      <w:lvlJc w:val="left"/>
      <w:pPr>
        <w:ind w:left="6662" w:hanging="362"/>
      </w:pPr>
    </w:lvl>
    <w:lvl w:ilvl="6">
      <w:numFmt w:val="bullet"/>
      <w:lvlText w:val="•"/>
      <w:lvlJc w:val="left"/>
      <w:pPr>
        <w:ind w:left="7611" w:hanging="362"/>
      </w:pPr>
    </w:lvl>
    <w:lvl w:ilvl="7">
      <w:numFmt w:val="bullet"/>
      <w:lvlText w:val="•"/>
      <w:lvlJc w:val="left"/>
      <w:pPr>
        <w:ind w:left="8559" w:hanging="363"/>
      </w:pPr>
    </w:lvl>
    <w:lvl w:ilvl="8">
      <w:numFmt w:val="bullet"/>
      <w:lvlText w:val="•"/>
      <w:lvlJc w:val="left"/>
      <w:pPr>
        <w:ind w:left="9508" w:hanging="363"/>
      </w:pPr>
    </w:lvl>
  </w:abstractNum>
  <w:abstractNum w:abstractNumId="18" w15:restartNumberingAfterBreak="0">
    <w:nsid w:val="24144295"/>
    <w:multiLevelType w:val="multilevel"/>
    <w:tmpl w:val="069E1910"/>
    <w:lvl w:ilvl="0">
      <w:numFmt w:val="bullet"/>
      <w:lvlText w:val="•"/>
      <w:lvlJc w:val="left"/>
      <w:pPr>
        <w:ind w:left="1920" w:hanging="363"/>
      </w:pPr>
      <w:rPr>
        <w:rFonts w:ascii="Arial Black" w:eastAsia="Arial Black" w:hAnsi="Arial Black" w:cs="Arial Black"/>
        <w:b w:val="0"/>
        <w:i w:val="0"/>
        <w:color w:val="98002E"/>
        <w:sz w:val="20"/>
        <w:szCs w:val="20"/>
      </w:rPr>
    </w:lvl>
    <w:lvl w:ilvl="1">
      <w:numFmt w:val="bullet"/>
      <w:lvlText w:val="-"/>
      <w:lvlJc w:val="left"/>
      <w:pPr>
        <w:ind w:left="2283" w:hanging="363"/>
      </w:pPr>
      <w:rPr>
        <w:rFonts w:ascii="Courier New" w:eastAsia="Courier New" w:hAnsi="Courier New" w:cs="Courier New"/>
        <w:b w:val="0"/>
        <w:i w:val="0"/>
        <w:color w:val="98002E"/>
        <w:sz w:val="28"/>
        <w:szCs w:val="28"/>
      </w:rPr>
    </w:lvl>
    <w:lvl w:ilvl="2">
      <w:numFmt w:val="bullet"/>
      <w:lvlText w:val="•"/>
      <w:lvlJc w:val="left"/>
      <w:pPr>
        <w:ind w:left="3293" w:hanging="363"/>
      </w:pPr>
    </w:lvl>
    <w:lvl w:ilvl="3">
      <w:numFmt w:val="bullet"/>
      <w:lvlText w:val="•"/>
      <w:lvlJc w:val="left"/>
      <w:pPr>
        <w:ind w:left="4307" w:hanging="363"/>
      </w:pPr>
    </w:lvl>
    <w:lvl w:ilvl="4">
      <w:numFmt w:val="bullet"/>
      <w:lvlText w:val="•"/>
      <w:lvlJc w:val="left"/>
      <w:pPr>
        <w:ind w:left="5321" w:hanging="363"/>
      </w:pPr>
    </w:lvl>
    <w:lvl w:ilvl="5">
      <w:numFmt w:val="bullet"/>
      <w:lvlText w:val="•"/>
      <w:lvlJc w:val="left"/>
      <w:pPr>
        <w:ind w:left="6335" w:hanging="363"/>
      </w:pPr>
    </w:lvl>
    <w:lvl w:ilvl="6">
      <w:numFmt w:val="bullet"/>
      <w:lvlText w:val="•"/>
      <w:lvlJc w:val="left"/>
      <w:pPr>
        <w:ind w:left="7349" w:hanging="363"/>
      </w:pPr>
    </w:lvl>
    <w:lvl w:ilvl="7">
      <w:numFmt w:val="bullet"/>
      <w:lvlText w:val="•"/>
      <w:lvlJc w:val="left"/>
      <w:pPr>
        <w:ind w:left="8363" w:hanging="363"/>
      </w:pPr>
    </w:lvl>
    <w:lvl w:ilvl="8">
      <w:numFmt w:val="bullet"/>
      <w:lvlText w:val="•"/>
      <w:lvlJc w:val="left"/>
      <w:pPr>
        <w:ind w:left="9377" w:hanging="363"/>
      </w:pPr>
    </w:lvl>
  </w:abstractNum>
  <w:abstractNum w:abstractNumId="19" w15:restartNumberingAfterBreak="0">
    <w:nsid w:val="24213047"/>
    <w:multiLevelType w:val="multilevel"/>
    <w:tmpl w:val="9E92F100"/>
    <w:lvl w:ilvl="0">
      <w:numFmt w:val="bullet"/>
      <w:lvlText w:val="*"/>
      <w:lvlJc w:val="left"/>
      <w:pPr>
        <w:ind w:left="4650" w:hanging="216"/>
      </w:pPr>
      <w:rPr>
        <w:rFonts w:ascii="Courier New" w:eastAsia="Courier New" w:hAnsi="Courier New" w:cs="Courier New"/>
        <w:b w:val="0"/>
        <w:i w:val="0"/>
        <w:color w:val="231F20"/>
        <w:sz w:val="18"/>
        <w:szCs w:val="18"/>
      </w:rPr>
    </w:lvl>
    <w:lvl w:ilvl="1">
      <w:numFmt w:val="bullet"/>
      <w:lvlText w:val="•"/>
      <w:lvlJc w:val="left"/>
      <w:pPr>
        <w:ind w:left="5334" w:hanging="216"/>
      </w:pPr>
    </w:lvl>
    <w:lvl w:ilvl="2">
      <w:numFmt w:val="bullet"/>
      <w:lvlText w:val="•"/>
      <w:lvlJc w:val="left"/>
      <w:pPr>
        <w:ind w:left="6009" w:hanging="216"/>
      </w:pPr>
    </w:lvl>
    <w:lvl w:ilvl="3">
      <w:numFmt w:val="bullet"/>
      <w:lvlText w:val="•"/>
      <w:lvlJc w:val="left"/>
      <w:pPr>
        <w:ind w:left="6683" w:hanging="216"/>
      </w:pPr>
    </w:lvl>
    <w:lvl w:ilvl="4">
      <w:numFmt w:val="bullet"/>
      <w:lvlText w:val="•"/>
      <w:lvlJc w:val="left"/>
      <w:pPr>
        <w:ind w:left="7358" w:hanging="216"/>
      </w:pPr>
    </w:lvl>
    <w:lvl w:ilvl="5">
      <w:numFmt w:val="bullet"/>
      <w:lvlText w:val="•"/>
      <w:lvlJc w:val="left"/>
      <w:pPr>
        <w:ind w:left="8032" w:hanging="216"/>
      </w:pPr>
    </w:lvl>
    <w:lvl w:ilvl="6">
      <w:numFmt w:val="bullet"/>
      <w:lvlText w:val="•"/>
      <w:lvlJc w:val="left"/>
      <w:pPr>
        <w:ind w:left="8707" w:hanging="216"/>
      </w:pPr>
    </w:lvl>
    <w:lvl w:ilvl="7">
      <w:numFmt w:val="bullet"/>
      <w:lvlText w:val="•"/>
      <w:lvlJc w:val="left"/>
      <w:pPr>
        <w:ind w:left="9381" w:hanging="216"/>
      </w:pPr>
    </w:lvl>
    <w:lvl w:ilvl="8">
      <w:numFmt w:val="bullet"/>
      <w:lvlText w:val="•"/>
      <w:lvlJc w:val="left"/>
      <w:pPr>
        <w:ind w:left="10056" w:hanging="216"/>
      </w:pPr>
    </w:lvl>
  </w:abstractNum>
  <w:abstractNum w:abstractNumId="20" w15:restartNumberingAfterBreak="0">
    <w:nsid w:val="26FD79FE"/>
    <w:multiLevelType w:val="multilevel"/>
    <w:tmpl w:val="A7A62344"/>
    <w:lvl w:ilvl="0">
      <w:start w:val="1"/>
      <w:numFmt w:val="decimal"/>
      <w:lvlText w:val="%1."/>
      <w:lvlJc w:val="left"/>
      <w:pPr>
        <w:ind w:left="1920" w:hanging="363"/>
      </w:pPr>
      <w:rPr>
        <w:rFonts w:ascii="Arial" w:eastAsia="Arial" w:hAnsi="Arial" w:cs="Arial"/>
        <w:b w:val="0"/>
        <w:i w:val="0"/>
        <w:color w:val="98002E"/>
        <w:sz w:val="20"/>
        <w:szCs w:val="20"/>
      </w:rPr>
    </w:lvl>
    <w:lvl w:ilvl="1">
      <w:numFmt w:val="bullet"/>
      <w:lvlText w:val="•"/>
      <w:lvlJc w:val="left"/>
      <w:pPr>
        <w:ind w:left="2868" w:hanging="363"/>
      </w:pPr>
    </w:lvl>
    <w:lvl w:ilvl="2">
      <w:numFmt w:val="bullet"/>
      <w:lvlText w:val="•"/>
      <w:lvlJc w:val="left"/>
      <w:pPr>
        <w:ind w:left="3817" w:hanging="363"/>
      </w:pPr>
    </w:lvl>
    <w:lvl w:ilvl="3">
      <w:numFmt w:val="bullet"/>
      <w:lvlText w:val="•"/>
      <w:lvlJc w:val="left"/>
      <w:pPr>
        <w:ind w:left="4765" w:hanging="363"/>
      </w:pPr>
    </w:lvl>
    <w:lvl w:ilvl="4">
      <w:numFmt w:val="bullet"/>
      <w:lvlText w:val="•"/>
      <w:lvlJc w:val="left"/>
      <w:pPr>
        <w:ind w:left="5714" w:hanging="363"/>
      </w:pPr>
    </w:lvl>
    <w:lvl w:ilvl="5">
      <w:numFmt w:val="bullet"/>
      <w:lvlText w:val="•"/>
      <w:lvlJc w:val="left"/>
      <w:pPr>
        <w:ind w:left="6662" w:hanging="362"/>
      </w:pPr>
    </w:lvl>
    <w:lvl w:ilvl="6">
      <w:numFmt w:val="bullet"/>
      <w:lvlText w:val="•"/>
      <w:lvlJc w:val="left"/>
      <w:pPr>
        <w:ind w:left="7611" w:hanging="362"/>
      </w:pPr>
    </w:lvl>
    <w:lvl w:ilvl="7">
      <w:numFmt w:val="bullet"/>
      <w:lvlText w:val="•"/>
      <w:lvlJc w:val="left"/>
      <w:pPr>
        <w:ind w:left="8559" w:hanging="363"/>
      </w:pPr>
    </w:lvl>
    <w:lvl w:ilvl="8">
      <w:numFmt w:val="bullet"/>
      <w:lvlText w:val="•"/>
      <w:lvlJc w:val="left"/>
      <w:pPr>
        <w:ind w:left="9508" w:hanging="363"/>
      </w:pPr>
    </w:lvl>
  </w:abstractNum>
  <w:abstractNum w:abstractNumId="21" w15:restartNumberingAfterBreak="0">
    <w:nsid w:val="277039D1"/>
    <w:multiLevelType w:val="multilevel"/>
    <w:tmpl w:val="9E0A9366"/>
    <w:lvl w:ilvl="0">
      <w:start w:val="1"/>
      <w:numFmt w:val="decimal"/>
      <w:lvlText w:val="%1."/>
      <w:lvlJc w:val="left"/>
      <w:pPr>
        <w:ind w:left="1920" w:hanging="363"/>
      </w:pPr>
      <w:rPr>
        <w:rFonts w:ascii="Arial" w:eastAsia="Arial" w:hAnsi="Arial" w:cs="Arial"/>
        <w:b w:val="0"/>
        <w:i w:val="0"/>
        <w:color w:val="98002E"/>
        <w:sz w:val="20"/>
        <w:szCs w:val="20"/>
      </w:rPr>
    </w:lvl>
    <w:lvl w:ilvl="1">
      <w:numFmt w:val="bullet"/>
      <w:lvlText w:val="•"/>
      <w:lvlJc w:val="left"/>
      <w:pPr>
        <w:ind w:left="2868" w:hanging="363"/>
      </w:pPr>
    </w:lvl>
    <w:lvl w:ilvl="2">
      <w:numFmt w:val="bullet"/>
      <w:lvlText w:val="•"/>
      <w:lvlJc w:val="left"/>
      <w:pPr>
        <w:ind w:left="3817" w:hanging="363"/>
      </w:pPr>
    </w:lvl>
    <w:lvl w:ilvl="3">
      <w:numFmt w:val="bullet"/>
      <w:lvlText w:val="•"/>
      <w:lvlJc w:val="left"/>
      <w:pPr>
        <w:ind w:left="4765" w:hanging="363"/>
      </w:pPr>
    </w:lvl>
    <w:lvl w:ilvl="4">
      <w:numFmt w:val="bullet"/>
      <w:lvlText w:val="•"/>
      <w:lvlJc w:val="left"/>
      <w:pPr>
        <w:ind w:left="5714" w:hanging="363"/>
      </w:pPr>
    </w:lvl>
    <w:lvl w:ilvl="5">
      <w:numFmt w:val="bullet"/>
      <w:lvlText w:val="•"/>
      <w:lvlJc w:val="left"/>
      <w:pPr>
        <w:ind w:left="6662" w:hanging="362"/>
      </w:pPr>
    </w:lvl>
    <w:lvl w:ilvl="6">
      <w:numFmt w:val="bullet"/>
      <w:lvlText w:val="•"/>
      <w:lvlJc w:val="left"/>
      <w:pPr>
        <w:ind w:left="7611" w:hanging="362"/>
      </w:pPr>
    </w:lvl>
    <w:lvl w:ilvl="7">
      <w:numFmt w:val="bullet"/>
      <w:lvlText w:val="•"/>
      <w:lvlJc w:val="left"/>
      <w:pPr>
        <w:ind w:left="8559" w:hanging="363"/>
      </w:pPr>
    </w:lvl>
    <w:lvl w:ilvl="8">
      <w:numFmt w:val="bullet"/>
      <w:lvlText w:val="•"/>
      <w:lvlJc w:val="left"/>
      <w:pPr>
        <w:ind w:left="9508" w:hanging="363"/>
      </w:pPr>
    </w:lvl>
  </w:abstractNum>
  <w:abstractNum w:abstractNumId="22" w15:restartNumberingAfterBreak="0">
    <w:nsid w:val="28365513"/>
    <w:multiLevelType w:val="multilevel"/>
    <w:tmpl w:val="F1DAF5C6"/>
    <w:lvl w:ilvl="0">
      <w:start w:val="1"/>
      <w:numFmt w:val="decimal"/>
      <w:lvlText w:val="%1."/>
      <w:lvlJc w:val="left"/>
      <w:pPr>
        <w:ind w:left="1920" w:hanging="363"/>
      </w:pPr>
      <w:rPr>
        <w:rFonts w:ascii="Arial" w:eastAsia="Arial" w:hAnsi="Arial" w:cs="Arial"/>
        <w:b w:val="0"/>
        <w:i w:val="0"/>
        <w:color w:val="98002E"/>
        <w:sz w:val="20"/>
        <w:szCs w:val="20"/>
      </w:rPr>
    </w:lvl>
    <w:lvl w:ilvl="1">
      <w:numFmt w:val="bullet"/>
      <w:lvlText w:val="•"/>
      <w:lvlJc w:val="left"/>
      <w:pPr>
        <w:ind w:left="2868" w:hanging="363"/>
      </w:pPr>
    </w:lvl>
    <w:lvl w:ilvl="2">
      <w:numFmt w:val="bullet"/>
      <w:lvlText w:val="•"/>
      <w:lvlJc w:val="left"/>
      <w:pPr>
        <w:ind w:left="3817" w:hanging="363"/>
      </w:pPr>
    </w:lvl>
    <w:lvl w:ilvl="3">
      <w:numFmt w:val="bullet"/>
      <w:lvlText w:val="•"/>
      <w:lvlJc w:val="left"/>
      <w:pPr>
        <w:ind w:left="4765" w:hanging="363"/>
      </w:pPr>
    </w:lvl>
    <w:lvl w:ilvl="4">
      <w:numFmt w:val="bullet"/>
      <w:lvlText w:val="•"/>
      <w:lvlJc w:val="left"/>
      <w:pPr>
        <w:ind w:left="5714" w:hanging="363"/>
      </w:pPr>
    </w:lvl>
    <w:lvl w:ilvl="5">
      <w:numFmt w:val="bullet"/>
      <w:lvlText w:val="•"/>
      <w:lvlJc w:val="left"/>
      <w:pPr>
        <w:ind w:left="6662" w:hanging="362"/>
      </w:pPr>
    </w:lvl>
    <w:lvl w:ilvl="6">
      <w:numFmt w:val="bullet"/>
      <w:lvlText w:val="•"/>
      <w:lvlJc w:val="left"/>
      <w:pPr>
        <w:ind w:left="7611" w:hanging="362"/>
      </w:pPr>
    </w:lvl>
    <w:lvl w:ilvl="7">
      <w:numFmt w:val="bullet"/>
      <w:lvlText w:val="•"/>
      <w:lvlJc w:val="left"/>
      <w:pPr>
        <w:ind w:left="8559" w:hanging="363"/>
      </w:pPr>
    </w:lvl>
    <w:lvl w:ilvl="8">
      <w:numFmt w:val="bullet"/>
      <w:lvlText w:val="•"/>
      <w:lvlJc w:val="left"/>
      <w:pPr>
        <w:ind w:left="9508" w:hanging="363"/>
      </w:pPr>
    </w:lvl>
  </w:abstractNum>
  <w:abstractNum w:abstractNumId="23" w15:restartNumberingAfterBreak="0">
    <w:nsid w:val="2CE05BA5"/>
    <w:multiLevelType w:val="multilevel"/>
    <w:tmpl w:val="0B32BAF4"/>
    <w:lvl w:ilvl="0">
      <w:numFmt w:val="bullet"/>
      <w:lvlText w:val="•"/>
      <w:lvlJc w:val="left"/>
      <w:pPr>
        <w:ind w:left="1919" w:hanging="362"/>
      </w:pPr>
      <w:rPr>
        <w:rFonts w:ascii="Arial Black" w:eastAsia="Arial Black" w:hAnsi="Arial Black" w:cs="Arial Black"/>
        <w:b w:val="0"/>
        <w:i w:val="0"/>
        <w:color w:val="98002E"/>
        <w:sz w:val="20"/>
        <w:szCs w:val="20"/>
      </w:rPr>
    </w:lvl>
    <w:lvl w:ilvl="1">
      <w:numFmt w:val="bullet"/>
      <w:lvlText w:val="•"/>
      <w:lvlJc w:val="left"/>
      <w:pPr>
        <w:ind w:left="2868" w:hanging="363"/>
      </w:pPr>
    </w:lvl>
    <w:lvl w:ilvl="2">
      <w:numFmt w:val="bullet"/>
      <w:lvlText w:val="•"/>
      <w:lvlJc w:val="left"/>
      <w:pPr>
        <w:ind w:left="3817" w:hanging="363"/>
      </w:pPr>
    </w:lvl>
    <w:lvl w:ilvl="3">
      <w:numFmt w:val="bullet"/>
      <w:lvlText w:val="•"/>
      <w:lvlJc w:val="left"/>
      <w:pPr>
        <w:ind w:left="4765" w:hanging="363"/>
      </w:pPr>
    </w:lvl>
    <w:lvl w:ilvl="4">
      <w:numFmt w:val="bullet"/>
      <w:lvlText w:val="•"/>
      <w:lvlJc w:val="left"/>
      <w:pPr>
        <w:ind w:left="5714" w:hanging="363"/>
      </w:pPr>
    </w:lvl>
    <w:lvl w:ilvl="5">
      <w:numFmt w:val="bullet"/>
      <w:lvlText w:val="•"/>
      <w:lvlJc w:val="left"/>
      <w:pPr>
        <w:ind w:left="6662" w:hanging="362"/>
      </w:pPr>
    </w:lvl>
    <w:lvl w:ilvl="6">
      <w:numFmt w:val="bullet"/>
      <w:lvlText w:val="•"/>
      <w:lvlJc w:val="left"/>
      <w:pPr>
        <w:ind w:left="7611" w:hanging="362"/>
      </w:pPr>
    </w:lvl>
    <w:lvl w:ilvl="7">
      <w:numFmt w:val="bullet"/>
      <w:lvlText w:val="•"/>
      <w:lvlJc w:val="left"/>
      <w:pPr>
        <w:ind w:left="8559" w:hanging="363"/>
      </w:pPr>
    </w:lvl>
    <w:lvl w:ilvl="8">
      <w:numFmt w:val="bullet"/>
      <w:lvlText w:val="•"/>
      <w:lvlJc w:val="left"/>
      <w:pPr>
        <w:ind w:left="9508" w:hanging="363"/>
      </w:pPr>
    </w:lvl>
  </w:abstractNum>
  <w:abstractNum w:abstractNumId="24" w15:restartNumberingAfterBreak="0">
    <w:nsid w:val="2DEF5D22"/>
    <w:multiLevelType w:val="multilevel"/>
    <w:tmpl w:val="5C4C27C2"/>
    <w:lvl w:ilvl="0">
      <w:start w:val="1"/>
      <w:numFmt w:val="decimal"/>
      <w:lvlText w:val="%1."/>
      <w:lvlJc w:val="left"/>
      <w:pPr>
        <w:ind w:left="1920" w:hanging="363"/>
      </w:pPr>
      <w:rPr>
        <w:rFonts w:ascii="Arial" w:eastAsia="Arial" w:hAnsi="Arial" w:cs="Arial"/>
        <w:b w:val="0"/>
        <w:i w:val="0"/>
        <w:color w:val="98002E"/>
        <w:sz w:val="20"/>
        <w:szCs w:val="20"/>
      </w:rPr>
    </w:lvl>
    <w:lvl w:ilvl="1">
      <w:numFmt w:val="bullet"/>
      <w:lvlText w:val="•"/>
      <w:lvlJc w:val="left"/>
      <w:pPr>
        <w:ind w:left="2868" w:hanging="363"/>
      </w:pPr>
    </w:lvl>
    <w:lvl w:ilvl="2">
      <w:numFmt w:val="bullet"/>
      <w:lvlText w:val="•"/>
      <w:lvlJc w:val="left"/>
      <w:pPr>
        <w:ind w:left="3817" w:hanging="363"/>
      </w:pPr>
    </w:lvl>
    <w:lvl w:ilvl="3">
      <w:numFmt w:val="bullet"/>
      <w:lvlText w:val="•"/>
      <w:lvlJc w:val="left"/>
      <w:pPr>
        <w:ind w:left="4765" w:hanging="363"/>
      </w:pPr>
    </w:lvl>
    <w:lvl w:ilvl="4">
      <w:numFmt w:val="bullet"/>
      <w:lvlText w:val="•"/>
      <w:lvlJc w:val="left"/>
      <w:pPr>
        <w:ind w:left="5714" w:hanging="363"/>
      </w:pPr>
    </w:lvl>
    <w:lvl w:ilvl="5">
      <w:numFmt w:val="bullet"/>
      <w:lvlText w:val="•"/>
      <w:lvlJc w:val="left"/>
      <w:pPr>
        <w:ind w:left="6662" w:hanging="362"/>
      </w:pPr>
    </w:lvl>
    <w:lvl w:ilvl="6">
      <w:numFmt w:val="bullet"/>
      <w:lvlText w:val="•"/>
      <w:lvlJc w:val="left"/>
      <w:pPr>
        <w:ind w:left="7611" w:hanging="362"/>
      </w:pPr>
    </w:lvl>
    <w:lvl w:ilvl="7">
      <w:numFmt w:val="bullet"/>
      <w:lvlText w:val="•"/>
      <w:lvlJc w:val="left"/>
      <w:pPr>
        <w:ind w:left="8559" w:hanging="363"/>
      </w:pPr>
    </w:lvl>
    <w:lvl w:ilvl="8">
      <w:numFmt w:val="bullet"/>
      <w:lvlText w:val="•"/>
      <w:lvlJc w:val="left"/>
      <w:pPr>
        <w:ind w:left="9508" w:hanging="363"/>
      </w:pPr>
    </w:lvl>
  </w:abstractNum>
  <w:abstractNum w:abstractNumId="25" w15:restartNumberingAfterBreak="0">
    <w:nsid w:val="2E9C5849"/>
    <w:multiLevelType w:val="multilevel"/>
    <w:tmpl w:val="4E86F5A4"/>
    <w:lvl w:ilvl="0">
      <w:start w:val="16"/>
      <w:numFmt w:val="lowerLetter"/>
      <w:lvlText w:val="%1-"/>
      <w:lvlJc w:val="left"/>
      <w:pPr>
        <w:ind w:left="1627" w:hanging="218"/>
      </w:pPr>
      <w:rPr>
        <w:rFonts w:ascii="Courier New" w:eastAsia="Courier New" w:hAnsi="Courier New" w:cs="Courier New"/>
        <w:b w:val="0"/>
        <w:i w:val="0"/>
        <w:color w:val="231F20"/>
        <w:sz w:val="16"/>
        <w:szCs w:val="16"/>
      </w:rPr>
    </w:lvl>
    <w:lvl w:ilvl="1">
      <w:start w:val="1"/>
      <w:numFmt w:val="decimal"/>
      <w:lvlText w:val="%2."/>
      <w:lvlJc w:val="left"/>
      <w:pPr>
        <w:ind w:left="1920" w:hanging="363"/>
      </w:pPr>
      <w:rPr>
        <w:rFonts w:ascii="Arial" w:eastAsia="Arial" w:hAnsi="Arial" w:cs="Arial"/>
        <w:b w:val="0"/>
        <w:i w:val="0"/>
        <w:color w:val="98002E"/>
        <w:sz w:val="20"/>
        <w:szCs w:val="20"/>
      </w:rPr>
    </w:lvl>
    <w:lvl w:ilvl="2">
      <w:numFmt w:val="bullet"/>
      <w:lvlText w:val="•"/>
      <w:lvlJc w:val="left"/>
      <w:pPr>
        <w:ind w:left="2973" w:hanging="363"/>
      </w:pPr>
    </w:lvl>
    <w:lvl w:ilvl="3">
      <w:numFmt w:val="bullet"/>
      <w:lvlText w:val="•"/>
      <w:lvlJc w:val="left"/>
      <w:pPr>
        <w:ind w:left="4027" w:hanging="363"/>
      </w:pPr>
    </w:lvl>
    <w:lvl w:ilvl="4">
      <w:numFmt w:val="bullet"/>
      <w:lvlText w:val="•"/>
      <w:lvlJc w:val="left"/>
      <w:pPr>
        <w:ind w:left="5081" w:hanging="363"/>
      </w:pPr>
    </w:lvl>
    <w:lvl w:ilvl="5">
      <w:numFmt w:val="bullet"/>
      <w:lvlText w:val="•"/>
      <w:lvlJc w:val="left"/>
      <w:pPr>
        <w:ind w:left="6135" w:hanging="363"/>
      </w:pPr>
    </w:lvl>
    <w:lvl w:ilvl="6">
      <w:numFmt w:val="bullet"/>
      <w:lvlText w:val="•"/>
      <w:lvlJc w:val="left"/>
      <w:pPr>
        <w:ind w:left="7189" w:hanging="363"/>
      </w:pPr>
    </w:lvl>
    <w:lvl w:ilvl="7">
      <w:numFmt w:val="bullet"/>
      <w:lvlText w:val="•"/>
      <w:lvlJc w:val="left"/>
      <w:pPr>
        <w:ind w:left="8243" w:hanging="363"/>
      </w:pPr>
    </w:lvl>
    <w:lvl w:ilvl="8">
      <w:numFmt w:val="bullet"/>
      <w:lvlText w:val="•"/>
      <w:lvlJc w:val="left"/>
      <w:pPr>
        <w:ind w:left="9297" w:hanging="363"/>
      </w:pPr>
    </w:lvl>
  </w:abstractNum>
  <w:abstractNum w:abstractNumId="26" w15:restartNumberingAfterBreak="0">
    <w:nsid w:val="2ECD27AD"/>
    <w:multiLevelType w:val="multilevel"/>
    <w:tmpl w:val="81B2FB66"/>
    <w:lvl w:ilvl="0">
      <w:numFmt w:val="bullet"/>
      <w:lvlText w:val="*"/>
      <w:lvlJc w:val="left"/>
      <w:pPr>
        <w:ind w:left="4974" w:hanging="216"/>
      </w:pPr>
      <w:rPr>
        <w:rFonts w:ascii="Courier New" w:eastAsia="Courier New" w:hAnsi="Courier New" w:cs="Courier New"/>
        <w:b w:val="0"/>
        <w:i w:val="0"/>
        <w:color w:val="231F20"/>
        <w:sz w:val="18"/>
        <w:szCs w:val="18"/>
      </w:rPr>
    </w:lvl>
    <w:lvl w:ilvl="1">
      <w:numFmt w:val="bullet"/>
      <w:lvlText w:val="•"/>
      <w:lvlJc w:val="left"/>
      <w:pPr>
        <w:ind w:left="5622" w:hanging="216"/>
      </w:pPr>
    </w:lvl>
    <w:lvl w:ilvl="2">
      <w:numFmt w:val="bullet"/>
      <w:lvlText w:val="•"/>
      <w:lvlJc w:val="left"/>
      <w:pPr>
        <w:ind w:left="6265" w:hanging="216"/>
      </w:pPr>
    </w:lvl>
    <w:lvl w:ilvl="3">
      <w:numFmt w:val="bullet"/>
      <w:lvlText w:val="•"/>
      <w:lvlJc w:val="left"/>
      <w:pPr>
        <w:ind w:left="6907" w:hanging="216"/>
      </w:pPr>
    </w:lvl>
    <w:lvl w:ilvl="4">
      <w:numFmt w:val="bullet"/>
      <w:lvlText w:val="•"/>
      <w:lvlJc w:val="left"/>
      <w:pPr>
        <w:ind w:left="7550" w:hanging="216"/>
      </w:pPr>
    </w:lvl>
    <w:lvl w:ilvl="5">
      <w:numFmt w:val="bullet"/>
      <w:lvlText w:val="•"/>
      <w:lvlJc w:val="left"/>
      <w:pPr>
        <w:ind w:left="8192" w:hanging="216"/>
      </w:pPr>
    </w:lvl>
    <w:lvl w:ilvl="6">
      <w:numFmt w:val="bullet"/>
      <w:lvlText w:val="•"/>
      <w:lvlJc w:val="left"/>
      <w:pPr>
        <w:ind w:left="8835" w:hanging="216"/>
      </w:pPr>
    </w:lvl>
    <w:lvl w:ilvl="7">
      <w:numFmt w:val="bullet"/>
      <w:lvlText w:val="•"/>
      <w:lvlJc w:val="left"/>
      <w:pPr>
        <w:ind w:left="9477" w:hanging="216"/>
      </w:pPr>
    </w:lvl>
    <w:lvl w:ilvl="8">
      <w:numFmt w:val="bullet"/>
      <w:lvlText w:val="•"/>
      <w:lvlJc w:val="left"/>
      <w:pPr>
        <w:ind w:left="10120" w:hanging="216"/>
      </w:pPr>
    </w:lvl>
  </w:abstractNum>
  <w:abstractNum w:abstractNumId="27" w15:restartNumberingAfterBreak="0">
    <w:nsid w:val="2FE64DAB"/>
    <w:multiLevelType w:val="multilevel"/>
    <w:tmpl w:val="B1D86042"/>
    <w:lvl w:ilvl="0">
      <w:numFmt w:val="bullet"/>
      <w:lvlText w:val="•"/>
      <w:lvlJc w:val="left"/>
      <w:pPr>
        <w:ind w:left="1920" w:hanging="363"/>
      </w:pPr>
      <w:rPr>
        <w:rFonts w:ascii="Arial Black" w:eastAsia="Arial Black" w:hAnsi="Arial Black" w:cs="Arial Black"/>
        <w:b w:val="0"/>
        <w:i w:val="0"/>
        <w:color w:val="98002E"/>
        <w:sz w:val="20"/>
        <w:szCs w:val="20"/>
      </w:rPr>
    </w:lvl>
    <w:lvl w:ilvl="1">
      <w:numFmt w:val="bullet"/>
      <w:lvlText w:val="•"/>
      <w:lvlJc w:val="left"/>
      <w:pPr>
        <w:ind w:left="2868" w:hanging="363"/>
      </w:pPr>
    </w:lvl>
    <w:lvl w:ilvl="2">
      <w:numFmt w:val="bullet"/>
      <w:lvlText w:val="•"/>
      <w:lvlJc w:val="left"/>
      <w:pPr>
        <w:ind w:left="3817" w:hanging="363"/>
      </w:pPr>
    </w:lvl>
    <w:lvl w:ilvl="3">
      <w:numFmt w:val="bullet"/>
      <w:lvlText w:val="•"/>
      <w:lvlJc w:val="left"/>
      <w:pPr>
        <w:ind w:left="4765" w:hanging="363"/>
      </w:pPr>
    </w:lvl>
    <w:lvl w:ilvl="4">
      <w:numFmt w:val="bullet"/>
      <w:lvlText w:val="•"/>
      <w:lvlJc w:val="left"/>
      <w:pPr>
        <w:ind w:left="5714" w:hanging="363"/>
      </w:pPr>
    </w:lvl>
    <w:lvl w:ilvl="5">
      <w:numFmt w:val="bullet"/>
      <w:lvlText w:val="•"/>
      <w:lvlJc w:val="left"/>
      <w:pPr>
        <w:ind w:left="6662" w:hanging="362"/>
      </w:pPr>
    </w:lvl>
    <w:lvl w:ilvl="6">
      <w:numFmt w:val="bullet"/>
      <w:lvlText w:val="•"/>
      <w:lvlJc w:val="left"/>
      <w:pPr>
        <w:ind w:left="7611" w:hanging="362"/>
      </w:pPr>
    </w:lvl>
    <w:lvl w:ilvl="7">
      <w:numFmt w:val="bullet"/>
      <w:lvlText w:val="•"/>
      <w:lvlJc w:val="left"/>
      <w:pPr>
        <w:ind w:left="8559" w:hanging="363"/>
      </w:pPr>
    </w:lvl>
    <w:lvl w:ilvl="8">
      <w:numFmt w:val="bullet"/>
      <w:lvlText w:val="•"/>
      <w:lvlJc w:val="left"/>
      <w:pPr>
        <w:ind w:left="9508" w:hanging="363"/>
      </w:pPr>
    </w:lvl>
  </w:abstractNum>
  <w:abstractNum w:abstractNumId="28" w15:restartNumberingAfterBreak="0">
    <w:nsid w:val="30195E93"/>
    <w:multiLevelType w:val="multilevel"/>
    <w:tmpl w:val="F09069D6"/>
    <w:lvl w:ilvl="0">
      <w:numFmt w:val="bullet"/>
      <w:lvlText w:val="*"/>
      <w:lvlJc w:val="left"/>
      <w:pPr>
        <w:ind w:left="1842" w:hanging="540"/>
      </w:pPr>
      <w:rPr>
        <w:rFonts w:ascii="Courier New" w:eastAsia="Courier New" w:hAnsi="Courier New" w:cs="Courier New"/>
        <w:b w:val="0"/>
        <w:i w:val="0"/>
        <w:color w:val="231F20"/>
        <w:sz w:val="18"/>
        <w:szCs w:val="18"/>
      </w:rPr>
    </w:lvl>
    <w:lvl w:ilvl="1">
      <w:numFmt w:val="bullet"/>
      <w:lvlText w:val="•"/>
      <w:lvlJc w:val="left"/>
      <w:pPr>
        <w:ind w:left="2796" w:hanging="540"/>
      </w:pPr>
    </w:lvl>
    <w:lvl w:ilvl="2">
      <w:numFmt w:val="bullet"/>
      <w:lvlText w:val="•"/>
      <w:lvlJc w:val="left"/>
      <w:pPr>
        <w:ind w:left="3753" w:hanging="540"/>
      </w:pPr>
    </w:lvl>
    <w:lvl w:ilvl="3">
      <w:numFmt w:val="bullet"/>
      <w:lvlText w:val="•"/>
      <w:lvlJc w:val="left"/>
      <w:pPr>
        <w:ind w:left="4709" w:hanging="540"/>
      </w:pPr>
    </w:lvl>
    <w:lvl w:ilvl="4">
      <w:numFmt w:val="bullet"/>
      <w:lvlText w:val="•"/>
      <w:lvlJc w:val="left"/>
      <w:pPr>
        <w:ind w:left="5666" w:hanging="540"/>
      </w:pPr>
    </w:lvl>
    <w:lvl w:ilvl="5">
      <w:numFmt w:val="bullet"/>
      <w:lvlText w:val="•"/>
      <w:lvlJc w:val="left"/>
      <w:pPr>
        <w:ind w:left="6622" w:hanging="540"/>
      </w:pPr>
    </w:lvl>
    <w:lvl w:ilvl="6">
      <w:numFmt w:val="bullet"/>
      <w:lvlText w:val="•"/>
      <w:lvlJc w:val="left"/>
      <w:pPr>
        <w:ind w:left="7579" w:hanging="540"/>
      </w:pPr>
    </w:lvl>
    <w:lvl w:ilvl="7">
      <w:numFmt w:val="bullet"/>
      <w:lvlText w:val="•"/>
      <w:lvlJc w:val="left"/>
      <w:pPr>
        <w:ind w:left="8535" w:hanging="540"/>
      </w:pPr>
    </w:lvl>
    <w:lvl w:ilvl="8">
      <w:numFmt w:val="bullet"/>
      <w:lvlText w:val="•"/>
      <w:lvlJc w:val="left"/>
      <w:pPr>
        <w:ind w:left="9492" w:hanging="540"/>
      </w:pPr>
    </w:lvl>
  </w:abstractNum>
  <w:abstractNum w:abstractNumId="29" w15:restartNumberingAfterBreak="0">
    <w:nsid w:val="32E36056"/>
    <w:multiLevelType w:val="multilevel"/>
    <w:tmpl w:val="416C444E"/>
    <w:lvl w:ilvl="0">
      <w:numFmt w:val="bullet"/>
      <w:lvlText w:val="*"/>
      <w:lvlJc w:val="left"/>
      <w:pPr>
        <w:ind w:left="716" w:hanging="216"/>
      </w:pPr>
      <w:rPr>
        <w:rFonts w:ascii="Courier New" w:eastAsia="Courier New" w:hAnsi="Courier New" w:cs="Courier New"/>
        <w:b w:val="0"/>
        <w:i w:val="0"/>
        <w:color w:val="231F20"/>
        <w:sz w:val="18"/>
        <w:szCs w:val="18"/>
      </w:rPr>
    </w:lvl>
    <w:lvl w:ilvl="1">
      <w:numFmt w:val="bullet"/>
      <w:lvlText w:val="•"/>
      <w:lvlJc w:val="left"/>
      <w:pPr>
        <w:ind w:left="1481" w:hanging="216"/>
      </w:pPr>
    </w:lvl>
    <w:lvl w:ilvl="2">
      <w:numFmt w:val="bullet"/>
      <w:lvlText w:val="•"/>
      <w:lvlJc w:val="left"/>
      <w:pPr>
        <w:ind w:left="2243" w:hanging="215"/>
      </w:pPr>
    </w:lvl>
    <w:lvl w:ilvl="3">
      <w:numFmt w:val="bullet"/>
      <w:lvlText w:val="•"/>
      <w:lvlJc w:val="left"/>
      <w:pPr>
        <w:ind w:left="3004" w:hanging="216"/>
      </w:pPr>
    </w:lvl>
    <w:lvl w:ilvl="4">
      <w:numFmt w:val="bullet"/>
      <w:lvlText w:val="•"/>
      <w:lvlJc w:val="left"/>
      <w:pPr>
        <w:ind w:left="3765" w:hanging="216"/>
      </w:pPr>
    </w:lvl>
    <w:lvl w:ilvl="5">
      <w:numFmt w:val="bullet"/>
      <w:lvlText w:val="•"/>
      <w:lvlJc w:val="left"/>
      <w:pPr>
        <w:ind w:left="4527" w:hanging="216"/>
      </w:pPr>
    </w:lvl>
    <w:lvl w:ilvl="6">
      <w:numFmt w:val="bullet"/>
      <w:lvlText w:val="•"/>
      <w:lvlJc w:val="left"/>
      <w:pPr>
        <w:ind w:left="5288" w:hanging="216"/>
      </w:pPr>
    </w:lvl>
    <w:lvl w:ilvl="7">
      <w:numFmt w:val="bullet"/>
      <w:lvlText w:val="•"/>
      <w:lvlJc w:val="left"/>
      <w:pPr>
        <w:ind w:left="6050" w:hanging="216"/>
      </w:pPr>
    </w:lvl>
    <w:lvl w:ilvl="8">
      <w:numFmt w:val="bullet"/>
      <w:lvlText w:val="•"/>
      <w:lvlJc w:val="left"/>
      <w:pPr>
        <w:ind w:left="6811" w:hanging="216"/>
      </w:pPr>
    </w:lvl>
  </w:abstractNum>
  <w:abstractNum w:abstractNumId="30" w15:restartNumberingAfterBreak="0">
    <w:nsid w:val="33FD232F"/>
    <w:multiLevelType w:val="multilevel"/>
    <w:tmpl w:val="F99460BC"/>
    <w:lvl w:ilvl="0">
      <w:numFmt w:val="bullet"/>
      <w:lvlText w:val="•"/>
      <w:lvlJc w:val="left"/>
      <w:pPr>
        <w:ind w:left="1920" w:hanging="363"/>
      </w:pPr>
      <w:rPr>
        <w:rFonts w:ascii="Arial Black" w:eastAsia="Arial Black" w:hAnsi="Arial Black" w:cs="Arial Black"/>
        <w:b w:val="0"/>
        <w:i w:val="0"/>
        <w:color w:val="98002E"/>
        <w:sz w:val="20"/>
        <w:szCs w:val="20"/>
      </w:rPr>
    </w:lvl>
    <w:lvl w:ilvl="1">
      <w:numFmt w:val="bullet"/>
      <w:lvlText w:val="-"/>
      <w:lvlJc w:val="left"/>
      <w:pPr>
        <w:ind w:left="2283" w:hanging="363"/>
      </w:pPr>
      <w:rPr>
        <w:rFonts w:ascii="Courier New" w:eastAsia="Courier New" w:hAnsi="Courier New" w:cs="Courier New"/>
        <w:b w:val="0"/>
        <w:i w:val="0"/>
        <w:color w:val="98002E"/>
        <w:sz w:val="28"/>
        <w:szCs w:val="28"/>
      </w:rPr>
    </w:lvl>
    <w:lvl w:ilvl="2">
      <w:numFmt w:val="bullet"/>
      <w:lvlText w:val="•"/>
      <w:lvlJc w:val="left"/>
      <w:pPr>
        <w:ind w:left="3293" w:hanging="363"/>
      </w:pPr>
    </w:lvl>
    <w:lvl w:ilvl="3">
      <w:numFmt w:val="bullet"/>
      <w:lvlText w:val="•"/>
      <w:lvlJc w:val="left"/>
      <w:pPr>
        <w:ind w:left="4307" w:hanging="363"/>
      </w:pPr>
    </w:lvl>
    <w:lvl w:ilvl="4">
      <w:numFmt w:val="bullet"/>
      <w:lvlText w:val="•"/>
      <w:lvlJc w:val="left"/>
      <w:pPr>
        <w:ind w:left="5321" w:hanging="363"/>
      </w:pPr>
    </w:lvl>
    <w:lvl w:ilvl="5">
      <w:numFmt w:val="bullet"/>
      <w:lvlText w:val="•"/>
      <w:lvlJc w:val="left"/>
      <w:pPr>
        <w:ind w:left="6335" w:hanging="363"/>
      </w:pPr>
    </w:lvl>
    <w:lvl w:ilvl="6">
      <w:numFmt w:val="bullet"/>
      <w:lvlText w:val="•"/>
      <w:lvlJc w:val="left"/>
      <w:pPr>
        <w:ind w:left="7349" w:hanging="363"/>
      </w:pPr>
    </w:lvl>
    <w:lvl w:ilvl="7">
      <w:numFmt w:val="bullet"/>
      <w:lvlText w:val="•"/>
      <w:lvlJc w:val="left"/>
      <w:pPr>
        <w:ind w:left="8363" w:hanging="363"/>
      </w:pPr>
    </w:lvl>
    <w:lvl w:ilvl="8">
      <w:numFmt w:val="bullet"/>
      <w:lvlText w:val="•"/>
      <w:lvlJc w:val="left"/>
      <w:pPr>
        <w:ind w:left="9377" w:hanging="363"/>
      </w:pPr>
    </w:lvl>
  </w:abstractNum>
  <w:abstractNum w:abstractNumId="31" w15:restartNumberingAfterBreak="0">
    <w:nsid w:val="35386D81"/>
    <w:multiLevelType w:val="multilevel"/>
    <w:tmpl w:val="6BC84AC6"/>
    <w:lvl w:ilvl="0">
      <w:numFmt w:val="bullet"/>
      <w:lvlText w:val="*"/>
      <w:lvlJc w:val="left"/>
      <w:pPr>
        <w:ind w:left="5082" w:hanging="216"/>
      </w:pPr>
      <w:rPr>
        <w:rFonts w:ascii="Courier New" w:eastAsia="Courier New" w:hAnsi="Courier New" w:cs="Courier New"/>
        <w:b w:val="0"/>
        <w:i w:val="0"/>
        <w:color w:val="231F20"/>
        <w:sz w:val="18"/>
        <w:szCs w:val="18"/>
      </w:rPr>
    </w:lvl>
    <w:lvl w:ilvl="1">
      <w:numFmt w:val="bullet"/>
      <w:lvlText w:val="•"/>
      <w:lvlJc w:val="left"/>
      <w:pPr>
        <w:ind w:left="5712" w:hanging="216"/>
      </w:pPr>
    </w:lvl>
    <w:lvl w:ilvl="2">
      <w:numFmt w:val="bullet"/>
      <w:lvlText w:val="•"/>
      <w:lvlJc w:val="left"/>
      <w:pPr>
        <w:ind w:left="6345" w:hanging="216"/>
      </w:pPr>
    </w:lvl>
    <w:lvl w:ilvl="3">
      <w:numFmt w:val="bullet"/>
      <w:lvlText w:val="•"/>
      <w:lvlJc w:val="left"/>
      <w:pPr>
        <w:ind w:left="6977" w:hanging="216"/>
      </w:pPr>
    </w:lvl>
    <w:lvl w:ilvl="4">
      <w:numFmt w:val="bullet"/>
      <w:lvlText w:val="•"/>
      <w:lvlJc w:val="left"/>
      <w:pPr>
        <w:ind w:left="7610" w:hanging="216"/>
      </w:pPr>
    </w:lvl>
    <w:lvl w:ilvl="5">
      <w:numFmt w:val="bullet"/>
      <w:lvlText w:val="•"/>
      <w:lvlJc w:val="left"/>
      <w:pPr>
        <w:ind w:left="8242" w:hanging="216"/>
      </w:pPr>
    </w:lvl>
    <w:lvl w:ilvl="6">
      <w:numFmt w:val="bullet"/>
      <w:lvlText w:val="•"/>
      <w:lvlJc w:val="left"/>
      <w:pPr>
        <w:ind w:left="8875" w:hanging="216"/>
      </w:pPr>
    </w:lvl>
    <w:lvl w:ilvl="7">
      <w:numFmt w:val="bullet"/>
      <w:lvlText w:val="•"/>
      <w:lvlJc w:val="left"/>
      <w:pPr>
        <w:ind w:left="9507" w:hanging="216"/>
      </w:pPr>
    </w:lvl>
    <w:lvl w:ilvl="8">
      <w:numFmt w:val="bullet"/>
      <w:lvlText w:val="•"/>
      <w:lvlJc w:val="left"/>
      <w:pPr>
        <w:ind w:left="10140" w:hanging="216"/>
      </w:pPr>
    </w:lvl>
  </w:abstractNum>
  <w:abstractNum w:abstractNumId="32" w15:restartNumberingAfterBreak="0">
    <w:nsid w:val="382050D4"/>
    <w:multiLevelType w:val="multilevel"/>
    <w:tmpl w:val="2A649A2E"/>
    <w:lvl w:ilvl="0">
      <w:numFmt w:val="bullet"/>
      <w:lvlText w:val="•"/>
      <w:lvlJc w:val="left"/>
      <w:pPr>
        <w:ind w:left="726" w:hanging="363"/>
      </w:pPr>
      <w:rPr>
        <w:rFonts w:ascii="Arial Black" w:eastAsia="Arial Black" w:hAnsi="Arial Black" w:cs="Arial Black"/>
        <w:b w:val="0"/>
        <w:i w:val="0"/>
        <w:color w:val="98002E"/>
        <w:sz w:val="20"/>
        <w:szCs w:val="20"/>
      </w:rPr>
    </w:lvl>
    <w:lvl w:ilvl="1">
      <w:numFmt w:val="bullet"/>
      <w:lvlText w:val="•"/>
      <w:lvlJc w:val="left"/>
      <w:pPr>
        <w:ind w:left="1674" w:hanging="363"/>
      </w:pPr>
    </w:lvl>
    <w:lvl w:ilvl="2">
      <w:numFmt w:val="bullet"/>
      <w:lvlText w:val="•"/>
      <w:lvlJc w:val="left"/>
      <w:pPr>
        <w:ind w:left="2623" w:hanging="363"/>
      </w:pPr>
    </w:lvl>
    <w:lvl w:ilvl="3">
      <w:numFmt w:val="bullet"/>
      <w:lvlText w:val="•"/>
      <w:lvlJc w:val="left"/>
      <w:pPr>
        <w:ind w:left="3571" w:hanging="363"/>
      </w:pPr>
    </w:lvl>
    <w:lvl w:ilvl="4">
      <w:numFmt w:val="bullet"/>
      <w:lvlText w:val="•"/>
      <w:lvlJc w:val="left"/>
      <w:pPr>
        <w:ind w:left="4520" w:hanging="363"/>
      </w:pPr>
    </w:lvl>
    <w:lvl w:ilvl="5">
      <w:numFmt w:val="bullet"/>
      <w:lvlText w:val="•"/>
      <w:lvlJc w:val="left"/>
      <w:pPr>
        <w:ind w:left="5468" w:hanging="362"/>
      </w:pPr>
    </w:lvl>
    <w:lvl w:ilvl="6">
      <w:numFmt w:val="bullet"/>
      <w:lvlText w:val="•"/>
      <w:lvlJc w:val="left"/>
      <w:pPr>
        <w:ind w:left="6417" w:hanging="362"/>
      </w:pPr>
    </w:lvl>
    <w:lvl w:ilvl="7">
      <w:numFmt w:val="bullet"/>
      <w:lvlText w:val="•"/>
      <w:lvlJc w:val="left"/>
      <w:pPr>
        <w:ind w:left="7365" w:hanging="363"/>
      </w:pPr>
    </w:lvl>
    <w:lvl w:ilvl="8">
      <w:numFmt w:val="bullet"/>
      <w:lvlText w:val="•"/>
      <w:lvlJc w:val="left"/>
      <w:pPr>
        <w:ind w:left="8314" w:hanging="363"/>
      </w:pPr>
    </w:lvl>
  </w:abstractNum>
  <w:abstractNum w:abstractNumId="33" w15:restartNumberingAfterBreak="0">
    <w:nsid w:val="390C385F"/>
    <w:multiLevelType w:val="multilevel"/>
    <w:tmpl w:val="39909794"/>
    <w:lvl w:ilvl="0">
      <w:start w:val="1"/>
      <w:numFmt w:val="none"/>
      <w:pStyle w:val="Heading1"/>
      <w:lvlText w:val=""/>
      <w:lvlJc w:val="left"/>
      <w:pPr>
        <w:ind w:left="0" w:firstLine="0"/>
      </w:pPr>
      <w:rPr>
        <w:rFonts w:hint="default"/>
      </w:rPr>
    </w:lvl>
    <w:lvl w:ilvl="1">
      <w:start w:val="1"/>
      <w:numFmt w:val="decimal"/>
      <w:pStyle w:val="Heading2"/>
      <w:suff w:val="space"/>
      <w:lvlText w:val="%2."/>
      <w:lvlJc w:val="left"/>
      <w:pPr>
        <w:ind w:left="0" w:firstLine="0"/>
      </w:pPr>
      <w:rPr>
        <w:rFonts w:ascii="MS UI Gothic" w:eastAsia="MS UI Gothic" w:hAnsi="MS UI Gothic" w:hint="eastAsia"/>
        <w:b/>
        <w:i w:val="0"/>
        <w:sz w:val="24"/>
      </w:rPr>
    </w:lvl>
    <w:lvl w:ilvl="2">
      <w:start w:val="1"/>
      <w:numFmt w:val="decimal"/>
      <w:pStyle w:val="Heading3"/>
      <w:suff w:val="space"/>
      <w:lvlText w:val="%2.%3."/>
      <w:lvlJc w:val="left"/>
      <w:pPr>
        <w:ind w:left="0" w:firstLine="0"/>
      </w:pPr>
      <w:rPr>
        <w:rFonts w:ascii="MS UI Gothic" w:eastAsia="MS UI Gothic" w:hAnsi="MS UI Gothic" w:hint="eastAsia"/>
        <w:b/>
        <w:i w:val="0"/>
        <w:sz w:val="24"/>
      </w:rPr>
    </w:lvl>
    <w:lvl w:ilvl="3">
      <w:start w:val="1"/>
      <w:numFmt w:val="decimal"/>
      <w:pStyle w:val="Heading4"/>
      <w:suff w:val="space"/>
      <w:lvlText w:val="%2.%3.%4."/>
      <w:lvlJc w:val="left"/>
      <w:pPr>
        <w:ind w:left="0" w:firstLine="0"/>
      </w:pPr>
      <w:rPr>
        <w:rFonts w:ascii="MS UI Gothic" w:eastAsia="MS UI Gothic" w:hAnsi="MS UI Gothic" w:hint="eastAsia"/>
        <w:b/>
        <w:i w:val="0"/>
        <w:sz w:val="24"/>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4" w15:restartNumberingAfterBreak="0">
    <w:nsid w:val="39D97250"/>
    <w:multiLevelType w:val="multilevel"/>
    <w:tmpl w:val="776AA9C0"/>
    <w:lvl w:ilvl="0">
      <w:numFmt w:val="bullet"/>
      <w:lvlText w:val="•"/>
      <w:lvlJc w:val="left"/>
      <w:pPr>
        <w:ind w:left="880" w:hanging="363"/>
      </w:pPr>
      <w:rPr>
        <w:rFonts w:ascii="Arial Black" w:eastAsia="Arial Black" w:hAnsi="Arial Black" w:cs="Arial Black"/>
        <w:b w:val="0"/>
        <w:i w:val="0"/>
        <w:color w:val="98002E"/>
        <w:sz w:val="20"/>
        <w:szCs w:val="20"/>
      </w:rPr>
    </w:lvl>
    <w:lvl w:ilvl="1">
      <w:numFmt w:val="bullet"/>
      <w:lvlText w:val="•"/>
      <w:lvlJc w:val="left"/>
      <w:pPr>
        <w:ind w:left="1828" w:hanging="363"/>
      </w:pPr>
    </w:lvl>
    <w:lvl w:ilvl="2">
      <w:numFmt w:val="bullet"/>
      <w:lvlText w:val="•"/>
      <w:lvlJc w:val="left"/>
      <w:pPr>
        <w:ind w:left="2777" w:hanging="363"/>
      </w:pPr>
    </w:lvl>
    <w:lvl w:ilvl="3">
      <w:numFmt w:val="bullet"/>
      <w:lvlText w:val="•"/>
      <w:lvlJc w:val="left"/>
      <w:pPr>
        <w:ind w:left="3725" w:hanging="363"/>
      </w:pPr>
    </w:lvl>
    <w:lvl w:ilvl="4">
      <w:numFmt w:val="bullet"/>
      <w:lvlText w:val="•"/>
      <w:lvlJc w:val="left"/>
      <w:pPr>
        <w:ind w:left="4674" w:hanging="363"/>
      </w:pPr>
    </w:lvl>
    <w:lvl w:ilvl="5">
      <w:numFmt w:val="bullet"/>
      <w:lvlText w:val="•"/>
      <w:lvlJc w:val="left"/>
      <w:pPr>
        <w:ind w:left="5622" w:hanging="362"/>
      </w:pPr>
    </w:lvl>
    <w:lvl w:ilvl="6">
      <w:numFmt w:val="bullet"/>
      <w:lvlText w:val="•"/>
      <w:lvlJc w:val="left"/>
      <w:pPr>
        <w:ind w:left="6571" w:hanging="362"/>
      </w:pPr>
    </w:lvl>
    <w:lvl w:ilvl="7">
      <w:numFmt w:val="bullet"/>
      <w:lvlText w:val="•"/>
      <w:lvlJc w:val="left"/>
      <w:pPr>
        <w:ind w:left="7520" w:hanging="363"/>
      </w:pPr>
    </w:lvl>
    <w:lvl w:ilvl="8">
      <w:numFmt w:val="bullet"/>
      <w:lvlText w:val="•"/>
      <w:lvlJc w:val="left"/>
      <w:pPr>
        <w:ind w:left="8468" w:hanging="363"/>
      </w:pPr>
    </w:lvl>
  </w:abstractNum>
  <w:abstractNum w:abstractNumId="35" w15:restartNumberingAfterBreak="0">
    <w:nsid w:val="3FF735AC"/>
    <w:multiLevelType w:val="multilevel"/>
    <w:tmpl w:val="8BE2EB46"/>
    <w:lvl w:ilvl="0">
      <w:numFmt w:val="bullet"/>
      <w:lvlText w:val="*"/>
      <w:lvlJc w:val="left"/>
      <w:pPr>
        <w:ind w:left="2166" w:hanging="216"/>
      </w:pPr>
      <w:rPr>
        <w:rFonts w:ascii="Courier New" w:eastAsia="Courier New" w:hAnsi="Courier New" w:cs="Courier New"/>
        <w:b w:val="0"/>
        <w:i w:val="0"/>
        <w:color w:val="231F20"/>
        <w:sz w:val="18"/>
        <w:szCs w:val="18"/>
      </w:rPr>
    </w:lvl>
    <w:lvl w:ilvl="1">
      <w:numFmt w:val="bullet"/>
      <w:lvlText w:val="•"/>
      <w:lvlJc w:val="left"/>
      <w:pPr>
        <w:ind w:left="3084" w:hanging="216"/>
      </w:pPr>
    </w:lvl>
    <w:lvl w:ilvl="2">
      <w:numFmt w:val="bullet"/>
      <w:lvlText w:val="•"/>
      <w:lvlJc w:val="left"/>
      <w:pPr>
        <w:ind w:left="4009" w:hanging="216"/>
      </w:pPr>
    </w:lvl>
    <w:lvl w:ilvl="3">
      <w:numFmt w:val="bullet"/>
      <w:lvlText w:val="•"/>
      <w:lvlJc w:val="left"/>
      <w:pPr>
        <w:ind w:left="4933" w:hanging="216"/>
      </w:pPr>
    </w:lvl>
    <w:lvl w:ilvl="4">
      <w:numFmt w:val="bullet"/>
      <w:lvlText w:val="•"/>
      <w:lvlJc w:val="left"/>
      <w:pPr>
        <w:ind w:left="5858" w:hanging="216"/>
      </w:pPr>
    </w:lvl>
    <w:lvl w:ilvl="5">
      <w:numFmt w:val="bullet"/>
      <w:lvlText w:val="•"/>
      <w:lvlJc w:val="left"/>
      <w:pPr>
        <w:ind w:left="6782" w:hanging="216"/>
      </w:pPr>
    </w:lvl>
    <w:lvl w:ilvl="6">
      <w:numFmt w:val="bullet"/>
      <w:lvlText w:val="•"/>
      <w:lvlJc w:val="left"/>
      <w:pPr>
        <w:ind w:left="7707" w:hanging="216"/>
      </w:pPr>
    </w:lvl>
    <w:lvl w:ilvl="7">
      <w:numFmt w:val="bullet"/>
      <w:lvlText w:val="•"/>
      <w:lvlJc w:val="left"/>
      <w:pPr>
        <w:ind w:left="8631" w:hanging="216"/>
      </w:pPr>
    </w:lvl>
    <w:lvl w:ilvl="8">
      <w:numFmt w:val="bullet"/>
      <w:lvlText w:val="•"/>
      <w:lvlJc w:val="left"/>
      <w:pPr>
        <w:ind w:left="9556" w:hanging="216"/>
      </w:pPr>
    </w:lvl>
  </w:abstractNum>
  <w:abstractNum w:abstractNumId="36" w15:restartNumberingAfterBreak="0">
    <w:nsid w:val="40361CCB"/>
    <w:multiLevelType w:val="multilevel"/>
    <w:tmpl w:val="BC14DA42"/>
    <w:lvl w:ilvl="0">
      <w:numFmt w:val="bullet"/>
      <w:lvlText w:val="*"/>
      <w:lvlJc w:val="left"/>
      <w:pPr>
        <w:ind w:left="1518" w:hanging="215"/>
      </w:pPr>
      <w:rPr>
        <w:rFonts w:ascii="Courier New" w:eastAsia="Courier New" w:hAnsi="Courier New" w:cs="Courier New"/>
        <w:b w:val="0"/>
        <w:i w:val="0"/>
        <w:color w:val="231F20"/>
        <w:sz w:val="18"/>
        <w:szCs w:val="18"/>
      </w:rPr>
    </w:lvl>
    <w:lvl w:ilvl="1">
      <w:numFmt w:val="bullet"/>
      <w:lvlText w:val="•"/>
      <w:lvlJc w:val="left"/>
      <w:pPr>
        <w:ind w:left="2508" w:hanging="216"/>
      </w:pPr>
    </w:lvl>
    <w:lvl w:ilvl="2">
      <w:numFmt w:val="bullet"/>
      <w:lvlText w:val="•"/>
      <w:lvlJc w:val="left"/>
      <w:pPr>
        <w:ind w:left="3497" w:hanging="216"/>
      </w:pPr>
    </w:lvl>
    <w:lvl w:ilvl="3">
      <w:numFmt w:val="bullet"/>
      <w:lvlText w:val="•"/>
      <w:lvlJc w:val="left"/>
      <w:pPr>
        <w:ind w:left="4485" w:hanging="216"/>
      </w:pPr>
    </w:lvl>
    <w:lvl w:ilvl="4">
      <w:numFmt w:val="bullet"/>
      <w:lvlText w:val="•"/>
      <w:lvlJc w:val="left"/>
      <w:pPr>
        <w:ind w:left="5474" w:hanging="216"/>
      </w:pPr>
    </w:lvl>
    <w:lvl w:ilvl="5">
      <w:numFmt w:val="bullet"/>
      <w:lvlText w:val="•"/>
      <w:lvlJc w:val="left"/>
      <w:pPr>
        <w:ind w:left="6462" w:hanging="216"/>
      </w:pPr>
    </w:lvl>
    <w:lvl w:ilvl="6">
      <w:numFmt w:val="bullet"/>
      <w:lvlText w:val="•"/>
      <w:lvlJc w:val="left"/>
      <w:pPr>
        <w:ind w:left="7451" w:hanging="216"/>
      </w:pPr>
    </w:lvl>
    <w:lvl w:ilvl="7">
      <w:numFmt w:val="bullet"/>
      <w:lvlText w:val="•"/>
      <w:lvlJc w:val="left"/>
      <w:pPr>
        <w:ind w:left="8439" w:hanging="216"/>
      </w:pPr>
    </w:lvl>
    <w:lvl w:ilvl="8">
      <w:numFmt w:val="bullet"/>
      <w:lvlText w:val="•"/>
      <w:lvlJc w:val="left"/>
      <w:pPr>
        <w:ind w:left="9428" w:hanging="216"/>
      </w:pPr>
    </w:lvl>
  </w:abstractNum>
  <w:abstractNum w:abstractNumId="37" w15:restartNumberingAfterBreak="0">
    <w:nsid w:val="433E6E28"/>
    <w:multiLevelType w:val="hybridMultilevel"/>
    <w:tmpl w:val="8130B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4564BD4"/>
    <w:multiLevelType w:val="hybridMultilevel"/>
    <w:tmpl w:val="8E4CA1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708342D"/>
    <w:multiLevelType w:val="multilevel"/>
    <w:tmpl w:val="AF141AF0"/>
    <w:lvl w:ilvl="0">
      <w:start w:val="1"/>
      <w:numFmt w:val="decimal"/>
      <w:lvlText w:val="%1."/>
      <w:lvlJc w:val="left"/>
      <w:pPr>
        <w:ind w:left="1920" w:hanging="363"/>
      </w:pPr>
      <w:rPr>
        <w:rFonts w:ascii="Arial" w:eastAsia="Arial" w:hAnsi="Arial" w:cs="Arial"/>
        <w:b w:val="0"/>
        <w:i w:val="0"/>
        <w:color w:val="98002E"/>
        <w:sz w:val="20"/>
        <w:szCs w:val="20"/>
      </w:rPr>
    </w:lvl>
    <w:lvl w:ilvl="1">
      <w:numFmt w:val="bullet"/>
      <w:lvlText w:val="•"/>
      <w:lvlJc w:val="left"/>
      <w:pPr>
        <w:ind w:left="1920" w:hanging="363"/>
      </w:pPr>
      <w:rPr>
        <w:rFonts w:ascii="Arial Black" w:eastAsia="Arial Black" w:hAnsi="Arial Black" w:cs="Arial Black"/>
        <w:b w:val="0"/>
        <w:i w:val="0"/>
        <w:color w:val="98002E"/>
        <w:sz w:val="20"/>
        <w:szCs w:val="20"/>
      </w:rPr>
    </w:lvl>
    <w:lvl w:ilvl="2">
      <w:numFmt w:val="bullet"/>
      <w:lvlText w:val="•"/>
      <w:lvlJc w:val="left"/>
      <w:pPr>
        <w:ind w:left="3817" w:hanging="363"/>
      </w:pPr>
    </w:lvl>
    <w:lvl w:ilvl="3">
      <w:numFmt w:val="bullet"/>
      <w:lvlText w:val="•"/>
      <w:lvlJc w:val="left"/>
      <w:pPr>
        <w:ind w:left="4765" w:hanging="363"/>
      </w:pPr>
    </w:lvl>
    <w:lvl w:ilvl="4">
      <w:numFmt w:val="bullet"/>
      <w:lvlText w:val="•"/>
      <w:lvlJc w:val="left"/>
      <w:pPr>
        <w:ind w:left="5714" w:hanging="363"/>
      </w:pPr>
    </w:lvl>
    <w:lvl w:ilvl="5">
      <w:numFmt w:val="bullet"/>
      <w:lvlText w:val="•"/>
      <w:lvlJc w:val="left"/>
      <w:pPr>
        <w:ind w:left="6662" w:hanging="362"/>
      </w:pPr>
    </w:lvl>
    <w:lvl w:ilvl="6">
      <w:numFmt w:val="bullet"/>
      <w:lvlText w:val="•"/>
      <w:lvlJc w:val="left"/>
      <w:pPr>
        <w:ind w:left="7611" w:hanging="362"/>
      </w:pPr>
    </w:lvl>
    <w:lvl w:ilvl="7">
      <w:numFmt w:val="bullet"/>
      <w:lvlText w:val="•"/>
      <w:lvlJc w:val="left"/>
      <w:pPr>
        <w:ind w:left="8559" w:hanging="363"/>
      </w:pPr>
    </w:lvl>
    <w:lvl w:ilvl="8">
      <w:numFmt w:val="bullet"/>
      <w:lvlText w:val="•"/>
      <w:lvlJc w:val="left"/>
      <w:pPr>
        <w:ind w:left="9508" w:hanging="363"/>
      </w:pPr>
    </w:lvl>
  </w:abstractNum>
  <w:abstractNum w:abstractNumId="40" w15:restartNumberingAfterBreak="0">
    <w:nsid w:val="4755582B"/>
    <w:multiLevelType w:val="multilevel"/>
    <w:tmpl w:val="4F3C2FD0"/>
    <w:lvl w:ilvl="0">
      <w:numFmt w:val="bullet"/>
      <w:lvlText w:val="*"/>
      <w:lvlJc w:val="left"/>
      <w:pPr>
        <w:ind w:left="1518" w:hanging="215"/>
      </w:pPr>
      <w:rPr>
        <w:rFonts w:ascii="Courier New" w:eastAsia="Courier New" w:hAnsi="Courier New" w:cs="Courier New"/>
        <w:b w:val="0"/>
        <w:i w:val="0"/>
        <w:color w:val="231F20"/>
        <w:sz w:val="18"/>
        <w:szCs w:val="18"/>
      </w:rPr>
    </w:lvl>
    <w:lvl w:ilvl="1">
      <w:numFmt w:val="bullet"/>
      <w:lvlText w:val="•"/>
      <w:lvlJc w:val="left"/>
      <w:pPr>
        <w:ind w:left="2508" w:hanging="216"/>
      </w:pPr>
    </w:lvl>
    <w:lvl w:ilvl="2">
      <w:numFmt w:val="bullet"/>
      <w:lvlText w:val="•"/>
      <w:lvlJc w:val="left"/>
      <w:pPr>
        <w:ind w:left="3497" w:hanging="216"/>
      </w:pPr>
    </w:lvl>
    <w:lvl w:ilvl="3">
      <w:numFmt w:val="bullet"/>
      <w:lvlText w:val="•"/>
      <w:lvlJc w:val="left"/>
      <w:pPr>
        <w:ind w:left="4485" w:hanging="216"/>
      </w:pPr>
    </w:lvl>
    <w:lvl w:ilvl="4">
      <w:numFmt w:val="bullet"/>
      <w:lvlText w:val="•"/>
      <w:lvlJc w:val="left"/>
      <w:pPr>
        <w:ind w:left="5474" w:hanging="216"/>
      </w:pPr>
    </w:lvl>
    <w:lvl w:ilvl="5">
      <w:numFmt w:val="bullet"/>
      <w:lvlText w:val="•"/>
      <w:lvlJc w:val="left"/>
      <w:pPr>
        <w:ind w:left="6462" w:hanging="216"/>
      </w:pPr>
    </w:lvl>
    <w:lvl w:ilvl="6">
      <w:numFmt w:val="bullet"/>
      <w:lvlText w:val="•"/>
      <w:lvlJc w:val="left"/>
      <w:pPr>
        <w:ind w:left="7451" w:hanging="216"/>
      </w:pPr>
    </w:lvl>
    <w:lvl w:ilvl="7">
      <w:numFmt w:val="bullet"/>
      <w:lvlText w:val="•"/>
      <w:lvlJc w:val="left"/>
      <w:pPr>
        <w:ind w:left="8439" w:hanging="216"/>
      </w:pPr>
    </w:lvl>
    <w:lvl w:ilvl="8">
      <w:numFmt w:val="bullet"/>
      <w:lvlText w:val="•"/>
      <w:lvlJc w:val="left"/>
      <w:pPr>
        <w:ind w:left="9428" w:hanging="216"/>
      </w:pPr>
    </w:lvl>
  </w:abstractNum>
  <w:abstractNum w:abstractNumId="41" w15:restartNumberingAfterBreak="0">
    <w:nsid w:val="47817697"/>
    <w:multiLevelType w:val="multilevel"/>
    <w:tmpl w:val="B9CEC23C"/>
    <w:lvl w:ilvl="0">
      <w:numFmt w:val="bullet"/>
      <w:lvlText w:val="•"/>
      <w:lvlJc w:val="left"/>
      <w:pPr>
        <w:ind w:left="1920" w:hanging="363"/>
      </w:pPr>
      <w:rPr>
        <w:rFonts w:ascii="Arial Black" w:eastAsia="Arial Black" w:hAnsi="Arial Black" w:cs="Arial Black"/>
        <w:b w:val="0"/>
        <w:i w:val="0"/>
        <w:color w:val="98002E"/>
        <w:sz w:val="20"/>
        <w:szCs w:val="20"/>
      </w:rPr>
    </w:lvl>
    <w:lvl w:ilvl="1">
      <w:numFmt w:val="bullet"/>
      <w:lvlText w:val="•"/>
      <w:lvlJc w:val="left"/>
      <w:pPr>
        <w:ind w:left="2754" w:hanging="363"/>
      </w:pPr>
    </w:lvl>
    <w:lvl w:ilvl="2">
      <w:numFmt w:val="bullet"/>
      <w:lvlText w:val="•"/>
      <w:lvlJc w:val="left"/>
      <w:pPr>
        <w:ind w:left="3589" w:hanging="363"/>
      </w:pPr>
    </w:lvl>
    <w:lvl w:ilvl="3">
      <w:numFmt w:val="bullet"/>
      <w:lvlText w:val="•"/>
      <w:lvlJc w:val="left"/>
      <w:pPr>
        <w:ind w:left="4424" w:hanging="363"/>
      </w:pPr>
    </w:lvl>
    <w:lvl w:ilvl="4">
      <w:numFmt w:val="bullet"/>
      <w:lvlText w:val="•"/>
      <w:lvlJc w:val="left"/>
      <w:pPr>
        <w:ind w:left="5259" w:hanging="363"/>
      </w:pPr>
    </w:lvl>
    <w:lvl w:ilvl="5">
      <w:numFmt w:val="bullet"/>
      <w:lvlText w:val="•"/>
      <w:lvlJc w:val="left"/>
      <w:pPr>
        <w:ind w:left="6093" w:hanging="363"/>
      </w:pPr>
    </w:lvl>
    <w:lvl w:ilvl="6">
      <w:numFmt w:val="bullet"/>
      <w:lvlText w:val="•"/>
      <w:lvlJc w:val="left"/>
      <w:pPr>
        <w:ind w:left="6928" w:hanging="363"/>
      </w:pPr>
    </w:lvl>
    <w:lvl w:ilvl="7">
      <w:numFmt w:val="bullet"/>
      <w:lvlText w:val="•"/>
      <w:lvlJc w:val="left"/>
      <w:pPr>
        <w:ind w:left="7763" w:hanging="363"/>
      </w:pPr>
    </w:lvl>
    <w:lvl w:ilvl="8">
      <w:numFmt w:val="bullet"/>
      <w:lvlText w:val="•"/>
      <w:lvlJc w:val="left"/>
      <w:pPr>
        <w:ind w:left="8598" w:hanging="363"/>
      </w:pPr>
    </w:lvl>
  </w:abstractNum>
  <w:abstractNum w:abstractNumId="42" w15:restartNumberingAfterBreak="0">
    <w:nsid w:val="49F506EB"/>
    <w:multiLevelType w:val="multilevel"/>
    <w:tmpl w:val="22961C7C"/>
    <w:lvl w:ilvl="0">
      <w:numFmt w:val="bullet"/>
      <w:lvlText w:val="•"/>
      <w:lvlJc w:val="left"/>
      <w:pPr>
        <w:ind w:left="1920" w:hanging="363"/>
      </w:pPr>
      <w:rPr>
        <w:rFonts w:ascii="Arial Black" w:eastAsia="Arial Black" w:hAnsi="Arial Black" w:cs="Arial Black"/>
        <w:b w:val="0"/>
        <w:i w:val="0"/>
        <w:color w:val="98002E"/>
        <w:sz w:val="20"/>
        <w:szCs w:val="20"/>
      </w:rPr>
    </w:lvl>
    <w:lvl w:ilvl="1">
      <w:numFmt w:val="bullet"/>
      <w:lvlText w:val="-"/>
      <w:lvlJc w:val="left"/>
      <w:pPr>
        <w:ind w:left="2283" w:hanging="363"/>
      </w:pPr>
      <w:rPr>
        <w:rFonts w:ascii="Courier New" w:eastAsia="Courier New" w:hAnsi="Courier New" w:cs="Courier New"/>
        <w:b w:val="0"/>
        <w:i w:val="0"/>
        <w:color w:val="98002E"/>
        <w:sz w:val="28"/>
        <w:szCs w:val="28"/>
      </w:rPr>
    </w:lvl>
    <w:lvl w:ilvl="2">
      <w:numFmt w:val="bullet"/>
      <w:lvlText w:val="•"/>
      <w:lvlJc w:val="left"/>
      <w:pPr>
        <w:ind w:left="3293" w:hanging="363"/>
      </w:pPr>
    </w:lvl>
    <w:lvl w:ilvl="3">
      <w:numFmt w:val="bullet"/>
      <w:lvlText w:val="•"/>
      <w:lvlJc w:val="left"/>
      <w:pPr>
        <w:ind w:left="4307" w:hanging="363"/>
      </w:pPr>
    </w:lvl>
    <w:lvl w:ilvl="4">
      <w:numFmt w:val="bullet"/>
      <w:lvlText w:val="•"/>
      <w:lvlJc w:val="left"/>
      <w:pPr>
        <w:ind w:left="5321" w:hanging="363"/>
      </w:pPr>
    </w:lvl>
    <w:lvl w:ilvl="5">
      <w:numFmt w:val="bullet"/>
      <w:lvlText w:val="•"/>
      <w:lvlJc w:val="left"/>
      <w:pPr>
        <w:ind w:left="6335" w:hanging="363"/>
      </w:pPr>
    </w:lvl>
    <w:lvl w:ilvl="6">
      <w:numFmt w:val="bullet"/>
      <w:lvlText w:val="•"/>
      <w:lvlJc w:val="left"/>
      <w:pPr>
        <w:ind w:left="7349" w:hanging="363"/>
      </w:pPr>
    </w:lvl>
    <w:lvl w:ilvl="7">
      <w:numFmt w:val="bullet"/>
      <w:lvlText w:val="•"/>
      <w:lvlJc w:val="left"/>
      <w:pPr>
        <w:ind w:left="8363" w:hanging="363"/>
      </w:pPr>
    </w:lvl>
    <w:lvl w:ilvl="8">
      <w:numFmt w:val="bullet"/>
      <w:lvlText w:val="•"/>
      <w:lvlJc w:val="left"/>
      <w:pPr>
        <w:ind w:left="9377" w:hanging="363"/>
      </w:pPr>
    </w:lvl>
  </w:abstractNum>
  <w:abstractNum w:abstractNumId="43" w15:restartNumberingAfterBreak="0">
    <w:nsid w:val="4A2C40E1"/>
    <w:multiLevelType w:val="hybridMultilevel"/>
    <w:tmpl w:val="7E146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4CD01AA4"/>
    <w:multiLevelType w:val="multilevel"/>
    <w:tmpl w:val="5E2C41B0"/>
    <w:lvl w:ilvl="0">
      <w:numFmt w:val="bullet"/>
      <w:lvlText w:val="*"/>
      <w:lvlJc w:val="left"/>
      <w:pPr>
        <w:ind w:left="1518" w:hanging="215"/>
      </w:pPr>
      <w:rPr>
        <w:rFonts w:ascii="Courier New" w:eastAsia="Courier New" w:hAnsi="Courier New" w:cs="Courier New"/>
        <w:b w:val="0"/>
        <w:i w:val="0"/>
        <w:color w:val="231F20"/>
        <w:sz w:val="18"/>
        <w:szCs w:val="18"/>
      </w:rPr>
    </w:lvl>
    <w:lvl w:ilvl="1">
      <w:numFmt w:val="bullet"/>
      <w:lvlText w:val="•"/>
      <w:lvlJc w:val="left"/>
      <w:pPr>
        <w:ind w:left="2508" w:hanging="216"/>
      </w:pPr>
    </w:lvl>
    <w:lvl w:ilvl="2">
      <w:numFmt w:val="bullet"/>
      <w:lvlText w:val="•"/>
      <w:lvlJc w:val="left"/>
      <w:pPr>
        <w:ind w:left="3497" w:hanging="216"/>
      </w:pPr>
    </w:lvl>
    <w:lvl w:ilvl="3">
      <w:numFmt w:val="bullet"/>
      <w:lvlText w:val="•"/>
      <w:lvlJc w:val="left"/>
      <w:pPr>
        <w:ind w:left="4485" w:hanging="216"/>
      </w:pPr>
    </w:lvl>
    <w:lvl w:ilvl="4">
      <w:numFmt w:val="bullet"/>
      <w:lvlText w:val="•"/>
      <w:lvlJc w:val="left"/>
      <w:pPr>
        <w:ind w:left="5474" w:hanging="216"/>
      </w:pPr>
    </w:lvl>
    <w:lvl w:ilvl="5">
      <w:numFmt w:val="bullet"/>
      <w:lvlText w:val="•"/>
      <w:lvlJc w:val="left"/>
      <w:pPr>
        <w:ind w:left="6462" w:hanging="216"/>
      </w:pPr>
    </w:lvl>
    <w:lvl w:ilvl="6">
      <w:numFmt w:val="bullet"/>
      <w:lvlText w:val="•"/>
      <w:lvlJc w:val="left"/>
      <w:pPr>
        <w:ind w:left="7451" w:hanging="216"/>
      </w:pPr>
    </w:lvl>
    <w:lvl w:ilvl="7">
      <w:numFmt w:val="bullet"/>
      <w:lvlText w:val="•"/>
      <w:lvlJc w:val="left"/>
      <w:pPr>
        <w:ind w:left="8439" w:hanging="216"/>
      </w:pPr>
    </w:lvl>
    <w:lvl w:ilvl="8">
      <w:numFmt w:val="bullet"/>
      <w:lvlText w:val="•"/>
      <w:lvlJc w:val="left"/>
      <w:pPr>
        <w:ind w:left="9428" w:hanging="216"/>
      </w:pPr>
    </w:lvl>
  </w:abstractNum>
  <w:abstractNum w:abstractNumId="45" w15:restartNumberingAfterBreak="0">
    <w:nsid w:val="4DA45027"/>
    <w:multiLevelType w:val="multilevel"/>
    <w:tmpl w:val="82685A2A"/>
    <w:lvl w:ilvl="0">
      <w:numFmt w:val="bullet"/>
      <w:lvlText w:val="•"/>
      <w:lvlJc w:val="left"/>
      <w:pPr>
        <w:ind w:left="1919" w:hanging="362"/>
      </w:pPr>
      <w:rPr>
        <w:rFonts w:ascii="Arial Black" w:eastAsia="Arial Black" w:hAnsi="Arial Black" w:cs="Arial Black"/>
        <w:b w:val="0"/>
        <w:i w:val="0"/>
        <w:color w:val="98002E"/>
        <w:sz w:val="20"/>
        <w:szCs w:val="20"/>
      </w:rPr>
    </w:lvl>
    <w:lvl w:ilvl="1">
      <w:numFmt w:val="bullet"/>
      <w:lvlText w:val="•"/>
      <w:lvlJc w:val="left"/>
      <w:pPr>
        <w:ind w:left="2868" w:hanging="363"/>
      </w:pPr>
    </w:lvl>
    <w:lvl w:ilvl="2">
      <w:numFmt w:val="bullet"/>
      <w:lvlText w:val="•"/>
      <w:lvlJc w:val="left"/>
      <w:pPr>
        <w:ind w:left="3817" w:hanging="363"/>
      </w:pPr>
    </w:lvl>
    <w:lvl w:ilvl="3">
      <w:numFmt w:val="bullet"/>
      <w:lvlText w:val="•"/>
      <w:lvlJc w:val="left"/>
      <w:pPr>
        <w:ind w:left="4765" w:hanging="363"/>
      </w:pPr>
    </w:lvl>
    <w:lvl w:ilvl="4">
      <w:numFmt w:val="bullet"/>
      <w:lvlText w:val="•"/>
      <w:lvlJc w:val="left"/>
      <w:pPr>
        <w:ind w:left="5714" w:hanging="363"/>
      </w:pPr>
    </w:lvl>
    <w:lvl w:ilvl="5">
      <w:numFmt w:val="bullet"/>
      <w:lvlText w:val="•"/>
      <w:lvlJc w:val="left"/>
      <w:pPr>
        <w:ind w:left="6662" w:hanging="362"/>
      </w:pPr>
    </w:lvl>
    <w:lvl w:ilvl="6">
      <w:numFmt w:val="bullet"/>
      <w:lvlText w:val="•"/>
      <w:lvlJc w:val="left"/>
      <w:pPr>
        <w:ind w:left="7611" w:hanging="362"/>
      </w:pPr>
    </w:lvl>
    <w:lvl w:ilvl="7">
      <w:numFmt w:val="bullet"/>
      <w:lvlText w:val="•"/>
      <w:lvlJc w:val="left"/>
      <w:pPr>
        <w:ind w:left="8559" w:hanging="363"/>
      </w:pPr>
    </w:lvl>
    <w:lvl w:ilvl="8">
      <w:numFmt w:val="bullet"/>
      <w:lvlText w:val="•"/>
      <w:lvlJc w:val="left"/>
      <w:pPr>
        <w:ind w:left="9508" w:hanging="363"/>
      </w:pPr>
    </w:lvl>
  </w:abstractNum>
  <w:abstractNum w:abstractNumId="46" w15:restartNumberingAfterBreak="0">
    <w:nsid w:val="4DDF3B10"/>
    <w:multiLevelType w:val="multilevel"/>
    <w:tmpl w:val="46942906"/>
    <w:lvl w:ilvl="0">
      <w:numFmt w:val="bullet"/>
      <w:lvlText w:val="•"/>
      <w:lvlJc w:val="left"/>
      <w:pPr>
        <w:ind w:left="1920" w:hanging="363"/>
      </w:pPr>
      <w:rPr>
        <w:rFonts w:ascii="Arial Black" w:eastAsia="Arial Black" w:hAnsi="Arial Black" w:cs="Arial Black"/>
        <w:b w:val="0"/>
        <w:i w:val="0"/>
        <w:color w:val="98002E"/>
        <w:sz w:val="20"/>
        <w:szCs w:val="20"/>
      </w:rPr>
    </w:lvl>
    <w:lvl w:ilvl="1">
      <w:numFmt w:val="bullet"/>
      <w:lvlText w:val="•"/>
      <w:lvlJc w:val="left"/>
      <w:pPr>
        <w:ind w:left="2868" w:hanging="363"/>
      </w:pPr>
    </w:lvl>
    <w:lvl w:ilvl="2">
      <w:numFmt w:val="bullet"/>
      <w:lvlText w:val="•"/>
      <w:lvlJc w:val="left"/>
      <w:pPr>
        <w:ind w:left="3817" w:hanging="363"/>
      </w:pPr>
    </w:lvl>
    <w:lvl w:ilvl="3">
      <w:numFmt w:val="bullet"/>
      <w:lvlText w:val="•"/>
      <w:lvlJc w:val="left"/>
      <w:pPr>
        <w:ind w:left="4765" w:hanging="363"/>
      </w:pPr>
    </w:lvl>
    <w:lvl w:ilvl="4">
      <w:numFmt w:val="bullet"/>
      <w:lvlText w:val="•"/>
      <w:lvlJc w:val="left"/>
      <w:pPr>
        <w:ind w:left="5714" w:hanging="363"/>
      </w:pPr>
    </w:lvl>
    <w:lvl w:ilvl="5">
      <w:numFmt w:val="bullet"/>
      <w:lvlText w:val="•"/>
      <w:lvlJc w:val="left"/>
      <w:pPr>
        <w:ind w:left="6662" w:hanging="362"/>
      </w:pPr>
    </w:lvl>
    <w:lvl w:ilvl="6">
      <w:numFmt w:val="bullet"/>
      <w:lvlText w:val="•"/>
      <w:lvlJc w:val="left"/>
      <w:pPr>
        <w:ind w:left="7611" w:hanging="362"/>
      </w:pPr>
    </w:lvl>
    <w:lvl w:ilvl="7">
      <w:numFmt w:val="bullet"/>
      <w:lvlText w:val="•"/>
      <w:lvlJc w:val="left"/>
      <w:pPr>
        <w:ind w:left="8559" w:hanging="363"/>
      </w:pPr>
    </w:lvl>
    <w:lvl w:ilvl="8">
      <w:numFmt w:val="bullet"/>
      <w:lvlText w:val="•"/>
      <w:lvlJc w:val="left"/>
      <w:pPr>
        <w:ind w:left="9508" w:hanging="363"/>
      </w:pPr>
    </w:lvl>
  </w:abstractNum>
  <w:abstractNum w:abstractNumId="47" w15:restartNumberingAfterBreak="0">
    <w:nsid w:val="519E6769"/>
    <w:multiLevelType w:val="multilevel"/>
    <w:tmpl w:val="01BE4216"/>
    <w:lvl w:ilvl="0">
      <w:numFmt w:val="bullet"/>
      <w:lvlText w:val="•"/>
      <w:lvlJc w:val="left"/>
      <w:pPr>
        <w:ind w:left="1920" w:hanging="363"/>
      </w:pPr>
      <w:rPr>
        <w:rFonts w:ascii="Arial Black" w:eastAsia="Arial Black" w:hAnsi="Arial Black" w:cs="Arial Black"/>
        <w:b w:val="0"/>
        <w:i w:val="0"/>
        <w:color w:val="98002E"/>
        <w:sz w:val="20"/>
        <w:szCs w:val="20"/>
      </w:rPr>
    </w:lvl>
    <w:lvl w:ilvl="1">
      <w:numFmt w:val="bullet"/>
      <w:lvlText w:val="•"/>
      <w:lvlJc w:val="left"/>
      <w:pPr>
        <w:ind w:left="2868" w:hanging="363"/>
      </w:pPr>
    </w:lvl>
    <w:lvl w:ilvl="2">
      <w:numFmt w:val="bullet"/>
      <w:lvlText w:val="•"/>
      <w:lvlJc w:val="left"/>
      <w:pPr>
        <w:ind w:left="3817" w:hanging="363"/>
      </w:pPr>
    </w:lvl>
    <w:lvl w:ilvl="3">
      <w:numFmt w:val="bullet"/>
      <w:lvlText w:val="•"/>
      <w:lvlJc w:val="left"/>
      <w:pPr>
        <w:ind w:left="4765" w:hanging="363"/>
      </w:pPr>
    </w:lvl>
    <w:lvl w:ilvl="4">
      <w:numFmt w:val="bullet"/>
      <w:lvlText w:val="•"/>
      <w:lvlJc w:val="left"/>
      <w:pPr>
        <w:ind w:left="5714" w:hanging="363"/>
      </w:pPr>
    </w:lvl>
    <w:lvl w:ilvl="5">
      <w:numFmt w:val="bullet"/>
      <w:lvlText w:val="•"/>
      <w:lvlJc w:val="left"/>
      <w:pPr>
        <w:ind w:left="6662" w:hanging="362"/>
      </w:pPr>
    </w:lvl>
    <w:lvl w:ilvl="6">
      <w:numFmt w:val="bullet"/>
      <w:lvlText w:val="•"/>
      <w:lvlJc w:val="left"/>
      <w:pPr>
        <w:ind w:left="7611" w:hanging="362"/>
      </w:pPr>
    </w:lvl>
    <w:lvl w:ilvl="7">
      <w:numFmt w:val="bullet"/>
      <w:lvlText w:val="•"/>
      <w:lvlJc w:val="left"/>
      <w:pPr>
        <w:ind w:left="8559" w:hanging="363"/>
      </w:pPr>
    </w:lvl>
    <w:lvl w:ilvl="8">
      <w:numFmt w:val="bullet"/>
      <w:lvlText w:val="•"/>
      <w:lvlJc w:val="left"/>
      <w:pPr>
        <w:ind w:left="9508" w:hanging="363"/>
      </w:pPr>
    </w:lvl>
  </w:abstractNum>
  <w:abstractNum w:abstractNumId="48" w15:restartNumberingAfterBreak="0">
    <w:nsid w:val="531A5B5B"/>
    <w:multiLevelType w:val="multilevel"/>
    <w:tmpl w:val="05BA0D76"/>
    <w:lvl w:ilvl="0">
      <w:numFmt w:val="bullet"/>
      <w:lvlText w:val="•"/>
      <w:lvlJc w:val="left"/>
      <w:pPr>
        <w:ind w:left="1920" w:hanging="363"/>
      </w:pPr>
      <w:rPr>
        <w:rFonts w:ascii="Arial Black" w:eastAsia="Arial Black" w:hAnsi="Arial Black" w:cs="Arial Black"/>
        <w:b w:val="0"/>
        <w:i w:val="0"/>
        <w:color w:val="98002E"/>
        <w:sz w:val="20"/>
        <w:szCs w:val="20"/>
      </w:rPr>
    </w:lvl>
    <w:lvl w:ilvl="1">
      <w:numFmt w:val="bullet"/>
      <w:lvlText w:val="•"/>
      <w:lvlJc w:val="left"/>
      <w:pPr>
        <w:ind w:left="2868" w:hanging="363"/>
      </w:pPr>
    </w:lvl>
    <w:lvl w:ilvl="2">
      <w:numFmt w:val="bullet"/>
      <w:lvlText w:val="•"/>
      <w:lvlJc w:val="left"/>
      <w:pPr>
        <w:ind w:left="3817" w:hanging="363"/>
      </w:pPr>
    </w:lvl>
    <w:lvl w:ilvl="3">
      <w:numFmt w:val="bullet"/>
      <w:lvlText w:val="•"/>
      <w:lvlJc w:val="left"/>
      <w:pPr>
        <w:ind w:left="4765" w:hanging="363"/>
      </w:pPr>
    </w:lvl>
    <w:lvl w:ilvl="4">
      <w:numFmt w:val="bullet"/>
      <w:lvlText w:val="•"/>
      <w:lvlJc w:val="left"/>
      <w:pPr>
        <w:ind w:left="5714" w:hanging="363"/>
      </w:pPr>
    </w:lvl>
    <w:lvl w:ilvl="5">
      <w:numFmt w:val="bullet"/>
      <w:lvlText w:val="•"/>
      <w:lvlJc w:val="left"/>
      <w:pPr>
        <w:ind w:left="6662" w:hanging="362"/>
      </w:pPr>
    </w:lvl>
    <w:lvl w:ilvl="6">
      <w:numFmt w:val="bullet"/>
      <w:lvlText w:val="•"/>
      <w:lvlJc w:val="left"/>
      <w:pPr>
        <w:ind w:left="7611" w:hanging="362"/>
      </w:pPr>
    </w:lvl>
    <w:lvl w:ilvl="7">
      <w:numFmt w:val="bullet"/>
      <w:lvlText w:val="•"/>
      <w:lvlJc w:val="left"/>
      <w:pPr>
        <w:ind w:left="8559" w:hanging="363"/>
      </w:pPr>
    </w:lvl>
    <w:lvl w:ilvl="8">
      <w:numFmt w:val="bullet"/>
      <w:lvlText w:val="•"/>
      <w:lvlJc w:val="left"/>
      <w:pPr>
        <w:ind w:left="9508" w:hanging="363"/>
      </w:pPr>
    </w:lvl>
  </w:abstractNum>
  <w:abstractNum w:abstractNumId="49" w15:restartNumberingAfterBreak="0">
    <w:nsid w:val="568E3E53"/>
    <w:multiLevelType w:val="multilevel"/>
    <w:tmpl w:val="747A083C"/>
    <w:lvl w:ilvl="0">
      <w:numFmt w:val="bullet"/>
      <w:lvlText w:val="*"/>
      <w:lvlJc w:val="left"/>
      <w:pPr>
        <w:ind w:left="1518" w:hanging="215"/>
      </w:pPr>
      <w:rPr>
        <w:rFonts w:ascii="Courier New" w:eastAsia="Courier New" w:hAnsi="Courier New" w:cs="Courier New"/>
        <w:b w:val="0"/>
        <w:i w:val="0"/>
        <w:color w:val="231F20"/>
        <w:sz w:val="18"/>
        <w:szCs w:val="18"/>
      </w:rPr>
    </w:lvl>
    <w:lvl w:ilvl="1">
      <w:numFmt w:val="bullet"/>
      <w:lvlText w:val="•"/>
      <w:lvlJc w:val="left"/>
      <w:pPr>
        <w:ind w:left="2508" w:hanging="216"/>
      </w:pPr>
    </w:lvl>
    <w:lvl w:ilvl="2">
      <w:numFmt w:val="bullet"/>
      <w:lvlText w:val="•"/>
      <w:lvlJc w:val="left"/>
      <w:pPr>
        <w:ind w:left="3497" w:hanging="216"/>
      </w:pPr>
    </w:lvl>
    <w:lvl w:ilvl="3">
      <w:numFmt w:val="bullet"/>
      <w:lvlText w:val="•"/>
      <w:lvlJc w:val="left"/>
      <w:pPr>
        <w:ind w:left="4485" w:hanging="216"/>
      </w:pPr>
    </w:lvl>
    <w:lvl w:ilvl="4">
      <w:numFmt w:val="bullet"/>
      <w:lvlText w:val="•"/>
      <w:lvlJc w:val="left"/>
      <w:pPr>
        <w:ind w:left="5474" w:hanging="216"/>
      </w:pPr>
    </w:lvl>
    <w:lvl w:ilvl="5">
      <w:numFmt w:val="bullet"/>
      <w:lvlText w:val="•"/>
      <w:lvlJc w:val="left"/>
      <w:pPr>
        <w:ind w:left="6462" w:hanging="216"/>
      </w:pPr>
    </w:lvl>
    <w:lvl w:ilvl="6">
      <w:numFmt w:val="bullet"/>
      <w:lvlText w:val="•"/>
      <w:lvlJc w:val="left"/>
      <w:pPr>
        <w:ind w:left="7451" w:hanging="216"/>
      </w:pPr>
    </w:lvl>
    <w:lvl w:ilvl="7">
      <w:numFmt w:val="bullet"/>
      <w:lvlText w:val="•"/>
      <w:lvlJc w:val="left"/>
      <w:pPr>
        <w:ind w:left="8439" w:hanging="216"/>
      </w:pPr>
    </w:lvl>
    <w:lvl w:ilvl="8">
      <w:numFmt w:val="bullet"/>
      <w:lvlText w:val="•"/>
      <w:lvlJc w:val="left"/>
      <w:pPr>
        <w:ind w:left="9428" w:hanging="216"/>
      </w:pPr>
    </w:lvl>
  </w:abstractNum>
  <w:abstractNum w:abstractNumId="50" w15:restartNumberingAfterBreak="0">
    <w:nsid w:val="57954581"/>
    <w:multiLevelType w:val="multilevel"/>
    <w:tmpl w:val="61B25A7A"/>
    <w:lvl w:ilvl="0">
      <w:numFmt w:val="bullet"/>
      <w:lvlText w:val="•"/>
      <w:lvlJc w:val="left"/>
      <w:pPr>
        <w:ind w:left="1920" w:hanging="363"/>
      </w:pPr>
      <w:rPr>
        <w:rFonts w:ascii="Arial Black" w:eastAsia="Arial Black" w:hAnsi="Arial Black" w:cs="Arial Black"/>
        <w:b w:val="0"/>
        <w:i w:val="0"/>
        <w:color w:val="98002E"/>
        <w:sz w:val="20"/>
        <w:szCs w:val="20"/>
      </w:rPr>
    </w:lvl>
    <w:lvl w:ilvl="1">
      <w:numFmt w:val="bullet"/>
      <w:lvlText w:val="•"/>
      <w:lvlJc w:val="left"/>
      <w:pPr>
        <w:ind w:left="2868" w:hanging="363"/>
      </w:pPr>
    </w:lvl>
    <w:lvl w:ilvl="2">
      <w:numFmt w:val="bullet"/>
      <w:lvlText w:val="•"/>
      <w:lvlJc w:val="left"/>
      <w:pPr>
        <w:ind w:left="3817" w:hanging="363"/>
      </w:pPr>
    </w:lvl>
    <w:lvl w:ilvl="3">
      <w:numFmt w:val="bullet"/>
      <w:lvlText w:val="•"/>
      <w:lvlJc w:val="left"/>
      <w:pPr>
        <w:ind w:left="4765" w:hanging="363"/>
      </w:pPr>
    </w:lvl>
    <w:lvl w:ilvl="4">
      <w:numFmt w:val="bullet"/>
      <w:lvlText w:val="•"/>
      <w:lvlJc w:val="left"/>
      <w:pPr>
        <w:ind w:left="5714" w:hanging="363"/>
      </w:pPr>
    </w:lvl>
    <w:lvl w:ilvl="5">
      <w:numFmt w:val="bullet"/>
      <w:lvlText w:val="•"/>
      <w:lvlJc w:val="left"/>
      <w:pPr>
        <w:ind w:left="6662" w:hanging="362"/>
      </w:pPr>
    </w:lvl>
    <w:lvl w:ilvl="6">
      <w:numFmt w:val="bullet"/>
      <w:lvlText w:val="•"/>
      <w:lvlJc w:val="left"/>
      <w:pPr>
        <w:ind w:left="7611" w:hanging="362"/>
      </w:pPr>
    </w:lvl>
    <w:lvl w:ilvl="7">
      <w:numFmt w:val="bullet"/>
      <w:lvlText w:val="•"/>
      <w:lvlJc w:val="left"/>
      <w:pPr>
        <w:ind w:left="8559" w:hanging="363"/>
      </w:pPr>
    </w:lvl>
    <w:lvl w:ilvl="8">
      <w:numFmt w:val="bullet"/>
      <w:lvlText w:val="•"/>
      <w:lvlJc w:val="left"/>
      <w:pPr>
        <w:ind w:left="9508" w:hanging="363"/>
      </w:pPr>
    </w:lvl>
  </w:abstractNum>
  <w:abstractNum w:abstractNumId="51" w15:restartNumberingAfterBreak="0">
    <w:nsid w:val="581851CA"/>
    <w:multiLevelType w:val="multilevel"/>
    <w:tmpl w:val="1854BD70"/>
    <w:lvl w:ilvl="0">
      <w:numFmt w:val="bullet"/>
      <w:lvlText w:val="*"/>
      <w:lvlJc w:val="left"/>
      <w:pPr>
        <w:ind w:left="1194" w:hanging="215"/>
      </w:pPr>
      <w:rPr>
        <w:rFonts w:ascii="Courier New" w:eastAsia="Courier New" w:hAnsi="Courier New" w:cs="Courier New"/>
        <w:b w:val="0"/>
        <w:i w:val="0"/>
        <w:color w:val="231F20"/>
        <w:sz w:val="18"/>
        <w:szCs w:val="18"/>
      </w:rPr>
    </w:lvl>
    <w:lvl w:ilvl="1">
      <w:numFmt w:val="bullet"/>
      <w:lvlText w:val="•"/>
      <w:lvlJc w:val="left"/>
      <w:pPr>
        <w:ind w:left="2220" w:hanging="216"/>
      </w:pPr>
    </w:lvl>
    <w:lvl w:ilvl="2">
      <w:numFmt w:val="bullet"/>
      <w:lvlText w:val="•"/>
      <w:lvlJc w:val="left"/>
      <w:pPr>
        <w:ind w:left="3241" w:hanging="216"/>
      </w:pPr>
    </w:lvl>
    <w:lvl w:ilvl="3">
      <w:numFmt w:val="bullet"/>
      <w:lvlText w:val="•"/>
      <w:lvlJc w:val="left"/>
      <w:pPr>
        <w:ind w:left="4261" w:hanging="216"/>
      </w:pPr>
    </w:lvl>
    <w:lvl w:ilvl="4">
      <w:numFmt w:val="bullet"/>
      <w:lvlText w:val="•"/>
      <w:lvlJc w:val="left"/>
      <w:pPr>
        <w:ind w:left="5282" w:hanging="216"/>
      </w:pPr>
    </w:lvl>
    <w:lvl w:ilvl="5">
      <w:numFmt w:val="bullet"/>
      <w:lvlText w:val="•"/>
      <w:lvlJc w:val="left"/>
      <w:pPr>
        <w:ind w:left="6302" w:hanging="216"/>
      </w:pPr>
    </w:lvl>
    <w:lvl w:ilvl="6">
      <w:numFmt w:val="bullet"/>
      <w:lvlText w:val="•"/>
      <w:lvlJc w:val="left"/>
      <w:pPr>
        <w:ind w:left="7323" w:hanging="216"/>
      </w:pPr>
    </w:lvl>
    <w:lvl w:ilvl="7">
      <w:numFmt w:val="bullet"/>
      <w:lvlText w:val="•"/>
      <w:lvlJc w:val="left"/>
      <w:pPr>
        <w:ind w:left="8343" w:hanging="216"/>
      </w:pPr>
    </w:lvl>
    <w:lvl w:ilvl="8">
      <w:numFmt w:val="bullet"/>
      <w:lvlText w:val="•"/>
      <w:lvlJc w:val="left"/>
      <w:pPr>
        <w:ind w:left="9364" w:hanging="216"/>
      </w:pPr>
    </w:lvl>
  </w:abstractNum>
  <w:abstractNum w:abstractNumId="52" w15:restartNumberingAfterBreak="0">
    <w:nsid w:val="5E291195"/>
    <w:multiLevelType w:val="multilevel"/>
    <w:tmpl w:val="47061292"/>
    <w:lvl w:ilvl="0">
      <w:start w:val="1"/>
      <w:numFmt w:val="decimal"/>
      <w:lvlText w:val="%1."/>
      <w:lvlJc w:val="left"/>
      <w:pPr>
        <w:ind w:left="1919" w:hanging="362"/>
      </w:pPr>
      <w:rPr>
        <w:rFonts w:ascii="Arial" w:eastAsia="Arial" w:hAnsi="Arial" w:cs="Arial"/>
        <w:b w:val="0"/>
        <w:i w:val="0"/>
        <w:color w:val="98002E"/>
        <w:sz w:val="20"/>
        <w:szCs w:val="20"/>
      </w:rPr>
    </w:lvl>
    <w:lvl w:ilvl="1">
      <w:numFmt w:val="bullet"/>
      <w:lvlText w:val="•"/>
      <w:lvlJc w:val="left"/>
      <w:pPr>
        <w:ind w:left="2868" w:hanging="363"/>
      </w:pPr>
    </w:lvl>
    <w:lvl w:ilvl="2">
      <w:numFmt w:val="bullet"/>
      <w:lvlText w:val="•"/>
      <w:lvlJc w:val="left"/>
      <w:pPr>
        <w:ind w:left="3817" w:hanging="363"/>
      </w:pPr>
    </w:lvl>
    <w:lvl w:ilvl="3">
      <w:numFmt w:val="bullet"/>
      <w:lvlText w:val="•"/>
      <w:lvlJc w:val="left"/>
      <w:pPr>
        <w:ind w:left="4765" w:hanging="363"/>
      </w:pPr>
    </w:lvl>
    <w:lvl w:ilvl="4">
      <w:numFmt w:val="bullet"/>
      <w:lvlText w:val="•"/>
      <w:lvlJc w:val="left"/>
      <w:pPr>
        <w:ind w:left="5714" w:hanging="363"/>
      </w:pPr>
    </w:lvl>
    <w:lvl w:ilvl="5">
      <w:numFmt w:val="bullet"/>
      <w:lvlText w:val="•"/>
      <w:lvlJc w:val="left"/>
      <w:pPr>
        <w:ind w:left="6662" w:hanging="362"/>
      </w:pPr>
    </w:lvl>
    <w:lvl w:ilvl="6">
      <w:numFmt w:val="bullet"/>
      <w:lvlText w:val="•"/>
      <w:lvlJc w:val="left"/>
      <w:pPr>
        <w:ind w:left="7611" w:hanging="362"/>
      </w:pPr>
    </w:lvl>
    <w:lvl w:ilvl="7">
      <w:numFmt w:val="bullet"/>
      <w:lvlText w:val="•"/>
      <w:lvlJc w:val="left"/>
      <w:pPr>
        <w:ind w:left="8559" w:hanging="363"/>
      </w:pPr>
    </w:lvl>
    <w:lvl w:ilvl="8">
      <w:numFmt w:val="bullet"/>
      <w:lvlText w:val="•"/>
      <w:lvlJc w:val="left"/>
      <w:pPr>
        <w:ind w:left="9508" w:hanging="363"/>
      </w:pPr>
    </w:lvl>
  </w:abstractNum>
  <w:abstractNum w:abstractNumId="53" w15:restartNumberingAfterBreak="0">
    <w:nsid w:val="5F713F6C"/>
    <w:multiLevelType w:val="hybridMultilevel"/>
    <w:tmpl w:val="A43E6F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5FA62378"/>
    <w:multiLevelType w:val="multilevel"/>
    <w:tmpl w:val="F0B60AC4"/>
    <w:lvl w:ilvl="0">
      <w:numFmt w:val="bullet"/>
      <w:lvlText w:val="*"/>
      <w:lvlJc w:val="left"/>
      <w:pPr>
        <w:ind w:left="1194" w:hanging="215"/>
      </w:pPr>
      <w:rPr>
        <w:rFonts w:ascii="Courier New" w:eastAsia="Courier New" w:hAnsi="Courier New" w:cs="Courier New"/>
        <w:b w:val="0"/>
        <w:i w:val="0"/>
        <w:color w:val="231F20"/>
        <w:sz w:val="18"/>
        <w:szCs w:val="18"/>
      </w:rPr>
    </w:lvl>
    <w:lvl w:ilvl="1">
      <w:numFmt w:val="bullet"/>
      <w:lvlText w:val="•"/>
      <w:lvlJc w:val="left"/>
      <w:pPr>
        <w:ind w:left="2220" w:hanging="216"/>
      </w:pPr>
    </w:lvl>
    <w:lvl w:ilvl="2">
      <w:numFmt w:val="bullet"/>
      <w:lvlText w:val="•"/>
      <w:lvlJc w:val="left"/>
      <w:pPr>
        <w:ind w:left="3241" w:hanging="216"/>
      </w:pPr>
    </w:lvl>
    <w:lvl w:ilvl="3">
      <w:numFmt w:val="bullet"/>
      <w:lvlText w:val="•"/>
      <w:lvlJc w:val="left"/>
      <w:pPr>
        <w:ind w:left="4261" w:hanging="216"/>
      </w:pPr>
    </w:lvl>
    <w:lvl w:ilvl="4">
      <w:numFmt w:val="bullet"/>
      <w:lvlText w:val="•"/>
      <w:lvlJc w:val="left"/>
      <w:pPr>
        <w:ind w:left="5282" w:hanging="216"/>
      </w:pPr>
    </w:lvl>
    <w:lvl w:ilvl="5">
      <w:numFmt w:val="bullet"/>
      <w:lvlText w:val="•"/>
      <w:lvlJc w:val="left"/>
      <w:pPr>
        <w:ind w:left="6302" w:hanging="216"/>
      </w:pPr>
    </w:lvl>
    <w:lvl w:ilvl="6">
      <w:numFmt w:val="bullet"/>
      <w:lvlText w:val="•"/>
      <w:lvlJc w:val="left"/>
      <w:pPr>
        <w:ind w:left="7323" w:hanging="216"/>
      </w:pPr>
    </w:lvl>
    <w:lvl w:ilvl="7">
      <w:numFmt w:val="bullet"/>
      <w:lvlText w:val="•"/>
      <w:lvlJc w:val="left"/>
      <w:pPr>
        <w:ind w:left="8343" w:hanging="216"/>
      </w:pPr>
    </w:lvl>
    <w:lvl w:ilvl="8">
      <w:numFmt w:val="bullet"/>
      <w:lvlText w:val="•"/>
      <w:lvlJc w:val="left"/>
      <w:pPr>
        <w:ind w:left="9364" w:hanging="216"/>
      </w:pPr>
    </w:lvl>
  </w:abstractNum>
  <w:abstractNum w:abstractNumId="55" w15:restartNumberingAfterBreak="0">
    <w:nsid w:val="600C79C4"/>
    <w:multiLevelType w:val="hybridMultilevel"/>
    <w:tmpl w:val="4E209E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60480699"/>
    <w:multiLevelType w:val="multilevel"/>
    <w:tmpl w:val="B614CB4A"/>
    <w:lvl w:ilvl="0">
      <w:numFmt w:val="bullet"/>
      <w:lvlText w:val="•"/>
      <w:lvlJc w:val="left"/>
      <w:pPr>
        <w:ind w:left="1919" w:hanging="362"/>
      </w:pPr>
      <w:rPr>
        <w:rFonts w:ascii="Arial Black" w:eastAsia="Arial Black" w:hAnsi="Arial Black" w:cs="Arial Black"/>
        <w:b w:val="0"/>
        <w:i w:val="0"/>
        <w:color w:val="98002E"/>
        <w:sz w:val="20"/>
        <w:szCs w:val="20"/>
      </w:rPr>
    </w:lvl>
    <w:lvl w:ilvl="1">
      <w:numFmt w:val="bullet"/>
      <w:lvlText w:val="•"/>
      <w:lvlJc w:val="left"/>
      <w:pPr>
        <w:ind w:left="2868" w:hanging="363"/>
      </w:pPr>
    </w:lvl>
    <w:lvl w:ilvl="2">
      <w:numFmt w:val="bullet"/>
      <w:lvlText w:val="•"/>
      <w:lvlJc w:val="left"/>
      <w:pPr>
        <w:ind w:left="3817" w:hanging="363"/>
      </w:pPr>
    </w:lvl>
    <w:lvl w:ilvl="3">
      <w:numFmt w:val="bullet"/>
      <w:lvlText w:val="•"/>
      <w:lvlJc w:val="left"/>
      <w:pPr>
        <w:ind w:left="4765" w:hanging="363"/>
      </w:pPr>
    </w:lvl>
    <w:lvl w:ilvl="4">
      <w:numFmt w:val="bullet"/>
      <w:lvlText w:val="•"/>
      <w:lvlJc w:val="left"/>
      <w:pPr>
        <w:ind w:left="5714" w:hanging="363"/>
      </w:pPr>
    </w:lvl>
    <w:lvl w:ilvl="5">
      <w:numFmt w:val="bullet"/>
      <w:lvlText w:val="•"/>
      <w:lvlJc w:val="left"/>
      <w:pPr>
        <w:ind w:left="6662" w:hanging="362"/>
      </w:pPr>
    </w:lvl>
    <w:lvl w:ilvl="6">
      <w:numFmt w:val="bullet"/>
      <w:lvlText w:val="•"/>
      <w:lvlJc w:val="left"/>
      <w:pPr>
        <w:ind w:left="7611" w:hanging="362"/>
      </w:pPr>
    </w:lvl>
    <w:lvl w:ilvl="7">
      <w:numFmt w:val="bullet"/>
      <w:lvlText w:val="•"/>
      <w:lvlJc w:val="left"/>
      <w:pPr>
        <w:ind w:left="8559" w:hanging="363"/>
      </w:pPr>
    </w:lvl>
    <w:lvl w:ilvl="8">
      <w:numFmt w:val="bullet"/>
      <w:lvlText w:val="•"/>
      <w:lvlJc w:val="left"/>
      <w:pPr>
        <w:ind w:left="9508" w:hanging="363"/>
      </w:pPr>
    </w:lvl>
  </w:abstractNum>
  <w:abstractNum w:abstractNumId="57" w15:restartNumberingAfterBreak="0">
    <w:nsid w:val="61AB274B"/>
    <w:multiLevelType w:val="multilevel"/>
    <w:tmpl w:val="5802C59C"/>
    <w:lvl w:ilvl="0">
      <w:start w:val="1"/>
      <w:numFmt w:val="decimal"/>
      <w:lvlText w:val="%1."/>
      <w:lvlJc w:val="left"/>
      <w:pPr>
        <w:ind w:left="1920" w:hanging="363"/>
      </w:pPr>
      <w:rPr>
        <w:rFonts w:ascii="Arial" w:eastAsia="Arial" w:hAnsi="Arial" w:cs="Arial"/>
        <w:b w:val="0"/>
        <w:i w:val="0"/>
        <w:color w:val="98002E"/>
        <w:sz w:val="20"/>
        <w:szCs w:val="20"/>
      </w:rPr>
    </w:lvl>
    <w:lvl w:ilvl="1">
      <w:numFmt w:val="bullet"/>
      <w:lvlText w:val="•"/>
      <w:lvlJc w:val="left"/>
      <w:pPr>
        <w:ind w:left="2868" w:hanging="363"/>
      </w:pPr>
    </w:lvl>
    <w:lvl w:ilvl="2">
      <w:numFmt w:val="bullet"/>
      <w:lvlText w:val="•"/>
      <w:lvlJc w:val="left"/>
      <w:pPr>
        <w:ind w:left="3817" w:hanging="363"/>
      </w:pPr>
    </w:lvl>
    <w:lvl w:ilvl="3">
      <w:numFmt w:val="bullet"/>
      <w:lvlText w:val="•"/>
      <w:lvlJc w:val="left"/>
      <w:pPr>
        <w:ind w:left="4765" w:hanging="363"/>
      </w:pPr>
    </w:lvl>
    <w:lvl w:ilvl="4">
      <w:numFmt w:val="bullet"/>
      <w:lvlText w:val="•"/>
      <w:lvlJc w:val="left"/>
      <w:pPr>
        <w:ind w:left="5714" w:hanging="363"/>
      </w:pPr>
    </w:lvl>
    <w:lvl w:ilvl="5">
      <w:numFmt w:val="bullet"/>
      <w:lvlText w:val="•"/>
      <w:lvlJc w:val="left"/>
      <w:pPr>
        <w:ind w:left="6662" w:hanging="362"/>
      </w:pPr>
    </w:lvl>
    <w:lvl w:ilvl="6">
      <w:numFmt w:val="bullet"/>
      <w:lvlText w:val="•"/>
      <w:lvlJc w:val="left"/>
      <w:pPr>
        <w:ind w:left="7611" w:hanging="362"/>
      </w:pPr>
    </w:lvl>
    <w:lvl w:ilvl="7">
      <w:numFmt w:val="bullet"/>
      <w:lvlText w:val="•"/>
      <w:lvlJc w:val="left"/>
      <w:pPr>
        <w:ind w:left="8559" w:hanging="363"/>
      </w:pPr>
    </w:lvl>
    <w:lvl w:ilvl="8">
      <w:numFmt w:val="bullet"/>
      <w:lvlText w:val="•"/>
      <w:lvlJc w:val="left"/>
      <w:pPr>
        <w:ind w:left="9508" w:hanging="363"/>
      </w:pPr>
    </w:lvl>
  </w:abstractNum>
  <w:abstractNum w:abstractNumId="58" w15:restartNumberingAfterBreak="0">
    <w:nsid w:val="63381767"/>
    <w:multiLevelType w:val="multilevel"/>
    <w:tmpl w:val="1E82E998"/>
    <w:lvl w:ilvl="0">
      <w:numFmt w:val="bullet"/>
      <w:lvlText w:val="*"/>
      <w:lvlJc w:val="left"/>
      <w:pPr>
        <w:ind w:left="1734" w:hanging="216"/>
      </w:pPr>
      <w:rPr>
        <w:rFonts w:ascii="Courier New" w:eastAsia="Courier New" w:hAnsi="Courier New" w:cs="Courier New"/>
        <w:b w:val="0"/>
        <w:i w:val="0"/>
        <w:color w:val="231F20"/>
        <w:sz w:val="18"/>
        <w:szCs w:val="18"/>
      </w:rPr>
    </w:lvl>
    <w:lvl w:ilvl="1">
      <w:numFmt w:val="bullet"/>
      <w:lvlText w:val="•"/>
      <w:lvlJc w:val="left"/>
      <w:pPr>
        <w:ind w:left="2706" w:hanging="215"/>
      </w:pPr>
    </w:lvl>
    <w:lvl w:ilvl="2">
      <w:numFmt w:val="bullet"/>
      <w:lvlText w:val="•"/>
      <w:lvlJc w:val="left"/>
      <w:pPr>
        <w:ind w:left="3673" w:hanging="216"/>
      </w:pPr>
    </w:lvl>
    <w:lvl w:ilvl="3">
      <w:numFmt w:val="bullet"/>
      <w:lvlText w:val="•"/>
      <w:lvlJc w:val="left"/>
      <w:pPr>
        <w:ind w:left="4639" w:hanging="216"/>
      </w:pPr>
    </w:lvl>
    <w:lvl w:ilvl="4">
      <w:numFmt w:val="bullet"/>
      <w:lvlText w:val="•"/>
      <w:lvlJc w:val="left"/>
      <w:pPr>
        <w:ind w:left="5606" w:hanging="216"/>
      </w:pPr>
    </w:lvl>
    <w:lvl w:ilvl="5">
      <w:numFmt w:val="bullet"/>
      <w:lvlText w:val="•"/>
      <w:lvlJc w:val="left"/>
      <w:pPr>
        <w:ind w:left="6572" w:hanging="216"/>
      </w:pPr>
    </w:lvl>
    <w:lvl w:ilvl="6">
      <w:numFmt w:val="bullet"/>
      <w:lvlText w:val="•"/>
      <w:lvlJc w:val="left"/>
      <w:pPr>
        <w:ind w:left="7539" w:hanging="216"/>
      </w:pPr>
    </w:lvl>
    <w:lvl w:ilvl="7">
      <w:numFmt w:val="bullet"/>
      <w:lvlText w:val="•"/>
      <w:lvlJc w:val="left"/>
      <w:pPr>
        <w:ind w:left="8505" w:hanging="216"/>
      </w:pPr>
    </w:lvl>
    <w:lvl w:ilvl="8">
      <w:numFmt w:val="bullet"/>
      <w:lvlText w:val="•"/>
      <w:lvlJc w:val="left"/>
      <w:pPr>
        <w:ind w:left="9472" w:hanging="216"/>
      </w:pPr>
    </w:lvl>
  </w:abstractNum>
  <w:abstractNum w:abstractNumId="59" w15:restartNumberingAfterBreak="0">
    <w:nsid w:val="66AD438F"/>
    <w:multiLevelType w:val="hybridMultilevel"/>
    <w:tmpl w:val="EAC65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671F577B"/>
    <w:multiLevelType w:val="multilevel"/>
    <w:tmpl w:val="C76E75E6"/>
    <w:lvl w:ilvl="0">
      <w:numFmt w:val="bullet"/>
      <w:lvlText w:val="•"/>
      <w:lvlJc w:val="left"/>
      <w:pPr>
        <w:ind w:left="1920" w:hanging="363"/>
      </w:pPr>
      <w:rPr>
        <w:rFonts w:ascii="Arial Black" w:eastAsia="Arial Black" w:hAnsi="Arial Black" w:cs="Arial Black"/>
        <w:b w:val="0"/>
        <w:i w:val="0"/>
        <w:color w:val="98002E"/>
        <w:sz w:val="20"/>
        <w:szCs w:val="20"/>
      </w:rPr>
    </w:lvl>
    <w:lvl w:ilvl="1">
      <w:numFmt w:val="bullet"/>
      <w:lvlText w:val="•"/>
      <w:lvlJc w:val="left"/>
      <w:pPr>
        <w:ind w:left="2868" w:hanging="363"/>
      </w:pPr>
    </w:lvl>
    <w:lvl w:ilvl="2">
      <w:numFmt w:val="bullet"/>
      <w:lvlText w:val="•"/>
      <w:lvlJc w:val="left"/>
      <w:pPr>
        <w:ind w:left="3817" w:hanging="363"/>
      </w:pPr>
    </w:lvl>
    <w:lvl w:ilvl="3">
      <w:numFmt w:val="bullet"/>
      <w:lvlText w:val="•"/>
      <w:lvlJc w:val="left"/>
      <w:pPr>
        <w:ind w:left="4765" w:hanging="363"/>
      </w:pPr>
    </w:lvl>
    <w:lvl w:ilvl="4">
      <w:numFmt w:val="bullet"/>
      <w:lvlText w:val="•"/>
      <w:lvlJc w:val="left"/>
      <w:pPr>
        <w:ind w:left="5714" w:hanging="363"/>
      </w:pPr>
    </w:lvl>
    <w:lvl w:ilvl="5">
      <w:numFmt w:val="bullet"/>
      <w:lvlText w:val="•"/>
      <w:lvlJc w:val="left"/>
      <w:pPr>
        <w:ind w:left="6662" w:hanging="362"/>
      </w:pPr>
    </w:lvl>
    <w:lvl w:ilvl="6">
      <w:numFmt w:val="bullet"/>
      <w:lvlText w:val="•"/>
      <w:lvlJc w:val="left"/>
      <w:pPr>
        <w:ind w:left="7611" w:hanging="362"/>
      </w:pPr>
    </w:lvl>
    <w:lvl w:ilvl="7">
      <w:numFmt w:val="bullet"/>
      <w:lvlText w:val="•"/>
      <w:lvlJc w:val="left"/>
      <w:pPr>
        <w:ind w:left="8559" w:hanging="363"/>
      </w:pPr>
    </w:lvl>
    <w:lvl w:ilvl="8">
      <w:numFmt w:val="bullet"/>
      <w:lvlText w:val="•"/>
      <w:lvlJc w:val="left"/>
      <w:pPr>
        <w:ind w:left="9508" w:hanging="363"/>
      </w:pPr>
    </w:lvl>
  </w:abstractNum>
  <w:abstractNum w:abstractNumId="61" w15:restartNumberingAfterBreak="0">
    <w:nsid w:val="68DD3B53"/>
    <w:multiLevelType w:val="multilevel"/>
    <w:tmpl w:val="36CC8A2E"/>
    <w:lvl w:ilvl="0">
      <w:numFmt w:val="bullet"/>
      <w:lvlText w:val="*"/>
      <w:lvlJc w:val="left"/>
      <w:pPr>
        <w:ind w:left="1518" w:hanging="215"/>
      </w:pPr>
      <w:rPr>
        <w:rFonts w:ascii="Courier New" w:eastAsia="Courier New" w:hAnsi="Courier New" w:cs="Courier New"/>
        <w:b w:val="0"/>
        <w:i w:val="0"/>
        <w:color w:val="231F20"/>
        <w:sz w:val="18"/>
        <w:szCs w:val="18"/>
      </w:rPr>
    </w:lvl>
    <w:lvl w:ilvl="1">
      <w:numFmt w:val="bullet"/>
      <w:lvlText w:val="*"/>
      <w:lvlJc w:val="left"/>
      <w:pPr>
        <w:ind w:left="1734" w:hanging="216"/>
      </w:pPr>
      <w:rPr>
        <w:rFonts w:ascii="Courier New" w:eastAsia="Courier New" w:hAnsi="Courier New" w:cs="Courier New"/>
        <w:b w:val="0"/>
        <w:i w:val="0"/>
        <w:color w:val="231F20"/>
        <w:sz w:val="18"/>
        <w:szCs w:val="18"/>
      </w:rPr>
    </w:lvl>
    <w:lvl w:ilvl="2">
      <w:numFmt w:val="bullet"/>
      <w:lvlText w:val="•"/>
      <w:lvlJc w:val="left"/>
      <w:pPr>
        <w:ind w:left="2813" w:hanging="216"/>
      </w:pPr>
    </w:lvl>
    <w:lvl w:ilvl="3">
      <w:numFmt w:val="bullet"/>
      <w:lvlText w:val="•"/>
      <w:lvlJc w:val="left"/>
      <w:pPr>
        <w:ind w:left="3887" w:hanging="216"/>
      </w:pPr>
    </w:lvl>
    <w:lvl w:ilvl="4">
      <w:numFmt w:val="bullet"/>
      <w:lvlText w:val="•"/>
      <w:lvlJc w:val="left"/>
      <w:pPr>
        <w:ind w:left="4961" w:hanging="216"/>
      </w:pPr>
    </w:lvl>
    <w:lvl w:ilvl="5">
      <w:numFmt w:val="bullet"/>
      <w:lvlText w:val="•"/>
      <w:lvlJc w:val="left"/>
      <w:pPr>
        <w:ind w:left="6035" w:hanging="216"/>
      </w:pPr>
    </w:lvl>
    <w:lvl w:ilvl="6">
      <w:numFmt w:val="bullet"/>
      <w:lvlText w:val="•"/>
      <w:lvlJc w:val="left"/>
      <w:pPr>
        <w:ind w:left="7109" w:hanging="216"/>
      </w:pPr>
    </w:lvl>
    <w:lvl w:ilvl="7">
      <w:numFmt w:val="bullet"/>
      <w:lvlText w:val="•"/>
      <w:lvlJc w:val="left"/>
      <w:pPr>
        <w:ind w:left="8183" w:hanging="216"/>
      </w:pPr>
    </w:lvl>
    <w:lvl w:ilvl="8">
      <w:numFmt w:val="bullet"/>
      <w:lvlText w:val="•"/>
      <w:lvlJc w:val="left"/>
      <w:pPr>
        <w:ind w:left="9257" w:hanging="216"/>
      </w:pPr>
    </w:lvl>
  </w:abstractNum>
  <w:abstractNum w:abstractNumId="62" w15:restartNumberingAfterBreak="0">
    <w:nsid w:val="6C053740"/>
    <w:multiLevelType w:val="multilevel"/>
    <w:tmpl w:val="7DFA727E"/>
    <w:lvl w:ilvl="0">
      <w:numFmt w:val="bullet"/>
      <w:lvlText w:val="•"/>
      <w:lvlJc w:val="left"/>
      <w:pPr>
        <w:ind w:left="1920" w:hanging="363"/>
      </w:pPr>
      <w:rPr>
        <w:rFonts w:ascii="Arial Black" w:eastAsia="Arial Black" w:hAnsi="Arial Black" w:cs="Arial Black"/>
        <w:b w:val="0"/>
        <w:i w:val="0"/>
        <w:color w:val="98002E"/>
        <w:sz w:val="20"/>
        <w:szCs w:val="20"/>
      </w:rPr>
    </w:lvl>
    <w:lvl w:ilvl="1">
      <w:numFmt w:val="bullet"/>
      <w:lvlText w:val="•"/>
      <w:lvlJc w:val="left"/>
      <w:pPr>
        <w:ind w:left="2868" w:hanging="363"/>
      </w:pPr>
    </w:lvl>
    <w:lvl w:ilvl="2">
      <w:numFmt w:val="bullet"/>
      <w:lvlText w:val="•"/>
      <w:lvlJc w:val="left"/>
      <w:pPr>
        <w:ind w:left="3817" w:hanging="363"/>
      </w:pPr>
    </w:lvl>
    <w:lvl w:ilvl="3">
      <w:numFmt w:val="bullet"/>
      <w:lvlText w:val="•"/>
      <w:lvlJc w:val="left"/>
      <w:pPr>
        <w:ind w:left="4765" w:hanging="363"/>
      </w:pPr>
    </w:lvl>
    <w:lvl w:ilvl="4">
      <w:numFmt w:val="bullet"/>
      <w:lvlText w:val="•"/>
      <w:lvlJc w:val="left"/>
      <w:pPr>
        <w:ind w:left="5714" w:hanging="363"/>
      </w:pPr>
    </w:lvl>
    <w:lvl w:ilvl="5">
      <w:numFmt w:val="bullet"/>
      <w:lvlText w:val="•"/>
      <w:lvlJc w:val="left"/>
      <w:pPr>
        <w:ind w:left="6662" w:hanging="362"/>
      </w:pPr>
    </w:lvl>
    <w:lvl w:ilvl="6">
      <w:numFmt w:val="bullet"/>
      <w:lvlText w:val="•"/>
      <w:lvlJc w:val="left"/>
      <w:pPr>
        <w:ind w:left="7611" w:hanging="362"/>
      </w:pPr>
    </w:lvl>
    <w:lvl w:ilvl="7">
      <w:numFmt w:val="bullet"/>
      <w:lvlText w:val="•"/>
      <w:lvlJc w:val="left"/>
      <w:pPr>
        <w:ind w:left="8559" w:hanging="363"/>
      </w:pPr>
    </w:lvl>
    <w:lvl w:ilvl="8">
      <w:numFmt w:val="bullet"/>
      <w:lvlText w:val="•"/>
      <w:lvlJc w:val="left"/>
      <w:pPr>
        <w:ind w:left="9508" w:hanging="363"/>
      </w:pPr>
    </w:lvl>
  </w:abstractNum>
  <w:abstractNum w:abstractNumId="63" w15:restartNumberingAfterBreak="0">
    <w:nsid w:val="6C746CD0"/>
    <w:multiLevelType w:val="multilevel"/>
    <w:tmpl w:val="8328354E"/>
    <w:lvl w:ilvl="0">
      <w:numFmt w:val="bullet"/>
      <w:lvlText w:val="•"/>
      <w:lvlJc w:val="left"/>
      <w:pPr>
        <w:ind w:left="1194" w:hanging="362"/>
      </w:pPr>
      <w:rPr>
        <w:rFonts w:ascii="Arial Black" w:eastAsia="Arial Black" w:hAnsi="Arial Black" w:cs="Arial Black"/>
        <w:b w:val="0"/>
        <w:i w:val="0"/>
        <w:color w:val="98002E"/>
        <w:sz w:val="20"/>
        <w:szCs w:val="20"/>
      </w:rPr>
    </w:lvl>
    <w:lvl w:ilvl="1">
      <w:numFmt w:val="bullet"/>
      <w:lvlText w:val="•"/>
      <w:lvlJc w:val="left"/>
      <w:pPr>
        <w:ind w:left="2220" w:hanging="363"/>
      </w:pPr>
    </w:lvl>
    <w:lvl w:ilvl="2">
      <w:numFmt w:val="bullet"/>
      <w:lvlText w:val="•"/>
      <w:lvlJc w:val="left"/>
      <w:pPr>
        <w:ind w:left="3241" w:hanging="363"/>
      </w:pPr>
    </w:lvl>
    <w:lvl w:ilvl="3">
      <w:numFmt w:val="bullet"/>
      <w:lvlText w:val="•"/>
      <w:lvlJc w:val="left"/>
      <w:pPr>
        <w:ind w:left="4261" w:hanging="363"/>
      </w:pPr>
    </w:lvl>
    <w:lvl w:ilvl="4">
      <w:numFmt w:val="bullet"/>
      <w:lvlText w:val="•"/>
      <w:lvlJc w:val="left"/>
      <w:pPr>
        <w:ind w:left="5282" w:hanging="363"/>
      </w:pPr>
    </w:lvl>
    <w:lvl w:ilvl="5">
      <w:numFmt w:val="bullet"/>
      <w:lvlText w:val="•"/>
      <w:lvlJc w:val="left"/>
      <w:pPr>
        <w:ind w:left="6302" w:hanging="362"/>
      </w:pPr>
    </w:lvl>
    <w:lvl w:ilvl="6">
      <w:numFmt w:val="bullet"/>
      <w:lvlText w:val="•"/>
      <w:lvlJc w:val="left"/>
      <w:pPr>
        <w:ind w:left="7323" w:hanging="363"/>
      </w:pPr>
    </w:lvl>
    <w:lvl w:ilvl="7">
      <w:numFmt w:val="bullet"/>
      <w:lvlText w:val="•"/>
      <w:lvlJc w:val="left"/>
      <w:pPr>
        <w:ind w:left="8343" w:hanging="363"/>
      </w:pPr>
    </w:lvl>
    <w:lvl w:ilvl="8">
      <w:numFmt w:val="bullet"/>
      <w:lvlText w:val="•"/>
      <w:lvlJc w:val="left"/>
      <w:pPr>
        <w:ind w:left="9364" w:hanging="363"/>
      </w:pPr>
    </w:lvl>
  </w:abstractNum>
  <w:abstractNum w:abstractNumId="64" w15:restartNumberingAfterBreak="0">
    <w:nsid w:val="6F003289"/>
    <w:multiLevelType w:val="multilevel"/>
    <w:tmpl w:val="DF5EBA3C"/>
    <w:lvl w:ilvl="0">
      <w:numFmt w:val="bullet"/>
      <w:lvlText w:val="•"/>
      <w:lvlJc w:val="left"/>
      <w:pPr>
        <w:ind w:left="1920" w:hanging="363"/>
      </w:pPr>
      <w:rPr>
        <w:rFonts w:ascii="Arial Black" w:eastAsia="Arial Black" w:hAnsi="Arial Black" w:cs="Arial Black"/>
        <w:b w:val="0"/>
        <w:i w:val="0"/>
        <w:color w:val="98002E"/>
        <w:sz w:val="20"/>
        <w:szCs w:val="20"/>
      </w:rPr>
    </w:lvl>
    <w:lvl w:ilvl="1">
      <w:numFmt w:val="bullet"/>
      <w:lvlText w:val="•"/>
      <w:lvlJc w:val="left"/>
      <w:pPr>
        <w:ind w:left="2868" w:hanging="363"/>
      </w:pPr>
    </w:lvl>
    <w:lvl w:ilvl="2">
      <w:numFmt w:val="bullet"/>
      <w:lvlText w:val="•"/>
      <w:lvlJc w:val="left"/>
      <w:pPr>
        <w:ind w:left="3817" w:hanging="363"/>
      </w:pPr>
    </w:lvl>
    <w:lvl w:ilvl="3">
      <w:numFmt w:val="bullet"/>
      <w:lvlText w:val="•"/>
      <w:lvlJc w:val="left"/>
      <w:pPr>
        <w:ind w:left="4765" w:hanging="363"/>
      </w:pPr>
    </w:lvl>
    <w:lvl w:ilvl="4">
      <w:numFmt w:val="bullet"/>
      <w:lvlText w:val="•"/>
      <w:lvlJc w:val="left"/>
      <w:pPr>
        <w:ind w:left="5714" w:hanging="363"/>
      </w:pPr>
    </w:lvl>
    <w:lvl w:ilvl="5">
      <w:numFmt w:val="bullet"/>
      <w:lvlText w:val="•"/>
      <w:lvlJc w:val="left"/>
      <w:pPr>
        <w:ind w:left="6662" w:hanging="362"/>
      </w:pPr>
    </w:lvl>
    <w:lvl w:ilvl="6">
      <w:numFmt w:val="bullet"/>
      <w:lvlText w:val="•"/>
      <w:lvlJc w:val="left"/>
      <w:pPr>
        <w:ind w:left="7611" w:hanging="362"/>
      </w:pPr>
    </w:lvl>
    <w:lvl w:ilvl="7">
      <w:numFmt w:val="bullet"/>
      <w:lvlText w:val="•"/>
      <w:lvlJc w:val="left"/>
      <w:pPr>
        <w:ind w:left="8559" w:hanging="363"/>
      </w:pPr>
    </w:lvl>
    <w:lvl w:ilvl="8">
      <w:numFmt w:val="bullet"/>
      <w:lvlText w:val="•"/>
      <w:lvlJc w:val="left"/>
      <w:pPr>
        <w:ind w:left="9508" w:hanging="363"/>
      </w:pPr>
    </w:lvl>
  </w:abstractNum>
  <w:abstractNum w:abstractNumId="65" w15:restartNumberingAfterBreak="0">
    <w:nsid w:val="6F641447"/>
    <w:multiLevelType w:val="hybridMultilevel"/>
    <w:tmpl w:val="2EF24F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708860D0"/>
    <w:multiLevelType w:val="multilevel"/>
    <w:tmpl w:val="95BCEA4E"/>
    <w:lvl w:ilvl="0">
      <w:start w:val="1"/>
      <w:numFmt w:val="decimal"/>
      <w:lvlText w:val="%1."/>
      <w:lvlJc w:val="left"/>
      <w:pPr>
        <w:ind w:left="1920" w:hanging="363"/>
      </w:pPr>
      <w:rPr>
        <w:rFonts w:ascii="Arial" w:eastAsia="Arial" w:hAnsi="Arial" w:cs="Arial"/>
        <w:b w:val="0"/>
        <w:i w:val="0"/>
        <w:color w:val="98002E"/>
        <w:sz w:val="20"/>
        <w:szCs w:val="20"/>
      </w:rPr>
    </w:lvl>
    <w:lvl w:ilvl="1">
      <w:numFmt w:val="bullet"/>
      <w:lvlText w:val="•"/>
      <w:lvlJc w:val="left"/>
      <w:pPr>
        <w:ind w:left="1920" w:hanging="363"/>
      </w:pPr>
      <w:rPr>
        <w:rFonts w:ascii="Arial Black" w:eastAsia="Arial Black" w:hAnsi="Arial Black" w:cs="Arial Black"/>
        <w:b w:val="0"/>
        <w:i w:val="0"/>
        <w:color w:val="98002E"/>
        <w:sz w:val="20"/>
        <w:szCs w:val="20"/>
      </w:rPr>
    </w:lvl>
    <w:lvl w:ilvl="2">
      <w:numFmt w:val="bullet"/>
      <w:lvlText w:val="•"/>
      <w:lvlJc w:val="left"/>
      <w:pPr>
        <w:ind w:left="3817" w:hanging="363"/>
      </w:pPr>
    </w:lvl>
    <w:lvl w:ilvl="3">
      <w:numFmt w:val="bullet"/>
      <w:lvlText w:val="•"/>
      <w:lvlJc w:val="left"/>
      <w:pPr>
        <w:ind w:left="4765" w:hanging="363"/>
      </w:pPr>
    </w:lvl>
    <w:lvl w:ilvl="4">
      <w:numFmt w:val="bullet"/>
      <w:lvlText w:val="•"/>
      <w:lvlJc w:val="left"/>
      <w:pPr>
        <w:ind w:left="5714" w:hanging="363"/>
      </w:pPr>
    </w:lvl>
    <w:lvl w:ilvl="5">
      <w:numFmt w:val="bullet"/>
      <w:lvlText w:val="•"/>
      <w:lvlJc w:val="left"/>
      <w:pPr>
        <w:ind w:left="6662" w:hanging="362"/>
      </w:pPr>
    </w:lvl>
    <w:lvl w:ilvl="6">
      <w:numFmt w:val="bullet"/>
      <w:lvlText w:val="•"/>
      <w:lvlJc w:val="left"/>
      <w:pPr>
        <w:ind w:left="7611" w:hanging="362"/>
      </w:pPr>
    </w:lvl>
    <w:lvl w:ilvl="7">
      <w:numFmt w:val="bullet"/>
      <w:lvlText w:val="•"/>
      <w:lvlJc w:val="left"/>
      <w:pPr>
        <w:ind w:left="8559" w:hanging="363"/>
      </w:pPr>
    </w:lvl>
    <w:lvl w:ilvl="8">
      <w:numFmt w:val="bullet"/>
      <w:lvlText w:val="•"/>
      <w:lvlJc w:val="left"/>
      <w:pPr>
        <w:ind w:left="9508" w:hanging="363"/>
      </w:pPr>
    </w:lvl>
  </w:abstractNum>
  <w:abstractNum w:abstractNumId="67" w15:restartNumberingAfterBreak="0">
    <w:nsid w:val="71F63181"/>
    <w:multiLevelType w:val="multilevel"/>
    <w:tmpl w:val="C7580A22"/>
    <w:lvl w:ilvl="0">
      <w:start w:val="1"/>
      <w:numFmt w:val="decimal"/>
      <w:lvlText w:val="%1."/>
      <w:lvlJc w:val="left"/>
      <w:pPr>
        <w:ind w:left="1920" w:hanging="363"/>
      </w:pPr>
      <w:rPr>
        <w:rFonts w:ascii="Arial" w:eastAsia="Arial" w:hAnsi="Arial" w:cs="Arial"/>
        <w:b w:val="0"/>
        <w:i w:val="0"/>
        <w:color w:val="98002E"/>
        <w:sz w:val="20"/>
        <w:szCs w:val="20"/>
      </w:rPr>
    </w:lvl>
    <w:lvl w:ilvl="1">
      <w:numFmt w:val="bullet"/>
      <w:lvlText w:val="•"/>
      <w:lvlJc w:val="left"/>
      <w:pPr>
        <w:ind w:left="2868" w:hanging="363"/>
      </w:pPr>
    </w:lvl>
    <w:lvl w:ilvl="2">
      <w:numFmt w:val="bullet"/>
      <w:lvlText w:val="•"/>
      <w:lvlJc w:val="left"/>
      <w:pPr>
        <w:ind w:left="3817" w:hanging="363"/>
      </w:pPr>
    </w:lvl>
    <w:lvl w:ilvl="3">
      <w:numFmt w:val="bullet"/>
      <w:lvlText w:val="•"/>
      <w:lvlJc w:val="left"/>
      <w:pPr>
        <w:ind w:left="4765" w:hanging="363"/>
      </w:pPr>
    </w:lvl>
    <w:lvl w:ilvl="4">
      <w:numFmt w:val="bullet"/>
      <w:lvlText w:val="•"/>
      <w:lvlJc w:val="left"/>
      <w:pPr>
        <w:ind w:left="5714" w:hanging="363"/>
      </w:pPr>
    </w:lvl>
    <w:lvl w:ilvl="5">
      <w:numFmt w:val="bullet"/>
      <w:lvlText w:val="•"/>
      <w:lvlJc w:val="left"/>
      <w:pPr>
        <w:ind w:left="6662" w:hanging="362"/>
      </w:pPr>
    </w:lvl>
    <w:lvl w:ilvl="6">
      <w:numFmt w:val="bullet"/>
      <w:lvlText w:val="•"/>
      <w:lvlJc w:val="left"/>
      <w:pPr>
        <w:ind w:left="7611" w:hanging="362"/>
      </w:pPr>
    </w:lvl>
    <w:lvl w:ilvl="7">
      <w:numFmt w:val="bullet"/>
      <w:lvlText w:val="•"/>
      <w:lvlJc w:val="left"/>
      <w:pPr>
        <w:ind w:left="8559" w:hanging="363"/>
      </w:pPr>
    </w:lvl>
    <w:lvl w:ilvl="8">
      <w:numFmt w:val="bullet"/>
      <w:lvlText w:val="•"/>
      <w:lvlJc w:val="left"/>
      <w:pPr>
        <w:ind w:left="9508" w:hanging="363"/>
      </w:pPr>
    </w:lvl>
  </w:abstractNum>
  <w:abstractNum w:abstractNumId="68" w15:restartNumberingAfterBreak="0">
    <w:nsid w:val="770C463C"/>
    <w:multiLevelType w:val="hybridMultilevel"/>
    <w:tmpl w:val="47A61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777631A6"/>
    <w:multiLevelType w:val="hybridMultilevel"/>
    <w:tmpl w:val="BE7E8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7CCA274B"/>
    <w:multiLevelType w:val="multilevel"/>
    <w:tmpl w:val="23364B72"/>
    <w:lvl w:ilvl="0">
      <w:start w:val="1"/>
      <w:numFmt w:val="decimal"/>
      <w:lvlText w:val="%1."/>
      <w:lvlJc w:val="left"/>
      <w:pPr>
        <w:ind w:left="1920" w:hanging="363"/>
      </w:pPr>
      <w:rPr>
        <w:rFonts w:ascii="Arial" w:eastAsia="Arial" w:hAnsi="Arial" w:cs="Arial"/>
        <w:b w:val="0"/>
        <w:i w:val="0"/>
        <w:color w:val="98002E"/>
        <w:sz w:val="20"/>
        <w:szCs w:val="20"/>
      </w:rPr>
    </w:lvl>
    <w:lvl w:ilvl="1">
      <w:numFmt w:val="bullet"/>
      <w:lvlText w:val="•"/>
      <w:lvlJc w:val="left"/>
      <w:pPr>
        <w:ind w:left="2868" w:hanging="363"/>
      </w:pPr>
    </w:lvl>
    <w:lvl w:ilvl="2">
      <w:numFmt w:val="bullet"/>
      <w:lvlText w:val="•"/>
      <w:lvlJc w:val="left"/>
      <w:pPr>
        <w:ind w:left="3817" w:hanging="363"/>
      </w:pPr>
    </w:lvl>
    <w:lvl w:ilvl="3">
      <w:numFmt w:val="bullet"/>
      <w:lvlText w:val="•"/>
      <w:lvlJc w:val="left"/>
      <w:pPr>
        <w:ind w:left="4765" w:hanging="363"/>
      </w:pPr>
    </w:lvl>
    <w:lvl w:ilvl="4">
      <w:numFmt w:val="bullet"/>
      <w:lvlText w:val="•"/>
      <w:lvlJc w:val="left"/>
      <w:pPr>
        <w:ind w:left="5714" w:hanging="363"/>
      </w:pPr>
    </w:lvl>
    <w:lvl w:ilvl="5">
      <w:numFmt w:val="bullet"/>
      <w:lvlText w:val="•"/>
      <w:lvlJc w:val="left"/>
      <w:pPr>
        <w:ind w:left="6662" w:hanging="362"/>
      </w:pPr>
    </w:lvl>
    <w:lvl w:ilvl="6">
      <w:numFmt w:val="bullet"/>
      <w:lvlText w:val="•"/>
      <w:lvlJc w:val="left"/>
      <w:pPr>
        <w:ind w:left="7611" w:hanging="362"/>
      </w:pPr>
    </w:lvl>
    <w:lvl w:ilvl="7">
      <w:numFmt w:val="bullet"/>
      <w:lvlText w:val="•"/>
      <w:lvlJc w:val="left"/>
      <w:pPr>
        <w:ind w:left="8559" w:hanging="363"/>
      </w:pPr>
    </w:lvl>
    <w:lvl w:ilvl="8">
      <w:numFmt w:val="bullet"/>
      <w:lvlText w:val="•"/>
      <w:lvlJc w:val="left"/>
      <w:pPr>
        <w:ind w:left="9508" w:hanging="363"/>
      </w:pPr>
    </w:lvl>
  </w:abstractNum>
  <w:abstractNum w:abstractNumId="71" w15:restartNumberingAfterBreak="0">
    <w:nsid w:val="7D0E587B"/>
    <w:multiLevelType w:val="hybridMultilevel"/>
    <w:tmpl w:val="47D4E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7F0E05C1"/>
    <w:multiLevelType w:val="hybridMultilevel"/>
    <w:tmpl w:val="DFF42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49679204">
    <w:abstractNumId w:val="33"/>
  </w:num>
  <w:num w:numId="2" w16cid:durableId="1002440503">
    <w:abstractNumId w:val="64"/>
  </w:num>
  <w:num w:numId="3" w16cid:durableId="1258059100">
    <w:abstractNumId w:val="18"/>
  </w:num>
  <w:num w:numId="4" w16cid:durableId="1588807278">
    <w:abstractNumId w:val="62"/>
  </w:num>
  <w:num w:numId="5" w16cid:durableId="1441073092">
    <w:abstractNumId w:val="48"/>
  </w:num>
  <w:num w:numId="6" w16cid:durableId="1052382732">
    <w:abstractNumId w:val="47"/>
  </w:num>
  <w:num w:numId="7" w16cid:durableId="247929565">
    <w:abstractNumId w:val="51"/>
  </w:num>
  <w:num w:numId="8" w16cid:durableId="68700608">
    <w:abstractNumId w:val="6"/>
  </w:num>
  <w:num w:numId="9" w16cid:durableId="1135177947">
    <w:abstractNumId w:val="34"/>
  </w:num>
  <w:num w:numId="10" w16cid:durableId="1852984652">
    <w:abstractNumId w:val="24"/>
  </w:num>
  <w:num w:numId="11" w16cid:durableId="1220360900">
    <w:abstractNumId w:val="42"/>
  </w:num>
  <w:num w:numId="12" w16cid:durableId="1128086869">
    <w:abstractNumId w:val="2"/>
  </w:num>
  <w:num w:numId="13" w16cid:durableId="684598939">
    <w:abstractNumId w:val="11"/>
  </w:num>
  <w:num w:numId="14" w16cid:durableId="362437197">
    <w:abstractNumId w:val="22"/>
  </w:num>
  <w:num w:numId="15" w16cid:durableId="916094285">
    <w:abstractNumId w:val="10"/>
  </w:num>
  <w:num w:numId="16" w16cid:durableId="2016682497">
    <w:abstractNumId w:val="8"/>
  </w:num>
  <w:num w:numId="17" w16cid:durableId="1137718586">
    <w:abstractNumId w:val="20"/>
  </w:num>
  <w:num w:numId="18" w16cid:durableId="1146510333">
    <w:abstractNumId w:val="9"/>
  </w:num>
  <w:num w:numId="19" w16cid:durableId="774446765">
    <w:abstractNumId w:val="31"/>
  </w:num>
  <w:num w:numId="20" w16cid:durableId="33623424">
    <w:abstractNumId w:val="16"/>
  </w:num>
  <w:num w:numId="21" w16cid:durableId="1011370651">
    <w:abstractNumId w:val="45"/>
  </w:num>
  <w:num w:numId="22" w16cid:durableId="962346707">
    <w:abstractNumId w:val="35"/>
  </w:num>
  <w:num w:numId="23" w16cid:durableId="1235550219">
    <w:abstractNumId w:val="29"/>
  </w:num>
  <w:num w:numId="24" w16cid:durableId="94910576">
    <w:abstractNumId w:val="56"/>
  </w:num>
  <w:num w:numId="25" w16cid:durableId="579950547">
    <w:abstractNumId w:val="23"/>
  </w:num>
  <w:num w:numId="26" w16cid:durableId="1111776234">
    <w:abstractNumId w:val="61"/>
  </w:num>
  <w:num w:numId="27" w16cid:durableId="2040471549">
    <w:abstractNumId w:val="32"/>
  </w:num>
  <w:num w:numId="28" w16cid:durableId="1917669157">
    <w:abstractNumId w:val="26"/>
  </w:num>
  <w:num w:numId="29" w16cid:durableId="1491406754">
    <w:abstractNumId w:val="0"/>
  </w:num>
  <w:num w:numId="30" w16cid:durableId="1760366910">
    <w:abstractNumId w:val="25"/>
  </w:num>
  <w:num w:numId="31" w16cid:durableId="714039593">
    <w:abstractNumId w:val="14"/>
  </w:num>
  <w:num w:numId="32" w16cid:durableId="136118590">
    <w:abstractNumId w:val="19"/>
  </w:num>
  <w:num w:numId="33" w16cid:durableId="1248418283">
    <w:abstractNumId w:val="54"/>
  </w:num>
  <w:num w:numId="34" w16cid:durableId="408773771">
    <w:abstractNumId w:val="36"/>
  </w:num>
  <w:num w:numId="35" w16cid:durableId="604264697">
    <w:abstractNumId w:val="58"/>
  </w:num>
  <w:num w:numId="36" w16cid:durableId="597981929">
    <w:abstractNumId w:val="5"/>
  </w:num>
  <w:num w:numId="37" w16cid:durableId="375280270">
    <w:abstractNumId w:val="50"/>
  </w:num>
  <w:num w:numId="38" w16cid:durableId="1424648435">
    <w:abstractNumId w:val="40"/>
  </w:num>
  <w:num w:numId="39" w16cid:durableId="1047678518">
    <w:abstractNumId w:val="41"/>
  </w:num>
  <w:num w:numId="40" w16cid:durableId="1522010699">
    <w:abstractNumId w:val="70"/>
  </w:num>
  <w:num w:numId="41" w16cid:durableId="1595895951">
    <w:abstractNumId w:val="49"/>
  </w:num>
  <w:num w:numId="42" w16cid:durableId="1462462014">
    <w:abstractNumId w:val="30"/>
  </w:num>
  <w:num w:numId="43" w16cid:durableId="2143452514">
    <w:abstractNumId w:val="28"/>
  </w:num>
  <w:num w:numId="44" w16cid:durableId="1790931743">
    <w:abstractNumId w:val="60"/>
  </w:num>
  <w:num w:numId="45" w16cid:durableId="387070228">
    <w:abstractNumId w:val="46"/>
  </w:num>
  <w:num w:numId="46" w16cid:durableId="1028675596">
    <w:abstractNumId w:val="4"/>
  </w:num>
  <w:num w:numId="47" w16cid:durableId="506555457">
    <w:abstractNumId w:val="44"/>
  </w:num>
  <w:num w:numId="48" w16cid:durableId="2011832947">
    <w:abstractNumId w:val="27"/>
  </w:num>
  <w:num w:numId="49" w16cid:durableId="1110398282">
    <w:abstractNumId w:val="12"/>
  </w:num>
  <w:num w:numId="50" w16cid:durableId="123936343">
    <w:abstractNumId w:val="63"/>
  </w:num>
  <w:num w:numId="51" w16cid:durableId="1371147250">
    <w:abstractNumId w:val="17"/>
  </w:num>
  <w:num w:numId="52" w16cid:durableId="2042969445">
    <w:abstractNumId w:val="52"/>
  </w:num>
  <w:num w:numId="53" w16cid:durableId="791247749">
    <w:abstractNumId w:val="57"/>
  </w:num>
  <w:num w:numId="54" w16cid:durableId="770735754">
    <w:abstractNumId w:val="39"/>
  </w:num>
  <w:num w:numId="55" w16cid:durableId="1173686602">
    <w:abstractNumId w:val="67"/>
  </w:num>
  <w:num w:numId="56" w16cid:durableId="1874926603">
    <w:abstractNumId w:val="1"/>
  </w:num>
  <w:num w:numId="57" w16cid:durableId="979729635">
    <w:abstractNumId w:val="66"/>
  </w:num>
  <w:num w:numId="58" w16cid:durableId="832572315">
    <w:abstractNumId w:val="21"/>
  </w:num>
  <w:num w:numId="59" w16cid:durableId="561982050">
    <w:abstractNumId w:val="13"/>
  </w:num>
  <w:num w:numId="60" w16cid:durableId="900364394">
    <w:abstractNumId w:val="38"/>
  </w:num>
  <w:num w:numId="61" w16cid:durableId="1193497571">
    <w:abstractNumId w:val="65"/>
  </w:num>
  <w:num w:numId="62" w16cid:durableId="666710724">
    <w:abstractNumId w:val="43"/>
  </w:num>
  <w:num w:numId="63" w16cid:durableId="1877034935">
    <w:abstractNumId w:val="72"/>
  </w:num>
  <w:num w:numId="64" w16cid:durableId="1996059511">
    <w:abstractNumId w:val="59"/>
  </w:num>
  <w:num w:numId="65" w16cid:durableId="886649421">
    <w:abstractNumId w:val="69"/>
  </w:num>
  <w:num w:numId="66" w16cid:durableId="378943558">
    <w:abstractNumId w:val="7"/>
  </w:num>
  <w:num w:numId="67" w16cid:durableId="1333607547">
    <w:abstractNumId w:val="3"/>
  </w:num>
  <w:num w:numId="68" w16cid:durableId="1714228073">
    <w:abstractNumId w:val="68"/>
  </w:num>
  <w:num w:numId="69" w16cid:durableId="986518014">
    <w:abstractNumId w:val="53"/>
  </w:num>
  <w:num w:numId="70" w16cid:durableId="1457143013">
    <w:abstractNumId w:val="55"/>
  </w:num>
  <w:num w:numId="71" w16cid:durableId="1280644396">
    <w:abstractNumId w:val="71"/>
  </w:num>
  <w:num w:numId="72" w16cid:durableId="77531046">
    <w:abstractNumId w:val="15"/>
  </w:num>
  <w:num w:numId="73" w16cid:durableId="1741248512">
    <w:abstractNumId w:val="37"/>
  </w:num>
  <w:numIdMacAtCleanup w:val="7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hideSpellingErrors/>
  <w:hideGrammaticalErrors/>
  <w:proofState w:spelling="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useFELayout/>
    <w:compatSetting w:name="compatibilityMode" w:uri="http://schemas.microsoft.com/office/word" w:val="14"/>
    <w:compatSetting w:name="useWord2013TrackBottomHyphenation" w:uri="http://schemas.microsoft.com/office/word" w:val="1"/>
  </w:compat>
  <w:rsids>
    <w:rsidRoot w:val="00D1332E"/>
    <w:rsid w:val="00016CE0"/>
    <w:rsid w:val="00034B7A"/>
    <w:rsid w:val="000354CB"/>
    <w:rsid w:val="00047964"/>
    <w:rsid w:val="00050BB7"/>
    <w:rsid w:val="00082B53"/>
    <w:rsid w:val="00083FCF"/>
    <w:rsid w:val="000843AE"/>
    <w:rsid w:val="0009291F"/>
    <w:rsid w:val="000A1279"/>
    <w:rsid w:val="000A201A"/>
    <w:rsid w:val="000A5F47"/>
    <w:rsid w:val="000B75DA"/>
    <w:rsid w:val="000D0C3B"/>
    <w:rsid w:val="000D1014"/>
    <w:rsid w:val="0010049E"/>
    <w:rsid w:val="0010504A"/>
    <w:rsid w:val="00110AA3"/>
    <w:rsid w:val="001210DB"/>
    <w:rsid w:val="0013017C"/>
    <w:rsid w:val="0013440E"/>
    <w:rsid w:val="00171E84"/>
    <w:rsid w:val="00187A69"/>
    <w:rsid w:val="001902CD"/>
    <w:rsid w:val="001A12FC"/>
    <w:rsid w:val="001B75AF"/>
    <w:rsid w:val="001C3C17"/>
    <w:rsid w:val="001C4EEA"/>
    <w:rsid w:val="001D3740"/>
    <w:rsid w:val="001D3855"/>
    <w:rsid w:val="001D54DD"/>
    <w:rsid w:val="001E6550"/>
    <w:rsid w:val="00200666"/>
    <w:rsid w:val="00214F41"/>
    <w:rsid w:val="0021601F"/>
    <w:rsid w:val="00216ECD"/>
    <w:rsid w:val="00230273"/>
    <w:rsid w:val="00230DC3"/>
    <w:rsid w:val="002349BE"/>
    <w:rsid w:val="00237A48"/>
    <w:rsid w:val="00255D1C"/>
    <w:rsid w:val="002566B7"/>
    <w:rsid w:val="00263377"/>
    <w:rsid w:val="00264C93"/>
    <w:rsid w:val="002863BE"/>
    <w:rsid w:val="002C2084"/>
    <w:rsid w:val="00317D6A"/>
    <w:rsid w:val="003321B4"/>
    <w:rsid w:val="0033388F"/>
    <w:rsid w:val="00335776"/>
    <w:rsid w:val="00357918"/>
    <w:rsid w:val="00361CE4"/>
    <w:rsid w:val="00367884"/>
    <w:rsid w:val="00383EB5"/>
    <w:rsid w:val="00395CCA"/>
    <w:rsid w:val="00397222"/>
    <w:rsid w:val="00397498"/>
    <w:rsid w:val="003A1F70"/>
    <w:rsid w:val="003C0819"/>
    <w:rsid w:val="003D082C"/>
    <w:rsid w:val="003E7D35"/>
    <w:rsid w:val="003F36BB"/>
    <w:rsid w:val="003F5D6F"/>
    <w:rsid w:val="00410B0C"/>
    <w:rsid w:val="00415510"/>
    <w:rsid w:val="004169C2"/>
    <w:rsid w:val="00417875"/>
    <w:rsid w:val="0042462C"/>
    <w:rsid w:val="0042570C"/>
    <w:rsid w:val="004324B2"/>
    <w:rsid w:val="004475B5"/>
    <w:rsid w:val="00465F6F"/>
    <w:rsid w:val="0048260A"/>
    <w:rsid w:val="00482D3D"/>
    <w:rsid w:val="004851B6"/>
    <w:rsid w:val="004C0FAE"/>
    <w:rsid w:val="004C796A"/>
    <w:rsid w:val="004D3FC2"/>
    <w:rsid w:val="004F3D1E"/>
    <w:rsid w:val="004F6F75"/>
    <w:rsid w:val="0050060D"/>
    <w:rsid w:val="00500EE4"/>
    <w:rsid w:val="00504FDC"/>
    <w:rsid w:val="00514FA7"/>
    <w:rsid w:val="00515C55"/>
    <w:rsid w:val="005220C5"/>
    <w:rsid w:val="00530E5E"/>
    <w:rsid w:val="005340B6"/>
    <w:rsid w:val="0053448C"/>
    <w:rsid w:val="005441F3"/>
    <w:rsid w:val="00545594"/>
    <w:rsid w:val="005577B7"/>
    <w:rsid w:val="00565C9B"/>
    <w:rsid w:val="00575C8D"/>
    <w:rsid w:val="00576EAF"/>
    <w:rsid w:val="00590F07"/>
    <w:rsid w:val="0059665C"/>
    <w:rsid w:val="005B35E3"/>
    <w:rsid w:val="005C15EC"/>
    <w:rsid w:val="005C6103"/>
    <w:rsid w:val="005C637D"/>
    <w:rsid w:val="005D3962"/>
    <w:rsid w:val="005E46F3"/>
    <w:rsid w:val="005F4971"/>
    <w:rsid w:val="005F6267"/>
    <w:rsid w:val="00600453"/>
    <w:rsid w:val="0061177F"/>
    <w:rsid w:val="00615573"/>
    <w:rsid w:val="0061711E"/>
    <w:rsid w:val="00620247"/>
    <w:rsid w:val="00620C75"/>
    <w:rsid w:val="006456E4"/>
    <w:rsid w:val="00656400"/>
    <w:rsid w:val="00657222"/>
    <w:rsid w:val="00665C66"/>
    <w:rsid w:val="0067121A"/>
    <w:rsid w:val="00677C57"/>
    <w:rsid w:val="00682B1E"/>
    <w:rsid w:val="00685D5B"/>
    <w:rsid w:val="006B030D"/>
    <w:rsid w:val="006B6B2A"/>
    <w:rsid w:val="006C15A8"/>
    <w:rsid w:val="006C1BD9"/>
    <w:rsid w:val="006C475D"/>
    <w:rsid w:val="006E784F"/>
    <w:rsid w:val="006F0C24"/>
    <w:rsid w:val="0071266E"/>
    <w:rsid w:val="00716FA5"/>
    <w:rsid w:val="0072104C"/>
    <w:rsid w:val="00726B99"/>
    <w:rsid w:val="007273F2"/>
    <w:rsid w:val="007447C8"/>
    <w:rsid w:val="007478A6"/>
    <w:rsid w:val="00756703"/>
    <w:rsid w:val="0076425D"/>
    <w:rsid w:val="00771C36"/>
    <w:rsid w:val="00773E13"/>
    <w:rsid w:val="00775563"/>
    <w:rsid w:val="00775C9C"/>
    <w:rsid w:val="007A0D35"/>
    <w:rsid w:val="007A6A94"/>
    <w:rsid w:val="007B1B74"/>
    <w:rsid w:val="007B5511"/>
    <w:rsid w:val="007C4064"/>
    <w:rsid w:val="007C6370"/>
    <w:rsid w:val="007D0330"/>
    <w:rsid w:val="007D29EA"/>
    <w:rsid w:val="007E4832"/>
    <w:rsid w:val="007E57F7"/>
    <w:rsid w:val="007F17D4"/>
    <w:rsid w:val="007F3A7C"/>
    <w:rsid w:val="007F4674"/>
    <w:rsid w:val="008171A9"/>
    <w:rsid w:val="008237DB"/>
    <w:rsid w:val="008330C5"/>
    <w:rsid w:val="00836340"/>
    <w:rsid w:val="00844270"/>
    <w:rsid w:val="0084750D"/>
    <w:rsid w:val="00854B27"/>
    <w:rsid w:val="00856E8D"/>
    <w:rsid w:val="00863E60"/>
    <w:rsid w:val="00874848"/>
    <w:rsid w:val="0088250E"/>
    <w:rsid w:val="0088317C"/>
    <w:rsid w:val="008867C3"/>
    <w:rsid w:val="00886B45"/>
    <w:rsid w:val="00892C68"/>
    <w:rsid w:val="00896FCA"/>
    <w:rsid w:val="008A2D55"/>
    <w:rsid w:val="008C69AF"/>
    <w:rsid w:val="008D633F"/>
    <w:rsid w:val="00905C38"/>
    <w:rsid w:val="009207B7"/>
    <w:rsid w:val="0092162D"/>
    <w:rsid w:val="00926708"/>
    <w:rsid w:val="00935DBC"/>
    <w:rsid w:val="009532C5"/>
    <w:rsid w:val="00960A96"/>
    <w:rsid w:val="009614BA"/>
    <w:rsid w:val="00975751"/>
    <w:rsid w:val="009800C1"/>
    <w:rsid w:val="00985BE3"/>
    <w:rsid w:val="00986254"/>
    <w:rsid w:val="0099432A"/>
    <w:rsid w:val="009A37B0"/>
    <w:rsid w:val="009A6627"/>
    <w:rsid w:val="009B626C"/>
    <w:rsid w:val="009C029F"/>
    <w:rsid w:val="009C1967"/>
    <w:rsid w:val="009D766A"/>
    <w:rsid w:val="009E25B7"/>
    <w:rsid w:val="00A12F20"/>
    <w:rsid w:val="00A1338D"/>
    <w:rsid w:val="00A24AD2"/>
    <w:rsid w:val="00A3668D"/>
    <w:rsid w:val="00A37D88"/>
    <w:rsid w:val="00A5367E"/>
    <w:rsid w:val="00A54273"/>
    <w:rsid w:val="00A56FD5"/>
    <w:rsid w:val="00A60A61"/>
    <w:rsid w:val="00A6120F"/>
    <w:rsid w:val="00A6149A"/>
    <w:rsid w:val="00A61C41"/>
    <w:rsid w:val="00A65637"/>
    <w:rsid w:val="00A6724B"/>
    <w:rsid w:val="00A91A41"/>
    <w:rsid w:val="00AB6114"/>
    <w:rsid w:val="00AC0278"/>
    <w:rsid w:val="00AE0F22"/>
    <w:rsid w:val="00AE1134"/>
    <w:rsid w:val="00AE6445"/>
    <w:rsid w:val="00AF210B"/>
    <w:rsid w:val="00AF7A9B"/>
    <w:rsid w:val="00B102C6"/>
    <w:rsid w:val="00B17AB6"/>
    <w:rsid w:val="00B259ED"/>
    <w:rsid w:val="00B27A7E"/>
    <w:rsid w:val="00B3470F"/>
    <w:rsid w:val="00B45873"/>
    <w:rsid w:val="00B606E1"/>
    <w:rsid w:val="00B83BA1"/>
    <w:rsid w:val="00B8423F"/>
    <w:rsid w:val="00B91E8B"/>
    <w:rsid w:val="00B976AC"/>
    <w:rsid w:val="00BA190F"/>
    <w:rsid w:val="00BA3D19"/>
    <w:rsid w:val="00BA7BD8"/>
    <w:rsid w:val="00BB7B51"/>
    <w:rsid w:val="00BD66BB"/>
    <w:rsid w:val="00BF5849"/>
    <w:rsid w:val="00C13B4B"/>
    <w:rsid w:val="00C17AE8"/>
    <w:rsid w:val="00C31677"/>
    <w:rsid w:val="00C3388F"/>
    <w:rsid w:val="00C34A4E"/>
    <w:rsid w:val="00C45BC3"/>
    <w:rsid w:val="00C547D6"/>
    <w:rsid w:val="00C54A2F"/>
    <w:rsid w:val="00C8262C"/>
    <w:rsid w:val="00C91AFB"/>
    <w:rsid w:val="00C92820"/>
    <w:rsid w:val="00C95EC3"/>
    <w:rsid w:val="00CB2228"/>
    <w:rsid w:val="00CB24F2"/>
    <w:rsid w:val="00CD3D49"/>
    <w:rsid w:val="00CE12BC"/>
    <w:rsid w:val="00CE3932"/>
    <w:rsid w:val="00D0116D"/>
    <w:rsid w:val="00D037CC"/>
    <w:rsid w:val="00D1332E"/>
    <w:rsid w:val="00D13D87"/>
    <w:rsid w:val="00D229B3"/>
    <w:rsid w:val="00D23CE9"/>
    <w:rsid w:val="00D25385"/>
    <w:rsid w:val="00D33F15"/>
    <w:rsid w:val="00D37982"/>
    <w:rsid w:val="00D5031B"/>
    <w:rsid w:val="00D510B1"/>
    <w:rsid w:val="00D55367"/>
    <w:rsid w:val="00D55FF3"/>
    <w:rsid w:val="00D56CF1"/>
    <w:rsid w:val="00D62BA5"/>
    <w:rsid w:val="00D6392D"/>
    <w:rsid w:val="00D64669"/>
    <w:rsid w:val="00D70D11"/>
    <w:rsid w:val="00D72457"/>
    <w:rsid w:val="00D7749D"/>
    <w:rsid w:val="00DB279C"/>
    <w:rsid w:val="00DB512C"/>
    <w:rsid w:val="00DC2004"/>
    <w:rsid w:val="00DC41AF"/>
    <w:rsid w:val="00DC7085"/>
    <w:rsid w:val="00E01E30"/>
    <w:rsid w:val="00E20191"/>
    <w:rsid w:val="00E233D4"/>
    <w:rsid w:val="00E23D58"/>
    <w:rsid w:val="00E303E9"/>
    <w:rsid w:val="00E36147"/>
    <w:rsid w:val="00E41826"/>
    <w:rsid w:val="00E543CD"/>
    <w:rsid w:val="00E60DA0"/>
    <w:rsid w:val="00E667E0"/>
    <w:rsid w:val="00E750BB"/>
    <w:rsid w:val="00E757E4"/>
    <w:rsid w:val="00E8167F"/>
    <w:rsid w:val="00E82BCF"/>
    <w:rsid w:val="00E858DA"/>
    <w:rsid w:val="00E90E85"/>
    <w:rsid w:val="00ED4693"/>
    <w:rsid w:val="00EE2249"/>
    <w:rsid w:val="00EF3A7A"/>
    <w:rsid w:val="00F12AD7"/>
    <w:rsid w:val="00F14FE7"/>
    <w:rsid w:val="00F35A05"/>
    <w:rsid w:val="00F44C11"/>
    <w:rsid w:val="00F44E80"/>
    <w:rsid w:val="00F46729"/>
    <w:rsid w:val="00F65132"/>
    <w:rsid w:val="00F66B33"/>
    <w:rsid w:val="00F759B1"/>
    <w:rsid w:val="00F7639C"/>
    <w:rsid w:val="00FA0082"/>
    <w:rsid w:val="00FA74E6"/>
    <w:rsid w:val="00FA7A8E"/>
    <w:rsid w:val="00FB14C5"/>
    <w:rsid w:val="00FC0C57"/>
    <w:rsid w:val="00FC40C9"/>
    <w:rsid w:val="00FD6D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9204E9"/>
  <w15:docId w15:val="{65639E83-8968-4C5A-BB2C-A6AB10BC90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MS Mincho"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67121A"/>
    <w:rPr>
      <w:rFonts w:ascii="MS UI Gothic" w:eastAsia="MS UI Gothic" w:hAnsi="MS UI Gothic" w:cs="MS UI Gothic"/>
      <w:lang w:eastAsia="ja-JP"/>
    </w:rPr>
  </w:style>
  <w:style w:type="paragraph" w:styleId="Heading1">
    <w:name w:val="heading 1"/>
    <w:basedOn w:val="Normal"/>
    <w:uiPriority w:val="9"/>
    <w:qFormat/>
    <w:rsid w:val="00CE3932"/>
    <w:pPr>
      <w:numPr>
        <w:numId w:val="1"/>
      </w:numPr>
      <w:spacing w:after="100" w:afterAutospacing="1" w:line="411" w:lineRule="exact"/>
      <w:outlineLvl w:val="0"/>
    </w:pPr>
    <w:rPr>
      <w:rFonts w:eastAsia="Microsoft YaHei UI" w:cs="Microsoft YaHei UI"/>
      <w:b/>
      <w:bCs/>
      <w:color w:val="98002E"/>
      <w:sz w:val="28"/>
      <w:szCs w:val="24"/>
    </w:rPr>
  </w:style>
  <w:style w:type="paragraph" w:styleId="Heading2">
    <w:name w:val="heading 2"/>
    <w:basedOn w:val="Normal"/>
    <w:uiPriority w:val="9"/>
    <w:unhideWhenUsed/>
    <w:qFormat/>
    <w:rsid w:val="00CE3932"/>
    <w:pPr>
      <w:numPr>
        <w:ilvl w:val="1"/>
        <w:numId w:val="1"/>
      </w:numPr>
      <w:spacing w:after="120"/>
      <w:outlineLvl w:val="1"/>
    </w:pPr>
    <w:rPr>
      <w:b/>
      <w:color w:val="98002E"/>
      <w:sz w:val="26"/>
    </w:rPr>
  </w:style>
  <w:style w:type="paragraph" w:styleId="Heading3">
    <w:name w:val="heading 3"/>
    <w:basedOn w:val="Normal"/>
    <w:uiPriority w:val="9"/>
    <w:unhideWhenUsed/>
    <w:qFormat/>
    <w:rsid w:val="00CE3932"/>
    <w:pPr>
      <w:numPr>
        <w:ilvl w:val="2"/>
        <w:numId w:val="1"/>
      </w:numPr>
      <w:spacing w:before="120" w:after="120"/>
      <w:outlineLvl w:val="2"/>
    </w:pPr>
    <w:rPr>
      <w:b/>
      <w:color w:val="7030A0"/>
      <w:sz w:val="24"/>
      <w:szCs w:val="21"/>
    </w:rPr>
  </w:style>
  <w:style w:type="paragraph" w:styleId="Heading4">
    <w:name w:val="heading 4"/>
    <w:basedOn w:val="Normal"/>
    <w:next w:val="Normal"/>
    <w:link w:val="Heading4Char"/>
    <w:uiPriority w:val="9"/>
    <w:unhideWhenUsed/>
    <w:qFormat/>
    <w:rsid w:val="00CE3932"/>
    <w:pPr>
      <w:keepNext/>
      <w:keepLines/>
      <w:numPr>
        <w:ilvl w:val="3"/>
        <w:numId w:val="1"/>
      </w:numPr>
      <w:spacing w:before="40"/>
      <w:outlineLvl w:val="3"/>
    </w:pPr>
    <w:rPr>
      <w:rFonts w:eastAsiaTheme="majorEastAsia" w:cstheme="majorBidi"/>
      <w:b/>
      <w:iCs/>
      <w:color w:val="98002E"/>
    </w:rPr>
  </w:style>
  <w:style w:type="paragraph" w:styleId="Heading5">
    <w:name w:val="heading 5"/>
    <w:basedOn w:val="Normal"/>
    <w:next w:val="Normal"/>
    <w:link w:val="Heading5Char"/>
    <w:uiPriority w:val="9"/>
    <w:unhideWhenUsed/>
    <w:qFormat/>
    <w:rsid w:val="007C6370"/>
    <w:pPr>
      <w:keepNext/>
      <w:keepLines/>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7C6370"/>
    <w:pPr>
      <w:keepNext/>
      <w:keepLines/>
      <w:autoSpaceDE/>
      <w:autoSpaceDN/>
      <w:spacing w:before="200" w:after="40"/>
      <w:outlineLvl w:val="5"/>
    </w:pPr>
    <w:rPr>
      <w:rFonts w:ascii="Arial" w:eastAsia="Arial" w:hAnsi="Arial" w:cs="Arial"/>
      <w:b/>
      <w:sz w:val="20"/>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rPr>
      <w:sz w:val="20"/>
      <w:szCs w:val="20"/>
    </w:rPr>
  </w:style>
  <w:style w:type="paragraph" w:styleId="Title">
    <w:name w:val="Title"/>
    <w:basedOn w:val="Normal"/>
    <w:uiPriority w:val="10"/>
    <w:qFormat/>
    <w:pPr>
      <w:ind w:left="1801" w:right="1965"/>
      <w:jc w:val="center"/>
    </w:pPr>
    <w:rPr>
      <w:rFonts w:ascii="Microsoft YaHei UI" w:eastAsia="Microsoft YaHei UI" w:hAnsi="Microsoft YaHei UI" w:cs="Microsoft YaHei UI"/>
      <w:b/>
      <w:bCs/>
      <w:sz w:val="48"/>
      <w:szCs w:val="48"/>
    </w:rPr>
  </w:style>
  <w:style w:type="paragraph" w:styleId="ListParagraph">
    <w:name w:val="List Paragraph"/>
    <w:basedOn w:val="Normal"/>
    <w:uiPriority w:val="1"/>
    <w:pPr>
      <w:spacing w:before="104"/>
      <w:ind w:left="560" w:hanging="429"/>
    </w:pPr>
  </w:style>
  <w:style w:type="paragraph" w:customStyle="1" w:styleId="TableParagraph">
    <w:name w:val="Table Paragraph"/>
    <w:basedOn w:val="Normal"/>
    <w:uiPriority w:val="1"/>
  </w:style>
  <w:style w:type="character" w:customStyle="1" w:styleId="Heading4Char">
    <w:name w:val="Heading 4 Char"/>
    <w:basedOn w:val="DefaultParagraphFont"/>
    <w:link w:val="Heading4"/>
    <w:uiPriority w:val="9"/>
    <w:rsid w:val="00CE3932"/>
    <w:rPr>
      <w:rFonts w:ascii="MS UI Gothic" w:eastAsiaTheme="majorEastAsia" w:hAnsi="MS UI Gothic" w:cstheme="majorBidi"/>
      <w:b/>
      <w:iCs/>
      <w:color w:val="98002E"/>
      <w:lang w:eastAsia="ja-JP"/>
    </w:rPr>
  </w:style>
  <w:style w:type="paragraph" w:styleId="Header">
    <w:name w:val="header"/>
    <w:basedOn w:val="Normal"/>
    <w:link w:val="HeaderChar"/>
    <w:uiPriority w:val="99"/>
    <w:unhideWhenUsed/>
    <w:rsid w:val="00AB6114"/>
    <w:pPr>
      <w:tabs>
        <w:tab w:val="center" w:pos="4680"/>
        <w:tab w:val="right" w:pos="9360"/>
      </w:tabs>
    </w:pPr>
  </w:style>
  <w:style w:type="character" w:customStyle="1" w:styleId="HeaderChar">
    <w:name w:val="Header Char"/>
    <w:basedOn w:val="DefaultParagraphFont"/>
    <w:link w:val="Header"/>
    <w:uiPriority w:val="99"/>
    <w:rsid w:val="00AB6114"/>
    <w:rPr>
      <w:rFonts w:ascii="MS UI Gothic" w:eastAsia="MS UI Gothic" w:hAnsi="MS UI Gothic" w:cs="MS UI Gothic"/>
      <w:lang w:eastAsia="ja-JP"/>
    </w:rPr>
  </w:style>
  <w:style w:type="paragraph" w:styleId="Footer">
    <w:name w:val="footer"/>
    <w:basedOn w:val="Normal"/>
    <w:link w:val="FooterChar"/>
    <w:uiPriority w:val="99"/>
    <w:unhideWhenUsed/>
    <w:rsid w:val="00AB6114"/>
    <w:pPr>
      <w:tabs>
        <w:tab w:val="center" w:pos="4680"/>
        <w:tab w:val="right" w:pos="9360"/>
      </w:tabs>
    </w:pPr>
  </w:style>
  <w:style w:type="character" w:customStyle="1" w:styleId="FooterChar">
    <w:name w:val="Footer Char"/>
    <w:basedOn w:val="DefaultParagraphFont"/>
    <w:link w:val="Footer"/>
    <w:uiPriority w:val="99"/>
    <w:rsid w:val="00AB6114"/>
    <w:rPr>
      <w:rFonts w:ascii="MS UI Gothic" w:eastAsia="MS UI Gothic" w:hAnsi="MS UI Gothic" w:cs="MS UI Gothic"/>
      <w:lang w:eastAsia="ja-JP"/>
    </w:rPr>
  </w:style>
  <w:style w:type="character" w:customStyle="1" w:styleId="fontstyle01">
    <w:name w:val="fontstyle01"/>
    <w:basedOn w:val="DefaultParagraphFont"/>
    <w:rsid w:val="00A1338D"/>
    <w:rPr>
      <w:rFonts w:ascii="Arial-BoldMT" w:hAnsi="Arial-BoldMT" w:hint="default"/>
      <w:b/>
      <w:bCs/>
      <w:i w:val="0"/>
      <w:iCs w:val="0"/>
      <w:color w:val="000000"/>
      <w:sz w:val="24"/>
      <w:szCs w:val="24"/>
    </w:rPr>
  </w:style>
  <w:style w:type="character" w:customStyle="1" w:styleId="BodyTextChar">
    <w:name w:val="Body Text Char"/>
    <w:basedOn w:val="DefaultParagraphFont"/>
    <w:link w:val="BodyText"/>
    <w:uiPriority w:val="1"/>
    <w:rsid w:val="003F5D6F"/>
    <w:rPr>
      <w:rFonts w:ascii="MS UI Gothic" w:eastAsia="MS UI Gothic" w:hAnsi="MS UI Gothic" w:cs="MS UI Gothic"/>
      <w:sz w:val="20"/>
      <w:szCs w:val="20"/>
      <w:lang w:eastAsia="ja-JP"/>
    </w:rPr>
  </w:style>
  <w:style w:type="paragraph" w:styleId="TOC1">
    <w:name w:val="toc 1"/>
    <w:basedOn w:val="Normal"/>
    <w:next w:val="Normal"/>
    <w:autoRedefine/>
    <w:uiPriority w:val="1"/>
    <w:unhideWhenUsed/>
    <w:rsid w:val="008A2D55"/>
    <w:pPr>
      <w:spacing w:after="100"/>
    </w:pPr>
  </w:style>
  <w:style w:type="paragraph" w:styleId="TOC2">
    <w:name w:val="toc 2"/>
    <w:basedOn w:val="Normal"/>
    <w:next w:val="Normal"/>
    <w:autoRedefine/>
    <w:uiPriority w:val="39"/>
    <w:unhideWhenUsed/>
    <w:rsid w:val="008A2D55"/>
    <w:pPr>
      <w:spacing w:after="100"/>
      <w:ind w:left="220"/>
    </w:pPr>
  </w:style>
  <w:style w:type="paragraph" w:styleId="TOC3">
    <w:name w:val="toc 3"/>
    <w:basedOn w:val="Normal"/>
    <w:next w:val="Normal"/>
    <w:autoRedefine/>
    <w:uiPriority w:val="39"/>
    <w:unhideWhenUsed/>
    <w:rsid w:val="008A2D55"/>
    <w:pPr>
      <w:spacing w:after="100"/>
      <w:ind w:left="440"/>
    </w:pPr>
  </w:style>
  <w:style w:type="paragraph" w:styleId="TOC4">
    <w:name w:val="toc 4"/>
    <w:basedOn w:val="Normal"/>
    <w:next w:val="Normal"/>
    <w:autoRedefine/>
    <w:uiPriority w:val="39"/>
    <w:unhideWhenUsed/>
    <w:rsid w:val="008A2D55"/>
    <w:pPr>
      <w:spacing w:after="100"/>
      <w:ind w:left="660"/>
    </w:pPr>
  </w:style>
  <w:style w:type="character" w:styleId="Hyperlink">
    <w:name w:val="Hyperlink"/>
    <w:basedOn w:val="DefaultParagraphFont"/>
    <w:uiPriority w:val="99"/>
    <w:unhideWhenUsed/>
    <w:rsid w:val="008A2D55"/>
    <w:rPr>
      <w:color w:val="0000FF" w:themeColor="hyperlink"/>
      <w:u w:val="single"/>
    </w:rPr>
  </w:style>
  <w:style w:type="table" w:styleId="TableGrid">
    <w:name w:val="Table Grid"/>
    <w:basedOn w:val="TableNormal"/>
    <w:uiPriority w:val="39"/>
    <w:rsid w:val="00A12F2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383EB5"/>
    <w:pPr>
      <w:widowControl/>
      <w:autoSpaceDE/>
      <w:autoSpaceDN/>
      <w:spacing w:before="100" w:beforeAutospacing="1" w:after="100" w:afterAutospacing="1"/>
    </w:pPr>
    <w:rPr>
      <w:rFonts w:ascii="Times New Roman" w:eastAsia="Times New Roman" w:hAnsi="Times New Roman" w:cs="Times New Roman"/>
      <w:sz w:val="24"/>
      <w:szCs w:val="24"/>
      <w:lang w:eastAsia="en-US"/>
    </w:rPr>
  </w:style>
  <w:style w:type="character" w:styleId="HTMLCode">
    <w:name w:val="HTML Code"/>
    <w:basedOn w:val="DefaultParagraphFont"/>
    <w:uiPriority w:val="99"/>
    <w:semiHidden/>
    <w:unhideWhenUsed/>
    <w:rsid w:val="00844270"/>
    <w:rPr>
      <w:rFonts w:ascii="Courier New" w:eastAsia="Times New Roman" w:hAnsi="Courier New" w:cs="Courier New"/>
      <w:sz w:val="20"/>
      <w:szCs w:val="20"/>
    </w:rPr>
  </w:style>
  <w:style w:type="character" w:styleId="Emphasis">
    <w:name w:val="Emphasis"/>
    <w:basedOn w:val="DefaultParagraphFont"/>
    <w:uiPriority w:val="20"/>
    <w:qFormat/>
    <w:rsid w:val="00D62BA5"/>
    <w:rPr>
      <w:i/>
      <w:iCs/>
    </w:rPr>
  </w:style>
  <w:style w:type="character" w:customStyle="1" w:styleId="Heading5Char">
    <w:name w:val="Heading 5 Char"/>
    <w:basedOn w:val="DefaultParagraphFont"/>
    <w:link w:val="Heading5"/>
    <w:uiPriority w:val="9"/>
    <w:semiHidden/>
    <w:rsid w:val="007C6370"/>
    <w:rPr>
      <w:rFonts w:asciiTheme="majorHAnsi" w:eastAsiaTheme="majorEastAsia" w:hAnsiTheme="majorHAnsi" w:cstheme="majorBidi"/>
      <w:color w:val="365F91" w:themeColor="accent1" w:themeShade="BF"/>
      <w:lang w:eastAsia="ja-JP"/>
    </w:rPr>
  </w:style>
  <w:style w:type="character" w:customStyle="1" w:styleId="Heading6Char">
    <w:name w:val="Heading 6 Char"/>
    <w:basedOn w:val="DefaultParagraphFont"/>
    <w:link w:val="Heading6"/>
    <w:uiPriority w:val="9"/>
    <w:semiHidden/>
    <w:rsid w:val="007C6370"/>
    <w:rPr>
      <w:rFonts w:ascii="Arial" w:eastAsia="Arial" w:hAnsi="Arial" w:cs="Arial"/>
      <w:b/>
      <w:sz w:val="20"/>
      <w:szCs w:val="20"/>
    </w:rPr>
  </w:style>
  <w:style w:type="paragraph" w:styleId="Subtitle">
    <w:name w:val="Subtitle"/>
    <w:basedOn w:val="Normal"/>
    <w:next w:val="Normal"/>
    <w:link w:val="SubtitleChar"/>
    <w:uiPriority w:val="11"/>
    <w:qFormat/>
    <w:rsid w:val="007C6370"/>
    <w:pPr>
      <w:keepNext/>
      <w:keepLines/>
      <w:autoSpaceDE/>
      <w:autoSpaceDN/>
      <w:spacing w:before="360" w:after="80"/>
    </w:pPr>
    <w:rPr>
      <w:rFonts w:ascii="Georgia" w:eastAsia="Georgia" w:hAnsi="Georgia" w:cs="Georgia"/>
      <w:i/>
      <w:color w:val="666666"/>
      <w:sz w:val="48"/>
      <w:szCs w:val="48"/>
      <w:lang w:eastAsia="en-US"/>
    </w:rPr>
  </w:style>
  <w:style w:type="character" w:customStyle="1" w:styleId="SubtitleChar">
    <w:name w:val="Subtitle Char"/>
    <w:basedOn w:val="DefaultParagraphFont"/>
    <w:link w:val="Subtitle"/>
    <w:uiPriority w:val="11"/>
    <w:rsid w:val="007C6370"/>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303939">
      <w:bodyDiv w:val="1"/>
      <w:marLeft w:val="0"/>
      <w:marRight w:val="0"/>
      <w:marTop w:val="0"/>
      <w:marBottom w:val="0"/>
      <w:divBdr>
        <w:top w:val="none" w:sz="0" w:space="0" w:color="auto"/>
        <w:left w:val="none" w:sz="0" w:space="0" w:color="auto"/>
        <w:bottom w:val="none" w:sz="0" w:space="0" w:color="auto"/>
        <w:right w:val="none" w:sz="0" w:space="0" w:color="auto"/>
      </w:divBdr>
    </w:div>
    <w:div w:id="73356985">
      <w:bodyDiv w:val="1"/>
      <w:marLeft w:val="0"/>
      <w:marRight w:val="0"/>
      <w:marTop w:val="0"/>
      <w:marBottom w:val="0"/>
      <w:divBdr>
        <w:top w:val="none" w:sz="0" w:space="0" w:color="auto"/>
        <w:left w:val="none" w:sz="0" w:space="0" w:color="auto"/>
        <w:bottom w:val="none" w:sz="0" w:space="0" w:color="auto"/>
        <w:right w:val="none" w:sz="0" w:space="0" w:color="auto"/>
      </w:divBdr>
    </w:div>
    <w:div w:id="126897294">
      <w:bodyDiv w:val="1"/>
      <w:marLeft w:val="0"/>
      <w:marRight w:val="0"/>
      <w:marTop w:val="0"/>
      <w:marBottom w:val="0"/>
      <w:divBdr>
        <w:top w:val="none" w:sz="0" w:space="0" w:color="auto"/>
        <w:left w:val="none" w:sz="0" w:space="0" w:color="auto"/>
        <w:bottom w:val="none" w:sz="0" w:space="0" w:color="auto"/>
        <w:right w:val="none" w:sz="0" w:space="0" w:color="auto"/>
      </w:divBdr>
      <w:divsChild>
        <w:div w:id="1851483026">
          <w:marLeft w:val="0"/>
          <w:marRight w:val="0"/>
          <w:marTop w:val="0"/>
          <w:marBottom w:val="0"/>
          <w:divBdr>
            <w:top w:val="none" w:sz="0" w:space="0" w:color="auto"/>
            <w:left w:val="none" w:sz="0" w:space="0" w:color="auto"/>
            <w:bottom w:val="none" w:sz="0" w:space="0" w:color="auto"/>
            <w:right w:val="none" w:sz="0" w:space="0" w:color="auto"/>
          </w:divBdr>
          <w:divsChild>
            <w:div w:id="779497372">
              <w:marLeft w:val="0"/>
              <w:marRight w:val="0"/>
              <w:marTop w:val="0"/>
              <w:marBottom w:val="0"/>
              <w:divBdr>
                <w:top w:val="none" w:sz="0" w:space="0" w:color="auto"/>
                <w:left w:val="none" w:sz="0" w:space="0" w:color="auto"/>
                <w:bottom w:val="none" w:sz="0" w:space="0" w:color="auto"/>
                <w:right w:val="none" w:sz="0" w:space="0" w:color="auto"/>
              </w:divBdr>
            </w:div>
            <w:div w:id="16011107">
              <w:marLeft w:val="0"/>
              <w:marRight w:val="0"/>
              <w:marTop w:val="0"/>
              <w:marBottom w:val="0"/>
              <w:divBdr>
                <w:top w:val="none" w:sz="0" w:space="0" w:color="auto"/>
                <w:left w:val="none" w:sz="0" w:space="0" w:color="auto"/>
                <w:bottom w:val="none" w:sz="0" w:space="0" w:color="auto"/>
                <w:right w:val="none" w:sz="0" w:space="0" w:color="auto"/>
              </w:divBdr>
            </w:div>
            <w:div w:id="372845552">
              <w:marLeft w:val="0"/>
              <w:marRight w:val="0"/>
              <w:marTop w:val="0"/>
              <w:marBottom w:val="0"/>
              <w:divBdr>
                <w:top w:val="none" w:sz="0" w:space="0" w:color="auto"/>
                <w:left w:val="none" w:sz="0" w:space="0" w:color="auto"/>
                <w:bottom w:val="none" w:sz="0" w:space="0" w:color="auto"/>
                <w:right w:val="none" w:sz="0" w:space="0" w:color="auto"/>
              </w:divBdr>
            </w:div>
            <w:div w:id="844786462">
              <w:marLeft w:val="0"/>
              <w:marRight w:val="0"/>
              <w:marTop w:val="0"/>
              <w:marBottom w:val="0"/>
              <w:divBdr>
                <w:top w:val="none" w:sz="0" w:space="0" w:color="auto"/>
                <w:left w:val="none" w:sz="0" w:space="0" w:color="auto"/>
                <w:bottom w:val="none" w:sz="0" w:space="0" w:color="auto"/>
                <w:right w:val="none" w:sz="0" w:space="0" w:color="auto"/>
              </w:divBdr>
            </w:div>
            <w:div w:id="21906439">
              <w:marLeft w:val="0"/>
              <w:marRight w:val="0"/>
              <w:marTop w:val="0"/>
              <w:marBottom w:val="0"/>
              <w:divBdr>
                <w:top w:val="none" w:sz="0" w:space="0" w:color="auto"/>
                <w:left w:val="none" w:sz="0" w:space="0" w:color="auto"/>
                <w:bottom w:val="none" w:sz="0" w:space="0" w:color="auto"/>
                <w:right w:val="none" w:sz="0" w:space="0" w:color="auto"/>
              </w:divBdr>
            </w:div>
            <w:div w:id="1273396920">
              <w:marLeft w:val="0"/>
              <w:marRight w:val="0"/>
              <w:marTop w:val="0"/>
              <w:marBottom w:val="0"/>
              <w:divBdr>
                <w:top w:val="none" w:sz="0" w:space="0" w:color="auto"/>
                <w:left w:val="none" w:sz="0" w:space="0" w:color="auto"/>
                <w:bottom w:val="none" w:sz="0" w:space="0" w:color="auto"/>
                <w:right w:val="none" w:sz="0" w:space="0" w:color="auto"/>
              </w:divBdr>
            </w:div>
            <w:div w:id="2138790563">
              <w:marLeft w:val="0"/>
              <w:marRight w:val="0"/>
              <w:marTop w:val="0"/>
              <w:marBottom w:val="0"/>
              <w:divBdr>
                <w:top w:val="none" w:sz="0" w:space="0" w:color="auto"/>
                <w:left w:val="none" w:sz="0" w:space="0" w:color="auto"/>
                <w:bottom w:val="none" w:sz="0" w:space="0" w:color="auto"/>
                <w:right w:val="none" w:sz="0" w:space="0" w:color="auto"/>
              </w:divBdr>
            </w:div>
            <w:div w:id="974869424">
              <w:marLeft w:val="0"/>
              <w:marRight w:val="0"/>
              <w:marTop w:val="0"/>
              <w:marBottom w:val="0"/>
              <w:divBdr>
                <w:top w:val="none" w:sz="0" w:space="0" w:color="auto"/>
                <w:left w:val="none" w:sz="0" w:space="0" w:color="auto"/>
                <w:bottom w:val="none" w:sz="0" w:space="0" w:color="auto"/>
                <w:right w:val="none" w:sz="0" w:space="0" w:color="auto"/>
              </w:divBdr>
            </w:div>
            <w:div w:id="519783451">
              <w:marLeft w:val="0"/>
              <w:marRight w:val="0"/>
              <w:marTop w:val="0"/>
              <w:marBottom w:val="0"/>
              <w:divBdr>
                <w:top w:val="none" w:sz="0" w:space="0" w:color="auto"/>
                <w:left w:val="none" w:sz="0" w:space="0" w:color="auto"/>
                <w:bottom w:val="none" w:sz="0" w:space="0" w:color="auto"/>
                <w:right w:val="none" w:sz="0" w:space="0" w:color="auto"/>
              </w:divBdr>
            </w:div>
            <w:div w:id="1798064839">
              <w:marLeft w:val="0"/>
              <w:marRight w:val="0"/>
              <w:marTop w:val="0"/>
              <w:marBottom w:val="0"/>
              <w:divBdr>
                <w:top w:val="none" w:sz="0" w:space="0" w:color="auto"/>
                <w:left w:val="none" w:sz="0" w:space="0" w:color="auto"/>
                <w:bottom w:val="none" w:sz="0" w:space="0" w:color="auto"/>
                <w:right w:val="none" w:sz="0" w:space="0" w:color="auto"/>
              </w:divBdr>
            </w:div>
            <w:div w:id="1687294529">
              <w:marLeft w:val="0"/>
              <w:marRight w:val="0"/>
              <w:marTop w:val="0"/>
              <w:marBottom w:val="0"/>
              <w:divBdr>
                <w:top w:val="none" w:sz="0" w:space="0" w:color="auto"/>
                <w:left w:val="none" w:sz="0" w:space="0" w:color="auto"/>
                <w:bottom w:val="none" w:sz="0" w:space="0" w:color="auto"/>
                <w:right w:val="none" w:sz="0" w:space="0" w:color="auto"/>
              </w:divBdr>
            </w:div>
            <w:div w:id="1383405095">
              <w:marLeft w:val="0"/>
              <w:marRight w:val="0"/>
              <w:marTop w:val="0"/>
              <w:marBottom w:val="0"/>
              <w:divBdr>
                <w:top w:val="none" w:sz="0" w:space="0" w:color="auto"/>
                <w:left w:val="none" w:sz="0" w:space="0" w:color="auto"/>
                <w:bottom w:val="none" w:sz="0" w:space="0" w:color="auto"/>
                <w:right w:val="none" w:sz="0" w:space="0" w:color="auto"/>
              </w:divBdr>
            </w:div>
            <w:div w:id="1700545920">
              <w:marLeft w:val="0"/>
              <w:marRight w:val="0"/>
              <w:marTop w:val="0"/>
              <w:marBottom w:val="0"/>
              <w:divBdr>
                <w:top w:val="none" w:sz="0" w:space="0" w:color="auto"/>
                <w:left w:val="none" w:sz="0" w:space="0" w:color="auto"/>
                <w:bottom w:val="none" w:sz="0" w:space="0" w:color="auto"/>
                <w:right w:val="none" w:sz="0" w:space="0" w:color="auto"/>
              </w:divBdr>
            </w:div>
            <w:div w:id="1566648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40370">
      <w:bodyDiv w:val="1"/>
      <w:marLeft w:val="0"/>
      <w:marRight w:val="0"/>
      <w:marTop w:val="0"/>
      <w:marBottom w:val="0"/>
      <w:divBdr>
        <w:top w:val="none" w:sz="0" w:space="0" w:color="auto"/>
        <w:left w:val="none" w:sz="0" w:space="0" w:color="auto"/>
        <w:bottom w:val="none" w:sz="0" w:space="0" w:color="auto"/>
        <w:right w:val="none" w:sz="0" w:space="0" w:color="auto"/>
      </w:divBdr>
      <w:divsChild>
        <w:div w:id="580481139">
          <w:marLeft w:val="0"/>
          <w:marRight w:val="0"/>
          <w:marTop w:val="0"/>
          <w:marBottom w:val="0"/>
          <w:divBdr>
            <w:top w:val="none" w:sz="0" w:space="0" w:color="auto"/>
            <w:left w:val="none" w:sz="0" w:space="0" w:color="auto"/>
            <w:bottom w:val="none" w:sz="0" w:space="0" w:color="auto"/>
            <w:right w:val="none" w:sz="0" w:space="0" w:color="auto"/>
          </w:divBdr>
          <w:divsChild>
            <w:div w:id="1183125368">
              <w:marLeft w:val="0"/>
              <w:marRight w:val="0"/>
              <w:marTop w:val="0"/>
              <w:marBottom w:val="0"/>
              <w:divBdr>
                <w:top w:val="none" w:sz="0" w:space="0" w:color="auto"/>
                <w:left w:val="none" w:sz="0" w:space="0" w:color="auto"/>
                <w:bottom w:val="none" w:sz="0" w:space="0" w:color="auto"/>
                <w:right w:val="none" w:sz="0" w:space="0" w:color="auto"/>
              </w:divBdr>
            </w:div>
            <w:div w:id="129130134">
              <w:marLeft w:val="0"/>
              <w:marRight w:val="0"/>
              <w:marTop w:val="0"/>
              <w:marBottom w:val="0"/>
              <w:divBdr>
                <w:top w:val="none" w:sz="0" w:space="0" w:color="auto"/>
                <w:left w:val="none" w:sz="0" w:space="0" w:color="auto"/>
                <w:bottom w:val="none" w:sz="0" w:space="0" w:color="auto"/>
                <w:right w:val="none" w:sz="0" w:space="0" w:color="auto"/>
              </w:divBdr>
            </w:div>
            <w:div w:id="983123211">
              <w:marLeft w:val="0"/>
              <w:marRight w:val="0"/>
              <w:marTop w:val="0"/>
              <w:marBottom w:val="0"/>
              <w:divBdr>
                <w:top w:val="none" w:sz="0" w:space="0" w:color="auto"/>
                <w:left w:val="none" w:sz="0" w:space="0" w:color="auto"/>
                <w:bottom w:val="none" w:sz="0" w:space="0" w:color="auto"/>
                <w:right w:val="none" w:sz="0" w:space="0" w:color="auto"/>
              </w:divBdr>
            </w:div>
            <w:div w:id="1228883400">
              <w:marLeft w:val="0"/>
              <w:marRight w:val="0"/>
              <w:marTop w:val="0"/>
              <w:marBottom w:val="0"/>
              <w:divBdr>
                <w:top w:val="none" w:sz="0" w:space="0" w:color="auto"/>
                <w:left w:val="none" w:sz="0" w:space="0" w:color="auto"/>
                <w:bottom w:val="none" w:sz="0" w:space="0" w:color="auto"/>
                <w:right w:val="none" w:sz="0" w:space="0" w:color="auto"/>
              </w:divBdr>
            </w:div>
            <w:div w:id="633752854">
              <w:marLeft w:val="0"/>
              <w:marRight w:val="0"/>
              <w:marTop w:val="0"/>
              <w:marBottom w:val="0"/>
              <w:divBdr>
                <w:top w:val="none" w:sz="0" w:space="0" w:color="auto"/>
                <w:left w:val="none" w:sz="0" w:space="0" w:color="auto"/>
                <w:bottom w:val="none" w:sz="0" w:space="0" w:color="auto"/>
                <w:right w:val="none" w:sz="0" w:space="0" w:color="auto"/>
              </w:divBdr>
            </w:div>
            <w:div w:id="1831096716">
              <w:marLeft w:val="0"/>
              <w:marRight w:val="0"/>
              <w:marTop w:val="0"/>
              <w:marBottom w:val="0"/>
              <w:divBdr>
                <w:top w:val="none" w:sz="0" w:space="0" w:color="auto"/>
                <w:left w:val="none" w:sz="0" w:space="0" w:color="auto"/>
                <w:bottom w:val="none" w:sz="0" w:space="0" w:color="auto"/>
                <w:right w:val="none" w:sz="0" w:space="0" w:color="auto"/>
              </w:divBdr>
            </w:div>
            <w:div w:id="33018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826668">
      <w:bodyDiv w:val="1"/>
      <w:marLeft w:val="0"/>
      <w:marRight w:val="0"/>
      <w:marTop w:val="0"/>
      <w:marBottom w:val="0"/>
      <w:divBdr>
        <w:top w:val="none" w:sz="0" w:space="0" w:color="auto"/>
        <w:left w:val="none" w:sz="0" w:space="0" w:color="auto"/>
        <w:bottom w:val="none" w:sz="0" w:space="0" w:color="auto"/>
        <w:right w:val="none" w:sz="0" w:space="0" w:color="auto"/>
      </w:divBdr>
      <w:divsChild>
        <w:div w:id="1196886470">
          <w:marLeft w:val="0"/>
          <w:marRight w:val="0"/>
          <w:marTop w:val="0"/>
          <w:marBottom w:val="0"/>
          <w:divBdr>
            <w:top w:val="none" w:sz="0" w:space="0" w:color="auto"/>
            <w:left w:val="none" w:sz="0" w:space="0" w:color="auto"/>
            <w:bottom w:val="none" w:sz="0" w:space="0" w:color="auto"/>
            <w:right w:val="none" w:sz="0" w:space="0" w:color="auto"/>
          </w:divBdr>
          <w:divsChild>
            <w:div w:id="330109394">
              <w:marLeft w:val="0"/>
              <w:marRight w:val="0"/>
              <w:marTop w:val="0"/>
              <w:marBottom w:val="0"/>
              <w:divBdr>
                <w:top w:val="none" w:sz="0" w:space="0" w:color="auto"/>
                <w:left w:val="none" w:sz="0" w:space="0" w:color="auto"/>
                <w:bottom w:val="none" w:sz="0" w:space="0" w:color="auto"/>
                <w:right w:val="none" w:sz="0" w:space="0" w:color="auto"/>
              </w:divBdr>
            </w:div>
            <w:div w:id="660961911">
              <w:marLeft w:val="0"/>
              <w:marRight w:val="0"/>
              <w:marTop w:val="0"/>
              <w:marBottom w:val="0"/>
              <w:divBdr>
                <w:top w:val="none" w:sz="0" w:space="0" w:color="auto"/>
                <w:left w:val="none" w:sz="0" w:space="0" w:color="auto"/>
                <w:bottom w:val="none" w:sz="0" w:space="0" w:color="auto"/>
                <w:right w:val="none" w:sz="0" w:space="0" w:color="auto"/>
              </w:divBdr>
            </w:div>
            <w:div w:id="1286738156">
              <w:marLeft w:val="0"/>
              <w:marRight w:val="0"/>
              <w:marTop w:val="0"/>
              <w:marBottom w:val="0"/>
              <w:divBdr>
                <w:top w:val="none" w:sz="0" w:space="0" w:color="auto"/>
                <w:left w:val="none" w:sz="0" w:space="0" w:color="auto"/>
                <w:bottom w:val="none" w:sz="0" w:space="0" w:color="auto"/>
                <w:right w:val="none" w:sz="0" w:space="0" w:color="auto"/>
              </w:divBdr>
            </w:div>
            <w:div w:id="1269850578">
              <w:marLeft w:val="0"/>
              <w:marRight w:val="0"/>
              <w:marTop w:val="0"/>
              <w:marBottom w:val="0"/>
              <w:divBdr>
                <w:top w:val="none" w:sz="0" w:space="0" w:color="auto"/>
                <w:left w:val="none" w:sz="0" w:space="0" w:color="auto"/>
                <w:bottom w:val="none" w:sz="0" w:space="0" w:color="auto"/>
                <w:right w:val="none" w:sz="0" w:space="0" w:color="auto"/>
              </w:divBdr>
            </w:div>
            <w:div w:id="168971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161760">
      <w:bodyDiv w:val="1"/>
      <w:marLeft w:val="0"/>
      <w:marRight w:val="0"/>
      <w:marTop w:val="0"/>
      <w:marBottom w:val="0"/>
      <w:divBdr>
        <w:top w:val="none" w:sz="0" w:space="0" w:color="auto"/>
        <w:left w:val="none" w:sz="0" w:space="0" w:color="auto"/>
        <w:bottom w:val="none" w:sz="0" w:space="0" w:color="auto"/>
        <w:right w:val="none" w:sz="0" w:space="0" w:color="auto"/>
      </w:divBdr>
    </w:div>
    <w:div w:id="323700211">
      <w:bodyDiv w:val="1"/>
      <w:marLeft w:val="0"/>
      <w:marRight w:val="0"/>
      <w:marTop w:val="0"/>
      <w:marBottom w:val="0"/>
      <w:divBdr>
        <w:top w:val="none" w:sz="0" w:space="0" w:color="auto"/>
        <w:left w:val="none" w:sz="0" w:space="0" w:color="auto"/>
        <w:bottom w:val="none" w:sz="0" w:space="0" w:color="auto"/>
        <w:right w:val="none" w:sz="0" w:space="0" w:color="auto"/>
      </w:divBdr>
    </w:div>
    <w:div w:id="378240255">
      <w:bodyDiv w:val="1"/>
      <w:marLeft w:val="0"/>
      <w:marRight w:val="0"/>
      <w:marTop w:val="0"/>
      <w:marBottom w:val="0"/>
      <w:divBdr>
        <w:top w:val="none" w:sz="0" w:space="0" w:color="auto"/>
        <w:left w:val="none" w:sz="0" w:space="0" w:color="auto"/>
        <w:bottom w:val="none" w:sz="0" w:space="0" w:color="auto"/>
        <w:right w:val="none" w:sz="0" w:space="0" w:color="auto"/>
      </w:divBdr>
    </w:div>
    <w:div w:id="497306501">
      <w:bodyDiv w:val="1"/>
      <w:marLeft w:val="0"/>
      <w:marRight w:val="0"/>
      <w:marTop w:val="0"/>
      <w:marBottom w:val="0"/>
      <w:divBdr>
        <w:top w:val="none" w:sz="0" w:space="0" w:color="auto"/>
        <w:left w:val="none" w:sz="0" w:space="0" w:color="auto"/>
        <w:bottom w:val="none" w:sz="0" w:space="0" w:color="auto"/>
        <w:right w:val="none" w:sz="0" w:space="0" w:color="auto"/>
      </w:divBdr>
    </w:div>
    <w:div w:id="545725905">
      <w:bodyDiv w:val="1"/>
      <w:marLeft w:val="0"/>
      <w:marRight w:val="0"/>
      <w:marTop w:val="0"/>
      <w:marBottom w:val="0"/>
      <w:divBdr>
        <w:top w:val="none" w:sz="0" w:space="0" w:color="auto"/>
        <w:left w:val="none" w:sz="0" w:space="0" w:color="auto"/>
        <w:bottom w:val="none" w:sz="0" w:space="0" w:color="auto"/>
        <w:right w:val="none" w:sz="0" w:space="0" w:color="auto"/>
      </w:divBdr>
      <w:divsChild>
        <w:div w:id="2090271775">
          <w:marLeft w:val="0"/>
          <w:marRight w:val="0"/>
          <w:marTop w:val="0"/>
          <w:marBottom w:val="0"/>
          <w:divBdr>
            <w:top w:val="none" w:sz="0" w:space="0" w:color="auto"/>
            <w:left w:val="none" w:sz="0" w:space="0" w:color="auto"/>
            <w:bottom w:val="none" w:sz="0" w:space="0" w:color="auto"/>
            <w:right w:val="none" w:sz="0" w:space="0" w:color="auto"/>
          </w:divBdr>
          <w:divsChild>
            <w:div w:id="83087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736736">
      <w:bodyDiv w:val="1"/>
      <w:marLeft w:val="0"/>
      <w:marRight w:val="0"/>
      <w:marTop w:val="0"/>
      <w:marBottom w:val="0"/>
      <w:divBdr>
        <w:top w:val="none" w:sz="0" w:space="0" w:color="auto"/>
        <w:left w:val="none" w:sz="0" w:space="0" w:color="auto"/>
        <w:bottom w:val="none" w:sz="0" w:space="0" w:color="auto"/>
        <w:right w:val="none" w:sz="0" w:space="0" w:color="auto"/>
      </w:divBdr>
    </w:div>
    <w:div w:id="583807644">
      <w:bodyDiv w:val="1"/>
      <w:marLeft w:val="0"/>
      <w:marRight w:val="0"/>
      <w:marTop w:val="0"/>
      <w:marBottom w:val="0"/>
      <w:divBdr>
        <w:top w:val="none" w:sz="0" w:space="0" w:color="auto"/>
        <w:left w:val="none" w:sz="0" w:space="0" w:color="auto"/>
        <w:bottom w:val="none" w:sz="0" w:space="0" w:color="auto"/>
        <w:right w:val="none" w:sz="0" w:space="0" w:color="auto"/>
      </w:divBdr>
    </w:div>
    <w:div w:id="617102300">
      <w:bodyDiv w:val="1"/>
      <w:marLeft w:val="0"/>
      <w:marRight w:val="0"/>
      <w:marTop w:val="0"/>
      <w:marBottom w:val="0"/>
      <w:divBdr>
        <w:top w:val="none" w:sz="0" w:space="0" w:color="auto"/>
        <w:left w:val="none" w:sz="0" w:space="0" w:color="auto"/>
        <w:bottom w:val="none" w:sz="0" w:space="0" w:color="auto"/>
        <w:right w:val="none" w:sz="0" w:space="0" w:color="auto"/>
      </w:divBdr>
    </w:div>
    <w:div w:id="617686404">
      <w:bodyDiv w:val="1"/>
      <w:marLeft w:val="0"/>
      <w:marRight w:val="0"/>
      <w:marTop w:val="0"/>
      <w:marBottom w:val="0"/>
      <w:divBdr>
        <w:top w:val="none" w:sz="0" w:space="0" w:color="auto"/>
        <w:left w:val="none" w:sz="0" w:space="0" w:color="auto"/>
        <w:bottom w:val="none" w:sz="0" w:space="0" w:color="auto"/>
        <w:right w:val="none" w:sz="0" w:space="0" w:color="auto"/>
      </w:divBdr>
    </w:div>
    <w:div w:id="656348491">
      <w:bodyDiv w:val="1"/>
      <w:marLeft w:val="0"/>
      <w:marRight w:val="0"/>
      <w:marTop w:val="0"/>
      <w:marBottom w:val="0"/>
      <w:divBdr>
        <w:top w:val="none" w:sz="0" w:space="0" w:color="auto"/>
        <w:left w:val="none" w:sz="0" w:space="0" w:color="auto"/>
        <w:bottom w:val="none" w:sz="0" w:space="0" w:color="auto"/>
        <w:right w:val="none" w:sz="0" w:space="0" w:color="auto"/>
      </w:divBdr>
      <w:divsChild>
        <w:div w:id="594365226">
          <w:marLeft w:val="0"/>
          <w:marRight w:val="0"/>
          <w:marTop w:val="0"/>
          <w:marBottom w:val="0"/>
          <w:divBdr>
            <w:top w:val="none" w:sz="0" w:space="0" w:color="auto"/>
            <w:left w:val="none" w:sz="0" w:space="0" w:color="auto"/>
            <w:bottom w:val="none" w:sz="0" w:space="0" w:color="auto"/>
            <w:right w:val="none" w:sz="0" w:space="0" w:color="auto"/>
          </w:divBdr>
          <w:divsChild>
            <w:div w:id="890114641">
              <w:marLeft w:val="0"/>
              <w:marRight w:val="0"/>
              <w:marTop w:val="0"/>
              <w:marBottom w:val="0"/>
              <w:divBdr>
                <w:top w:val="none" w:sz="0" w:space="0" w:color="auto"/>
                <w:left w:val="none" w:sz="0" w:space="0" w:color="auto"/>
                <w:bottom w:val="none" w:sz="0" w:space="0" w:color="auto"/>
                <w:right w:val="none" w:sz="0" w:space="0" w:color="auto"/>
              </w:divBdr>
            </w:div>
            <w:div w:id="1075778958">
              <w:marLeft w:val="0"/>
              <w:marRight w:val="0"/>
              <w:marTop w:val="0"/>
              <w:marBottom w:val="0"/>
              <w:divBdr>
                <w:top w:val="none" w:sz="0" w:space="0" w:color="auto"/>
                <w:left w:val="none" w:sz="0" w:space="0" w:color="auto"/>
                <w:bottom w:val="none" w:sz="0" w:space="0" w:color="auto"/>
                <w:right w:val="none" w:sz="0" w:space="0" w:color="auto"/>
              </w:divBdr>
            </w:div>
            <w:div w:id="1993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382369">
      <w:bodyDiv w:val="1"/>
      <w:marLeft w:val="0"/>
      <w:marRight w:val="0"/>
      <w:marTop w:val="0"/>
      <w:marBottom w:val="0"/>
      <w:divBdr>
        <w:top w:val="none" w:sz="0" w:space="0" w:color="auto"/>
        <w:left w:val="none" w:sz="0" w:space="0" w:color="auto"/>
        <w:bottom w:val="none" w:sz="0" w:space="0" w:color="auto"/>
        <w:right w:val="none" w:sz="0" w:space="0" w:color="auto"/>
      </w:divBdr>
    </w:div>
    <w:div w:id="780342562">
      <w:bodyDiv w:val="1"/>
      <w:marLeft w:val="0"/>
      <w:marRight w:val="0"/>
      <w:marTop w:val="0"/>
      <w:marBottom w:val="0"/>
      <w:divBdr>
        <w:top w:val="none" w:sz="0" w:space="0" w:color="auto"/>
        <w:left w:val="none" w:sz="0" w:space="0" w:color="auto"/>
        <w:bottom w:val="none" w:sz="0" w:space="0" w:color="auto"/>
        <w:right w:val="none" w:sz="0" w:space="0" w:color="auto"/>
      </w:divBdr>
    </w:div>
    <w:div w:id="794522134">
      <w:bodyDiv w:val="1"/>
      <w:marLeft w:val="0"/>
      <w:marRight w:val="0"/>
      <w:marTop w:val="0"/>
      <w:marBottom w:val="0"/>
      <w:divBdr>
        <w:top w:val="none" w:sz="0" w:space="0" w:color="auto"/>
        <w:left w:val="none" w:sz="0" w:space="0" w:color="auto"/>
        <w:bottom w:val="none" w:sz="0" w:space="0" w:color="auto"/>
        <w:right w:val="none" w:sz="0" w:space="0" w:color="auto"/>
      </w:divBdr>
      <w:divsChild>
        <w:div w:id="532304109">
          <w:marLeft w:val="0"/>
          <w:marRight w:val="0"/>
          <w:marTop w:val="0"/>
          <w:marBottom w:val="0"/>
          <w:divBdr>
            <w:top w:val="none" w:sz="0" w:space="0" w:color="auto"/>
            <w:left w:val="none" w:sz="0" w:space="0" w:color="auto"/>
            <w:bottom w:val="none" w:sz="0" w:space="0" w:color="auto"/>
            <w:right w:val="none" w:sz="0" w:space="0" w:color="auto"/>
          </w:divBdr>
          <w:divsChild>
            <w:div w:id="19596682">
              <w:marLeft w:val="0"/>
              <w:marRight w:val="0"/>
              <w:marTop w:val="0"/>
              <w:marBottom w:val="0"/>
              <w:divBdr>
                <w:top w:val="none" w:sz="0" w:space="0" w:color="auto"/>
                <w:left w:val="none" w:sz="0" w:space="0" w:color="auto"/>
                <w:bottom w:val="none" w:sz="0" w:space="0" w:color="auto"/>
                <w:right w:val="none" w:sz="0" w:space="0" w:color="auto"/>
              </w:divBdr>
            </w:div>
            <w:div w:id="2102681358">
              <w:marLeft w:val="0"/>
              <w:marRight w:val="0"/>
              <w:marTop w:val="0"/>
              <w:marBottom w:val="0"/>
              <w:divBdr>
                <w:top w:val="none" w:sz="0" w:space="0" w:color="auto"/>
                <w:left w:val="none" w:sz="0" w:space="0" w:color="auto"/>
                <w:bottom w:val="none" w:sz="0" w:space="0" w:color="auto"/>
                <w:right w:val="none" w:sz="0" w:space="0" w:color="auto"/>
              </w:divBdr>
            </w:div>
            <w:div w:id="766584633">
              <w:marLeft w:val="0"/>
              <w:marRight w:val="0"/>
              <w:marTop w:val="0"/>
              <w:marBottom w:val="0"/>
              <w:divBdr>
                <w:top w:val="none" w:sz="0" w:space="0" w:color="auto"/>
                <w:left w:val="none" w:sz="0" w:space="0" w:color="auto"/>
                <w:bottom w:val="none" w:sz="0" w:space="0" w:color="auto"/>
                <w:right w:val="none" w:sz="0" w:space="0" w:color="auto"/>
              </w:divBdr>
            </w:div>
            <w:div w:id="1548375544">
              <w:marLeft w:val="0"/>
              <w:marRight w:val="0"/>
              <w:marTop w:val="0"/>
              <w:marBottom w:val="0"/>
              <w:divBdr>
                <w:top w:val="none" w:sz="0" w:space="0" w:color="auto"/>
                <w:left w:val="none" w:sz="0" w:space="0" w:color="auto"/>
                <w:bottom w:val="none" w:sz="0" w:space="0" w:color="auto"/>
                <w:right w:val="none" w:sz="0" w:space="0" w:color="auto"/>
              </w:divBdr>
            </w:div>
            <w:div w:id="610091505">
              <w:marLeft w:val="0"/>
              <w:marRight w:val="0"/>
              <w:marTop w:val="0"/>
              <w:marBottom w:val="0"/>
              <w:divBdr>
                <w:top w:val="none" w:sz="0" w:space="0" w:color="auto"/>
                <w:left w:val="none" w:sz="0" w:space="0" w:color="auto"/>
                <w:bottom w:val="none" w:sz="0" w:space="0" w:color="auto"/>
                <w:right w:val="none" w:sz="0" w:space="0" w:color="auto"/>
              </w:divBdr>
            </w:div>
            <w:div w:id="1331442738">
              <w:marLeft w:val="0"/>
              <w:marRight w:val="0"/>
              <w:marTop w:val="0"/>
              <w:marBottom w:val="0"/>
              <w:divBdr>
                <w:top w:val="none" w:sz="0" w:space="0" w:color="auto"/>
                <w:left w:val="none" w:sz="0" w:space="0" w:color="auto"/>
                <w:bottom w:val="none" w:sz="0" w:space="0" w:color="auto"/>
                <w:right w:val="none" w:sz="0" w:space="0" w:color="auto"/>
              </w:divBdr>
            </w:div>
            <w:div w:id="2075662540">
              <w:marLeft w:val="0"/>
              <w:marRight w:val="0"/>
              <w:marTop w:val="0"/>
              <w:marBottom w:val="0"/>
              <w:divBdr>
                <w:top w:val="none" w:sz="0" w:space="0" w:color="auto"/>
                <w:left w:val="none" w:sz="0" w:space="0" w:color="auto"/>
                <w:bottom w:val="none" w:sz="0" w:space="0" w:color="auto"/>
                <w:right w:val="none" w:sz="0" w:space="0" w:color="auto"/>
              </w:divBdr>
            </w:div>
            <w:div w:id="1197810475">
              <w:marLeft w:val="0"/>
              <w:marRight w:val="0"/>
              <w:marTop w:val="0"/>
              <w:marBottom w:val="0"/>
              <w:divBdr>
                <w:top w:val="none" w:sz="0" w:space="0" w:color="auto"/>
                <w:left w:val="none" w:sz="0" w:space="0" w:color="auto"/>
                <w:bottom w:val="none" w:sz="0" w:space="0" w:color="auto"/>
                <w:right w:val="none" w:sz="0" w:space="0" w:color="auto"/>
              </w:divBdr>
            </w:div>
            <w:div w:id="818883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210192">
      <w:bodyDiv w:val="1"/>
      <w:marLeft w:val="0"/>
      <w:marRight w:val="0"/>
      <w:marTop w:val="0"/>
      <w:marBottom w:val="0"/>
      <w:divBdr>
        <w:top w:val="none" w:sz="0" w:space="0" w:color="auto"/>
        <w:left w:val="none" w:sz="0" w:space="0" w:color="auto"/>
        <w:bottom w:val="none" w:sz="0" w:space="0" w:color="auto"/>
        <w:right w:val="none" w:sz="0" w:space="0" w:color="auto"/>
      </w:divBdr>
    </w:div>
    <w:div w:id="868378457">
      <w:bodyDiv w:val="1"/>
      <w:marLeft w:val="0"/>
      <w:marRight w:val="0"/>
      <w:marTop w:val="0"/>
      <w:marBottom w:val="0"/>
      <w:divBdr>
        <w:top w:val="none" w:sz="0" w:space="0" w:color="auto"/>
        <w:left w:val="none" w:sz="0" w:space="0" w:color="auto"/>
        <w:bottom w:val="none" w:sz="0" w:space="0" w:color="auto"/>
        <w:right w:val="none" w:sz="0" w:space="0" w:color="auto"/>
      </w:divBdr>
    </w:div>
    <w:div w:id="877204265">
      <w:bodyDiv w:val="1"/>
      <w:marLeft w:val="0"/>
      <w:marRight w:val="0"/>
      <w:marTop w:val="0"/>
      <w:marBottom w:val="0"/>
      <w:divBdr>
        <w:top w:val="none" w:sz="0" w:space="0" w:color="auto"/>
        <w:left w:val="none" w:sz="0" w:space="0" w:color="auto"/>
        <w:bottom w:val="none" w:sz="0" w:space="0" w:color="auto"/>
        <w:right w:val="none" w:sz="0" w:space="0" w:color="auto"/>
      </w:divBdr>
    </w:div>
    <w:div w:id="880819598">
      <w:bodyDiv w:val="1"/>
      <w:marLeft w:val="0"/>
      <w:marRight w:val="0"/>
      <w:marTop w:val="0"/>
      <w:marBottom w:val="0"/>
      <w:divBdr>
        <w:top w:val="none" w:sz="0" w:space="0" w:color="auto"/>
        <w:left w:val="none" w:sz="0" w:space="0" w:color="auto"/>
        <w:bottom w:val="none" w:sz="0" w:space="0" w:color="auto"/>
        <w:right w:val="none" w:sz="0" w:space="0" w:color="auto"/>
      </w:divBdr>
    </w:div>
    <w:div w:id="979501503">
      <w:bodyDiv w:val="1"/>
      <w:marLeft w:val="0"/>
      <w:marRight w:val="0"/>
      <w:marTop w:val="0"/>
      <w:marBottom w:val="0"/>
      <w:divBdr>
        <w:top w:val="none" w:sz="0" w:space="0" w:color="auto"/>
        <w:left w:val="none" w:sz="0" w:space="0" w:color="auto"/>
        <w:bottom w:val="none" w:sz="0" w:space="0" w:color="auto"/>
        <w:right w:val="none" w:sz="0" w:space="0" w:color="auto"/>
      </w:divBdr>
    </w:div>
    <w:div w:id="1022583709">
      <w:bodyDiv w:val="1"/>
      <w:marLeft w:val="0"/>
      <w:marRight w:val="0"/>
      <w:marTop w:val="0"/>
      <w:marBottom w:val="0"/>
      <w:divBdr>
        <w:top w:val="none" w:sz="0" w:space="0" w:color="auto"/>
        <w:left w:val="none" w:sz="0" w:space="0" w:color="auto"/>
        <w:bottom w:val="none" w:sz="0" w:space="0" w:color="auto"/>
        <w:right w:val="none" w:sz="0" w:space="0" w:color="auto"/>
      </w:divBdr>
    </w:div>
    <w:div w:id="1025594239">
      <w:bodyDiv w:val="1"/>
      <w:marLeft w:val="0"/>
      <w:marRight w:val="0"/>
      <w:marTop w:val="0"/>
      <w:marBottom w:val="0"/>
      <w:divBdr>
        <w:top w:val="none" w:sz="0" w:space="0" w:color="auto"/>
        <w:left w:val="none" w:sz="0" w:space="0" w:color="auto"/>
        <w:bottom w:val="none" w:sz="0" w:space="0" w:color="auto"/>
        <w:right w:val="none" w:sz="0" w:space="0" w:color="auto"/>
      </w:divBdr>
      <w:divsChild>
        <w:div w:id="1826513311">
          <w:marLeft w:val="0"/>
          <w:marRight w:val="0"/>
          <w:marTop w:val="0"/>
          <w:marBottom w:val="0"/>
          <w:divBdr>
            <w:top w:val="none" w:sz="0" w:space="0" w:color="auto"/>
            <w:left w:val="none" w:sz="0" w:space="0" w:color="auto"/>
            <w:bottom w:val="none" w:sz="0" w:space="0" w:color="auto"/>
            <w:right w:val="none" w:sz="0" w:space="0" w:color="auto"/>
          </w:divBdr>
          <w:divsChild>
            <w:div w:id="1603684042">
              <w:marLeft w:val="0"/>
              <w:marRight w:val="0"/>
              <w:marTop w:val="0"/>
              <w:marBottom w:val="0"/>
              <w:divBdr>
                <w:top w:val="none" w:sz="0" w:space="0" w:color="auto"/>
                <w:left w:val="none" w:sz="0" w:space="0" w:color="auto"/>
                <w:bottom w:val="none" w:sz="0" w:space="0" w:color="auto"/>
                <w:right w:val="none" w:sz="0" w:space="0" w:color="auto"/>
              </w:divBdr>
            </w:div>
            <w:div w:id="1041785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864582">
      <w:bodyDiv w:val="1"/>
      <w:marLeft w:val="0"/>
      <w:marRight w:val="0"/>
      <w:marTop w:val="0"/>
      <w:marBottom w:val="0"/>
      <w:divBdr>
        <w:top w:val="none" w:sz="0" w:space="0" w:color="auto"/>
        <w:left w:val="none" w:sz="0" w:space="0" w:color="auto"/>
        <w:bottom w:val="none" w:sz="0" w:space="0" w:color="auto"/>
        <w:right w:val="none" w:sz="0" w:space="0" w:color="auto"/>
      </w:divBdr>
    </w:div>
    <w:div w:id="1064834906">
      <w:bodyDiv w:val="1"/>
      <w:marLeft w:val="0"/>
      <w:marRight w:val="0"/>
      <w:marTop w:val="0"/>
      <w:marBottom w:val="0"/>
      <w:divBdr>
        <w:top w:val="none" w:sz="0" w:space="0" w:color="auto"/>
        <w:left w:val="none" w:sz="0" w:space="0" w:color="auto"/>
        <w:bottom w:val="none" w:sz="0" w:space="0" w:color="auto"/>
        <w:right w:val="none" w:sz="0" w:space="0" w:color="auto"/>
      </w:divBdr>
      <w:divsChild>
        <w:div w:id="395053252">
          <w:marLeft w:val="0"/>
          <w:marRight w:val="0"/>
          <w:marTop w:val="0"/>
          <w:marBottom w:val="0"/>
          <w:divBdr>
            <w:top w:val="none" w:sz="0" w:space="0" w:color="auto"/>
            <w:left w:val="none" w:sz="0" w:space="0" w:color="auto"/>
            <w:bottom w:val="none" w:sz="0" w:space="0" w:color="auto"/>
            <w:right w:val="none" w:sz="0" w:space="0" w:color="auto"/>
          </w:divBdr>
          <w:divsChild>
            <w:div w:id="784426485">
              <w:marLeft w:val="0"/>
              <w:marRight w:val="0"/>
              <w:marTop w:val="0"/>
              <w:marBottom w:val="0"/>
              <w:divBdr>
                <w:top w:val="none" w:sz="0" w:space="0" w:color="auto"/>
                <w:left w:val="none" w:sz="0" w:space="0" w:color="auto"/>
                <w:bottom w:val="none" w:sz="0" w:space="0" w:color="auto"/>
                <w:right w:val="none" w:sz="0" w:space="0" w:color="auto"/>
              </w:divBdr>
              <w:divsChild>
                <w:div w:id="737899823">
                  <w:marLeft w:val="0"/>
                  <w:marRight w:val="0"/>
                  <w:marTop w:val="0"/>
                  <w:marBottom w:val="0"/>
                  <w:divBdr>
                    <w:top w:val="none" w:sz="0" w:space="0" w:color="auto"/>
                    <w:left w:val="none" w:sz="0" w:space="0" w:color="auto"/>
                    <w:bottom w:val="none" w:sz="0" w:space="0" w:color="auto"/>
                    <w:right w:val="none" w:sz="0" w:space="0" w:color="auto"/>
                  </w:divBdr>
                  <w:divsChild>
                    <w:div w:id="1004825315">
                      <w:marLeft w:val="0"/>
                      <w:marRight w:val="0"/>
                      <w:marTop w:val="0"/>
                      <w:marBottom w:val="0"/>
                      <w:divBdr>
                        <w:top w:val="none" w:sz="0" w:space="0" w:color="auto"/>
                        <w:left w:val="none" w:sz="0" w:space="0" w:color="auto"/>
                        <w:bottom w:val="none" w:sz="0" w:space="0" w:color="auto"/>
                        <w:right w:val="none" w:sz="0" w:space="0" w:color="auto"/>
                      </w:divBdr>
                      <w:divsChild>
                        <w:div w:id="710034625">
                          <w:marLeft w:val="0"/>
                          <w:marRight w:val="0"/>
                          <w:marTop w:val="0"/>
                          <w:marBottom w:val="0"/>
                          <w:divBdr>
                            <w:top w:val="none" w:sz="0" w:space="0" w:color="auto"/>
                            <w:left w:val="none" w:sz="0" w:space="0" w:color="auto"/>
                            <w:bottom w:val="none" w:sz="0" w:space="0" w:color="auto"/>
                            <w:right w:val="none" w:sz="0" w:space="0" w:color="auto"/>
                          </w:divBdr>
                          <w:divsChild>
                            <w:div w:id="57490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3962197">
      <w:bodyDiv w:val="1"/>
      <w:marLeft w:val="0"/>
      <w:marRight w:val="0"/>
      <w:marTop w:val="0"/>
      <w:marBottom w:val="0"/>
      <w:divBdr>
        <w:top w:val="none" w:sz="0" w:space="0" w:color="auto"/>
        <w:left w:val="none" w:sz="0" w:space="0" w:color="auto"/>
        <w:bottom w:val="none" w:sz="0" w:space="0" w:color="auto"/>
        <w:right w:val="none" w:sz="0" w:space="0" w:color="auto"/>
      </w:divBdr>
    </w:div>
    <w:div w:id="1200512302">
      <w:bodyDiv w:val="1"/>
      <w:marLeft w:val="0"/>
      <w:marRight w:val="0"/>
      <w:marTop w:val="0"/>
      <w:marBottom w:val="0"/>
      <w:divBdr>
        <w:top w:val="none" w:sz="0" w:space="0" w:color="auto"/>
        <w:left w:val="none" w:sz="0" w:space="0" w:color="auto"/>
        <w:bottom w:val="none" w:sz="0" w:space="0" w:color="auto"/>
        <w:right w:val="none" w:sz="0" w:space="0" w:color="auto"/>
      </w:divBdr>
    </w:div>
    <w:div w:id="1232689994">
      <w:bodyDiv w:val="1"/>
      <w:marLeft w:val="0"/>
      <w:marRight w:val="0"/>
      <w:marTop w:val="0"/>
      <w:marBottom w:val="0"/>
      <w:divBdr>
        <w:top w:val="none" w:sz="0" w:space="0" w:color="auto"/>
        <w:left w:val="none" w:sz="0" w:space="0" w:color="auto"/>
        <w:bottom w:val="none" w:sz="0" w:space="0" w:color="auto"/>
        <w:right w:val="none" w:sz="0" w:space="0" w:color="auto"/>
      </w:divBdr>
    </w:div>
    <w:div w:id="1268274772">
      <w:bodyDiv w:val="1"/>
      <w:marLeft w:val="0"/>
      <w:marRight w:val="0"/>
      <w:marTop w:val="0"/>
      <w:marBottom w:val="0"/>
      <w:divBdr>
        <w:top w:val="none" w:sz="0" w:space="0" w:color="auto"/>
        <w:left w:val="none" w:sz="0" w:space="0" w:color="auto"/>
        <w:bottom w:val="none" w:sz="0" w:space="0" w:color="auto"/>
        <w:right w:val="none" w:sz="0" w:space="0" w:color="auto"/>
      </w:divBdr>
    </w:div>
    <w:div w:id="1430615577">
      <w:bodyDiv w:val="1"/>
      <w:marLeft w:val="0"/>
      <w:marRight w:val="0"/>
      <w:marTop w:val="0"/>
      <w:marBottom w:val="0"/>
      <w:divBdr>
        <w:top w:val="none" w:sz="0" w:space="0" w:color="auto"/>
        <w:left w:val="none" w:sz="0" w:space="0" w:color="auto"/>
        <w:bottom w:val="none" w:sz="0" w:space="0" w:color="auto"/>
        <w:right w:val="none" w:sz="0" w:space="0" w:color="auto"/>
      </w:divBdr>
    </w:div>
    <w:div w:id="1465350276">
      <w:bodyDiv w:val="1"/>
      <w:marLeft w:val="0"/>
      <w:marRight w:val="0"/>
      <w:marTop w:val="0"/>
      <w:marBottom w:val="0"/>
      <w:divBdr>
        <w:top w:val="none" w:sz="0" w:space="0" w:color="auto"/>
        <w:left w:val="none" w:sz="0" w:space="0" w:color="auto"/>
        <w:bottom w:val="none" w:sz="0" w:space="0" w:color="auto"/>
        <w:right w:val="none" w:sz="0" w:space="0" w:color="auto"/>
      </w:divBdr>
      <w:divsChild>
        <w:div w:id="1324747205">
          <w:marLeft w:val="0"/>
          <w:marRight w:val="0"/>
          <w:marTop w:val="0"/>
          <w:marBottom w:val="0"/>
          <w:divBdr>
            <w:top w:val="none" w:sz="0" w:space="0" w:color="auto"/>
            <w:left w:val="none" w:sz="0" w:space="0" w:color="auto"/>
            <w:bottom w:val="none" w:sz="0" w:space="0" w:color="auto"/>
            <w:right w:val="none" w:sz="0" w:space="0" w:color="auto"/>
          </w:divBdr>
          <w:divsChild>
            <w:div w:id="232666370">
              <w:marLeft w:val="0"/>
              <w:marRight w:val="0"/>
              <w:marTop w:val="0"/>
              <w:marBottom w:val="0"/>
              <w:divBdr>
                <w:top w:val="none" w:sz="0" w:space="0" w:color="auto"/>
                <w:left w:val="none" w:sz="0" w:space="0" w:color="auto"/>
                <w:bottom w:val="none" w:sz="0" w:space="0" w:color="auto"/>
                <w:right w:val="none" w:sz="0" w:space="0" w:color="auto"/>
              </w:divBdr>
            </w:div>
            <w:div w:id="768310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546432">
      <w:bodyDiv w:val="1"/>
      <w:marLeft w:val="0"/>
      <w:marRight w:val="0"/>
      <w:marTop w:val="0"/>
      <w:marBottom w:val="0"/>
      <w:divBdr>
        <w:top w:val="none" w:sz="0" w:space="0" w:color="auto"/>
        <w:left w:val="none" w:sz="0" w:space="0" w:color="auto"/>
        <w:bottom w:val="none" w:sz="0" w:space="0" w:color="auto"/>
        <w:right w:val="none" w:sz="0" w:space="0" w:color="auto"/>
      </w:divBdr>
    </w:div>
    <w:div w:id="1545214370">
      <w:bodyDiv w:val="1"/>
      <w:marLeft w:val="0"/>
      <w:marRight w:val="0"/>
      <w:marTop w:val="0"/>
      <w:marBottom w:val="0"/>
      <w:divBdr>
        <w:top w:val="none" w:sz="0" w:space="0" w:color="auto"/>
        <w:left w:val="none" w:sz="0" w:space="0" w:color="auto"/>
        <w:bottom w:val="none" w:sz="0" w:space="0" w:color="auto"/>
        <w:right w:val="none" w:sz="0" w:space="0" w:color="auto"/>
      </w:divBdr>
    </w:div>
    <w:div w:id="1732532544">
      <w:bodyDiv w:val="1"/>
      <w:marLeft w:val="0"/>
      <w:marRight w:val="0"/>
      <w:marTop w:val="0"/>
      <w:marBottom w:val="0"/>
      <w:divBdr>
        <w:top w:val="none" w:sz="0" w:space="0" w:color="auto"/>
        <w:left w:val="none" w:sz="0" w:space="0" w:color="auto"/>
        <w:bottom w:val="none" w:sz="0" w:space="0" w:color="auto"/>
        <w:right w:val="none" w:sz="0" w:space="0" w:color="auto"/>
      </w:divBdr>
      <w:divsChild>
        <w:div w:id="1590456574">
          <w:marLeft w:val="0"/>
          <w:marRight w:val="0"/>
          <w:marTop w:val="0"/>
          <w:marBottom w:val="0"/>
          <w:divBdr>
            <w:top w:val="none" w:sz="0" w:space="0" w:color="auto"/>
            <w:left w:val="none" w:sz="0" w:space="0" w:color="auto"/>
            <w:bottom w:val="none" w:sz="0" w:space="0" w:color="auto"/>
            <w:right w:val="none" w:sz="0" w:space="0" w:color="auto"/>
          </w:divBdr>
          <w:divsChild>
            <w:div w:id="1783188327">
              <w:marLeft w:val="0"/>
              <w:marRight w:val="0"/>
              <w:marTop w:val="0"/>
              <w:marBottom w:val="0"/>
              <w:divBdr>
                <w:top w:val="none" w:sz="0" w:space="0" w:color="auto"/>
                <w:left w:val="none" w:sz="0" w:space="0" w:color="auto"/>
                <w:bottom w:val="none" w:sz="0" w:space="0" w:color="auto"/>
                <w:right w:val="none" w:sz="0" w:space="0" w:color="auto"/>
              </w:divBdr>
            </w:div>
            <w:div w:id="1192762887">
              <w:marLeft w:val="0"/>
              <w:marRight w:val="0"/>
              <w:marTop w:val="0"/>
              <w:marBottom w:val="0"/>
              <w:divBdr>
                <w:top w:val="none" w:sz="0" w:space="0" w:color="auto"/>
                <w:left w:val="none" w:sz="0" w:space="0" w:color="auto"/>
                <w:bottom w:val="none" w:sz="0" w:space="0" w:color="auto"/>
                <w:right w:val="none" w:sz="0" w:space="0" w:color="auto"/>
              </w:divBdr>
            </w:div>
            <w:div w:id="2125612802">
              <w:marLeft w:val="0"/>
              <w:marRight w:val="0"/>
              <w:marTop w:val="0"/>
              <w:marBottom w:val="0"/>
              <w:divBdr>
                <w:top w:val="none" w:sz="0" w:space="0" w:color="auto"/>
                <w:left w:val="none" w:sz="0" w:space="0" w:color="auto"/>
                <w:bottom w:val="none" w:sz="0" w:space="0" w:color="auto"/>
                <w:right w:val="none" w:sz="0" w:space="0" w:color="auto"/>
              </w:divBdr>
            </w:div>
            <w:div w:id="678973358">
              <w:marLeft w:val="0"/>
              <w:marRight w:val="0"/>
              <w:marTop w:val="0"/>
              <w:marBottom w:val="0"/>
              <w:divBdr>
                <w:top w:val="none" w:sz="0" w:space="0" w:color="auto"/>
                <w:left w:val="none" w:sz="0" w:space="0" w:color="auto"/>
                <w:bottom w:val="none" w:sz="0" w:space="0" w:color="auto"/>
                <w:right w:val="none" w:sz="0" w:space="0" w:color="auto"/>
              </w:divBdr>
            </w:div>
            <w:div w:id="1508406171">
              <w:marLeft w:val="0"/>
              <w:marRight w:val="0"/>
              <w:marTop w:val="0"/>
              <w:marBottom w:val="0"/>
              <w:divBdr>
                <w:top w:val="none" w:sz="0" w:space="0" w:color="auto"/>
                <w:left w:val="none" w:sz="0" w:space="0" w:color="auto"/>
                <w:bottom w:val="none" w:sz="0" w:space="0" w:color="auto"/>
                <w:right w:val="none" w:sz="0" w:space="0" w:color="auto"/>
              </w:divBdr>
            </w:div>
            <w:div w:id="51781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860398">
      <w:bodyDiv w:val="1"/>
      <w:marLeft w:val="0"/>
      <w:marRight w:val="0"/>
      <w:marTop w:val="0"/>
      <w:marBottom w:val="0"/>
      <w:divBdr>
        <w:top w:val="none" w:sz="0" w:space="0" w:color="auto"/>
        <w:left w:val="none" w:sz="0" w:space="0" w:color="auto"/>
        <w:bottom w:val="none" w:sz="0" w:space="0" w:color="auto"/>
        <w:right w:val="none" w:sz="0" w:space="0" w:color="auto"/>
      </w:divBdr>
      <w:divsChild>
        <w:div w:id="1121729159">
          <w:marLeft w:val="0"/>
          <w:marRight w:val="0"/>
          <w:marTop w:val="0"/>
          <w:marBottom w:val="0"/>
          <w:divBdr>
            <w:top w:val="none" w:sz="0" w:space="0" w:color="auto"/>
            <w:left w:val="none" w:sz="0" w:space="0" w:color="auto"/>
            <w:bottom w:val="none" w:sz="0" w:space="0" w:color="auto"/>
            <w:right w:val="none" w:sz="0" w:space="0" w:color="auto"/>
          </w:divBdr>
          <w:divsChild>
            <w:div w:id="1419671449">
              <w:marLeft w:val="0"/>
              <w:marRight w:val="0"/>
              <w:marTop w:val="0"/>
              <w:marBottom w:val="0"/>
              <w:divBdr>
                <w:top w:val="none" w:sz="0" w:space="0" w:color="auto"/>
                <w:left w:val="none" w:sz="0" w:space="0" w:color="auto"/>
                <w:bottom w:val="none" w:sz="0" w:space="0" w:color="auto"/>
                <w:right w:val="none" w:sz="0" w:space="0" w:color="auto"/>
              </w:divBdr>
            </w:div>
            <w:div w:id="1364355809">
              <w:marLeft w:val="0"/>
              <w:marRight w:val="0"/>
              <w:marTop w:val="0"/>
              <w:marBottom w:val="0"/>
              <w:divBdr>
                <w:top w:val="none" w:sz="0" w:space="0" w:color="auto"/>
                <w:left w:val="none" w:sz="0" w:space="0" w:color="auto"/>
                <w:bottom w:val="none" w:sz="0" w:space="0" w:color="auto"/>
                <w:right w:val="none" w:sz="0" w:space="0" w:color="auto"/>
              </w:divBdr>
            </w:div>
            <w:div w:id="1566837355">
              <w:marLeft w:val="0"/>
              <w:marRight w:val="0"/>
              <w:marTop w:val="0"/>
              <w:marBottom w:val="0"/>
              <w:divBdr>
                <w:top w:val="none" w:sz="0" w:space="0" w:color="auto"/>
                <w:left w:val="none" w:sz="0" w:space="0" w:color="auto"/>
                <w:bottom w:val="none" w:sz="0" w:space="0" w:color="auto"/>
                <w:right w:val="none" w:sz="0" w:space="0" w:color="auto"/>
              </w:divBdr>
            </w:div>
            <w:div w:id="661738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212376">
      <w:bodyDiv w:val="1"/>
      <w:marLeft w:val="0"/>
      <w:marRight w:val="0"/>
      <w:marTop w:val="0"/>
      <w:marBottom w:val="0"/>
      <w:divBdr>
        <w:top w:val="none" w:sz="0" w:space="0" w:color="auto"/>
        <w:left w:val="none" w:sz="0" w:space="0" w:color="auto"/>
        <w:bottom w:val="none" w:sz="0" w:space="0" w:color="auto"/>
        <w:right w:val="none" w:sz="0" w:space="0" w:color="auto"/>
      </w:divBdr>
    </w:div>
    <w:div w:id="1820271924">
      <w:bodyDiv w:val="1"/>
      <w:marLeft w:val="0"/>
      <w:marRight w:val="0"/>
      <w:marTop w:val="0"/>
      <w:marBottom w:val="0"/>
      <w:divBdr>
        <w:top w:val="none" w:sz="0" w:space="0" w:color="auto"/>
        <w:left w:val="none" w:sz="0" w:space="0" w:color="auto"/>
        <w:bottom w:val="none" w:sz="0" w:space="0" w:color="auto"/>
        <w:right w:val="none" w:sz="0" w:space="0" w:color="auto"/>
      </w:divBdr>
    </w:div>
    <w:div w:id="1858083890">
      <w:bodyDiv w:val="1"/>
      <w:marLeft w:val="0"/>
      <w:marRight w:val="0"/>
      <w:marTop w:val="0"/>
      <w:marBottom w:val="0"/>
      <w:divBdr>
        <w:top w:val="none" w:sz="0" w:space="0" w:color="auto"/>
        <w:left w:val="none" w:sz="0" w:space="0" w:color="auto"/>
        <w:bottom w:val="none" w:sz="0" w:space="0" w:color="auto"/>
        <w:right w:val="none" w:sz="0" w:space="0" w:color="auto"/>
      </w:divBdr>
      <w:divsChild>
        <w:div w:id="799765124">
          <w:marLeft w:val="0"/>
          <w:marRight w:val="0"/>
          <w:marTop w:val="0"/>
          <w:marBottom w:val="0"/>
          <w:divBdr>
            <w:top w:val="none" w:sz="0" w:space="0" w:color="auto"/>
            <w:left w:val="none" w:sz="0" w:space="0" w:color="auto"/>
            <w:bottom w:val="none" w:sz="0" w:space="0" w:color="auto"/>
            <w:right w:val="none" w:sz="0" w:space="0" w:color="auto"/>
          </w:divBdr>
          <w:divsChild>
            <w:div w:id="181936820">
              <w:marLeft w:val="0"/>
              <w:marRight w:val="0"/>
              <w:marTop w:val="0"/>
              <w:marBottom w:val="0"/>
              <w:divBdr>
                <w:top w:val="none" w:sz="0" w:space="0" w:color="auto"/>
                <w:left w:val="none" w:sz="0" w:space="0" w:color="auto"/>
                <w:bottom w:val="none" w:sz="0" w:space="0" w:color="auto"/>
                <w:right w:val="none" w:sz="0" w:space="0" w:color="auto"/>
              </w:divBdr>
            </w:div>
            <w:div w:id="2003239682">
              <w:marLeft w:val="0"/>
              <w:marRight w:val="0"/>
              <w:marTop w:val="0"/>
              <w:marBottom w:val="0"/>
              <w:divBdr>
                <w:top w:val="none" w:sz="0" w:space="0" w:color="auto"/>
                <w:left w:val="none" w:sz="0" w:space="0" w:color="auto"/>
                <w:bottom w:val="none" w:sz="0" w:space="0" w:color="auto"/>
                <w:right w:val="none" w:sz="0" w:space="0" w:color="auto"/>
              </w:divBdr>
            </w:div>
            <w:div w:id="1828281005">
              <w:marLeft w:val="0"/>
              <w:marRight w:val="0"/>
              <w:marTop w:val="0"/>
              <w:marBottom w:val="0"/>
              <w:divBdr>
                <w:top w:val="none" w:sz="0" w:space="0" w:color="auto"/>
                <w:left w:val="none" w:sz="0" w:space="0" w:color="auto"/>
                <w:bottom w:val="none" w:sz="0" w:space="0" w:color="auto"/>
                <w:right w:val="none" w:sz="0" w:space="0" w:color="auto"/>
              </w:divBdr>
            </w:div>
            <w:div w:id="1066223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411686">
      <w:bodyDiv w:val="1"/>
      <w:marLeft w:val="0"/>
      <w:marRight w:val="0"/>
      <w:marTop w:val="0"/>
      <w:marBottom w:val="0"/>
      <w:divBdr>
        <w:top w:val="none" w:sz="0" w:space="0" w:color="auto"/>
        <w:left w:val="none" w:sz="0" w:space="0" w:color="auto"/>
        <w:bottom w:val="none" w:sz="0" w:space="0" w:color="auto"/>
        <w:right w:val="none" w:sz="0" w:space="0" w:color="auto"/>
      </w:divBdr>
    </w:div>
    <w:div w:id="1917007025">
      <w:bodyDiv w:val="1"/>
      <w:marLeft w:val="0"/>
      <w:marRight w:val="0"/>
      <w:marTop w:val="0"/>
      <w:marBottom w:val="0"/>
      <w:divBdr>
        <w:top w:val="none" w:sz="0" w:space="0" w:color="auto"/>
        <w:left w:val="none" w:sz="0" w:space="0" w:color="auto"/>
        <w:bottom w:val="none" w:sz="0" w:space="0" w:color="auto"/>
        <w:right w:val="none" w:sz="0" w:space="0" w:color="auto"/>
      </w:divBdr>
    </w:div>
    <w:div w:id="1938177154">
      <w:bodyDiv w:val="1"/>
      <w:marLeft w:val="0"/>
      <w:marRight w:val="0"/>
      <w:marTop w:val="0"/>
      <w:marBottom w:val="0"/>
      <w:divBdr>
        <w:top w:val="none" w:sz="0" w:space="0" w:color="auto"/>
        <w:left w:val="none" w:sz="0" w:space="0" w:color="auto"/>
        <w:bottom w:val="none" w:sz="0" w:space="0" w:color="auto"/>
        <w:right w:val="none" w:sz="0" w:space="0" w:color="auto"/>
      </w:divBdr>
      <w:divsChild>
        <w:div w:id="1952665745">
          <w:marLeft w:val="0"/>
          <w:marRight w:val="0"/>
          <w:marTop w:val="0"/>
          <w:marBottom w:val="0"/>
          <w:divBdr>
            <w:top w:val="none" w:sz="0" w:space="0" w:color="auto"/>
            <w:left w:val="none" w:sz="0" w:space="0" w:color="auto"/>
            <w:bottom w:val="none" w:sz="0" w:space="0" w:color="auto"/>
            <w:right w:val="none" w:sz="0" w:space="0" w:color="auto"/>
          </w:divBdr>
          <w:divsChild>
            <w:div w:id="1483347556">
              <w:marLeft w:val="0"/>
              <w:marRight w:val="0"/>
              <w:marTop w:val="0"/>
              <w:marBottom w:val="0"/>
              <w:divBdr>
                <w:top w:val="none" w:sz="0" w:space="0" w:color="auto"/>
                <w:left w:val="none" w:sz="0" w:space="0" w:color="auto"/>
                <w:bottom w:val="none" w:sz="0" w:space="0" w:color="auto"/>
                <w:right w:val="none" w:sz="0" w:space="0" w:color="auto"/>
              </w:divBdr>
            </w:div>
            <w:div w:id="2006468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25445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891337-24BD-4E4B-8AC4-AE9928656D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1568</TotalTime>
  <Pages>1</Pages>
  <Words>32323</Words>
  <Characters>184247</Characters>
  <Application>Microsoft Office Word</Application>
  <DocSecurity>0</DocSecurity>
  <Lines>1535</Lines>
  <Paragraphs>432</Paragraphs>
  <ScaleCrop>false</ScaleCrop>
  <HeadingPairs>
    <vt:vector size="2" baseType="variant">
      <vt:variant>
        <vt:lpstr>Title</vt:lpstr>
      </vt:variant>
      <vt:variant>
        <vt:i4>1</vt:i4>
      </vt:variant>
    </vt:vector>
  </HeadingPairs>
  <TitlesOfParts>
    <vt:vector size="1" baseType="lpstr">
      <vt:lpstr>[CE01T01 ver1.0]</vt:lpstr>
    </vt:vector>
  </TitlesOfParts>
  <Company/>
  <LinksUpToDate>false</LinksUpToDate>
  <CharactersWithSpaces>216138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[CE01T01 ver1.0]</dc:title>
  <dc:creator>技術・情報システムグループ</dc:creator>
  <cp:lastModifiedBy>Hao Nguyen Phi</cp:lastModifiedBy>
  <cp:revision>252</cp:revision>
  <cp:lastPrinted>2024-06-09T13:28:00Z</cp:lastPrinted>
  <dcterms:created xsi:type="dcterms:W3CDTF">2024-06-07T13:05:00Z</dcterms:created>
  <dcterms:modified xsi:type="dcterms:W3CDTF">2024-06-29T17:53:00Z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2020-05-25T00:00:00Z</vt:filetime>
  </property>
  <property fmtid="{D5CDD505-2E9C-101B-9397-08002B2CF9AE}" pid="3" name="Creator">
    <vt:lpwstr>Microsoft® Word 2016</vt:lpwstr>
  </property>
  <property fmtid="{D5CDD505-2E9C-101B-9397-08002B2CF9AE}" pid="4" name="LastSaved">
    <vt:filetime>2024-06-07T00:00:00Z</vt:filetime>
  </property>
</Properties>
</file>