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63BA" w14:textId="22424A3C" w:rsidR="00571184" w:rsidRDefault="004D0EAE" w:rsidP="004D0EAE">
      <w:pPr>
        <w:jc w:val="center"/>
        <w:rPr>
          <w:b/>
          <w:bCs/>
          <w:sz w:val="32"/>
          <w:szCs w:val="32"/>
        </w:rPr>
      </w:pPr>
      <w:r w:rsidRPr="004D0EAE">
        <w:rPr>
          <w:b/>
          <w:bCs/>
          <w:sz w:val="32"/>
          <w:szCs w:val="32"/>
        </w:rPr>
        <w:t>TÌM HIỂU VỀ</w:t>
      </w:r>
      <w:r>
        <w:t xml:space="preserve"> </w:t>
      </w:r>
      <w:r>
        <w:rPr>
          <w:b/>
          <w:bCs/>
          <w:sz w:val="32"/>
          <w:szCs w:val="32"/>
        </w:rPr>
        <w:t>GIAO THỨC ICMP</w:t>
      </w:r>
    </w:p>
    <w:p w14:paraId="6426B596" w14:textId="58B8F40D" w:rsidR="004D0EAE" w:rsidRDefault="00356094" w:rsidP="00356094">
      <w:pPr>
        <w:pStyle w:val="ListParagraph"/>
        <w:numPr>
          <w:ilvl w:val="0"/>
          <w:numId w:val="1"/>
        </w:numPr>
        <w:rPr>
          <w:b/>
          <w:bCs/>
        </w:rPr>
      </w:pPr>
      <w:r w:rsidRPr="00356094">
        <w:rPr>
          <w:b/>
          <w:bCs/>
        </w:rPr>
        <w:t xml:space="preserve">Khái niệm </w:t>
      </w:r>
    </w:p>
    <w:p w14:paraId="4A7769AB" w14:textId="53628901" w:rsidR="00237993" w:rsidRDefault="00237993" w:rsidP="00237993">
      <w:pPr>
        <w:pStyle w:val="ListParagraph"/>
        <w:numPr>
          <w:ilvl w:val="0"/>
          <w:numId w:val="3"/>
        </w:numPr>
        <w:jc w:val="both"/>
      </w:pPr>
      <w:r w:rsidRPr="00237993">
        <w:t>Giao thức ICMP là tên viết tắt của Internet Control Message Protocol là một giao thức báo cáo lỗi, thông báo cho sender biết việc gửi data đi đã gặp vấn đề và ICMP thuộc tầng vận chuyển. ICMP tạo và gửi thư đến địa chỉ IP nguồn, tuy nhiên ICMP không phải là giao thức truyền tải dữ liệu giữa các hệ thống.</w:t>
      </w:r>
    </w:p>
    <w:p w14:paraId="062ED9BD" w14:textId="19FE5827" w:rsidR="005472A5" w:rsidRDefault="002378F7" w:rsidP="002378F7">
      <w:pPr>
        <w:pStyle w:val="ListParagraph"/>
        <w:numPr>
          <w:ilvl w:val="0"/>
          <w:numId w:val="1"/>
        </w:numPr>
        <w:jc w:val="both"/>
        <w:rPr>
          <w:b/>
          <w:bCs/>
        </w:rPr>
      </w:pPr>
      <w:r w:rsidRPr="004E65F4">
        <w:rPr>
          <w:b/>
          <w:bCs/>
        </w:rPr>
        <w:t>Những thông số trong cấu trúc gói ICMP</w:t>
      </w:r>
    </w:p>
    <w:p w14:paraId="4D88995F" w14:textId="149B08AF" w:rsidR="004E65F4" w:rsidRPr="00913D16" w:rsidRDefault="00687A65" w:rsidP="00687A65">
      <w:pPr>
        <w:pStyle w:val="ListParagraph"/>
        <w:numPr>
          <w:ilvl w:val="0"/>
          <w:numId w:val="3"/>
        </w:numPr>
        <w:jc w:val="both"/>
        <w:rPr>
          <w:b/>
          <w:bCs/>
        </w:rPr>
      </w:pPr>
      <w:r>
        <w:t>Gồm 3 thông số cơ bản trong cấu trúc gói ICMP</w:t>
      </w:r>
      <w:r w:rsidR="00913D16">
        <w:t>:</w:t>
      </w:r>
    </w:p>
    <w:p w14:paraId="1AA8D008" w14:textId="43D167F8" w:rsidR="00913D16" w:rsidRPr="00361316" w:rsidRDefault="00913D16" w:rsidP="00913D16">
      <w:pPr>
        <w:pStyle w:val="ListParagraph"/>
        <w:numPr>
          <w:ilvl w:val="1"/>
          <w:numId w:val="3"/>
        </w:numPr>
        <w:jc w:val="both"/>
        <w:rPr>
          <w:b/>
          <w:bCs/>
        </w:rPr>
      </w:pPr>
      <w:r>
        <w:t xml:space="preserve">Bytes:  Kích thước </w:t>
      </w:r>
      <w:r w:rsidR="00361316">
        <w:t>của gói tin ICMP</w:t>
      </w:r>
    </w:p>
    <w:p w14:paraId="538E80EA" w14:textId="6E3CB0B3" w:rsidR="00361316" w:rsidRPr="00361316" w:rsidRDefault="00361316" w:rsidP="00913D16">
      <w:pPr>
        <w:pStyle w:val="ListParagraph"/>
        <w:numPr>
          <w:ilvl w:val="1"/>
          <w:numId w:val="3"/>
        </w:numPr>
        <w:jc w:val="both"/>
        <w:rPr>
          <w:b/>
          <w:bCs/>
        </w:rPr>
      </w:pPr>
      <w:r>
        <w:t>Time: Thời gian phản hồi của ICMP</w:t>
      </w:r>
    </w:p>
    <w:p w14:paraId="2953BEE3" w14:textId="7329B9CC" w:rsidR="00361316" w:rsidRDefault="00432C8E" w:rsidP="00913D16">
      <w:pPr>
        <w:pStyle w:val="ListParagraph"/>
        <w:numPr>
          <w:ilvl w:val="1"/>
          <w:numId w:val="3"/>
        </w:numPr>
        <w:jc w:val="both"/>
      </w:pPr>
      <w:r w:rsidRPr="006C4721">
        <w:t>TTL (Time-to-live): Là trường dài 8 bit có giá trị tối đa là 255 được sử dụng để chống lại sự lặp vòng. Khi TTL đi qua con Router thì giá trị sẽ giảm đi 1 đơn vị. Router nhận gói tin TTL = 0 thì sẽ tự drop gói tin đó lại</w:t>
      </w:r>
      <w:r w:rsidR="006C4721">
        <w:t>.</w:t>
      </w:r>
    </w:p>
    <w:p w14:paraId="22C9C537" w14:textId="34B51D04" w:rsidR="006C4721" w:rsidRDefault="005830DA" w:rsidP="005830DA">
      <w:pPr>
        <w:pStyle w:val="ListParagraph"/>
        <w:numPr>
          <w:ilvl w:val="0"/>
          <w:numId w:val="1"/>
        </w:numPr>
        <w:jc w:val="both"/>
        <w:rPr>
          <w:b/>
          <w:bCs/>
        </w:rPr>
      </w:pPr>
      <w:r w:rsidRPr="005830DA">
        <w:rPr>
          <w:b/>
          <w:bCs/>
        </w:rPr>
        <w:t>Gửi thông báo lỗi</w:t>
      </w:r>
    </w:p>
    <w:p w14:paraId="2326E91D" w14:textId="59B23E4E" w:rsidR="005830DA" w:rsidRDefault="00336E26" w:rsidP="00336E26">
      <w:pPr>
        <w:pStyle w:val="ListParagraph"/>
        <w:numPr>
          <w:ilvl w:val="0"/>
          <w:numId w:val="3"/>
        </w:numPr>
        <w:jc w:val="both"/>
      </w:pPr>
      <w:r w:rsidRPr="00336E26">
        <w:t xml:space="preserve">Nếu số hiệu cổng không phù hợp thì trạm đích sẽ gửi thông báo lỗi lại cho trạm nguồn. Ngoài ra khi không tìm thấy trạm đích thì một thông báo lỗi như </w:t>
      </w:r>
      <w:r w:rsidRPr="00AE1023">
        <w:rPr>
          <w:b/>
          <w:bCs/>
        </w:rPr>
        <w:t xml:space="preserve">Destination </w:t>
      </w:r>
      <w:r w:rsidR="00AE1023" w:rsidRPr="00AE1023">
        <w:rPr>
          <w:b/>
          <w:bCs/>
        </w:rPr>
        <w:t xml:space="preserve">host </w:t>
      </w:r>
      <w:r w:rsidRPr="00AE1023">
        <w:rPr>
          <w:b/>
          <w:bCs/>
        </w:rPr>
        <w:t>Unreachable</w:t>
      </w:r>
      <w:r w:rsidRPr="00336E26">
        <w:t xml:space="preserve"> sẽ được Router gửi trả lại trạm nguồn.</w:t>
      </w:r>
    </w:p>
    <w:p w14:paraId="36B2E785" w14:textId="7453A67A" w:rsidR="00336E26" w:rsidRDefault="00712561" w:rsidP="00712561">
      <w:pPr>
        <w:pStyle w:val="ListParagraph"/>
        <w:jc w:val="center"/>
      </w:pPr>
      <w:r w:rsidRPr="00712561">
        <w:rPr>
          <w:noProof/>
        </w:rPr>
        <w:drawing>
          <wp:inline distT="0" distB="0" distL="0" distR="0" wp14:anchorId="62417473" wp14:editId="041D55CB">
            <wp:extent cx="4389500" cy="16917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500" cy="1691787"/>
                    </a:xfrm>
                    <a:prstGeom prst="rect">
                      <a:avLst/>
                    </a:prstGeom>
                  </pic:spPr>
                </pic:pic>
              </a:graphicData>
            </a:graphic>
          </wp:inline>
        </w:drawing>
      </w:r>
    </w:p>
    <w:p w14:paraId="48269313" w14:textId="44B9EDFD" w:rsidR="00CF3EE1" w:rsidRPr="00755789" w:rsidRDefault="00755789" w:rsidP="00755789">
      <w:pPr>
        <w:pStyle w:val="ListParagraph"/>
        <w:numPr>
          <w:ilvl w:val="0"/>
          <w:numId w:val="1"/>
        </w:numPr>
      </w:pPr>
      <w:r>
        <w:rPr>
          <w:b/>
          <w:bCs/>
        </w:rPr>
        <w:t>Kiểm tra trạm làm việc</w:t>
      </w:r>
    </w:p>
    <w:p w14:paraId="2BEBE525" w14:textId="4807F6F0" w:rsidR="00755789" w:rsidRDefault="00C43B61" w:rsidP="00C43B61">
      <w:pPr>
        <w:pStyle w:val="ListParagraph"/>
        <w:numPr>
          <w:ilvl w:val="0"/>
          <w:numId w:val="3"/>
        </w:numPr>
      </w:pPr>
      <w:r>
        <w:t>Người dùng có thể dùng lệnh ping</w:t>
      </w:r>
      <w:r w:rsidR="00B16301">
        <w:t xml:space="preserve"> bằng cách sau đây :</w:t>
      </w:r>
    </w:p>
    <w:p w14:paraId="693DA1CD" w14:textId="4E8E401F" w:rsidR="00B16301" w:rsidRDefault="00B16301" w:rsidP="00B16301">
      <w:pPr>
        <w:pStyle w:val="ListParagraph"/>
      </w:pPr>
      <w:r>
        <w:t xml:space="preserve">+ Đối với Windows: </w:t>
      </w:r>
      <w:r w:rsidR="00EE1386">
        <w:t>Tổ hợp phím Win + R gõ CMD</w:t>
      </w:r>
      <w:r w:rsidR="000F6B32">
        <w:t xml:space="preserve"> sẽ mở lệnh Command</w:t>
      </w:r>
    </w:p>
    <w:p w14:paraId="3E523045" w14:textId="77082384" w:rsidR="008C7AA1" w:rsidRDefault="00F61F80" w:rsidP="008C7AA1">
      <w:pPr>
        <w:pStyle w:val="ListParagraph"/>
      </w:pPr>
      <w:r>
        <w:t xml:space="preserve">+ Đối với Linux : Tổ hợp phím Ctrl + ALT + T sẽ </w:t>
      </w:r>
      <w:r w:rsidR="000F6B32">
        <w:t>mở lệnh Terminal hoặc đối với</w:t>
      </w:r>
      <w:r w:rsidR="006A4E34">
        <w:t xml:space="preserve"> Linux Minimal thì</w:t>
      </w:r>
      <w:r w:rsidR="008C7AA1">
        <w:t xml:space="preserve"> không cần</w:t>
      </w:r>
    </w:p>
    <w:p w14:paraId="0E4780E2" w14:textId="7726A6FD" w:rsidR="008C7AA1" w:rsidRDefault="008C7AA1" w:rsidP="008C7AA1">
      <w:pPr>
        <w:pStyle w:val="ListParagraph"/>
        <w:numPr>
          <w:ilvl w:val="0"/>
          <w:numId w:val="3"/>
        </w:numPr>
      </w:pPr>
      <w:r>
        <w:t xml:space="preserve">Nếu Ping thành công </w:t>
      </w:r>
      <w:r w:rsidR="00C947B1">
        <w:t xml:space="preserve">và kết nối đến </w:t>
      </w:r>
      <w:r w:rsidR="006A36F4">
        <w:t xml:space="preserve">máy </w:t>
      </w:r>
      <w:r w:rsidR="00390EAE">
        <w:t>có địa chỉ ip 192.168.114.136</w:t>
      </w:r>
      <w:r w:rsidR="003803D3">
        <w:t xml:space="preserve"> thì xuất hiện </w:t>
      </w:r>
    </w:p>
    <w:p w14:paraId="67ABE7BC" w14:textId="77777777" w:rsidR="0009108E" w:rsidRDefault="00353AA4" w:rsidP="0009108E">
      <w:pPr>
        <w:pStyle w:val="ListParagraph"/>
        <w:jc w:val="center"/>
      </w:pPr>
      <w:r w:rsidRPr="00353AA4">
        <w:rPr>
          <w:noProof/>
        </w:rPr>
        <w:lastRenderedPageBreak/>
        <w:drawing>
          <wp:inline distT="0" distB="0" distL="0" distR="0" wp14:anchorId="2B901124" wp14:editId="0984A16C">
            <wp:extent cx="4549890" cy="18745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171" cy="1875872"/>
                    </a:xfrm>
                    <a:prstGeom prst="rect">
                      <a:avLst/>
                    </a:prstGeom>
                  </pic:spPr>
                </pic:pic>
              </a:graphicData>
            </a:graphic>
          </wp:inline>
        </w:drawing>
      </w:r>
    </w:p>
    <w:p w14:paraId="710237E0" w14:textId="107481CD" w:rsidR="00353AA4" w:rsidRDefault="0009108E" w:rsidP="00A905DD">
      <w:pPr>
        <w:pStyle w:val="ListParagraph"/>
        <w:numPr>
          <w:ilvl w:val="0"/>
          <w:numId w:val="3"/>
        </w:numPr>
      </w:pPr>
      <w:r>
        <w:t>Tuy nhiên, nếu</w:t>
      </w:r>
      <w:r w:rsidR="000B00C0">
        <w:t xml:space="preserve"> ping</w:t>
      </w:r>
      <w:r>
        <w:t xml:space="preserve"> kết nối không thành công sẽ xuất hiện </w:t>
      </w:r>
    </w:p>
    <w:p w14:paraId="74408FEC" w14:textId="390C279E" w:rsidR="00A656A1" w:rsidRDefault="00A656A1" w:rsidP="00A656A1">
      <w:pPr>
        <w:pStyle w:val="ListParagraph"/>
        <w:jc w:val="center"/>
      </w:pPr>
      <w:r w:rsidRPr="00A656A1">
        <w:rPr>
          <w:noProof/>
        </w:rPr>
        <w:drawing>
          <wp:inline distT="0" distB="0" distL="0" distR="0" wp14:anchorId="44A69E0D" wp14:editId="07FE748A">
            <wp:extent cx="4540457"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329" cy="1753709"/>
                    </a:xfrm>
                    <a:prstGeom prst="rect">
                      <a:avLst/>
                    </a:prstGeom>
                  </pic:spPr>
                </pic:pic>
              </a:graphicData>
            </a:graphic>
          </wp:inline>
        </w:drawing>
      </w:r>
    </w:p>
    <w:p w14:paraId="2258AC65" w14:textId="3E8FDC87" w:rsidR="002C3E74" w:rsidRDefault="00A821C6" w:rsidP="00A821C6">
      <w:pPr>
        <w:pStyle w:val="ListParagraph"/>
        <w:numPr>
          <w:ilvl w:val="0"/>
          <w:numId w:val="3"/>
        </w:numPr>
      </w:pPr>
      <w:r>
        <w:t xml:space="preserve">Ngoài ra, người dùng cũng có thể kiểm tra </w:t>
      </w:r>
      <w:r w:rsidR="003F6AB1">
        <w:t>khi không thể kết nối mạng ngoài bằng cách ping dns serve</w:t>
      </w:r>
      <w:r w:rsidR="005D622A">
        <w:t xml:space="preserve">r, default gateway </w:t>
      </w:r>
    </w:p>
    <w:p w14:paraId="300C0860" w14:textId="77777777" w:rsidR="00A905DD" w:rsidRDefault="00A905DD" w:rsidP="00A905DD">
      <w:pPr>
        <w:pStyle w:val="ListParagraph"/>
      </w:pPr>
    </w:p>
    <w:p w14:paraId="712B9BA7" w14:textId="5BEE4290" w:rsidR="005D622A" w:rsidRDefault="006E23E5" w:rsidP="006E23E5">
      <w:pPr>
        <w:pStyle w:val="ListParagraph"/>
        <w:ind w:left="1440"/>
        <w:jc w:val="center"/>
      </w:pPr>
      <w:r w:rsidRPr="006E23E5">
        <w:rPr>
          <w:noProof/>
        </w:rPr>
        <w:drawing>
          <wp:inline distT="0" distB="0" distL="0" distR="0" wp14:anchorId="43A0A336" wp14:editId="514E2666">
            <wp:extent cx="3870520" cy="1394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3992" cy="1395711"/>
                    </a:xfrm>
                    <a:prstGeom prst="rect">
                      <a:avLst/>
                    </a:prstGeom>
                  </pic:spPr>
                </pic:pic>
              </a:graphicData>
            </a:graphic>
          </wp:inline>
        </w:drawing>
      </w:r>
    </w:p>
    <w:p w14:paraId="12077563" w14:textId="4F2EE036" w:rsidR="00A905DD" w:rsidRDefault="006E23E5" w:rsidP="00A905DD">
      <w:pPr>
        <w:pStyle w:val="ListParagraph"/>
        <w:ind w:left="1440"/>
        <w:jc w:val="center"/>
      </w:pPr>
      <w:r>
        <w:t>Ping dns server</w:t>
      </w:r>
    </w:p>
    <w:p w14:paraId="6D79724B" w14:textId="12828ABC" w:rsidR="006E23E5" w:rsidRDefault="005C21C3" w:rsidP="006E23E5">
      <w:pPr>
        <w:pStyle w:val="ListParagraph"/>
        <w:ind w:left="1440"/>
        <w:jc w:val="center"/>
      </w:pPr>
      <w:r w:rsidRPr="005C21C3">
        <w:rPr>
          <w:noProof/>
        </w:rPr>
        <w:drawing>
          <wp:inline distT="0" distB="0" distL="0" distR="0" wp14:anchorId="7F397226" wp14:editId="714D53AC">
            <wp:extent cx="4114800" cy="20337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9691" cy="2036169"/>
                    </a:xfrm>
                    <a:prstGeom prst="rect">
                      <a:avLst/>
                    </a:prstGeom>
                  </pic:spPr>
                </pic:pic>
              </a:graphicData>
            </a:graphic>
          </wp:inline>
        </w:drawing>
      </w:r>
    </w:p>
    <w:p w14:paraId="247807D1" w14:textId="198737A7" w:rsidR="005C21C3" w:rsidRPr="00755789" w:rsidRDefault="005C21C3" w:rsidP="005145EA">
      <w:pPr>
        <w:pStyle w:val="ListParagraph"/>
        <w:ind w:left="1440"/>
        <w:jc w:val="center"/>
      </w:pPr>
      <w:r>
        <w:t>Ping default gateway</w:t>
      </w:r>
    </w:p>
    <w:sectPr w:rsidR="005C21C3" w:rsidRPr="00755789" w:rsidSect="007665E7">
      <w:footerReference w:type="default" r:id="rId1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7000" w14:textId="77777777" w:rsidR="00111971" w:rsidRDefault="00111971" w:rsidP="003331F8">
      <w:pPr>
        <w:spacing w:after="0" w:line="240" w:lineRule="auto"/>
      </w:pPr>
      <w:r>
        <w:separator/>
      </w:r>
    </w:p>
  </w:endnote>
  <w:endnote w:type="continuationSeparator" w:id="0">
    <w:p w14:paraId="334B42E1" w14:textId="77777777" w:rsidR="00111971" w:rsidRDefault="00111971" w:rsidP="0033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929569"/>
      <w:docPartObj>
        <w:docPartGallery w:val="Page Numbers (Bottom of Page)"/>
        <w:docPartUnique/>
      </w:docPartObj>
    </w:sdtPr>
    <w:sdtEndPr>
      <w:rPr>
        <w:noProof/>
      </w:rPr>
    </w:sdtEndPr>
    <w:sdtContent>
      <w:p w14:paraId="762188A4" w14:textId="144B7C97" w:rsidR="003331F8" w:rsidRDefault="003331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4CCC89" w14:textId="77777777" w:rsidR="003331F8" w:rsidRDefault="00333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082A" w14:textId="77777777" w:rsidR="00111971" w:rsidRDefault="00111971" w:rsidP="003331F8">
      <w:pPr>
        <w:spacing w:after="0" w:line="240" w:lineRule="auto"/>
      </w:pPr>
      <w:r>
        <w:separator/>
      </w:r>
    </w:p>
  </w:footnote>
  <w:footnote w:type="continuationSeparator" w:id="0">
    <w:p w14:paraId="1B0A5735" w14:textId="77777777" w:rsidR="00111971" w:rsidRDefault="00111971" w:rsidP="00333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16E6A"/>
    <w:multiLevelType w:val="hybridMultilevel"/>
    <w:tmpl w:val="49EC5302"/>
    <w:lvl w:ilvl="0" w:tplc="612ADF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0D4DB3"/>
    <w:multiLevelType w:val="hybridMultilevel"/>
    <w:tmpl w:val="0B64548C"/>
    <w:lvl w:ilvl="0" w:tplc="80C2134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4050B"/>
    <w:multiLevelType w:val="hybridMultilevel"/>
    <w:tmpl w:val="F4CCF1EA"/>
    <w:lvl w:ilvl="0" w:tplc="DAEAFFC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427459">
    <w:abstractNumId w:val="1"/>
  </w:num>
  <w:num w:numId="2" w16cid:durableId="181749578">
    <w:abstractNumId w:val="0"/>
  </w:num>
  <w:num w:numId="3" w16cid:durableId="191419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7F"/>
    <w:rsid w:val="0009108E"/>
    <w:rsid w:val="000B00C0"/>
    <w:rsid w:val="000F6B32"/>
    <w:rsid w:val="00111971"/>
    <w:rsid w:val="002378F7"/>
    <w:rsid w:val="00237993"/>
    <w:rsid w:val="002C3E74"/>
    <w:rsid w:val="003331F8"/>
    <w:rsid w:val="00336E26"/>
    <w:rsid w:val="00340544"/>
    <w:rsid w:val="00353AA4"/>
    <w:rsid w:val="00356094"/>
    <w:rsid w:val="00361316"/>
    <w:rsid w:val="003803D3"/>
    <w:rsid w:val="00390EAE"/>
    <w:rsid w:val="003F6AB1"/>
    <w:rsid w:val="00432C8E"/>
    <w:rsid w:val="004D0EAE"/>
    <w:rsid w:val="004E65F4"/>
    <w:rsid w:val="005145EA"/>
    <w:rsid w:val="005472A5"/>
    <w:rsid w:val="00571184"/>
    <w:rsid w:val="005830DA"/>
    <w:rsid w:val="005C21C3"/>
    <w:rsid w:val="005D622A"/>
    <w:rsid w:val="006575A7"/>
    <w:rsid w:val="00687A65"/>
    <w:rsid w:val="006A36F4"/>
    <w:rsid w:val="006A4E34"/>
    <w:rsid w:val="006C4721"/>
    <w:rsid w:val="006E23E5"/>
    <w:rsid w:val="00712561"/>
    <w:rsid w:val="0074653E"/>
    <w:rsid w:val="00755789"/>
    <w:rsid w:val="007665E7"/>
    <w:rsid w:val="007700C5"/>
    <w:rsid w:val="008C7AA1"/>
    <w:rsid w:val="00913D16"/>
    <w:rsid w:val="00A656A1"/>
    <w:rsid w:val="00A75F9B"/>
    <w:rsid w:val="00A821C6"/>
    <w:rsid w:val="00A905DD"/>
    <w:rsid w:val="00A963DE"/>
    <w:rsid w:val="00AE1023"/>
    <w:rsid w:val="00B16301"/>
    <w:rsid w:val="00B83A7F"/>
    <w:rsid w:val="00C43B61"/>
    <w:rsid w:val="00C947B1"/>
    <w:rsid w:val="00CF3EE1"/>
    <w:rsid w:val="00DB1167"/>
    <w:rsid w:val="00EE1386"/>
    <w:rsid w:val="00F6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28D2"/>
  <w15:chartTrackingRefBased/>
  <w15:docId w15:val="{6F9B24B8-BCC1-490F-99FE-BD968A18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094"/>
    <w:pPr>
      <w:ind w:left="720"/>
      <w:contextualSpacing/>
    </w:pPr>
  </w:style>
  <w:style w:type="paragraph" w:styleId="Header">
    <w:name w:val="header"/>
    <w:basedOn w:val="Normal"/>
    <w:link w:val="HeaderChar"/>
    <w:uiPriority w:val="99"/>
    <w:unhideWhenUsed/>
    <w:rsid w:val="00333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1F8"/>
  </w:style>
  <w:style w:type="paragraph" w:styleId="Footer">
    <w:name w:val="footer"/>
    <w:basedOn w:val="Normal"/>
    <w:link w:val="FooterChar"/>
    <w:uiPriority w:val="99"/>
    <w:unhideWhenUsed/>
    <w:rsid w:val="00333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FC4D237C14964A9D78BD775BB1B5F7" ma:contentTypeVersion="14" ma:contentTypeDescription="Create a new document." ma:contentTypeScope="" ma:versionID="c38c416731eaf95da058d23223117779">
  <xsd:schema xmlns:xsd="http://www.w3.org/2001/XMLSchema" xmlns:xs="http://www.w3.org/2001/XMLSchema" xmlns:p="http://schemas.microsoft.com/office/2006/metadata/properties" xmlns:ns3="d3965421-19c5-488a-a9b9-6820ae64e7ab" xmlns:ns4="650f000f-b04f-4b35-b832-e87796b80767" targetNamespace="http://schemas.microsoft.com/office/2006/metadata/properties" ma:root="true" ma:fieldsID="297ed5cbdd80fd686312ed95624862d1" ns3:_="" ns4:_="">
    <xsd:import namespace="d3965421-19c5-488a-a9b9-6820ae64e7ab"/>
    <xsd:import namespace="650f000f-b04f-4b35-b832-e87796b807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65421-19c5-488a-a9b9-6820ae64e7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f000f-b04f-4b35-b832-e87796b8076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D8CB8-89AB-42AB-8C79-1E6A1D4BE13C}">
  <ds:schemaRefs>
    <ds:schemaRef ds:uri="http://schemas.microsoft.com/sharepoint/v3/contenttype/forms"/>
  </ds:schemaRefs>
</ds:datastoreItem>
</file>

<file path=customXml/itemProps2.xml><?xml version="1.0" encoding="utf-8"?>
<ds:datastoreItem xmlns:ds="http://schemas.openxmlformats.org/officeDocument/2006/customXml" ds:itemID="{ED0B6A62-BFDA-4DD0-BADC-D0732FE13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65421-19c5-488a-a9b9-6820ae64e7ab"/>
    <ds:schemaRef ds:uri="650f000f-b04f-4b35-b832-e87796b807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6596A-04B3-4909-8845-3B7686CA12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Phúc Nguyễn Văn</dc:creator>
  <cp:keywords/>
  <dc:description/>
  <cp:lastModifiedBy>Đình Phúc Nguyễn Văn</cp:lastModifiedBy>
  <cp:revision>47</cp:revision>
  <dcterms:created xsi:type="dcterms:W3CDTF">2022-07-21T04:07:00Z</dcterms:created>
  <dcterms:modified xsi:type="dcterms:W3CDTF">2022-07-21T09:11:00Z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0x01010024FC4D237C14964A9D78BD775BB1B5F7</vt:lpwstr>
  </property>
</Properties>
</file>