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7A" w:rsidRPr="00C7067A" w:rsidRDefault="00C7067A" w:rsidP="00C7067A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7067A">
        <w:rPr>
          <w:color w:val="000000"/>
          <w:sz w:val="52"/>
          <w:szCs w:val="52"/>
        </w:rPr>
        <w:t>Menus and preferences</w:t>
      </w:r>
    </w:p>
    <w:p w:rsidR="00C7067A" w:rsidRDefault="00C7067A" w:rsidP="00C7067A">
      <w:pPr>
        <w:pStyle w:val="NormalWeb"/>
        <w:spacing w:before="0" w:beforeAutospacing="0" w:after="0" w:afterAutospacing="0"/>
        <w:ind w:left="75"/>
        <w:rPr>
          <w:color w:val="000000"/>
        </w:rPr>
      </w:pPr>
    </w:p>
    <w:p w:rsidR="00C7067A" w:rsidRPr="00C8789A" w:rsidRDefault="00C7067A" w:rsidP="00C7067A">
      <w:pPr>
        <w:pStyle w:val="NormalWeb"/>
        <w:spacing w:before="0" w:beforeAutospacing="0" w:after="0" w:afterAutospacing="0"/>
        <w:ind w:left="75"/>
        <w:rPr>
          <w:rFonts w:asciiTheme="minorHAnsi" w:hAnsiTheme="minorHAnsi" w:cstheme="minorHAnsi"/>
          <w:color w:val="000000"/>
        </w:rPr>
      </w:pPr>
    </w:p>
    <w:p w:rsidR="00C7067A" w:rsidRPr="00C8789A" w:rsidRDefault="00C7067A" w:rsidP="00FA680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hd w:val="clear" w:color="auto" w:fill="FFFFFF"/>
        </w:rPr>
      </w:pPr>
      <w:r w:rsidRPr="00C8789A">
        <w:rPr>
          <w:rFonts w:asciiTheme="minorHAnsi" w:hAnsiTheme="minorHAnsi" w:cstheme="minorHAnsi"/>
          <w:b/>
          <w:shd w:val="clear" w:color="auto" w:fill="FFFFFF"/>
        </w:rPr>
        <w:t>Menu</w:t>
      </w:r>
      <w:r w:rsidRPr="00C8789A">
        <w:rPr>
          <w:rFonts w:asciiTheme="minorHAnsi" w:hAnsiTheme="minorHAnsi" w:cstheme="minorHAnsi"/>
          <w:shd w:val="clear" w:color="auto" w:fill="FFFFFF"/>
        </w:rPr>
        <w:t xml:space="preserve"> là một thành phần giao diện người dùng phổ biến trong nhiều loại ứng dụng. Để cung cấp một trải nghiệm người dùng quen thuộc và nhất quán</w:t>
      </w:r>
      <w:r w:rsidRPr="00C8789A">
        <w:rPr>
          <w:rFonts w:asciiTheme="minorHAnsi" w:hAnsiTheme="minorHAnsi" w:cstheme="minorHAnsi"/>
          <w:shd w:val="clear" w:color="auto" w:fill="FFFFFF"/>
        </w:rPr>
        <w:t>,</w:t>
      </w:r>
      <w:r w:rsidRPr="00C8789A">
        <w:rPr>
          <w:rFonts w:asciiTheme="minorHAnsi" w:hAnsiTheme="minorHAnsi" w:cstheme="minorHAnsi"/>
          <w:shd w:val="clear" w:color="auto" w:fill="FFFFFF"/>
        </w:rPr>
        <w:t xml:space="preserve"> nên sử dụng các API </w:t>
      </w:r>
      <w:hyperlink r:id="rId7" w:history="1">
        <w:r w:rsidRPr="00C8789A">
          <w:rPr>
            <w:rStyle w:val="Hyperlink"/>
            <w:rFonts w:asciiTheme="minorHAnsi" w:hAnsiTheme="minorHAnsi" w:cstheme="minorHAnsi"/>
            <w:color w:val="039BE5"/>
            <w:shd w:val="clear" w:color="auto" w:fill="FFFFFF"/>
          </w:rPr>
          <w:t>Menu</w:t>
        </w:r>
      </w:hyperlink>
      <w:r w:rsidRPr="00C8789A">
        <w:rPr>
          <w:rFonts w:asciiTheme="minorHAnsi" w:hAnsiTheme="minorHAnsi" w:cstheme="minorHAnsi"/>
          <w:shd w:val="clear" w:color="auto" w:fill="FFFFFF"/>
        </w:rPr>
        <w:t> để trình bày hành động người dùng và các tùy chọn khác trong hoạt động của mình.</w:t>
      </w:r>
    </w:p>
    <w:p w:rsidR="00C7067A" w:rsidRPr="00C8789A" w:rsidRDefault="00C7067A" w:rsidP="00C7067A">
      <w:pPr>
        <w:pStyle w:val="NormalWeb"/>
        <w:spacing w:before="0" w:beforeAutospacing="0" w:after="0" w:afterAutospacing="0"/>
        <w:ind w:left="75"/>
        <w:rPr>
          <w:rFonts w:asciiTheme="minorHAnsi" w:hAnsiTheme="minorHAnsi" w:cstheme="minorHAnsi"/>
          <w:shd w:val="clear" w:color="auto" w:fill="FFFFFF"/>
        </w:rPr>
      </w:pPr>
    </w:p>
    <w:p w:rsidR="00C7067A" w:rsidRPr="00C8789A" w:rsidRDefault="00C7067A" w:rsidP="00FA680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hd w:val="clear" w:color="auto" w:fill="FFFFFF"/>
        </w:rPr>
      </w:pPr>
      <w:r w:rsidRPr="00C8789A">
        <w:rPr>
          <w:rFonts w:asciiTheme="minorHAnsi" w:hAnsiTheme="minorHAnsi" w:cstheme="minorHAnsi"/>
          <w:shd w:val="clear" w:color="auto" w:fill="FFFFFF"/>
        </w:rPr>
        <w:t>Bắt đầu với Android 3.0 (API mức 11), các thiết bị dựa trên nền tảng Android không còn phải cung cấp một nút </w:t>
      </w:r>
      <w:r w:rsidRPr="00C8789A">
        <w:rPr>
          <w:rStyle w:val="Emphasis"/>
          <w:rFonts w:asciiTheme="minorHAnsi" w:hAnsiTheme="minorHAnsi" w:cstheme="minorHAnsi"/>
          <w:shd w:val="clear" w:color="auto" w:fill="FFFFFF"/>
        </w:rPr>
        <w:t>Menu</w:t>
      </w:r>
      <w:r w:rsidRPr="00C8789A">
        <w:rPr>
          <w:rFonts w:asciiTheme="minorHAnsi" w:hAnsiTheme="minorHAnsi" w:cstheme="minorHAnsi"/>
          <w:shd w:val="clear" w:color="auto" w:fill="FFFFFF"/>
        </w:rPr>
        <w:t> chuyên dụng nữa. Với sự thay đổi này, các ứng dụng Android cần tránh khỏi sự phụ thuộc vào bảng điều khiển menu 6 mục truyền thống này mà thay vào đó cung cấp một thanh hành động để trình bày các hành động người dùng thông dụng.</w:t>
      </w:r>
    </w:p>
    <w:p w:rsidR="00C7067A" w:rsidRPr="00C8789A" w:rsidRDefault="00C7067A" w:rsidP="00C7067A">
      <w:pPr>
        <w:pStyle w:val="NormalWeb"/>
        <w:spacing w:before="0" w:beforeAutospacing="0" w:after="0" w:afterAutospacing="0"/>
        <w:ind w:left="75"/>
        <w:rPr>
          <w:rFonts w:asciiTheme="minorHAnsi" w:hAnsiTheme="minorHAnsi" w:cstheme="minorHAnsi"/>
          <w:shd w:val="clear" w:color="auto" w:fill="FFFFFF"/>
        </w:rPr>
      </w:pPr>
    </w:p>
    <w:p w:rsidR="00C7067A" w:rsidRPr="00C8789A" w:rsidRDefault="00C7067A" w:rsidP="00C706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8789A">
        <w:rPr>
          <w:rFonts w:asciiTheme="minorHAnsi" w:hAnsiTheme="minorHAnsi" w:cstheme="minorHAnsi"/>
          <w:shd w:val="clear" w:color="auto" w:fill="FFFFFF"/>
        </w:rPr>
        <w:t xml:space="preserve">Dùng onCreateOptionsMenu() để hiển thị menu </w:t>
      </w:r>
    </w:p>
    <w:p w:rsidR="00C7067A" w:rsidRPr="00C8789A" w:rsidRDefault="00C7067A" w:rsidP="00C706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8789A">
        <w:rPr>
          <w:rFonts w:asciiTheme="minorHAnsi" w:hAnsiTheme="minorHAnsi" w:cstheme="minorHAnsi"/>
          <w:shd w:val="clear" w:color="auto" w:fill="FFFFFF"/>
        </w:rPr>
        <w:t>Để bắt sự kiện khi một item trong menu được chạm vào dùng onOptionsItemSelected();</w:t>
      </w:r>
    </w:p>
    <w:p w:rsidR="00FA6804" w:rsidRPr="00C8789A" w:rsidRDefault="00FA6804" w:rsidP="00FA6804">
      <w:pPr>
        <w:pStyle w:val="NormalWeb"/>
        <w:spacing w:before="0" w:beforeAutospacing="0" w:after="0" w:afterAutospacing="0"/>
        <w:rPr>
          <w:rFonts w:asciiTheme="minorHAnsi" w:hAnsiTheme="minorHAnsi" w:cstheme="minorHAnsi"/>
          <w:shd w:val="clear" w:color="auto" w:fill="FFFFFF"/>
        </w:rPr>
      </w:pPr>
    </w:p>
    <w:p w:rsidR="00FA6804" w:rsidRPr="00C8789A" w:rsidRDefault="00FA6804" w:rsidP="00FA680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8789A">
        <w:rPr>
          <w:rFonts w:asciiTheme="minorHAnsi" w:hAnsiTheme="minorHAnsi" w:cstheme="minorHAnsi"/>
          <w:shd w:val="clear" w:color="auto" w:fill="FFFFFF"/>
        </w:rPr>
        <w:t xml:space="preserve">Preferences : các file prefefences được dùng để lưu trữ và truy xuất thông tin ban đầu trong cặp &lt;key, value&gt; các biến string, integer, long, number…. Được sử dụng rộng rãi để có được thông tin từ người dùng như trong </w:t>
      </w:r>
      <w:r w:rsidR="007B601E" w:rsidRPr="00C8789A">
        <w:rPr>
          <w:rFonts w:asciiTheme="minorHAnsi" w:hAnsiTheme="minorHAnsi" w:cstheme="minorHAnsi"/>
          <w:shd w:val="clear" w:color="auto" w:fill="FFFFFF"/>
        </w:rPr>
        <w:t>cài đặt, lưu trữ kết quả một trò chơi,..</w:t>
      </w:r>
    </w:p>
    <w:p w:rsidR="00FA6804" w:rsidRDefault="00FA6804" w:rsidP="00FA6804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:rsidR="00FA6804" w:rsidRPr="00C7067A" w:rsidRDefault="00FA6804" w:rsidP="00FA6804">
      <w:pPr>
        <w:pStyle w:val="NormalWeb"/>
        <w:spacing w:before="0" w:beforeAutospacing="0" w:after="0" w:afterAutospacing="0"/>
      </w:pPr>
    </w:p>
    <w:p w:rsidR="00C7067A" w:rsidRPr="00C8789A" w:rsidRDefault="00C7067A" w:rsidP="00C7067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52"/>
          <w:szCs w:val="52"/>
        </w:rPr>
        <w:t>Fragment</w:t>
      </w:r>
    </w:p>
    <w:p w:rsidR="00C8789A" w:rsidRDefault="00C8789A" w:rsidP="00C8789A">
      <w:pPr>
        <w:pStyle w:val="NormalWeb"/>
        <w:spacing w:before="0" w:beforeAutospacing="0" w:after="0" w:afterAutospacing="0"/>
        <w:rPr>
          <w:color w:val="000000"/>
          <w:sz w:val="52"/>
          <w:szCs w:val="52"/>
        </w:rPr>
      </w:pPr>
    </w:p>
    <w:p w:rsidR="00C8789A" w:rsidRPr="001219C5" w:rsidRDefault="00C8789A" w:rsidP="00C8789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Theme="minorHAnsi" w:hAnsiTheme="minorHAnsi" w:cstheme="minorHAnsi"/>
          <w:shd w:val="clear" w:color="auto" w:fill="FFFFFF"/>
        </w:rPr>
        <w:t>Fragment là một phần của activity . Một fragment có thể chiếm một phần của màn hình hoặc toàn bộ màn hình</w:t>
      </w:r>
      <w:r w:rsidR="001219C5">
        <w:rPr>
          <w:rFonts w:asciiTheme="minorHAnsi" w:hAnsiTheme="minorHAnsi" w:cstheme="minorHAnsi"/>
          <w:shd w:val="clear" w:color="auto" w:fill="FFFFFF"/>
        </w:rPr>
        <w:t xml:space="preserve"> hoặc cũng có thể hiển thị nhiều fragment cùng một lúc để tạo nên toàn bộ màn hình</w:t>
      </w:r>
    </w:p>
    <w:p w:rsidR="001219C5" w:rsidRPr="001219C5" w:rsidRDefault="001219C5" w:rsidP="00C8789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Theme="minorHAnsi" w:hAnsiTheme="minorHAnsi" w:cstheme="minorHAnsi"/>
          <w:shd w:val="clear" w:color="auto" w:fill="FFFFFF"/>
        </w:rPr>
        <w:t>Fragment là một lớp java cộng với một file layout.xml</w:t>
      </w:r>
    </w:p>
    <w:p w:rsidR="001219C5" w:rsidRPr="001219C5" w:rsidRDefault="001219C5" w:rsidP="00C8789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Theme="minorHAnsi" w:hAnsiTheme="minorHAnsi" w:cstheme="minorHAnsi"/>
          <w:shd w:val="clear" w:color="auto" w:fill="FFFFFF"/>
        </w:rPr>
        <w:t>Bởi vì nó có thể được tạo ra, được thêm vào màn hình , sau đó loại bỏ khỏi màn hình.. nên nó cũng có một vòng đời riêng của nó</w:t>
      </w:r>
    </w:p>
    <w:p w:rsidR="001219C5" w:rsidRPr="00C8789A" w:rsidRDefault="001219C5" w:rsidP="00C8789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Theme="minorHAnsi" w:hAnsiTheme="minorHAnsi" w:cstheme="minorHAnsi"/>
          <w:shd w:val="clear" w:color="auto" w:fill="FFFFFF"/>
        </w:rPr>
        <w:t>Nếu một activity chứa fragment chiếm toàn bộ màn hình, khi activity được tạo ra thì fragment cũng được tạo ra, khi activity dừng thì fragment cũng phải dừng . Nên có thể nói activityl lifecycle và fragment lifecycle có mối quan hệ chặt chẽ với nhau</w:t>
      </w:r>
      <w:bookmarkStart w:id="0" w:name="_GoBack"/>
      <w:bookmarkEnd w:id="0"/>
    </w:p>
    <w:p w:rsidR="00C8789A" w:rsidRPr="00C7067A" w:rsidRDefault="00C8789A" w:rsidP="00C8789A">
      <w:pPr>
        <w:pStyle w:val="NormalWeb"/>
        <w:spacing w:before="0" w:beforeAutospacing="0" w:after="0" w:afterAutospacing="0"/>
        <w:ind w:left="75"/>
      </w:pPr>
    </w:p>
    <w:p w:rsidR="00C7067A" w:rsidRPr="00C7067A" w:rsidRDefault="00C7067A" w:rsidP="00C7067A">
      <w:pPr>
        <w:pStyle w:val="NormalWeb"/>
        <w:spacing w:before="0" w:beforeAutospacing="0" w:after="0" w:afterAutospacing="0"/>
        <w:ind w:left="75"/>
      </w:pPr>
    </w:p>
    <w:p w:rsidR="00DE50E9" w:rsidRPr="00C7067A" w:rsidRDefault="00DE50E9">
      <w:pPr>
        <w:rPr>
          <w:rFonts w:ascii="Times New Roman" w:hAnsi="Times New Roman" w:cs="Times New Roman"/>
        </w:rPr>
      </w:pPr>
    </w:p>
    <w:sectPr w:rsidR="00DE50E9" w:rsidRPr="00C7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EF4"/>
    <w:multiLevelType w:val="hybridMultilevel"/>
    <w:tmpl w:val="08C272B2"/>
    <w:lvl w:ilvl="0" w:tplc="A0600E04">
      <w:start w:val="1"/>
      <w:numFmt w:val="decimal"/>
      <w:lvlText w:val="%1."/>
      <w:lvlJc w:val="left"/>
      <w:pPr>
        <w:ind w:left="75" w:hanging="435"/>
      </w:pPr>
      <w:rPr>
        <w:rFonts w:ascii="Arial" w:hAnsi="Arial" w:cs="Arial" w:hint="default"/>
        <w:color w:val="000000"/>
        <w:sz w:val="5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7320490"/>
    <w:multiLevelType w:val="hybridMultilevel"/>
    <w:tmpl w:val="0F966CC0"/>
    <w:lvl w:ilvl="0" w:tplc="76F069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D1D63"/>
    <w:multiLevelType w:val="hybridMultilevel"/>
    <w:tmpl w:val="A11426E4"/>
    <w:lvl w:ilvl="0" w:tplc="D3E69564">
      <w:start w:val="1"/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0962BE9"/>
    <w:multiLevelType w:val="hybridMultilevel"/>
    <w:tmpl w:val="F3D0F230"/>
    <w:lvl w:ilvl="0" w:tplc="C2E69726">
      <w:start w:val="1"/>
      <w:numFmt w:val="bullet"/>
      <w:lvlText w:val=""/>
      <w:lvlJc w:val="left"/>
      <w:pPr>
        <w:ind w:left="43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53EA7066"/>
    <w:multiLevelType w:val="hybridMultilevel"/>
    <w:tmpl w:val="7C320694"/>
    <w:lvl w:ilvl="0" w:tplc="963600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40"/>
    <w:rsid w:val="001219C5"/>
    <w:rsid w:val="00222F40"/>
    <w:rsid w:val="007B601E"/>
    <w:rsid w:val="00C7067A"/>
    <w:rsid w:val="00C8789A"/>
    <w:rsid w:val="00DE50E9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06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6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067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06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6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0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view/Menu.html?hl=v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970CF-DFE0-4E75-9A02-69835326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2018-01-15T01:06:00Z</dcterms:created>
  <dcterms:modified xsi:type="dcterms:W3CDTF">2018-01-15T01:35:00Z</dcterms:modified>
</cp:coreProperties>
</file>