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E9" w:rsidRDefault="00C4376C" w:rsidP="00C437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Tổng Quan.</w:t>
      </w:r>
    </w:p>
    <w:p w:rsidR="00C4376C" w:rsidRDefault="00C4376C" w:rsidP="00C4376C">
      <w:pPr>
        <w:pStyle w:val="ListParagraph"/>
        <w:ind w:left="1080"/>
        <w:rPr>
          <w:rFonts w:ascii="Times New Roman" w:hAnsi="Times New Roman" w:cs="Times New Roman"/>
          <w:sz w:val="24"/>
          <w:szCs w:val="24"/>
        </w:rPr>
      </w:pP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I.1 Mục đích:</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Tài liệu đặc tả phần mềm này mô tả các yêu cầu về chức năng và thực thi của hệ thống websize bán sách trực tuyến. Từ tài liệu này ta có thể đi tới cái giai đoạn khác của quy trình phát triền phần mềm.</w:t>
      </w:r>
    </w:p>
    <w:p w:rsidR="00C4376C" w:rsidRDefault="00C4376C" w:rsidP="00C4376C">
      <w:pPr>
        <w:ind w:left="720"/>
        <w:rPr>
          <w:rFonts w:ascii="Times New Roman" w:hAnsi="Times New Roman" w:cs="Times New Roman"/>
          <w:sz w:val="24"/>
          <w:szCs w:val="24"/>
        </w:rPr>
      </w:pP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I.2 Phạm vi:</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Mô tả các chức năng của hệ thống. Tài liệu này sẽ được dùng trong các giai đoạn phân tích thiết kế và kiểm thử hệ thống.</w:t>
      </w:r>
    </w:p>
    <w:p w:rsidR="00C4376C" w:rsidRDefault="00C4376C" w:rsidP="00C4376C">
      <w:pPr>
        <w:ind w:left="720"/>
        <w:rPr>
          <w:rFonts w:ascii="Times New Roman" w:hAnsi="Times New Roman" w:cs="Times New Roman"/>
          <w:sz w:val="24"/>
          <w:szCs w:val="24"/>
        </w:rPr>
      </w:pP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I.3 Tài liệu tham khảo.</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xml:space="preserve">- Giáo trình </w:t>
      </w:r>
      <w:r w:rsidRPr="00C4376C">
        <w:rPr>
          <w:rFonts w:ascii="Times New Roman" w:hAnsi="Times New Roman" w:cs="Times New Roman"/>
          <w:i/>
          <w:sz w:val="24"/>
          <w:szCs w:val="24"/>
        </w:rPr>
        <w:t>công nghệ phần mềm</w:t>
      </w:r>
      <w:r>
        <w:rPr>
          <w:rFonts w:ascii="Times New Roman" w:hAnsi="Times New Roman" w:cs="Times New Roman"/>
          <w:sz w:val="24"/>
          <w:szCs w:val="24"/>
        </w:rPr>
        <w:t xml:space="preserve"> PGS.TS. Võ Trung Hùng ( Đại học đà nẵng )</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xml:space="preserve">- </w:t>
      </w:r>
      <w:r w:rsidR="00A740DA">
        <w:rPr>
          <w:rFonts w:ascii="Times New Roman" w:hAnsi="Times New Roman" w:cs="Times New Roman"/>
          <w:sz w:val="24"/>
          <w:szCs w:val="24"/>
        </w:rPr>
        <w:t>Giáo trình Phân tích và thiết kế hướng đối tượng PGS.TS. Nguyễn Thanh Bình ( Đại học bách khoa – Đại học đà nẵng )</w:t>
      </w:r>
    </w:p>
    <w:p w:rsidR="00A740DA" w:rsidRDefault="00A740DA" w:rsidP="00C4376C">
      <w:pPr>
        <w:ind w:left="720"/>
        <w:rPr>
          <w:rFonts w:ascii="Times New Roman" w:hAnsi="Times New Roman" w:cs="Times New Roman"/>
          <w:sz w:val="24"/>
          <w:szCs w:val="24"/>
        </w:rPr>
      </w:pPr>
      <w:r>
        <w:rPr>
          <w:rFonts w:ascii="Times New Roman" w:hAnsi="Times New Roman" w:cs="Times New Roman"/>
          <w:sz w:val="24"/>
          <w:szCs w:val="24"/>
        </w:rPr>
        <w:t>I.4 Các thuật ngữ viết tắt.</w:t>
      </w:r>
    </w:p>
    <w:p w:rsidR="00A740DA" w:rsidRDefault="00A740DA" w:rsidP="00C4376C">
      <w:pPr>
        <w:ind w:left="720"/>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643"/>
        <w:gridCol w:w="1980"/>
        <w:gridCol w:w="5778"/>
      </w:tblGrid>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STT</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Thuật ngữ</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Diễn giải</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1</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SQL</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Ngôn ngữ truy vấn mang tính cấu trúc</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Xampp</w:t>
            </w:r>
          </w:p>
        </w:tc>
        <w:tc>
          <w:tcPr>
            <w:tcW w:w="5778" w:type="dxa"/>
          </w:tcPr>
          <w:p w:rsidR="00A740DA" w:rsidRPr="00A740DA" w:rsidRDefault="00A740DA" w:rsidP="00C4376C">
            <w:pPr>
              <w:rPr>
                <w:rFonts w:ascii="Times New Roman" w:hAnsi="Times New Roman" w:cs="Times New Roman"/>
                <w:sz w:val="24"/>
                <w:szCs w:val="24"/>
              </w:rPr>
            </w:pPr>
            <w:r>
              <w:rPr>
                <w:rFonts w:ascii="Times New Roman" w:hAnsi="Times New Roman" w:cs="Times New Roman"/>
                <w:sz w:val="24"/>
                <w:szCs w:val="24"/>
              </w:rPr>
              <w:t>Là chương trình tạo máy chủ web</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3</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Admin</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Quản trị hệ thống</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CNTT</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Công nghệ thông tin</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5</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HTTTQL</w:t>
            </w:r>
          </w:p>
        </w:tc>
        <w:tc>
          <w:tcPr>
            <w:tcW w:w="5778" w:type="dxa"/>
          </w:tcPr>
          <w:p w:rsidR="00A740DA" w:rsidRPr="00802A1B" w:rsidRDefault="00A740DA" w:rsidP="00C4376C">
            <w:r>
              <w:rPr>
                <w:rFonts w:ascii="Times New Roman" w:hAnsi="Times New Roman" w:cs="Times New Roman"/>
                <w:sz w:val="24"/>
                <w:szCs w:val="24"/>
              </w:rPr>
              <w:t>Hệ thống thông tin quản lý</w:t>
            </w:r>
          </w:p>
        </w:tc>
      </w:tr>
      <w:tr w:rsidR="00802A1B" w:rsidTr="00A740DA">
        <w:tc>
          <w:tcPr>
            <w:tcW w:w="270" w:type="dxa"/>
          </w:tcPr>
          <w:p w:rsidR="00802A1B" w:rsidRDefault="00802A1B" w:rsidP="00C4376C">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rsidR="00802A1B" w:rsidRDefault="00802A1B" w:rsidP="00C4376C">
            <w:pPr>
              <w:rPr>
                <w:rFonts w:ascii="Times New Roman" w:hAnsi="Times New Roman" w:cs="Times New Roman"/>
                <w:sz w:val="24"/>
                <w:szCs w:val="24"/>
              </w:rPr>
            </w:pPr>
            <w:r>
              <w:rPr>
                <w:rFonts w:ascii="Times New Roman" w:hAnsi="Times New Roman" w:cs="Times New Roman"/>
                <w:sz w:val="24"/>
                <w:szCs w:val="24"/>
              </w:rPr>
              <w:t>Wan</w:t>
            </w:r>
          </w:p>
        </w:tc>
        <w:tc>
          <w:tcPr>
            <w:tcW w:w="5778" w:type="dxa"/>
          </w:tcPr>
          <w:p w:rsidR="00802A1B" w:rsidRDefault="00802A1B" w:rsidP="00C4376C">
            <w:pPr>
              <w:rPr>
                <w:rFonts w:ascii="Times New Roman" w:hAnsi="Times New Roman" w:cs="Times New Roman"/>
                <w:sz w:val="24"/>
                <w:szCs w:val="24"/>
              </w:rPr>
            </w:pPr>
            <w:r>
              <w:rPr>
                <w:rFonts w:ascii="Times New Roman" w:hAnsi="Times New Roman" w:cs="Times New Roman"/>
                <w:sz w:val="24"/>
                <w:szCs w:val="24"/>
              </w:rPr>
              <w:t>Mạng diện rộng</w:t>
            </w:r>
          </w:p>
        </w:tc>
      </w:tr>
    </w:tbl>
    <w:p w:rsidR="00A740DA" w:rsidRDefault="00A740DA" w:rsidP="00C4376C">
      <w:pPr>
        <w:ind w:left="720"/>
        <w:rPr>
          <w:rFonts w:ascii="Times New Roman" w:hAnsi="Times New Roman" w:cs="Times New Roman"/>
          <w:sz w:val="24"/>
          <w:szCs w:val="24"/>
        </w:rPr>
      </w:pPr>
    </w:p>
    <w:p w:rsidR="00A740DA" w:rsidRDefault="00A740DA" w:rsidP="00C4376C">
      <w:pPr>
        <w:ind w:left="720"/>
        <w:rPr>
          <w:rFonts w:ascii="Times New Roman" w:hAnsi="Times New Roman" w:cs="Times New Roman"/>
          <w:sz w:val="24"/>
          <w:szCs w:val="24"/>
        </w:rPr>
      </w:pPr>
    </w:p>
    <w:p w:rsidR="00A740DA" w:rsidRDefault="00A740DA" w:rsidP="00A740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Nội Dung.</w:t>
      </w:r>
    </w:p>
    <w:p w:rsidR="00A740DA" w:rsidRDefault="00A740DA" w:rsidP="00A740DA">
      <w:pPr>
        <w:ind w:left="1080"/>
        <w:rPr>
          <w:rFonts w:ascii="Times New Roman" w:hAnsi="Times New Roman" w:cs="Times New Roman"/>
          <w:sz w:val="24"/>
          <w:szCs w:val="24"/>
        </w:rPr>
      </w:pPr>
      <w:r>
        <w:rPr>
          <w:rFonts w:ascii="Times New Roman" w:hAnsi="Times New Roman" w:cs="Times New Roman"/>
          <w:sz w:val="24"/>
          <w:szCs w:val="24"/>
        </w:rPr>
        <w:t>II.1  Tổng quan hệ thống.</w:t>
      </w:r>
    </w:p>
    <w:p w:rsidR="00DD0DC4" w:rsidRDefault="00DD0DC4" w:rsidP="00A740DA">
      <w:pPr>
        <w:ind w:left="1080"/>
        <w:rPr>
          <w:rFonts w:ascii="Times New Roman" w:hAnsi="Times New Roman" w:cs="Times New Roman"/>
          <w:sz w:val="24"/>
          <w:szCs w:val="24"/>
        </w:rPr>
      </w:pPr>
      <w:r>
        <w:rPr>
          <w:rFonts w:ascii="Times New Roman" w:hAnsi="Times New Roman" w:cs="Times New Roman"/>
          <w:sz w:val="24"/>
          <w:szCs w:val="24"/>
        </w:rPr>
        <w:tab/>
        <w:t>II.1.1 Phát biểu bài toán.</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Ngày nay việc mua bán online đã trở nên rất quen thuộc với tất cả mọi người. Chỉ cần cầm smatphone , máy tính là ta có thể có những món hàng theo sở thích của mình. Vì vậy nhóm 12 chúng em đang nghiên cứu và phát triển hệ thống bán sách trực tuyến nhằm phục vụ nhu cầu của khách hàng yêu đọc sách.</w:t>
      </w:r>
    </w:p>
    <w:p w:rsidR="00DD0DC4" w:rsidRDefault="00DD0DC4" w:rsidP="00DD0DC4">
      <w:pPr>
        <w:ind w:left="2160"/>
        <w:rPr>
          <w:rFonts w:ascii="Times New Roman" w:hAnsi="Times New Roman" w:cs="Times New Roman"/>
          <w:sz w:val="24"/>
          <w:szCs w:val="24"/>
        </w:rPr>
      </w:pPr>
    </w:p>
    <w:p w:rsidR="00DD0DC4" w:rsidRDefault="00DD0DC4" w:rsidP="00DD0DC4">
      <w:pPr>
        <w:ind w:left="1440"/>
        <w:rPr>
          <w:rFonts w:ascii="Times New Roman" w:hAnsi="Times New Roman" w:cs="Times New Roman"/>
          <w:sz w:val="24"/>
          <w:szCs w:val="24"/>
        </w:rPr>
      </w:pPr>
      <w:r>
        <w:rPr>
          <w:rFonts w:ascii="Times New Roman" w:hAnsi="Times New Roman" w:cs="Times New Roman"/>
          <w:sz w:val="24"/>
          <w:szCs w:val="24"/>
        </w:rPr>
        <w:t>II.1.2 Mục tiêu hệ thống.</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Xây dựng websize cho phép khách hàng cũng như người quản trị tương tác với hệ thống qua giao diện web thân thiện và dễ sử dụng.</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Khách hàng có thể đăng nhập, đăng kí tải khoản, tìm kiếm theo tên sách, giá sách, năm xuất bản, tác giả, mua sách, xem đơn hàng và hủy đơn hàng.</w:t>
      </w:r>
    </w:p>
    <w:p w:rsidR="00DD0DC4" w:rsidRDefault="00DD0DC4" w:rsidP="00DD0DC4">
      <w:pPr>
        <w:pStyle w:val="ListParagraph"/>
        <w:numPr>
          <w:ilvl w:val="0"/>
          <w:numId w:val="3"/>
        </w:numPr>
        <w:rPr>
          <w:rFonts w:ascii="Times New Roman" w:hAnsi="Times New Roman" w:cs="Times New Roman"/>
          <w:sz w:val="24"/>
          <w:szCs w:val="24"/>
        </w:rPr>
      </w:pPr>
      <w:r w:rsidRPr="00DD0DC4">
        <w:rPr>
          <w:rFonts w:ascii="Times New Roman" w:hAnsi="Times New Roman" w:cs="Times New Roman"/>
          <w:sz w:val="24"/>
          <w:szCs w:val="24"/>
        </w:rPr>
        <w:t xml:space="preserve"> </w:t>
      </w:r>
      <w:r>
        <w:rPr>
          <w:rFonts w:ascii="Times New Roman" w:hAnsi="Times New Roman" w:cs="Times New Roman"/>
          <w:sz w:val="24"/>
          <w:szCs w:val="24"/>
        </w:rPr>
        <w:t>Người mua hàng có thể đăng nhập vào hệ thống.  Thêm thể loại sách,</w:t>
      </w:r>
    </w:p>
    <w:p w:rsidR="00DD0DC4" w:rsidRDefault="00DD0DC4" w:rsidP="00DD0DC4">
      <w:pPr>
        <w:pStyle w:val="ListParagraph"/>
        <w:ind w:left="2520"/>
        <w:rPr>
          <w:rFonts w:ascii="Times New Roman" w:hAnsi="Times New Roman" w:cs="Times New Roman"/>
          <w:sz w:val="24"/>
          <w:szCs w:val="24"/>
        </w:rPr>
      </w:pPr>
      <w:r>
        <w:rPr>
          <w:rFonts w:ascii="Times New Roman" w:hAnsi="Times New Roman" w:cs="Times New Roman"/>
          <w:sz w:val="24"/>
          <w:szCs w:val="24"/>
        </w:rPr>
        <w:t>Thêm sách , cập nhật thông tin sách, xóa sách, và xem các đơn hàng của khách hàng.</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thống còn cung cấp khả năng bảo mật cao.</w:t>
      </w:r>
    </w:p>
    <w:p w:rsidR="00DD0DC4" w:rsidRDefault="00DD0DC4" w:rsidP="00DD0DC4">
      <w:pPr>
        <w:ind w:left="1440"/>
        <w:rPr>
          <w:rFonts w:ascii="Times New Roman" w:hAnsi="Times New Roman" w:cs="Times New Roman"/>
          <w:sz w:val="24"/>
          <w:szCs w:val="24"/>
        </w:rPr>
      </w:pPr>
      <w:r>
        <w:rPr>
          <w:rFonts w:ascii="Times New Roman" w:hAnsi="Times New Roman" w:cs="Times New Roman"/>
          <w:sz w:val="24"/>
          <w:szCs w:val="24"/>
        </w:rPr>
        <w:t xml:space="preserve">II.1.3 </w:t>
      </w:r>
      <w:r w:rsidR="009B5E13">
        <w:rPr>
          <w:rFonts w:ascii="Times New Roman" w:hAnsi="Times New Roman" w:cs="Times New Roman"/>
          <w:sz w:val="24"/>
          <w:szCs w:val="24"/>
        </w:rPr>
        <w:t>Pham vi hệ thống.</w:t>
      </w:r>
    </w:p>
    <w:p w:rsidR="009B5E13" w:rsidRDefault="003807E6" w:rsidP="009B5E1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II.1.3.1 Danh sách nhóm người dùng.</w:t>
      </w:r>
    </w:p>
    <w:tbl>
      <w:tblPr>
        <w:tblStyle w:val="TableGrid"/>
        <w:tblW w:w="0" w:type="auto"/>
        <w:tblInd w:w="1548" w:type="dxa"/>
        <w:tblLook w:val="04A0" w:firstRow="1" w:lastRow="0" w:firstColumn="1" w:lastColumn="0" w:noHBand="0" w:noVBand="1"/>
      </w:tblPr>
      <w:tblGrid>
        <w:gridCol w:w="3240"/>
        <w:gridCol w:w="4788"/>
      </w:tblGrid>
      <w:tr w:rsidR="003807E6" w:rsidTr="003807E6">
        <w:tc>
          <w:tcPr>
            <w:tcW w:w="3240" w:type="dxa"/>
          </w:tcPr>
          <w:p w:rsidR="003807E6" w:rsidRDefault="003807E6" w:rsidP="009B5E13">
            <w:pPr>
              <w:rPr>
                <w:rFonts w:ascii="Times New Roman" w:hAnsi="Times New Roman" w:cs="Times New Roman"/>
                <w:sz w:val="24"/>
                <w:szCs w:val="24"/>
              </w:rPr>
            </w:pPr>
            <w:r>
              <w:rPr>
                <w:rFonts w:ascii="Times New Roman" w:hAnsi="Times New Roman" w:cs="Times New Roman"/>
                <w:sz w:val="24"/>
                <w:szCs w:val="24"/>
              </w:rPr>
              <w:t>User</w:t>
            </w:r>
          </w:p>
        </w:tc>
        <w:tc>
          <w:tcPr>
            <w:tcW w:w="4788" w:type="dxa"/>
          </w:tcPr>
          <w:p w:rsidR="003807E6" w:rsidRDefault="003807E6" w:rsidP="003807E6">
            <w:pPr>
              <w:rPr>
                <w:rFonts w:ascii="Times New Roman" w:hAnsi="Times New Roman" w:cs="Times New Roman"/>
                <w:sz w:val="24"/>
                <w:szCs w:val="24"/>
              </w:rPr>
            </w:pPr>
            <w:r>
              <w:rPr>
                <w:rFonts w:ascii="Times New Roman" w:hAnsi="Times New Roman" w:cs="Times New Roman"/>
                <w:sz w:val="24"/>
                <w:szCs w:val="24"/>
              </w:rPr>
              <w:t>Là khách hàng có nhu cầu mua sách trực tuyến qua websize.</w:t>
            </w:r>
          </w:p>
        </w:tc>
      </w:tr>
      <w:tr w:rsidR="003807E6" w:rsidTr="003807E6">
        <w:tc>
          <w:tcPr>
            <w:tcW w:w="3240" w:type="dxa"/>
          </w:tcPr>
          <w:p w:rsidR="003807E6" w:rsidRDefault="003807E6" w:rsidP="009B5E13">
            <w:pPr>
              <w:rPr>
                <w:rFonts w:ascii="Times New Roman" w:hAnsi="Times New Roman" w:cs="Times New Roman"/>
                <w:sz w:val="24"/>
                <w:szCs w:val="24"/>
              </w:rPr>
            </w:pPr>
            <w:r>
              <w:rPr>
                <w:rFonts w:ascii="Times New Roman" w:hAnsi="Times New Roman" w:cs="Times New Roman"/>
                <w:sz w:val="24"/>
                <w:szCs w:val="24"/>
              </w:rPr>
              <w:t>Admin</w:t>
            </w:r>
          </w:p>
        </w:tc>
        <w:tc>
          <w:tcPr>
            <w:tcW w:w="4788" w:type="dxa"/>
          </w:tcPr>
          <w:p w:rsidR="003807E6" w:rsidRDefault="003807E6" w:rsidP="003807E6">
            <w:pPr>
              <w:rPr>
                <w:rFonts w:ascii="Times New Roman" w:hAnsi="Times New Roman" w:cs="Times New Roman"/>
                <w:sz w:val="24"/>
                <w:szCs w:val="24"/>
              </w:rPr>
            </w:pPr>
            <w:r>
              <w:rPr>
                <w:rFonts w:ascii="Times New Roman" w:hAnsi="Times New Roman" w:cs="Times New Roman"/>
                <w:sz w:val="24"/>
                <w:szCs w:val="24"/>
              </w:rPr>
              <w:t>Là người sử dụng websize để bán sách trực tuyến.</w:t>
            </w:r>
          </w:p>
        </w:tc>
      </w:tr>
    </w:tbl>
    <w:p w:rsidR="003807E6" w:rsidRDefault="003807E6" w:rsidP="009B5E13">
      <w:pPr>
        <w:rPr>
          <w:rFonts w:ascii="Times New Roman" w:hAnsi="Times New Roman" w:cs="Times New Roman"/>
          <w:sz w:val="24"/>
          <w:szCs w:val="24"/>
        </w:rPr>
      </w:pPr>
    </w:p>
    <w:p w:rsidR="009B5E13" w:rsidRDefault="003807E6"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807E6" w:rsidRDefault="003807E6"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II.1.3.2 Mô hình tổng thể của hệ thống.</w:t>
      </w:r>
    </w:p>
    <w:p w:rsidR="003807E6" w:rsidRDefault="00802A1B" w:rsidP="009B5E13">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5A085C4" wp14:editId="7A385A62">
                <wp:simplePos x="0" y="0"/>
                <wp:positionH relativeFrom="column">
                  <wp:posOffset>781050</wp:posOffset>
                </wp:positionH>
                <wp:positionV relativeFrom="paragraph">
                  <wp:posOffset>325755</wp:posOffset>
                </wp:positionV>
                <wp:extent cx="876300" cy="847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763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61.5pt;margin-top:25.65pt;width:69pt;height:6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" fillcolor="#4f81bd [3204]" strokecolor="#243f60 [1604]" strokeweight="2pt">
                <v:textbox>
                  <w:txbxContent>
                    <w:p w:rsidR="00802A1B" w:rsidRDefault="00802A1B" w:rsidP="00802A1B">
                      <w:pPr>
                        <w:jc w:val="center"/>
                      </w:pPr>
                      <w:r>
                        <w:t>Khách hàng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F6089C" wp14:editId="09B526DC">
                <wp:simplePos x="0" y="0"/>
                <wp:positionH relativeFrom="column">
                  <wp:posOffset>4352925</wp:posOffset>
                </wp:positionH>
                <wp:positionV relativeFrom="paragraph">
                  <wp:posOffset>325755</wp:posOffset>
                </wp:positionV>
                <wp:extent cx="876300" cy="8477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763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Người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margin-left:342.75pt;margin-top:25.65pt;width:69pt;height:6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" fillcolor="#4f81bd [3204]" strokecolor="#243f60 [1604]" strokeweight="2pt">
                <v:textbox>
                  <w:txbxContent>
                    <w:p w:rsidR="00802A1B" w:rsidRDefault="00802A1B" w:rsidP="00802A1B">
                      <w:pPr>
                        <w:jc w:val="center"/>
                      </w:pPr>
                      <w:r>
                        <w:t>Người quản trị</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D11E9D2" wp14:editId="4343FBD9">
                <wp:simplePos x="0" y="0"/>
                <wp:positionH relativeFrom="column">
                  <wp:posOffset>3809365</wp:posOffset>
                </wp:positionH>
                <wp:positionV relativeFrom="paragraph">
                  <wp:posOffset>621030</wp:posOffset>
                </wp:positionV>
                <wp:extent cx="476250" cy="266700"/>
                <wp:effectExtent l="19050" t="19050" r="19050" b="38100"/>
                <wp:wrapNone/>
                <wp:docPr id="4" name="Right Arrow 4"/>
                <wp:cNvGraphicFramePr/>
                <a:graphic xmlns:a="http://schemas.openxmlformats.org/drawingml/2006/main">
                  <a:graphicData uri="http://schemas.microsoft.com/office/word/2010/wordprocessingShape">
                    <wps:wsp>
                      <wps:cNvSpPr/>
                      <wps:spPr>
                        <a:xfrm rot="10800000">
                          <a:off x="0" y="0"/>
                          <a:ext cx="4762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99.95pt;margin-top:48.9pt;width:37.5pt;height:21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" adj="15552"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2219684" wp14:editId="7D9801E4">
                <wp:simplePos x="0" y="0"/>
                <wp:positionH relativeFrom="column">
                  <wp:posOffset>1733550</wp:posOffset>
                </wp:positionH>
                <wp:positionV relativeFrom="paragraph">
                  <wp:posOffset>621030</wp:posOffset>
                </wp:positionV>
                <wp:extent cx="476250" cy="26670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4762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wwwsafdsw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8" type="#_x0000_t13" style="position:absolute;margin-left:136.5pt;margin-top:48.9pt;width:3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" adj="15552" fillcolor="#4f81bd [3204]" strokecolor="#243f60 [1604]" strokeweight="2pt">
                <v:textbox>
                  <w:txbxContent>
                    <w:p w:rsidR="00802A1B" w:rsidRDefault="00802A1B" w:rsidP="00802A1B">
                      <w:pPr>
                        <w:jc w:val="center"/>
                      </w:pPr>
                      <w:r>
                        <w:t>wwwsafdsw</w:t>
                      </w:r>
                    </w:p>
                  </w:txbxContent>
                </v:textbox>
              </v:shape>
            </w:pict>
          </mc:Fallback>
        </mc:AlternateContent>
      </w:r>
      <w:r w:rsidR="003807E6">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B8D9405" wp14:editId="117457F7">
                <wp:simplePos x="0" y="0"/>
                <wp:positionH relativeFrom="column">
                  <wp:posOffset>2257425</wp:posOffset>
                </wp:positionH>
                <wp:positionV relativeFrom="paragraph">
                  <wp:posOffset>373380</wp:posOffset>
                </wp:positionV>
                <wp:extent cx="1485900" cy="800100"/>
                <wp:effectExtent l="0" t="0" r="19050" b="19050"/>
                <wp:wrapTight wrapText="bothSides">
                  <wp:wrapPolygon edited="0">
                    <wp:start x="0" y="0"/>
                    <wp:lineTo x="0" y="21600"/>
                    <wp:lineTo x="21600" y="21600"/>
                    <wp:lineTo x="21600" y="0"/>
                    <wp:lineTo x="0" y="0"/>
                  </wp:wrapPolygon>
                </wp:wrapTight>
                <wp:docPr id="1" name="Rectangle 1"/>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7E6" w:rsidRPr="003807E6" w:rsidRDefault="003807E6" w:rsidP="003807E6">
                            <w:pPr>
                              <w:rPr>
                                <w:color w:val="FFFFFF" w:themeColor="background1"/>
                              </w:rPr>
                            </w:pPr>
                            <w:r w:rsidRPr="003807E6">
                              <w:rPr>
                                <w:color w:val="FFFFFF" w:themeColor="background1"/>
                              </w:rPr>
                              <w:t>Hệ thống websize bán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77.75pt;margin-top:29.4pt;width:117pt;height: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" fillcolor="#4f81bd [3204]" strokecolor="#243f60 [1604]" strokeweight="2pt">
                <v:textbox>
                  <w:txbxContent>
                    <w:p w:rsidR="003807E6" w:rsidRPr="003807E6" w:rsidRDefault="003807E6" w:rsidP="003807E6">
                      <w:pPr>
                        <w:rPr>
                          <w:color w:val="FFFFFF" w:themeColor="background1"/>
                        </w:rPr>
                      </w:pPr>
                      <w:r w:rsidRPr="003807E6">
                        <w:rPr>
                          <w:color w:val="FFFFFF" w:themeColor="background1"/>
                        </w:rPr>
                        <w:t>Hệ thống websize bán sách</w:t>
                      </w:r>
                    </w:p>
                  </w:txbxContent>
                </v:textbox>
                <w10:wrap type="tight"/>
              </v:rect>
            </w:pict>
          </mc:Fallback>
        </mc:AlternateContent>
      </w:r>
      <w:r w:rsidR="003807E6">
        <w:rPr>
          <w:rFonts w:ascii="Times New Roman" w:hAnsi="Times New Roman" w:cs="Times New Roman"/>
          <w:sz w:val="24"/>
          <w:szCs w:val="24"/>
        </w:rPr>
        <w:tab/>
      </w:r>
      <w:r w:rsidR="003807E6">
        <w:rPr>
          <w:rFonts w:ascii="Times New Roman" w:hAnsi="Times New Roman" w:cs="Times New Roman"/>
          <w:sz w:val="24"/>
          <w:szCs w:val="24"/>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02A1B" w:rsidRDefault="00802A1B" w:rsidP="009B5E13">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02A1B" w:rsidRDefault="00802A1B" w:rsidP="009B5E13"/>
    <w:p w:rsidR="00802A1B" w:rsidRDefault="00802A1B" w:rsidP="009B5E13">
      <w:pPr>
        <w:rPr>
          <w:rFonts w:ascii="Times New Roman" w:hAnsi="Times New Roman" w:cs="Times New Roman"/>
        </w:rPr>
      </w:pPr>
      <w:r>
        <w:rPr>
          <w:rFonts w:ascii="Times New Roman" w:hAnsi="Times New Roman" w:cs="Times New Roman"/>
        </w:rPr>
        <w:tab/>
        <w:t>II.2  Quy trình nhiệp vụ.</w:t>
      </w:r>
    </w:p>
    <w:p w:rsidR="00802A1B" w:rsidRDefault="00802A1B"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t>II.2.1 Bảng tổng quan quy trình nhiệp vụ của hệ thống.</w:t>
      </w:r>
      <w:r w:rsidR="00341973">
        <w:rPr>
          <w:rFonts w:ascii="Times New Roman" w:hAnsi="Times New Roman" w:cs="Times New Roman"/>
        </w:rPr>
        <w:tab/>
      </w:r>
    </w:p>
    <w:p w:rsidR="00341973" w:rsidRDefault="00341973"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341973"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t>II.2.2  Quy trình nhiệp vụ chung.</w:t>
      </w:r>
    </w:p>
    <w:p w:rsidR="00762944"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II.2.2.1 Quy trình thêm mới.</w:t>
      </w:r>
    </w:p>
    <w:p w:rsidR="00762944"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2944"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t>II.2.3 Phân hệ  quản trị thông tin.</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II.3.3.1 Quản lý thông tin khách hàng.</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II.3.3.1.1 Thêm mới thông tin khách hàng.</w:t>
      </w:r>
    </w:p>
    <w:p w:rsidR="00762944" w:rsidRDefault="00D214BA" w:rsidP="00762944">
      <w:pPr>
        <w:tabs>
          <w:tab w:val="left" w:pos="720"/>
          <w:tab w:val="left" w:pos="1440"/>
          <w:tab w:val="left" w:pos="2160"/>
          <w:tab w:val="left" w:pos="2880"/>
          <w:tab w:val="left" w:pos="3600"/>
          <w:tab w:val="left" w:pos="4320"/>
          <w:tab w:val="left" w:pos="5040"/>
          <w:tab w:val="left" w:pos="5760"/>
          <w:tab w:val="left" w:pos="6750"/>
        </w:tabs>
        <w:ind w:left="2880"/>
        <w:rPr>
          <w:rFonts w:ascii="Times New Roman" w:hAnsi="Times New Roman" w:cs="Times New Roman"/>
        </w:rPr>
      </w:pPr>
      <w:r>
        <w:rPr>
          <w:rFonts w:ascii="Times New Roman" w:hAnsi="Times New Roman" w:cs="Times New Roman"/>
        </w:rPr>
        <w:t>II.3.3.1.2</w:t>
      </w:r>
      <w:r w:rsidR="00762944">
        <w:rPr>
          <w:rFonts w:ascii="Times New Roman" w:hAnsi="Times New Roman" w:cs="Times New Roman"/>
        </w:rPr>
        <w:t xml:space="preserve"> Sửa thông tin khách hàng. </w:t>
      </w:r>
    </w:p>
    <w:p w:rsidR="00762944" w:rsidRDefault="00D214BA" w:rsidP="00762944">
      <w:pPr>
        <w:tabs>
          <w:tab w:val="left" w:pos="720"/>
          <w:tab w:val="left" w:pos="1440"/>
          <w:tab w:val="left" w:pos="2160"/>
          <w:tab w:val="left" w:pos="2880"/>
          <w:tab w:val="left" w:pos="3600"/>
          <w:tab w:val="left" w:pos="4320"/>
          <w:tab w:val="left" w:pos="5040"/>
          <w:tab w:val="left" w:pos="5760"/>
          <w:tab w:val="left" w:pos="6750"/>
        </w:tabs>
        <w:ind w:left="2880"/>
        <w:rPr>
          <w:rFonts w:ascii="Times New Roman" w:hAnsi="Times New Roman" w:cs="Times New Roman"/>
        </w:rPr>
      </w:pPr>
      <w:r>
        <w:rPr>
          <w:rFonts w:ascii="Times New Roman" w:hAnsi="Times New Roman" w:cs="Times New Roman"/>
        </w:rPr>
        <w:t>II.3.3.1.3</w:t>
      </w:r>
      <w:r w:rsidR="00762944">
        <w:rPr>
          <w:rFonts w:ascii="Times New Roman" w:hAnsi="Times New Roman" w:cs="Times New Roman"/>
        </w:rPr>
        <w:t xml:space="preserve"> Xóa thông tin khách hàng. </w:t>
      </w:r>
    </w:p>
    <w:p w:rsidR="00762944" w:rsidRDefault="00D214BA" w:rsidP="00762944">
      <w:pPr>
        <w:tabs>
          <w:tab w:val="left" w:pos="720"/>
          <w:tab w:val="left" w:pos="1440"/>
          <w:tab w:val="left" w:pos="2160"/>
          <w:tab w:val="left" w:pos="2880"/>
          <w:tab w:val="left" w:pos="3600"/>
          <w:tab w:val="left" w:pos="4320"/>
          <w:tab w:val="left" w:pos="5040"/>
          <w:tab w:val="left" w:pos="5760"/>
          <w:tab w:val="left" w:pos="6750"/>
        </w:tabs>
        <w:ind w:left="2880"/>
        <w:rPr>
          <w:rFonts w:ascii="Times New Roman" w:hAnsi="Times New Roman" w:cs="Times New Roman"/>
        </w:rPr>
      </w:pPr>
      <w:r>
        <w:rPr>
          <w:rFonts w:ascii="Times New Roman" w:hAnsi="Times New Roman" w:cs="Times New Roman"/>
        </w:rPr>
        <w:t>II.3.3.1.4</w:t>
      </w:r>
      <w:r w:rsidR="00762944">
        <w:rPr>
          <w:rFonts w:ascii="Times New Roman" w:hAnsi="Times New Roman" w:cs="Times New Roman"/>
        </w:rPr>
        <w:t xml:space="preserve"> Cập nhật  thông tin khách hàng.</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II.3.3.2  Quản lý thông tin nhân viên.</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II.3.3.2.1 Thêm mới thông tin nhân viên.</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w:t>
      </w:r>
      <w:r w:rsidR="00D214BA">
        <w:rPr>
          <w:rFonts w:ascii="Times New Roman" w:hAnsi="Times New Roman" w:cs="Times New Roman"/>
        </w:rPr>
        <w:t>.2</w:t>
      </w:r>
      <w:r>
        <w:rPr>
          <w:rFonts w:ascii="Times New Roman" w:hAnsi="Times New Roman" w:cs="Times New Roman"/>
        </w:rPr>
        <w:t xml:space="preserve"> Sửa thông tin nhân viên. </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w:t>
      </w:r>
      <w:r w:rsidR="00D214BA">
        <w:rPr>
          <w:rFonts w:ascii="Times New Roman" w:hAnsi="Times New Roman" w:cs="Times New Roman"/>
        </w:rPr>
        <w:t>.3</w:t>
      </w:r>
      <w:r>
        <w:rPr>
          <w:rFonts w:ascii="Times New Roman" w:hAnsi="Times New Roman" w:cs="Times New Roman"/>
        </w:rPr>
        <w:t xml:space="preserve"> Xóa thông tin nhân viên. </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II.3.3.2</w:t>
      </w:r>
      <w:r w:rsidR="00D214BA">
        <w:rPr>
          <w:rFonts w:ascii="Times New Roman" w:hAnsi="Times New Roman" w:cs="Times New Roman"/>
        </w:rPr>
        <w:t>.4</w:t>
      </w:r>
      <w:r>
        <w:rPr>
          <w:rFonts w:ascii="Times New Roman" w:hAnsi="Times New Roman" w:cs="Times New Roman"/>
        </w:rPr>
        <w:t xml:space="preserve"> Cập nhật  thông  tin nhân viên.</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 xml:space="preserve">II.3.3.2  Quản lý thông tin </w:t>
      </w:r>
      <w:r>
        <w:rPr>
          <w:rFonts w:ascii="Times New Roman" w:hAnsi="Times New Roman" w:cs="Times New Roman"/>
        </w:rPr>
        <w:t>sách</w:t>
      </w:r>
      <w:r>
        <w:rPr>
          <w:rFonts w:ascii="Times New Roman" w:hAnsi="Times New Roman" w:cs="Times New Roman"/>
        </w:rPr>
        <w:t>.</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 xml:space="preserve">II.3.3.2.1 Thêm mới thông tin </w:t>
      </w:r>
      <w:r>
        <w:rPr>
          <w:rFonts w:ascii="Times New Roman" w:hAnsi="Times New Roman" w:cs="Times New Roman"/>
        </w:rPr>
        <w:t>sách</w:t>
      </w:r>
      <w:r>
        <w:rPr>
          <w:rFonts w:ascii="Times New Roman" w:hAnsi="Times New Roman" w:cs="Times New Roman"/>
        </w:rPr>
        <w:t>.</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w:t>
      </w:r>
      <w:r w:rsidR="00D214BA">
        <w:rPr>
          <w:rFonts w:ascii="Times New Roman" w:hAnsi="Times New Roman" w:cs="Times New Roman"/>
        </w:rPr>
        <w:t>.2</w:t>
      </w:r>
      <w:r>
        <w:rPr>
          <w:rFonts w:ascii="Times New Roman" w:hAnsi="Times New Roman" w:cs="Times New Roman"/>
        </w:rPr>
        <w:t xml:space="preserve"> Sửa thông tin sách. </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w:t>
      </w:r>
      <w:r w:rsidR="00D214BA">
        <w:rPr>
          <w:rFonts w:ascii="Times New Roman" w:hAnsi="Times New Roman" w:cs="Times New Roman"/>
        </w:rPr>
        <w:t>.3</w:t>
      </w:r>
      <w:r>
        <w:rPr>
          <w:rFonts w:ascii="Times New Roman" w:hAnsi="Times New Roman" w:cs="Times New Roman"/>
        </w:rPr>
        <w:t xml:space="preserve"> Xóa thông tin sách. </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II.3.3.2</w:t>
      </w:r>
      <w:r w:rsidR="00D214BA">
        <w:rPr>
          <w:rFonts w:ascii="Times New Roman" w:hAnsi="Times New Roman" w:cs="Times New Roman"/>
        </w:rPr>
        <w:t>.4</w:t>
      </w:r>
      <w:r>
        <w:rPr>
          <w:rFonts w:ascii="Times New Roman" w:hAnsi="Times New Roman" w:cs="Times New Roman"/>
        </w:rPr>
        <w:t xml:space="preserve"> Cập nhật  thông  tin </w:t>
      </w:r>
      <w:r>
        <w:rPr>
          <w:rFonts w:ascii="Times New Roman" w:hAnsi="Times New Roman" w:cs="Times New Roman"/>
        </w:rPr>
        <w:t xml:space="preserve"> </w:t>
      </w:r>
      <w:r>
        <w:rPr>
          <w:rFonts w:ascii="Times New Roman" w:hAnsi="Times New Roman" w:cs="Times New Roman"/>
        </w:rPr>
        <w:t>sách.</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2944" w:rsidRDefault="00D214BA"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II.3.3.3</w:t>
      </w:r>
      <w:r w:rsidR="00762944">
        <w:rPr>
          <w:rFonts w:ascii="Times New Roman" w:hAnsi="Times New Roman" w:cs="Times New Roman"/>
        </w:rPr>
        <w:t xml:space="preserve">  Quản lý </w:t>
      </w:r>
      <w:r w:rsidR="00762944">
        <w:rPr>
          <w:rFonts w:ascii="Times New Roman" w:hAnsi="Times New Roman" w:cs="Times New Roman"/>
        </w:rPr>
        <w:t>đơn hàng</w:t>
      </w:r>
      <w:r w:rsidR="00762944">
        <w:rPr>
          <w:rFonts w:ascii="Times New Roman" w:hAnsi="Times New Roman" w:cs="Times New Roman"/>
        </w:rPr>
        <w:t>.</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 xml:space="preserve">II.3.3.2.1 Thêm mới thông </w:t>
      </w:r>
      <w:r>
        <w:rPr>
          <w:rFonts w:ascii="Times New Roman" w:hAnsi="Times New Roman" w:cs="Times New Roman"/>
        </w:rPr>
        <w:t>đơn hàng</w:t>
      </w:r>
      <w:r>
        <w:rPr>
          <w:rFonts w:ascii="Times New Roman" w:hAnsi="Times New Roman" w:cs="Times New Roman"/>
        </w:rPr>
        <w:t>.</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w:t>
      </w:r>
      <w:r w:rsidR="00D214BA">
        <w:rPr>
          <w:rFonts w:ascii="Times New Roman" w:hAnsi="Times New Roman" w:cs="Times New Roman"/>
        </w:rPr>
        <w:t>.2</w:t>
      </w:r>
      <w:r>
        <w:rPr>
          <w:rFonts w:ascii="Times New Roman" w:hAnsi="Times New Roman" w:cs="Times New Roman"/>
        </w:rPr>
        <w:t xml:space="preserve"> Sửa thông </w:t>
      </w:r>
      <w:r>
        <w:rPr>
          <w:rFonts w:ascii="Times New Roman" w:hAnsi="Times New Roman" w:cs="Times New Roman"/>
        </w:rPr>
        <w:t>tin đơn hàng</w:t>
      </w:r>
      <w:r>
        <w:rPr>
          <w:rFonts w:ascii="Times New Roman" w:hAnsi="Times New Roman" w:cs="Times New Roman"/>
        </w:rPr>
        <w:t xml:space="preserve">. </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rPr>
      </w:pPr>
      <w:r>
        <w:rPr>
          <w:rFonts w:ascii="Times New Roman" w:hAnsi="Times New Roman" w:cs="Times New Roman"/>
        </w:rPr>
        <w:tab/>
        <w:t>II.3.3.2</w:t>
      </w:r>
      <w:r w:rsidR="00D214BA">
        <w:rPr>
          <w:rFonts w:ascii="Times New Roman" w:hAnsi="Times New Roman" w:cs="Times New Roman"/>
        </w:rPr>
        <w:t>.3</w:t>
      </w:r>
      <w:r>
        <w:rPr>
          <w:rFonts w:ascii="Times New Roman" w:hAnsi="Times New Roman" w:cs="Times New Roman"/>
        </w:rPr>
        <w:t xml:space="preserve"> Xóa thông tin </w:t>
      </w:r>
      <w:r>
        <w:rPr>
          <w:rFonts w:ascii="Times New Roman" w:hAnsi="Times New Roman" w:cs="Times New Roman"/>
        </w:rPr>
        <w:t>đơn hàng</w:t>
      </w:r>
      <w:r>
        <w:rPr>
          <w:rFonts w:ascii="Times New Roman" w:hAnsi="Times New Roman" w:cs="Times New Roman"/>
        </w:rPr>
        <w:t xml:space="preserve">. </w:t>
      </w: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II.3.3.2</w:t>
      </w:r>
      <w:r w:rsidR="00D214BA">
        <w:rPr>
          <w:rFonts w:ascii="Times New Roman" w:hAnsi="Times New Roman" w:cs="Times New Roman"/>
        </w:rPr>
        <w:t>.4</w:t>
      </w:r>
      <w:r>
        <w:rPr>
          <w:rFonts w:ascii="Times New Roman" w:hAnsi="Times New Roman" w:cs="Times New Roman"/>
        </w:rPr>
        <w:t xml:space="preserve"> Cập nhật  thông  tin  </w:t>
      </w:r>
      <w:r>
        <w:rPr>
          <w:rFonts w:ascii="Times New Roman" w:hAnsi="Times New Roman" w:cs="Times New Roman"/>
        </w:rPr>
        <w:t>đơn hàng</w:t>
      </w:r>
      <w:r>
        <w:rPr>
          <w:rFonts w:ascii="Times New Roman" w:hAnsi="Times New Roman" w:cs="Times New Roman"/>
        </w:rPr>
        <w:t>.</w:t>
      </w:r>
    </w:p>
    <w:p w:rsidR="00760BE2" w:rsidRDefault="00760BE2"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0BE2" w:rsidRDefault="00760BE2"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t>II.2.4 Mô tả các bước trong quy trình.</w:t>
      </w:r>
    </w:p>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tbl>
      <w:tblPr>
        <w:tblStyle w:val="TableGrid"/>
        <w:tblW w:w="0" w:type="auto"/>
        <w:tblLook w:val="04A0" w:firstRow="1" w:lastRow="0" w:firstColumn="1" w:lastColumn="0" w:noHBand="0" w:noVBand="1"/>
      </w:tblPr>
      <w:tblGrid>
        <w:gridCol w:w="1278"/>
        <w:gridCol w:w="6660"/>
        <w:gridCol w:w="1638"/>
      </w:tblGrid>
      <w:tr w:rsidR="004D38DF" w:rsidTr="004D38DF">
        <w:tc>
          <w:tcPr>
            <w:tcW w:w="1278" w:type="dxa"/>
          </w:tcPr>
          <w:p w:rsidR="004D38DF" w:rsidRDefault="004D38DF" w:rsidP="004D38DF">
            <w:pPr>
              <w:tabs>
                <w:tab w:val="left" w:pos="720"/>
                <w:tab w:val="left" w:pos="1440"/>
                <w:tab w:val="left" w:pos="2160"/>
                <w:tab w:val="left" w:pos="2880"/>
                <w:tab w:val="left" w:pos="3600"/>
                <w:tab w:val="left" w:pos="4320"/>
                <w:tab w:val="left" w:pos="5040"/>
                <w:tab w:val="left" w:pos="5760"/>
                <w:tab w:val="left" w:pos="6750"/>
              </w:tabs>
              <w:jc w:val="center"/>
              <w:rPr>
                <w:rFonts w:ascii="Times New Roman" w:hAnsi="Times New Roman" w:cs="Times New Roman"/>
              </w:rPr>
            </w:pPr>
            <w:r>
              <w:rPr>
                <w:rFonts w:ascii="Times New Roman" w:hAnsi="Times New Roman" w:cs="Times New Roman"/>
              </w:rPr>
              <w:lastRenderedPageBreak/>
              <w:t>Bước</w:t>
            </w:r>
          </w:p>
        </w:tc>
        <w:tc>
          <w:tcPr>
            <w:tcW w:w="6660" w:type="dxa"/>
          </w:tcPr>
          <w:p w:rsidR="004D38DF" w:rsidRDefault="004D38DF" w:rsidP="004D38DF">
            <w:pPr>
              <w:tabs>
                <w:tab w:val="left" w:pos="720"/>
                <w:tab w:val="left" w:pos="1440"/>
                <w:tab w:val="left" w:pos="2160"/>
                <w:tab w:val="left" w:pos="2880"/>
                <w:tab w:val="left" w:pos="3600"/>
                <w:tab w:val="left" w:pos="4320"/>
                <w:tab w:val="left" w:pos="5040"/>
                <w:tab w:val="left" w:pos="5760"/>
                <w:tab w:val="left" w:pos="6750"/>
              </w:tabs>
              <w:jc w:val="center"/>
              <w:rPr>
                <w:rFonts w:ascii="Times New Roman" w:hAnsi="Times New Roman" w:cs="Times New Roman"/>
              </w:rPr>
            </w:pPr>
            <w:r>
              <w:rPr>
                <w:rFonts w:ascii="Times New Roman" w:hAnsi="Times New Roman" w:cs="Times New Roman"/>
              </w:rPr>
              <w:t>Mô tả</w:t>
            </w:r>
          </w:p>
        </w:tc>
        <w:tc>
          <w:tcPr>
            <w:tcW w:w="1638" w:type="dxa"/>
          </w:tcPr>
          <w:p w:rsidR="004D38DF" w:rsidRDefault="004D38DF" w:rsidP="004D38DF">
            <w:pPr>
              <w:tabs>
                <w:tab w:val="left" w:pos="720"/>
                <w:tab w:val="left" w:pos="1440"/>
                <w:tab w:val="left" w:pos="2160"/>
                <w:tab w:val="left" w:pos="2880"/>
                <w:tab w:val="left" w:pos="3600"/>
                <w:tab w:val="left" w:pos="4320"/>
                <w:tab w:val="left" w:pos="5040"/>
                <w:tab w:val="left" w:pos="5760"/>
                <w:tab w:val="left" w:pos="6750"/>
              </w:tabs>
              <w:jc w:val="center"/>
              <w:rPr>
                <w:rFonts w:ascii="Times New Roman" w:hAnsi="Times New Roman" w:cs="Times New Roman"/>
              </w:rPr>
            </w:pPr>
            <w:r>
              <w:rPr>
                <w:rFonts w:ascii="Times New Roman" w:hAnsi="Times New Roman" w:cs="Times New Roman"/>
              </w:rPr>
              <w:t>Ghi chú</w:t>
            </w:r>
          </w:p>
        </w:tc>
      </w:tr>
      <w:tr w:rsidR="004D38DF" w:rsidTr="004D38DF">
        <w:tc>
          <w:tcPr>
            <w:tcW w:w="1278"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1</w:t>
            </w:r>
          </w:p>
        </w:tc>
        <w:tc>
          <w:tcPr>
            <w:tcW w:w="6660"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tc>
        <w:tc>
          <w:tcPr>
            <w:tcW w:w="1638"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tc>
      </w:tr>
      <w:tr w:rsidR="004D38DF" w:rsidTr="004D38DF">
        <w:tc>
          <w:tcPr>
            <w:tcW w:w="1278"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2</w:t>
            </w:r>
          </w:p>
        </w:tc>
        <w:tc>
          <w:tcPr>
            <w:tcW w:w="6660"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tc>
        <w:tc>
          <w:tcPr>
            <w:tcW w:w="1638"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tc>
      </w:tr>
      <w:tr w:rsidR="004D38DF" w:rsidTr="004D38DF">
        <w:tc>
          <w:tcPr>
            <w:tcW w:w="1278"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3</w:t>
            </w:r>
            <w:bookmarkStart w:id="0" w:name="_GoBack"/>
            <w:bookmarkEnd w:id="0"/>
          </w:p>
        </w:tc>
        <w:tc>
          <w:tcPr>
            <w:tcW w:w="6660"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tc>
        <w:tc>
          <w:tcPr>
            <w:tcW w:w="1638" w:type="dxa"/>
          </w:tcPr>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tc>
      </w:tr>
    </w:tbl>
    <w:p w:rsidR="004D38D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762944"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802A1B" w:rsidRDefault="00802A1B" w:rsidP="009B5E13">
      <w:pPr>
        <w:rPr>
          <w:rFonts w:ascii="Times New Roman" w:hAnsi="Times New Roman" w:cs="Times New Roman"/>
        </w:rPr>
      </w:pPr>
    </w:p>
    <w:p w:rsidR="00802A1B" w:rsidRPr="00802A1B" w:rsidRDefault="00802A1B" w:rsidP="009B5E13">
      <w:pPr>
        <w:rPr>
          <w:rFonts w:ascii="Times New Roman" w:hAnsi="Times New Roman" w:cs="Times New Roman"/>
          <w:sz w:val="24"/>
          <w:szCs w:val="24"/>
        </w:rPr>
      </w:pPr>
    </w:p>
    <w:sectPr w:rsidR="00802A1B" w:rsidRPr="0080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15B5"/>
    <w:multiLevelType w:val="hybridMultilevel"/>
    <w:tmpl w:val="6EC278B4"/>
    <w:lvl w:ilvl="0" w:tplc="AD5E7CCE">
      <w:start w:val="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9B13193"/>
    <w:multiLevelType w:val="hybridMultilevel"/>
    <w:tmpl w:val="C7721C12"/>
    <w:lvl w:ilvl="0" w:tplc="65248B4E">
      <w:start w:val="1"/>
      <w:numFmt w:val="upperRoman"/>
      <w:lvlText w:val="%1."/>
      <w:lvlJc w:val="left"/>
      <w:pPr>
        <w:ind w:left="1440" w:hanging="720"/>
      </w:pPr>
      <w:rPr>
        <w:rFonts w:ascii="Cambria" w:eastAsia="Cambria" w:hAnsi="Cambria" w:hint="default"/>
        <w:b/>
        <w:color w:val="40404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EC1001"/>
    <w:multiLevelType w:val="hybridMultilevel"/>
    <w:tmpl w:val="53321CB8"/>
    <w:lvl w:ilvl="0" w:tplc="79BC83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6C"/>
    <w:rsid w:val="00012CE9"/>
    <w:rsid w:val="00341973"/>
    <w:rsid w:val="003807E6"/>
    <w:rsid w:val="004D38DF"/>
    <w:rsid w:val="00760BE2"/>
    <w:rsid w:val="00762944"/>
    <w:rsid w:val="00802A1B"/>
    <w:rsid w:val="009B5E13"/>
    <w:rsid w:val="00A740DA"/>
    <w:rsid w:val="00C4376C"/>
    <w:rsid w:val="00D214BA"/>
    <w:rsid w:val="00DD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BX.Men KingOfStar</dc:creator>
  <cp:lastModifiedBy>BX.Men KingOfStar</cp:lastModifiedBy>
  <cp:revision>4</cp:revision>
  <dcterms:created xsi:type="dcterms:W3CDTF">2018-08-30T16:00:00Z</dcterms:created>
  <dcterms:modified xsi:type="dcterms:W3CDTF">2018-09-02T14:21:00Z</dcterms:modified>
</cp:coreProperties>
</file>