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37B0A" w14:textId="1323AE55" w:rsidR="009C3414" w:rsidRPr="00DF13AB" w:rsidRDefault="009C3414" w:rsidP="009C3414">
      <w:pPr>
        <w:pBdr>
          <w:top w:val="nil"/>
          <w:left w:val="nil"/>
          <w:bottom w:val="nil"/>
          <w:right w:val="nil"/>
          <w:between w:val="nil"/>
        </w:pBdr>
        <w:jc w:val="center"/>
        <w:rPr>
          <w:b/>
          <w:sz w:val="26"/>
          <w:szCs w:val="26"/>
        </w:rPr>
      </w:pPr>
      <w:bookmarkStart w:id="0" w:name="_Hlk215326008"/>
      <w:bookmarkStart w:id="1" w:name="_Hlk215325994"/>
      <w:r w:rsidRPr="00DF13AB">
        <w:rPr>
          <w:rFonts w:eastAsiaTheme="minorHAnsi"/>
          <w:bCs/>
          <w:noProof/>
          <w:sz w:val="32"/>
        </w:rPr>
        <w:drawing>
          <wp:anchor distT="0" distB="0" distL="114300" distR="114300" simplePos="0" relativeHeight="251659264" behindDoc="1" locked="0" layoutInCell="1" allowOverlap="1" wp14:anchorId="13E016C7" wp14:editId="5C2079D7">
            <wp:simplePos x="0" y="0"/>
            <wp:positionH relativeFrom="margin">
              <wp:posOffset>-340360</wp:posOffset>
            </wp:positionH>
            <wp:positionV relativeFrom="paragraph">
              <wp:posOffset>-344169</wp:posOffset>
            </wp:positionV>
            <wp:extent cx="6503670" cy="9444990"/>
            <wp:effectExtent l="19050" t="19050" r="11430" b="2286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03670" cy="944499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DF13AB">
        <w:rPr>
          <w:b/>
          <w:sz w:val="26"/>
          <w:szCs w:val="26"/>
        </w:rPr>
        <w:t>HỌC VIỆN CÔNG NGHỆ BƯU CHÍNH VIỄN THÔNG</w:t>
      </w:r>
    </w:p>
    <w:p w14:paraId="5DA3F8F6" w14:textId="77777777" w:rsidR="009C3414" w:rsidRPr="00DF13AB" w:rsidRDefault="009C3414" w:rsidP="009C3414">
      <w:pPr>
        <w:pBdr>
          <w:top w:val="nil"/>
          <w:left w:val="nil"/>
          <w:bottom w:val="nil"/>
          <w:right w:val="nil"/>
          <w:between w:val="nil"/>
        </w:pBdr>
        <w:jc w:val="center"/>
        <w:rPr>
          <w:b/>
          <w:sz w:val="26"/>
          <w:szCs w:val="26"/>
        </w:rPr>
      </w:pPr>
      <w:r w:rsidRPr="00DF13AB">
        <w:rPr>
          <w:b/>
          <w:sz w:val="26"/>
          <w:szCs w:val="26"/>
        </w:rPr>
        <w:t>KHOA KỸ THUẬT ĐIỆN TỬ 1</w:t>
      </w:r>
    </w:p>
    <w:p w14:paraId="7692D665" w14:textId="77777777" w:rsidR="009C3414" w:rsidRPr="00DF13AB" w:rsidRDefault="009C3414" w:rsidP="009C3414">
      <w:pPr>
        <w:pBdr>
          <w:top w:val="nil"/>
          <w:left w:val="nil"/>
          <w:bottom w:val="nil"/>
          <w:right w:val="nil"/>
          <w:between w:val="nil"/>
        </w:pBdr>
        <w:jc w:val="center"/>
        <w:rPr>
          <w:b/>
          <w:sz w:val="26"/>
          <w:szCs w:val="26"/>
        </w:rPr>
      </w:pPr>
      <w:r w:rsidRPr="00DF13AB">
        <w:rPr>
          <w:b/>
          <w:noProof/>
          <w:sz w:val="26"/>
          <w:szCs w:val="26"/>
        </w:rPr>
        <mc:AlternateContent>
          <mc:Choice Requires="wps">
            <w:drawing>
              <wp:anchor distT="0" distB="0" distL="114300" distR="114300" simplePos="0" relativeHeight="251661312" behindDoc="0" locked="0" layoutInCell="1" allowOverlap="1" wp14:anchorId="045D3BA9" wp14:editId="3FF5F57C">
                <wp:simplePos x="0" y="0"/>
                <wp:positionH relativeFrom="column">
                  <wp:posOffset>1912620</wp:posOffset>
                </wp:positionH>
                <wp:positionV relativeFrom="paragraph">
                  <wp:posOffset>194945</wp:posOffset>
                </wp:positionV>
                <wp:extent cx="2148840" cy="0"/>
                <wp:effectExtent l="0" t="0" r="0" b="0"/>
                <wp:wrapNone/>
                <wp:docPr id="1715179786" name="Straight Connector 4"/>
                <wp:cNvGraphicFramePr/>
                <a:graphic xmlns:a="http://schemas.openxmlformats.org/drawingml/2006/main">
                  <a:graphicData uri="http://schemas.microsoft.com/office/word/2010/wordprocessingShape">
                    <wps:wsp>
                      <wps:cNvCnPr/>
                      <wps:spPr>
                        <a:xfrm>
                          <a:off x="0" y="0"/>
                          <a:ext cx="2148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9AB64E1"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0.6pt,15.35pt" to="319.8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" strokecolor="black [3200]" strokeweight=".5pt">
                <v:stroke joinstyle="miter"/>
              </v:line>
            </w:pict>
          </mc:Fallback>
        </mc:AlternateContent>
      </w:r>
      <w:r w:rsidRPr="00DF13AB">
        <w:rPr>
          <w:b/>
          <w:sz w:val="26"/>
          <w:szCs w:val="26"/>
        </w:rPr>
        <w:t>BỘ MÔN ĐIỆN TỬ MÁY TÍNH</w:t>
      </w:r>
    </w:p>
    <w:p w14:paraId="7A37E982" w14:textId="77777777" w:rsidR="009C3414" w:rsidRPr="007B0C17" w:rsidRDefault="009C3414" w:rsidP="009C3414">
      <w:pPr>
        <w:widowControl w:val="0"/>
        <w:autoSpaceDE w:val="0"/>
        <w:autoSpaceDN w:val="0"/>
        <w:spacing w:before="2" w:after="0" w:line="240" w:lineRule="auto"/>
        <w:ind w:right="1074"/>
        <w:jc w:val="center"/>
        <w:rPr>
          <w:rFonts w:eastAsia="Arial" w:cs="Arial"/>
          <w:spacing w:val="-10"/>
          <w:sz w:val="22"/>
          <w:szCs w:val="18"/>
        </w:rPr>
      </w:pPr>
      <w:r w:rsidRPr="00DF13AB">
        <w:rPr>
          <w:rFonts w:eastAsia="Arial"/>
          <w:spacing w:val="-2"/>
          <w:szCs w:val="22"/>
        </w:rPr>
        <w:t xml:space="preserve">           </w:t>
      </w:r>
      <w:r>
        <w:rPr>
          <w:rFonts w:eastAsia="Arial"/>
          <w:spacing w:val="-2"/>
          <w:szCs w:val="22"/>
        </w:rPr>
        <w:t xml:space="preserve"> </w:t>
      </w:r>
      <w:r w:rsidRPr="00DF13AB">
        <w:rPr>
          <w:rFonts w:eastAsia="Arial"/>
          <w:spacing w:val="-2"/>
          <w:szCs w:val="22"/>
        </w:rPr>
        <w:t xml:space="preserve"> </w:t>
      </w:r>
      <w:r>
        <w:rPr>
          <w:rFonts w:eastAsia="Arial"/>
          <w:spacing w:val="-2"/>
          <w:szCs w:val="22"/>
        </w:rPr>
        <w:t xml:space="preserve">  </w:t>
      </w:r>
      <w:r w:rsidRPr="007B0C17">
        <w:rPr>
          <w:rFonts w:eastAsia="Arial" w:cs="Arial"/>
          <w:spacing w:val="-2"/>
          <w:sz w:val="22"/>
          <w:szCs w:val="18"/>
          <w:lang w:val="vi-VN"/>
        </w:rPr>
        <w:t>-----</w:t>
      </w:r>
      <w:r w:rsidRPr="007B0C17">
        <w:rPr>
          <w:rFonts w:ascii="Wingdings" w:eastAsia="Arial" w:hAnsi="Wingdings" w:cs="Arial"/>
          <w:spacing w:val="-2"/>
          <w:sz w:val="22"/>
          <w:szCs w:val="18"/>
          <w:lang w:val="vi-VN"/>
        </w:rPr>
        <w:t>&amp;</w:t>
      </w:r>
      <w:r w:rsidRPr="007B0C17">
        <w:rPr>
          <w:rFonts w:eastAsia="Arial" w:cs="Arial"/>
          <w:spacing w:val="-2"/>
          <w:sz w:val="22"/>
          <w:szCs w:val="18"/>
          <w:lang w:val="vi-VN"/>
        </w:rPr>
        <w:t>----</w:t>
      </w:r>
      <w:r w:rsidRPr="007B0C17">
        <w:rPr>
          <w:rFonts w:eastAsia="Arial" w:cs="Arial"/>
          <w:spacing w:val="-10"/>
          <w:sz w:val="22"/>
          <w:szCs w:val="18"/>
          <w:lang w:val="vi-VN"/>
        </w:rPr>
        <w:t>-</w:t>
      </w:r>
    </w:p>
    <w:p w14:paraId="5A3F82EA" w14:textId="77777777" w:rsidR="009C3414" w:rsidRPr="00DF13AB" w:rsidRDefault="009C3414" w:rsidP="009C3414">
      <w:pPr>
        <w:jc w:val="center"/>
        <w:rPr>
          <w:bCs/>
          <w:sz w:val="26"/>
          <w:szCs w:val="26"/>
        </w:rPr>
      </w:pPr>
    </w:p>
    <w:p w14:paraId="518E430B" w14:textId="77777777" w:rsidR="009C3414" w:rsidRPr="00DF13AB" w:rsidRDefault="009C3414" w:rsidP="009C3414">
      <w:pPr>
        <w:jc w:val="center"/>
        <w:rPr>
          <w:bCs/>
          <w:sz w:val="32"/>
          <w:szCs w:val="32"/>
        </w:rPr>
      </w:pPr>
      <w:r w:rsidRPr="00DF13AB">
        <w:rPr>
          <w:bCs/>
          <w:noProof/>
          <w:sz w:val="32"/>
          <w:szCs w:val="32"/>
        </w:rPr>
        <w:drawing>
          <wp:inline distT="0" distB="0" distL="0" distR="0" wp14:anchorId="66455F6B" wp14:editId="56596B11">
            <wp:extent cx="1379220" cy="1795014"/>
            <wp:effectExtent l="0" t="0" r="0" b="0"/>
            <wp:docPr id="16516805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80598" name="Picture 1651680598"/>
                    <pic:cNvPicPr/>
                  </pic:nvPicPr>
                  <pic:blipFill>
                    <a:blip r:embed="rId9">
                      <a:extLst>
                        <a:ext uri="{28A0092B-C50C-407E-A947-70E740481C1C}">
                          <a14:useLocalDpi xmlns:a14="http://schemas.microsoft.com/office/drawing/2010/main" val="0"/>
                        </a:ext>
                      </a:extLst>
                    </a:blip>
                    <a:stretch>
                      <a:fillRect/>
                    </a:stretch>
                  </pic:blipFill>
                  <pic:spPr>
                    <a:xfrm>
                      <a:off x="0" y="0"/>
                      <a:ext cx="1380462" cy="1796630"/>
                    </a:xfrm>
                    <a:prstGeom prst="rect">
                      <a:avLst/>
                    </a:prstGeom>
                  </pic:spPr>
                </pic:pic>
              </a:graphicData>
            </a:graphic>
          </wp:inline>
        </w:drawing>
      </w:r>
    </w:p>
    <w:p w14:paraId="59AED662" w14:textId="77777777" w:rsidR="009C3414" w:rsidRPr="00DF13AB" w:rsidRDefault="009C3414" w:rsidP="009C3414">
      <w:pPr>
        <w:jc w:val="center"/>
        <w:rPr>
          <w:bCs/>
          <w:sz w:val="32"/>
          <w:szCs w:val="32"/>
        </w:rPr>
      </w:pPr>
    </w:p>
    <w:p w14:paraId="20655DEA" w14:textId="6BD0A72E" w:rsidR="00346AB9" w:rsidRPr="00346AB9" w:rsidRDefault="009C3414" w:rsidP="00346AB9">
      <w:pPr>
        <w:spacing w:after="0"/>
        <w:jc w:val="center"/>
        <w:rPr>
          <w:b/>
          <w:sz w:val="32"/>
          <w:szCs w:val="32"/>
        </w:rPr>
      </w:pPr>
      <w:r w:rsidRPr="00346AB9">
        <w:rPr>
          <w:b/>
          <w:sz w:val="32"/>
          <w:szCs w:val="32"/>
        </w:rPr>
        <w:t xml:space="preserve">BÁO CÁO </w:t>
      </w:r>
    </w:p>
    <w:p w14:paraId="36BABD8E" w14:textId="072F60A0" w:rsidR="009C3414" w:rsidRPr="00346AB9" w:rsidRDefault="00577A98" w:rsidP="009C3414">
      <w:pPr>
        <w:spacing w:after="0"/>
        <w:jc w:val="center"/>
        <w:rPr>
          <w:b/>
          <w:sz w:val="32"/>
          <w:szCs w:val="32"/>
        </w:rPr>
      </w:pPr>
      <w:r w:rsidRPr="00346AB9">
        <w:rPr>
          <w:b/>
          <w:sz w:val="32"/>
          <w:szCs w:val="32"/>
        </w:rPr>
        <w:t>MẠNG CẢM BIẾN</w:t>
      </w:r>
    </w:p>
    <w:p w14:paraId="3506BC90" w14:textId="77777777" w:rsidR="009C3414" w:rsidRPr="00DF13AB" w:rsidRDefault="009C3414" w:rsidP="009C3414">
      <w:pPr>
        <w:spacing w:after="0"/>
        <w:jc w:val="center"/>
        <w:rPr>
          <w:b/>
          <w:sz w:val="32"/>
          <w:szCs w:val="32"/>
        </w:rPr>
      </w:pPr>
    </w:p>
    <w:p w14:paraId="35D6C9F4" w14:textId="4ACD271F" w:rsidR="00E84CD3" w:rsidRPr="00E84CD3" w:rsidRDefault="00E84CD3" w:rsidP="00E84CD3">
      <w:pPr>
        <w:jc w:val="center"/>
        <w:rPr>
          <w:b/>
        </w:rPr>
      </w:pPr>
      <w:r w:rsidRPr="00E84CD3">
        <w:rPr>
          <w:b/>
        </w:rPr>
        <w:t>XÂY DỰNG HỆ THỐNG GIÁM SÁT CÂY TRỒNG VÀ ĐIỀU KHIỂN TƯỚI SỬ DỤNG MÔ HÌNH MLP</w:t>
      </w:r>
    </w:p>
    <w:p w14:paraId="54F0646D" w14:textId="77777777" w:rsidR="00E84CD3" w:rsidRDefault="00E84CD3" w:rsidP="00E84CD3">
      <w:pPr>
        <w:jc w:val="center"/>
        <w:rPr>
          <w:b/>
          <w:sz w:val="32"/>
          <w:szCs w:val="32"/>
        </w:rPr>
      </w:pPr>
    </w:p>
    <w:p w14:paraId="0C660E7C" w14:textId="77777777" w:rsidR="00E84CD3" w:rsidRPr="00DF13AB" w:rsidRDefault="00E84CD3" w:rsidP="009C3414">
      <w:pPr>
        <w:jc w:val="center"/>
        <w:rPr>
          <w:bCs/>
          <w:sz w:val="32"/>
          <w:szCs w:val="32"/>
        </w:rPr>
      </w:pPr>
    </w:p>
    <w:tbl>
      <w:tblPr>
        <w:tblStyle w:val="TableGrid"/>
        <w:tblW w:w="8334" w:type="dxa"/>
        <w:tblInd w:w="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3"/>
        <w:gridCol w:w="3544"/>
        <w:gridCol w:w="2687"/>
      </w:tblGrid>
      <w:tr w:rsidR="00E84CD3" w:rsidRPr="00DF13AB" w14:paraId="60DDEA34" w14:textId="5934F284" w:rsidTr="00DD788D">
        <w:tc>
          <w:tcPr>
            <w:tcW w:w="2103" w:type="dxa"/>
          </w:tcPr>
          <w:p w14:paraId="2119D9AA" w14:textId="77777777" w:rsidR="00EA74CB" w:rsidRPr="00DD643F" w:rsidRDefault="00E84CD3" w:rsidP="0011069E">
            <w:pPr>
              <w:rPr>
                <w:b/>
              </w:rPr>
            </w:pPr>
            <w:r w:rsidRPr="00DD643F">
              <w:rPr>
                <w:b/>
              </w:rPr>
              <w:t>Giảng viên</w:t>
            </w:r>
            <w:r w:rsidR="00453FAF" w:rsidRPr="00DD643F">
              <w:rPr>
                <w:b/>
              </w:rPr>
              <w:t xml:space="preserve"> </w:t>
            </w:r>
          </w:p>
          <w:p w14:paraId="1835C980" w14:textId="791476AE" w:rsidR="00E84CD3" w:rsidRPr="00DD643F" w:rsidRDefault="00453FAF" w:rsidP="0011069E">
            <w:pPr>
              <w:rPr>
                <w:b/>
              </w:rPr>
            </w:pPr>
            <w:r w:rsidRPr="00DD643F">
              <w:rPr>
                <w:b/>
              </w:rPr>
              <w:t>hướng dẫn</w:t>
            </w:r>
            <w:r w:rsidR="00E84CD3" w:rsidRPr="00DD643F">
              <w:rPr>
                <w:b/>
              </w:rPr>
              <w:t>:</w:t>
            </w:r>
          </w:p>
        </w:tc>
        <w:tc>
          <w:tcPr>
            <w:tcW w:w="3544" w:type="dxa"/>
          </w:tcPr>
          <w:p w14:paraId="627FEE18" w14:textId="568F8711" w:rsidR="00E84CD3" w:rsidRPr="00DD643F" w:rsidRDefault="00E84CD3" w:rsidP="00E84D77">
            <w:pPr>
              <w:rPr>
                <w:b/>
              </w:rPr>
            </w:pPr>
            <w:r w:rsidRPr="00DD643F">
              <w:rPr>
                <w:b/>
              </w:rPr>
              <w:t>ThS. Trần Thị Thanh Thuỷ</w:t>
            </w:r>
          </w:p>
        </w:tc>
        <w:tc>
          <w:tcPr>
            <w:tcW w:w="2687" w:type="dxa"/>
          </w:tcPr>
          <w:p w14:paraId="5F48874B" w14:textId="15E87D82" w:rsidR="00E84CD3" w:rsidRPr="00DD643F" w:rsidRDefault="00E84CD3" w:rsidP="00E84D77">
            <w:pPr>
              <w:rPr>
                <w:b/>
              </w:rPr>
            </w:pPr>
          </w:p>
        </w:tc>
      </w:tr>
      <w:tr w:rsidR="00E84CD3" w:rsidRPr="00DF13AB" w14:paraId="429E62DB" w14:textId="7C7B442D" w:rsidTr="00DD788D">
        <w:tc>
          <w:tcPr>
            <w:tcW w:w="2103" w:type="dxa"/>
          </w:tcPr>
          <w:p w14:paraId="3C6EC4C7" w14:textId="77777777" w:rsidR="00E84CD3" w:rsidRPr="00DD643F" w:rsidRDefault="00E84CD3" w:rsidP="00E84D77">
            <w:pPr>
              <w:rPr>
                <w:bCs/>
              </w:rPr>
            </w:pPr>
            <w:r w:rsidRPr="00DD643F">
              <w:rPr>
                <w:bCs/>
              </w:rPr>
              <w:t>Sinh viên:</w:t>
            </w:r>
          </w:p>
        </w:tc>
        <w:tc>
          <w:tcPr>
            <w:tcW w:w="3544" w:type="dxa"/>
          </w:tcPr>
          <w:p w14:paraId="007FD1C0" w14:textId="3CA7355A" w:rsidR="00E84CD3" w:rsidRPr="00DD643F" w:rsidRDefault="00E84CD3" w:rsidP="00E84D77">
            <w:pPr>
              <w:rPr>
                <w:bCs/>
              </w:rPr>
            </w:pPr>
            <w:r w:rsidRPr="00DD643F">
              <w:rPr>
                <w:bCs/>
              </w:rPr>
              <w:t xml:space="preserve">Nguyễn Văn Quyến </w:t>
            </w:r>
          </w:p>
        </w:tc>
        <w:tc>
          <w:tcPr>
            <w:tcW w:w="2687" w:type="dxa"/>
          </w:tcPr>
          <w:p w14:paraId="1FF35CD3" w14:textId="73C0E577" w:rsidR="00E84CD3" w:rsidRPr="00DD643F" w:rsidRDefault="00E84CD3" w:rsidP="00E84D77">
            <w:pPr>
              <w:rPr>
                <w:bCs/>
              </w:rPr>
            </w:pPr>
            <w:r w:rsidRPr="00DD643F">
              <w:rPr>
                <w:bCs/>
              </w:rPr>
              <w:t>–    B22DCDT257</w:t>
            </w:r>
          </w:p>
        </w:tc>
      </w:tr>
      <w:tr w:rsidR="00E84CD3" w:rsidRPr="00DF13AB" w14:paraId="183D7C66" w14:textId="563CC279" w:rsidTr="00DD788D">
        <w:tc>
          <w:tcPr>
            <w:tcW w:w="2103" w:type="dxa"/>
          </w:tcPr>
          <w:p w14:paraId="65058BA1" w14:textId="77777777" w:rsidR="00E84CD3" w:rsidRPr="00DD643F" w:rsidRDefault="00E84CD3" w:rsidP="00E84D77">
            <w:pPr>
              <w:rPr>
                <w:bCs/>
              </w:rPr>
            </w:pPr>
          </w:p>
        </w:tc>
        <w:tc>
          <w:tcPr>
            <w:tcW w:w="3544" w:type="dxa"/>
          </w:tcPr>
          <w:p w14:paraId="20CA9EDE" w14:textId="06C0E4E1" w:rsidR="00E84CD3" w:rsidRPr="00DD643F" w:rsidRDefault="00E84CD3" w:rsidP="00E84D77">
            <w:pPr>
              <w:rPr>
                <w:bCs/>
              </w:rPr>
            </w:pPr>
            <w:r w:rsidRPr="00DD643F">
              <w:rPr>
                <w:bCs/>
              </w:rPr>
              <w:t xml:space="preserve">Nguyễn Trường Quân </w:t>
            </w:r>
          </w:p>
        </w:tc>
        <w:tc>
          <w:tcPr>
            <w:tcW w:w="2687" w:type="dxa"/>
          </w:tcPr>
          <w:p w14:paraId="73FD8228" w14:textId="7450BC05" w:rsidR="00E84CD3" w:rsidRPr="00DD643F" w:rsidRDefault="00E84CD3" w:rsidP="00E84D77">
            <w:pPr>
              <w:rPr>
                <w:bCs/>
              </w:rPr>
            </w:pPr>
            <w:r w:rsidRPr="00DD643F">
              <w:rPr>
                <w:bCs/>
              </w:rPr>
              <w:t>–    B22DCDT253</w:t>
            </w:r>
          </w:p>
        </w:tc>
      </w:tr>
      <w:tr w:rsidR="00E84CD3" w:rsidRPr="00DF13AB" w14:paraId="3A6D2ED5" w14:textId="5F772F71" w:rsidTr="00DD788D">
        <w:tc>
          <w:tcPr>
            <w:tcW w:w="2103" w:type="dxa"/>
          </w:tcPr>
          <w:p w14:paraId="09B7A425" w14:textId="77777777" w:rsidR="00E84CD3" w:rsidRPr="00DD643F" w:rsidRDefault="00E84CD3" w:rsidP="00E84D77">
            <w:pPr>
              <w:rPr>
                <w:bCs/>
              </w:rPr>
            </w:pPr>
          </w:p>
        </w:tc>
        <w:tc>
          <w:tcPr>
            <w:tcW w:w="3544" w:type="dxa"/>
          </w:tcPr>
          <w:p w14:paraId="6520E7E5" w14:textId="1FCFF26E" w:rsidR="00E84CD3" w:rsidRPr="00DD643F" w:rsidRDefault="00E84CD3" w:rsidP="00E84D77">
            <w:pPr>
              <w:rPr>
                <w:bCs/>
              </w:rPr>
            </w:pPr>
            <w:r w:rsidRPr="00DD643F">
              <w:rPr>
                <w:bCs/>
              </w:rPr>
              <w:t xml:space="preserve">Vũ Tiến Quốc </w:t>
            </w:r>
          </w:p>
        </w:tc>
        <w:tc>
          <w:tcPr>
            <w:tcW w:w="2687" w:type="dxa"/>
          </w:tcPr>
          <w:p w14:paraId="7A63E614" w14:textId="28D33C42" w:rsidR="00E84CD3" w:rsidRPr="00DD643F" w:rsidRDefault="00E84CD3" w:rsidP="00E84D77">
            <w:pPr>
              <w:rPr>
                <w:bCs/>
              </w:rPr>
            </w:pPr>
            <w:r w:rsidRPr="00DD643F">
              <w:rPr>
                <w:bCs/>
              </w:rPr>
              <w:t>–    B22DCDT249</w:t>
            </w:r>
          </w:p>
        </w:tc>
      </w:tr>
      <w:tr w:rsidR="00E84CD3" w:rsidRPr="00DF13AB" w14:paraId="07F7146B" w14:textId="6B67025E" w:rsidTr="00DD788D">
        <w:tc>
          <w:tcPr>
            <w:tcW w:w="2103" w:type="dxa"/>
          </w:tcPr>
          <w:p w14:paraId="50D687B7" w14:textId="77777777" w:rsidR="00E84CD3" w:rsidRPr="00DD643F" w:rsidRDefault="00E84CD3" w:rsidP="00E84D77">
            <w:pPr>
              <w:rPr>
                <w:bCs/>
              </w:rPr>
            </w:pPr>
            <w:r w:rsidRPr="00DD643F">
              <w:rPr>
                <w:bCs/>
              </w:rPr>
              <w:t>Lớp:</w:t>
            </w:r>
          </w:p>
        </w:tc>
        <w:tc>
          <w:tcPr>
            <w:tcW w:w="3544" w:type="dxa"/>
          </w:tcPr>
          <w:p w14:paraId="51215CEF" w14:textId="77777777" w:rsidR="00E84CD3" w:rsidRPr="00DD643F" w:rsidRDefault="00E84CD3" w:rsidP="00E84D77">
            <w:pPr>
              <w:rPr>
                <w:bCs/>
              </w:rPr>
            </w:pPr>
            <w:r w:rsidRPr="00DD643F">
              <w:rPr>
                <w:bCs/>
              </w:rPr>
              <w:t>D22DTVM01</w:t>
            </w:r>
          </w:p>
        </w:tc>
        <w:tc>
          <w:tcPr>
            <w:tcW w:w="2687" w:type="dxa"/>
          </w:tcPr>
          <w:p w14:paraId="69D2CDCD" w14:textId="77777777" w:rsidR="00E84CD3" w:rsidRPr="00DD643F" w:rsidRDefault="00E84CD3" w:rsidP="00E84D77">
            <w:pPr>
              <w:rPr>
                <w:bCs/>
              </w:rPr>
            </w:pPr>
          </w:p>
        </w:tc>
      </w:tr>
      <w:tr w:rsidR="00E84CD3" w:rsidRPr="00DF13AB" w14:paraId="4AE216D6" w14:textId="572E22D7" w:rsidTr="00DD788D">
        <w:tc>
          <w:tcPr>
            <w:tcW w:w="2103" w:type="dxa"/>
          </w:tcPr>
          <w:p w14:paraId="2CD70D50" w14:textId="3F153882" w:rsidR="00E84CD3" w:rsidRPr="00DD643F" w:rsidRDefault="00E84CD3" w:rsidP="00E84D77">
            <w:pPr>
              <w:rPr>
                <w:bCs/>
              </w:rPr>
            </w:pPr>
            <w:r w:rsidRPr="00DD643F">
              <w:rPr>
                <w:bCs/>
              </w:rPr>
              <w:t>Nhóm học phần:</w:t>
            </w:r>
          </w:p>
        </w:tc>
        <w:tc>
          <w:tcPr>
            <w:tcW w:w="3544" w:type="dxa"/>
          </w:tcPr>
          <w:p w14:paraId="512671A1" w14:textId="39599A49" w:rsidR="00E84CD3" w:rsidRPr="00DD643F" w:rsidRDefault="00E84CD3" w:rsidP="00E84D77">
            <w:pPr>
              <w:rPr>
                <w:bCs/>
              </w:rPr>
            </w:pPr>
            <w:r w:rsidRPr="00DD643F">
              <w:rPr>
                <w:bCs/>
              </w:rPr>
              <w:t>01</w:t>
            </w:r>
          </w:p>
        </w:tc>
        <w:tc>
          <w:tcPr>
            <w:tcW w:w="2687" w:type="dxa"/>
          </w:tcPr>
          <w:p w14:paraId="1FFB6521" w14:textId="77777777" w:rsidR="00E84CD3" w:rsidRPr="00DD643F" w:rsidRDefault="00E84CD3" w:rsidP="00E84D77">
            <w:pPr>
              <w:rPr>
                <w:bCs/>
              </w:rPr>
            </w:pPr>
          </w:p>
        </w:tc>
      </w:tr>
      <w:tr w:rsidR="00E84CD3" w:rsidRPr="00DF13AB" w14:paraId="3AE7CFC8" w14:textId="77777777" w:rsidTr="00DD788D">
        <w:tc>
          <w:tcPr>
            <w:tcW w:w="2103" w:type="dxa"/>
          </w:tcPr>
          <w:p w14:paraId="3C2E9D5F" w14:textId="2E9E0AE7" w:rsidR="00E84CD3" w:rsidRPr="00DD643F" w:rsidRDefault="00E84CD3" w:rsidP="00E84CD3">
            <w:pPr>
              <w:rPr>
                <w:bCs/>
              </w:rPr>
            </w:pPr>
            <w:r w:rsidRPr="00DD643F">
              <w:rPr>
                <w:bCs/>
              </w:rPr>
              <w:t>Nhóm bài tập:</w:t>
            </w:r>
          </w:p>
        </w:tc>
        <w:tc>
          <w:tcPr>
            <w:tcW w:w="3544" w:type="dxa"/>
          </w:tcPr>
          <w:p w14:paraId="63581229" w14:textId="59314867" w:rsidR="00E84CD3" w:rsidRPr="00DD643F" w:rsidRDefault="00E84CD3" w:rsidP="00E84CD3">
            <w:pPr>
              <w:rPr>
                <w:bCs/>
              </w:rPr>
            </w:pPr>
            <w:r w:rsidRPr="00DD643F">
              <w:rPr>
                <w:bCs/>
              </w:rPr>
              <w:t>11</w:t>
            </w:r>
          </w:p>
        </w:tc>
        <w:tc>
          <w:tcPr>
            <w:tcW w:w="2687" w:type="dxa"/>
          </w:tcPr>
          <w:p w14:paraId="44BDA821" w14:textId="48EDB61B" w:rsidR="00E84CD3" w:rsidRPr="00DD643F" w:rsidRDefault="00E84CD3" w:rsidP="00E84CD3">
            <w:pPr>
              <w:rPr>
                <w:bCs/>
              </w:rPr>
            </w:pPr>
          </w:p>
        </w:tc>
      </w:tr>
    </w:tbl>
    <w:bookmarkEnd w:id="0"/>
    <w:p w14:paraId="5E92F86A" w14:textId="77777777" w:rsidR="009C3414" w:rsidRDefault="009C3414" w:rsidP="009C3414">
      <w:pPr>
        <w:tabs>
          <w:tab w:val="left" w:pos="1246"/>
        </w:tabs>
        <w:rPr>
          <w:bCs/>
          <w:sz w:val="26"/>
          <w:szCs w:val="26"/>
        </w:rPr>
      </w:pPr>
      <w:r>
        <w:rPr>
          <w:bCs/>
          <w:sz w:val="26"/>
          <w:szCs w:val="26"/>
        </w:rPr>
        <w:tab/>
      </w:r>
    </w:p>
    <w:p w14:paraId="3A3825C5" w14:textId="77777777" w:rsidR="00FA0485" w:rsidRDefault="00FA0485" w:rsidP="001A334C">
      <w:pPr>
        <w:jc w:val="center"/>
        <w:rPr>
          <w:b/>
          <w:sz w:val="32"/>
          <w:szCs w:val="32"/>
        </w:rPr>
      </w:pPr>
    </w:p>
    <w:p w14:paraId="058E53A6" w14:textId="77777777" w:rsidR="00FA0485" w:rsidRDefault="00FA0485" w:rsidP="001A334C">
      <w:pPr>
        <w:jc w:val="center"/>
        <w:rPr>
          <w:b/>
          <w:sz w:val="32"/>
          <w:szCs w:val="32"/>
        </w:rPr>
      </w:pPr>
    </w:p>
    <w:p w14:paraId="6C6FB0D7" w14:textId="402BCA5E" w:rsidR="009C3414" w:rsidRPr="00A03942" w:rsidRDefault="00CE2DA0" w:rsidP="001A334C">
      <w:pPr>
        <w:jc w:val="center"/>
        <w:rPr>
          <w:b/>
          <w:sz w:val="32"/>
          <w:szCs w:val="32"/>
        </w:rPr>
      </w:pPr>
      <w:r w:rsidRPr="00537257">
        <w:rPr>
          <w:b/>
          <w:sz w:val="32"/>
          <w:szCs w:val="32"/>
        </w:rPr>
        <w:t>HÀ NỘI - 2026</w:t>
      </w:r>
    </w:p>
    <w:bookmarkEnd w:id="1"/>
    <w:p w14:paraId="502CFE2E" w14:textId="77777777" w:rsidR="00C67EDA" w:rsidRDefault="00C67EDA" w:rsidP="00950799">
      <w:pPr>
        <w:rPr>
          <w:b/>
          <w:bCs/>
          <w:sz w:val="26"/>
          <w:szCs w:val="26"/>
        </w:rPr>
      </w:pPr>
    </w:p>
    <w:p w14:paraId="64EF084B" w14:textId="77777777" w:rsidR="00FA0485" w:rsidRDefault="00FA0485" w:rsidP="00FA0485">
      <w:pPr>
        <w:rPr>
          <w:b/>
          <w:bCs/>
        </w:rPr>
        <w:sectPr w:rsidR="00FA0485" w:rsidSect="00C67EDA">
          <w:pgSz w:w="11907" w:h="16840" w:code="9"/>
          <w:pgMar w:top="1304" w:right="1134" w:bottom="1191" w:left="1418" w:header="720" w:footer="720" w:gutter="0"/>
          <w:cols w:space="720"/>
          <w:docGrid w:linePitch="360"/>
        </w:sectPr>
      </w:pPr>
    </w:p>
    <w:p w14:paraId="667A31B6" w14:textId="660A6E2F" w:rsidR="002E7DF5" w:rsidRPr="00DF13AB" w:rsidRDefault="002E7DF5" w:rsidP="002E7DF5">
      <w:pPr>
        <w:tabs>
          <w:tab w:val="left" w:pos="8487"/>
        </w:tabs>
        <w:jc w:val="center"/>
        <w:rPr>
          <w:b/>
        </w:rPr>
      </w:pPr>
      <w:r w:rsidRPr="00DF13AB">
        <w:rPr>
          <w:b/>
        </w:rPr>
        <w:lastRenderedPageBreak/>
        <w:t>LỜI CẢM ƠN</w:t>
      </w:r>
    </w:p>
    <w:p w14:paraId="78D1F93E" w14:textId="6D7D62CA" w:rsidR="002E7DF5" w:rsidRPr="00DF13AB" w:rsidRDefault="002E7DF5" w:rsidP="002E7DF5">
      <w:pPr>
        <w:tabs>
          <w:tab w:val="left" w:pos="8487"/>
        </w:tabs>
        <w:spacing w:after="360"/>
        <w:jc w:val="both"/>
        <w:rPr>
          <w:bCs/>
          <w:sz w:val="26"/>
          <w:szCs w:val="26"/>
        </w:rPr>
      </w:pPr>
      <w:r w:rsidRPr="00DF13AB">
        <w:rPr>
          <w:bCs/>
          <w:sz w:val="26"/>
          <w:szCs w:val="26"/>
        </w:rPr>
        <w:t>Lời đầu tiên, cho</w:t>
      </w:r>
      <w:r w:rsidR="003F3F03">
        <w:rPr>
          <w:bCs/>
          <w:sz w:val="26"/>
          <w:szCs w:val="26"/>
        </w:rPr>
        <w:t xml:space="preserve"> chúng</w:t>
      </w:r>
      <w:r w:rsidRPr="00DF13AB">
        <w:rPr>
          <w:bCs/>
          <w:sz w:val="26"/>
          <w:szCs w:val="26"/>
        </w:rPr>
        <w:t xml:space="preserve"> em xin được gửi lời cảm ơn chân thành và trân trọng sâu sắc nhất đến </w:t>
      </w:r>
      <w:r w:rsidR="003F3F03">
        <w:rPr>
          <w:bCs/>
          <w:sz w:val="26"/>
          <w:szCs w:val="26"/>
        </w:rPr>
        <w:t>cô</w:t>
      </w:r>
      <w:r w:rsidRPr="00DF13AB">
        <w:rPr>
          <w:bCs/>
          <w:sz w:val="26"/>
          <w:szCs w:val="26"/>
        </w:rPr>
        <w:t xml:space="preserve"> – </w:t>
      </w:r>
      <w:r w:rsidR="003F3F03">
        <w:rPr>
          <w:bCs/>
          <w:sz w:val="26"/>
          <w:szCs w:val="26"/>
        </w:rPr>
        <w:t>ThS. Trần Thị Thanh Thuỷ</w:t>
      </w:r>
      <w:r w:rsidRPr="00DF13AB">
        <w:rPr>
          <w:bCs/>
          <w:sz w:val="26"/>
          <w:szCs w:val="26"/>
        </w:rPr>
        <w:t xml:space="preserve">, giảng viên học phần </w:t>
      </w:r>
      <w:r w:rsidR="003F3F03">
        <w:rPr>
          <w:bCs/>
          <w:sz w:val="26"/>
          <w:szCs w:val="26"/>
        </w:rPr>
        <w:t>Mạng cảm biến</w:t>
      </w:r>
      <w:r w:rsidRPr="00DF13AB">
        <w:rPr>
          <w:bCs/>
          <w:sz w:val="26"/>
          <w:szCs w:val="26"/>
        </w:rPr>
        <w:t>, người đã tận tình giảng dạy và truyền đạt cho</w:t>
      </w:r>
      <w:r w:rsidR="003F3F03">
        <w:rPr>
          <w:bCs/>
          <w:sz w:val="26"/>
          <w:szCs w:val="26"/>
        </w:rPr>
        <w:t xml:space="preserve"> chúng</w:t>
      </w:r>
      <w:r w:rsidRPr="00DF13AB">
        <w:rPr>
          <w:bCs/>
          <w:sz w:val="26"/>
          <w:szCs w:val="26"/>
        </w:rPr>
        <w:t xml:space="preserve"> em trong suốt quá trình học tập vừa qua.</w:t>
      </w:r>
    </w:p>
    <w:p w14:paraId="2A53AF78" w14:textId="3B5BDCDA" w:rsidR="002E7DF5" w:rsidRPr="00DF13AB" w:rsidRDefault="002E7DF5" w:rsidP="002E7DF5">
      <w:pPr>
        <w:tabs>
          <w:tab w:val="left" w:pos="8487"/>
        </w:tabs>
        <w:spacing w:after="360"/>
        <w:jc w:val="both"/>
        <w:rPr>
          <w:bCs/>
          <w:sz w:val="26"/>
          <w:szCs w:val="26"/>
        </w:rPr>
      </w:pPr>
      <w:r w:rsidRPr="00DF13AB">
        <w:rPr>
          <w:bCs/>
          <w:sz w:val="26"/>
          <w:szCs w:val="26"/>
        </w:rPr>
        <w:t>Trong thời gian thực hiện bài tập môn học,</w:t>
      </w:r>
      <w:r w:rsidR="003F3F03">
        <w:rPr>
          <w:bCs/>
          <w:sz w:val="26"/>
          <w:szCs w:val="26"/>
        </w:rPr>
        <w:t xml:space="preserve"> chúng</w:t>
      </w:r>
      <w:r w:rsidRPr="00DF13AB">
        <w:rPr>
          <w:bCs/>
          <w:sz w:val="26"/>
          <w:szCs w:val="26"/>
        </w:rPr>
        <w:t xml:space="preserve"> em đã có cơ hội tìm hiểu, bổ sung và học hỏi được nhiều kiến thức cũng như kinh nghiệm về việc thiết kế và xử lý các chức năng, dựa trên những nền tảng kiến thức </w:t>
      </w:r>
      <w:r w:rsidR="003F3F03">
        <w:rPr>
          <w:bCs/>
          <w:sz w:val="26"/>
          <w:szCs w:val="26"/>
        </w:rPr>
        <w:t>cô</w:t>
      </w:r>
      <w:r w:rsidRPr="00DF13AB">
        <w:rPr>
          <w:bCs/>
          <w:sz w:val="26"/>
          <w:szCs w:val="26"/>
        </w:rPr>
        <w:t xml:space="preserve"> đã giảng dạy. Đồng thời,</w:t>
      </w:r>
      <w:r w:rsidR="003F3F03">
        <w:rPr>
          <w:bCs/>
          <w:sz w:val="26"/>
          <w:szCs w:val="26"/>
        </w:rPr>
        <w:t xml:space="preserve"> chúng</w:t>
      </w:r>
      <w:r w:rsidRPr="00DF13AB">
        <w:rPr>
          <w:bCs/>
          <w:sz w:val="26"/>
          <w:szCs w:val="26"/>
        </w:rPr>
        <w:t xml:space="preserve"> em cũng đã học được phương pháp tư duy, phân tích và thiết kế bài toán một cách logic và hiệu quả. </w:t>
      </w:r>
    </w:p>
    <w:p w14:paraId="677F5074" w14:textId="7D98B30C" w:rsidR="002E7DF5" w:rsidRPr="00DF13AB" w:rsidRDefault="002E7DF5" w:rsidP="002E7DF5">
      <w:pPr>
        <w:tabs>
          <w:tab w:val="left" w:pos="8487"/>
        </w:tabs>
        <w:spacing w:after="360"/>
        <w:jc w:val="both"/>
        <w:rPr>
          <w:bCs/>
          <w:sz w:val="26"/>
          <w:szCs w:val="26"/>
        </w:rPr>
      </w:pPr>
      <w:r w:rsidRPr="00DF13AB">
        <w:rPr>
          <w:bCs/>
          <w:sz w:val="26"/>
          <w:szCs w:val="26"/>
        </w:rPr>
        <w:t xml:space="preserve">Nhờ những bài giảng trên lớp cùng sự hướng dẫn tận tình của </w:t>
      </w:r>
      <w:r w:rsidR="003F3F03">
        <w:rPr>
          <w:bCs/>
          <w:sz w:val="26"/>
          <w:szCs w:val="26"/>
        </w:rPr>
        <w:t>cô</w:t>
      </w:r>
      <w:r w:rsidRPr="00DF13AB">
        <w:rPr>
          <w:bCs/>
          <w:sz w:val="26"/>
          <w:szCs w:val="26"/>
        </w:rPr>
        <w:t xml:space="preserve">, </w:t>
      </w:r>
      <w:r w:rsidR="003F3F03">
        <w:rPr>
          <w:bCs/>
          <w:sz w:val="26"/>
          <w:szCs w:val="26"/>
        </w:rPr>
        <w:t xml:space="preserve">chúng </w:t>
      </w:r>
      <w:r w:rsidRPr="00DF13AB">
        <w:rPr>
          <w:bCs/>
          <w:sz w:val="26"/>
          <w:szCs w:val="26"/>
        </w:rPr>
        <w:t>em đã có định hướng rõ ràng, kiến thức liên quan để áp dụng vào bài báo cáo này và hoàn thành tốt phần bài kiểm tra. Tuy nhiên, bài báo cáo chắc chắn vẫn còn những thiếu sót,</w:t>
      </w:r>
      <w:r w:rsidR="00A35E16">
        <w:rPr>
          <w:bCs/>
          <w:sz w:val="26"/>
          <w:szCs w:val="26"/>
        </w:rPr>
        <w:t xml:space="preserve"> chúng</w:t>
      </w:r>
      <w:r w:rsidRPr="00DF13AB">
        <w:rPr>
          <w:bCs/>
          <w:sz w:val="26"/>
          <w:szCs w:val="26"/>
        </w:rPr>
        <w:t xml:space="preserve"> em rất mong nhận được góp ý từ </w:t>
      </w:r>
      <w:r w:rsidR="00A35E16">
        <w:rPr>
          <w:bCs/>
          <w:sz w:val="26"/>
          <w:szCs w:val="26"/>
        </w:rPr>
        <w:t>cô</w:t>
      </w:r>
      <w:r w:rsidRPr="00DF13AB">
        <w:rPr>
          <w:bCs/>
          <w:sz w:val="26"/>
          <w:szCs w:val="26"/>
        </w:rPr>
        <w:t xml:space="preserve"> để có thể cải thiện và hoàn thiện hơn trong những lần sau.</w:t>
      </w:r>
    </w:p>
    <w:p w14:paraId="1A3E6562" w14:textId="7A065E20" w:rsidR="002E7DF5" w:rsidRPr="00DF13AB" w:rsidRDefault="002E7DF5" w:rsidP="002E7DF5">
      <w:pPr>
        <w:tabs>
          <w:tab w:val="left" w:pos="8487"/>
        </w:tabs>
        <w:spacing w:after="360"/>
        <w:jc w:val="both"/>
        <w:rPr>
          <w:bCs/>
          <w:sz w:val="26"/>
          <w:szCs w:val="26"/>
        </w:rPr>
      </w:pPr>
      <w:r w:rsidRPr="00DF13AB">
        <w:rPr>
          <w:bCs/>
          <w:sz w:val="26"/>
          <w:szCs w:val="26"/>
        </w:rPr>
        <w:t xml:space="preserve">Một lần nữa, </w:t>
      </w:r>
      <w:r w:rsidR="00A35E16">
        <w:rPr>
          <w:bCs/>
          <w:sz w:val="26"/>
          <w:szCs w:val="26"/>
        </w:rPr>
        <w:t xml:space="preserve">chúng </w:t>
      </w:r>
      <w:r w:rsidRPr="00DF13AB">
        <w:rPr>
          <w:bCs/>
          <w:sz w:val="26"/>
          <w:szCs w:val="26"/>
        </w:rPr>
        <w:t xml:space="preserve">em xin chân thành cảm ơn </w:t>
      </w:r>
      <w:r w:rsidR="00A35E16">
        <w:rPr>
          <w:bCs/>
          <w:sz w:val="26"/>
          <w:szCs w:val="26"/>
        </w:rPr>
        <w:t>cô</w:t>
      </w:r>
      <w:r w:rsidRPr="00DF13AB">
        <w:rPr>
          <w:bCs/>
          <w:sz w:val="26"/>
          <w:szCs w:val="26"/>
        </w:rPr>
        <w:t xml:space="preserve"> và kính chúc </w:t>
      </w:r>
      <w:r w:rsidR="00A35E16">
        <w:rPr>
          <w:bCs/>
          <w:sz w:val="26"/>
          <w:szCs w:val="26"/>
        </w:rPr>
        <w:t>cô</w:t>
      </w:r>
      <w:r w:rsidRPr="00DF13AB">
        <w:rPr>
          <w:bCs/>
          <w:sz w:val="26"/>
          <w:szCs w:val="26"/>
        </w:rPr>
        <w:t xml:space="preserve"> luôn dồi dào sức khoẻ, hạnh phúc và thành công trong sự nghiệp giảng dạy, cũng như trong cuộc sống.</w:t>
      </w:r>
    </w:p>
    <w:p w14:paraId="790F9954" w14:textId="66C42203" w:rsidR="002E7DF5" w:rsidRDefault="002E7DF5">
      <w:pPr>
        <w:spacing w:line="278" w:lineRule="auto"/>
        <w:rPr>
          <w:b/>
          <w:bCs/>
        </w:rPr>
      </w:pPr>
    </w:p>
    <w:p w14:paraId="4E0336FE" w14:textId="77777777" w:rsidR="002E7DF5" w:rsidRDefault="002E7DF5">
      <w:pPr>
        <w:spacing w:line="278" w:lineRule="auto"/>
        <w:rPr>
          <w:b/>
          <w:bCs/>
        </w:rPr>
      </w:pPr>
      <w:r>
        <w:rPr>
          <w:b/>
          <w:bCs/>
        </w:rPr>
        <w:br w:type="page"/>
      </w:r>
    </w:p>
    <w:p w14:paraId="5BF61134" w14:textId="3931FEA8" w:rsidR="00950799" w:rsidRDefault="00950799" w:rsidP="009D7FDF">
      <w:pPr>
        <w:rPr>
          <w:b/>
          <w:bCs/>
        </w:rPr>
      </w:pPr>
      <w:r w:rsidRPr="00FB3316">
        <w:rPr>
          <w:b/>
          <w:bCs/>
        </w:rPr>
        <w:lastRenderedPageBreak/>
        <w:t>Chương 1: CƠ SỞ LÝ THUYẾT VÀ TỔNG QUAN VỀ HỆ THỐNG GIÁM SÁT, TƯỚI CÂY THÔNG MINH </w:t>
      </w:r>
    </w:p>
    <w:p w14:paraId="050BD393" w14:textId="51319F04" w:rsidR="0033396F" w:rsidRDefault="00E8444E" w:rsidP="00E8444E">
      <w:pPr>
        <w:spacing w:before="120"/>
        <w:jc w:val="both"/>
        <w:rPr>
          <w:b/>
          <w:bCs/>
          <w:color w:val="000000" w:themeColor="text1"/>
          <w:sz w:val="26"/>
          <w:szCs w:val="26"/>
        </w:rPr>
      </w:pPr>
      <w:r w:rsidRPr="00E8444E">
        <w:rPr>
          <w:b/>
          <w:bCs/>
          <w:color w:val="000000" w:themeColor="text1"/>
          <w:sz w:val="26"/>
          <w:szCs w:val="26"/>
        </w:rPr>
        <w:t>1.1. Tổng quan về IoT và mạng cảm biến trong nông nghiệp</w:t>
      </w:r>
    </w:p>
    <w:p w14:paraId="77AE3A8F" w14:textId="77777777" w:rsidR="0033396F" w:rsidRDefault="0033396F">
      <w:pPr>
        <w:spacing w:line="278" w:lineRule="auto"/>
        <w:rPr>
          <w:b/>
          <w:bCs/>
          <w:color w:val="000000" w:themeColor="text1"/>
          <w:sz w:val="26"/>
          <w:szCs w:val="26"/>
        </w:rPr>
      </w:pPr>
      <w:r>
        <w:rPr>
          <w:b/>
          <w:bCs/>
          <w:color w:val="000000" w:themeColor="text1"/>
          <w:sz w:val="26"/>
          <w:szCs w:val="26"/>
        </w:rPr>
        <w:br w:type="page"/>
      </w:r>
    </w:p>
    <w:p w14:paraId="4FCC48E7" w14:textId="77777777" w:rsidR="00AA38CA" w:rsidRPr="00C67EDA" w:rsidRDefault="00950799" w:rsidP="00950799">
      <w:pPr>
        <w:rPr>
          <w:b/>
          <w:bCs/>
          <w:sz w:val="26"/>
          <w:szCs w:val="26"/>
        </w:rPr>
      </w:pPr>
      <w:r w:rsidRPr="00C67EDA">
        <w:rPr>
          <w:b/>
          <w:bCs/>
          <w:sz w:val="26"/>
          <w:szCs w:val="26"/>
        </w:rPr>
        <w:lastRenderedPageBreak/>
        <w:t>1.2. Mạng nơ-ron nhân tạo và mô hình MLP trong bài toán phân loại tưới</w:t>
      </w:r>
    </w:p>
    <w:p w14:paraId="587484B2" w14:textId="08E926FB" w:rsidR="00AA38CA" w:rsidRPr="00AA38CA" w:rsidRDefault="00017BCA" w:rsidP="00E8444E">
      <w:pPr>
        <w:rPr>
          <w:b/>
          <w:bCs/>
          <w:sz w:val="26"/>
          <w:szCs w:val="26"/>
        </w:rPr>
      </w:pPr>
      <w:r>
        <w:rPr>
          <w:b/>
          <w:bCs/>
          <w:sz w:val="26"/>
          <w:szCs w:val="26"/>
        </w:rPr>
        <w:t xml:space="preserve">    </w:t>
      </w:r>
      <w:r w:rsidR="00AA38CA" w:rsidRPr="00AA38CA">
        <w:rPr>
          <w:b/>
          <w:bCs/>
          <w:sz w:val="26"/>
          <w:szCs w:val="26"/>
        </w:rPr>
        <w:t>1.2.1. Khái niệm mạng nơ-ron nhân tạo</w:t>
      </w:r>
    </w:p>
    <w:p w14:paraId="1C8A32AC" w14:textId="77777777" w:rsidR="002862D9" w:rsidRPr="002862D9" w:rsidRDefault="002862D9" w:rsidP="00E8444E">
      <w:pPr>
        <w:ind w:firstLine="720"/>
        <w:jc w:val="both"/>
        <w:rPr>
          <w:sz w:val="26"/>
          <w:szCs w:val="26"/>
        </w:rPr>
      </w:pPr>
      <w:r w:rsidRPr="002862D9">
        <w:rPr>
          <w:sz w:val="26"/>
          <w:szCs w:val="26"/>
        </w:rPr>
        <w:t>Mạng nơ-ron nhân tạo là một mô hình tính toán được phát triển dựa trên ý tưởng mô phỏng hoạt động của hệ thần kinh sinh học. Trong mạng nơ-ron, các đơn vị xử lý cơ bản gọi là “nơ-ron” được liên kết với nhau theo một cấu trúc nhất định để tiếp nhận dữ liệu đầu vào, xử lý thông tin và tạo ra kết quả đầu ra. Thông qua quá trình học từ dữ liệu, mạng có khả năng nhận biết các quy luật tiềm ẩn và thực hiện các nhiệm vụ như phân loại, dự đoán hay nhận dạng mẫu.</w:t>
      </w:r>
    </w:p>
    <w:p w14:paraId="7CC6BD95" w14:textId="77777777" w:rsidR="002862D9" w:rsidRDefault="002862D9" w:rsidP="00E8444E">
      <w:pPr>
        <w:ind w:firstLine="720"/>
        <w:jc w:val="both"/>
        <w:rPr>
          <w:sz w:val="26"/>
          <w:szCs w:val="26"/>
        </w:rPr>
      </w:pPr>
      <w:r w:rsidRPr="002862D9">
        <w:rPr>
          <w:sz w:val="26"/>
          <w:szCs w:val="26"/>
        </w:rPr>
        <w:t>Ý tưởng về mạng nơ-ron xuất phát từ việc quan sát cách các nơ-ron sinh học trong não người và động vật truyền tín hiệu với nhau. Mỗi nơ-ron sinh học có thể nhận nhiều tín hiệu đầu vào, tổng hợp chúng và nếu mức kích thích đủ lớn thì sẽ phát ra tín hiệu đầu ra. Từ cơ chế này, các nhà nghiên cứu đã xây dựng mô hình nơ-ron nhân tạo với mục tiêu mô phỏng quá trình xử lý thông tin tương tự. Tuy nhiên, so với nơ-ron sinh học, nơ-ron nhân tạo được đơn giản hóa đáng kể để có thể biểu diễn bằng công thức toán học và triển khai trên máy tính.</w:t>
      </w:r>
    </w:p>
    <w:p w14:paraId="58536721" w14:textId="6A2F0491" w:rsidR="009D7FDF" w:rsidRDefault="009D7FDF" w:rsidP="009D7FDF">
      <w:pPr>
        <w:keepNext/>
        <w:jc w:val="center"/>
      </w:pPr>
      <w:r>
        <w:rPr>
          <w:noProof/>
        </w:rPr>
        <w:drawing>
          <wp:inline distT="0" distB="0" distL="0" distR="0" wp14:anchorId="4A27378B" wp14:editId="7F44F379">
            <wp:extent cx="3994139" cy="2251364"/>
            <wp:effectExtent l="0" t="0" r="6985" b="0"/>
            <wp:docPr id="2093796604" name="Picture 2" descr="Neural Network là gì? Thành phần và ứng dụng của Neural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là gì? Thành phần và ứng dụng của Neural Network"/>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09082" cy="2259787"/>
                    </a:xfrm>
                    <a:prstGeom prst="rect">
                      <a:avLst/>
                    </a:prstGeom>
                    <a:noFill/>
                    <a:ln>
                      <a:noFill/>
                    </a:ln>
                  </pic:spPr>
                </pic:pic>
              </a:graphicData>
            </a:graphic>
          </wp:inline>
        </w:drawing>
      </w:r>
    </w:p>
    <w:p w14:paraId="6F63F9CF" w14:textId="77777777" w:rsidR="002862D9" w:rsidRPr="002862D9" w:rsidRDefault="002862D9" w:rsidP="00E8444E">
      <w:pPr>
        <w:ind w:firstLine="720"/>
        <w:jc w:val="both"/>
      </w:pPr>
      <w:r w:rsidRPr="002862D9">
        <w:t>Mạng nơ-ron nhân tạo hiện nay được sử dụng rộng rãi trong nhiều lĩnh vực như thị giác máy tính, nhận dạng giọng nói, xử lý ngôn ngữ tự nhiên và hệ thống điều khiển thông minh. Trong học máy, mạng nơ-ron đóng vai trò là một công cụ mạnh để học các mối quan hệ phi tuyến giữa đầu vào và đầu ra, đặc biệt hữu ích trong các bài toán mà việc xây dựng quy tắc thủ công là khó khăn. Nhờ khả năng tự học từ dữ liệu và thích nghi với nhiều dạng bài toán khác nhau, mạng nơ-ron nhân tạo trở thành nền tảng quan trọng của nhiều mô hình trí tuệ nhân tạo hiện đại.</w:t>
      </w:r>
    </w:p>
    <w:p w14:paraId="2AD5DDAC" w14:textId="77777777" w:rsidR="00AA38CA" w:rsidRPr="00AA38CA" w:rsidRDefault="00AA38CA" w:rsidP="00AA38CA">
      <w:pPr>
        <w:rPr>
          <w:b/>
          <w:bCs/>
          <w:sz w:val="26"/>
          <w:szCs w:val="26"/>
        </w:rPr>
      </w:pPr>
      <w:r w:rsidRPr="00AA38CA">
        <w:rPr>
          <w:b/>
          <w:bCs/>
          <w:sz w:val="26"/>
          <w:szCs w:val="26"/>
        </w:rPr>
        <w:t>1.2.2. Cấu trúc cơ bản của mạng nơ-ron nhân tạo</w:t>
      </w:r>
    </w:p>
    <w:p w14:paraId="0B46924D" w14:textId="1C7B4078" w:rsidR="00FB3316" w:rsidRPr="00FB3316" w:rsidRDefault="00FB3316" w:rsidP="00E8444E">
      <w:pPr>
        <w:ind w:firstLine="720"/>
        <w:jc w:val="both"/>
        <w:rPr>
          <w:sz w:val="26"/>
          <w:szCs w:val="26"/>
        </w:rPr>
      </w:pPr>
      <w:r w:rsidRPr="00FB3316">
        <w:rPr>
          <w:sz w:val="26"/>
          <w:szCs w:val="26"/>
        </w:rPr>
        <w:t>Mạng nơ-ron nhân tạo được xây dựng từ các nơ-ron nhân tạo liên kết với nhau thành nhiều lớp để xử lý và học dữ liệu. Cấu trúc cơ bản của mạng gồm lớp đầu vào, một hoặc nhiều lớp ẩn và lớp đầu ra.</w:t>
      </w:r>
    </w:p>
    <w:p w14:paraId="0D450FEC" w14:textId="76739F6B" w:rsidR="00FB3316" w:rsidRDefault="00FB3316" w:rsidP="00E8444E">
      <w:pPr>
        <w:ind w:firstLine="720"/>
        <w:jc w:val="both"/>
        <w:rPr>
          <w:sz w:val="26"/>
          <w:szCs w:val="26"/>
        </w:rPr>
      </w:pPr>
      <w:r w:rsidRPr="00FB3316">
        <w:rPr>
          <w:sz w:val="26"/>
          <w:szCs w:val="26"/>
        </w:rPr>
        <w:lastRenderedPageBreak/>
        <w:t>Lớp đầu vào tiếp nhận các đặc trưng của dữ liệu từ bên ngoài. Dữ liệu sau đó được truyền qua các lớp ẩn để xử lý, trích xuất đặc trưng và học mối quan hệ giữa đầu vào và đầu ra. Cuối cùng, lớp đầu ra tạo ra kết quả dự đoán hoặc phân loại.</w:t>
      </w:r>
    </w:p>
    <w:p w14:paraId="5FEEDE29" w14:textId="40377887" w:rsidR="00FB3316" w:rsidRPr="00FB3316" w:rsidRDefault="00FB3316" w:rsidP="00FB3316">
      <w:pPr>
        <w:jc w:val="center"/>
        <w:rPr>
          <w:sz w:val="26"/>
          <w:szCs w:val="26"/>
        </w:rPr>
      </w:pPr>
      <w:r w:rsidRPr="00FB3316">
        <w:rPr>
          <w:sz w:val="26"/>
          <w:szCs w:val="26"/>
        </w:rPr>
        <w:drawing>
          <wp:inline distT="0" distB="0" distL="0" distR="0" wp14:anchorId="2B17A28B" wp14:editId="0A25A02A">
            <wp:extent cx="3643745" cy="1979423"/>
            <wp:effectExtent l="0" t="0" r="0" b="1905"/>
            <wp:docPr id="76919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97675" name=""/>
                    <pic:cNvPicPr/>
                  </pic:nvPicPr>
                  <pic:blipFill>
                    <a:blip r:embed="rId11"/>
                    <a:stretch>
                      <a:fillRect/>
                    </a:stretch>
                  </pic:blipFill>
                  <pic:spPr>
                    <a:xfrm>
                      <a:off x="0" y="0"/>
                      <a:ext cx="3665589" cy="1991290"/>
                    </a:xfrm>
                    <a:prstGeom prst="rect">
                      <a:avLst/>
                    </a:prstGeom>
                  </pic:spPr>
                </pic:pic>
              </a:graphicData>
            </a:graphic>
          </wp:inline>
        </w:drawing>
      </w:r>
    </w:p>
    <w:p w14:paraId="6DE21BCF" w14:textId="77777777" w:rsidR="00FB3316" w:rsidRPr="00FB3316" w:rsidRDefault="00FB3316" w:rsidP="00E8444E">
      <w:pPr>
        <w:ind w:firstLine="720"/>
        <w:jc w:val="both"/>
        <w:rPr>
          <w:sz w:val="26"/>
          <w:szCs w:val="26"/>
        </w:rPr>
      </w:pPr>
      <w:r w:rsidRPr="00FB3316">
        <w:rPr>
          <w:sz w:val="26"/>
          <w:szCs w:val="26"/>
        </w:rPr>
        <w:t>Trong mỗi nơ-ron, các tín hiệu đầu vào được nhân với trọng số rồi cộng thêm bias trước khi đi qua hàm kích hoạt. Trọng số thể hiện mức độ ảnh hưởng của từng đầu vào, bias giúp điều chỉnh ngưỡng hoạt động, còn hàm kích hoạt giúp mạng học được các quan hệ phi tuyến.</w:t>
      </w:r>
    </w:p>
    <w:p w14:paraId="3AFC643C" w14:textId="3885A729" w:rsidR="009D7FDF" w:rsidRPr="00AA38CA" w:rsidRDefault="00FB3316" w:rsidP="00E8444E">
      <w:pPr>
        <w:ind w:firstLine="720"/>
        <w:jc w:val="both"/>
        <w:rPr>
          <w:sz w:val="26"/>
          <w:szCs w:val="26"/>
        </w:rPr>
      </w:pPr>
      <w:r w:rsidRPr="00FB3316">
        <w:rPr>
          <w:sz w:val="26"/>
          <w:szCs w:val="26"/>
        </w:rPr>
        <w:t>Quá trình truyền dữ liệu từ lớp đầu vào đến lớp đầu ra được gọi là lan truyền thuận. Nhờ cơ chế này, mạng có thể học từ các đặc trưng đơn giản đến phức tạp để đưa ra kết quả phù hợp.</w:t>
      </w:r>
    </w:p>
    <w:p w14:paraId="20A4021C" w14:textId="47BAA111" w:rsidR="00FB3316" w:rsidRDefault="00AA38CA" w:rsidP="00FB3316">
      <w:pPr>
        <w:rPr>
          <w:b/>
          <w:bCs/>
          <w:sz w:val="26"/>
          <w:szCs w:val="26"/>
        </w:rPr>
      </w:pPr>
      <w:r w:rsidRPr="00AA38CA">
        <w:rPr>
          <w:b/>
          <w:bCs/>
          <w:sz w:val="26"/>
          <w:szCs w:val="26"/>
        </w:rPr>
        <w:t>1.2.3. Mô hình MLP</w:t>
      </w:r>
    </w:p>
    <w:p w14:paraId="319B7F03" w14:textId="5DC1EB7B" w:rsidR="00FB3316" w:rsidRPr="00FB3316" w:rsidRDefault="00FB3316" w:rsidP="00E8444E">
      <w:pPr>
        <w:ind w:firstLine="720"/>
        <w:jc w:val="both"/>
        <w:rPr>
          <w:sz w:val="26"/>
          <w:szCs w:val="26"/>
        </w:rPr>
      </w:pPr>
      <w:r w:rsidRPr="00FB3316">
        <w:rPr>
          <w:sz w:val="26"/>
          <w:szCs w:val="26"/>
        </w:rPr>
        <w:t>Multi-Layer Perceptron là một dạng mạng nơ-ron nhân tạo truyền thẳng gồm nhiều lớp nơ-ron, được sử dụng rộng rãi trong học máy và học sâu. MLP có khả năng học mối quan hệ giữa dữ liệu đầu vào và đầu ra để giải quyết các bài toán như phân loại, hồi quy và nhận dạng mẫu.</w:t>
      </w:r>
    </w:p>
    <w:p w14:paraId="3E75E9B0" w14:textId="77777777" w:rsidR="0096526E" w:rsidRDefault="00FB3316" w:rsidP="00E8444E">
      <w:pPr>
        <w:ind w:firstLine="720"/>
        <w:jc w:val="both"/>
        <w:rPr>
          <w:sz w:val="26"/>
          <w:szCs w:val="26"/>
        </w:rPr>
      </w:pPr>
      <w:r w:rsidRPr="00FB3316">
        <w:rPr>
          <w:sz w:val="26"/>
          <w:szCs w:val="26"/>
        </w:rPr>
        <w:t>Cấu trúc của MLP gồm lớp đầu vào, một hoặc nhiều lớp ẩn và lớp đầu ra. Dữ liệu được truyền tuần tự qua các lớp, trong đó các lớp ẩn có nhiệm vụ xử lý và trích xuất đặc trưng trước khi tạo ra kết quả cuối cùng.</w:t>
      </w:r>
      <w:r w:rsidRPr="00FB3316">
        <w:rPr>
          <w:sz w:val="26"/>
          <w:szCs w:val="26"/>
        </w:rPr>
        <w:t xml:space="preserve"> </w:t>
      </w:r>
    </w:p>
    <w:p w14:paraId="71C107F2" w14:textId="4C82514E" w:rsidR="00FB3316" w:rsidRPr="00FB3316" w:rsidRDefault="00FB3316" w:rsidP="0096526E">
      <w:pPr>
        <w:jc w:val="center"/>
        <w:rPr>
          <w:sz w:val="26"/>
          <w:szCs w:val="26"/>
        </w:rPr>
      </w:pPr>
      <w:r w:rsidRPr="00FB3316">
        <w:rPr>
          <w:sz w:val="26"/>
          <w:szCs w:val="26"/>
        </w:rPr>
        <w:drawing>
          <wp:inline distT="0" distB="0" distL="0" distR="0" wp14:anchorId="532D58DD" wp14:editId="7B50793A">
            <wp:extent cx="3934691" cy="1842638"/>
            <wp:effectExtent l="0" t="0" r="0" b="5715"/>
            <wp:docPr id="1464501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01359" name=""/>
                    <pic:cNvPicPr/>
                  </pic:nvPicPr>
                  <pic:blipFill>
                    <a:blip r:embed="rId12"/>
                    <a:stretch>
                      <a:fillRect/>
                    </a:stretch>
                  </pic:blipFill>
                  <pic:spPr>
                    <a:xfrm>
                      <a:off x="0" y="0"/>
                      <a:ext cx="3949480" cy="1849564"/>
                    </a:xfrm>
                    <a:prstGeom prst="rect">
                      <a:avLst/>
                    </a:prstGeom>
                  </pic:spPr>
                </pic:pic>
              </a:graphicData>
            </a:graphic>
          </wp:inline>
        </w:drawing>
      </w:r>
    </w:p>
    <w:p w14:paraId="657DB94B" w14:textId="59479902" w:rsidR="00FB3316" w:rsidRPr="00FB3316" w:rsidRDefault="00FB3316" w:rsidP="00E8444E">
      <w:pPr>
        <w:ind w:firstLine="720"/>
        <w:jc w:val="both"/>
        <w:rPr>
          <w:sz w:val="26"/>
          <w:szCs w:val="26"/>
        </w:rPr>
      </w:pPr>
      <w:r w:rsidRPr="00FB3316">
        <w:rPr>
          <w:sz w:val="26"/>
          <w:szCs w:val="26"/>
        </w:rPr>
        <w:t xml:space="preserve">So với mạng một lớp, MLP có khả năng xử lý tốt hơn các bài toán phi tuyến nhờ sử dụng nhiều lớp ẩn và hàm kích hoạt. Điều này cho phép mạng mô hình hóa các quan hệ </w:t>
      </w:r>
      <w:r w:rsidRPr="00FB3316">
        <w:rPr>
          <w:sz w:val="26"/>
          <w:szCs w:val="26"/>
        </w:rPr>
        <w:lastRenderedPageBreak/>
        <w:t xml:space="preserve">phức </w:t>
      </w:r>
      <w:r>
        <w:rPr>
          <w:sz w:val="26"/>
          <w:szCs w:val="26"/>
        </w:rPr>
        <w:t>tạp trong dữ liệu và tự động học đặc trưng mà không cần thiết kế thử công quá nhiều yếu tố đầu vào.</w:t>
      </w:r>
    </w:p>
    <w:p w14:paraId="4C2F1E53" w14:textId="754D19C9" w:rsidR="00B43015" w:rsidRPr="00FB3316" w:rsidRDefault="00FB3316" w:rsidP="00E8444E">
      <w:pPr>
        <w:ind w:firstLine="720"/>
        <w:jc w:val="both"/>
        <w:rPr>
          <w:sz w:val="26"/>
          <w:szCs w:val="26"/>
        </w:rPr>
      </w:pPr>
      <w:r w:rsidRPr="00FB3316">
        <w:rPr>
          <w:sz w:val="26"/>
          <w:szCs w:val="26"/>
        </w:rPr>
        <w:t>Nhờ khả năng biểu diễn linh hoạt và học các hàm phi tuyến, MLP trở thành mô hình phù hợp cho nhiều ứng dụng dự đoán và phân loại dữ liệu thực tế.</w:t>
      </w:r>
    </w:p>
    <w:p w14:paraId="7453A35D" w14:textId="77777777" w:rsidR="00AA38CA" w:rsidRDefault="00AA38CA" w:rsidP="00AA38CA">
      <w:pPr>
        <w:rPr>
          <w:b/>
          <w:bCs/>
          <w:sz w:val="26"/>
          <w:szCs w:val="26"/>
        </w:rPr>
      </w:pPr>
      <w:r w:rsidRPr="00AA38CA">
        <w:rPr>
          <w:b/>
          <w:bCs/>
          <w:sz w:val="26"/>
          <w:szCs w:val="26"/>
        </w:rPr>
        <w:t>1.2.4. Các thành phần và cơ chế hoạt động của MLP</w:t>
      </w:r>
    </w:p>
    <w:p w14:paraId="1AC3356D" w14:textId="77777777" w:rsidR="00B43015" w:rsidRPr="00B43015" w:rsidRDefault="00B43015" w:rsidP="00E8444E">
      <w:pPr>
        <w:ind w:firstLine="720"/>
        <w:jc w:val="both"/>
        <w:rPr>
          <w:sz w:val="26"/>
          <w:szCs w:val="26"/>
        </w:rPr>
      </w:pPr>
      <w:r w:rsidRPr="00B43015">
        <w:rPr>
          <w:sz w:val="26"/>
          <w:szCs w:val="26"/>
        </w:rPr>
        <w:t>MLP là mạng nơ-ron truyền thẳng gồm lớp đầu vào, một hoặc nhiều lớp ẩn và lớp đầu ra. Lớp đầu vào nhận dữ liệu ban đầu, các lớp ẩn thực hiện xử lý và trích xuất đặc trưng thông qua trọng số và bias, còn lớp đầu ra tạo ra kết quả dự đoán hoặc phân loại.</w:t>
      </w:r>
    </w:p>
    <w:p w14:paraId="4DE5614D" w14:textId="77777777" w:rsidR="00B43015" w:rsidRDefault="00B43015" w:rsidP="00E8444E">
      <w:pPr>
        <w:ind w:firstLine="720"/>
        <w:jc w:val="both"/>
        <w:rPr>
          <w:sz w:val="26"/>
          <w:szCs w:val="26"/>
        </w:rPr>
      </w:pPr>
      <w:r w:rsidRPr="00B43015">
        <w:rPr>
          <w:sz w:val="26"/>
          <w:szCs w:val="26"/>
        </w:rPr>
        <w:t>Trong MLP, hàm kích hoạt giúp mạng học được các quan hệ phi tuyến. Sau khi dữ liệu đầu vào được nhân với trọng số và cộng bias, kết quả sẽ đi qua hàm kích hoạt như Sigmoid, Tanh hoặc ReLU để tạo đầu ra cho nơ-ron.</w:t>
      </w:r>
    </w:p>
    <w:p w14:paraId="78EB6F88" w14:textId="3F052590" w:rsidR="00B43015" w:rsidRPr="00B43015" w:rsidRDefault="00B43015" w:rsidP="00B43015">
      <w:pPr>
        <w:jc w:val="center"/>
        <w:rPr>
          <w:sz w:val="26"/>
          <w:szCs w:val="26"/>
        </w:rPr>
      </w:pPr>
      <w:r w:rsidRPr="00B43015">
        <w:rPr>
          <w:sz w:val="26"/>
          <w:szCs w:val="26"/>
        </w:rPr>
        <w:drawing>
          <wp:inline distT="0" distB="0" distL="0" distR="0" wp14:anchorId="437ED809" wp14:editId="7D1E99E6">
            <wp:extent cx="3738506" cy="2237509"/>
            <wp:effectExtent l="0" t="0" r="0" b="0"/>
            <wp:docPr id="133280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05177" name=""/>
                    <pic:cNvPicPr/>
                  </pic:nvPicPr>
                  <pic:blipFill>
                    <a:blip r:embed="rId13"/>
                    <a:stretch>
                      <a:fillRect/>
                    </a:stretch>
                  </pic:blipFill>
                  <pic:spPr>
                    <a:xfrm>
                      <a:off x="0" y="0"/>
                      <a:ext cx="3763267" cy="2252329"/>
                    </a:xfrm>
                    <a:prstGeom prst="rect">
                      <a:avLst/>
                    </a:prstGeom>
                  </pic:spPr>
                </pic:pic>
              </a:graphicData>
            </a:graphic>
          </wp:inline>
        </w:drawing>
      </w:r>
    </w:p>
    <w:p w14:paraId="73D2AFFB" w14:textId="77777777" w:rsidR="00B43015" w:rsidRPr="00B43015" w:rsidRDefault="00B43015" w:rsidP="00E8444E">
      <w:pPr>
        <w:ind w:firstLine="720"/>
        <w:jc w:val="both"/>
        <w:rPr>
          <w:sz w:val="26"/>
          <w:szCs w:val="26"/>
        </w:rPr>
      </w:pPr>
      <w:r w:rsidRPr="00B43015">
        <w:rPr>
          <w:sz w:val="26"/>
          <w:szCs w:val="26"/>
        </w:rPr>
        <w:t>Quá trình lan truyền thuận diễn ra khi dữ liệu được truyền từ lớp đầu vào qua các lớp ẩn đến lớp đầu ra. Ở mỗi lớp, dữ liệu được xử lý tuần tự để tạo ra kết quả dự đoán của mô hình.</w:t>
      </w:r>
    </w:p>
    <w:p w14:paraId="74B63301" w14:textId="77777777" w:rsidR="00B43015" w:rsidRPr="00B43015" w:rsidRDefault="00B43015" w:rsidP="00E8444E">
      <w:pPr>
        <w:ind w:firstLine="720"/>
        <w:jc w:val="both"/>
        <w:rPr>
          <w:sz w:val="26"/>
          <w:szCs w:val="26"/>
        </w:rPr>
      </w:pPr>
      <w:r w:rsidRPr="00B43015">
        <w:rPr>
          <w:sz w:val="26"/>
          <w:szCs w:val="26"/>
        </w:rPr>
        <w:t>Để mạng học từ dữ liệu, MLP sử dụng lan truyền ngược để tính sai số và cập nhật trọng số, bias nhằm giảm sai số qua nhiều lần huấn luyện. Nhờ đó, mô hình dần cải thiện độ chính xác và học được các mối quan hệ phức tạp trong dữ liệu.</w:t>
      </w:r>
    </w:p>
    <w:p w14:paraId="08752D2E" w14:textId="77777777" w:rsidR="00B43015" w:rsidRPr="00AA38CA" w:rsidRDefault="00B43015" w:rsidP="00AA38CA">
      <w:pPr>
        <w:rPr>
          <w:b/>
          <w:bCs/>
          <w:sz w:val="26"/>
          <w:szCs w:val="26"/>
        </w:rPr>
      </w:pPr>
    </w:p>
    <w:p w14:paraId="56739E63" w14:textId="77777777" w:rsidR="0096526E" w:rsidRDefault="00AA38CA" w:rsidP="00950799">
      <w:pPr>
        <w:rPr>
          <w:b/>
          <w:bCs/>
          <w:sz w:val="26"/>
          <w:szCs w:val="26"/>
        </w:rPr>
      </w:pPr>
      <w:r w:rsidRPr="00AA38CA">
        <w:rPr>
          <w:b/>
          <w:bCs/>
          <w:sz w:val="26"/>
          <w:szCs w:val="26"/>
        </w:rPr>
        <w:t>1.2.5. Ứng dụng MLP trong bài toán phân loại quyết định tưới</w:t>
      </w:r>
    </w:p>
    <w:p w14:paraId="1BAB555D" w14:textId="77777777" w:rsidR="0096526E" w:rsidRPr="0096526E" w:rsidRDefault="0096526E" w:rsidP="00E8444E">
      <w:pPr>
        <w:ind w:firstLine="720"/>
        <w:jc w:val="both"/>
        <w:rPr>
          <w:sz w:val="26"/>
          <w:szCs w:val="26"/>
        </w:rPr>
      </w:pPr>
      <w:r w:rsidRPr="0096526E">
        <w:rPr>
          <w:sz w:val="26"/>
          <w:szCs w:val="26"/>
        </w:rPr>
        <w:t>Trong hệ thống tưới tự động, MLP được dùng để phân loại trạng thái “tưới” hoặc “không tưới” dựa trên dữ liệu từ các cảm biến như nhiệt độ, độ ẩm không khí và độ ẩm đất. Đây là các yếu tố ảnh hưởng trực tiếp đến nhu cầu nước của cây trồng.</w:t>
      </w:r>
    </w:p>
    <w:p w14:paraId="16F69D71" w14:textId="77777777" w:rsidR="0096526E" w:rsidRPr="0096526E" w:rsidRDefault="0096526E" w:rsidP="00E8444E">
      <w:pPr>
        <w:ind w:firstLine="720"/>
        <w:jc w:val="both"/>
        <w:rPr>
          <w:sz w:val="26"/>
          <w:szCs w:val="26"/>
        </w:rPr>
      </w:pPr>
      <w:r w:rsidRPr="0096526E">
        <w:rPr>
          <w:sz w:val="26"/>
          <w:szCs w:val="26"/>
        </w:rPr>
        <w:t>Sau khi được huấn luyện bằng dữ liệu mẫu, MLP sẽ học mối quan hệ giữa các thông số môi trường và quyết định điều khiển tương ứng. Khi nhận dữ liệu mới, mô hình có thể tự động đưa ra dự đoán để hỗ trợ điều khiển tưới chính xác hơn.</w:t>
      </w:r>
    </w:p>
    <w:p w14:paraId="0E02A490" w14:textId="77777777" w:rsidR="0096526E" w:rsidRPr="0096526E" w:rsidRDefault="0096526E" w:rsidP="00E8444E">
      <w:pPr>
        <w:ind w:firstLine="720"/>
        <w:jc w:val="both"/>
        <w:rPr>
          <w:sz w:val="26"/>
          <w:szCs w:val="26"/>
        </w:rPr>
      </w:pPr>
      <w:r w:rsidRPr="0096526E">
        <w:rPr>
          <w:sz w:val="26"/>
          <w:szCs w:val="26"/>
        </w:rPr>
        <w:lastRenderedPageBreak/>
        <w:t>MLP phù hợp với bài toán này vì có khả năng xử lý các quan hệ phi tuyến giữa nhiều biến đầu vào. Ngoài ra, mô hình còn dễ tích hợp vào hệ thống IoT nông nghiệp, cho phép hoạt động tự động và thời gian thực trên vi điều khiển hoặc bộ xử lý nhúng.</w:t>
      </w:r>
    </w:p>
    <w:p w14:paraId="125BA69B" w14:textId="680D0487" w:rsidR="00DB2280" w:rsidRPr="0096526E" w:rsidRDefault="00950799" w:rsidP="00950799">
      <w:pPr>
        <w:rPr>
          <w:b/>
          <w:bCs/>
          <w:sz w:val="26"/>
          <w:szCs w:val="26"/>
        </w:rPr>
      </w:pPr>
      <w:r w:rsidRPr="00950799">
        <w:rPr>
          <w:sz w:val="26"/>
          <w:szCs w:val="26"/>
        </w:rPr>
        <w:t> </w:t>
      </w:r>
    </w:p>
    <w:p w14:paraId="61133E55" w14:textId="46D09E91" w:rsidR="00950799" w:rsidRPr="00950799" w:rsidRDefault="00DB2280" w:rsidP="0033396F">
      <w:pPr>
        <w:spacing w:line="278" w:lineRule="auto"/>
        <w:rPr>
          <w:sz w:val="26"/>
          <w:szCs w:val="26"/>
        </w:rPr>
      </w:pPr>
      <w:r>
        <w:rPr>
          <w:sz w:val="26"/>
          <w:szCs w:val="26"/>
        </w:rPr>
        <w:br w:type="page"/>
      </w:r>
      <w:r w:rsidR="00950799" w:rsidRPr="00950799">
        <w:rPr>
          <w:sz w:val="26"/>
          <w:szCs w:val="26"/>
        </w:rPr>
        <w:lastRenderedPageBreak/>
        <w:t>1.3. Tổng quan về vi điều khiển ESP32 và STM32 trong hệ thống IoT </w:t>
      </w:r>
    </w:p>
    <w:p w14:paraId="1BD7CC12" w14:textId="77777777" w:rsidR="0033396F" w:rsidRDefault="00950799" w:rsidP="00950799">
      <w:pPr>
        <w:rPr>
          <w:sz w:val="26"/>
          <w:szCs w:val="26"/>
        </w:rPr>
      </w:pPr>
      <w:r w:rsidRPr="00950799">
        <w:rPr>
          <w:sz w:val="26"/>
          <w:szCs w:val="26"/>
        </w:rPr>
        <w:t>1.4. Giới thiệu các cảm biến, thiết bị sử dụng trong hệ thống</w:t>
      </w:r>
    </w:p>
    <w:p w14:paraId="1F4CB1A8" w14:textId="77777777" w:rsidR="0033396F" w:rsidRDefault="0033396F">
      <w:pPr>
        <w:spacing w:line="278" w:lineRule="auto"/>
        <w:rPr>
          <w:sz w:val="26"/>
          <w:szCs w:val="26"/>
        </w:rPr>
      </w:pPr>
      <w:r>
        <w:rPr>
          <w:sz w:val="26"/>
          <w:szCs w:val="26"/>
        </w:rPr>
        <w:br w:type="page"/>
      </w:r>
    </w:p>
    <w:p w14:paraId="441DFB3B" w14:textId="71EC84E9" w:rsidR="00A2715C" w:rsidRPr="0094521F" w:rsidRDefault="00950799" w:rsidP="0094521F">
      <w:pPr>
        <w:rPr>
          <w:b/>
          <w:bCs/>
          <w:sz w:val="26"/>
          <w:szCs w:val="26"/>
        </w:rPr>
      </w:pPr>
      <w:r w:rsidRPr="00A2715C">
        <w:rPr>
          <w:b/>
          <w:bCs/>
          <w:sz w:val="26"/>
          <w:szCs w:val="26"/>
        </w:rPr>
        <w:lastRenderedPageBreak/>
        <w:t>1.5. Giao thức truyền thông MQTT và nền tảng ThingsBoard </w:t>
      </w:r>
    </w:p>
    <w:p w14:paraId="3D96C62B" w14:textId="77777777" w:rsidR="0094521F" w:rsidRPr="0094521F" w:rsidRDefault="0094521F" w:rsidP="0094521F">
      <w:pPr>
        <w:spacing w:line="278" w:lineRule="auto"/>
        <w:rPr>
          <w:b/>
          <w:bCs/>
          <w:sz w:val="26"/>
          <w:szCs w:val="26"/>
        </w:rPr>
      </w:pPr>
      <w:r w:rsidRPr="0094521F">
        <w:rPr>
          <w:b/>
          <w:bCs/>
          <w:sz w:val="26"/>
          <w:szCs w:val="26"/>
        </w:rPr>
        <w:t>1.5.1. Tổng quan về giao thức MQTT</w:t>
      </w:r>
    </w:p>
    <w:p w14:paraId="519422B3" w14:textId="104A64DD" w:rsidR="00A154A2" w:rsidRPr="00A154A2" w:rsidRDefault="00A154A2" w:rsidP="00A154A2">
      <w:pPr>
        <w:spacing w:line="278" w:lineRule="auto"/>
        <w:jc w:val="both"/>
        <w:rPr>
          <w:sz w:val="26"/>
          <w:szCs w:val="26"/>
        </w:rPr>
      </w:pPr>
      <w:r>
        <w:rPr>
          <w:sz w:val="26"/>
          <w:szCs w:val="26"/>
        </w:rPr>
        <w:t xml:space="preserve">MQTT </w:t>
      </w:r>
      <w:r w:rsidRPr="00A154A2">
        <w:rPr>
          <w:sz w:val="26"/>
          <w:szCs w:val="26"/>
        </w:rPr>
        <w:t>được thiết kế chuyên biệt cho các hệ thống có tài nguyên hạn chế và yêu cầu trao đổi dữ liệu theo thời gian thực, đặc biệt phổ biến trong lĩnh vực Internet vạn vật</w:t>
      </w:r>
      <w:r>
        <w:rPr>
          <w:sz w:val="26"/>
          <w:szCs w:val="26"/>
        </w:rPr>
        <w:t>.</w:t>
      </w:r>
      <w:r w:rsidRPr="00A154A2">
        <w:rPr>
          <w:sz w:val="26"/>
          <w:szCs w:val="26"/>
        </w:rPr>
        <w:t xml:space="preserve"> Giao thức này cho phép các cảm biến, vi điều khiển và máy chủ trao đổi dữ liệu theo thời gian thực một cách ổn định và hiệu quả.</w:t>
      </w:r>
    </w:p>
    <w:p w14:paraId="3B041CF9" w14:textId="77777777" w:rsidR="00A154A2" w:rsidRDefault="00A154A2" w:rsidP="00A154A2">
      <w:pPr>
        <w:spacing w:line="278" w:lineRule="auto"/>
        <w:jc w:val="both"/>
        <w:rPr>
          <w:sz w:val="26"/>
          <w:szCs w:val="26"/>
        </w:rPr>
      </w:pPr>
      <w:r w:rsidRPr="00A154A2">
        <w:rPr>
          <w:sz w:val="26"/>
          <w:szCs w:val="26"/>
        </w:rPr>
        <w:t>MQTT có ưu điểm là kích thước gói tin nhỏ, tiêu tốn ít băng thông và yêu cầu xử lý thấp, nên rất phù hợp với các thiết bị nhúng và mạng không ổn định. Nhờ đó, hệ thống có thể truyền dữ liệu nhanh, giảm tải tài nguyên nhưng vẫn đảm bảo khả năng kết nối nhiều thiết bị cùng lúc.</w:t>
      </w:r>
    </w:p>
    <w:p w14:paraId="314E1C08" w14:textId="12955FAF" w:rsidR="001A508A" w:rsidRPr="00A154A2" w:rsidRDefault="001A508A" w:rsidP="001A508A">
      <w:pPr>
        <w:spacing w:line="278" w:lineRule="auto"/>
        <w:jc w:val="center"/>
        <w:rPr>
          <w:sz w:val="26"/>
          <w:szCs w:val="26"/>
        </w:rPr>
      </w:pPr>
      <w:r>
        <w:rPr>
          <w:noProof/>
        </w:rPr>
        <w:drawing>
          <wp:inline distT="0" distB="0" distL="0" distR="0" wp14:anchorId="36E81495" wp14:editId="65C72DF4">
            <wp:extent cx="4160071" cy="2493819"/>
            <wp:effectExtent l="0" t="0" r="0" b="1905"/>
            <wp:docPr id="1357346105" name="Picture 4" descr="Giao thức MQTT là gì? Vì sao cần sử dụng MQ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iao thức MQTT là gì? Vì sao cần sử dụng MQT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9236" cy="2499313"/>
                    </a:xfrm>
                    <a:prstGeom prst="rect">
                      <a:avLst/>
                    </a:prstGeom>
                    <a:noFill/>
                    <a:ln>
                      <a:noFill/>
                    </a:ln>
                  </pic:spPr>
                </pic:pic>
              </a:graphicData>
            </a:graphic>
          </wp:inline>
        </w:drawing>
      </w:r>
    </w:p>
    <w:p w14:paraId="1C39C2EC" w14:textId="1220ABEB" w:rsidR="00D268DC" w:rsidRDefault="00A154A2" w:rsidP="001A508A">
      <w:pPr>
        <w:spacing w:line="278" w:lineRule="auto"/>
        <w:jc w:val="both"/>
        <w:rPr>
          <w:sz w:val="26"/>
          <w:szCs w:val="26"/>
        </w:rPr>
      </w:pPr>
      <w:r w:rsidRPr="00A154A2">
        <w:rPr>
          <w:sz w:val="26"/>
          <w:szCs w:val="26"/>
        </w:rPr>
        <w:t>MQTT hoạt động theo mô hình publish/subscribe thông qua một máy chủ trung gian gọi là broker. Thiết bị gửi dữ liệu sẽ publish lên các topic, còn thiết bị cần nhận dữ liệu chỉ cần subscribe vào topic tương ứng. Cơ chế này giúp hệ thống dễ mở rộng, giảm sự phụ thuộc giữa các thiết bị và phù hợp với các hệ thống IoT giám sát, điều khiển từ xa.</w:t>
      </w:r>
    </w:p>
    <w:p w14:paraId="23D3FF8D" w14:textId="10F4C238" w:rsidR="0094521F" w:rsidRDefault="0094521F" w:rsidP="0094521F">
      <w:pPr>
        <w:spacing w:line="278" w:lineRule="auto"/>
        <w:rPr>
          <w:b/>
          <w:bCs/>
          <w:sz w:val="26"/>
          <w:szCs w:val="26"/>
        </w:rPr>
      </w:pPr>
      <w:r w:rsidRPr="0094521F">
        <w:rPr>
          <w:b/>
          <w:bCs/>
          <w:sz w:val="26"/>
          <w:szCs w:val="26"/>
        </w:rPr>
        <w:t>1.5.2. Cơ chế hoạt động của MQTT</w:t>
      </w:r>
    </w:p>
    <w:p w14:paraId="3891957F" w14:textId="77777777" w:rsidR="00D268DC" w:rsidRDefault="00D268DC" w:rsidP="00D268DC">
      <w:pPr>
        <w:spacing w:line="278" w:lineRule="auto"/>
        <w:jc w:val="both"/>
        <w:rPr>
          <w:sz w:val="26"/>
          <w:szCs w:val="26"/>
        </w:rPr>
      </w:pPr>
      <w:r w:rsidRPr="00D268DC">
        <w:rPr>
          <w:sz w:val="26"/>
          <w:szCs w:val="26"/>
        </w:rPr>
        <w:t>MQTT hoạt động theo mô hình gồm client và broker. Client có nhiệm vụ gửi hoặc nhận dữ liệu, còn broker là máy chủ trung gian tiếp nhận và phân phối dữ liệu giữa các client. Dữ liệu được tổ chức theo các topic, trong đó client chỉ nhận được dữ liệu khi đã subscribe đúng topic tương ứng.</w:t>
      </w:r>
    </w:p>
    <w:p w14:paraId="0B330D99" w14:textId="409D5470" w:rsidR="00AD0FCE" w:rsidRPr="00D268DC" w:rsidRDefault="00AD0FCE" w:rsidP="00AD0FCE">
      <w:pPr>
        <w:spacing w:line="278" w:lineRule="auto"/>
        <w:jc w:val="center"/>
        <w:rPr>
          <w:sz w:val="26"/>
          <w:szCs w:val="26"/>
        </w:rPr>
      </w:pPr>
      <w:r>
        <w:rPr>
          <w:noProof/>
        </w:rPr>
        <w:lastRenderedPageBreak/>
        <w:drawing>
          <wp:inline distT="0" distB="0" distL="0" distR="0" wp14:anchorId="6EBD2CD1" wp14:editId="5041880B">
            <wp:extent cx="3969328" cy="2294614"/>
            <wp:effectExtent l="0" t="0" r="0" b="0"/>
            <wp:docPr id="1425891494" name="Picture 5" descr="Nguyên tắc thật sự của giao thức MQ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guyên tắc thật sự của giao thức MQT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2747" cy="2302371"/>
                    </a:xfrm>
                    <a:prstGeom prst="rect">
                      <a:avLst/>
                    </a:prstGeom>
                    <a:noFill/>
                    <a:ln>
                      <a:noFill/>
                    </a:ln>
                  </pic:spPr>
                </pic:pic>
              </a:graphicData>
            </a:graphic>
          </wp:inline>
        </w:drawing>
      </w:r>
    </w:p>
    <w:p w14:paraId="4420EB86" w14:textId="77777777" w:rsidR="00D268DC" w:rsidRPr="00D268DC" w:rsidRDefault="00D268DC" w:rsidP="00D268DC">
      <w:pPr>
        <w:spacing w:line="278" w:lineRule="auto"/>
        <w:jc w:val="both"/>
        <w:rPr>
          <w:sz w:val="26"/>
          <w:szCs w:val="26"/>
        </w:rPr>
      </w:pPr>
      <w:r w:rsidRPr="00D268DC">
        <w:rPr>
          <w:sz w:val="26"/>
          <w:szCs w:val="26"/>
        </w:rPr>
        <w:t>MQTT sử dụng cơ chế publish/subscribe, cho phép client gửi dữ liệu lên broker và broker sẽ chuyển tiếp đến các client đã đăng ký nhận. Cơ chế này giúp hệ thống linh hoạt, dễ mở rộng và giảm phụ thuộc giữa các thiết bị.</w:t>
      </w:r>
    </w:p>
    <w:p w14:paraId="45D16063" w14:textId="4B2EE368" w:rsidR="00D268DC" w:rsidRPr="000E36DC" w:rsidRDefault="00D268DC" w:rsidP="000E36DC">
      <w:pPr>
        <w:spacing w:line="278" w:lineRule="auto"/>
        <w:jc w:val="both"/>
        <w:rPr>
          <w:sz w:val="26"/>
          <w:szCs w:val="26"/>
        </w:rPr>
      </w:pPr>
      <w:r w:rsidRPr="00D268DC">
        <w:rPr>
          <w:sz w:val="26"/>
          <w:szCs w:val="26"/>
        </w:rPr>
        <w:t>Ngoài ra, MQTT hỗ trợ các mức QoS (Quality of Service) để đảm bảo độ tin cậy khi truyền dữ liệu. QoS 0 gửi không xác nhận, QoS 1 đảm bảo gửi ít nhất một lần và QoS 2 đảm bảo gửi đúng một lần duy nhất. Nhờ đó, MQTT phù hợp với nhiều hệ thống IoT yêu cầu truyền dữ liệu ổn định và hiệu quả.</w:t>
      </w:r>
    </w:p>
    <w:p w14:paraId="7D3F6134" w14:textId="77777777" w:rsidR="0094521F" w:rsidRPr="0094521F" w:rsidRDefault="0094521F" w:rsidP="0094521F">
      <w:pPr>
        <w:spacing w:line="278" w:lineRule="auto"/>
        <w:rPr>
          <w:b/>
          <w:bCs/>
          <w:sz w:val="26"/>
          <w:szCs w:val="26"/>
        </w:rPr>
      </w:pPr>
      <w:r w:rsidRPr="0094521F">
        <w:rPr>
          <w:b/>
          <w:bCs/>
          <w:sz w:val="26"/>
          <w:szCs w:val="26"/>
        </w:rPr>
        <w:t>1.5.3. Ưu điểm của MQTT trong hệ thống IoT</w:t>
      </w:r>
    </w:p>
    <w:p w14:paraId="529DF6B8" w14:textId="77777777" w:rsidR="00CF02B8" w:rsidRPr="00CF02B8" w:rsidRDefault="00CF02B8" w:rsidP="00CF02B8">
      <w:pPr>
        <w:spacing w:line="278" w:lineRule="auto"/>
        <w:jc w:val="both"/>
        <w:rPr>
          <w:sz w:val="26"/>
          <w:szCs w:val="26"/>
        </w:rPr>
      </w:pPr>
      <w:r w:rsidRPr="00CF02B8">
        <w:rPr>
          <w:sz w:val="26"/>
          <w:szCs w:val="26"/>
        </w:rPr>
        <w:t>MQTT được sử dụng rộng rãi trong các hệ thống IoT nhờ đặc điểm nhẹ, đơn giản và tiết kiệm băng thông. Giao thức này phù hợp với các thiết bị có tài nguyên hạn chế như vi điều khiển, cảm biến và hệ thống nhúng, đồng thời hỗ trợ truyền dữ liệu nhanh và ổn định.</w:t>
      </w:r>
    </w:p>
    <w:p w14:paraId="110EC7EA" w14:textId="77777777" w:rsidR="00CF02B8" w:rsidRPr="00CF02B8" w:rsidRDefault="00CF02B8" w:rsidP="00CF02B8">
      <w:pPr>
        <w:spacing w:line="278" w:lineRule="auto"/>
        <w:jc w:val="both"/>
        <w:rPr>
          <w:sz w:val="26"/>
          <w:szCs w:val="26"/>
        </w:rPr>
      </w:pPr>
      <w:r w:rsidRPr="00CF02B8">
        <w:rPr>
          <w:sz w:val="26"/>
          <w:szCs w:val="26"/>
        </w:rPr>
        <w:t>MQTT hoạt động theo cơ chế publish/subscribe, giúp tách biệt giữa thiết bị gửi và nhận dữ liệu. Nhờ đó, hệ thống dễ mở rộng, linh hoạt và thuận tiện khi bổ sung thêm thiết bị mới mà không cần thay đổi cấu trúc tổng thể.</w:t>
      </w:r>
    </w:p>
    <w:p w14:paraId="682B1315" w14:textId="3A5CC84E" w:rsidR="00CF02B8" w:rsidRDefault="00CF02B8" w:rsidP="000329BC">
      <w:pPr>
        <w:spacing w:line="278" w:lineRule="auto"/>
        <w:jc w:val="both"/>
        <w:rPr>
          <w:sz w:val="26"/>
          <w:szCs w:val="26"/>
        </w:rPr>
      </w:pPr>
      <w:r w:rsidRPr="00CF02B8">
        <w:rPr>
          <w:sz w:val="26"/>
          <w:szCs w:val="26"/>
        </w:rPr>
        <w:t>Bên cạnh đó, MQTT hỗ trợ truyền thông thời gian thực và nhiều mức QoS khác nhau, giúp đảm bảo độ tin cậy phù hợp với từng ứng dụng. Với các ưu điểm này, MQTT trở thành giao thức phổ biến trong các hệ thống IoT giám sát, điều khiển và đồng bộ dữ liệu.</w:t>
      </w:r>
    </w:p>
    <w:p w14:paraId="6827451B" w14:textId="6D797930" w:rsidR="0094521F" w:rsidRDefault="0094521F" w:rsidP="0094521F">
      <w:pPr>
        <w:spacing w:line="278" w:lineRule="auto"/>
        <w:rPr>
          <w:b/>
          <w:bCs/>
          <w:sz w:val="26"/>
          <w:szCs w:val="26"/>
        </w:rPr>
      </w:pPr>
      <w:r w:rsidRPr="0094521F">
        <w:rPr>
          <w:b/>
          <w:bCs/>
          <w:sz w:val="26"/>
          <w:szCs w:val="26"/>
        </w:rPr>
        <w:t>1.5.</w:t>
      </w:r>
      <w:r>
        <w:rPr>
          <w:b/>
          <w:bCs/>
          <w:sz w:val="26"/>
          <w:szCs w:val="26"/>
        </w:rPr>
        <w:t>4</w:t>
      </w:r>
      <w:r w:rsidRPr="0094521F">
        <w:rPr>
          <w:b/>
          <w:bCs/>
          <w:sz w:val="26"/>
          <w:szCs w:val="26"/>
        </w:rPr>
        <w:t xml:space="preserve"> Ứng dụng MQTT và ThingsBoard trong hệ thống đề tài</w:t>
      </w:r>
    </w:p>
    <w:p w14:paraId="361B42F5" w14:textId="77777777" w:rsidR="000329BC" w:rsidRPr="000329BC" w:rsidRDefault="000329BC" w:rsidP="000329BC">
      <w:pPr>
        <w:spacing w:line="278" w:lineRule="auto"/>
        <w:jc w:val="both"/>
        <w:rPr>
          <w:sz w:val="26"/>
          <w:szCs w:val="26"/>
        </w:rPr>
      </w:pPr>
      <w:r w:rsidRPr="000329BC">
        <w:rPr>
          <w:sz w:val="26"/>
          <w:szCs w:val="26"/>
        </w:rPr>
        <w:t>ThingsBoard là nền tảng IoT mã nguồn mở dùng để thu thập, lưu trữ, hiển thị và điều khiển dữ liệu từ các thiết bị kết nối. Nền tảng này cho phép người dùng theo dõi dữ liệu cảm biến theo thời gian thực thông qua dashboard và hỗ trợ gửi lệnh điều khiển từ xa đến thiết bị.</w:t>
      </w:r>
    </w:p>
    <w:p w14:paraId="4EE47929" w14:textId="77777777" w:rsidR="000329BC" w:rsidRDefault="000329BC" w:rsidP="000329BC">
      <w:pPr>
        <w:spacing w:line="278" w:lineRule="auto"/>
        <w:jc w:val="both"/>
        <w:rPr>
          <w:sz w:val="26"/>
          <w:szCs w:val="26"/>
        </w:rPr>
      </w:pPr>
      <w:r w:rsidRPr="000329BC">
        <w:rPr>
          <w:sz w:val="26"/>
          <w:szCs w:val="26"/>
        </w:rPr>
        <w:t>Trong hệ thống đề tài, MQTT được sử dụng làm giao thức truyền thông giữa vi điều khiển và ThingsBoard. ESP32 hoặc STM32 sẽ gửi dữ liệu cảm biến như nhiệt độ, độ ẩm không khí và độ ẩm đất lên ThingsBoard dưới dạng telemetry. Các dữ liệu này được hiển thị trên dashboard dưới dạng số liệu và biểu đồ, giúp người dùng dễ dàng giám sát trạng thái hệ thống.</w:t>
      </w:r>
    </w:p>
    <w:p w14:paraId="29AA40A3" w14:textId="70D13A23" w:rsidR="003645EB" w:rsidRPr="000329BC" w:rsidRDefault="00674C27" w:rsidP="003645EB">
      <w:pPr>
        <w:spacing w:line="278" w:lineRule="auto"/>
        <w:jc w:val="center"/>
        <w:rPr>
          <w:sz w:val="26"/>
          <w:szCs w:val="26"/>
        </w:rPr>
      </w:pPr>
      <w:r w:rsidRPr="00674C27">
        <w:rPr>
          <w:sz w:val="26"/>
          <w:szCs w:val="26"/>
        </w:rPr>
        <w:lastRenderedPageBreak/>
        <w:drawing>
          <wp:inline distT="0" distB="0" distL="0" distR="0" wp14:anchorId="25B039B1" wp14:editId="45F8CAC3">
            <wp:extent cx="5133625" cy="2410691"/>
            <wp:effectExtent l="0" t="0" r="0" b="8890"/>
            <wp:docPr id="51419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91535" name=""/>
                    <pic:cNvPicPr/>
                  </pic:nvPicPr>
                  <pic:blipFill>
                    <a:blip r:embed="rId16"/>
                    <a:stretch>
                      <a:fillRect/>
                    </a:stretch>
                  </pic:blipFill>
                  <pic:spPr>
                    <a:xfrm>
                      <a:off x="0" y="0"/>
                      <a:ext cx="5153227" cy="2419896"/>
                    </a:xfrm>
                    <a:prstGeom prst="rect">
                      <a:avLst/>
                    </a:prstGeom>
                  </pic:spPr>
                </pic:pic>
              </a:graphicData>
            </a:graphic>
          </wp:inline>
        </w:drawing>
      </w:r>
    </w:p>
    <w:p w14:paraId="2E08FC20" w14:textId="77777777" w:rsidR="000329BC" w:rsidRPr="000329BC" w:rsidRDefault="000329BC" w:rsidP="000329BC">
      <w:pPr>
        <w:spacing w:line="278" w:lineRule="auto"/>
        <w:jc w:val="both"/>
        <w:rPr>
          <w:sz w:val="26"/>
          <w:szCs w:val="26"/>
        </w:rPr>
      </w:pPr>
      <w:r w:rsidRPr="000329BC">
        <w:rPr>
          <w:sz w:val="26"/>
          <w:szCs w:val="26"/>
        </w:rPr>
        <w:t>Ngoài chức năng giám sát, ThingsBoard còn hỗ trợ điều khiển thiết bị thông qua cơ chế RPC. Người dùng có thể bật/tắt bơm, thay đổi chế độ hoạt động hoặc kích hoạt tưới tự động trực tiếp từ dashboard. Các lệnh điều khiển được gửi đến thiết bị qua MQTT, giúp hệ thống hoạt động linh hoạt và hỗ trợ điều khiển hai chiều.</w:t>
      </w:r>
    </w:p>
    <w:p w14:paraId="1327354B" w14:textId="62344919" w:rsidR="0094521F" w:rsidRDefault="0094521F">
      <w:pPr>
        <w:spacing w:line="278" w:lineRule="auto"/>
        <w:rPr>
          <w:sz w:val="26"/>
          <w:szCs w:val="26"/>
        </w:rPr>
      </w:pPr>
      <w:r>
        <w:rPr>
          <w:sz w:val="26"/>
          <w:szCs w:val="26"/>
        </w:rPr>
        <w:br w:type="page"/>
      </w:r>
    </w:p>
    <w:p w14:paraId="0AE52F88" w14:textId="77777777" w:rsidR="0094521F" w:rsidRDefault="0094521F" w:rsidP="0094521F">
      <w:pPr>
        <w:spacing w:line="278" w:lineRule="auto"/>
        <w:rPr>
          <w:sz w:val="26"/>
          <w:szCs w:val="26"/>
        </w:rPr>
      </w:pPr>
    </w:p>
    <w:p w14:paraId="07210DEA" w14:textId="77777777" w:rsidR="00950799" w:rsidRPr="00950799" w:rsidRDefault="00950799" w:rsidP="00950799">
      <w:pPr>
        <w:rPr>
          <w:sz w:val="26"/>
          <w:szCs w:val="26"/>
        </w:rPr>
      </w:pPr>
    </w:p>
    <w:p w14:paraId="6510156B" w14:textId="77777777" w:rsidR="00950799" w:rsidRPr="00950799" w:rsidRDefault="00950799" w:rsidP="00950799">
      <w:pPr>
        <w:rPr>
          <w:b/>
          <w:bCs/>
          <w:sz w:val="26"/>
          <w:szCs w:val="26"/>
        </w:rPr>
      </w:pPr>
      <w:r w:rsidRPr="00950799">
        <w:rPr>
          <w:b/>
          <w:bCs/>
          <w:sz w:val="26"/>
          <w:szCs w:val="26"/>
        </w:rPr>
        <w:t>Chương 2: THIẾT KẾ VÀ XÂY DỰNG HỆ THỐNG GIÁM SÁT VÀ TƯỚI CÂY THÔNG MINH </w:t>
      </w:r>
    </w:p>
    <w:p w14:paraId="3512977E" w14:textId="77777777" w:rsidR="00950799" w:rsidRPr="00950799" w:rsidRDefault="00950799" w:rsidP="00950799">
      <w:pPr>
        <w:rPr>
          <w:sz w:val="26"/>
          <w:szCs w:val="26"/>
        </w:rPr>
      </w:pPr>
      <w:r w:rsidRPr="00950799">
        <w:rPr>
          <w:sz w:val="26"/>
          <w:szCs w:val="26"/>
        </w:rPr>
        <w:t>2.1. Kiến trúc tổng thể hệ thống IoT và AI </w:t>
      </w:r>
    </w:p>
    <w:p w14:paraId="254A8CA6" w14:textId="77777777" w:rsidR="00950799" w:rsidRPr="00950799" w:rsidRDefault="00950799" w:rsidP="00950799">
      <w:pPr>
        <w:rPr>
          <w:sz w:val="26"/>
          <w:szCs w:val="26"/>
        </w:rPr>
      </w:pPr>
      <w:r w:rsidRPr="00950799">
        <w:rPr>
          <w:sz w:val="26"/>
          <w:szCs w:val="26"/>
        </w:rPr>
        <w:t>2.2. Thiết kế phần của cứng hệ thống </w:t>
      </w:r>
    </w:p>
    <w:p w14:paraId="380287E8" w14:textId="77777777" w:rsidR="00950799" w:rsidRPr="00950799" w:rsidRDefault="00950799" w:rsidP="00950799">
      <w:pPr>
        <w:rPr>
          <w:sz w:val="26"/>
          <w:szCs w:val="26"/>
        </w:rPr>
      </w:pPr>
      <w:r w:rsidRPr="00950799">
        <w:rPr>
          <w:sz w:val="26"/>
          <w:szCs w:val="26"/>
        </w:rPr>
        <w:t>2.3. Thu thập, tiền xử lý và chuẩn hóa dữ liệu cảm biến </w:t>
      </w:r>
    </w:p>
    <w:p w14:paraId="5424B3AF" w14:textId="77777777" w:rsidR="00950799" w:rsidRPr="00950799" w:rsidRDefault="00950799" w:rsidP="00950799">
      <w:pPr>
        <w:rPr>
          <w:sz w:val="26"/>
          <w:szCs w:val="26"/>
        </w:rPr>
      </w:pPr>
      <w:r w:rsidRPr="00950799">
        <w:rPr>
          <w:sz w:val="26"/>
          <w:szCs w:val="26"/>
        </w:rPr>
        <w:t>2.4. Xây dựng mô hình MLP cho bài toán phân loại quyết định tưới </w:t>
      </w:r>
    </w:p>
    <w:p w14:paraId="1F0E29B3" w14:textId="77777777" w:rsidR="00950799" w:rsidRPr="00950799" w:rsidRDefault="00950799" w:rsidP="00950799">
      <w:pPr>
        <w:rPr>
          <w:sz w:val="26"/>
          <w:szCs w:val="26"/>
        </w:rPr>
      </w:pPr>
      <w:r w:rsidRPr="00950799">
        <w:rPr>
          <w:sz w:val="26"/>
          <w:szCs w:val="26"/>
        </w:rPr>
        <w:t>2.5. Tích hợp mô hình MLP và kết nối hệ thống với nền tảng ThingsBoard </w:t>
      </w:r>
    </w:p>
    <w:p w14:paraId="7D628BCB" w14:textId="77777777" w:rsidR="00950799" w:rsidRPr="00950799" w:rsidRDefault="00950799" w:rsidP="00950799">
      <w:pPr>
        <w:rPr>
          <w:b/>
          <w:bCs/>
          <w:sz w:val="26"/>
          <w:szCs w:val="26"/>
        </w:rPr>
      </w:pPr>
      <w:r w:rsidRPr="00950799">
        <w:rPr>
          <w:b/>
          <w:bCs/>
          <w:sz w:val="26"/>
          <w:szCs w:val="26"/>
        </w:rPr>
        <w:t>Chương 3: TÍCH HỢP, THỬ NGHIỆM VÀ ĐÁNH GIÁ HỆ THỐNG </w:t>
      </w:r>
    </w:p>
    <w:p w14:paraId="4899EDCC" w14:textId="77777777" w:rsidR="00950799" w:rsidRPr="00950799" w:rsidRDefault="00950799" w:rsidP="00950799">
      <w:pPr>
        <w:rPr>
          <w:sz w:val="26"/>
          <w:szCs w:val="26"/>
        </w:rPr>
      </w:pPr>
      <w:r w:rsidRPr="00950799">
        <w:rPr>
          <w:sz w:val="26"/>
          <w:szCs w:val="26"/>
        </w:rPr>
        <w:t>3.1. Tích hợp phần cứng và phần mềm hệ thống </w:t>
      </w:r>
    </w:p>
    <w:p w14:paraId="5444791C" w14:textId="77777777" w:rsidR="00950799" w:rsidRPr="00950799" w:rsidRDefault="00950799" w:rsidP="00950799">
      <w:pPr>
        <w:rPr>
          <w:sz w:val="26"/>
          <w:szCs w:val="26"/>
        </w:rPr>
      </w:pPr>
      <w:r w:rsidRPr="00950799">
        <w:rPr>
          <w:sz w:val="26"/>
          <w:szCs w:val="26"/>
        </w:rPr>
        <w:t>3.2. Hiển thị dữ liệu và điều khiển hệ thống trên ThingsBoard </w:t>
      </w:r>
    </w:p>
    <w:p w14:paraId="61E70462" w14:textId="77777777" w:rsidR="00950799" w:rsidRPr="00950799" w:rsidRDefault="00950799" w:rsidP="00950799">
      <w:pPr>
        <w:rPr>
          <w:sz w:val="26"/>
          <w:szCs w:val="26"/>
        </w:rPr>
      </w:pPr>
      <w:r w:rsidRPr="00950799">
        <w:rPr>
          <w:sz w:val="26"/>
          <w:szCs w:val="26"/>
        </w:rPr>
        <w:t>3.3. Thử nghiệm hệ thống theo các kịch bản thực tế </w:t>
      </w:r>
    </w:p>
    <w:p w14:paraId="769FFBF0" w14:textId="77777777" w:rsidR="00950799" w:rsidRPr="00950799" w:rsidRDefault="00950799" w:rsidP="00950799">
      <w:pPr>
        <w:rPr>
          <w:sz w:val="26"/>
          <w:szCs w:val="26"/>
        </w:rPr>
      </w:pPr>
      <w:r w:rsidRPr="00950799">
        <w:rPr>
          <w:sz w:val="26"/>
          <w:szCs w:val="26"/>
        </w:rPr>
        <w:t>3.4. Đánh giá hiệu quả mô hình MLP và hiệu năng hệ thống </w:t>
      </w:r>
    </w:p>
    <w:p w14:paraId="72912C4E" w14:textId="77777777" w:rsidR="00950799" w:rsidRPr="00950799" w:rsidRDefault="00950799" w:rsidP="00950799">
      <w:pPr>
        <w:rPr>
          <w:sz w:val="26"/>
          <w:szCs w:val="26"/>
        </w:rPr>
      </w:pPr>
      <w:r w:rsidRPr="00950799">
        <w:rPr>
          <w:sz w:val="26"/>
          <w:szCs w:val="26"/>
        </w:rPr>
        <w:t>3.5. Kết luận và hướng phát triển </w:t>
      </w:r>
    </w:p>
    <w:p w14:paraId="69D0DC4A" w14:textId="0361D0F8" w:rsidR="00EA74CB" w:rsidRPr="00EA74CB" w:rsidRDefault="00EA74CB" w:rsidP="00EA74CB">
      <w:r w:rsidRPr="00EA74CB">
        <w:t> </w:t>
      </w:r>
    </w:p>
    <w:p w14:paraId="32748C7C" w14:textId="77777777" w:rsidR="00192760" w:rsidRDefault="00192760"/>
    <w:sectPr w:rsidR="00192760" w:rsidSect="00FA0485">
      <w:footerReference w:type="default" r:id="rId17"/>
      <w:pgSz w:w="11907" w:h="16840" w:code="9"/>
      <w:pgMar w:top="1304" w:right="1134" w:bottom="1191"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FE950" w14:textId="77777777" w:rsidR="007E50C0" w:rsidRDefault="007E50C0" w:rsidP="00906950">
      <w:pPr>
        <w:spacing w:after="0" w:line="240" w:lineRule="auto"/>
      </w:pPr>
      <w:r>
        <w:separator/>
      </w:r>
    </w:p>
  </w:endnote>
  <w:endnote w:type="continuationSeparator" w:id="0">
    <w:p w14:paraId="273378D4" w14:textId="77777777" w:rsidR="007E50C0" w:rsidRDefault="007E50C0" w:rsidP="00906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350928"/>
      <w:docPartObj>
        <w:docPartGallery w:val="Page Numbers (Bottom of Page)"/>
        <w:docPartUnique/>
      </w:docPartObj>
    </w:sdtPr>
    <w:sdtEndPr>
      <w:rPr>
        <w:noProof/>
      </w:rPr>
    </w:sdtEndPr>
    <w:sdtContent>
      <w:p w14:paraId="36325E28" w14:textId="6A736147" w:rsidR="00FA0485" w:rsidRDefault="00FA048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5F4AAE" w14:textId="77777777" w:rsidR="00FA0485" w:rsidRDefault="00FA04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CDC31" w14:textId="77777777" w:rsidR="007E50C0" w:rsidRDefault="007E50C0" w:rsidP="00906950">
      <w:pPr>
        <w:spacing w:after="0" w:line="240" w:lineRule="auto"/>
      </w:pPr>
      <w:r>
        <w:separator/>
      </w:r>
    </w:p>
  </w:footnote>
  <w:footnote w:type="continuationSeparator" w:id="0">
    <w:p w14:paraId="3BE9F264" w14:textId="77777777" w:rsidR="007E50C0" w:rsidRDefault="007E50C0" w:rsidP="009069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718"/>
    <w:multiLevelType w:val="multilevel"/>
    <w:tmpl w:val="BCBE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954A36"/>
    <w:multiLevelType w:val="multilevel"/>
    <w:tmpl w:val="646E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444E8"/>
    <w:multiLevelType w:val="multilevel"/>
    <w:tmpl w:val="5ED4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015366"/>
    <w:multiLevelType w:val="multilevel"/>
    <w:tmpl w:val="6D08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EC2C10"/>
    <w:multiLevelType w:val="multilevel"/>
    <w:tmpl w:val="572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240C42"/>
    <w:multiLevelType w:val="multilevel"/>
    <w:tmpl w:val="EFC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6B62CB"/>
    <w:multiLevelType w:val="multilevel"/>
    <w:tmpl w:val="543AC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63739"/>
    <w:multiLevelType w:val="multilevel"/>
    <w:tmpl w:val="8820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58608C"/>
    <w:multiLevelType w:val="multilevel"/>
    <w:tmpl w:val="3496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815DC8"/>
    <w:multiLevelType w:val="multilevel"/>
    <w:tmpl w:val="5172ECC0"/>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0" w15:restartNumberingAfterBreak="0">
    <w:nsid w:val="56CC27AE"/>
    <w:multiLevelType w:val="multilevel"/>
    <w:tmpl w:val="DB94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766309"/>
    <w:multiLevelType w:val="multilevel"/>
    <w:tmpl w:val="2FEE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021284"/>
    <w:multiLevelType w:val="multilevel"/>
    <w:tmpl w:val="18D6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FA10E3"/>
    <w:multiLevelType w:val="multilevel"/>
    <w:tmpl w:val="1F3A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F82017"/>
    <w:multiLevelType w:val="multilevel"/>
    <w:tmpl w:val="93CE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B124CB"/>
    <w:multiLevelType w:val="multilevel"/>
    <w:tmpl w:val="71BA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D5601A"/>
    <w:multiLevelType w:val="multilevel"/>
    <w:tmpl w:val="2E56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502300">
    <w:abstractNumId w:val="8"/>
  </w:num>
  <w:num w:numId="2" w16cid:durableId="1944529941">
    <w:abstractNumId w:val="7"/>
  </w:num>
  <w:num w:numId="3" w16cid:durableId="2146971288">
    <w:abstractNumId w:val="12"/>
  </w:num>
  <w:num w:numId="4" w16cid:durableId="1771469421">
    <w:abstractNumId w:val="4"/>
  </w:num>
  <w:num w:numId="5" w16cid:durableId="1232930533">
    <w:abstractNumId w:val="15"/>
  </w:num>
  <w:num w:numId="6" w16cid:durableId="1392924098">
    <w:abstractNumId w:val="11"/>
  </w:num>
  <w:num w:numId="7" w16cid:durableId="1322732666">
    <w:abstractNumId w:val="6"/>
  </w:num>
  <w:num w:numId="8" w16cid:durableId="1853833919">
    <w:abstractNumId w:val="5"/>
  </w:num>
  <w:num w:numId="9" w16cid:durableId="1911036715">
    <w:abstractNumId w:val="10"/>
  </w:num>
  <w:num w:numId="10" w16cid:durableId="2136026207">
    <w:abstractNumId w:val="0"/>
  </w:num>
  <w:num w:numId="11" w16cid:durableId="387999585">
    <w:abstractNumId w:val="9"/>
  </w:num>
  <w:num w:numId="12" w16cid:durableId="779564575">
    <w:abstractNumId w:val="16"/>
  </w:num>
  <w:num w:numId="13" w16cid:durableId="2002343548">
    <w:abstractNumId w:val="14"/>
  </w:num>
  <w:num w:numId="14" w16cid:durableId="651565785">
    <w:abstractNumId w:val="2"/>
  </w:num>
  <w:num w:numId="15" w16cid:durableId="1589536106">
    <w:abstractNumId w:val="3"/>
  </w:num>
  <w:num w:numId="16" w16cid:durableId="1236673164">
    <w:abstractNumId w:val="13"/>
  </w:num>
  <w:num w:numId="17" w16cid:durableId="61066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414"/>
    <w:rsid w:val="00017BCA"/>
    <w:rsid w:val="000329BC"/>
    <w:rsid w:val="00083CCF"/>
    <w:rsid w:val="000E36DC"/>
    <w:rsid w:val="0011069E"/>
    <w:rsid w:val="00143DE0"/>
    <w:rsid w:val="00172ABB"/>
    <w:rsid w:val="00192760"/>
    <w:rsid w:val="001A334C"/>
    <w:rsid w:val="001A508A"/>
    <w:rsid w:val="002862D9"/>
    <w:rsid w:val="002E7DF5"/>
    <w:rsid w:val="00307CF2"/>
    <w:rsid w:val="00314B0A"/>
    <w:rsid w:val="0033396F"/>
    <w:rsid w:val="00346AB9"/>
    <w:rsid w:val="003645EB"/>
    <w:rsid w:val="003F3F03"/>
    <w:rsid w:val="00453FAF"/>
    <w:rsid w:val="004A3AFC"/>
    <w:rsid w:val="004A49BA"/>
    <w:rsid w:val="00537257"/>
    <w:rsid w:val="00560D5C"/>
    <w:rsid w:val="00577A98"/>
    <w:rsid w:val="00674C27"/>
    <w:rsid w:val="006762F8"/>
    <w:rsid w:val="007E50C0"/>
    <w:rsid w:val="007F5B28"/>
    <w:rsid w:val="00906950"/>
    <w:rsid w:val="0094521F"/>
    <w:rsid w:val="00950799"/>
    <w:rsid w:val="0096213E"/>
    <w:rsid w:val="0096526E"/>
    <w:rsid w:val="009C3414"/>
    <w:rsid w:val="009C6D34"/>
    <w:rsid w:val="009D7FDF"/>
    <w:rsid w:val="009F73C6"/>
    <w:rsid w:val="00A01F87"/>
    <w:rsid w:val="00A03942"/>
    <w:rsid w:val="00A154A2"/>
    <w:rsid w:val="00A2715C"/>
    <w:rsid w:val="00A35E16"/>
    <w:rsid w:val="00AA0BCB"/>
    <w:rsid w:val="00AA38CA"/>
    <w:rsid w:val="00AD0FCE"/>
    <w:rsid w:val="00AD12F4"/>
    <w:rsid w:val="00B43015"/>
    <w:rsid w:val="00B81CAF"/>
    <w:rsid w:val="00C254EF"/>
    <w:rsid w:val="00C621C1"/>
    <w:rsid w:val="00C62E25"/>
    <w:rsid w:val="00C67EDA"/>
    <w:rsid w:val="00CB2420"/>
    <w:rsid w:val="00CE2DA0"/>
    <w:rsid w:val="00CF02B8"/>
    <w:rsid w:val="00D268DC"/>
    <w:rsid w:val="00DB2280"/>
    <w:rsid w:val="00DC6A07"/>
    <w:rsid w:val="00DD643F"/>
    <w:rsid w:val="00DD788D"/>
    <w:rsid w:val="00E8444E"/>
    <w:rsid w:val="00E84CD3"/>
    <w:rsid w:val="00EA74CB"/>
    <w:rsid w:val="00FA0485"/>
    <w:rsid w:val="00FB33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FCFC"/>
  <w15:chartTrackingRefBased/>
  <w15:docId w15:val="{A3E7B4D4-6DE7-4FE4-A5AC-9CFD6F691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3414"/>
    <w:pPr>
      <w:spacing w:line="259" w:lineRule="auto"/>
    </w:pPr>
    <w:rPr>
      <w:rFonts w:ascii="Times New Roman" w:eastAsia="Times New Roman" w:hAnsi="Times New Roman" w:cs="Times New Roman"/>
      <w:kern w:val="0"/>
      <w:sz w:val="28"/>
      <w:szCs w:val="28"/>
      <w:lang w:eastAsia="en-US"/>
      <w14:ligatures w14:val="none"/>
    </w:rPr>
  </w:style>
  <w:style w:type="paragraph" w:styleId="Heading1">
    <w:name w:val="heading 1"/>
    <w:basedOn w:val="Normal"/>
    <w:next w:val="Normal"/>
    <w:link w:val="Heading1Char"/>
    <w:uiPriority w:val="9"/>
    <w:qFormat/>
    <w:rsid w:val="009D7FDF"/>
    <w:pPr>
      <w:keepNext/>
      <w:keepLines/>
      <w:numPr>
        <w:numId w:val="11"/>
      </w:numPr>
      <w:spacing w:before="360" w:after="80" w:line="278" w:lineRule="auto"/>
      <w:outlineLvl w:val="0"/>
    </w:pPr>
    <w:rPr>
      <w:rFonts w:asciiTheme="majorHAnsi" w:eastAsiaTheme="majorEastAsia" w:hAnsiTheme="majorHAnsi" w:cstheme="majorBidi"/>
      <w:color w:val="000000" w:themeColor="text1"/>
      <w:kern w:val="2"/>
      <w:sz w:val="40"/>
      <w:szCs w:val="40"/>
      <w:lang w:eastAsia="zh-TW"/>
      <w14:ligatures w14:val="standardContextual"/>
    </w:rPr>
  </w:style>
  <w:style w:type="paragraph" w:styleId="Heading2">
    <w:name w:val="heading 2"/>
    <w:basedOn w:val="Normal"/>
    <w:next w:val="Normal"/>
    <w:link w:val="Heading2Char"/>
    <w:uiPriority w:val="9"/>
    <w:unhideWhenUsed/>
    <w:qFormat/>
    <w:rsid w:val="009C3414"/>
    <w:pPr>
      <w:keepNext/>
      <w:keepLines/>
      <w:numPr>
        <w:ilvl w:val="1"/>
        <w:numId w:val="11"/>
      </w:numPr>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zh-TW"/>
      <w14:ligatures w14:val="standardContextual"/>
    </w:rPr>
  </w:style>
  <w:style w:type="paragraph" w:styleId="Heading3">
    <w:name w:val="heading 3"/>
    <w:basedOn w:val="Normal"/>
    <w:next w:val="Normal"/>
    <w:link w:val="Heading3Char"/>
    <w:uiPriority w:val="9"/>
    <w:unhideWhenUsed/>
    <w:qFormat/>
    <w:rsid w:val="009C3414"/>
    <w:pPr>
      <w:keepNext/>
      <w:keepLines/>
      <w:numPr>
        <w:ilvl w:val="2"/>
        <w:numId w:val="11"/>
      </w:numPr>
      <w:spacing w:before="160" w:after="80" w:line="278" w:lineRule="auto"/>
      <w:outlineLvl w:val="2"/>
    </w:pPr>
    <w:rPr>
      <w:rFonts w:asciiTheme="minorHAnsi" w:eastAsiaTheme="majorEastAsia" w:hAnsiTheme="minorHAnsi" w:cstheme="majorBidi"/>
      <w:color w:val="2F5496" w:themeColor="accent1" w:themeShade="BF"/>
      <w:kern w:val="2"/>
      <w:lang w:eastAsia="zh-TW"/>
      <w14:ligatures w14:val="standardContextual"/>
    </w:rPr>
  </w:style>
  <w:style w:type="paragraph" w:styleId="Heading4">
    <w:name w:val="heading 4"/>
    <w:basedOn w:val="Normal"/>
    <w:next w:val="Normal"/>
    <w:link w:val="Heading4Char"/>
    <w:uiPriority w:val="9"/>
    <w:semiHidden/>
    <w:unhideWhenUsed/>
    <w:qFormat/>
    <w:rsid w:val="009C3414"/>
    <w:pPr>
      <w:keepNext/>
      <w:keepLines/>
      <w:numPr>
        <w:ilvl w:val="3"/>
        <w:numId w:val="11"/>
      </w:numPr>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eastAsia="zh-TW"/>
      <w14:ligatures w14:val="standardContextual"/>
    </w:rPr>
  </w:style>
  <w:style w:type="paragraph" w:styleId="Heading5">
    <w:name w:val="heading 5"/>
    <w:basedOn w:val="Normal"/>
    <w:next w:val="Normal"/>
    <w:link w:val="Heading5Char"/>
    <w:uiPriority w:val="9"/>
    <w:semiHidden/>
    <w:unhideWhenUsed/>
    <w:qFormat/>
    <w:rsid w:val="009C3414"/>
    <w:pPr>
      <w:keepNext/>
      <w:keepLines/>
      <w:numPr>
        <w:ilvl w:val="4"/>
        <w:numId w:val="11"/>
      </w:numPr>
      <w:spacing w:before="80" w:after="40" w:line="278" w:lineRule="auto"/>
      <w:outlineLvl w:val="4"/>
    </w:pPr>
    <w:rPr>
      <w:rFonts w:asciiTheme="minorHAnsi" w:eastAsiaTheme="majorEastAsia" w:hAnsiTheme="minorHAnsi" w:cstheme="majorBidi"/>
      <w:color w:val="2F5496" w:themeColor="accent1" w:themeShade="BF"/>
      <w:kern w:val="2"/>
      <w:sz w:val="24"/>
      <w:szCs w:val="24"/>
      <w:lang w:eastAsia="zh-TW"/>
      <w14:ligatures w14:val="standardContextual"/>
    </w:rPr>
  </w:style>
  <w:style w:type="paragraph" w:styleId="Heading6">
    <w:name w:val="heading 6"/>
    <w:basedOn w:val="Normal"/>
    <w:next w:val="Normal"/>
    <w:link w:val="Heading6Char"/>
    <w:uiPriority w:val="9"/>
    <w:semiHidden/>
    <w:unhideWhenUsed/>
    <w:qFormat/>
    <w:rsid w:val="009C3414"/>
    <w:pPr>
      <w:keepNext/>
      <w:keepLines/>
      <w:numPr>
        <w:ilvl w:val="5"/>
        <w:numId w:val="11"/>
      </w:numPr>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zh-TW"/>
      <w14:ligatures w14:val="standardContextual"/>
    </w:rPr>
  </w:style>
  <w:style w:type="paragraph" w:styleId="Heading7">
    <w:name w:val="heading 7"/>
    <w:basedOn w:val="Normal"/>
    <w:next w:val="Normal"/>
    <w:link w:val="Heading7Char"/>
    <w:uiPriority w:val="9"/>
    <w:semiHidden/>
    <w:unhideWhenUsed/>
    <w:qFormat/>
    <w:rsid w:val="009C3414"/>
    <w:pPr>
      <w:keepNext/>
      <w:keepLines/>
      <w:numPr>
        <w:ilvl w:val="6"/>
        <w:numId w:val="11"/>
      </w:numPr>
      <w:spacing w:before="40" w:after="0" w:line="278" w:lineRule="auto"/>
      <w:outlineLvl w:val="6"/>
    </w:pPr>
    <w:rPr>
      <w:rFonts w:asciiTheme="minorHAnsi" w:eastAsiaTheme="majorEastAsia" w:hAnsiTheme="minorHAnsi" w:cstheme="majorBidi"/>
      <w:color w:val="595959" w:themeColor="text1" w:themeTint="A6"/>
      <w:kern w:val="2"/>
      <w:sz w:val="24"/>
      <w:szCs w:val="24"/>
      <w:lang w:eastAsia="zh-TW"/>
      <w14:ligatures w14:val="standardContextual"/>
    </w:rPr>
  </w:style>
  <w:style w:type="paragraph" w:styleId="Heading8">
    <w:name w:val="heading 8"/>
    <w:basedOn w:val="Normal"/>
    <w:next w:val="Normal"/>
    <w:link w:val="Heading8Char"/>
    <w:uiPriority w:val="9"/>
    <w:semiHidden/>
    <w:unhideWhenUsed/>
    <w:qFormat/>
    <w:rsid w:val="009C3414"/>
    <w:pPr>
      <w:keepNext/>
      <w:keepLines/>
      <w:numPr>
        <w:ilvl w:val="7"/>
        <w:numId w:val="11"/>
      </w:numPr>
      <w:spacing w:after="0" w:line="278" w:lineRule="auto"/>
      <w:outlineLvl w:val="7"/>
    </w:pPr>
    <w:rPr>
      <w:rFonts w:asciiTheme="minorHAnsi" w:eastAsiaTheme="majorEastAsia" w:hAnsiTheme="minorHAnsi" w:cstheme="majorBidi"/>
      <w:i/>
      <w:iCs/>
      <w:color w:val="272727" w:themeColor="text1" w:themeTint="D8"/>
      <w:kern w:val="2"/>
      <w:sz w:val="24"/>
      <w:szCs w:val="24"/>
      <w:lang w:eastAsia="zh-TW"/>
      <w14:ligatures w14:val="standardContextual"/>
    </w:rPr>
  </w:style>
  <w:style w:type="paragraph" w:styleId="Heading9">
    <w:name w:val="heading 9"/>
    <w:basedOn w:val="Normal"/>
    <w:next w:val="Normal"/>
    <w:link w:val="Heading9Char"/>
    <w:uiPriority w:val="9"/>
    <w:semiHidden/>
    <w:unhideWhenUsed/>
    <w:qFormat/>
    <w:rsid w:val="009C3414"/>
    <w:pPr>
      <w:keepNext/>
      <w:keepLines/>
      <w:numPr>
        <w:ilvl w:val="8"/>
        <w:numId w:val="11"/>
      </w:numPr>
      <w:spacing w:after="0" w:line="278" w:lineRule="auto"/>
      <w:outlineLvl w:val="8"/>
    </w:pPr>
    <w:rPr>
      <w:rFonts w:asciiTheme="minorHAnsi" w:eastAsiaTheme="majorEastAsia" w:hAnsiTheme="minorHAnsi" w:cstheme="majorBidi"/>
      <w:color w:val="272727" w:themeColor="text1" w:themeTint="D8"/>
      <w:kern w:val="2"/>
      <w:sz w:val="24"/>
      <w:szCs w:val="24"/>
      <w:lang w:eastAsia="zh-TW"/>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FDF"/>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9C34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C34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C34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C34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C3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3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3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3414"/>
    <w:rPr>
      <w:rFonts w:eastAsiaTheme="majorEastAsia" w:cstheme="majorBidi"/>
      <w:color w:val="272727" w:themeColor="text1" w:themeTint="D8"/>
    </w:rPr>
  </w:style>
  <w:style w:type="paragraph" w:styleId="Title">
    <w:name w:val="Title"/>
    <w:basedOn w:val="Normal"/>
    <w:next w:val="Normal"/>
    <w:link w:val="TitleChar"/>
    <w:uiPriority w:val="10"/>
    <w:qFormat/>
    <w:rsid w:val="009C3414"/>
    <w:pPr>
      <w:spacing w:after="80" w:line="240" w:lineRule="auto"/>
      <w:contextualSpacing/>
    </w:pPr>
    <w:rPr>
      <w:rFonts w:asciiTheme="majorHAnsi" w:eastAsiaTheme="majorEastAsia" w:hAnsiTheme="majorHAnsi" w:cstheme="majorBidi"/>
      <w:spacing w:val="-10"/>
      <w:kern w:val="28"/>
      <w:sz w:val="56"/>
      <w:szCs w:val="56"/>
      <w:lang w:eastAsia="zh-TW"/>
      <w14:ligatures w14:val="standardContextual"/>
    </w:rPr>
  </w:style>
  <w:style w:type="character" w:customStyle="1" w:styleId="TitleChar">
    <w:name w:val="Title Char"/>
    <w:basedOn w:val="DefaultParagraphFont"/>
    <w:link w:val="Title"/>
    <w:uiPriority w:val="10"/>
    <w:rsid w:val="009C3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3414"/>
    <w:pPr>
      <w:numPr>
        <w:ilvl w:val="1"/>
      </w:numPr>
      <w:spacing w:line="278" w:lineRule="auto"/>
    </w:pPr>
    <w:rPr>
      <w:rFonts w:asciiTheme="minorHAnsi" w:eastAsiaTheme="majorEastAsia" w:hAnsiTheme="minorHAnsi" w:cstheme="majorBidi"/>
      <w:color w:val="595959" w:themeColor="text1" w:themeTint="A6"/>
      <w:spacing w:val="15"/>
      <w:kern w:val="2"/>
      <w:lang w:eastAsia="zh-TW"/>
      <w14:ligatures w14:val="standardContextual"/>
    </w:rPr>
  </w:style>
  <w:style w:type="character" w:customStyle="1" w:styleId="SubtitleChar">
    <w:name w:val="Subtitle Char"/>
    <w:basedOn w:val="DefaultParagraphFont"/>
    <w:link w:val="Subtitle"/>
    <w:uiPriority w:val="11"/>
    <w:rsid w:val="009C3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3414"/>
    <w:pPr>
      <w:spacing w:before="160" w:line="278" w:lineRule="auto"/>
      <w:jc w:val="center"/>
    </w:pPr>
    <w:rPr>
      <w:rFonts w:asciiTheme="minorHAnsi" w:eastAsiaTheme="minorEastAsia" w:hAnsiTheme="minorHAnsi" w:cstheme="minorBidi"/>
      <w:i/>
      <w:iCs/>
      <w:color w:val="404040" w:themeColor="text1" w:themeTint="BF"/>
      <w:kern w:val="2"/>
      <w:sz w:val="24"/>
      <w:szCs w:val="24"/>
      <w:lang w:eastAsia="zh-TW"/>
      <w14:ligatures w14:val="standardContextual"/>
    </w:rPr>
  </w:style>
  <w:style w:type="character" w:customStyle="1" w:styleId="QuoteChar">
    <w:name w:val="Quote Char"/>
    <w:basedOn w:val="DefaultParagraphFont"/>
    <w:link w:val="Quote"/>
    <w:uiPriority w:val="29"/>
    <w:rsid w:val="009C3414"/>
    <w:rPr>
      <w:i/>
      <w:iCs/>
      <w:color w:val="404040" w:themeColor="text1" w:themeTint="BF"/>
    </w:rPr>
  </w:style>
  <w:style w:type="paragraph" w:styleId="ListParagraph">
    <w:name w:val="List Paragraph"/>
    <w:basedOn w:val="Normal"/>
    <w:uiPriority w:val="34"/>
    <w:qFormat/>
    <w:rsid w:val="009C3414"/>
    <w:pPr>
      <w:spacing w:line="278" w:lineRule="auto"/>
      <w:ind w:left="720"/>
      <w:contextualSpacing/>
    </w:pPr>
    <w:rPr>
      <w:rFonts w:asciiTheme="minorHAnsi" w:eastAsiaTheme="minorEastAsia" w:hAnsiTheme="minorHAnsi" w:cstheme="minorBidi"/>
      <w:kern w:val="2"/>
      <w:sz w:val="24"/>
      <w:szCs w:val="24"/>
      <w:lang w:eastAsia="zh-TW"/>
      <w14:ligatures w14:val="standardContextual"/>
    </w:rPr>
  </w:style>
  <w:style w:type="character" w:styleId="IntenseEmphasis">
    <w:name w:val="Intense Emphasis"/>
    <w:basedOn w:val="DefaultParagraphFont"/>
    <w:uiPriority w:val="21"/>
    <w:qFormat/>
    <w:rsid w:val="009C3414"/>
    <w:rPr>
      <w:i/>
      <w:iCs/>
      <w:color w:val="2F5496" w:themeColor="accent1" w:themeShade="BF"/>
    </w:rPr>
  </w:style>
  <w:style w:type="paragraph" w:styleId="IntenseQuote">
    <w:name w:val="Intense Quote"/>
    <w:basedOn w:val="Normal"/>
    <w:next w:val="Normal"/>
    <w:link w:val="IntenseQuoteChar"/>
    <w:uiPriority w:val="30"/>
    <w:qFormat/>
    <w:rsid w:val="009C341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sz w:val="24"/>
      <w:szCs w:val="24"/>
      <w:lang w:eastAsia="zh-TW"/>
      <w14:ligatures w14:val="standardContextual"/>
    </w:rPr>
  </w:style>
  <w:style w:type="character" w:customStyle="1" w:styleId="IntenseQuoteChar">
    <w:name w:val="Intense Quote Char"/>
    <w:basedOn w:val="DefaultParagraphFont"/>
    <w:link w:val="IntenseQuote"/>
    <w:uiPriority w:val="30"/>
    <w:rsid w:val="009C3414"/>
    <w:rPr>
      <w:i/>
      <w:iCs/>
      <w:color w:val="2F5496" w:themeColor="accent1" w:themeShade="BF"/>
    </w:rPr>
  </w:style>
  <w:style w:type="character" w:styleId="IntenseReference">
    <w:name w:val="Intense Reference"/>
    <w:basedOn w:val="DefaultParagraphFont"/>
    <w:uiPriority w:val="32"/>
    <w:qFormat/>
    <w:rsid w:val="009C3414"/>
    <w:rPr>
      <w:b/>
      <w:bCs/>
      <w:smallCaps/>
      <w:color w:val="2F5496" w:themeColor="accent1" w:themeShade="BF"/>
      <w:spacing w:val="5"/>
    </w:rPr>
  </w:style>
  <w:style w:type="table" w:styleId="TableGrid">
    <w:name w:val="Table Grid"/>
    <w:basedOn w:val="TableNormal"/>
    <w:uiPriority w:val="39"/>
    <w:rsid w:val="009C3414"/>
    <w:pPr>
      <w:spacing w:after="0" w:line="240" w:lineRule="auto"/>
    </w:pPr>
    <w:rPr>
      <w:rFonts w:ascii="Times New Roman" w:eastAsia="Times New Roman" w:hAnsi="Times New Roman" w:cs="Times New Roman"/>
      <w:kern w:val="0"/>
      <w:sz w:val="28"/>
      <w:szCs w:val="28"/>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862D9"/>
    <w:pPr>
      <w:spacing w:after="200" w:line="240" w:lineRule="auto"/>
    </w:pPr>
    <w:rPr>
      <w:i/>
      <w:iCs/>
      <w:color w:val="44546A" w:themeColor="text2"/>
      <w:sz w:val="18"/>
      <w:szCs w:val="18"/>
    </w:rPr>
  </w:style>
  <w:style w:type="paragraph" w:styleId="Header">
    <w:name w:val="header"/>
    <w:basedOn w:val="Normal"/>
    <w:link w:val="HeaderChar"/>
    <w:uiPriority w:val="99"/>
    <w:unhideWhenUsed/>
    <w:rsid w:val="00FA04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0485"/>
    <w:rPr>
      <w:rFonts w:ascii="Times New Roman" w:eastAsia="Times New Roman" w:hAnsi="Times New Roman" w:cs="Times New Roman"/>
      <w:kern w:val="0"/>
      <w:sz w:val="28"/>
      <w:szCs w:val="28"/>
      <w:lang w:eastAsia="en-US"/>
      <w14:ligatures w14:val="none"/>
    </w:rPr>
  </w:style>
  <w:style w:type="paragraph" w:styleId="Footer">
    <w:name w:val="footer"/>
    <w:basedOn w:val="Normal"/>
    <w:link w:val="FooterChar"/>
    <w:uiPriority w:val="99"/>
    <w:unhideWhenUsed/>
    <w:rsid w:val="00FA04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0485"/>
    <w:rPr>
      <w:rFonts w:ascii="Times New Roman" w:eastAsia="Times New Roman" w:hAnsi="Times New Roman" w:cs="Times New Roman"/>
      <w:kern w:val="0"/>
      <w:sz w:val="28"/>
      <w:szCs w:val="28"/>
      <w:lang w:eastAsia="en-US"/>
      <w14:ligatures w14:val="none"/>
    </w:rPr>
  </w:style>
  <w:style w:type="paragraph" w:customStyle="1" w:styleId="Chapter1">
    <w:name w:val="Chapter_1"/>
    <w:basedOn w:val="Heading1"/>
    <w:rsid w:val="00083CCF"/>
    <w:pPr>
      <w:spacing w:line="276" w:lineRule="auto"/>
      <w:jc w:val="both"/>
    </w:pPr>
    <w:rPr>
      <w:rFonts w:ascii="Times New Roman" w:hAnsi="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CA0DFB0-F6EC-4672-A280-E38C7EB04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12</Pages>
  <Words>1697</Words>
  <Characters>9676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Quyến</dc:creator>
  <cp:keywords/>
  <dc:description/>
  <cp:lastModifiedBy>Nguyễn Văn Quyến</cp:lastModifiedBy>
  <cp:revision>28</cp:revision>
  <dcterms:created xsi:type="dcterms:W3CDTF">2026-05-18T14:18:00Z</dcterms:created>
  <dcterms:modified xsi:type="dcterms:W3CDTF">2026-05-19T15:41:00Z</dcterms:modified>
</cp:coreProperties>
</file>