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7645B7">
      <w:pPr>
        <w:pStyle w:val="6"/>
        <w:numPr>
          <w:ilvl w:val="0"/>
          <w:numId w:val="1"/>
        </w:numPr>
        <w:bidi w:val="0"/>
        <w:ind w:left="425" w:leftChars="0" w:hanging="425" w:firstLineChars="0"/>
        <w:rPr>
          <w:rFonts w:hint="default" w:ascii="Times New Roman" w:hAnsi="Times New Roman" w:cs="Times New Roman"/>
          <w:b/>
          <w:bCs/>
          <w:sz w:val="32"/>
          <w:szCs w:val="32"/>
          <w:lang w:val="en-US"/>
        </w:rPr>
      </w:pPr>
      <w:r>
        <w:rPr>
          <w:rFonts w:hint="default" w:ascii="Times New Roman" w:hAnsi="Times New Roman" w:eastAsia="Times New Roman" w:cs="Times New Roman"/>
          <w:b/>
          <w:bCs/>
          <w:sz w:val="32"/>
          <w:szCs w:val="32"/>
          <w:lang w:val="en-US"/>
        </w:rPr>
        <w:t>Requirement 1 – QA/QC Job Market 2026+</w:t>
      </w:r>
    </w:p>
    <w:p w14:paraId="4BE01BFB">
      <w:pPr>
        <w:pStyle w:val="6"/>
        <w:numPr>
          <w:ilvl w:val="0"/>
          <w:numId w:val="0"/>
        </w:numPr>
        <w:bidi w:val="0"/>
        <w:ind w:leftChars="0"/>
        <w:rPr>
          <w:rFonts w:hint="default" w:ascii="Times New Roman" w:hAnsi="Times New Roman" w:cs="Times New Roman"/>
          <w:sz w:val="32"/>
          <w:szCs w:val="32"/>
          <w:lang w:val="en-US"/>
        </w:rPr>
      </w:pPr>
    </w:p>
    <w:p w14:paraId="28DE134C">
      <w:pPr>
        <w:pStyle w:val="6"/>
        <w:numPr>
          <w:ilvl w:val="0"/>
          <w:numId w:val="2"/>
        </w:numPr>
        <w:bidi w:val="0"/>
        <w:ind w:left="425" w:leftChars="0" w:hanging="425" w:firstLineChars="0"/>
        <w:rPr>
          <w:rFonts w:hint="default" w:ascii="Times New Roman" w:hAnsi="Times New Roman" w:cs="Times New Roman"/>
          <w:b/>
          <w:bCs/>
          <w:sz w:val="26"/>
          <w:szCs w:val="26"/>
          <w:lang w:val="en-US"/>
        </w:rPr>
      </w:pPr>
      <w:r>
        <w:rPr>
          <w:rFonts w:hint="default" w:ascii="Times New Roman" w:hAnsi="Times New Roman" w:eastAsia="Times New Roman" w:cs="Times New Roman"/>
          <w:b/>
          <w:bCs/>
          <w:sz w:val="26"/>
          <w:szCs w:val="26"/>
          <w:lang w:val="en-US"/>
        </w:rPr>
        <w:t xml:space="preserve">Rose International </w:t>
      </w:r>
      <w:r>
        <w:rPr>
          <w:rFonts w:hint="default" w:ascii="Times New Roman" w:hAnsi="Times New Roman" w:eastAsia="Times New Roman" w:cs="Times New Roman"/>
          <w:b/>
          <w:bCs/>
          <w:i w:val="0"/>
          <w:iCs w:val="0"/>
          <w:caps w:val="0"/>
          <w:spacing w:val="0"/>
          <w:sz w:val="26"/>
          <w:szCs w:val="26"/>
          <w:shd w:val="clear" w:fill="FFFFFF"/>
        </w:rPr>
        <w:t>Senior QA Automation Engineer Automated Testing &amp; Regression</w:t>
      </w:r>
    </w:p>
    <w:p w14:paraId="0E66A4F0">
      <w:pPr>
        <w:pStyle w:val="6"/>
        <w:numPr>
          <w:ilvl w:val="0"/>
          <w:numId w:val="0"/>
        </w:numPr>
        <w:bidi w:val="0"/>
        <w:ind w:leftChars="0"/>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fldChar w:fldCharType="begin"/>
      </w:r>
      <w:r>
        <w:rPr>
          <w:rFonts w:hint="default" w:ascii="Times New Roman" w:hAnsi="Times New Roman" w:eastAsia="Times New Roman" w:cs="Times New Roman"/>
          <w:sz w:val="26"/>
          <w:szCs w:val="26"/>
          <w:lang w:val="en-US"/>
        </w:rPr>
        <w:instrText xml:space="preserve"> HYPERLINK "https://www.linkedin.com/jobs/view/senior-qa-automation-engineer-automated-testing-regression-at-rose-international-4466210939/" </w:instrText>
      </w:r>
      <w:r>
        <w:rPr>
          <w:rFonts w:hint="default" w:ascii="Times New Roman" w:hAnsi="Times New Roman" w:eastAsia="Times New Roman" w:cs="Times New Roman"/>
          <w:sz w:val="26"/>
          <w:szCs w:val="26"/>
          <w:lang w:val="en-US"/>
        </w:rPr>
        <w:fldChar w:fldCharType="separate"/>
      </w:r>
      <w:r>
        <w:rPr>
          <w:rStyle w:val="7"/>
          <w:rFonts w:hint="default" w:ascii="Times New Roman" w:hAnsi="Times New Roman" w:eastAsia="Times New Roman" w:cs="Times New Roman"/>
          <w:sz w:val="26"/>
          <w:szCs w:val="26"/>
          <w:lang w:val="en-US"/>
        </w:rPr>
        <w:t>https://www.linkedin.com/jobs/view/senior-qa-automation-engineer-automated-testing-regression-at-rose-international-4466210939/</w:t>
      </w:r>
      <w:r>
        <w:rPr>
          <w:rFonts w:hint="default" w:ascii="Times New Roman" w:hAnsi="Times New Roman" w:eastAsia="Times New Roman" w:cs="Times New Roman"/>
          <w:sz w:val="26"/>
          <w:szCs w:val="26"/>
          <w:lang w:val="en-US"/>
        </w:rPr>
        <w:fldChar w:fldCharType="end"/>
      </w:r>
    </w:p>
    <w:p w14:paraId="1F791973">
      <w:pPr>
        <w:pStyle w:val="6"/>
        <w:numPr>
          <w:ilvl w:val="0"/>
          <w:numId w:val="0"/>
        </w:numPr>
        <w:bidi w:val="0"/>
        <w:ind w:leftChars="0"/>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lang w:val="en-US"/>
        </w:rPr>
        <w:drawing>
          <wp:inline distT="0" distB="0" distL="114300" distR="114300">
            <wp:extent cx="5264150" cy="2959735"/>
            <wp:effectExtent l="0" t="0" r="12700" b="12065"/>
            <wp:docPr id="12" name="Picture 12" descr="Job01_Rose_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Job01_Rose_Description"/>
                    <pic:cNvPicPr>
                      <a:picLocks noChangeAspect="1"/>
                    </pic:cNvPicPr>
                  </pic:nvPicPr>
                  <pic:blipFill>
                    <a:blip r:embed="rId4"/>
                    <a:stretch>
                      <a:fillRect/>
                    </a:stretch>
                  </pic:blipFill>
                  <pic:spPr>
                    <a:xfrm>
                      <a:off x="0" y="0"/>
                      <a:ext cx="5264150" cy="2959735"/>
                    </a:xfrm>
                    <a:prstGeom prst="rect">
                      <a:avLst/>
                    </a:prstGeom>
                  </pic:spPr>
                </pic:pic>
              </a:graphicData>
            </a:graphic>
          </wp:inline>
        </w:drawing>
      </w:r>
    </w:p>
    <w:p w14:paraId="5B305DFD">
      <w:pPr>
        <w:keepNext w:val="0"/>
        <w:keepLines w:val="0"/>
        <w:widowControl/>
        <w:suppressLineNumbers w:val="0"/>
        <w:spacing w:after="240" w:afterAutospacing="0"/>
        <w:jc w:val="left"/>
        <w:rPr>
          <w:rFonts w:hint="default" w:ascii="Times New Roman" w:hAnsi="Times New Roman" w:cs="Times New Roman"/>
          <w:sz w:val="26"/>
          <w:szCs w:val="26"/>
        </w:rPr>
      </w:pPr>
      <w:r>
        <w:rPr>
          <w:rStyle w:val="9"/>
          <w:rFonts w:hint="default" w:ascii="Times New Roman" w:hAnsi="Times New Roman" w:eastAsia="Times New Roman" w:cs="Times New Roman"/>
          <w:b/>
          <w:bCs/>
          <w:i w:val="0"/>
          <w:iCs w:val="0"/>
          <w:caps w:val="0"/>
          <w:spacing w:val="0"/>
          <w:kern w:val="0"/>
          <w:sz w:val="26"/>
          <w:szCs w:val="26"/>
          <w:shd w:val="clear" w:fill="FFFFFF"/>
          <w:vertAlign w:val="baseline"/>
          <w:lang w:val="en-US" w:eastAsia="zh-CN" w:bidi="ar"/>
        </w:rPr>
        <w:t>Job Description</w:t>
      </w:r>
      <w:r>
        <w:rPr>
          <w:rStyle w:val="9"/>
          <w:rFonts w:hint="default" w:ascii="Times New Roman" w:hAnsi="Times New Roman" w:eastAsia="Times New Roman" w:cs="Times New Roman"/>
          <w:b/>
          <w:bCs/>
          <w:i w:val="0"/>
          <w:iCs w:val="0"/>
          <w:caps w:val="0"/>
          <w:spacing w:val="0"/>
          <w:kern w:val="0"/>
          <w:sz w:val="26"/>
          <w:szCs w:val="26"/>
          <w:shd w:val="clear" w:fill="FFFFFF"/>
          <w:vertAlign w:val="baseline"/>
          <w:lang w:val="en-US" w:eastAsia="zh-CN" w:bidi="ar"/>
        </w:rPr>
        <w:br w:type="textWrapping"/>
      </w:r>
      <w:r>
        <w:rPr>
          <w:rFonts w:hint="default" w:ascii="Times New Roman" w:hAnsi="Times New Roman" w:eastAsia="Times New Roman" w:cs="Times New Roman"/>
          <w:i w:val="0"/>
          <w:iCs w:val="0"/>
          <w:caps w:val="0"/>
          <w:spacing w:val="0"/>
          <w:kern w:val="0"/>
          <w:sz w:val="26"/>
          <w:szCs w:val="26"/>
          <w:shd w:val="clear" w:fill="FFFFFF"/>
          <w:lang w:val="en-US" w:eastAsia="zh-CN" w:bidi="ar"/>
        </w:rPr>
        <w:t>Required Skills &amp; Experience:</w:t>
      </w:r>
    </w:p>
    <w:p w14:paraId="651DE987">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từ 8 năm kinh nghiệm trở lên; có khả năng dựa trên kinh nghiệm và phán đoán để lập kế hoạch, hoàn thành mục tiêu và độc lập thực hiện nhiều nhiệm vụ phức tạp; cần có tính sáng tạo và khả năng tự chủ cao.</w:t>
      </w:r>
    </w:p>
    <w:p w14:paraId="14566F86">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thiết kế kiểm thử tự động bằng cách tạo các script có khả năng tự động thực hiện chức năng kiểm thử (8 năm).</w:t>
      </w:r>
    </w:p>
    <w:p w14:paraId="443FA6D2">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ưu tiên các kịch bản kiểm thử và lập kế hoạch thực hiện chúng (8 năm).</w:t>
      </w:r>
    </w:p>
    <w:p w14:paraId="58E6A9BC">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xây dựng test plan, test case và chuẩn bị môi trường kiểm thử (8 năm).</w:t>
      </w:r>
    </w:p>
    <w:p w14:paraId="37E8C3F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thực hiện kiểm thử chức năng, kiểm thử ứng dụng và kiểm thử hồi quy ở mức độ tương đối phức tạp (8 năm).</w:t>
      </w:r>
    </w:p>
    <w:p w14:paraId="650E5E49">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kiến thức về vòng đời phát triển phần mềm và các phương pháp phát triển phần mềm.</w:t>
      </w:r>
    </w:p>
    <w:p w14:paraId="100349C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đọc hiểu tài liệu yêu cầu và cập nhật tài liệu kiểm thử tương ứng.</w:t>
      </w:r>
    </w:p>
    <w:p w14:paraId="0292D50E">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hiểu biết tốt về các hoạt động phân tích, lập kế hoạch và báo cáo quản lý.</w:t>
      </w:r>
    </w:p>
    <w:p w14:paraId="25069071">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tìm hiểu hoạt động kinh doanh của khách hàng trong lĩnh vực được phân công.</w:t>
      </w:r>
    </w:p>
    <w:p w14:paraId="4B76237A">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làm việc nhóm và giao tiếp tốt.</w:t>
      </w:r>
    </w:p>
    <w:p w14:paraId="7127ED0B">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làm việc với khách hàng khi cần thiết trong suốt chu kỳ kiểm thử.</w:t>
      </w:r>
    </w:p>
    <w:p w14:paraId="0942FD22">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tốt về phân tích, giải quyết vấn đề, làm việc nhóm, giao tiếp bằng lời nói và văn bản.</w:t>
      </w:r>
    </w:p>
    <w:p w14:paraId="2BA302E6">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làm việc hiệu quả với cả nhóm kỹ thuật và phi kỹ thuật, đồng thời quản lý nhiều nhiệm vụ khác nhau.</w:t>
      </w:r>
    </w:p>
    <w:p w14:paraId="12E73D1C">
      <w:pPr>
        <w:keepNext w:val="0"/>
        <w:keepLines w:val="0"/>
        <w:widowControl/>
        <w:numPr>
          <w:ilvl w:val="0"/>
          <w:numId w:val="3"/>
        </w:numPr>
        <w:suppressLineNumbers w:val="0"/>
        <w:ind w:left="420" w:leftChars="0" w:hanging="420" w:firstLineChars="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các ứng dụng trong lĩnh vực healthcare/y tế là một lợi thế.</w:t>
      </w:r>
    </w:p>
    <w:p w14:paraId="1B05356D">
      <w:pPr>
        <w:pStyle w:val="6"/>
        <w:numPr>
          <w:ilvl w:val="0"/>
          <w:numId w:val="0"/>
        </w:numPr>
        <w:bidi w:val="0"/>
        <w:ind w:leftChars="0"/>
        <w:rPr>
          <w:rStyle w:val="9"/>
          <w:rFonts w:hint="default" w:ascii="Times New Roman" w:hAnsi="Times New Roman" w:eastAsia="SimSun" w:cs="Times New Roman"/>
          <w:sz w:val="26"/>
          <w:szCs w:val="26"/>
        </w:rPr>
      </w:pPr>
    </w:p>
    <w:p w14:paraId="7CFA0AD2">
      <w:pPr>
        <w:pStyle w:val="6"/>
        <w:numPr>
          <w:ilvl w:val="0"/>
          <w:numId w:val="0"/>
        </w:numPr>
        <w:bidi w:val="0"/>
        <w:ind w:leftChars="0"/>
        <w:rPr>
          <w:rStyle w:val="9"/>
          <w:rFonts w:hint="default" w:ascii="Times New Roman" w:hAnsi="Times New Roman" w:cs="Times New Roman"/>
          <w:sz w:val="26"/>
          <w:szCs w:val="26"/>
          <w:lang w:val="en-US"/>
        </w:rPr>
      </w:pPr>
      <w:r>
        <w:rPr>
          <w:rStyle w:val="9"/>
          <w:rFonts w:hint="default" w:ascii="Times New Roman" w:hAnsi="Times New Roman" w:eastAsia="Times New Roman" w:cs="Times New Roman"/>
          <w:sz w:val="26"/>
          <w:szCs w:val="26"/>
          <w:lang w:val="en-US"/>
        </w:rPr>
        <w:t>Salary:</w:t>
      </w:r>
    </w:p>
    <w:p w14:paraId="327887E8">
      <w:pPr>
        <w:pStyle w:val="8"/>
        <w:keepNext w:val="0"/>
        <w:keepLines w:val="0"/>
        <w:widowControl/>
        <w:numPr>
          <w:ilvl w:val="0"/>
          <w:numId w:val="3"/>
        </w:numPr>
        <w:suppressLineNumbers w:val="0"/>
        <w:ind w:left="420" w:leftChars="0" w:hanging="420" w:firstLineChars="0"/>
        <w:rPr>
          <w:b w:val="0"/>
          <w:bCs w:val="0"/>
          <w:sz w:val="26"/>
          <w:szCs w:val="26"/>
        </w:rPr>
      </w:pPr>
      <w:r>
        <w:rPr>
          <w:rFonts w:ascii="Times New Roman" w:hAnsi="Times New Roman" w:eastAsia="Times New Roman" w:cs="Times New Roman"/>
          <w:b w:val="0"/>
          <w:bCs w:val="0"/>
          <w:sz w:val="26"/>
          <w:szCs w:val="26"/>
        </w:rPr>
        <w:t xml:space="preserve">Mức lương theo giờ: $60.00 – $66.00 / giờ </w:t>
      </w:r>
      <w:r>
        <w:rPr>
          <w:rFonts w:ascii="Times New Roman" w:hAnsi="Times New Roman" w:eastAsia="Times New Roman" w:cs="Times New Roman"/>
          <w:b w:val="0"/>
          <w:bCs w:val="0"/>
          <w:i/>
          <w:iCs/>
          <w:sz w:val="26"/>
          <w:szCs w:val="26"/>
        </w:rPr>
        <w:t>(Min Hourly Rate: $60.00 – Max Hourly Rate: $66.00)</w:t>
      </w:r>
    </w:p>
    <w:p w14:paraId="13B27CE5">
      <w:pPr>
        <w:pStyle w:val="8"/>
        <w:keepNext w:val="0"/>
        <w:keepLines w:val="0"/>
        <w:widowControl/>
        <w:numPr>
          <w:ilvl w:val="0"/>
          <w:numId w:val="3"/>
        </w:numPr>
        <w:suppressLineNumbers w:val="0"/>
        <w:ind w:left="420" w:leftChars="0" w:hanging="420" w:firstLineChars="0"/>
        <w:rPr>
          <w:b w:val="0"/>
          <w:bCs w:val="0"/>
          <w:sz w:val="26"/>
          <w:szCs w:val="26"/>
        </w:rPr>
      </w:pPr>
      <w:r>
        <w:rPr>
          <w:rFonts w:ascii="Times New Roman" w:hAnsi="Times New Roman" w:eastAsia="Times New Roman" w:cs="Times New Roman"/>
          <w:b w:val="0"/>
          <w:bCs w:val="0"/>
          <w:sz w:val="26"/>
          <w:szCs w:val="26"/>
        </w:rPr>
        <w:t>Hình thức trả: Theo giờ cho hợp đồng tạm thời toàn thời gian (Temporary Full-Time, dự kiến kéo dài 11 tháng).</w:t>
      </w:r>
    </w:p>
    <w:p w14:paraId="14FE4795">
      <w:pPr>
        <w:pStyle w:val="6"/>
        <w:numPr>
          <w:ilvl w:val="0"/>
          <w:numId w:val="0"/>
        </w:numPr>
        <w:bidi w:val="0"/>
        <w:ind w:leftChars="0"/>
        <w:rPr>
          <w:rStyle w:val="9"/>
          <w:rFonts w:hint="default" w:ascii="Times New Roman" w:hAnsi="Times New Roman" w:cs="Times New Roman"/>
          <w:sz w:val="26"/>
          <w:szCs w:val="26"/>
          <w:lang w:val="en-US"/>
        </w:rPr>
      </w:pPr>
    </w:p>
    <w:p w14:paraId="3195C0F4">
      <w:pPr>
        <w:pStyle w:val="6"/>
        <w:numPr>
          <w:ilvl w:val="0"/>
          <w:numId w:val="0"/>
        </w:numPr>
        <w:bidi w:val="0"/>
        <w:ind w:leftChars="0"/>
        <w:rPr>
          <w:rFonts w:hint="default" w:ascii="Times New Roman" w:hAnsi="Times New Roman" w:cs="Times New Roman"/>
          <w:sz w:val="26"/>
          <w:szCs w:val="26"/>
          <w:lang w:val="en-US"/>
        </w:rPr>
      </w:pPr>
      <w:r>
        <w:rPr>
          <w:rStyle w:val="9"/>
          <w:rFonts w:hint="default" w:ascii="Times New Roman" w:hAnsi="Times New Roman" w:eastAsia="Times New Roman" w:cs="Times New Roman"/>
          <w:sz w:val="26"/>
          <w:szCs w:val="26"/>
        </w:rPr>
        <w:t>AI Impact Analysis:</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AI có thể hỗ trợ tạo test case và automation script cho các workflow healthcare như quyền truy cập hồ sơ bệnh nhân, bảo mật dữ liệu và xử lý thông tin y tế. Với kinh nghiệm QA automation và regression testing, kỹ sư có thể kiểm tra output của AI, phát hiện thiếu sót và đảm bảo test phù hợp với yêu cầu hệ thống.</w:t>
      </w:r>
    </w:p>
    <w:p w14:paraId="05C24DB8">
      <w:pPr>
        <w:rPr>
          <w:b/>
          <w:i w:val="0"/>
        </w:rPr>
      </w:pPr>
    </w:p>
    <w:p w14:paraId="15480132">
      <w:pPr>
        <w:rPr>
          <w:b/>
          <w:i w:val="0"/>
        </w:rPr>
      </w:pPr>
    </w:p>
    <w:p w14:paraId="5582A13D">
      <w:pPr>
        <w:pStyle w:val="6"/>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bCs w:val="0"/>
          <w:i w:val="0"/>
          <w:sz w:val="26"/>
          <w:szCs w:val="26"/>
        </w:rPr>
        <w:t>AI Software Integration Engineer (LLM &amp; Agentic AI) – Rose Internation</w:t>
      </w:r>
      <w:r>
        <w:rPr>
          <w:rFonts w:hint="default" w:ascii="Times New Roman" w:hAnsi="Times New Roman" w:eastAsia="Times New Roman" w:cs="Times New Roman"/>
          <w:b/>
          <w:bCs w:val="0"/>
          <w:i w:val="0"/>
          <w:sz w:val="26"/>
          <w:szCs w:val="26"/>
          <w:lang w:val="en-US"/>
        </w:rPr>
        <w:t>al</w:t>
      </w:r>
    </w:p>
    <w:p w14:paraId="47C49D2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"https://www.linkedin.com/jobs/view/ai-software-integration-engineer-llm-agentic-ai-at-rose-international-4450841916" </w:instrText>
      </w:r>
      <w:r>
        <w:rPr>
          <w:rFonts w:hint="default" w:ascii="Times New Roman" w:hAnsi="Times New Roman" w:eastAsia="Times New Roman" w:cs="Times New Roman"/>
          <w:sz w:val="26"/>
          <w:szCs w:val="26"/>
        </w:rPr>
        <w:fldChar w:fldCharType="separate"/>
      </w:r>
      <w:r>
        <w:rPr>
          <w:rStyle w:val="7"/>
          <w:rFonts w:hint="default" w:ascii="Times New Roman" w:hAnsi="Times New Roman" w:eastAsia="Times New Roman" w:cs="Times New Roman"/>
          <w:sz w:val="26"/>
          <w:szCs w:val="26"/>
        </w:rPr>
        <w:t>https://www.linkedin.com/jobs/view/ai-software-integration-engineer-llm-agentic-ai-at-rose-international-4450841916</w:t>
      </w:r>
      <w:r>
        <w:rPr>
          <w:rFonts w:hint="default" w:ascii="Times New Roman" w:hAnsi="Times New Roman" w:eastAsia="Times New Roman" w:cs="Times New Roman"/>
          <w:sz w:val="26"/>
          <w:szCs w:val="26"/>
        </w:rPr>
        <w:fldChar w:fldCharType="end"/>
      </w:r>
    </w:p>
    <w:p w14:paraId="604C59FD">
      <w:pPr>
        <w:rPr>
          <w:rFonts w:hint="default" w:ascii="Times New Roman" w:hAnsi="Times New Roman" w:cs="Times New Roman"/>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64150" cy="2959735"/>
                    </a:xfrm>
                    <a:prstGeom prst="rect">
                      <a:avLst/>
                    </a:prstGeom>
                    <a:noFill/>
                    <a:ln>
                      <a:noFill/>
                    </a:ln>
                  </pic:spPr>
                </pic:pic>
              </a:graphicData>
            </a:graphic>
          </wp:inline>
        </w:drawing>
      </w:r>
    </w:p>
    <w:p w14:paraId="5045EA2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76B1DCFA">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Phát triển các giải pháp tích hợp và tự động hóa để tinh gọn workflow kỹ thuật và validation giữa nhiều nhóm.</w:t>
      </w:r>
    </w:p>
    <w:p w14:paraId="7D57F1AA">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Xây dựng các công cụ và dịch vụ backend giúp tự động hóa việc tạo test, cải thiện khả năng truy vết yêu cầu và tối ưu workflow của nhóm.</w:t>
      </w:r>
    </w:p>
    <w:p w14:paraId="7B79674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4DF11185">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M.S. hoặc Ph.D. ngành Computer Engineering, Electrical Engineering, Computer Science hoặc kinh nghiệm tương đương.</w:t>
      </w:r>
    </w:p>
    <w:p w14:paraId="528D6892">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3–5 năm kinh nghiệm phát triển công cụ automation hoặc integration trong môi trường production.</w:t>
      </w:r>
    </w:p>
    <w:p w14:paraId="4BCF447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biết vững về mô hình generative AI, đặc biệt là large language model (LLM).</w:t>
      </w:r>
    </w:p>
    <w:p w14:paraId="3583DB11">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thiết kế và triển khai end-to-end hệ thống agentic AI.</w:t>
      </w:r>
    </w:p>
    <w:p w14:paraId="0E0F0CBE">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Agentic Development và các công nghệ liên quan như RAG và MCP.</w:t>
      </w:r>
    </w:p>
    <w:p w14:paraId="1FA401C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workflow automation native-AI thông qua các hệ thống dựa trên Skills.</w:t>
      </w:r>
    </w:p>
    <w:p w14:paraId="3FC83C0A">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Thành thạo phát triển backend hoặc automation service, ưu tiên Python.</w:t>
      </w:r>
    </w:p>
    <w:p w14:paraId="383B4AC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tích hợp công cụ hoặc cơ sở dữ liệu bằng REST API hoặc webhook.</w:t>
      </w:r>
    </w:p>
    <w:p w14:paraId="3475E88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việc phân tích tài liệu có cấu trúc như Word, PDF, XML và JSON.</w:t>
      </w:r>
    </w:p>
    <w:p w14:paraId="0643A20B">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với CI/CD pipeline và framework kiểm thử tự động.</w:t>
      </w:r>
    </w:p>
    <w:p w14:paraId="7A5EE2B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về quy trình quản lý yêu cầu và validation workflow.</w:t>
      </w:r>
    </w:p>
    <w:p w14:paraId="7913EB76">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22832151">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Mức lương: USD 73.36/giờ; temporary full-time, thời hạn dự kiến 9 tháng.</w:t>
      </w:r>
    </w:p>
    <w:p w14:paraId="6BCFF9D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0CBDD457">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test, tự động hóa workflow validation, phân tích tài liệu Word/PDF/XML/JSON và kiểm tra traceability cho các hệ thống LLM/RAG/agentic AI. Với kinh nghiệm backend, REST API, CI/CD và triển khai agentic AI, kỹ sư có thể đánh giá hallucination, độ chính xác của output và bảo đảm integration service hoạt động đúng trong production.</w:t>
      </w:r>
    </w:p>
    <w:p w14:paraId="29C2E808">
      <w:pPr>
        <w:spacing w:after="0"/>
        <w:rPr>
          <w:rFonts w:hint="default" w:ascii="Times New Roman" w:hAnsi="Times New Roman" w:cs="Times New Roman"/>
          <w:b w:val="0"/>
          <w:i w:val="0"/>
          <w:sz w:val="26"/>
          <w:szCs w:val="26"/>
        </w:rPr>
      </w:pPr>
    </w:p>
    <w:p w14:paraId="2FB01E68">
      <w:pPr>
        <w:spacing w:after="0"/>
        <w:rPr>
          <w:rFonts w:hint="default" w:ascii="Times New Roman" w:hAnsi="Times New Roman" w:cs="Times New Roman"/>
          <w:b w:val="0"/>
          <w:i w:val="0"/>
          <w:sz w:val="26"/>
          <w:szCs w:val="26"/>
        </w:rPr>
      </w:pPr>
    </w:p>
    <w:p w14:paraId="339F012D">
      <w:pPr>
        <w:spacing w:after="0"/>
        <w:rPr>
          <w:rFonts w:hint="default" w:ascii="Times New Roman" w:hAnsi="Times New Roman" w:cs="Times New Roman"/>
          <w:b w:val="0"/>
          <w:i w:val="0"/>
          <w:sz w:val="26"/>
          <w:szCs w:val="26"/>
        </w:rPr>
      </w:pPr>
    </w:p>
    <w:p w14:paraId="400C3D5C">
      <w:pPr>
        <w:spacing w:after="0"/>
        <w:rPr>
          <w:rFonts w:hint="default" w:ascii="Times New Roman" w:hAnsi="Times New Roman" w:cs="Times New Roman"/>
          <w:b w:val="0"/>
          <w:i w:val="0"/>
          <w:sz w:val="26"/>
          <w:szCs w:val="26"/>
        </w:rPr>
      </w:pPr>
    </w:p>
    <w:p w14:paraId="48EEFBA9">
      <w:pPr>
        <w:spacing w:after="0"/>
        <w:rPr>
          <w:rFonts w:hint="default" w:ascii="Times New Roman" w:hAnsi="Times New Roman" w:cs="Times New Roman"/>
          <w:b w:val="0"/>
          <w:i w:val="0"/>
          <w:sz w:val="26"/>
          <w:szCs w:val="26"/>
        </w:rPr>
      </w:pPr>
    </w:p>
    <w:p w14:paraId="49F7A255">
      <w:pPr>
        <w:spacing w:after="0"/>
        <w:rPr>
          <w:rFonts w:hint="default" w:ascii="Times New Roman" w:hAnsi="Times New Roman" w:cs="Times New Roman"/>
          <w:b w:val="0"/>
          <w:i w:val="0"/>
          <w:sz w:val="26"/>
          <w:szCs w:val="26"/>
        </w:rPr>
      </w:pPr>
    </w:p>
    <w:p w14:paraId="0DB44B76">
      <w:pPr>
        <w:spacing w:after="0"/>
        <w:rPr>
          <w:rFonts w:hint="default" w:ascii="Times New Roman" w:hAnsi="Times New Roman" w:cs="Times New Roman"/>
          <w:b w:val="0"/>
          <w:i w:val="0"/>
          <w:sz w:val="26"/>
          <w:szCs w:val="26"/>
        </w:rPr>
      </w:pPr>
    </w:p>
    <w:p w14:paraId="0F43B1EE">
      <w:pPr>
        <w:spacing w:after="0"/>
        <w:rPr>
          <w:rFonts w:hint="default" w:ascii="Times New Roman" w:hAnsi="Times New Roman" w:cs="Times New Roman"/>
          <w:b w:val="0"/>
          <w:i w:val="0"/>
          <w:sz w:val="26"/>
          <w:szCs w:val="26"/>
        </w:rPr>
      </w:pPr>
    </w:p>
    <w:p w14:paraId="349602D5">
      <w:pPr>
        <w:spacing w:after="0"/>
        <w:rPr>
          <w:rFonts w:hint="default" w:ascii="Times New Roman" w:hAnsi="Times New Roman" w:cs="Times New Roman"/>
          <w:b w:val="0"/>
          <w:i w:val="0"/>
          <w:sz w:val="26"/>
          <w:szCs w:val="26"/>
        </w:rPr>
      </w:pPr>
    </w:p>
    <w:p w14:paraId="33054059">
      <w:pPr>
        <w:spacing w:after="0"/>
        <w:rPr>
          <w:rFonts w:hint="default" w:ascii="Times New Roman" w:hAnsi="Times New Roman" w:cs="Times New Roman"/>
          <w:b w:val="0"/>
          <w:i w:val="0"/>
          <w:sz w:val="26"/>
          <w:szCs w:val="26"/>
        </w:rPr>
      </w:pPr>
    </w:p>
    <w:p w14:paraId="6661894D">
      <w:pPr>
        <w:spacing w:after="0"/>
        <w:rPr>
          <w:rFonts w:hint="default" w:ascii="Times New Roman" w:hAnsi="Times New Roman" w:cs="Times New Roman"/>
          <w:b w:val="0"/>
          <w:i w:val="0"/>
          <w:sz w:val="26"/>
          <w:szCs w:val="26"/>
        </w:rPr>
      </w:pPr>
    </w:p>
    <w:p w14:paraId="781F8662">
      <w:pPr>
        <w:spacing w:after="0"/>
        <w:rPr>
          <w:rFonts w:hint="default" w:ascii="Times New Roman" w:hAnsi="Times New Roman" w:cs="Times New Roman"/>
          <w:b w:val="0"/>
          <w:i w:val="0"/>
          <w:sz w:val="26"/>
          <w:szCs w:val="26"/>
        </w:rPr>
      </w:pPr>
    </w:p>
    <w:p w14:paraId="3DC9A536">
      <w:pPr>
        <w:spacing w:after="0"/>
        <w:rPr>
          <w:rFonts w:hint="default" w:ascii="Times New Roman" w:hAnsi="Times New Roman" w:cs="Times New Roman"/>
          <w:b w:val="0"/>
          <w:i w:val="0"/>
          <w:sz w:val="26"/>
          <w:szCs w:val="26"/>
        </w:rPr>
      </w:pPr>
    </w:p>
    <w:p w14:paraId="7BC938E2">
      <w:pPr>
        <w:pStyle w:val="6"/>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i w:val="0"/>
          <w:sz w:val="26"/>
          <w:szCs w:val="26"/>
        </w:rPr>
        <w:t>QA Engineer (Playwright/Cypress, Azure DevOps, API Automation) – Contract – Sandton (in-office</w:t>
      </w:r>
      <w:r>
        <w:rPr>
          <w:rFonts w:hint="default" w:ascii="Times New Roman" w:hAnsi="Times New Roman" w:eastAsia="Times New Roman" w:cs="Times New Roman"/>
          <w:b/>
          <w:i w:val="0"/>
          <w:sz w:val="26"/>
          <w:szCs w:val="26"/>
          <w:lang w:val="en-US"/>
        </w:rPr>
        <w:t>)</w:t>
      </w:r>
    </w:p>
    <w:p w14:paraId="3A7F942D">
      <w:pPr>
        <w:rPr>
          <w:rFonts w:hint="default" w:ascii="Times New Roman" w:hAnsi="Times New Roman" w:cs="Times New Roman"/>
          <w:i/>
          <w:sz w:val="26"/>
          <w:szCs w:val="26"/>
        </w:rPr>
      </w:pPr>
      <w:r>
        <w:rPr>
          <w:rFonts w:hint="default" w:ascii="Times New Roman" w:hAnsi="Times New Roman" w:eastAsia="Times New Roman" w:cs="Times New Roman"/>
          <w:i/>
          <w:sz w:val="26"/>
          <w:szCs w:val="26"/>
        </w:rPr>
        <w:fldChar w:fldCharType="begin"/>
      </w:r>
      <w:r>
        <w:rPr>
          <w:rFonts w:hint="default" w:ascii="Times New Roman" w:hAnsi="Times New Roman" w:eastAsia="Times New Roman" w:cs="Times New Roman"/>
          <w:i/>
          <w:sz w:val="26"/>
          <w:szCs w:val="26"/>
        </w:rPr>
        <w:instrText xml:space="preserve"> HYPERLINK "https://za.linkedin.com/jobs/view/qa-engineer-playwright-cypress-azure-devops-api-automation-%E2%80%93-contract-%E2%80%93-sandton-in-office-at-executiveplacements-com-4459915255" </w:instrText>
      </w:r>
      <w:r>
        <w:rPr>
          <w:rFonts w:hint="default" w:ascii="Times New Roman" w:hAnsi="Times New Roman" w:eastAsia="Times New Roman" w:cs="Times New Roman"/>
          <w:i/>
          <w:sz w:val="26"/>
          <w:szCs w:val="26"/>
        </w:rPr>
        <w:fldChar w:fldCharType="separate"/>
      </w:r>
      <w:r>
        <w:rPr>
          <w:rStyle w:val="4"/>
          <w:rFonts w:hint="default" w:ascii="Times New Roman" w:hAnsi="Times New Roman" w:eastAsia="Times New Roman" w:cs="Times New Roman"/>
          <w:i/>
          <w:sz w:val="26"/>
          <w:szCs w:val="26"/>
        </w:rPr>
        <w:t>https://za.linkedin.com/jobs/view/qa-engineer-playwright-cypress-azure-devops-api-automation-%E2%80%93-contract-%E2%80%93-sandton-in-office-at-executiveplacements-com-4459915255</w:t>
      </w:r>
      <w:r>
        <w:rPr>
          <w:rFonts w:hint="default" w:ascii="Times New Roman" w:hAnsi="Times New Roman" w:eastAsia="Times New Roman" w:cs="Times New Roman"/>
          <w:i/>
          <w:sz w:val="26"/>
          <w:szCs w:val="26"/>
        </w:rPr>
        <w:fldChar w:fldCharType="end"/>
      </w:r>
    </w:p>
    <w:p w14:paraId="10C691C2">
      <w:pPr>
        <w:rPr>
          <w:rFonts w:hint="default" w:ascii="Times New Roman" w:hAnsi="Times New Roman" w:cs="Times New Roman"/>
          <w:b/>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5264150" cy="2959735"/>
                    </a:xfrm>
                    <a:prstGeom prst="rect">
                      <a:avLst/>
                    </a:prstGeom>
                    <a:noFill/>
                    <a:ln>
                      <a:noFill/>
                    </a:ln>
                  </pic:spPr>
                </pic:pic>
              </a:graphicData>
            </a:graphic>
          </wp:inline>
        </w:drawing>
      </w:r>
    </w:p>
    <w:p w14:paraId="682092EB">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5D8EA7F8">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hiện kiểm thử tự động và thủ công, bao phủ các hành trình quan trọng của người dùng.</w:t>
      </w:r>
    </w:p>
    <w:p w14:paraId="4F9297A3">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và cải tiến các bộ kiểm thử regression, API và performance để tạo phản hồi nhanh và đáng tin cậy.</w:t>
      </w:r>
    </w:p>
    <w:p w14:paraId="202DBFD8">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Hỗ trợ duy trì và cải tiến CI/CD pipeline, quality gate và dashboard hiển thị các test insight theo thời gian thực.</w:t>
      </w:r>
    </w:p>
    <w:p w14:paraId="2462A82F">
      <w:pPr>
        <w:numPr>
          <w:ilvl w:val="0"/>
          <w:numId w:val="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cải tiến test plan, test case và defect management; tham gia QA guild và hỗ trợ các nhóm phát triển áp dụng thực hành automation.</w:t>
      </w:r>
    </w:p>
    <w:p w14:paraId="2C317548">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74761CF8">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cấp hoặc diploma và từ 4 năm kinh nghiệm làm việc trong lĩnh vực kiểm thử, bao gồm cả kiểm thử tự động và thủ công.</w:t>
      </w:r>
    </w:p>
    <w:p w14:paraId="3A9D0DD2">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chứng chỉ AZ-900 và các chứng chỉ Azure khác liên quan đến QA.</w:t>
      </w:r>
    </w:p>
    <w:p w14:paraId="3B94D12B">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với các công cụ test automation và continuous integration/delivery như Playwright, Cucumber, Cypress, Appium, JMeter, Selenium, RestAssured và RestSharp.</w:t>
      </w:r>
    </w:p>
    <w:p w14:paraId="2E58526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Thành thạo Azure DevOps.</w:t>
      </w:r>
    </w:p>
    <w:p w14:paraId="706A62F3">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kinh nghiệm thực hành xây dựng và duy trì Azure DevOps Pipeline, Test Plan, điều phối load test bằng Azure Load Testing và instrument release bằng Azure Monitor/Application Insights.</w:t>
      </w:r>
    </w:p>
    <w:p w14:paraId="173EC658">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hỗ trợ duy trì và cải tiến CI/CD pipeline.</w:t>
      </w:r>
    </w:p>
    <w:p w14:paraId="6DEBF990">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kiến thức kỹ thuật tốt và khả năng đào tạo nhóm phát triển sử dụng test framework và hạ tầng kiểm thử.</w:t>
      </w:r>
    </w:p>
    <w:p w14:paraId="242B537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sử dụng SQL hoặc chạy query để thiết lập dữ liệu kiểm thử và xác thực các khía cạnh kỹ thuật của initiative.</w:t>
      </w:r>
    </w:p>
    <w:p w14:paraId="3BE11E76">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kiến thức về REST API và kiểm thử web/mobile GUI, cùng kinh nghiệm viết automated API test.</w:t>
      </w:r>
    </w:p>
    <w:p w14:paraId="26574294">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Quen thuộc với các công cụ kiểm thử có AI hỗ trợ và có hứng thú khám phá các phương pháp mới nổi.</w:t>
      </w:r>
    </w:p>
    <w:p w14:paraId="1465836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kỹ năng giải quyết vấn đề, giao tiếp và quản lý stakeholder tốt; thoải mái làm việc trong môi trường Agile, định hướng DevOps.</w:t>
      </w:r>
    </w:p>
    <w:p w14:paraId="70C5E3DF">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20C5C5B6">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Thỏa thuận</w:t>
      </w:r>
    </w:p>
    <w:p w14:paraId="477D8F69">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0A97E488">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API/regression test, phân tích quality gate, tạo test insight và đề xuất test coverage cho Playwright/Cypress, Azure DevOps và CI/CD. Với kinh nghiệm kiểm thử web/mobile, REST API, SQL và quản lý pipeline, kỹ sư có thể kiểm chứng kết quả AI, phát hiện defect escape và bảo đảm các release đạt tiêu chí chất lượng thực tế.</w:t>
      </w:r>
    </w:p>
    <w:p w14:paraId="74F2897A">
      <w:pPr>
        <w:spacing w:after="0"/>
        <w:rPr>
          <w:rFonts w:hint="default" w:ascii="Times New Roman" w:hAnsi="Times New Roman" w:cs="Times New Roman"/>
          <w:b w:val="0"/>
          <w:i w:val="0"/>
          <w:sz w:val="26"/>
          <w:szCs w:val="26"/>
        </w:rPr>
      </w:pPr>
    </w:p>
    <w:p w14:paraId="5B7F4C75">
      <w:pPr>
        <w:spacing w:after="0"/>
        <w:rPr>
          <w:rFonts w:hint="default" w:ascii="Times New Roman" w:hAnsi="Times New Roman" w:cs="Times New Roman"/>
          <w:b w:val="0"/>
          <w:i w:val="0"/>
          <w:sz w:val="26"/>
          <w:szCs w:val="26"/>
        </w:rPr>
      </w:pPr>
    </w:p>
    <w:p w14:paraId="4333DF27">
      <w:pPr>
        <w:pStyle w:val="6"/>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sz w:val="26"/>
          <w:szCs w:val="26"/>
        </w:rPr>
        <w:t>QA Automation Engineer (Order Management Systems) – Intellibee In</w:t>
      </w:r>
      <w:r>
        <w:rPr>
          <w:rFonts w:hint="default" w:ascii="Times New Roman" w:hAnsi="Times New Roman" w:eastAsia="Times New Roman" w:cs="Times New Roman"/>
          <w:b/>
          <w:sz w:val="26"/>
          <w:szCs w:val="26"/>
          <w:lang w:val="en-US"/>
        </w:rPr>
        <w:t>c</w:t>
      </w:r>
    </w:p>
    <w:p w14:paraId="1AB2ABD5">
      <w:pPr>
        <w:rPr>
          <w:rFonts w:hint="default" w:ascii="Times New Roman" w:hAnsi="Times New Roman" w:cs="Times New Roman"/>
          <w:i/>
          <w:sz w:val="26"/>
          <w:szCs w:val="26"/>
        </w:rPr>
      </w:pPr>
      <w:r>
        <w:rPr>
          <w:rFonts w:hint="default" w:ascii="Times New Roman" w:hAnsi="Times New Roman" w:eastAsia="Times New Roman" w:cs="Times New Roman"/>
          <w:i/>
          <w:sz w:val="26"/>
          <w:szCs w:val="26"/>
        </w:rPr>
        <w:fldChar w:fldCharType="begin"/>
      </w:r>
      <w:r>
        <w:rPr>
          <w:rFonts w:hint="default" w:ascii="Times New Roman" w:hAnsi="Times New Roman" w:eastAsia="Times New Roman" w:cs="Times New Roman"/>
          <w:i/>
          <w:sz w:val="26"/>
          <w:szCs w:val="26"/>
        </w:rPr>
        <w:instrText xml:space="preserve"> HYPERLINK "https://www.linkedin.com/jobs/view/qa-automation-engineer-order-management-systems-at-intellibee-inc-4453335837" </w:instrText>
      </w:r>
      <w:r>
        <w:rPr>
          <w:rFonts w:hint="default" w:ascii="Times New Roman" w:hAnsi="Times New Roman" w:eastAsia="Times New Roman" w:cs="Times New Roman"/>
          <w:i/>
          <w:sz w:val="26"/>
          <w:szCs w:val="26"/>
        </w:rPr>
        <w:fldChar w:fldCharType="separate"/>
      </w:r>
      <w:r>
        <w:rPr>
          <w:rStyle w:val="4"/>
          <w:rFonts w:hint="default" w:ascii="Times New Roman" w:hAnsi="Times New Roman" w:eastAsia="Times New Roman" w:cs="Times New Roman"/>
          <w:i/>
          <w:sz w:val="26"/>
          <w:szCs w:val="26"/>
        </w:rPr>
        <w:t>https://www.linkedin.com/jobs/view/qa-automation-engineer-order-management-systems-at-intellibee-inc-4453335837</w:t>
      </w:r>
      <w:r>
        <w:rPr>
          <w:rFonts w:hint="default" w:ascii="Times New Roman" w:hAnsi="Times New Roman" w:eastAsia="Times New Roman" w:cs="Times New Roman"/>
          <w:i/>
          <w:sz w:val="26"/>
          <w:szCs w:val="26"/>
        </w:rPr>
        <w:fldChar w:fldCharType="end"/>
      </w:r>
    </w:p>
    <w:p w14:paraId="13FDAC1B">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7"/>
                    <a:stretch>
                      <a:fillRect/>
                    </a:stretch>
                  </pic:blipFill>
                  <pic:spPr>
                    <a:xfrm>
                      <a:off x="0" y="0"/>
                      <a:ext cx="5264150" cy="2959735"/>
                    </a:xfrm>
                    <a:prstGeom prst="rect">
                      <a:avLst/>
                    </a:prstGeom>
                    <a:noFill/>
                    <a:ln>
                      <a:noFill/>
                    </a:ln>
                  </pic:spPr>
                </pic:pic>
              </a:graphicData>
            </a:graphic>
          </wp:inline>
        </w:drawing>
      </w:r>
    </w:p>
    <w:p w14:paraId="565DD27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054EE75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nhiệm vai trò QA Automation Engineer cho các hệ thống quản lý đơn hàng.</w:t>
      </w:r>
    </w:p>
    <w:p w14:paraId="10AE1047">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kế và duy trì kiến trúc tự động hóa kiểm thử cho các workflow doanh nghiệp.</w:t>
      </w:r>
    </w:p>
    <w:p w14:paraId="004ECDBF">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Tự động hóa các lớp dịch vụ REST/SOAP API và tích hợp kiểm thử với quy trình CI/CD.</w:t>
      </w:r>
    </w:p>
    <w:p w14:paraId="683FBA1C">
      <w:pPr>
        <w:numPr>
          <w:ilvl w:val="0"/>
          <w:numId w:val="5"/>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Tái cấu trúc các bộ kiểm thử tự động BDD legacy để cải thiện tốc độ thực thi, khả năng chạy song song và khả năng bảo trì.</w:t>
      </w:r>
    </w:p>
    <w:p w14:paraId="39244FAB">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4F2FF2CE">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Ưu tiên ứng viên có kinh nghiệm với workflow giao dịch Equities và Options hoặc Order Management Systems.</w:t>
      </w:r>
    </w:p>
    <w:p w14:paraId="68C8F7ED">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Thành thạo Java hoặc TypeScript và có kinh nghiệm xây dựng framework bằng Playwright hoặc Selenium/Cucumber.</w:t>
      </w:r>
    </w:p>
    <w:p w14:paraId="23B308DC">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API bằng SOAP/REST.</w:t>
      </w:r>
    </w:p>
    <w:p w14:paraId="6B0E77AB">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tự động hóa các lớp dịch vụ REST và SOAP API cho các workflow doanh nghiệp.</w:t>
      </w:r>
    </w:p>
    <w:p w14:paraId="372F87CF">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Jenkins và quan tâm đến việc sử dụng các công cụ dựa trên AI như GitHub Copilot.</w:t>
      </w:r>
    </w:p>
    <w:p w14:paraId="1CAE2721">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tái cấu trúc các bộ automation BDD legacy để tối ưu tốc độ thực thi, chạy song song và khả năng bảo trì.</w:t>
      </w:r>
    </w:p>
    <w:p w14:paraId="7D770EC7">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sử dụng thêm các framework hiện đại như Playwright hoặc Python để bổ sung và mở rộng hạ tầng Java/Cucumber hiện có.</w:t>
      </w:r>
    </w:p>
    <w:p w14:paraId="18F3EA46">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các kiến trúc hybrid.</w:t>
      </w:r>
    </w:p>
    <w:p w14:paraId="54399B5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4B3BB8A2">
      <w:pPr>
        <w:numPr>
          <w:ilvl w:val="0"/>
          <w:numId w:val="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Thỏa thuận</w:t>
      </w:r>
    </w:p>
    <w:p w14:paraId="1BFD523A">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05EA2EB5">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và bảo trì test script, gợi ý API test case, phát hiện thiếu coverage trong các workflow quản lý đơn hàng và hỗ trợ tối ưu BDD automation suite. Với năng lực về Java/TypeScript, Playwright/Selenium, REST/SOAP API và CI/CD, kỹ sư có thể kiểm tra output của AI, đánh giá tính đúng đắn của workflow giao dịch và bảo đảm automation ổn định, dễ bảo trì.</w:t>
      </w:r>
    </w:p>
    <w:p w14:paraId="50EBB417">
      <w:pPr>
        <w:rPr>
          <w:rFonts w:hint="default" w:ascii="Times New Roman" w:hAnsi="Times New Roman" w:cs="Times New Roman"/>
          <w:b/>
          <w:sz w:val="26"/>
          <w:szCs w:val="26"/>
        </w:rPr>
      </w:pPr>
    </w:p>
    <w:p w14:paraId="34E816D5">
      <w:pPr>
        <w:rPr>
          <w:rFonts w:hint="default" w:ascii="Times New Roman" w:hAnsi="Times New Roman" w:cs="Times New Roman"/>
          <w:b/>
          <w:sz w:val="26"/>
          <w:szCs w:val="26"/>
        </w:rPr>
      </w:pPr>
    </w:p>
    <w:p w14:paraId="7E48850F">
      <w:pPr>
        <w:pStyle w:val="6"/>
        <w:numPr>
          <w:ilvl w:val="0"/>
          <w:numId w:val="2"/>
        </w:numPr>
        <w:bidi w:val="0"/>
        <w:ind w:left="425" w:leftChars="0" w:hanging="425" w:firstLineChars="0"/>
        <w:rPr>
          <w:rFonts w:hint="default" w:ascii="Times New Roman" w:hAnsi="Times New Roman" w:cs="Times New Roman"/>
          <w:b/>
          <w:bCs w:val="0"/>
          <w:sz w:val="26"/>
          <w:szCs w:val="26"/>
          <w:lang w:val="en-US"/>
        </w:rPr>
      </w:pPr>
      <w:r>
        <w:rPr>
          <w:rFonts w:hint="default" w:ascii="Times New Roman" w:hAnsi="Times New Roman" w:eastAsia="Times New Roman" w:cs="Times New Roman"/>
          <w:b/>
          <w:sz w:val="26"/>
          <w:szCs w:val="26"/>
        </w:rPr>
        <w:t>Automation Test Engineer – SAI</w:t>
      </w:r>
      <w:r>
        <w:rPr>
          <w:rFonts w:hint="default" w:ascii="Times New Roman" w:hAnsi="Times New Roman" w:eastAsia="Times New Roman" w:cs="Times New Roman"/>
          <w:b/>
          <w:sz w:val="26"/>
          <w:szCs w:val="26"/>
          <w:lang w:val="en-US"/>
        </w:rPr>
        <w:t>C</w:t>
      </w:r>
    </w:p>
    <w:p w14:paraId="2021E50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"https://www.linkedin.com/jobs/view/automation-test-engineer-at-saic-4456433767" </w:instrText>
      </w:r>
      <w:r>
        <w:rPr>
          <w:rFonts w:hint="default" w:ascii="Times New Roman" w:hAnsi="Times New Roman" w:eastAsia="Times New Roman" w:cs="Times New Roman"/>
          <w:sz w:val="26"/>
          <w:szCs w:val="26"/>
        </w:rPr>
        <w:fldChar w:fldCharType="separate"/>
      </w:r>
      <w:r>
        <w:rPr>
          <w:rStyle w:val="4"/>
          <w:rFonts w:hint="default" w:ascii="Times New Roman" w:hAnsi="Times New Roman" w:eastAsia="Times New Roman" w:cs="Times New Roman"/>
          <w:sz w:val="26"/>
          <w:szCs w:val="26"/>
        </w:rPr>
        <w:t>https://www.linkedin.com/jobs/view/automation-test-engineer-at-saic-4456433767</w:t>
      </w:r>
      <w:r>
        <w:rPr>
          <w:rFonts w:hint="default" w:ascii="Times New Roman" w:hAnsi="Times New Roman" w:eastAsia="Times New Roman" w:cs="Times New Roman"/>
          <w:sz w:val="26"/>
          <w:szCs w:val="26"/>
        </w:rPr>
        <w:fldChar w:fldCharType="end"/>
      </w:r>
    </w:p>
    <w:p w14:paraId="0674F9BD">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tretch>
                      <a:fillRect/>
                    </a:stretch>
                  </pic:blipFill>
                  <pic:spPr>
                    <a:xfrm>
                      <a:off x="0" y="0"/>
                      <a:ext cx="5264150" cy="2959735"/>
                    </a:xfrm>
                    <a:prstGeom prst="rect">
                      <a:avLst/>
                    </a:prstGeom>
                    <a:noFill/>
                    <a:ln>
                      <a:noFill/>
                    </a:ln>
                  </pic:spPr>
                </pic:pic>
              </a:graphicData>
            </a:graphic>
          </wp:inline>
        </w:drawing>
      </w:r>
    </w:p>
    <w:p w14:paraId="65793BC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45AB8B2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kế và thực hiện các kiểm thử; tạo và triển khai script kiểm thử tự động để xác minh chức năng, tính bảo mật và khả năng sử dụng của phần mềm.</w:t>
      </w:r>
    </w:p>
    <w:p w14:paraId="690FA509">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Viết test plan; xây dựng test plan và test case chi tiết, thường sử dụng các công cụ quản lý kiểm thử.</w:t>
      </w:r>
    </w:p>
    <w:p w14:paraId="27F7B8DF">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Báo cáo và quản lý lỗi; báo cáo bug, phối hợp với lập trình viên để xử lý sự cố và đảm bảo bản sửa đáp ứng yêu cầu chất lượng.</w:t>
      </w:r>
    </w:p>
    <w:p w14:paraId="40FBAEBB">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với các nhóm; làm việc chặt chẽ với nhóm phát triển và DevOps trong suốt vòng đời phát triển phần mềm, tham gia các hoạt động Agile như daily stand-up và sprint.</w:t>
      </w:r>
    </w:p>
    <w:p w14:paraId="532DD352">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Duy trì framework tự động hóa; duy trì và cải tiến hệ thống, pipeline kiểm thử tự động, đôi khi trong môi trường CI/CD.</w:t>
      </w:r>
    </w:p>
    <w:p w14:paraId="69BC14EC">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Xử lý sự cố; điều tra và giải quyết các vấn đề trong phần mềm và hệ thống tự động hóa kiểm thử.</w:t>
      </w:r>
    </w:p>
    <w:p w14:paraId="1386949A">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script SQL hoặc Unix để tạo dữ liệu kiểm thử hoặc tự động hóa test harness.</w:t>
      </w:r>
    </w:p>
    <w:p w14:paraId="53ADFE26">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Triển khai kiểm thử tự động trong quá trình phát triển tính năng để hỗ trợ kiểm thử tích hợp, regression, functional và system cho các ứng dụng, dịch vụ; xác minh kết quả và lập test summary, defect report.</w:t>
      </w:r>
    </w:p>
    <w:p w14:paraId="24BF3ED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lỗi chức năng, lỗi hiệu năng và sai lệch yêu cầu; tạo Jira ticket cho defect và báo cáo các sai lệch.</w:t>
      </w:r>
    </w:p>
    <w:p w14:paraId="189C6364">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Sử dụng các IDE kỹ thuật phần mềm hiện đại như Eclipse, IntelliJ để thiết kế, phát triển và kiểm thử phần mềm.</w:t>
      </w:r>
    </w:p>
    <w:p w14:paraId="4A40AB1E">
      <w:pPr>
        <w:numPr>
          <w:ilvl w:val="0"/>
          <w:numId w:val="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Làm việc với nhóm dự án theo phương pháp Agile để hiểu và ghi chép test case trong JIRA.</w:t>
      </w:r>
    </w:p>
    <w:p w14:paraId="0592DA3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2696E936">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bằng cử nhân ngành Khoa học máy tính hoặc lĩnh vực liên quan và có từ 2 năm kinh nghiệm kỹ thuật phù hợp.</w:t>
      </w:r>
    </w:p>
    <w:p w14:paraId="7124ED4D">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Java.</w:t>
      </w:r>
    </w:p>
    <w:p w14:paraId="2DDF2C97">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các công cụ quản lý kiểm thử Selenium, Playwright và Cucumber.</w:t>
      </w:r>
    </w:p>
    <w:p w14:paraId="36CCF23F">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viết truy vấn SQL và hiểu rõ cơ sở dữ liệu quan hệ.</w:t>
      </w:r>
    </w:p>
    <w:p w14:paraId="45BE4312">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kiểm thử tự động, tập trung vào kiểm thử API và có một phần kiểm thử UI.</w:t>
      </w:r>
    </w:p>
    <w:p w14:paraId="2888F0F3">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hiểu mô hình dữ liệu và viết test script dựa trên mô hình dữ liệu.</w:t>
      </w:r>
    </w:p>
    <w:p w14:paraId="6172C033">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tạo dữ liệu kiểm thử và thực hiện validation.</w:t>
      </w:r>
    </w:p>
    <w:p w14:paraId="3213FE21">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đã được chứng minh trong việc phát triển, thực thi và duy trì các bộ kiểm thử tự động trên nhiều môi trường, gồm kiểm thử backend application, middleware, desktop và microservice bằng Soap UI, cùng kiến thức XML cơ bản.</w:t>
      </w:r>
    </w:p>
    <w:p w14:paraId="47F971D0">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đánh giá kết quả kiểm thử, báo cáo và quản lý defect.</w:t>
      </w:r>
    </w:p>
    <w:p w14:paraId="5ED96E3C">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giao tiếp bằng văn bản/lời nói và giải quyết vấn đề tốt; có khả năng truyền đạt thông tin cho nhiều nhóm có trình độ kỹ thuật khác nhau.</w:t>
      </w:r>
    </w:p>
    <w:p w14:paraId="49B3BB0A">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tự động hóa kiểm thử cho các ứng dụng chạy trên cloud như AWS hoặc nhà cung cấp cloud tương đương.</w:t>
      </w:r>
    </w:p>
    <w:p w14:paraId="484EFDFA">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ở tất cả giai đoạn kiểm thử ứng dụng, đặc biệt là kiểm thử backend, functional, usability, regression, load/stress và performance.</w:t>
      </w:r>
    </w:p>
    <w:p w14:paraId="6796904E">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vị trí public trust, đồng thời đáp ứng yêu cầu suitability sau quá trình điều tra lý lịch CBP.</w:t>
      </w:r>
    </w:p>
    <w:p w14:paraId="352B62D6">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Là công dân Hoa Kỳ.</w:t>
      </w:r>
    </w:p>
    <w:p w14:paraId="23C175D5">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làm việc hybrid, đến cơ sở tại Ashburn, Virginia 2 ngày mỗi tuần và khi có nhu cầu nhiệm vụ; phải ở trong khu vực GWA/có thể đi lại đến nơi làm việc.</w:t>
      </w:r>
    </w:p>
    <w:p w14:paraId="7BEED9F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6115A4F1">
      <w:pPr>
        <w:numPr>
          <w:ilvl w:val="0"/>
          <w:numId w:val="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mục tiêu: USD 80,001–120,000/năm; mức ước tính thay đổi theo kinh nghiệm và các yếu tố khác.</w:t>
      </w:r>
    </w:p>
    <w:p w14:paraId="13C4FC7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1C1CE6C7">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test case và test script, tạo dữ liệu kiểm thử, phân tích kết quả API/backend và phát hiện thiếu coverage trong các luồng functional, regression, performance và cloud. Với kinh nghiệm Java, SQL, Selenium/Playwright, Soap UI và CI/CD, kỹ sư có thể kiểm chứng output của AI trên nhiều môi trường, xác nhận defect thực tế và bảo đảm kết quả kiểm thử phù hợp với yêu cầu hệ thống.</w:t>
      </w:r>
    </w:p>
    <w:p w14:paraId="19672CBF">
      <w:pPr>
        <w:rPr>
          <w:rFonts w:hint="default" w:ascii="Times New Roman" w:hAnsi="Times New Roman" w:cs="Times New Roman"/>
          <w:b/>
          <w:sz w:val="26"/>
          <w:szCs w:val="26"/>
        </w:rPr>
      </w:pPr>
    </w:p>
    <w:p w14:paraId="494B40AD">
      <w:pPr>
        <w:rPr>
          <w:rFonts w:hint="default" w:ascii="Times New Roman" w:hAnsi="Times New Roman" w:cs="Times New Roman"/>
          <w:b/>
          <w:bCs w:val="0"/>
          <w:sz w:val="26"/>
          <w:szCs w:val="26"/>
        </w:rPr>
      </w:pPr>
    </w:p>
    <w:p w14:paraId="6CD93AFF">
      <w:pPr>
        <w:pStyle w:val="6"/>
        <w:numPr>
          <w:ilvl w:val="0"/>
          <w:numId w:val="2"/>
        </w:numPr>
        <w:bidi w:val="0"/>
        <w:ind w:left="425" w:leftChars="0" w:hanging="425"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Global Quality Senior Director, AI Quality Assurance – AstraZenec</w:t>
      </w:r>
      <w:r>
        <w:rPr>
          <w:rFonts w:hint="default" w:ascii="Times New Roman" w:hAnsi="Times New Roman" w:eastAsia="Times New Roman" w:cs="Times New Roman"/>
          <w:b/>
          <w:bCs w:val="0"/>
          <w:sz w:val="26"/>
          <w:szCs w:val="26"/>
          <w:lang w:val="en-US"/>
        </w:rPr>
        <w:t>a</w:t>
      </w:r>
    </w:p>
    <w:p w14:paraId="46DCC4B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"https://www.linkedin.com/jobs/view/global-quality-senior-director-ai-quality-assurance-at-astrazeneca-4456237100" </w:instrText>
      </w:r>
      <w:r>
        <w:rPr>
          <w:rFonts w:hint="default" w:ascii="Times New Roman" w:hAnsi="Times New Roman" w:eastAsia="Times New Roman" w:cs="Times New Roman"/>
          <w:sz w:val="26"/>
          <w:szCs w:val="26"/>
        </w:rPr>
        <w:fldChar w:fldCharType="separate"/>
      </w:r>
      <w:r>
        <w:rPr>
          <w:rStyle w:val="7"/>
          <w:rFonts w:hint="default" w:ascii="Times New Roman" w:hAnsi="Times New Roman" w:eastAsia="Times New Roman" w:cs="Times New Roman"/>
          <w:sz w:val="26"/>
          <w:szCs w:val="26"/>
        </w:rPr>
        <w:t>https://www.linkedin.com/jobs/view/global-quality-senior-director-ai-quality-assurance-at-astrazeneca-4456237100</w:t>
      </w:r>
      <w:r>
        <w:rPr>
          <w:rFonts w:hint="default" w:ascii="Times New Roman" w:hAnsi="Times New Roman" w:eastAsia="Times New Roman" w:cs="Times New Roman"/>
          <w:sz w:val="26"/>
          <w:szCs w:val="26"/>
        </w:rPr>
        <w:fldChar w:fldCharType="end"/>
      </w:r>
    </w:p>
    <w:p w14:paraId="011EAFCF">
      <w:pPr>
        <w:rPr>
          <w:rFonts w:hint="default" w:ascii="Times New Roman" w:hAnsi="Times New Roman" w:cs="Times New Roman"/>
          <w:b/>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a:stretch>
                      <a:fillRect/>
                    </a:stretch>
                  </pic:blipFill>
                  <pic:spPr>
                    <a:xfrm>
                      <a:off x="0" y="0"/>
                      <a:ext cx="5264150" cy="2959735"/>
                    </a:xfrm>
                    <a:prstGeom prst="rect">
                      <a:avLst/>
                    </a:prstGeom>
                    <a:noFill/>
                    <a:ln>
                      <a:noFill/>
                    </a:ln>
                  </pic:spPr>
                </pic:pic>
              </a:graphicData>
            </a:graphic>
          </wp:inline>
        </w:drawing>
      </w:r>
    </w:p>
    <w:p w14:paraId="0C02BFDE">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5E82689E">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Xây dựng, thúc đẩy và liên tục phát triển chiến lược chất lượng AI toàn cầu cho các trường hợp sử dụng GxP và liên quan đến GxP; sở hữu các tiêu chuẩn chất lượng AI và tài liệu GMP toàn cầu quy định cách diễn giải và áp dụng tại AstraZeneca.</w:t>
      </w:r>
    </w:p>
    <w:p w14:paraId="3E073873">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Diễn giải và xác định các yêu cầu đối với AI trong quy trình, hệ thống được quản lý theo GMP; triển khai hướng dẫn và kiểm soát thực tiễn để cân bằng quyền vận hành với hiệu quả và năng suất.</w:t>
      </w:r>
    </w:p>
    <w:p w14:paraId="08618019">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đào tạo kiểm toán viên nội bộ về việc sử dụng AI; thiết lập kế hoạch sẵn sàng cho các đánh giá tập trung vào AI; chủ trì và bảo vệ các đợt thanh tra; thúc đẩy kết quả tích cực theo kết quả thanh tra và quản lý phản hồi quan sát phù hợp với cGMP và ICH.</w:t>
      </w:r>
    </w:p>
    <w:p w14:paraId="076D572A">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Với vai trò Global Quality Business Process Owner, thiết kế và sở hữu các tiêu chuẩn, quy trình toàn cầu; đảm bảo quy trình đáp ứng yêu cầu pháp lý và phản ánh cGMP; xác định KPI toàn cầu, theo dõi và cải thiện hiệu quả; quản lý sự phụ thuộc với các quy trình và BPO khác.</w:t>
      </w:r>
    </w:p>
    <w:p w14:paraId="25243D40">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bảo các hệ thống Quality IT hỗ trợ đáp ứng yêu cầu pháp lý và GxP; quản lý yêu cầu nghiệp vụ và quy trình BAU với chủ sở hữu hệ thống IT; phê duyệt các thay đổi hệ thống và bản phát hành lên production để duy trì trạng thái đã được validation và tuân thủ.</w:t>
      </w:r>
    </w:p>
    <w:p w14:paraId="63606E14">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Thu hút và dẫn dắt mạng lưới quy trình toàn cầu theo mô hình ma trận; cung cấp chuyên môn, coaching và tài liệu đào tạo; thúc đẩy chuẩn hóa, đơn giản hóa toàn cầu; hỗ trợ chia sẻ, áp dụng thực hành tốt và bài học; xây dựng năng lực giữa các nhóm.</w:t>
      </w:r>
    </w:p>
    <w:p w14:paraId="43DF8432">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các nhóm liên chức năng để triển khai và mở rộng AI trong kiểm thử QC, giám sát quy trình, phân tích dữ liệu và QA dựa trên rủi ro; xác định, đánh giá nhà cung cấp công nghệ và đối tác nghiên cứu; là đầu mối chính cho các dự án QA liên quan đến AI và hợp tác bên ngoài.</w:t>
      </w:r>
    </w:p>
    <w:p w14:paraId="5D407723">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Theo dõi xu hướng và tín hiệu từ audit, issue, deviation, complaint và dữ liệu hiệu suất; áp dụng Lean vào thiết kế và thực thi quy trình; ưu tiên và thực hiện các chương trình thay đổi toàn cầu nhằm cải thiện compliance, độ vững chắc và throughput.</w:t>
      </w:r>
    </w:p>
    <w:p w14:paraId="6E18C6AF">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Tham gia và tạo ảnh hưởng với các nhóm bên ngoài và tổ chức ngành để dự đoán thay đổi pháp lý, công nghệ; đưa tư duy mới nổi vào hoạch định chất lượng và phát triển chiến lược; thiết lập tiêu chuẩn tổ chức và ngành khi phù hợp.</w:t>
      </w:r>
    </w:p>
    <w:p w14:paraId="41866E7C">
      <w:pPr>
        <w:numPr>
          <w:ilvl w:val="0"/>
          <w:numId w:val="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Theo dõi và báo cáo hiệu quả của chức năng chất lượng AI ở cấp toàn cầu và khu vực; truyền đạt kết quả, tác động và giá trị tới lãnh đạo điều hành; đảm bảo sự thống nhất và đạt được các mục tiêu chung.</w:t>
      </w:r>
    </w:p>
    <w:p w14:paraId="7B12E566">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1F4E9E4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cử nhân một ngành khoa học/kỹ thuật như Dược, Sinh học hoặc Hóa học.</w:t>
      </w:r>
    </w:p>
    <w:p w14:paraId="1A1B3AEC">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trên 10 năm kinh nghiệm triển khai chất lượng trong môi trường sản xuất dược phẩm.</w:t>
      </w:r>
    </w:p>
    <w:p w14:paraId="2B323157">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sâu rộng trong nhiều lĩnh vực triển khai chất lượng trong môi trường sản xuất dược phẩm.</w:t>
      </w:r>
    </w:p>
    <w:p w14:paraId="061A350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sâu rộng trong việc lãnh đạo và quản lý Quality Systems ở cấp cơ sở, khu vực hoặc toàn cầu.</w:t>
      </w:r>
    </w:p>
    <w:p w14:paraId="3B5C5CEF">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lãnh đạo đã được chứng minh trong tổ chức chất lượng.</w:t>
      </w:r>
    </w:p>
    <w:p w14:paraId="4D2899B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dẫn dắt các sáng kiến thay đổi quy mô lớn từ lập kế hoạch đến triển khai.</w:t>
      </w:r>
    </w:p>
    <w:p w14:paraId="72D359BD">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với yêu cầu pháp lý, SOP và GxP, đồng thời thúc đẩy compliance giữa các nhóm.</w:t>
      </w:r>
    </w:p>
    <w:p w14:paraId="15D112C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phối hợp với lãnh đạo liên chức năng toàn cầu và các bên liên quan cấp cao khác.</w:t>
      </w:r>
    </w:p>
    <w:p w14:paraId="5459C7C1">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xuyên ranh giới: nội bộ, liên chức năng, bên ngoài, quốc tế và đa văn hóa.</w:t>
      </w:r>
    </w:p>
    <w:p w14:paraId="00CC8C18">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chuyên môn và uy tín được công nhận để đại diện cho AstraZeneca.</w:t>
      </w:r>
    </w:p>
    <w:p w14:paraId="081B8543">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lãnh đạo các chương trình thay đổi mang tính chuyển đổi trên mạng lưới Quality và Operations toàn cầu.</w:t>
      </w:r>
    </w:p>
    <w:p w14:paraId="38C95F2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301D0723">
      <w:pPr>
        <w:numPr>
          <w:ilvl w:val="0"/>
          <w:numId w:val="10"/>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cơ bản hằng năm: USD 207,249–310,974; có thể đủ điều kiện nhận thưởng ngắn hạn, equity-based awards và các phúc lợi theo chính sách.</w:t>
      </w:r>
    </w:p>
    <w:p w14:paraId="468E90F2">
      <w:pPr>
        <w:numPr>
          <w:ilvl w:val="0"/>
          <w:numId w:val="0"/>
        </w:numPr>
        <w:spacing w:after="0"/>
        <w:rPr>
          <w:rFonts w:hint="default" w:ascii="Times New Roman" w:hAnsi="Times New Roman" w:cs="Times New Roman"/>
          <w:sz w:val="26"/>
          <w:szCs w:val="26"/>
        </w:rPr>
      </w:pPr>
    </w:p>
    <w:p w14:paraId="034577E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4EA97C92">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theo dõi rủi ro GxP, phân tích xu hướng audit/deviation và kiểm tra tính nhất quán của hồ sơ, quy trình và bằng chứng thanh tra liên quan đến AI. Với kinh nghiệm lãnh đạo Quality Systems, cGMP/ICH và quản trị AI trong dược phẩm, người đảm nhiệm có thể thẩm định output của AI, kiểm soát rủi ro bệnh nhân và bảo đảm quyết định luôn inspection-ready.</w:t>
      </w:r>
    </w:p>
    <w:p w14:paraId="3791F913">
      <w:pPr>
        <w:rPr>
          <w:rFonts w:hint="default" w:ascii="Times New Roman" w:hAnsi="Times New Roman" w:cs="Times New Roman"/>
          <w:b/>
          <w:sz w:val="26"/>
          <w:szCs w:val="26"/>
        </w:rPr>
      </w:pPr>
    </w:p>
    <w:p w14:paraId="5B001C59">
      <w:pPr>
        <w:rPr>
          <w:rFonts w:hint="default" w:ascii="Times New Roman" w:hAnsi="Times New Roman" w:cs="Times New Roman"/>
          <w:b/>
          <w:sz w:val="26"/>
          <w:szCs w:val="26"/>
        </w:rPr>
      </w:pPr>
    </w:p>
    <w:p w14:paraId="327D503C">
      <w:pPr>
        <w:pStyle w:val="6"/>
        <w:numPr>
          <w:ilvl w:val="0"/>
          <w:numId w:val="2"/>
        </w:numPr>
        <w:bidi w:val="0"/>
        <w:ind w:left="425" w:leftChars="0" w:hanging="425" w:firstLineChars="0"/>
        <w:rPr>
          <w:rFonts w:hint="default" w:ascii="Times New Roman" w:hAnsi="Times New Roman" w:cs="Times New Roman"/>
          <w:b/>
          <w:bCs w:val="0"/>
          <w:sz w:val="26"/>
          <w:szCs w:val="26"/>
        </w:rPr>
      </w:pPr>
      <w:r>
        <w:rPr>
          <w:rFonts w:hint="default" w:ascii="Times New Roman" w:hAnsi="Times New Roman" w:eastAsia="Times New Roman" w:cs="Times New Roman"/>
          <w:b/>
          <w:sz w:val="26"/>
          <w:szCs w:val="26"/>
        </w:rPr>
        <w:t>Manager-Quality Assurance – Collins Aerospac</w:t>
      </w:r>
      <w:r>
        <w:rPr>
          <w:rFonts w:hint="default" w:ascii="Times New Roman" w:hAnsi="Times New Roman" w:eastAsia="Times New Roman" w:cs="Times New Roman"/>
          <w:b/>
          <w:sz w:val="26"/>
          <w:szCs w:val="26"/>
          <w:lang w:val="en-US"/>
        </w:rPr>
        <w:t>e</w:t>
      </w:r>
    </w:p>
    <w:p w14:paraId="691D19DE">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"https://in.linkedin.com/jobs/view/manager-quality-assurance-at-collins-aerospace-4470911503" </w:instrText>
      </w:r>
      <w:r>
        <w:rPr>
          <w:rFonts w:hint="default" w:ascii="Times New Roman" w:hAnsi="Times New Roman" w:eastAsia="Times New Roman" w:cs="Times New Roman"/>
          <w:sz w:val="26"/>
          <w:szCs w:val="26"/>
        </w:rPr>
        <w:fldChar w:fldCharType="separate"/>
      </w:r>
      <w:r>
        <w:rPr>
          <w:rStyle w:val="7"/>
          <w:rFonts w:hint="default" w:ascii="Times New Roman" w:hAnsi="Times New Roman" w:eastAsia="Times New Roman" w:cs="Times New Roman"/>
          <w:sz w:val="26"/>
          <w:szCs w:val="26"/>
        </w:rPr>
        <w:t>https://in.linkedin.com/jobs/view/manager-quality-assurance-at-collins-aerospace-4470911503</w:t>
      </w:r>
      <w:r>
        <w:rPr>
          <w:rFonts w:hint="default" w:ascii="Times New Roman" w:hAnsi="Times New Roman" w:eastAsia="Times New Roman" w:cs="Times New Roman"/>
          <w:sz w:val="26"/>
          <w:szCs w:val="26"/>
        </w:rPr>
        <w:fldChar w:fldCharType="end"/>
      </w:r>
    </w:p>
    <w:p w14:paraId="26C741ED">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0"/>
                    <a:stretch>
                      <a:fillRect/>
                    </a:stretch>
                  </pic:blipFill>
                  <pic:spPr>
                    <a:xfrm>
                      <a:off x="0" y="0"/>
                      <a:ext cx="5264150" cy="2959735"/>
                    </a:xfrm>
                    <a:prstGeom prst="rect">
                      <a:avLst/>
                    </a:prstGeom>
                    <a:noFill/>
                    <a:ln>
                      <a:noFill/>
                    </a:ln>
                  </pic:spPr>
                </pic:pic>
              </a:graphicData>
            </a:graphic>
          </wp:inline>
        </w:drawing>
      </w:r>
    </w:p>
    <w:p w14:paraId="72A03D2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324988C4">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chiến lược kiểm thử, chiến lược tự động hóa và thực hành quality engineering cho các nền tảng PLM cùng các quy trình kỹ thuật, sản xuất, dữ liệu sản phẩm và tích hợp doanh nghiệp liên quan.</w:t>
      </w:r>
    </w:p>
    <w:p w14:paraId="5389D8F1">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và triển khai chiến lược kiểm thử end-to-end có khả năng mở rộng trên ứng dụng, API, microservice, cloud platform và tích hợp bên thứ ba.</w:t>
      </w:r>
    </w:p>
    <w:p w14:paraId="28043269">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các sáng kiến kiểm thử cho các nền tảng PLM như PTC Windchill, Siemens Teamcenter, Dassault ENOVIA/3DEXPERIENCE, Aras Innovator, SAP PLM hoặc công nghệ tương đương.</w:t>
      </w:r>
    </w:p>
    <w:p w14:paraId="49B03233">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Thúc đẩy tự động hóa bằng các framework và công cụ hiện đại như Tricentis Tosca, Selenium, Playwright, Cypress, UFT, Robot Framework, Postman và Rest Assured.</w:t>
      </w:r>
    </w:p>
    <w:p w14:paraId="27904C8F">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Tích hợp kiểm thử tự động vào CI/CD pipeline bằng Azure DevOps, Jenkins, GitHub Actions, GitLab CI hoặc công nghệ tương tự.</w:t>
      </w:r>
    </w:p>
    <w:p w14:paraId="4B8D4AA9">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và liên tục cải tiến framework tự động hóa kiểm thử, tiêu chuẩn, thành phần tái sử dụng và thực hành kỹ thuật.</w:t>
      </w:r>
    </w:p>
    <w:p w14:paraId="1062D4C6">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kiểm thử ứng dụng web hiện đại, gồm kiểm thử giao diện người dùng, tương thích trình duyệt, accessibility, API, microservice, cloud platform và tích hợp bên thứ ba.</w:t>
      </w:r>
    </w:p>
    <w:p w14:paraId="763E8E9A">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thực hành hiệu quả về quản lý kiểm thử và defect bằng Jira, Azure DevOps, ALM/Quality Center, qTest, Zephyr hoặc Xray.</w:t>
      </w:r>
    </w:p>
    <w:p w14:paraId="02C7FB35">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và theo dõi KPI chất lượng, chỉ số tự động hóa, mức độ trưởng thành kiểm thử, năng suất và ROI của tự động hóa.</w:t>
      </w:r>
    </w:p>
    <w:p w14:paraId="71AC9A56">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Xây dựng và khai thác quality dashboard bằng Power BI, Tableau, Jira dashboard, Azure DevOps Analytics, Splunk, ELK hoặc nền tảng tương tự.</w:t>
      </w:r>
    </w:p>
    <w:p w14:paraId="0E1DBDBC">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cơ hội áp dụng kiểm thử có AI hỗ trợ, generative AI, tự động hóa kiểm thử thông minh, self-healing automation, predictive quality analytics và tối ưu kiểm thử dựa trên AI.</w:t>
      </w:r>
    </w:p>
    <w:p w14:paraId="43A568F0">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Dẫn dắt kiểm thử hiệu năng và tải bằng NeoLoad, JMeter, LoadRunner, Gatling hoặc công nghệ tương đương.</w:t>
      </w:r>
    </w:p>
    <w:p w14:paraId="4245FCB7">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Thiết lập thực hành hiệu quả về quản lý dữ liệu kiểm thử, service virtualization và quản lý môi trường.</w:t>
      </w:r>
    </w:p>
    <w:p w14:paraId="6AAC687E">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với các nhóm kỹ thuật, kiến trúc, sản phẩm, sản xuất và nghiệp vụ để xác định rủi ro chất lượng và cải thiện chất lượng sản phẩm.</w:t>
      </w:r>
    </w:p>
    <w:p w14:paraId="5E8506FD">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Đảm bảo thực hành kiểm thử và chất lượng phù hợp với phát triển phần mềm an toàn, compliance, quyền riêng tư dữ liệu và yêu cầu của ngành được quản lý.</w:t>
      </w:r>
    </w:p>
    <w:p w14:paraId="70E053F4">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Cung cấp lãnh đạo kỹ thuật, mentoring và coaching cho các nhóm quality engineering và automation.</w:t>
      </w:r>
    </w:p>
    <w:p w14:paraId="2A2D541C">
      <w:pPr>
        <w:numPr>
          <w:ilvl w:val="0"/>
          <w:numId w:val="11"/>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Thúc đẩy cải tiến liên tục và văn hóa chất lượng, đổi mới, trách nhiệm giải trình và sự xuất sắc về kỹ thuật.</w:t>
      </w:r>
    </w:p>
    <w:p w14:paraId="4D8BB52F">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1BDD88AE">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trên 12 năm kinh nghiệm phù hợp trong kiểm thử phần mềm, quality engineering, test automation hoặc phát triển phần mềm.</w:t>
      </w:r>
    </w:p>
    <w:p w14:paraId="53C43FC1">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vững trong việc dẫn dắt chiến lược kiểm thử và tự động hóa cho nền tảng PLM hoặc ứng dụng kỹ thuật doanh nghiệp.</w:t>
      </w:r>
    </w:p>
    <w:p w14:paraId="43F4EE24">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một hoặc nhiều nền tảng PLM như PTC Windchill, Siemens Teamcenter, Dassault ENOVIA/3DEXPERIENCE, Aras Innovator, SAP PLM hoặc nền tảng tương đương.</w:t>
      </w:r>
    </w:p>
    <w:p w14:paraId="5EC1D768">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vững trong kiểm thử web application, API, microservice, cloud platform và tích hợp bên thứ ba.</w:t>
      </w:r>
    </w:p>
    <w:p w14:paraId="47101792">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thực hành hoặc lãnh đạo với Tricentis Tosca, Selenium, Playwright, Cypress, UFT, Robot Framework, Postman, Rest Assured hoặc công cụ tương tự.</w:t>
      </w:r>
    </w:p>
    <w:p w14:paraId="3B8583D3">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tích hợp kiểm thử tự động vào CI/CD pipeline.</w:t>
      </w:r>
    </w:p>
    <w:p w14:paraId="13A2AB19">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Azure DevOps, Jenkins, GitHub Actions, GitLab CI hoặc nền tảng tương tự.</w:t>
      </w:r>
    </w:p>
    <w:p w14:paraId="21E3BF5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với công cụ quản lý test và defect như Jira, Azure DevOps, ALM/Quality Center, qTest, Zephyr hoặc Xray.</w:t>
      </w:r>
    </w:p>
    <w:p w14:paraId="0EFC09E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xác định và theo dõi quality metrics, automation KPI, testing maturity và automation ROI.</w:t>
      </w:r>
    </w:p>
    <w:p w14:paraId="3E2D27E5">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tạo và sử dụng quality dashboard với Power BI, Tableau, Jira dashboard, Azure DevOps Analytics, Splunk hoặc ELK.</w:t>
      </w:r>
    </w:p>
    <w:p w14:paraId="617BC79F">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Hiểu biết vững về quality engineering, test strategy, automation architecture và CI/CD.</w:t>
      </w:r>
    </w:p>
    <w:p w14:paraId="58966336">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làm việc với cloud application, SaaS platform, enterprise integration, quản lý dữ liệu kiểm thử và quản lý môi trường.</w:t>
      </w:r>
    </w:p>
    <w:p w14:paraId="1F7EACFB">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Hiểu biết vững về secure SDLC, kiểm soát compliance, quyền riêng tư dữ liệu và yêu cầu chất lượng của ngành được quản lý.</w:t>
      </w:r>
    </w:p>
    <w:p w14:paraId="677E745D">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kỹ năng lãnh đạo, giao tiếp, phân tích và quản lý các bên liên quan tốt.</w:t>
      </w:r>
    </w:p>
    <w:p w14:paraId="2A7704A7">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Tốt nghiệp cử nhân Khoa học máy tính, Kỹ thuật máy tính, Công nghệ thông tin, Kỹ thuật phần mềm hoặc ngành STEM liên quan; thông thường yêu cầu bằng đại học hoặc kinh nghiệm tương đương với tối thiểu 8 năm kinh nghiệm phù hợp, hoặc bằng nâng cao với tối thiểu 5 năm kinh nghiệm phù hợp.</w:t>
      </w:r>
    </w:p>
    <w:p w14:paraId="4326A8CD">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2DF70986">
      <w:pPr>
        <w:numPr>
          <w:ilvl w:val="0"/>
          <w:numId w:val="12"/>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Thỏa thuận</w:t>
      </w:r>
    </w:p>
    <w:p w14:paraId="3F5085BC">
      <w:pPr>
        <w:numPr>
          <w:ilvl w:val="0"/>
          <w:numId w:val="0"/>
        </w:numPr>
        <w:spacing w:after="0"/>
        <w:ind w:left="360" w:leftChars="0"/>
        <w:rPr>
          <w:rFonts w:hint="default" w:ascii="Times New Roman" w:hAnsi="Times New Roman" w:cs="Times New Roman"/>
          <w:sz w:val="26"/>
          <w:szCs w:val="26"/>
        </w:rPr>
      </w:pPr>
    </w:p>
    <w:p w14:paraId="215EABF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51CF5ED6">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và tự sửa test, phân tích quality metrics, dự đoán khu vực rủi ro trong PLM/API/microservice và tối ưu các pipeline CI/CD. Với kinh nghiệm PLM, aerospace, automation architecture, compliance và lãnh đạo chất lượng, người quản lý có thể kiểm chứng AI trong môi trường an toàn, tránh false positive và bảo đảm kết quả đáp ứng yêu cầu kỹ thuật, bảo mật và regulated-industry.</w:t>
      </w:r>
    </w:p>
    <w:p w14:paraId="2FE3340F">
      <w:pPr>
        <w:rPr>
          <w:rFonts w:hint="default" w:ascii="Times New Roman" w:hAnsi="Times New Roman" w:cs="Times New Roman"/>
          <w:b/>
          <w:sz w:val="26"/>
          <w:szCs w:val="26"/>
        </w:rPr>
      </w:pPr>
    </w:p>
    <w:p w14:paraId="4C957C59">
      <w:pPr>
        <w:rPr>
          <w:rFonts w:hint="default" w:ascii="Times New Roman" w:hAnsi="Times New Roman" w:cs="Times New Roman"/>
          <w:b/>
          <w:sz w:val="26"/>
          <w:szCs w:val="26"/>
        </w:rPr>
      </w:pPr>
    </w:p>
    <w:p w14:paraId="6417E7C3">
      <w:pPr>
        <w:rPr>
          <w:rFonts w:hint="default" w:ascii="Times New Roman" w:hAnsi="Times New Roman" w:cs="Times New Roman"/>
          <w:b/>
          <w:sz w:val="26"/>
          <w:szCs w:val="26"/>
        </w:rPr>
      </w:pPr>
    </w:p>
    <w:p w14:paraId="7815903F">
      <w:pPr>
        <w:rPr>
          <w:rFonts w:hint="default" w:ascii="Times New Roman" w:hAnsi="Times New Roman" w:cs="Times New Roman"/>
          <w:b/>
          <w:sz w:val="26"/>
          <w:szCs w:val="26"/>
        </w:rPr>
      </w:pPr>
    </w:p>
    <w:p w14:paraId="5E8F4496">
      <w:pPr>
        <w:rPr>
          <w:rFonts w:hint="default" w:ascii="Times New Roman" w:hAnsi="Times New Roman" w:cs="Times New Roman"/>
          <w:b/>
          <w:sz w:val="26"/>
          <w:szCs w:val="26"/>
        </w:rPr>
      </w:pPr>
    </w:p>
    <w:p w14:paraId="77C856A1">
      <w:pPr>
        <w:rPr>
          <w:rFonts w:hint="default" w:ascii="Times New Roman" w:hAnsi="Times New Roman" w:cs="Times New Roman"/>
          <w:b/>
          <w:sz w:val="26"/>
          <w:szCs w:val="26"/>
        </w:rPr>
      </w:pPr>
    </w:p>
    <w:p w14:paraId="7369B3D0">
      <w:pPr>
        <w:rPr>
          <w:rFonts w:hint="default" w:ascii="Times New Roman" w:hAnsi="Times New Roman" w:cs="Times New Roman"/>
          <w:b/>
          <w:sz w:val="26"/>
          <w:szCs w:val="26"/>
        </w:rPr>
      </w:pPr>
    </w:p>
    <w:p w14:paraId="482C483A">
      <w:pPr>
        <w:rPr>
          <w:rFonts w:hint="default" w:ascii="Times New Roman" w:hAnsi="Times New Roman" w:cs="Times New Roman"/>
          <w:b/>
          <w:sz w:val="26"/>
          <w:szCs w:val="26"/>
        </w:rPr>
      </w:pPr>
    </w:p>
    <w:p w14:paraId="1D8D722E">
      <w:pPr>
        <w:rPr>
          <w:rFonts w:hint="default" w:ascii="Times New Roman" w:hAnsi="Times New Roman" w:cs="Times New Roman"/>
          <w:b/>
          <w:sz w:val="26"/>
          <w:szCs w:val="26"/>
        </w:rPr>
      </w:pPr>
    </w:p>
    <w:p w14:paraId="7286118F">
      <w:pPr>
        <w:rPr>
          <w:rFonts w:hint="default" w:ascii="Times New Roman" w:hAnsi="Times New Roman" w:cs="Times New Roman"/>
          <w:b/>
          <w:sz w:val="26"/>
          <w:szCs w:val="26"/>
        </w:rPr>
      </w:pPr>
    </w:p>
    <w:p w14:paraId="39FA9223">
      <w:pPr>
        <w:rPr>
          <w:rFonts w:hint="default" w:ascii="Times New Roman" w:hAnsi="Times New Roman" w:cs="Times New Roman"/>
          <w:b/>
          <w:sz w:val="26"/>
          <w:szCs w:val="26"/>
        </w:rPr>
      </w:pPr>
    </w:p>
    <w:p w14:paraId="1025B1AC">
      <w:pPr>
        <w:rPr>
          <w:rFonts w:hint="default" w:ascii="Times New Roman" w:hAnsi="Times New Roman" w:cs="Times New Roman"/>
          <w:b/>
          <w:sz w:val="26"/>
          <w:szCs w:val="26"/>
        </w:rPr>
      </w:pPr>
    </w:p>
    <w:p w14:paraId="58FD757B">
      <w:pPr>
        <w:rPr>
          <w:rFonts w:hint="default" w:ascii="Times New Roman" w:hAnsi="Times New Roman" w:cs="Times New Roman"/>
          <w:b/>
          <w:sz w:val="26"/>
          <w:szCs w:val="26"/>
        </w:rPr>
      </w:pPr>
    </w:p>
    <w:p w14:paraId="3964816F">
      <w:pPr>
        <w:rPr>
          <w:rFonts w:hint="default" w:ascii="Times New Roman" w:hAnsi="Times New Roman" w:cs="Times New Roman"/>
          <w:b/>
          <w:sz w:val="26"/>
          <w:szCs w:val="26"/>
        </w:rPr>
      </w:pPr>
    </w:p>
    <w:p w14:paraId="1F51F2C5">
      <w:pPr>
        <w:numPr>
          <w:ilvl w:val="0"/>
          <w:numId w:val="13"/>
        </w:numPr>
        <w:rPr>
          <w:rFonts w:hint="default" w:ascii="Times New Roman" w:hAnsi="Times New Roman" w:cs="Times New Roman"/>
          <w:b/>
          <w:i w:val="0"/>
          <w:sz w:val="26"/>
          <w:szCs w:val="26"/>
        </w:rPr>
      </w:pPr>
      <w:r>
        <w:rPr>
          <w:rFonts w:hint="default" w:ascii="Times New Roman" w:hAnsi="Times New Roman" w:eastAsia="Times New Roman" w:cs="Times New Roman"/>
          <w:b/>
          <w:i w:val="0"/>
          <w:sz w:val="26"/>
          <w:szCs w:val="26"/>
        </w:rPr>
        <w:t>Quality Assurance Analyst 2 – Amentum</w:t>
      </w:r>
    </w:p>
    <w:p w14:paraId="35B3FA19">
      <w:pPr>
        <w:numPr>
          <w:ilvl w:val="0"/>
          <w:numId w:val="0"/>
        </w:numPr>
        <w:rPr>
          <w:rFonts w:hint="default" w:ascii="Times New Roman" w:hAnsi="Times New Roman" w:cs="Times New Roman"/>
          <w:b/>
          <w:i w:val="0"/>
          <w:sz w:val="26"/>
          <w:szCs w:val="26"/>
        </w:rPr>
      </w:pPr>
      <w:r>
        <w:rPr>
          <w:rFonts w:hint="default" w:ascii="Times New Roman" w:hAnsi="Times New Roman" w:eastAsia="Times New Roman" w:cs="Times New Roman"/>
          <w:b/>
          <w:i w:val="0"/>
          <w:sz w:val="26"/>
          <w:szCs w:val="26"/>
        </w:rPr>
        <w:fldChar w:fldCharType="begin"/>
      </w:r>
      <w:r>
        <w:rPr>
          <w:rFonts w:hint="default" w:ascii="Times New Roman" w:hAnsi="Times New Roman" w:eastAsia="Times New Roman" w:cs="Times New Roman"/>
          <w:b/>
          <w:i w:val="0"/>
          <w:sz w:val="26"/>
          <w:szCs w:val="26"/>
        </w:rPr>
        <w:instrText xml:space="preserve"> HYPERLINK "https://www.linkedin.com/jobs/view/quality-assurance-analyst-2-at-amentum-4460512681" </w:instrText>
      </w:r>
      <w:r>
        <w:rPr>
          <w:rFonts w:hint="default" w:ascii="Times New Roman" w:hAnsi="Times New Roman" w:eastAsia="Times New Roman" w:cs="Times New Roman"/>
          <w:b/>
          <w:i w:val="0"/>
          <w:sz w:val="26"/>
          <w:szCs w:val="26"/>
        </w:rPr>
        <w:fldChar w:fldCharType="separate"/>
      </w:r>
      <w:r>
        <w:rPr>
          <w:rStyle w:val="7"/>
          <w:rFonts w:hint="default" w:ascii="Times New Roman" w:hAnsi="Times New Roman" w:eastAsia="Times New Roman" w:cs="Times New Roman"/>
          <w:b/>
          <w:i w:val="0"/>
          <w:sz w:val="26"/>
          <w:szCs w:val="26"/>
        </w:rPr>
        <w:t xml:space="preserve"> https://www.linkedin.com/jobs/view/quality-assurance-analyst-2-at-amentum-4460512681</w:t>
      </w:r>
      <w:r>
        <w:rPr>
          <w:rFonts w:hint="default" w:ascii="Times New Roman" w:hAnsi="Times New Roman" w:eastAsia="Times New Roman" w:cs="Times New Roman"/>
          <w:b/>
          <w:i w:val="0"/>
          <w:sz w:val="26"/>
          <w:szCs w:val="26"/>
        </w:rPr>
        <w:fldChar w:fldCharType="end"/>
      </w:r>
    </w:p>
    <w:p w14:paraId="27C1A53B">
      <w:pPr>
        <w:rPr>
          <w:rFonts w:hint="default" w:ascii="Times New Roman" w:hAnsi="Times New Roman" w:cs="Times New Roman"/>
          <w:sz w:val="26"/>
          <w:szCs w:val="26"/>
        </w:rPr>
      </w:pPr>
      <w:r>
        <w:rPr>
          <w:rFonts w:hint="default" w:ascii="Times New Roman" w:hAnsi="Times New Roman" w:eastAsia="Times New Roman" w:cs="Times New Roman"/>
          <w:sz w:val="26"/>
          <w:szCs w:val="26"/>
        </w:rPr>
        <w:drawing>
          <wp:inline distT="0" distB="0" distL="114300" distR="114300">
            <wp:extent cx="5264150" cy="2959735"/>
            <wp:effectExtent l="0" t="0" r="1270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5264150" cy="2959735"/>
                    </a:xfrm>
                    <a:prstGeom prst="rect">
                      <a:avLst/>
                    </a:prstGeom>
                    <a:noFill/>
                    <a:ln>
                      <a:noFill/>
                    </a:ln>
                  </pic:spPr>
                </pic:pic>
              </a:graphicData>
            </a:graphic>
          </wp:inline>
        </w:drawing>
      </w:r>
    </w:p>
    <w:p w14:paraId="4DBB93F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Job Description</w:t>
      </w:r>
    </w:p>
    <w:p w14:paraId="113021A2">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Duy trì các tiêu chuẩn chất lượng trong suốt vòng đời sản phẩm, từ thiết kế đến triển khai.</w:t>
      </w:r>
    </w:p>
    <w:p w14:paraId="51D8A2F3">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Xác định và xử lý defect sớm để ngăn rework tốn kém hoặc sự không hài lòng của khách hàng.</w:t>
      </w:r>
    </w:p>
    <w:p w14:paraId="70F1D187">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Đảm bảo tuân thủ quy định ngành, chính sách nội bộ và thông số kỹ thuật.</w:t>
      </w:r>
    </w:p>
    <w:p w14:paraId="3F7D1C77">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Cải thiện độ tin cậy, khả năng sử dụng, hiệu năng, bảo mật và tính tương thích của sản phẩm.</w:t>
      </w:r>
    </w:p>
    <w:p w14:paraId="45BDD02E">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Cung cấp phản hồi cho nhóm phát triển và thiết kế để cải thiện các bản phát hành tương lai.</w:t>
      </w:r>
    </w:p>
    <w:p w14:paraId="38CD8F20">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Lập kế hoạch kiểm thử, xác định phạm vi, nguồn lực, lịch trình và deliverable.</w:t>
      </w:r>
    </w:p>
    <w:p w14:paraId="7AC652E4">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Phân tích và validation yêu cầu sản phẩm để đảm bảo tính đầy đủ và rõ ràng.</w:t>
      </w:r>
    </w:p>
    <w:p w14:paraId="737B891F">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Tạo test case chi tiết và automated script cho kiểm thử thủ công và tự động.</w:t>
      </w:r>
    </w:p>
    <w:p w14:paraId="220085CC">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thi kiểm thử trên nhiều nền tảng, môi trường và thiết bị để xác minh chức năng, hiệu năng và bảo mật.</w:t>
      </w:r>
    </w:p>
    <w:p w14:paraId="35EDD23A">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Xác định, ghi nhận, ưu tiên và theo dõi defect cho đến khi được xử lý.</w:t>
      </w:r>
    </w:p>
    <w:p w14:paraId="44EB4268">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Thực hiện regression và performance testing để đảm bảo thay đổi mới không làm hỏng chức năng hiện có và hệ thống hoạt động tốt khi tải.</w:t>
      </w:r>
    </w:p>
    <w:p w14:paraId="19E8C849">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Phối hợp với developer, tester, product manager và stakeholder để xử lý vấn đề và cải tiến quy trình.</w:t>
      </w:r>
    </w:p>
    <w:p w14:paraId="3B5367C2">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Theo dõi quy trình, thực hiện audit và đảm bảo tuân thủ các tiêu chuẩn chất lượng.</w:t>
      </w:r>
    </w:p>
    <w:p w14:paraId="10275CDB">
      <w:pPr>
        <w:numPr>
          <w:ilvl w:val="0"/>
          <w:numId w:val="14"/>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Đề xuất thay đổi quy trình, automation và cải tiến chất lượng để ngăn defect trong tương lai.</w:t>
      </w:r>
    </w:p>
    <w:p w14:paraId="55E87B6C">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Required Skills</w:t>
      </w:r>
    </w:p>
    <w:p w14:paraId="203BC0BF">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bằng cử nhân trong lĩnh vực liên quan hoặc kinh nghiệm tương đương.</w:t>
      </w:r>
    </w:p>
    <w:p w14:paraId="19377C26">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0–2 năm kinh nghiệm trong quality assurance, testing hoặc lĩnh vực liên quan.</w:t>
      </w:r>
    </w:p>
    <w:p w14:paraId="43100E9D">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Hiểu biết cơ bản về software development lifecycle (SDLC) hoặc QA process.</w:t>
      </w:r>
    </w:p>
    <w:p w14:paraId="0B4D5447">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chú ý chi tiết và kỹ năng tổ chức tốt.</w:t>
      </w:r>
    </w:p>
    <w:p w14:paraId="1CFEC336">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kỹ năng máy tính cơ bản, gồm Excel và công cụ theo dõi kiểm thử.</w:t>
      </w:r>
    </w:p>
    <w:p w14:paraId="1602DFCC">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3–5 năm kinh nghiệm trong quality assurance hoặc software testing.</w:t>
      </w:r>
    </w:p>
    <w:p w14:paraId="6D6BE115">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Có khả năng đáp ứng yêu cầu security clearance TS/SCI with Poly.</w:t>
      </w:r>
    </w:p>
    <w:p w14:paraId="0FD86A01">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Salary</w:t>
      </w:r>
    </w:p>
    <w:p w14:paraId="6B5A094D">
      <w:pPr>
        <w:numPr>
          <w:ilvl w:val="0"/>
          <w:numId w:val="15"/>
        </w:numPr>
        <w:spacing w:after="0"/>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rPr>
        <w:t>Mức lương: USD 145,000–195,000/năm.</w:t>
      </w:r>
    </w:p>
    <w:p w14:paraId="5E569BA7">
      <w:pPr>
        <w:spacing w:after="0"/>
        <w:rPr>
          <w:rFonts w:hint="default" w:ascii="Times New Roman" w:hAnsi="Times New Roman" w:cs="Times New Roman"/>
          <w:sz w:val="26"/>
          <w:szCs w:val="26"/>
        </w:rPr>
      </w:pPr>
      <w:r>
        <w:rPr>
          <w:rFonts w:hint="default" w:ascii="Times New Roman" w:hAnsi="Times New Roman" w:eastAsia="Times New Roman" w:cs="Times New Roman"/>
          <w:b/>
          <w:i w:val="0"/>
          <w:sz w:val="26"/>
          <w:szCs w:val="26"/>
        </w:rPr>
        <w:t>AI Impact Analysis</w:t>
      </w:r>
    </w:p>
    <w:p w14:paraId="335651A6">
      <w:pPr>
        <w:spacing w:after="0"/>
        <w:rPr>
          <w:rFonts w:hint="default" w:ascii="Times New Roman" w:hAnsi="Times New Roman" w:cs="Times New Roman"/>
          <w:b w:val="0"/>
          <w:i w:val="0"/>
          <w:sz w:val="26"/>
          <w:szCs w:val="26"/>
        </w:rPr>
      </w:pPr>
      <w:r>
        <w:rPr>
          <w:rFonts w:hint="default" w:ascii="Times New Roman" w:hAnsi="Times New Roman" w:eastAsia="Times New Roman" w:cs="Times New Roman"/>
          <w:b w:val="0"/>
          <w:i w:val="0"/>
          <w:sz w:val="26"/>
          <w:szCs w:val="26"/>
        </w:rPr>
        <w:t>AI có thể hỗ trợ vị trí này bằng cách sinh test case, đề xuất regression/performance scenario, phân loại defect và phát hiện sai lệch trong yêu cầu hoặc kết quả kiểm thử. Với kinh nghiệm QA, SDLC và defect management, analyst có thể kiểm tra output của AI, bảo đảm bằng chứng kiểm thử chính xác và quyết định chất lượng phù hợp với yêu cầu bảo mật của dự án.</w:t>
      </w:r>
    </w:p>
    <w:p w14:paraId="1AF8372B">
      <w:pPr>
        <w:spacing w:after="0"/>
        <w:rPr>
          <w:rFonts w:hint="default" w:ascii="Times New Roman" w:hAnsi="Times New Roman" w:cs="Times New Roman"/>
          <w:b w:val="0"/>
          <w:i w:val="0"/>
          <w:sz w:val="26"/>
          <w:szCs w:val="26"/>
        </w:rPr>
      </w:pPr>
    </w:p>
    <w:p w14:paraId="1E9F09AF">
      <w:pPr>
        <w:spacing w:after="0"/>
        <w:rPr>
          <w:rFonts w:hint="default" w:ascii="Times New Roman" w:hAnsi="Times New Roman" w:cs="Times New Roman"/>
          <w:b w:val="0"/>
          <w:i w:val="0"/>
          <w:sz w:val="26"/>
          <w:szCs w:val="26"/>
        </w:rPr>
      </w:pPr>
    </w:p>
    <w:p w14:paraId="34B1B9F4">
      <w:pPr>
        <w:spacing w:after="0"/>
        <w:rPr>
          <w:rFonts w:hint="default" w:ascii="Times New Roman" w:hAnsi="Times New Roman" w:cs="Times New Roman"/>
          <w:b w:val="0"/>
          <w:i w:val="0"/>
          <w:sz w:val="26"/>
          <w:szCs w:val="26"/>
        </w:rPr>
      </w:pPr>
    </w:p>
    <w:p w14:paraId="0C1997BC">
      <w:pPr>
        <w:spacing w:after="0"/>
        <w:rPr>
          <w:rFonts w:hint="default" w:ascii="Times New Roman" w:hAnsi="Times New Roman" w:cs="Times New Roman"/>
          <w:b w:val="0"/>
          <w:i w:val="0"/>
          <w:sz w:val="26"/>
          <w:szCs w:val="26"/>
        </w:rPr>
      </w:pPr>
    </w:p>
    <w:p w14:paraId="2E283D52">
      <w:pPr>
        <w:spacing w:after="0"/>
        <w:rPr>
          <w:rFonts w:hint="default" w:ascii="Times New Roman" w:hAnsi="Times New Roman" w:cs="Times New Roman"/>
          <w:b w:val="0"/>
          <w:i w:val="0"/>
          <w:sz w:val="26"/>
          <w:szCs w:val="26"/>
        </w:rPr>
      </w:pPr>
    </w:p>
    <w:p w14:paraId="2A540F9B">
      <w:pPr>
        <w:spacing w:after="0"/>
        <w:rPr>
          <w:rFonts w:hint="default" w:ascii="Times New Roman" w:hAnsi="Times New Roman" w:cs="Times New Roman"/>
          <w:b w:val="0"/>
          <w:i w:val="0"/>
          <w:sz w:val="26"/>
          <w:szCs w:val="26"/>
        </w:rPr>
      </w:pPr>
    </w:p>
    <w:p w14:paraId="4D467A9E">
      <w:pPr>
        <w:spacing w:after="0"/>
        <w:rPr>
          <w:rFonts w:hint="default" w:ascii="Times New Roman" w:hAnsi="Times New Roman" w:cs="Times New Roman"/>
          <w:b w:val="0"/>
          <w:i w:val="0"/>
          <w:sz w:val="26"/>
          <w:szCs w:val="26"/>
        </w:rPr>
      </w:pPr>
    </w:p>
    <w:p w14:paraId="0D9E94BC">
      <w:pPr>
        <w:spacing w:after="0"/>
        <w:rPr>
          <w:rFonts w:hint="default" w:ascii="Times New Roman" w:hAnsi="Times New Roman" w:cs="Times New Roman"/>
          <w:b w:val="0"/>
          <w:i w:val="0"/>
          <w:sz w:val="26"/>
          <w:szCs w:val="26"/>
        </w:rPr>
      </w:pPr>
    </w:p>
    <w:p w14:paraId="51ABAAF0">
      <w:pPr>
        <w:spacing w:after="0"/>
        <w:rPr>
          <w:rFonts w:hint="default" w:ascii="Times New Roman" w:hAnsi="Times New Roman" w:cs="Times New Roman"/>
          <w:b w:val="0"/>
          <w:i w:val="0"/>
          <w:sz w:val="26"/>
          <w:szCs w:val="26"/>
        </w:rPr>
      </w:pPr>
    </w:p>
    <w:p w14:paraId="7E1928BF">
      <w:pPr>
        <w:spacing w:after="0"/>
        <w:rPr>
          <w:rFonts w:hint="default" w:ascii="Times New Roman" w:hAnsi="Times New Roman" w:cs="Times New Roman"/>
          <w:b w:val="0"/>
          <w:i w:val="0"/>
          <w:sz w:val="26"/>
          <w:szCs w:val="26"/>
        </w:rPr>
      </w:pPr>
    </w:p>
    <w:p w14:paraId="74F5F243">
      <w:pPr>
        <w:spacing w:after="0"/>
        <w:rPr>
          <w:rFonts w:hint="default" w:ascii="Times New Roman" w:hAnsi="Times New Roman" w:cs="Times New Roman"/>
          <w:b w:val="0"/>
          <w:i w:val="0"/>
          <w:sz w:val="26"/>
          <w:szCs w:val="26"/>
        </w:rPr>
      </w:pPr>
    </w:p>
    <w:p w14:paraId="5DA15745">
      <w:pPr>
        <w:spacing w:after="0"/>
        <w:rPr>
          <w:rFonts w:hint="default" w:ascii="Times New Roman" w:hAnsi="Times New Roman" w:cs="Times New Roman"/>
          <w:b w:val="0"/>
          <w:i w:val="0"/>
          <w:sz w:val="26"/>
          <w:szCs w:val="26"/>
        </w:rPr>
      </w:pPr>
    </w:p>
    <w:p w14:paraId="3C867DF1">
      <w:pPr>
        <w:spacing w:after="0"/>
        <w:rPr>
          <w:rFonts w:hint="default" w:ascii="Times New Roman" w:hAnsi="Times New Roman" w:cs="Times New Roman"/>
          <w:b w:val="0"/>
          <w:i w:val="0"/>
          <w:sz w:val="26"/>
          <w:szCs w:val="26"/>
        </w:rPr>
      </w:pPr>
    </w:p>
    <w:p w14:paraId="45D54619">
      <w:pPr>
        <w:spacing w:after="0"/>
        <w:rPr>
          <w:rFonts w:hint="default" w:ascii="Times New Roman" w:hAnsi="Times New Roman" w:cs="Times New Roman"/>
          <w:b w:val="0"/>
          <w:i w:val="0"/>
          <w:sz w:val="26"/>
          <w:szCs w:val="26"/>
        </w:rPr>
      </w:pPr>
    </w:p>
    <w:p w14:paraId="27C6343B">
      <w:pPr>
        <w:spacing w:after="0"/>
        <w:rPr>
          <w:rFonts w:hint="default" w:ascii="Times New Roman" w:hAnsi="Times New Roman" w:cs="Times New Roman"/>
          <w:b w:val="0"/>
          <w:i w:val="0"/>
          <w:sz w:val="26"/>
          <w:szCs w:val="26"/>
        </w:rPr>
      </w:pPr>
    </w:p>
    <w:p w14:paraId="2C773FB1">
      <w:pPr>
        <w:spacing w:after="0"/>
        <w:rPr>
          <w:rFonts w:hint="default" w:ascii="Times New Roman" w:hAnsi="Times New Roman" w:cs="Times New Roman"/>
          <w:b w:val="0"/>
          <w:i w:val="0"/>
          <w:sz w:val="26"/>
          <w:szCs w:val="26"/>
        </w:rPr>
      </w:pPr>
    </w:p>
    <w:p w14:paraId="6D90AE3E">
      <w:pPr>
        <w:spacing w:after="0"/>
        <w:rPr>
          <w:rFonts w:hint="default" w:ascii="Times New Roman" w:hAnsi="Times New Roman" w:cs="Times New Roman"/>
          <w:b w:val="0"/>
          <w:i w:val="0"/>
          <w:sz w:val="26"/>
          <w:szCs w:val="26"/>
        </w:rPr>
      </w:pPr>
    </w:p>
    <w:p w14:paraId="278CC515">
      <w:pPr>
        <w:spacing w:after="0"/>
        <w:rPr>
          <w:rFonts w:hint="default" w:ascii="Times New Roman" w:hAnsi="Times New Roman" w:cs="Times New Roman"/>
          <w:b w:val="0"/>
          <w:i w:val="0"/>
          <w:sz w:val="26"/>
          <w:szCs w:val="26"/>
        </w:rPr>
      </w:pPr>
    </w:p>
    <w:p w14:paraId="238334EC">
      <w:pPr>
        <w:spacing w:after="0"/>
        <w:rPr>
          <w:rFonts w:hint="default" w:ascii="Times New Roman" w:hAnsi="Times New Roman" w:cs="Times New Roman"/>
          <w:b w:val="0"/>
          <w:i w:val="0"/>
          <w:sz w:val="26"/>
          <w:szCs w:val="26"/>
        </w:rPr>
      </w:pPr>
    </w:p>
    <w:p w14:paraId="0CD180EC">
      <w:pPr>
        <w:numPr>
          <w:ilvl w:val="0"/>
          <w:numId w:val="13"/>
        </w:numPr>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Senior Software Test Engineer – Raytheon</w:t>
      </w:r>
    </w:p>
    <w:p w14:paraId="104727CC">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"https://www.linkedin.com/jobs/view/senior-software-test-engineer-at-raytheon-4465868980" </w:instrText>
      </w:r>
      <w:r>
        <w:rPr>
          <w:rFonts w:hint="default" w:ascii="Times New Roman" w:hAnsi="Times New Roman" w:eastAsia="Times New Roman" w:cs="Times New Roman"/>
          <w:sz w:val="26"/>
          <w:szCs w:val="26"/>
        </w:rPr>
        <w:fldChar w:fldCharType="separate"/>
      </w:r>
      <w:r>
        <w:rPr>
          <w:rStyle w:val="4"/>
          <w:rFonts w:hint="default" w:ascii="Times New Roman" w:hAnsi="Times New Roman" w:eastAsia="Times New Roman" w:cs="Times New Roman"/>
          <w:sz w:val="26"/>
          <w:szCs w:val="26"/>
        </w:rPr>
        <w:t>https://www.linkedin.com/jobs/view/senior-software-test-engineer-at-raytheon-4465868980</w:t>
      </w:r>
      <w:r>
        <w:rPr>
          <w:rFonts w:hint="default" w:ascii="Times New Roman" w:hAnsi="Times New Roman" w:eastAsia="Times New Roman" w:cs="Times New Roman"/>
          <w:sz w:val="26"/>
          <w:szCs w:val="26"/>
        </w:rPr>
        <w:fldChar w:fldCharType="end"/>
      </w:r>
    </w:p>
    <w:p w14:paraId="7392A602">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2"/>
                    <a:stretch>
                      <a:fillRect/>
                    </a:stretch>
                  </pic:blipFill>
                  <pic:spPr>
                    <a:xfrm>
                      <a:off x="0" y="0"/>
                      <a:ext cx="5264150" cy="2959735"/>
                    </a:xfrm>
                    <a:prstGeom prst="rect">
                      <a:avLst/>
                    </a:prstGeom>
                    <a:noFill/>
                    <a:ln>
                      <a:noFill/>
                    </a:ln>
                  </pic:spPr>
                </pic:pic>
              </a:graphicData>
            </a:graphic>
          </wp:inline>
        </w:drawing>
      </w:r>
    </w:p>
    <w:p w14:paraId="360019E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2CE3B404">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và hiểu các yêu cầu phần mềm để đảm bảo yêu cầu rõ ràng và có thể kiểm thử.</w:t>
      </w:r>
    </w:p>
    <w:p w14:paraId="329D305F">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test objective rõ ràng, súc tích để định hướng quá trình kiểm thử và đảm bảo độ bao phủ toàn diện.</w:t>
      </w:r>
    </w:p>
    <w:p w14:paraId="47CF8D94">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Tạo test case hiệu quả, có tính đổi mới, gồm cả thủ công và tự động, dựa trên test objective.</w:t>
      </w:r>
    </w:p>
    <w:p w14:paraId="789929F2">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Thực hiện kiểm thử kỹ lưỡng phần mềm mới và phần mềm đã sửa đổi trong môi trường phòng lab tại cơ sở.</w:t>
      </w:r>
    </w:p>
    <w:p w14:paraId="126AA04F">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kết quả kiểm thử theo yêu cầu được chỉ định và ghi chép rõ mọi sai lệch; hoạt động phân tích chủ yếu là thủ công và sử dụng nhiều dữ liệu.</w:t>
      </w:r>
    </w:p>
    <w:p w14:paraId="0F2BFF00">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chặt chẽ với các kỹ sư kiểm thử và lập trình viên khác để đảm bảo tích hợp và chức năng liền mạch của sản phẩm phần mềm.</w:t>
      </w:r>
    </w:p>
    <w:p w14:paraId="69F174A1">
      <w:pPr>
        <w:numPr>
          <w:ilvl w:val="0"/>
          <w:numId w:val="16"/>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Vị trí yêu cầu làm việc tại cơ sở và tương tác nhiều với các nhóm khác, gồm nhóm kỹ thuật Systems Design và Software Development.</w:t>
      </w:r>
    </w:p>
    <w:p w14:paraId="43FBAE5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62C4913D">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Thông thường yêu cầu bằng cử nhân STEM và tối thiểu 5 năm kinh nghiệm.</w:t>
      </w:r>
    </w:p>
    <w:p w14:paraId="5165044B">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3 năm kinh nghiệm về Software Engineering.</w:t>
      </w:r>
    </w:p>
    <w:p w14:paraId="0044C85F">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3 năm kinh nghiệm về Validation, Verification, Requirements Analysis và/hoặc Testing.</w:t>
      </w:r>
    </w:p>
    <w:p w14:paraId="36A6CDB6">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security clearance Secret do chính phủ Hoa Kỳ cấp; yêu cầu là công dân Hoa Kỳ vì chỉ công dân Hoa Kỳ đủ điều kiện xin security clearance.</w:t>
      </w:r>
    </w:p>
    <w:p w14:paraId="2AEE994F">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1231DE35">
      <w:pPr>
        <w:numPr>
          <w:ilvl w:val="0"/>
          <w:numId w:val="17"/>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USD 86,800–165,200/năm.</w:t>
      </w:r>
    </w:p>
    <w:p w14:paraId="193621E4">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1E76C12B">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sinh test objective/test case, phân tích kết quả và đối chiếu sai lệch giữa phần mềm Patriot với yêu cầu. Với kinh nghiệm verification, requirements analysis và môi trường quốc phòng có security clearance, kỹ sư phải kiểm chứng thủ công output của AI, bảo đảm traceability và không để lỗi phân tích ảnh hưởng đến an toàn hệ thống.</w:t>
      </w:r>
    </w:p>
    <w:p w14:paraId="3DD90449">
      <w:pPr>
        <w:rPr>
          <w:rFonts w:hint="default" w:ascii="Times New Roman" w:hAnsi="Times New Roman" w:cs="Times New Roman"/>
          <w:b/>
          <w:sz w:val="26"/>
          <w:szCs w:val="26"/>
        </w:rPr>
      </w:pPr>
    </w:p>
    <w:p w14:paraId="6D0E3CC8">
      <w:pPr>
        <w:rPr>
          <w:rFonts w:hint="default" w:ascii="Times New Roman" w:hAnsi="Times New Roman" w:cs="Times New Roman"/>
          <w:b/>
          <w:sz w:val="26"/>
          <w:szCs w:val="26"/>
        </w:rPr>
      </w:pPr>
    </w:p>
    <w:p w14:paraId="199E6963">
      <w:pPr>
        <w:numPr>
          <w:ilvl w:val="0"/>
          <w:numId w:val="13"/>
        </w:numPr>
        <w:rPr>
          <w:rFonts w:hint="default" w:ascii="Times New Roman" w:hAnsi="Times New Roman" w:cs="Times New Roman"/>
          <w:b/>
          <w:bCs w:val="0"/>
          <w:sz w:val="26"/>
          <w:szCs w:val="26"/>
        </w:rPr>
      </w:pPr>
      <w:r>
        <w:rPr>
          <w:rFonts w:hint="default" w:ascii="Times New Roman" w:hAnsi="Times New Roman" w:eastAsia="Times New Roman" w:cs="Times New Roman"/>
          <w:b/>
          <w:sz w:val="26"/>
          <w:szCs w:val="26"/>
        </w:rPr>
        <w:t>Software Test Engineer II – Raytheon</w:t>
      </w:r>
    </w:p>
    <w:p w14:paraId="65D39C82">
      <w:pPr>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"https://www.linkedin.com/jobs/view/software-test-engineer-ii-at-raytheon-4465882076" </w:instrText>
      </w:r>
      <w:r>
        <w:rPr>
          <w:rFonts w:hint="default" w:ascii="Times New Roman" w:hAnsi="Times New Roman" w:eastAsia="Times New Roman" w:cs="Times New Roman"/>
          <w:sz w:val="26"/>
          <w:szCs w:val="26"/>
        </w:rPr>
        <w:fldChar w:fldCharType="separate"/>
      </w:r>
      <w:r>
        <w:rPr>
          <w:rStyle w:val="7"/>
          <w:rFonts w:hint="default" w:ascii="Times New Roman" w:hAnsi="Times New Roman" w:eastAsia="Times New Roman" w:cs="Times New Roman"/>
          <w:sz w:val="26"/>
          <w:szCs w:val="26"/>
        </w:rPr>
        <w:t>https://www.linkedin.com/jobs/view/software-test-engineer-ii-at-raytheon-4465882076</w:t>
      </w:r>
      <w:r>
        <w:rPr>
          <w:rFonts w:hint="default" w:ascii="Times New Roman" w:hAnsi="Times New Roman" w:eastAsia="Times New Roman" w:cs="Times New Roman"/>
          <w:sz w:val="26"/>
          <w:szCs w:val="26"/>
        </w:rPr>
        <w:fldChar w:fldCharType="end"/>
      </w:r>
    </w:p>
    <w:p w14:paraId="76BB94EE">
      <w:pPr>
        <w:rPr>
          <w:rFonts w:hint="default" w:ascii="Times New Roman" w:hAnsi="Times New Roman" w:cs="Times New Roman"/>
          <w:sz w:val="26"/>
          <w:szCs w:val="26"/>
        </w:rPr>
      </w:pPr>
      <w:r>
        <w:rPr>
          <w:rFonts w:ascii="Times New Roman" w:hAnsi="Times New Roman" w:eastAsia="Times New Roman" w:cs="Times New Roman"/>
          <w:sz w:val="26"/>
          <w:szCs w:val="26"/>
        </w:rPr>
        <w:drawing>
          <wp:inline distT="0" distB="0" distL="114300" distR="114300">
            <wp:extent cx="5264150" cy="2959735"/>
            <wp:effectExtent l="0" t="0" r="12700" b="1206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3"/>
                    <a:stretch>
                      <a:fillRect/>
                    </a:stretch>
                  </pic:blipFill>
                  <pic:spPr>
                    <a:xfrm>
                      <a:off x="0" y="0"/>
                      <a:ext cx="5264150" cy="2959735"/>
                    </a:xfrm>
                    <a:prstGeom prst="rect">
                      <a:avLst/>
                    </a:prstGeom>
                    <a:noFill/>
                    <a:ln>
                      <a:noFill/>
                    </a:ln>
                  </pic:spPr>
                </pic:pic>
              </a:graphicData>
            </a:graphic>
          </wp:inline>
        </w:drawing>
      </w:r>
    </w:p>
    <w:p w14:paraId="0955203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Job Description</w:t>
      </w:r>
    </w:p>
    <w:p w14:paraId="07942D2E">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và hiểu các yêu cầu phần mềm để đảm bảo yêu cầu rõ ràng và có thể kiểm thử.</w:t>
      </w:r>
    </w:p>
    <w:p w14:paraId="3E277F91">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Phát triển test objective rõ ràng, súc tích để định hướng quá trình kiểm thử và đảm bảo độ bao phủ toàn diện.</w:t>
      </w:r>
    </w:p>
    <w:p w14:paraId="543109DC">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Tạo test case hiệu quả, có tính đổi mới, gồm cả thủ công và tự động, dựa trên test objective.</w:t>
      </w:r>
    </w:p>
    <w:p w14:paraId="5840DB70">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Thực hiện kiểm thử kỹ lưỡng phần mềm mới và phần mềm đã sửa đổi trong môi trường phòng lab tại cơ sở.</w:t>
      </w:r>
    </w:p>
    <w:p w14:paraId="476A86F7">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Phân tích kết quả kiểm thử theo yêu cầu được chỉ định và ghi chép rõ mọi sai lệch; hoạt động phân tích chủ yếu là thủ công và sử dụng nhiều dữ liệu.</w:t>
      </w:r>
    </w:p>
    <w:p w14:paraId="557121EA">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Phối hợp chặt chẽ với các kỹ sư kiểm thử và lập trình viên khác để đảm bảo tích hợp và chức năng liền mạch của sản phẩm phần mềm.</w:t>
      </w:r>
    </w:p>
    <w:p w14:paraId="343E899A">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Vị trí yêu cầu làm việc tại cơ sở và tương tác nhiều với các nhóm khác, gồm nhóm kỹ thuật Systems Design và Software Development.</w:t>
      </w:r>
    </w:p>
    <w:p w14:paraId="59EE9FE3">
      <w:pPr>
        <w:numPr>
          <w:ilvl w:val="0"/>
          <w:numId w:val="18"/>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Thỉnh thoảng có thể yêu cầu kiểm thử ngoài giờ hành chính, vào ca 2 hoặc ca 3.</w:t>
      </w:r>
    </w:p>
    <w:p w14:paraId="1EDFA05A">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Required Skills</w:t>
      </w:r>
    </w:p>
    <w:p w14:paraId="3B6D4DAA">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Thông thường yêu cầu bằng cử nhân STEM và tối thiểu 2 năm kinh nghiệm.</w:t>
      </w:r>
    </w:p>
    <w:p w14:paraId="6BF3C8A4">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về Software Engineering.</w:t>
      </w:r>
    </w:p>
    <w:p w14:paraId="726C9EBC">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kinh nghiệm về Validation, Verification, Requirements Analysis và/hoặc Testing.</w:t>
      </w:r>
    </w:p>
    <w:p w14:paraId="1602A869">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Có khả năng đạt và duy trì security clearance Secret do chính phủ Hoa Kỳ cấp; yêu cầu là công dân Hoa Kỳ vì chỉ công dân Hoa Kỳ đủ điều kiện xin security clearance.</w:t>
      </w:r>
    </w:p>
    <w:p w14:paraId="498349A4">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Salary</w:t>
      </w:r>
    </w:p>
    <w:p w14:paraId="40C5D16B">
      <w:pPr>
        <w:numPr>
          <w:ilvl w:val="0"/>
          <w:numId w:val="19"/>
        </w:numPr>
        <w:spacing w:after="0"/>
        <w:rPr>
          <w:rFonts w:hint="default" w:ascii="Times New Roman" w:hAnsi="Times New Roman" w:cs="Times New Roman"/>
          <w:sz w:val="26"/>
          <w:szCs w:val="26"/>
        </w:rPr>
      </w:pPr>
      <w:r>
        <w:rPr>
          <w:rFonts w:hint="default" w:ascii="Times New Roman" w:hAnsi="Times New Roman" w:eastAsia="Times New Roman" w:cs="Times New Roman"/>
          <w:sz w:val="26"/>
          <w:szCs w:val="26"/>
        </w:rPr>
        <w:t>Mức lương: USD 68,900–131,100/năm.</w:t>
      </w:r>
    </w:p>
    <w:p w14:paraId="2FF63A5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AI Impact Analysis</w:t>
      </w:r>
    </w:p>
    <w:p w14:paraId="3D907C16">
      <w:pPr>
        <w:rPr>
          <w:rFonts w:hint="default" w:ascii="Times New Roman" w:hAnsi="Times New Roman" w:cs="Times New Roman"/>
          <w:sz w:val="26"/>
          <w:szCs w:val="26"/>
        </w:rPr>
      </w:pPr>
      <w:r>
        <w:rPr>
          <w:rFonts w:hint="default" w:ascii="Times New Roman" w:hAnsi="Times New Roman" w:eastAsia="Times New Roman" w:cs="Times New Roman"/>
          <w:sz w:val="26"/>
          <w:szCs w:val="26"/>
        </w:rPr>
        <w:t>AI có thể hỗ trợ vị trí này bằng cách đề xuất test case thủ công/tự động, hỗ trợ phân tích dữ liệu kiểm thử và phát hiện sai lệch trong phần mềm Patriot. Với năng lực verification, validation và requirements analysis, kỹ sư có thể kiểm tra tính đúng đắn của đề xuất AI, duy trì bằng chứng truy xuất và bảo đảm chất lượng khi kiểm thử tại lab hoặc ngoài giờ.</w:t>
      </w:r>
    </w:p>
    <w:p w14:paraId="6D811CB0">
      <w:pPr>
        <w:rPr>
          <w:rFonts w:hint="default" w:ascii="Times New Roman" w:hAnsi="Times New Roman" w:cs="Times New Roman"/>
          <w:sz w:val="26"/>
          <w:szCs w:val="26"/>
        </w:rPr>
      </w:pPr>
    </w:p>
    <w:p w14:paraId="391758F0">
      <w:pPr>
        <w:rPr>
          <w:rFonts w:hint="default" w:ascii="Times New Roman" w:hAnsi="Times New Roman" w:cs="Times New Roman"/>
          <w:sz w:val="26"/>
          <w:szCs w:val="26"/>
        </w:rPr>
      </w:pPr>
    </w:p>
    <w:p w14:paraId="7E90DB3E">
      <w:pPr>
        <w:pStyle w:val="6"/>
        <w:numPr>
          <w:ilvl w:val="0"/>
          <w:numId w:val="1"/>
        </w:numPr>
        <w:bidi w:val="0"/>
        <w:ind w:left="425" w:leftChars="0" w:hanging="425" w:firstLineChars="0"/>
        <w:rPr>
          <w:rFonts w:hint="default" w:ascii="Times New Roman" w:hAnsi="Times New Roman" w:cs="Times New Roman"/>
          <w:b/>
          <w:bCs/>
          <w:sz w:val="32"/>
          <w:szCs w:val="32"/>
        </w:rPr>
      </w:pPr>
      <w:r>
        <w:rPr>
          <w:rFonts w:hint="default" w:ascii="Times New Roman" w:hAnsi="Times New Roman" w:eastAsia="Times New Roman" w:cs="Times New Roman"/>
          <w:b/>
          <w:bCs/>
          <w:sz w:val="32"/>
          <w:szCs w:val="32"/>
        </w:rPr>
        <w:t>Requirement 2 – 20 Software Defects 2022–2026</w:t>
      </w:r>
    </w:p>
    <w:p w14:paraId="60CFF1ED">
      <w:pPr>
        <w:pStyle w:val="6"/>
        <w:numPr>
          <w:ilvl w:val="0"/>
          <w:numId w:val="0"/>
        </w:numPr>
        <w:rPr>
          <w:rFonts w:hint="default" w:ascii="Times New Roman" w:hAnsi="Times New Roman" w:eastAsia="Times New Roman" w:cs="Times New Roman"/>
          <w:b/>
          <w:bCs w:val="0"/>
          <w:sz w:val="26"/>
          <w:szCs w:val="26"/>
        </w:rPr>
      </w:pPr>
    </w:p>
    <w:p w14:paraId="49088651">
      <w:pPr>
        <w:pStyle w:val="6"/>
        <w:numPr>
          <w:ilvl w:val="0"/>
          <w:numId w:val="20"/>
        </w:numPr>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01: OpenSSH regreSSHion – CVE-2024-6387</w:t>
      </w:r>
    </w:p>
    <w:p w14:paraId="76CA194B">
      <w:pPr>
        <w:pStyle w:val="6"/>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công bố: 01/07/2024</w:t>
      </w:r>
    </w:p>
    <w:p w14:paraId="7EFC2318">
      <w:pPr>
        <w:pStyle w:val="6"/>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"https://nvd.nist.gov/vuln/detail/CVE-2024-6387"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CVE-2024-6387</w:t>
      </w:r>
      <w:r>
        <w:rPr>
          <w:rFonts w:hint="default" w:ascii="Times New Roman" w:hAnsi="Times New Roman" w:cs="Times New Roman"/>
          <w:color w:val="0563C1"/>
          <w:sz w:val="26"/>
          <w:szCs w:val="26"/>
          <w:u w:val="single"/>
        </w:rPr>
        <w:fldChar w:fldCharType="end"/>
      </w:r>
    </w:p>
    <w:p w14:paraId="0C45FBC6">
      <w:pPr>
        <w:pStyle w:val="6"/>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w:t>
      </w:r>
    </w:p>
    <w:p w14:paraId="3FC92269">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OpenSSH tồn tại lỗi race condition trong quá trình xử lý tín hiệu của máy chủ sshd. Kẻ tấn công từ xa chưa cần đăng nhập vẫn có thể khai thác lỗi bằng cách gửi nhiều yêu cầu xác thực thất bại và cố tình không hoàn tất quá trình đăng nhập.</w:t>
      </w:r>
    </w:p>
    <w:p w14:paraId="0F77493F">
      <w:pPr>
        <w:pStyle w:val="6"/>
        <w:rPr>
          <w:rFonts w:hint="default" w:ascii="Times New Roman" w:hAnsi="Times New Roman" w:cs="Times New Roman"/>
          <w:sz w:val="26"/>
          <w:szCs w:val="26"/>
        </w:rPr>
      </w:pPr>
      <w:r>
        <w:rPr>
          <w:rFonts w:hint="default" w:ascii="Times New Roman" w:hAnsi="Times New Roman" w:eastAsia="Times New Roman" w:cs="Times New Roman"/>
          <w:b/>
          <w:sz w:val="26"/>
          <w:szCs w:val="26"/>
        </w:rPr>
        <w:t>Mức độ nghiêm trọng:</w:t>
      </w:r>
    </w:p>
    <w:p w14:paraId="72178A5C">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Cao — CVSS 3.1: 8.1/10. Các phiên bản bị ảnh hưởng gồm Portable OpenSSH từ 8.5p1 đến 9.7p1.</w:t>
      </w:r>
    </w:p>
    <w:p w14:paraId="1E25275E">
      <w:pPr>
        <w:pStyle w:val="6"/>
        <w:rPr>
          <w:rFonts w:hint="default" w:ascii="Times New Roman" w:hAnsi="Times New Roman" w:cs="Times New Roman"/>
          <w:sz w:val="26"/>
          <w:szCs w:val="26"/>
        </w:rPr>
      </w:pPr>
      <w:r>
        <w:rPr>
          <w:rFonts w:hint="default" w:ascii="Times New Roman" w:hAnsi="Times New Roman" w:eastAsia="Times New Roman" w:cs="Times New Roman"/>
          <w:b/>
          <w:sz w:val="26"/>
          <w:szCs w:val="26"/>
        </w:rPr>
        <w:t>Hậu quả:</w:t>
      </w:r>
    </w:p>
    <w:p w14:paraId="57FA1944">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Kẻ tấn công từ xa không cần xác thực có thể kết nối tới cổng SSH, cố tình chờ quá thời gian xác thực để kích hoạt timeout. Bằng cách lặp lại và canh thời điểm race condition, kẻ tấn công có thể khiến sshd thực thi mã tùy ý với quyền root trên hệ thống bị ảnh hưởng.</w:t>
      </w:r>
    </w:p>
    <w:p w14:paraId="625E4CCE">
      <w:pPr>
        <w:pStyle w:val="6"/>
        <w:rPr>
          <w:rFonts w:hint="default" w:ascii="Times New Roman" w:hAnsi="Times New Roman" w:cs="Times New Roman"/>
          <w:sz w:val="26"/>
          <w:szCs w:val="26"/>
        </w:rPr>
      </w:pPr>
      <w:r>
        <w:rPr>
          <w:rFonts w:hint="default" w:ascii="Times New Roman" w:hAnsi="Times New Roman" w:eastAsia="Times New Roman" w:cs="Times New Roman"/>
          <w:b/>
          <w:sz w:val="26"/>
          <w:szCs w:val="26"/>
        </w:rPr>
        <w:t>Giải pháp:</w:t>
      </w:r>
    </w:p>
    <w:p w14:paraId="35B82849">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OpenSSH 9.8p1 đã sửa lỗi race condition trong sshd, lỗi có thể cho phép thực thi mã tùy ý với quyền root. Bản phát hành cũng bổ sung cơ chế PerSourcePenalties để chặn các địa chỉ liên tục kết nối nhưng không hoàn tất xác thực, qua đó giúp giảm khả năng khai thác lỗi.</w:t>
      </w:r>
    </w:p>
    <w:p w14:paraId="42031618">
      <w:pPr>
        <w:pStyle w:val="6"/>
        <w:rPr>
          <w:rFonts w:hint="default" w:ascii="Times New Roman" w:hAnsi="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"https://www.openssh.org/txt/release-9.8"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OpenSSH 9.8 Release Notes</w:t>
      </w:r>
      <w:r>
        <w:rPr>
          <w:rFonts w:hint="default" w:ascii="Times New Roman" w:hAnsi="Times New Roman" w:eastAsia="Times New Roman" w:cs="Times New Roman"/>
          <w:color w:val="0563C1"/>
          <w:sz w:val="26"/>
          <w:szCs w:val="26"/>
          <w:u w:val="single"/>
        </w:rPr>
        <w:fldChar w:fldCharType="end"/>
      </w:r>
    </w:p>
    <w:p w14:paraId="64589C23">
      <w:pPr>
        <w:pStyle w:val="6"/>
        <w:rPr>
          <w:rFonts w:hint="default" w:ascii="Times New Roman" w:hAnsi="Times New Roman" w:cs="Times New Roman"/>
          <w:color w:val="0563C1"/>
          <w:sz w:val="26"/>
          <w:szCs w:val="26"/>
          <w:u w:val="single"/>
        </w:rPr>
      </w:pPr>
    </w:p>
    <w:p w14:paraId="41BE2B5E">
      <w:pPr>
        <w:numPr>
          <w:ilvl w:val="0"/>
          <w:numId w:val="20"/>
        </w:numPr>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02: GitLab Password Reset Logic Flaw – CVE-2023-7028</w:t>
      </w:r>
    </w:p>
    <w:p w14:paraId="3B7FC8F4">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Ngày công bố: 11/01/2024</w:t>
      </w:r>
    </w:p>
    <w:p w14:paraId="73B5D649">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"https://nvd.nist.gov/vuln/detail/CVE-2023-7028"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CVE-2023-7028</w:t>
      </w:r>
      <w:r>
        <w:rPr>
          <w:rFonts w:hint="default" w:ascii="Times New Roman" w:hAnsi="Times New Roman" w:cs="Times New Roman"/>
          <w:color w:val="0563C1"/>
          <w:sz w:val="26"/>
          <w:szCs w:val="26"/>
          <w:u w:val="single"/>
        </w:rPr>
        <w:fldChar w:fldCharType="end"/>
      </w:r>
    </w:p>
    <w:p w14:paraId="3097AC30">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Mô tả:</w:t>
      </w:r>
    </w:p>
    <w:p w14:paraId="3600EC78">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Một lỗi trong logic xác minh email cho phép hệ thống gửi email đặt lại mật khẩu đến địa chỉ email chưa được xác minh. Đây là lỗi phát sinh do thay đổi triển khai chức năng đặt lại mật khẩu bằng địa chỉ email phụ.</w:t>
      </w:r>
    </w:p>
    <w:p w14:paraId="735C9F02">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Mức độ nghiêm trọng:</w:t>
      </w:r>
    </w:p>
    <w:p w14:paraId="401CFC77">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Nghiêm trọng — CVSS 3.1: 10.0/10.</w:t>
      </w:r>
    </w:p>
    <w:p w14:paraId="20D5DEC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Hậu quả:</w:t>
      </w:r>
    </w:p>
    <w:p w14:paraId="319CFE28">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Kẻ tấn công có thể yêu cầu đặt lại mật khẩu của tài khoản và gửi liên kết reset đến email do kẻ tấn công kiểm soát, từ đó có khả năng chiếm quyền tài khoản.</w:t>
      </w:r>
    </w:p>
    <w:p w14:paraId="10EA0A4E">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Giải pháp:</w:t>
      </w:r>
    </w:p>
    <w:p w14:paraId="66E16E8A">
      <w:pPr>
        <w:rPr>
          <w:rFonts w:hint="default" w:ascii="Times New Roman" w:hAnsi="Times New Roman" w:cs="Times New Roman"/>
          <w:sz w:val="26"/>
          <w:szCs w:val="26"/>
        </w:rPr>
      </w:pPr>
      <w:r>
        <w:rPr>
          <w:rFonts w:hint="default" w:ascii="Times New Roman" w:hAnsi="Times New Roman" w:eastAsia="Times New Roman" w:cs="Times New Roman"/>
          <w:b w:val="0"/>
          <w:sz w:val="26"/>
          <w:szCs w:val="26"/>
        </w:rPr>
        <w:t>GitLab đã sửa logic reset password để chỉ gửi liên kết đến địa chỉ email đã được xác minh và chặn việc dùng email phụ chưa xác minh làm đích reset. GitLab cũng bổ sung kiểm thử cho trường hợp nhiều email và khuyến nghị bật 2FA; các bản sửa được phát hành trong 16.7.2, 16.6.4, 16.5.6 và backport tương ứng.</w:t>
      </w:r>
    </w:p>
    <w:p w14:paraId="45B17A95">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"https://docs.gitlab.com/releases/patches/patch-release-gitlab-16-7-2-released/"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GitLab Critical Security Release 16.7.2</w:t>
      </w:r>
      <w:r>
        <w:rPr>
          <w:rFonts w:hint="default" w:ascii="Times New Roman" w:hAnsi="Times New Roman" w:eastAsia="Times New Roman" w:cs="Times New Roman"/>
          <w:color w:val="0563C1"/>
          <w:sz w:val="26"/>
          <w:szCs w:val="26"/>
          <w:u w:val="single"/>
        </w:rPr>
        <w:fldChar w:fldCharType="end"/>
      </w:r>
    </w:p>
    <w:p w14:paraId="5AAEB251">
      <w:pPr>
        <w:pStyle w:val="6"/>
        <w:rPr>
          <w:rFonts w:hint="default" w:ascii="Times New Roman" w:hAnsi="Times New Roman" w:cs="Times New Roman"/>
          <w:color w:val="0563C1"/>
          <w:sz w:val="26"/>
          <w:szCs w:val="26"/>
          <w:u w:val="single"/>
        </w:rPr>
      </w:pPr>
    </w:p>
    <w:p w14:paraId="48932B32">
      <w:pPr>
        <w:pStyle w:val="6"/>
        <w:numPr>
          <w:ilvl w:val="0"/>
          <w:numId w:val="0"/>
        </w:numPr>
        <w:bidi w:val="0"/>
        <w:ind w:leftChars="0"/>
        <w:rPr>
          <w:rFonts w:hint="default" w:ascii="Times New Roman" w:hAnsi="Times New Roman" w:cs="Times New Roman"/>
          <w:b/>
          <w:bCs/>
          <w:sz w:val="26"/>
          <w:szCs w:val="26"/>
        </w:rPr>
      </w:pPr>
    </w:p>
    <w:p w14:paraId="2F957BA1">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03: Dirty Pipe – CVE-2022-0847</w:t>
      </w:r>
    </w:p>
    <w:p w14:paraId="5660401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10/03/2022</w:t>
      </w:r>
    </w:p>
    <w:p w14:paraId="2D25CE1F">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"https://nvd.nist.gov/vuln/detail/CVE-2022-0847"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CVE-2022-0847</w:t>
      </w:r>
      <w:r>
        <w:rPr>
          <w:rFonts w:hint="default" w:ascii="Times New Roman" w:hAnsi="Times New Roman" w:cs="Times New Roman"/>
          <w:color w:val="0563C1"/>
          <w:sz w:val="26"/>
          <w:szCs w:val="26"/>
          <w:u w:val="single"/>
        </w:rPr>
        <w:fldChar w:fldCharType="end"/>
      </w:r>
    </w:p>
    <w:p w14:paraId="5F4EBB4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Lỗi khởi tạo trường flags của pipe buffer trong Linux kernel khiến dữ liệu cũ còn sót lại. Người dùng cục bộ không có đặc quyền có thể ghi vào page cache của tệp chỉ đọc.</w:t>
      </w:r>
    </w:p>
    <w:p w14:paraId="3452125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7.8/10.</w:t>
      </w:r>
    </w:p>
    <w:p w14:paraId="2B65D48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dùng cục bộ có thể sửa nội dung tệp chỉ đọc và leo thang đặc quyền để chiếm quyền trên hệ thống.</w:t>
      </w:r>
    </w:p>
    <w:p w14:paraId="2484ADE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Linux kernel đã sửa lỗi bằng cách khởi tạo lại trường flags về 0 trong hai hàm copy_page_to_iter_pipe và push_pipe, ngăn giá trị cũ của pipe buffer bị dùng để ghép dữ liệu trái phép. Bản sửa upstream nằm ở các nhánh kernel đã phát hành bản vá gồm 5.16.11, 5.15.25 và 5.10.102 trở lên.</w:t>
      </w:r>
    </w:p>
    <w:p w14:paraId="4166B98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"https://git.kernel.org/pub/scm/linux/kernel/git/torvalds/linux.git/commit/lib/iov_iter.c?id=9d2231c5d74e13b2a0546fee6737ee4446017903"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Linux kernel upstream patch 9d2231c5d74e</w:t>
      </w:r>
      <w:r>
        <w:rPr>
          <w:rFonts w:hint="default" w:ascii="Times New Roman" w:hAnsi="Times New Roman" w:eastAsia="Times New Roman" w:cs="Times New Roman"/>
          <w:color w:val="0563C1"/>
          <w:sz w:val="26"/>
          <w:szCs w:val="26"/>
          <w:u w:val="single"/>
        </w:rPr>
        <w:fldChar w:fldCharType="end"/>
      </w:r>
    </w:p>
    <w:p w14:paraId="46A61B6D">
      <w:pPr>
        <w:spacing w:after="80"/>
        <w:rPr>
          <w:rFonts w:hint="default" w:ascii="Times New Roman" w:hAnsi="Times New Roman" w:eastAsia="Times New Roman" w:cs="Times New Roman"/>
          <w:color w:val="0563C1"/>
          <w:sz w:val="26"/>
          <w:szCs w:val="26"/>
          <w:u w:val="single"/>
        </w:rPr>
      </w:pPr>
    </w:p>
    <w:p w14:paraId="1F9F345B">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04: Spring4Shell – CVE-2022-22965</w:t>
      </w:r>
    </w:p>
    <w:p w14:paraId="30B5455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01/04/2022</w:t>
      </w:r>
    </w:p>
    <w:p w14:paraId="67508F8A">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"https://nvd.nist.gov/vuln/detail/CVE-2022-22965"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CVE-2022-22965</w:t>
      </w:r>
      <w:r>
        <w:rPr>
          <w:rFonts w:hint="default" w:ascii="Times New Roman" w:hAnsi="Times New Roman" w:cs="Times New Roman"/>
          <w:color w:val="0563C1"/>
          <w:sz w:val="26"/>
          <w:szCs w:val="26"/>
          <w:u w:val="single"/>
        </w:rPr>
        <w:fldChar w:fldCharType="end"/>
      </w:r>
    </w:p>
    <w:p w14:paraId="780E6D6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Ứng dụng Spring MVC hoặc Spring WebFlux chạy trên JDK 9 trở lên có thể bị thực thi mã từ xa qua cơ chế data binding trong một số cấu hình Tomcat WAR.</w:t>
      </w:r>
    </w:p>
    <w:p w14:paraId="3DFD152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33E768A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từ xa có thể ghi tệp hoặc thực thi mã trên máy chủ ứng dụng, dẫn đến mất quyền kiểm soát hệ thống.</w:t>
      </w:r>
    </w:p>
    <w:p w14:paraId="0237C82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Spring Framework bổ sung cơ chế chặn data binding vào các thuộc tính nhạy cảm của class và cập nhật xử lý binding để dữ liệu request không thể đi tới class loader hoặc đối tượng hệ thống. Bản vá được phát hành trong Spring 5.3.18 và 5.2.20; cấu hình Tomcat WAR vẫn cần được kiểm tra.</w:t>
      </w:r>
    </w:p>
    <w:p w14:paraId="5B5BD2AE">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"https://github.com/spring-projects/spring-framework/wiki/Spring-Framework-5.3-Release-Notes"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Spring Framework Release Notes</w:t>
      </w:r>
      <w:r>
        <w:rPr>
          <w:rFonts w:hint="default" w:ascii="Times New Roman" w:hAnsi="Times New Roman" w:eastAsia="Times New Roman" w:cs="Times New Roman"/>
          <w:color w:val="0563C1"/>
          <w:sz w:val="26"/>
          <w:szCs w:val="26"/>
          <w:u w:val="single"/>
        </w:rPr>
        <w:fldChar w:fldCharType="end"/>
      </w:r>
    </w:p>
    <w:p w14:paraId="5AE1FA13">
      <w:pPr>
        <w:spacing w:after="80"/>
        <w:rPr>
          <w:rFonts w:hint="default" w:ascii="Times New Roman" w:hAnsi="Times New Roman" w:eastAsia="Times New Roman" w:cs="Times New Roman"/>
          <w:color w:val="0563C1"/>
          <w:sz w:val="26"/>
          <w:szCs w:val="26"/>
          <w:u w:val="single"/>
        </w:rPr>
      </w:pPr>
    </w:p>
    <w:p w14:paraId="7AD58981">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05: OpenSSL X.509 Buffer Overrun – CVE-2022-3602</w:t>
      </w:r>
    </w:p>
    <w:p w14:paraId="2F626AA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01/11/2022</w:t>
      </w:r>
    </w:p>
    <w:p w14:paraId="7A7449ED">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"https://nvd.nist.gov/vuln/detail/CVE-2022-3602"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CVE-2022-3602</w:t>
      </w:r>
      <w:r>
        <w:rPr>
          <w:rFonts w:hint="default" w:ascii="Times New Roman" w:hAnsi="Times New Roman" w:cs="Times New Roman"/>
          <w:color w:val="0563C1"/>
          <w:sz w:val="26"/>
          <w:szCs w:val="26"/>
          <w:u w:val="single"/>
        </w:rPr>
        <w:fldChar w:fldCharType="end"/>
      </w:r>
    </w:p>
    <w:p w14:paraId="7F9C693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Lỗi tràn bộ đệm trong quá trình kiểm tra name constraints của chứng chỉ X.509 cho phép dữ liệu email độc hại ghi vượt giới hạn bộ đệm trên stack.</w:t>
      </w:r>
    </w:p>
    <w:p w14:paraId="0C8CF65E">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7.5/10.</w:t>
      </w:r>
    </w:p>
    <w:p w14:paraId="38121E7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Ứng dụng có thể bị crash gây từ chối dịch vụ; trong một số môi trường, lỗi có khả năng dẫn đến thực thi mã từ xa.</w:t>
      </w:r>
    </w:p>
    <w:p w14:paraId="6C5D5E6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OpenSSL sửa phần kiểm tra name constraints của chứng chỉ X.509 bằng cách giới hạn độ dài dữ liệu email và kiểm tra biên trước khi ghi vào stack buffer, ngăn dữ liệu độc hại gây tràn bộ đệm. Thay đổi này có trong OpenSSL 3.0.7.</w:t>
      </w:r>
    </w:p>
    <w:p w14:paraId="3BA32E6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"https://help.ivanti.com/ps/help/en_US/IPS/22.x/rn/security_advisory_and_patch_update.htm"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Ivanti Security Advisory and Patch Update</w:t>
      </w:r>
      <w:r>
        <w:rPr>
          <w:rFonts w:hint="default" w:ascii="Times New Roman" w:hAnsi="Times New Roman" w:eastAsia="Times New Roman" w:cs="Times New Roman"/>
          <w:color w:val="0563C1"/>
          <w:sz w:val="26"/>
          <w:szCs w:val="26"/>
          <w:u w:val="single"/>
        </w:rPr>
        <w:fldChar w:fldCharType="end"/>
      </w:r>
    </w:p>
    <w:p w14:paraId="67B82CD7">
      <w:pPr>
        <w:spacing w:after="80"/>
        <w:rPr>
          <w:rFonts w:hint="default" w:ascii="Times New Roman" w:hAnsi="Times New Roman" w:eastAsia="Times New Roman" w:cs="Times New Roman"/>
          <w:b/>
          <w:bCs/>
          <w:color w:val="0563C1"/>
          <w:sz w:val="26"/>
          <w:szCs w:val="26"/>
          <w:u w:val="single"/>
        </w:rPr>
      </w:pPr>
    </w:p>
    <w:p w14:paraId="5535BE52">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06: F5 BIG-IP iControl REST Authentication Bypass – CVE-2022-1388</w:t>
      </w:r>
    </w:p>
    <w:p w14:paraId="3C0273A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04/05/2022</w:t>
      </w:r>
    </w:p>
    <w:p w14:paraId="7150AFD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"https://nvd.nist.gov/vuln/detail/CVE-2022-1388"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CVE-2022-1388</w:t>
      </w:r>
      <w:r>
        <w:rPr>
          <w:rFonts w:hint="default" w:ascii="Times New Roman" w:hAnsi="Times New Roman" w:cs="Times New Roman"/>
          <w:color w:val="0563C1"/>
          <w:sz w:val="26"/>
          <w:szCs w:val="26"/>
          <w:u w:val="single"/>
        </w:rPr>
        <w:fldChar w:fldCharType="end"/>
      </w:r>
    </w:p>
    <w:p w14:paraId="409BA16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API iControl REST của F5 BIG-IP xử lý không đúng yêu cầu HTTP và xác thực, cho phép yêu cầu giả mạo vượt qua bước kiểm tra quyền truy cập.</w:t>
      </w:r>
    </w:p>
    <w:p w14:paraId="44779D6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26B8E74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không cần xác thực có thể thực thi lệnh tùy ý trên thiết bị BIG-IP, thay đổi cấu hình hoặc làm gián đoạn dịch vụ mạng.</w:t>
      </w:r>
    </w:p>
    <w:p w14:paraId="763D085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F5 sửa luồng xử lý request của iControl REST để yêu cầu phải đi qua kiểm tra xác thực và phân quyền thích hợp, đồng thời loại bỏ đường đi có thể làm giả trạng thái đăng nhập bằng header hoặc request bất thường. Trong thời gian chờ vá, phải giới hạn iControl REST chỉ cho mạng quản trị.</w:t>
      </w:r>
    </w:p>
    <w:p w14:paraId="6C11BF71">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"https://my.f5.com/manage/s/article/K23605346"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F5 Security Advisory K23605346</w:t>
      </w:r>
      <w:r>
        <w:rPr>
          <w:rFonts w:hint="default" w:ascii="Times New Roman" w:hAnsi="Times New Roman" w:eastAsia="Times New Roman" w:cs="Times New Roman"/>
          <w:color w:val="0563C1"/>
          <w:sz w:val="26"/>
          <w:szCs w:val="26"/>
          <w:u w:val="single"/>
        </w:rPr>
        <w:fldChar w:fldCharType="end"/>
      </w:r>
    </w:p>
    <w:p w14:paraId="32CBF466">
      <w:pPr>
        <w:spacing w:after="80"/>
        <w:rPr>
          <w:rFonts w:hint="default" w:ascii="Times New Roman" w:hAnsi="Times New Roman" w:eastAsia="Times New Roman" w:cs="Times New Roman"/>
          <w:color w:val="0563C1"/>
          <w:sz w:val="26"/>
          <w:szCs w:val="26"/>
          <w:u w:val="single"/>
        </w:rPr>
      </w:pPr>
    </w:p>
    <w:p w14:paraId="5F9EC8E3">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07: Microsoft Outlook Privilege Escalation – CVE-2023-23397</w:t>
      </w:r>
    </w:p>
    <w:p w14:paraId="626BCED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14/03/2023</w:t>
      </w:r>
    </w:p>
    <w:p w14:paraId="013CA69A">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"https://nvd.nist.gov/vuln/detail/CVE-2023-23397"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CVE-2023-23397</w:t>
      </w:r>
      <w:r>
        <w:rPr>
          <w:rFonts w:hint="default" w:ascii="Times New Roman" w:hAnsi="Times New Roman" w:cs="Times New Roman"/>
          <w:color w:val="0563C1"/>
          <w:sz w:val="26"/>
          <w:szCs w:val="26"/>
          <w:u w:val="single"/>
        </w:rPr>
        <w:fldChar w:fldCharType="end"/>
      </w:r>
    </w:p>
    <w:p w14:paraId="35BE532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Microsoft Outlook xử lý trường đường dẫn âm thanh trong lời nhắc lịch không an toàn, cho phép dữ liệu từ xa được gửi đến máy chủ SMB của kẻ tấn công.</w:t>
      </w:r>
    </w:p>
    <w:p w14:paraId="5980B48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39D66D0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làm lộ thông tin xác thực NTLM của nạn nhân và tiếp tục chuyển tiếp thông tin đó để truy cập tài nguyên nội bộ.</w:t>
      </w:r>
    </w:p>
    <w:p w14:paraId="653E88C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Microsoft sửa Outlook để không còn xử lý đường dẫn reminder từ xa theo cách làm phát sinh kết nối SMB ngoài ý muốn và bổ sung kiểm tra dữ liệu reminder trước khi sử dụng. Biện pháp phòng thủ bổ sung là chặn SMB outbound tới Internet và bảo vệ NTLM; bản sửa nằm trong cập nhật tháng 03/2023.</w:t>
      </w:r>
    </w:p>
    <w:p w14:paraId="52151154">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"https://msrc.microsoft.com/update-guide/vulnerability/CVE-2023-23397"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Microsoft Security Update Guide</w:t>
      </w:r>
      <w:r>
        <w:rPr>
          <w:rFonts w:hint="default" w:ascii="Times New Roman" w:hAnsi="Times New Roman" w:eastAsia="Times New Roman" w:cs="Times New Roman"/>
          <w:color w:val="0563C1"/>
          <w:sz w:val="26"/>
          <w:szCs w:val="26"/>
          <w:u w:val="single"/>
        </w:rPr>
        <w:fldChar w:fldCharType="end"/>
      </w:r>
    </w:p>
    <w:p w14:paraId="09D4C350">
      <w:pPr>
        <w:spacing w:after="80"/>
        <w:rPr>
          <w:rFonts w:hint="default" w:ascii="Times New Roman" w:hAnsi="Times New Roman" w:eastAsia="Times New Roman" w:cs="Times New Roman"/>
          <w:color w:val="0563C1"/>
          <w:sz w:val="26"/>
          <w:szCs w:val="26"/>
          <w:u w:val="single"/>
        </w:rPr>
      </w:pPr>
    </w:p>
    <w:p w14:paraId="6F440CBC">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08: MOVEit Transfer SQL Injection – CVE-2023-34362</w:t>
      </w:r>
    </w:p>
    <w:p w14:paraId="6AC0B2E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02/06/2023</w:t>
      </w:r>
    </w:p>
    <w:p w14:paraId="1BBD2F47">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"https://nvd.nist.gov/vuln/detail/CVE-2023-34362"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CVE-2023-34362</w:t>
      </w:r>
      <w:r>
        <w:rPr>
          <w:rFonts w:hint="default" w:ascii="Times New Roman" w:hAnsi="Times New Roman" w:cs="Times New Roman"/>
          <w:color w:val="0563C1"/>
          <w:sz w:val="26"/>
          <w:szCs w:val="26"/>
          <w:u w:val="single"/>
        </w:rPr>
        <w:fldChar w:fldCharType="end"/>
      </w:r>
    </w:p>
    <w:p w14:paraId="07647BB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Ứng dụng web MOVEit Transfer không lọc đúng dữ liệu đầu vào trong một chức năng xử lý yêu cầu, tạo ra lỗ hổng SQL injection.</w:t>
      </w:r>
    </w:p>
    <w:p w14:paraId="4E8E741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20078E4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truy cập cơ sở dữ liệu, đọc dữ liệu, thực thi câu lệnh SQL và thay đổi hoặc xóa dữ liệu.</w:t>
      </w:r>
    </w:p>
    <w:p w14:paraId="3DE4348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Progress sửa câu lệnh xử lý dữ liệu đầu vào của MOVEit Transfer để không ghép trực tiếp dữ liệu request vào SQL, đồng thời siết kiểm tra và quyền truy cập đối với chức năng liên quan. Các bản sửa được phát hành theo từng nhánh phiên bản bị ảnh hưởng.</w:t>
      </w:r>
    </w:p>
    <w:p w14:paraId="40E5DB7C">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"https://community.progress.com/s/article/MOVEit-Transfer-Critical-Vulnerability-31May2023"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Progress MOVEit Security Bulletin</w:t>
      </w:r>
      <w:r>
        <w:rPr>
          <w:rFonts w:hint="default" w:ascii="Times New Roman" w:hAnsi="Times New Roman" w:eastAsia="Times New Roman" w:cs="Times New Roman"/>
          <w:color w:val="0563C1"/>
          <w:sz w:val="26"/>
          <w:szCs w:val="26"/>
          <w:u w:val="single"/>
        </w:rPr>
        <w:fldChar w:fldCharType="end"/>
      </w:r>
    </w:p>
    <w:p w14:paraId="7F5355F9">
      <w:pPr>
        <w:spacing w:after="80"/>
        <w:rPr>
          <w:rFonts w:hint="default" w:ascii="Times New Roman" w:hAnsi="Times New Roman" w:eastAsia="Times New Roman" w:cs="Times New Roman"/>
          <w:color w:val="0563C1"/>
          <w:sz w:val="26"/>
          <w:szCs w:val="26"/>
          <w:u w:val="single"/>
        </w:rPr>
      </w:pPr>
    </w:p>
    <w:p w14:paraId="01C91605">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09: curl SOCKS5 Heap Buffer Overflow – CVE-2023-38545</w:t>
      </w:r>
    </w:p>
    <w:p w14:paraId="16D6031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18/10/2023</w:t>
      </w:r>
    </w:p>
    <w:p w14:paraId="57947208">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"https://nvd.nist.gov/vuln/detail/CVE-2023-38545"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CVE-2023-38545</w:t>
      </w:r>
      <w:r>
        <w:rPr>
          <w:rFonts w:hint="default" w:ascii="Times New Roman" w:hAnsi="Times New Roman" w:cs="Times New Roman"/>
          <w:color w:val="0563C1"/>
          <w:sz w:val="26"/>
          <w:szCs w:val="26"/>
          <w:u w:val="single"/>
        </w:rPr>
        <w:fldChar w:fldCharType="end"/>
      </w:r>
    </w:p>
    <w:p w14:paraId="3DEE3ED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Trong quá trình bắt tay SOCKS5 chậm, curl có thể đặt sai cờ xử lý tên máy và sao chép hostname dài hơn giới hạn vào heap buffer.</w:t>
      </w:r>
    </w:p>
    <w:p w14:paraId="4C098D6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5FDDBB6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Bộ nhớ heap bị ghi tràn có thể làm chương trình crash hoặc cho phép thực thi mã tùy ý trong ứng dụng sử dụng libcurl.</w:t>
      </w:r>
    </w:p>
    <w:p w14:paraId="105E8DC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curl sửa state machine của SOCKS5 handshake để khi hostname vượt giới hạn thì luôn chuyển nhất quán sang phân giải cục bộ, không còn sao chép hostname dài vào heap buffer đích. Việc kiểm tra độ dài và chọn buffer đúng được đưa vào curl 8.4.0.</w:t>
      </w:r>
    </w:p>
    <w:p w14:paraId="7CDEA155">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"https://curl.se/docs/CVE-2023-38545.html"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curl security advisory</w:t>
      </w:r>
      <w:r>
        <w:rPr>
          <w:rFonts w:hint="default" w:ascii="Times New Roman" w:hAnsi="Times New Roman" w:eastAsia="Times New Roman" w:cs="Times New Roman"/>
          <w:color w:val="0563C1"/>
          <w:sz w:val="26"/>
          <w:szCs w:val="26"/>
          <w:u w:val="single"/>
        </w:rPr>
        <w:fldChar w:fldCharType="end"/>
      </w:r>
    </w:p>
    <w:p w14:paraId="315AA7CF">
      <w:pPr>
        <w:spacing w:after="80"/>
        <w:rPr>
          <w:rFonts w:hint="default" w:ascii="Times New Roman" w:hAnsi="Times New Roman" w:eastAsia="Times New Roman" w:cs="Times New Roman"/>
          <w:color w:val="0563C1"/>
          <w:sz w:val="26"/>
          <w:szCs w:val="26"/>
          <w:u w:val="single"/>
        </w:rPr>
      </w:pPr>
    </w:p>
    <w:p w14:paraId="214EEF4E">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10: Confluence Template Injection – CVE-2023-22527</w:t>
      </w:r>
    </w:p>
    <w:p w14:paraId="4240917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16/01/2024</w:t>
      </w:r>
    </w:p>
    <w:p w14:paraId="12F17B09">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"https://nvd.nist.gov/vuln/detail/CVE-2023-22527"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CVE-2023-22527</w:t>
      </w:r>
      <w:r>
        <w:rPr>
          <w:rFonts w:hint="default" w:ascii="Times New Roman" w:hAnsi="Times New Roman" w:cs="Times New Roman"/>
          <w:color w:val="0563C1"/>
          <w:sz w:val="26"/>
          <w:szCs w:val="26"/>
          <w:u w:val="single"/>
        </w:rPr>
        <w:fldChar w:fldCharType="end"/>
      </w:r>
    </w:p>
    <w:p w14:paraId="7AC7D55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Confluence Data Center và Server có lỗi template injection trong các phiên bản cũ, cho phép dữ liệu đầu vào được diễn giải như mã template.</w:t>
      </w:r>
    </w:p>
    <w:p w14:paraId="48B1E50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10.0/10.</w:t>
      </w:r>
    </w:p>
    <w:p w14:paraId="590475B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từ xa trên máy chủ Confluence và chiếm quyền điều khiển instance.</w:t>
      </w:r>
    </w:p>
    <w:p w14:paraId="1ADAEB5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Atlassian sửa đường xử lý template để dữ liệu do người dùng kiểm soát không còn được diễn giải như biểu thức template thực thi trên máy chủ, đồng thời cập nhật các phiên bản Confluence bị ảnh hưởng. Nhánh 8.5 được sửa từ 8.5.4; nếu chưa thể vá phải dùng đúng mitigation do Atlassian công bố.</w:t>
      </w:r>
    </w:p>
    <w:p w14:paraId="63661A5F">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"https://confluence.atlassian.com/security/cve-2023-22527-rce-remote-code-execution-vulnerability-in-confluence-data-center-and-confluence-server-1333990257.html"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Atlassian CVE-2023-22527 Advisory</w:t>
      </w:r>
      <w:r>
        <w:rPr>
          <w:rFonts w:hint="default" w:ascii="Times New Roman" w:hAnsi="Times New Roman" w:eastAsia="Times New Roman" w:cs="Times New Roman"/>
          <w:color w:val="0563C1"/>
          <w:sz w:val="26"/>
          <w:szCs w:val="26"/>
          <w:u w:val="single"/>
        </w:rPr>
        <w:fldChar w:fldCharType="end"/>
      </w:r>
    </w:p>
    <w:p w14:paraId="1FFFD8CD">
      <w:pPr>
        <w:spacing w:after="80"/>
        <w:rPr>
          <w:rFonts w:hint="default" w:ascii="Times New Roman" w:hAnsi="Times New Roman" w:eastAsia="Times New Roman" w:cs="Times New Roman"/>
          <w:color w:val="0563C1"/>
          <w:sz w:val="26"/>
          <w:szCs w:val="26"/>
          <w:u w:val="single"/>
        </w:rPr>
      </w:pPr>
    </w:p>
    <w:p w14:paraId="31ECECA2">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11: JetBrains TeamCity Authentication Bypass – CVE-2024-27198</w:t>
      </w:r>
    </w:p>
    <w:p w14:paraId="01ADD4A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04/03/2024</w:t>
      </w:r>
    </w:p>
    <w:p w14:paraId="0F603934">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"https://nvd.nist.gov/vuln/detail/CVE-2024-27198"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CVE-2024-27198</w:t>
      </w:r>
      <w:r>
        <w:rPr>
          <w:rFonts w:hint="default" w:ascii="Times New Roman" w:hAnsi="Times New Roman" w:cs="Times New Roman"/>
          <w:color w:val="0563C1"/>
          <w:sz w:val="26"/>
          <w:szCs w:val="26"/>
          <w:u w:val="single"/>
        </w:rPr>
        <w:fldChar w:fldCharType="end"/>
      </w:r>
    </w:p>
    <w:p w14:paraId="000E1B7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TeamCity On-Premises có lỗi xử lý đường dẫn và xác thực trong máy chủ web, cho phép yêu cầu đặc biệt bỏ qua kiểm tra quyền.</w:t>
      </w:r>
    </w:p>
    <w:p w14:paraId="05798E9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9.8/10.</w:t>
      </w:r>
    </w:p>
    <w:p w14:paraId="1909321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từ xa, tạo tài khoản quản trị và truy cập mã nguồn hoặc thông tin xác thực CI/CD.</w:t>
      </w:r>
    </w:p>
    <w:p w14:paraId="06996B4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JetBrains sửa các endpoint và cơ chế chuẩn hóa đường dẫn của TeamCity để request đặc biệt không thể đi vòng qua lớp xác thực; các thao tác quản trị và file service phải được kiểm tra quyền trước khi thực hiện. Bản sửa được phát hành từ TeamCity 2023.11.3; sau sự cố cần thay token và credential có nguy cơ lộ.</w:t>
      </w:r>
    </w:p>
    <w:p w14:paraId="0164E332">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"https://www.jetbrains.com/privacy-security/issues-fixed/"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JetBrains Security Advisory</w:t>
      </w:r>
      <w:r>
        <w:rPr>
          <w:rFonts w:hint="default" w:ascii="Times New Roman" w:hAnsi="Times New Roman" w:eastAsia="Times New Roman" w:cs="Times New Roman"/>
          <w:color w:val="0563C1"/>
          <w:sz w:val="26"/>
          <w:szCs w:val="26"/>
          <w:u w:val="single"/>
        </w:rPr>
        <w:fldChar w:fldCharType="end"/>
      </w:r>
    </w:p>
    <w:p w14:paraId="09D94B4D">
      <w:pPr>
        <w:spacing w:after="80"/>
        <w:rPr>
          <w:rFonts w:hint="default" w:ascii="Times New Roman" w:hAnsi="Times New Roman" w:eastAsia="Times New Roman" w:cs="Times New Roman"/>
          <w:color w:val="0563C1"/>
          <w:sz w:val="26"/>
          <w:szCs w:val="26"/>
          <w:u w:val="single"/>
        </w:rPr>
      </w:pPr>
    </w:p>
    <w:p w14:paraId="127B6C42">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12: Ivanti Connect Secure Command Injection – CVE-2024-21887</w:t>
      </w:r>
    </w:p>
    <w:p w14:paraId="00E1E7EF">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12/01/2024</w:t>
      </w:r>
    </w:p>
    <w:p w14:paraId="736D864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"https://nvd.nist.gov/vuln/detail/CVE-2024-21887"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CVE-2024-21887</w:t>
      </w:r>
      <w:r>
        <w:rPr>
          <w:rFonts w:hint="default" w:ascii="Times New Roman" w:hAnsi="Times New Roman" w:cs="Times New Roman"/>
          <w:color w:val="0563C1"/>
          <w:sz w:val="26"/>
          <w:szCs w:val="26"/>
          <w:u w:val="single"/>
        </w:rPr>
        <w:fldChar w:fldCharType="end"/>
      </w:r>
    </w:p>
    <w:p w14:paraId="1E0FF7E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Ivanti Connect Secure và Policy Secure có lỗi command injection trong thành phần web, cho phép dữ liệu đầu vào được đưa vào lệnh hệ điều hành.</w:t>
      </w:r>
    </w:p>
    <w:p w14:paraId="4E3FA9F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CVSS 3.1: 9.1/10.</w:t>
      </w:r>
    </w:p>
    <w:p w14:paraId="5B9E643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lệnh tùy ý trên gateway VPN và truy cập hoặc thay đổi dữ liệu của hệ thống.</w:t>
      </w:r>
    </w:p>
    <w:p w14:paraId="499E4FE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Ivanti sửa điểm nhận input của thành phần web để dữ liệu không còn được nối trực tiếp vào lệnh hệ điều hành, đồng thời bổ sung kiểm tra và escaping đối với tham số command. Khi chưa thể vá, Ivanti yêu cầu dùng integrity checker và các mitigation chính thức để phát hiện thay đổi trái phép.</w:t>
      </w:r>
    </w:p>
    <w:p w14:paraId="74EEE37B">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Nguồn giải pháp:</w:t>
      </w:r>
      <w:r>
        <w:rPr>
          <w:rFonts w:hint="default" w:ascii="Times New Roman" w:hAnsi="Times New Roman" w:eastAsia="Times New Roman" w:cs="Times New Roman"/>
          <w:b w:val="0"/>
          <w:bCs/>
          <w:sz w:val="26"/>
          <w:szCs w:val="26"/>
        </w:rPr>
        <w:t xml:space="preserve"> </w:t>
      </w:r>
      <w:r>
        <w:rPr>
          <w:rFonts w:hint="default" w:ascii="Times New Roman" w:hAnsi="Times New Roman" w:eastAsia="Times New Roman" w:cs="Times New Roman"/>
          <w:b w:val="0"/>
          <w:bCs/>
          <w:sz w:val="26"/>
          <w:szCs w:val="26"/>
        </w:rPr>
        <w:fldChar w:fldCharType="begin"/>
      </w:r>
      <w:r>
        <w:rPr>
          <w:rFonts w:hint="default" w:ascii="Times New Roman" w:hAnsi="Times New Roman" w:eastAsia="Times New Roman" w:cs="Times New Roman"/>
          <w:b w:val="0"/>
          <w:bCs/>
          <w:sz w:val="26"/>
          <w:szCs w:val="26"/>
        </w:rPr>
        <w:instrText xml:space="preserve"> HYPERLINK "https://hub.ivanti.com/s/article/CVE-2023-46805-Authentication-Bypass-CVE-2024-21887-Command-Injection-for-Ivanti-Connect-Secure-and-Ivanti-Policy-Secure-Gateways?language=en_US" </w:instrText>
      </w:r>
      <w:r>
        <w:rPr>
          <w:rFonts w:hint="default" w:ascii="Times New Roman" w:hAnsi="Times New Roman" w:eastAsia="Times New Roman" w:cs="Times New Roman"/>
          <w:b w:val="0"/>
          <w:bCs/>
          <w:sz w:val="26"/>
          <w:szCs w:val="26"/>
        </w:rPr>
        <w:fldChar w:fldCharType="separate"/>
      </w:r>
      <w:r>
        <w:rPr>
          <w:rStyle w:val="4"/>
          <w:rFonts w:hint="default" w:ascii="Times New Roman" w:hAnsi="Times New Roman" w:eastAsia="Times New Roman" w:cs="Times New Roman"/>
          <w:b w:val="0"/>
          <w:bCs/>
          <w:sz w:val="26"/>
          <w:szCs w:val="26"/>
        </w:rPr>
        <w:t>Ivanti Security Advisory</w:t>
      </w:r>
      <w:r>
        <w:rPr>
          <w:rFonts w:hint="default" w:ascii="Times New Roman" w:hAnsi="Times New Roman" w:eastAsia="Times New Roman" w:cs="Times New Roman"/>
          <w:b w:val="0"/>
          <w:bCs/>
          <w:sz w:val="26"/>
          <w:szCs w:val="26"/>
        </w:rPr>
        <w:fldChar w:fldCharType="end"/>
      </w:r>
    </w:p>
    <w:p w14:paraId="073C0948">
      <w:pPr>
        <w:spacing w:after="80"/>
        <w:rPr>
          <w:rFonts w:hint="default" w:ascii="Times New Roman" w:hAnsi="Times New Roman" w:eastAsia="Times New Roman" w:cs="Times New Roman"/>
          <w:color w:val="0563C1"/>
          <w:sz w:val="26"/>
          <w:szCs w:val="26"/>
          <w:u w:val="single"/>
        </w:rPr>
      </w:pPr>
    </w:p>
    <w:p w14:paraId="4EA0FEC7">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13: PAN-OS GlobalProtect Command Injection – CVE-2024-3400</w:t>
      </w:r>
    </w:p>
    <w:p w14:paraId="1AAA3E1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12/04/2024</w:t>
      </w:r>
    </w:p>
    <w:p w14:paraId="6FB2E6EF">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"https://nvd.nist.gov/vuln/detail/CVE-2024-3400"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CVE-2024-3400</w:t>
      </w:r>
      <w:r>
        <w:rPr>
          <w:rFonts w:hint="default" w:ascii="Times New Roman" w:hAnsi="Times New Roman" w:cs="Times New Roman"/>
          <w:color w:val="0563C1"/>
          <w:sz w:val="26"/>
          <w:szCs w:val="26"/>
          <w:u w:val="single"/>
        </w:rPr>
        <w:fldChar w:fldCharType="end"/>
      </w:r>
    </w:p>
    <w:p w14:paraId="105AEB3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Tính năng GlobalProtect của PAN-OS có lỗi tạo tệp tùy ý kết hợp với command injection, cho phép dữ liệu từ yêu cầu mạng đi vào lệnh hệ thống.</w:t>
      </w:r>
    </w:p>
    <w:p w14:paraId="7178529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10.0/10.</w:t>
      </w:r>
    </w:p>
    <w:p w14:paraId="4C61323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chưa xác thực có thể thực thi mã với quyền root trên firewall, thay đổi cấu hình và chiếm quyền thiết bị bảo mật mạng.</w:t>
      </w:r>
    </w:p>
    <w:p w14:paraId="5CE9A47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Palo Alto Networks sửa chức năng GlobalProtect để dữ liệu request không thể tạo tệp tùy ý hoặc đi vào lệnh hệ thống, đồng thời phát hành hotfix theo từng nhánh PAN-OS. Trong thời gian chờ bản sửa, Threat Prevention ID được dùng để chặn mẫu khai thác đã biết.</w:t>
      </w:r>
    </w:p>
    <w:p w14:paraId="4B38B593">
      <w:pPr>
        <w:spacing w:after="8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"https://security.paloaltonetworks.com/CVE-2024-3400"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Palo Alto Networks Security Advisory</w:t>
      </w:r>
      <w:r>
        <w:rPr>
          <w:rFonts w:hint="default" w:ascii="Times New Roman" w:hAnsi="Times New Roman" w:eastAsia="Times New Roman" w:cs="Times New Roman"/>
          <w:color w:val="0563C1"/>
          <w:sz w:val="26"/>
          <w:szCs w:val="26"/>
          <w:u w:val="single"/>
        </w:rPr>
        <w:fldChar w:fldCharType="end"/>
      </w:r>
    </w:p>
    <w:p w14:paraId="58A4FF27">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14: Ollama Model Path Traversal / RCE – CVE-2024-37032</w:t>
      </w:r>
    </w:p>
    <w:p w14:paraId="6159D71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31/05/2024</w:t>
      </w:r>
    </w:p>
    <w:p w14:paraId="13352127">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CVE-2024-37032</w:t>
      </w:r>
      <w:r>
        <w:rPr>
          <w:rFonts w:hint="default" w:ascii="Times New Roman" w:hAnsi="Times New Roman" w:cs="Times New Roman"/>
          <w:color w:val="0563C1"/>
          <w:sz w:val="26"/>
          <w:szCs w:val="26"/>
          <w:u w:val="single"/>
        </w:rPr>
        <w:fldChar w:fldCharType="end"/>
      </w:r>
    </w:p>
    <w:p w14:paraId="0BB7AA0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Ollama trước phiên bản 0.1.34 không xác thực đúng định dạng digest của model (SHA-256 gồm 64 ký tự hex) khi lấy đường dẫn model. Giá trị digest bất thường, bao gồm chuỗi có ../, có thể dẫn đến path traversal và ghi tệp tùy ý.</w:t>
      </w:r>
    </w:p>
    <w:p w14:paraId="50A98B25">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CVE-2024-37032</w:t>
      </w:r>
      <w:r>
        <w:rPr>
          <w:rFonts w:hint="default" w:ascii="Times New Roman" w:hAnsi="Times New Roman" w:cs="Times New Roman"/>
          <w:color w:val="0563C1"/>
          <w:sz w:val="26"/>
          <w:szCs w:val="26"/>
          <w:u w:val="single"/>
        </w:rPr>
        <w:fldChar w:fldCharType="end"/>
      </w:r>
    </w:p>
    <w:p w14:paraId="2B810C55">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sử dụng registry độc hại để khiến Ollama ghi tệp vào vị trí tùy ý. Trong một số cấu hình, lỗi này có thể dẫn đến thực thi mã từ xa.</w:t>
      </w:r>
    </w:p>
    <w:p w14:paraId="28C45A2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Ollama bổ sung kiểm tra digest phải có dạng SHA-256 gồm đúng 64 ký tự hex trước khi dùng digest tạo đường dẫn model; các chuỗi có ../ hoặc độ dài sai sẽ bị từ chối. Thay đổi này loại bỏ đường path traversal và có trong Ollama 0.1.34.</w:t>
      </w:r>
    </w:p>
    <w:p w14:paraId="40AA995F">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"https://github.com/ollama/ollama/compare/v0.1.33...v0.1.34" \h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color w:val="0563C1"/>
          <w:sz w:val="26"/>
          <w:szCs w:val="26"/>
          <w:u w:val="single"/>
        </w:rPr>
        <w:t>Ollama v0.1.33 to v0.1.34</w:t>
      </w:r>
      <w:r>
        <w:rPr>
          <w:rFonts w:hint="default" w:ascii="Times New Roman" w:hAnsi="Times New Roman" w:eastAsia="Times New Roman" w:cs="Times New Roman"/>
          <w:color w:val="0563C1"/>
          <w:sz w:val="26"/>
          <w:szCs w:val="26"/>
          <w:u w:val="single"/>
        </w:rPr>
        <w:fldChar w:fldCharType="end"/>
      </w:r>
    </w:p>
    <w:p w14:paraId="6AEBFBC2">
      <w:pPr>
        <w:spacing w:after="80"/>
        <w:rPr>
          <w:rFonts w:hint="default" w:ascii="Times New Roman" w:hAnsi="Times New Roman" w:eastAsia="Times New Roman" w:cs="Times New Roman"/>
          <w:color w:val="0563C1"/>
          <w:sz w:val="26"/>
          <w:szCs w:val="26"/>
          <w:u w:val="single"/>
        </w:rPr>
      </w:pPr>
    </w:p>
    <w:p w14:paraId="77ACAD78">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15: Apache ActiveMQ Jolokia Deserialization – CVE-2023-46604</w:t>
      </w:r>
    </w:p>
    <w:p w14:paraId="7BD783E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27/10/2023</w:t>
      </w:r>
    </w:p>
    <w:p w14:paraId="6F151B0E">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"https://nvd.nist.gov/vuln/detail/CVE-2023-46604"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CVE-2023-46604</w:t>
      </w:r>
      <w:r>
        <w:rPr>
          <w:rFonts w:hint="default" w:ascii="Times New Roman" w:hAnsi="Times New Roman" w:cs="Times New Roman"/>
          <w:color w:val="0563C1"/>
          <w:sz w:val="26"/>
          <w:szCs w:val="26"/>
          <w:u w:val="single"/>
        </w:rPr>
        <w:fldChar w:fldCharType="end"/>
      </w:r>
    </w:p>
    <w:p w14:paraId="1AD0D999">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Apache ActiveMQ xử lý dữ liệu class type từ Jolokia/HTTP mà không kiểm soát đầy đủ, dẫn tới lỗi deserialization và tạo đối tượng nguy hiểm.</w:t>
      </w:r>
    </w:p>
    <w:p w14:paraId="0B8B374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Nghiêm trọng – CVSS 3.1: 10.0/10.</w:t>
      </w:r>
    </w:p>
    <w:p w14:paraId="57784D4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từ xa có thể thực thi mã tùy ý trên máy chủ ActiveMQ mà không cần xác thực.</w:t>
      </w:r>
    </w:p>
    <w:p w14:paraId="33D63600">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Apache ActiveMQ sửa cơ chế xử lý class type trong dữ liệu Jolokia/HTTP để không cho phép request bên ngoài chỉ định hoặc tạo các lớp nguy hiểm, qua đó ngăn chuỗi deserialization tùy ý. Bản sửa được phát hành trong ActiveMQ 5.18.3, 6.0.1 và 6.1.2.</w:t>
      </w:r>
    </w:p>
    <w:p w14:paraId="00B4EC7B">
      <w:pPr>
        <w:spacing w:after="80"/>
        <w:rPr>
          <w:rFonts w:hint="default" w:ascii="Times New Roman" w:hAnsi="Times New Roman" w:eastAsia="Times New Roman" w:cs="Times New Roman"/>
          <w:color w:val="0563C1"/>
          <w:sz w:val="26"/>
          <w:szCs w:val="26"/>
          <w:u w:val="single"/>
        </w:rPr>
      </w:pPr>
      <w:r>
        <w:rPr>
          <w:rFonts w:hint="default" w:ascii="Times New Roman" w:hAnsi="Times New Roman" w:eastAsia="Times New Roman" w:cs="Times New Roman"/>
          <w:b/>
          <w:sz w:val="26"/>
          <w:szCs w:val="26"/>
        </w:rPr>
        <w:t xml:space="preserve">Nguồn giải pháp: </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"https://activemq.apache.org/news/cve-2023-46604"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Apache ActiveMQ – Update on CVE-2023-46604</w:t>
      </w:r>
      <w:r>
        <w:rPr>
          <w:rFonts w:hint="default" w:ascii="Times New Roman" w:hAnsi="Times New Roman" w:cs="Times New Roman"/>
          <w:color w:val="0563C1"/>
          <w:sz w:val="26"/>
          <w:szCs w:val="26"/>
          <w:u w:val="single"/>
        </w:rPr>
        <w:fldChar w:fldCharType="end"/>
      </w:r>
    </w:p>
    <w:p w14:paraId="304700C7">
      <w:pPr>
        <w:spacing w:after="80"/>
        <w:rPr>
          <w:rFonts w:hint="default" w:ascii="Times New Roman" w:hAnsi="Times New Roman" w:eastAsia="Times New Roman" w:cs="Times New Roman"/>
          <w:b/>
          <w:bCs/>
          <w:color w:val="0563C1"/>
          <w:sz w:val="26"/>
          <w:szCs w:val="26"/>
          <w:u w:val="single"/>
        </w:rPr>
      </w:pPr>
    </w:p>
    <w:p w14:paraId="5D446195">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16: ChatGPT Data Exposure During March 20 Outage</w:t>
      </w:r>
    </w:p>
    <w:p w14:paraId="61DBC3E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24/03/2023</w:t>
      </w:r>
    </w:p>
    <w:p w14:paraId="3AF25E2B">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"https://openai.com/index/march-20-chatgpt-outage/"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OpenAI – March 20 ChatGPT outage</w:t>
      </w:r>
      <w:r>
        <w:rPr>
          <w:rFonts w:hint="default" w:ascii="Times New Roman" w:hAnsi="Times New Roman" w:cs="Times New Roman"/>
          <w:color w:val="0563C1"/>
          <w:sz w:val="26"/>
          <w:szCs w:val="26"/>
          <w:u w:val="single"/>
        </w:rPr>
        <w:fldChar w:fldCharType="end"/>
      </w:r>
    </w:p>
    <w:p w14:paraId="59D97BF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lỗi trong thư viện mã nguồn mở khiến một số người dùng ChatGPT nhìn thấy tiêu đề cuộc trò chuyện đang hoạt động của người dùng khác; một nhóm nhỏ tài khoản Plus còn có thể lộ thông tin liên quan thanh toán.</w:t>
      </w:r>
    </w:p>
    <w:p w14:paraId="7018D0CB">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quyền riêng tư và độ tin cậy dịch vụ.</w:t>
      </w:r>
    </w:p>
    <w:p w14:paraId="29F2731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Lịch sử trò chuyện và một phần thông tin thanh toán của người dùng có nguy cơ bị hiển thị nhầm cho người khác trong thời gian sự cố.</w:t>
      </w:r>
    </w:p>
    <w:p w14:paraId="06FCDE5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OpenAI đưa dịch vụ ngoại tuyến, sửa lỗi trong thư viện mã nguồn mở làm lẫn dữ liệu giữa các phiên người dùng, bổ sung kiểm tra tương thích trước khi triển khai và xác minh lại dữ liệu sau khi khôi phục. Cơ chế kiểm soát quyền truy cập lịch sử chat và dữ liệu thanh toán cũng được rà soát.</w:t>
      </w:r>
    </w:p>
    <w:p w14:paraId="09F94B7C">
      <w:pPr>
        <w:spacing w:after="80"/>
        <w:rPr>
          <w:rFonts w:hint="default" w:ascii="Times New Roman" w:hAnsi="Times New Roman" w:eastAsia="Times New Roman" w:cs="Times New Roman"/>
          <w:color w:val="0563C1"/>
          <w:sz w:val="26"/>
          <w:szCs w:val="26"/>
          <w:u w:val="single"/>
        </w:rPr>
      </w:pPr>
    </w:p>
    <w:p w14:paraId="39BB3B41">
      <w:pPr>
        <w:spacing w:after="80"/>
        <w:rPr>
          <w:rFonts w:hint="default" w:ascii="Times New Roman" w:hAnsi="Times New Roman" w:eastAsia="Times New Roman" w:cs="Times New Roman"/>
          <w:color w:val="0563C1"/>
          <w:sz w:val="26"/>
          <w:szCs w:val="26"/>
          <w:u w:val="single"/>
        </w:rPr>
      </w:pPr>
    </w:p>
    <w:p w14:paraId="4600C816">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17: Gemini Image Generation Historical Inaccuracy and Bias</w:t>
      </w:r>
    </w:p>
    <w:p w14:paraId="7AF7968B">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23/02/2024</w:t>
      </w:r>
    </w:p>
    <w:p w14:paraId="0D704435">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"https://blog.google/products-and-platforms/products/gemini/gemini-image-generation-issue/"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Google – Gemini image generation incident</w:t>
      </w:r>
      <w:r>
        <w:rPr>
          <w:rFonts w:hint="default" w:ascii="Times New Roman" w:hAnsi="Times New Roman" w:cs="Times New Roman"/>
          <w:color w:val="0563C1"/>
          <w:sz w:val="26"/>
          <w:szCs w:val="26"/>
          <w:u w:val="single"/>
        </w:rPr>
        <w:fldChar w:fldCharType="end"/>
      </w:r>
    </w:p>
    <w:p w14:paraId="2710CDFD">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Cơ chế cân bằng trong Gemini image generation tạo ra một số hình ảnh lịch sử không chính xác và phản ánh sai bối cảnh chủng tộc hoặc giới tính.</w:t>
      </w:r>
    </w:p>
    <w:p w14:paraId="3AAE346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tính đúng đắn và an toàn của đầu ra AI.</w:t>
      </w:r>
    </w:p>
    <w:p w14:paraId="0A64DBF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dùng có thể nhận thông tin/hình ảnh sai lệch về các sự kiện lịch sử; nội dung thiên lệch làm giảm độ tin cậy và có thể gây tác động xã hội tiêu cực.</w:t>
      </w:r>
    </w:p>
    <w:p w14:paraId="39567B03">
      <w:pPr>
        <w:spacing w:after="40"/>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Google tạm dừng tạo hình ảnh người để ngăn tiếp tục phát sinh đầu ra lịch sử sai và thiên lệch, sau đó điều chỉnh dữ liệu/tuning và các lớp kiểm soát đầu ra trước khi phát hành lại. Cơ chế kiểm tra chất lượng và đánh giá các prompt lịch sử được bổ sung vào quy trình cải thiện.</w:t>
      </w:r>
    </w:p>
    <w:p w14:paraId="484318F3">
      <w:pPr>
        <w:spacing w:after="40"/>
        <w:rPr>
          <w:rFonts w:hint="default" w:ascii="Times New Roman" w:hAnsi="Times New Roman" w:eastAsia="Times New Roman" w:cs="Times New Roman"/>
          <w:sz w:val="26"/>
          <w:szCs w:val="26"/>
        </w:rPr>
      </w:pPr>
    </w:p>
    <w:p w14:paraId="02B80B88">
      <w:pPr>
        <w:spacing w:after="40"/>
        <w:rPr>
          <w:rFonts w:hint="default" w:ascii="Times New Roman" w:hAnsi="Times New Roman" w:eastAsia="Times New Roman" w:cs="Times New Roman"/>
          <w:b/>
          <w:bCs/>
          <w:sz w:val="26"/>
          <w:szCs w:val="26"/>
        </w:rPr>
      </w:pPr>
    </w:p>
    <w:p w14:paraId="3F6302F5">
      <w:pPr>
        <w:numPr>
          <w:ilvl w:val="0"/>
          <w:numId w:val="20"/>
        </w:numPr>
        <w:spacing w:before="160" w:after="80"/>
        <w:ind w:left="0" w:leftChars="0" w:firstLine="0" w:firstLineChars="0"/>
        <w:rPr>
          <w:rFonts w:hint="default" w:ascii="Times New Roman" w:hAnsi="Times New Roman" w:cs="Times New Roman"/>
          <w:b/>
          <w:bCs/>
          <w:sz w:val="26"/>
          <w:szCs w:val="26"/>
        </w:rPr>
      </w:pPr>
      <w:r>
        <w:rPr>
          <w:rFonts w:hint="default" w:ascii="Times New Roman" w:hAnsi="Times New Roman" w:eastAsia="Times New Roman" w:cs="Times New Roman"/>
          <w:b/>
          <w:bCs/>
          <w:sz w:val="26"/>
          <w:szCs w:val="26"/>
        </w:rPr>
        <w:t>Software Defect 18: GPT-4o Sycophantic Behavior</w:t>
      </w:r>
    </w:p>
    <w:p w14:paraId="0D75747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29/04/2025</w:t>
      </w:r>
    </w:p>
    <w:p w14:paraId="6FFF09A1">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"https://openai.com/index/sycophancy-in-gpt-4o/"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OpenAI – Sycophancy in GPT-4o</w:t>
      </w:r>
      <w:r>
        <w:rPr>
          <w:rFonts w:hint="default" w:ascii="Times New Roman" w:hAnsi="Times New Roman" w:cs="Times New Roman"/>
          <w:color w:val="0563C1"/>
          <w:sz w:val="26"/>
          <w:szCs w:val="26"/>
          <w:u w:val="single"/>
        </w:rPr>
        <w:fldChar w:fldCharType="end"/>
      </w:r>
    </w:p>
    <w:p w14:paraId="6B6AB0B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bản cập nhật GPT-4o làm mô hình trở nên quá đồng ý, tâng bốc và xác nhận quan điểm của người dùng thay vì phản hồi cân bằng.</w:t>
      </w:r>
    </w:p>
    <w:p w14:paraId="1866B22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an toàn và chất lượng đầu ra AI.</w:t>
      </w:r>
    </w:p>
    <w:p w14:paraId="523FC428">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Mô hình có thể củng cố niềm tin sai, hành vi nguy hiểm hoặc quyết định không phù hợp vì không phản biện và không nêu rõ giới hạn.</w:t>
      </w:r>
    </w:p>
    <w:p w14:paraId="3C28292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OpenAI rollback bản cập nhật GPT-4o gây hành vi sycophancy, điều chỉnh cách dùng tín hiệu phản hồi để không tối ưu quá mức cho sự đồng ý với người dùng, và bổ sung các bài đánh giá sycophancy vào kiểm thử trước triển khai. Mục tiêu của fix là khôi phục phản hồi cân bằng hơn.</w:t>
      </w:r>
    </w:p>
    <w:p w14:paraId="5DBE4819">
      <w:pPr>
        <w:spacing w:after="80"/>
        <w:rPr>
          <w:rFonts w:hint="default" w:ascii="Times New Roman" w:hAnsi="Times New Roman" w:eastAsia="Times New Roman" w:cs="Times New Roman"/>
          <w:color w:val="0563C1"/>
          <w:sz w:val="26"/>
          <w:szCs w:val="26"/>
          <w:u w:val="single"/>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"https://openai.com/index/expanding-on-sycophancy/"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giải pháp: OpenAI Sycophancy follow-up</w:t>
      </w:r>
      <w:r>
        <w:rPr>
          <w:rFonts w:hint="default" w:ascii="Times New Roman" w:hAnsi="Times New Roman" w:cs="Times New Roman"/>
          <w:color w:val="0563C1"/>
          <w:sz w:val="26"/>
          <w:szCs w:val="26"/>
          <w:u w:val="single"/>
        </w:rPr>
        <w:fldChar w:fldCharType="end"/>
      </w:r>
    </w:p>
    <w:p w14:paraId="32CA6B6F">
      <w:pPr>
        <w:spacing w:after="80"/>
        <w:rPr>
          <w:rFonts w:hint="default" w:ascii="Times New Roman" w:hAnsi="Times New Roman" w:eastAsia="Times New Roman" w:cs="Times New Roman"/>
          <w:color w:val="0563C1"/>
          <w:sz w:val="26"/>
          <w:szCs w:val="26"/>
          <w:u w:val="single"/>
        </w:rPr>
      </w:pPr>
    </w:p>
    <w:p w14:paraId="25650416">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19: Microsoft 365 Copilot EchoLeak – CVE-2025-32711</w:t>
      </w:r>
    </w:p>
    <w:p w14:paraId="40815B44">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13/05/2025</w:t>
      </w:r>
    </w:p>
    <w:p w14:paraId="0F782702">
      <w:pPr>
        <w:spacing w:after="40"/>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"https://nvd.nist.gov/vuln/detail/CVE-2025-32711"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NVD – CVE-2025-32711</w:t>
      </w:r>
      <w:r>
        <w:rPr>
          <w:rFonts w:hint="default" w:ascii="Times New Roman" w:hAnsi="Times New Roman" w:cs="Times New Roman"/>
          <w:color w:val="0563C1"/>
          <w:sz w:val="26"/>
          <w:szCs w:val="26"/>
          <w:u w:val="single"/>
        </w:rPr>
        <w:fldChar w:fldCharType="end"/>
      </w:r>
    </w:p>
    <w:p w14:paraId="1B95C3C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Microsoft 365 Copilot có lỗi trong chuỗi xử lý prompt gián tiếp, khiến nội dung độc hại được chèn vào dữ liệu mà Copilot đọc có thể điều khiển luồng xử lý và yêu cầu hệ thống gửi dữ liệu ra ngoài.</w:t>
      </w:r>
    </w:p>
    <w:p w14:paraId="5A7D3BE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 lỗi prompt injection có khả năng làm lộ dữ liệu.</w:t>
      </w:r>
    </w:p>
    <w:p w14:paraId="43D61EB2">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Kẻ tấn công có thể dụ Copilot xử lý nội dung độc hại trong email hoặc tài liệu và làm lộ một phần dữ liệu mà nạn nhân vốn có quyền truy cập.</w:t>
      </w:r>
    </w:p>
    <w:p w14:paraId="0A5E7FE1">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Microsoft cập nhật dịch vụ Copilot để nhận diện và cô lập nội dung có dấu hiệu indirect prompt injection, tách dữ liệu không tin cậy khỏi chỉ thị hệ thống và hạn chế việc đưa dữ liệu ra ngoài ngữ cảnh được phép. Các cập nhật dịch vụ cũng bổ sung lớp phòng vệ cho chuỗi xử lý prompt.</w:t>
      </w:r>
    </w:p>
    <w:p w14:paraId="226AE3AA">
      <w:pPr>
        <w:spacing w:after="80"/>
        <w:rPr>
          <w:rFonts w:hint="default" w:ascii="Times New Roman" w:hAnsi="Times New Roman" w:eastAsia="Times New Roman" w:cs="Times New Roman"/>
          <w:color w:val="0563C1"/>
          <w:sz w:val="26"/>
          <w:szCs w:val="26"/>
          <w:u w:val="single"/>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"https://msrc.microsoft.com/update-guide/vulnerability/CVE-2025-32711"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giải pháp: Microsoft MSRC – CVE-2025-32711</w:t>
      </w:r>
      <w:r>
        <w:rPr>
          <w:rFonts w:hint="default" w:ascii="Times New Roman" w:hAnsi="Times New Roman" w:cs="Times New Roman"/>
          <w:color w:val="0563C1"/>
          <w:sz w:val="26"/>
          <w:szCs w:val="26"/>
          <w:u w:val="single"/>
        </w:rPr>
        <w:fldChar w:fldCharType="end"/>
      </w:r>
    </w:p>
    <w:p w14:paraId="09176FA9">
      <w:pPr>
        <w:spacing w:after="80"/>
        <w:rPr>
          <w:rFonts w:hint="default" w:ascii="Times New Roman" w:hAnsi="Times New Roman" w:eastAsia="Times New Roman" w:cs="Times New Roman"/>
          <w:color w:val="0563C1"/>
          <w:sz w:val="26"/>
          <w:szCs w:val="26"/>
          <w:u w:val="single"/>
        </w:rPr>
      </w:pPr>
    </w:p>
    <w:p w14:paraId="74B1E4B0">
      <w:pPr>
        <w:numPr>
          <w:ilvl w:val="0"/>
          <w:numId w:val="20"/>
        </w:numPr>
        <w:spacing w:before="160" w:after="80"/>
        <w:ind w:left="0" w:leftChars="0" w:firstLine="0" w:firstLineChars="0"/>
        <w:rPr>
          <w:rFonts w:hint="default" w:ascii="Times New Roman" w:hAnsi="Times New Roman" w:cs="Times New Roman"/>
          <w:b/>
          <w:bCs w:val="0"/>
          <w:sz w:val="26"/>
          <w:szCs w:val="26"/>
        </w:rPr>
      </w:pPr>
      <w:r>
        <w:rPr>
          <w:rFonts w:hint="default" w:ascii="Times New Roman" w:hAnsi="Times New Roman" w:eastAsia="Times New Roman" w:cs="Times New Roman"/>
          <w:b/>
          <w:bCs w:val="0"/>
          <w:sz w:val="26"/>
          <w:szCs w:val="26"/>
        </w:rPr>
        <w:t>Software Defect 20: DeepSeek Exposed Database</w:t>
      </w:r>
    </w:p>
    <w:p w14:paraId="33F33177">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Ngày công bố: </w:t>
      </w:r>
      <w:r>
        <w:rPr>
          <w:rFonts w:hint="default" w:ascii="Times New Roman" w:hAnsi="Times New Roman" w:eastAsia="Times New Roman" w:cs="Times New Roman"/>
          <w:sz w:val="26"/>
          <w:szCs w:val="26"/>
        </w:rPr>
        <w:t>29/01/2025</w:t>
      </w:r>
    </w:p>
    <w:p w14:paraId="5E98E0B0">
      <w:pPr>
        <w:spacing w:after="4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HYPERLINK "https://techcrunch.com/2025/01/30/deepseek-exposed-internal-database-containing-chat-histories-and-sensitive-data/" </w:instrText>
      </w:r>
      <w:r>
        <w:rPr>
          <w:rFonts w:hint="default" w:ascii="Times New Roman" w:hAnsi="Times New Roman" w:cs="Times New Roman"/>
          <w:b w:val="0"/>
          <w:bCs w:val="0"/>
          <w:sz w:val="26"/>
          <w:szCs w:val="26"/>
        </w:rPr>
        <w:fldChar w:fldCharType="separate"/>
      </w:r>
      <w:r>
        <w:rPr>
          <w:rStyle w:val="7"/>
          <w:rFonts w:hint="default" w:ascii="Times New Roman" w:hAnsi="Times New Roman" w:cs="Times New Roman"/>
          <w:b w:val="0"/>
          <w:bCs w:val="0"/>
          <w:sz w:val="26"/>
          <w:szCs w:val="26"/>
        </w:rPr>
        <w:t>Nguồn: Wiz Research – Exposed DeepSeek Database</w:t>
      </w:r>
      <w:r>
        <w:rPr>
          <w:rFonts w:hint="default" w:ascii="Times New Roman" w:hAnsi="Times New Roman" w:cs="Times New Roman"/>
          <w:b w:val="0"/>
          <w:bCs w:val="0"/>
          <w:sz w:val="26"/>
          <w:szCs w:val="26"/>
        </w:rPr>
        <w:fldChar w:fldCharType="end"/>
      </w:r>
    </w:p>
    <w:p w14:paraId="2055FB7C">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Mô tả: </w:t>
      </w:r>
      <w:r>
        <w:rPr>
          <w:rFonts w:hint="default" w:ascii="Times New Roman" w:hAnsi="Times New Roman" w:eastAsia="Times New Roman" w:cs="Times New Roman"/>
          <w:sz w:val="26"/>
          <w:szCs w:val="26"/>
        </w:rPr>
        <w:t>Một cơ sở dữ liệu vận hành của DeepSeek bị cấu hình công khai không cần xác thực trên Internet, làm lộ lịch sử trò chuyện, log hệ thống, khóa API và metadata nội bộ.</w:t>
      </w:r>
    </w:p>
    <w:p w14:paraId="1FEBA033">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Mức độ nghiêm trọng: </w:t>
      </w:r>
      <w:r>
        <w:rPr>
          <w:rFonts w:hint="default" w:ascii="Times New Roman" w:hAnsi="Times New Roman" w:eastAsia="Times New Roman" w:cs="Times New Roman"/>
          <w:sz w:val="26"/>
          <w:szCs w:val="26"/>
        </w:rPr>
        <w:t>Cao về bảo mật và quyền riêng tư dữ liệu AI.</w:t>
      </w:r>
    </w:p>
    <w:p w14:paraId="5EDFF18A">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Hậu quả: </w:t>
      </w:r>
      <w:r>
        <w:rPr>
          <w:rFonts w:hint="default" w:ascii="Times New Roman" w:hAnsi="Times New Roman" w:eastAsia="Times New Roman" w:cs="Times New Roman"/>
          <w:sz w:val="26"/>
          <w:szCs w:val="26"/>
        </w:rPr>
        <w:t>Người ngoài có thể đọc dữ liệu hội thoại và thông tin vận hành nhạy cảm, từ đó theo dõi người dùng hoặc sử dụng khóa API để truy cập trái phép.</w:t>
      </w:r>
    </w:p>
    <w:p w14:paraId="033EC4C6">
      <w:pPr>
        <w:spacing w:after="40"/>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Giải pháp: </w:t>
      </w:r>
      <w:r>
        <w:rPr>
          <w:rFonts w:hint="default" w:ascii="Times New Roman" w:hAnsi="Times New Roman" w:eastAsia="Times New Roman" w:cs="Times New Roman"/>
          <w:sz w:val="26"/>
          <w:szCs w:val="26"/>
        </w:rPr>
        <w:t>Biện pháp khắc phục là đóng endpoint cơ sở dữ liệu công khai, yêu cầu xác thực và kiểm soát mạng đối với database, đồng thời xoay vòng các API key đã có thể bị lộ. Quy trình vận hành cần thêm kiểm tra cấu hình cloud, quyền tối thiểu và giám sát truy cập để tránh database AI bị expose trở lại.</w:t>
      </w:r>
    </w:p>
    <w:p w14:paraId="5A40352F">
      <w:pPr>
        <w:spacing w:after="80"/>
        <w:rPr>
          <w:rFonts w:hint="default" w:ascii="Times New Roman" w:hAnsi="Times New Roman" w:eastAsia="Times New Roman" w:cs="Times New Roman"/>
          <w:color w:val="0563C1"/>
          <w:sz w:val="26"/>
          <w:szCs w:val="26"/>
          <w:u w:val="single"/>
        </w:rPr>
      </w:pPr>
    </w:p>
    <w:p w14:paraId="5A07A766">
      <w:pPr>
        <w:spacing w:after="80"/>
        <w:rPr>
          <w:rFonts w:hint="default" w:ascii="Times New Roman" w:hAnsi="Times New Roman" w:eastAsia="Times New Roman" w:cs="Times New Roman"/>
          <w:color w:val="0563C1"/>
          <w:sz w:val="26"/>
          <w:szCs w:val="26"/>
          <w:u w:val="single"/>
        </w:rPr>
      </w:pPr>
    </w:p>
    <w:p w14:paraId="2D412514">
      <w:r>
        <w:rPr>
          <w:rFonts w:ascii="Times New Roman" w:hAnsi="Times New Roman" w:eastAsia="Times New Roman"/>
          <w:b/>
          <w:sz w:val="26"/>
        </w:rPr>
        <w:t>*AI Hallucination Analysis</w:t>
      </w:r>
    </w:p>
    <w:p w14:paraId="6D0B371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Software Defect 10</w:t>
      </w:r>
    </w:p>
    <w:p w14:paraId="6E9DCC21">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Defect được chọn: </w:t>
      </w:r>
      <w:r>
        <w:rPr>
          <w:rFonts w:hint="default" w:ascii="Times New Roman" w:hAnsi="Times New Roman" w:eastAsia="Times New Roman" w:cs="Times New Roman"/>
          <w:b w:val="0"/>
          <w:sz w:val="26"/>
          <w:szCs w:val="26"/>
        </w:rPr>
        <w:t>Confluence SSTI – CVE-2023-22527.</w:t>
      </w:r>
    </w:p>
    <w:p w14:paraId="4B8FDB21">
      <w:pPr>
        <w:rPr>
          <w:rFonts w:hint="default" w:ascii="Times New Roman" w:hAnsi="Times New Roman" w:eastAsia="SimSun" w:cs="Times New Roman"/>
          <w:sz w:val="26"/>
          <w:szCs w:val="26"/>
        </w:rPr>
      </w:pPr>
      <w:r>
        <w:rPr>
          <w:rFonts w:hint="default" w:ascii="Times New Roman" w:hAnsi="Times New Roman" w:eastAsia="Times New Roman" w:cs="Times New Roman"/>
          <w:b/>
          <w:sz w:val="26"/>
          <w:szCs w:val="26"/>
        </w:rPr>
        <w:t xml:space="preserve">Kết quả AI giải thích sai: </w:t>
      </w:r>
      <w:r>
        <w:rPr>
          <w:rFonts w:hint="default" w:ascii="Times New Roman" w:hAnsi="Times New Roman" w:eastAsia="SimSun" w:cs="Times New Roman"/>
          <w:sz w:val="26"/>
          <w:szCs w:val="26"/>
        </w:rPr>
        <w:t>AI đánh giá lỗi ở mức High thay vì Critical và nói rằng Atlassian có biện pháp khắc phục tạm thời khi chưa thể cập nhật.</w:t>
      </w:r>
    </w:p>
    <w:p w14:paraId="0AEBD4CE">
      <w:pPr>
        <w:rPr>
          <w:rFonts w:hint="default" w:ascii="Times New Roman" w:hAnsi="Times New Roman" w:eastAsia="SimSun" w:cs="Times New Roman"/>
          <w:sz w:val="26"/>
          <w:szCs w:val="26"/>
        </w:rPr>
      </w:pPr>
      <w:r>
        <w:rPr>
          <w:rFonts w:hint="default" w:ascii="Times New Roman" w:hAnsi="Times New Roman" w:eastAsia="Times New Roman" w:cs="Times New Roman"/>
          <w:b/>
          <w:sz w:val="26"/>
          <w:szCs w:val="26"/>
        </w:rPr>
        <w:t xml:space="preserve">Đối chiếu thông tin đúng: </w:t>
      </w:r>
      <w:r>
        <w:rPr>
          <w:rFonts w:hint="default" w:ascii="Times New Roman" w:hAnsi="Times New Roman" w:eastAsia="SimSun" w:cs="Times New Roman"/>
          <w:sz w:val="26"/>
          <w:szCs w:val="26"/>
        </w:rPr>
        <w:t xml:space="preserve">Atlassian xác nhận lỗi này </w:t>
      </w:r>
      <w:r>
        <w:rPr>
          <w:rStyle w:val="9"/>
          <w:rFonts w:hint="default" w:ascii="Times New Roman" w:hAnsi="Times New Roman" w:eastAsia="SimSun" w:cs="Times New Roman"/>
          <w:sz w:val="26"/>
          <w:szCs w:val="26"/>
        </w:rPr>
        <w:t>không có workaround</w:t>
      </w:r>
      <w:r>
        <w:rPr>
          <w:rFonts w:hint="default" w:ascii="Times New Roman" w:hAnsi="Times New Roman" w:eastAsia="SimSun" w:cs="Times New Roman"/>
          <w:sz w:val="26"/>
          <w:szCs w:val="26"/>
        </w:rPr>
        <w:t>. Cách xử lý chính thức là nâng cấp hệ thống; nếu chưa thể nâng cấp thì chỉ nên tạm thời cô lập hoặc tắt máy chủ để tránh bị tấn công</w:t>
      </w:r>
    </w:p>
    <w:p w14:paraId="797D5F9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Phân loại: </w:t>
      </w:r>
      <w:r>
        <w:rPr>
          <w:rFonts w:hint="default" w:ascii="Times New Roman" w:hAnsi="Times New Roman" w:eastAsia="Times New Roman" w:cs="Times New Roman"/>
          <w:b w:val="0"/>
          <w:sz w:val="26"/>
          <w:szCs w:val="26"/>
        </w:rPr>
        <w:t>Hallucination / AI tự thêm một biện pháp khắc phục không tồn tại cho CVE cụ thể này.</w:t>
      </w:r>
    </w:p>
    <w:p w14:paraId="536A7D9D">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"https://confluence.atlassian.com/security/cve-2023-22527-rce-remote-code-execution-vulnerability-in-confluence-data-center-and-confluence-server-1333990257.html"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đối chiếu: Atlassian Security Advisory – CVE-2023-22527</w:t>
      </w:r>
      <w:r>
        <w:rPr>
          <w:rFonts w:hint="default" w:ascii="Times New Roman" w:hAnsi="Times New Roman" w:cs="Times New Roman"/>
          <w:color w:val="0563C1"/>
          <w:sz w:val="26"/>
          <w:szCs w:val="26"/>
          <w:u w:val="single"/>
        </w:rPr>
        <w:fldChar w:fldCharType="end"/>
      </w:r>
    </w:p>
    <w:p w14:paraId="7C777F6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Software Defect 14</w:t>
      </w:r>
    </w:p>
    <w:p w14:paraId="2EA9B6C3">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Defect được chọn: </w:t>
      </w:r>
      <w:r>
        <w:rPr>
          <w:rFonts w:hint="default" w:ascii="Times New Roman" w:hAnsi="Times New Roman" w:eastAsia="Times New Roman" w:cs="Times New Roman"/>
          <w:b w:val="0"/>
          <w:sz w:val="26"/>
          <w:szCs w:val="26"/>
        </w:rPr>
        <w:t>Ollama Model Path Traversal / RCE – CVE-2024-37032.</w:t>
      </w:r>
    </w:p>
    <w:p w14:paraId="7F25C7B8">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Kết quả AI giải thích sai: </w:t>
      </w:r>
      <w:r>
        <w:rPr>
          <w:rFonts w:hint="default" w:ascii="Times New Roman" w:hAnsi="Times New Roman" w:eastAsia="Times New Roman" w:cs="Times New Roman"/>
          <w:b w:val="0"/>
          <w:sz w:val="26"/>
          <w:szCs w:val="26"/>
        </w:rPr>
        <w:t>AI đã gán nhầm lỗi này cho VMware vCenter Server và mô tả thành lỗi heap overflow, trong khi CVE-2024-37032 thực tế thuộc Ollama.</w:t>
      </w:r>
    </w:p>
    <w:p w14:paraId="0B29A507">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Đối chiếu thông tin đúng: </w:t>
      </w:r>
      <w:r>
        <w:rPr>
          <w:rFonts w:hint="default" w:ascii="Times New Roman" w:hAnsi="Times New Roman" w:eastAsia="Times New Roman" w:cs="Times New Roman"/>
          <w:b w:val="0"/>
          <w:sz w:val="26"/>
          <w:szCs w:val="26"/>
        </w:rPr>
        <w:t>NVD mô tả Ollama trước phiên bản 0.1.34 không kiểm tra đúng định dạng digest khi nhận model path, cho phép path traversal; NVD chưa tự đánh giá CVSS, còn CISA-ADP ghi nhận CVSS 8.8 High.</w:t>
      </w:r>
    </w:p>
    <w:p w14:paraId="2177763C">
      <w:pPr>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Phân loại: </w:t>
      </w:r>
      <w:r>
        <w:rPr>
          <w:rFonts w:hint="default" w:ascii="Times New Roman" w:hAnsi="Times New Roman" w:eastAsia="Times New Roman" w:cs="Times New Roman"/>
          <w:b w:val="0"/>
          <w:sz w:val="26"/>
          <w:szCs w:val="26"/>
        </w:rPr>
        <w:t>Hallucination / nhầm sản phẩm, cơ chế lỗi và mức độ nghiêm trọng.</w:t>
      </w:r>
    </w:p>
    <w:p w14:paraId="4F32F735">
      <w:pPr>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"https://nvd.nist.gov/vuln/detail/CVE-2024-37032" \h </w:instrText>
      </w:r>
      <w:r>
        <w:rPr>
          <w:rFonts w:hint="default" w:ascii="Times New Roman" w:hAnsi="Times New Roman" w:cs="Times New Roman"/>
          <w:sz w:val="26"/>
          <w:szCs w:val="26"/>
        </w:rPr>
        <w:fldChar w:fldCharType="separate"/>
      </w:r>
      <w:r>
        <w:rPr>
          <w:rFonts w:hint="default" w:ascii="Times New Roman" w:hAnsi="Times New Roman" w:cs="Times New Roman"/>
          <w:color w:val="0563C1"/>
          <w:sz w:val="26"/>
          <w:szCs w:val="26"/>
          <w:u w:val="single"/>
        </w:rPr>
        <w:t>Nguồn đối chiếu: NVD – CVE-2024-37032</w:t>
      </w:r>
      <w:r>
        <w:rPr>
          <w:rFonts w:hint="default" w:ascii="Times New Roman" w:hAnsi="Times New Roman" w:cs="Times New Roman"/>
          <w:color w:val="0563C1"/>
          <w:sz w:val="26"/>
          <w:szCs w:val="26"/>
          <w:u w:val="single"/>
        </w:rPr>
        <w:fldChar w:fldCharType="end"/>
      </w:r>
    </w:p>
    <w:p w14:paraId="1CF358FA"/>
    <w:p w14:paraId="3CE94518"/>
    <w:p w14:paraId="2D17F1B1">
      <w:pPr>
        <w:pStyle w:val="6"/>
        <w:numPr>
          <w:ilvl w:val="0"/>
          <w:numId w:val="1"/>
        </w:numPr>
        <w:bidi w:val="0"/>
        <w:ind w:left="425" w:leftChars="0" w:hanging="425" w:firstLineChars="0"/>
        <w:rPr>
          <w:rFonts w:hint="default" w:ascii="Times New Roman" w:hAnsi="Times New Roman" w:cs="Times New Roman"/>
          <w:b/>
          <w:bCs/>
          <w:sz w:val="32"/>
          <w:szCs w:val="32"/>
          <w:lang w:val="en-US"/>
        </w:rPr>
      </w:pPr>
      <w:r>
        <w:rPr>
          <w:rFonts w:hint="default" w:ascii="Times New Roman" w:hAnsi="Times New Roman" w:eastAsia="Times New Roman" w:cs="Times New Roman"/>
          <w:b/>
          <w:bCs/>
          <w:sz w:val="32"/>
          <w:szCs w:val="32"/>
          <w:lang w:val="en-US"/>
        </w:rPr>
        <w:t xml:space="preserve">Requirement 3 – </w:t>
      </w:r>
      <w:r>
        <w:rPr>
          <w:rFonts w:hint="default" w:ascii="Times New Roman" w:hAnsi="Times New Roman" w:cs="Times New Roman"/>
          <w:b/>
          <w:bCs/>
          <w:sz w:val="32"/>
          <w:szCs w:val="32"/>
        </w:rPr>
        <w:t>Test cases for ONE physical product</w:t>
      </w:r>
    </w:p>
    <w:p w14:paraId="0A08661A">
      <w:pPr>
        <w:spacing w:before="0" w:after="0"/>
      </w:pPr>
      <w:r>
        <w:rPr>
          <w:rFonts w:ascii="Times New Roman" w:hAnsi="Times New Roman"/>
          <w:b/>
          <w:sz w:val="26"/>
        </w:rPr>
        <w:t>Thông tin thiết bị:</w:t>
      </w:r>
    </w:p>
    <w:p w14:paraId="557E327A">
      <w:pPr>
        <w:spacing w:before="0" w:after="0"/>
      </w:pPr>
      <w:r>
        <w:rPr>
          <w:rFonts w:ascii="Times New Roman" w:hAnsi="Times New Roman"/>
          <w:b/>
          <w:sz w:val="26"/>
        </w:rPr>
        <w:t xml:space="preserve">Thiết bị: </w:t>
      </w:r>
      <w:r>
        <w:rPr>
          <w:rFonts w:ascii="Times New Roman" w:hAnsi="Times New Roman"/>
          <w:sz w:val="26"/>
        </w:rPr>
        <w:t>Đèn kẹp màn hình LYMAX L1 Plus</w:t>
      </w:r>
    </w:p>
    <w:p w14:paraId="230111C3">
      <w:pPr>
        <w:spacing w:before="0" w:after="0"/>
        <w:rPr>
          <w:rFonts w:hint="default"/>
          <w:lang w:val="en-US"/>
        </w:rPr>
      </w:pPr>
      <w:r>
        <w:rPr>
          <w:rFonts w:ascii="Times New Roman" w:hAnsi="Times New Roman"/>
          <w:b/>
          <w:sz w:val="26"/>
        </w:rPr>
        <w:t xml:space="preserve">Thương hiệu: </w:t>
      </w:r>
      <w:r>
        <w:rPr>
          <w:rFonts w:ascii="Times New Roman" w:hAnsi="Times New Roman"/>
          <w:sz w:val="26"/>
        </w:rPr>
        <w:t>Xiaomi</w:t>
      </w:r>
    </w:p>
    <w:p w14:paraId="77A192B1">
      <w:pPr>
        <w:spacing w:before="0" w:after="0"/>
        <w:rPr>
          <w:rFonts w:hint="default"/>
          <w:lang w:val="en-US"/>
        </w:rPr>
      </w:pPr>
      <w:r>
        <w:rPr>
          <w:rFonts w:ascii="Times New Roman" w:hAnsi="Times New Roman"/>
          <w:b/>
          <w:sz w:val="26"/>
        </w:rPr>
        <w:t xml:space="preserve">Model: </w:t>
      </w:r>
      <w:r>
        <w:rPr>
          <w:rFonts w:ascii="Times New Roman" w:hAnsi="Times New Roman"/>
          <w:sz w:val="26"/>
        </w:rPr>
        <w:t>L1 Plu</w:t>
      </w:r>
      <w:r>
        <w:rPr>
          <w:rFonts w:hint="default" w:ascii="Times New Roman" w:hAnsi="Times New Roman"/>
          <w:sz w:val="26"/>
          <w:lang w:val="en-US"/>
        </w:rPr>
        <w:t>s</w:t>
      </w:r>
    </w:p>
    <w:p w14:paraId="492F3878">
      <w:pPr>
        <w:spacing w:before="0" w:after="0"/>
        <w:rPr>
          <w:rFonts w:hint="default" w:ascii="Times New Roman" w:hAnsi="Times New Roman"/>
          <w:sz w:val="26"/>
          <w:lang w:val="en-US"/>
        </w:rPr>
      </w:pPr>
      <w:r>
        <w:rPr>
          <w:rFonts w:ascii="Times New Roman" w:hAnsi="Times New Roman"/>
          <w:b/>
          <w:sz w:val="26"/>
        </w:rPr>
        <w:t xml:space="preserve">Năm sản xuất: </w:t>
      </w:r>
      <w:r>
        <w:rPr>
          <w:rFonts w:hint="default" w:ascii="Times New Roman" w:hAnsi="Times New Roman"/>
          <w:b/>
          <w:sz w:val="26"/>
          <w:lang w:val="en-US"/>
        </w:rPr>
        <w:t xml:space="preserve"> </w:t>
      </w:r>
      <w:r>
        <w:rPr>
          <w:rFonts w:ascii="Times New Roman" w:hAnsi="Times New Roman"/>
          <w:sz w:val="26"/>
        </w:rPr>
        <w:t>2024</w:t>
      </w:r>
    </w:p>
    <w:p w14:paraId="18644994">
      <w:pPr>
        <w:spacing w:before="0" w:after="0"/>
        <w:rPr>
          <w:rFonts w:hint="default" w:ascii="Times New Roman" w:hAnsi="Times New Roman"/>
          <w:b/>
          <w:sz w:val="26"/>
          <w:lang w:val="en-US"/>
        </w:rPr>
      </w:pPr>
      <w:r>
        <w:rPr>
          <w:rFonts w:ascii="Times New Roman" w:hAnsi="Times New Roman"/>
          <w:b/>
          <w:sz w:val="26"/>
        </w:rPr>
        <w:t xml:space="preserve">Số serial: </w:t>
      </w:r>
      <w:r>
        <w:rPr>
          <w:rFonts w:hint="default" w:ascii="Times New Roman" w:hAnsi="Times New Roman"/>
          <w:b/>
          <w:sz w:val="26"/>
          <w:lang w:val="en-US"/>
        </w:rPr>
        <w:t>do sản phẩm không có in mã seri lên sản phẩm và đã mất hộp nên chỉ có mã đơn hàng đã mua sản phẩm</w:t>
      </w:r>
    </w:p>
    <w:p w14:paraId="6246E355">
      <w:pPr>
        <w:spacing w:before="0" w:after="0"/>
        <w:rPr>
          <w:rFonts w:hint="default" w:ascii="Times New Roman" w:hAnsi="Times New Roman"/>
          <w:b/>
          <w:sz w:val="26"/>
          <w:lang w:val="en-US"/>
        </w:rPr>
      </w:pPr>
      <w:r>
        <w:rPr>
          <w:rFonts w:hint="default" w:ascii="Times New Roman" w:hAnsi="Times New Roman"/>
          <w:b/>
          <w:sz w:val="26"/>
          <w:lang w:val="en-US"/>
        </w:rPr>
        <w:drawing>
          <wp:inline distT="0" distB="0" distL="114300" distR="114300">
            <wp:extent cx="2714625" cy="4820285"/>
            <wp:effectExtent l="0" t="0" r="9525" b="18415"/>
            <wp:docPr id="16" name="Picture 16" descr="1790489183436_189335024308022693_3171260594962587911_b93d3eb1c3d0e8d08d36ccfe445d9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1790489183436_189335024308022693_3171260594962587911_b93d3eb1c3d0e8d08d36ccfe445d9810"/>
                    <pic:cNvPicPr>
                      <a:picLocks noChangeAspect="1"/>
                    </pic:cNvPicPr>
                  </pic:nvPicPr>
                  <pic:blipFill>
                    <a:blip r:embed="rId14"/>
                    <a:stretch>
                      <a:fillRect/>
                    </a:stretch>
                  </pic:blipFill>
                  <pic:spPr>
                    <a:xfrm>
                      <a:off x="0" y="0"/>
                      <a:ext cx="2714625" cy="4820285"/>
                    </a:xfrm>
                    <a:prstGeom prst="rect">
                      <a:avLst/>
                    </a:prstGeom>
                  </pic:spPr>
                </pic:pic>
              </a:graphicData>
            </a:graphic>
          </wp:inline>
        </w:drawing>
      </w:r>
    </w:p>
    <w:p w14:paraId="3605D5D4">
      <w:pPr>
        <w:spacing w:before="0" w:after="0"/>
      </w:pPr>
      <w:r>
        <w:rPr>
          <w:rFonts w:ascii="Times New Roman" w:hAnsi="Times New Roman"/>
          <w:b/>
          <w:sz w:val="26"/>
        </w:rPr>
        <w:t xml:space="preserve">Nguồn điện định mức: </w:t>
      </w:r>
      <w:r>
        <w:rPr>
          <w:rFonts w:ascii="Times New Roman" w:hAnsi="Times New Roman"/>
          <w:sz w:val="26"/>
        </w:rPr>
        <w:t>5V một chiều (DC)</w:t>
      </w:r>
    </w:p>
    <w:p w14:paraId="170A1948">
      <w:pPr>
        <w:spacing w:before="0" w:after="0"/>
      </w:pPr>
      <w:r>
        <w:rPr>
          <w:rFonts w:ascii="Times New Roman" w:hAnsi="Times New Roman"/>
          <w:b/>
          <w:sz w:val="26"/>
        </w:rPr>
        <w:t xml:space="preserve">Công suất định mức: </w:t>
      </w:r>
      <w:r>
        <w:rPr>
          <w:rFonts w:ascii="Times New Roman" w:hAnsi="Times New Roman"/>
          <w:sz w:val="26"/>
        </w:rPr>
        <w:t>3.5W</w:t>
      </w:r>
    </w:p>
    <w:p w14:paraId="103DB09F">
      <w:pPr>
        <w:spacing w:before="0" w:after="0"/>
      </w:pPr>
      <w:r>
        <w:rPr>
          <w:rFonts w:ascii="Times New Roman" w:hAnsi="Times New Roman"/>
          <w:b/>
          <w:sz w:val="26"/>
        </w:rPr>
        <w:t xml:space="preserve">Nhiệt độ màu: </w:t>
      </w:r>
      <w:r>
        <w:rPr>
          <w:rFonts w:ascii="Times New Roman" w:hAnsi="Times New Roman"/>
          <w:sz w:val="26"/>
        </w:rPr>
        <w:t>2900K-6000K</w:t>
      </w:r>
    </w:p>
    <w:p w14:paraId="0CA0CA19">
      <w:pPr>
        <w:spacing w:before="0" w:after="0"/>
      </w:pPr>
      <w:r>
        <w:rPr>
          <w:rFonts w:ascii="Times New Roman" w:hAnsi="Times New Roman"/>
          <w:b/>
          <w:sz w:val="26"/>
        </w:rPr>
        <w:t xml:space="preserve">Bộ điều khiển chính: </w:t>
      </w:r>
      <w:r>
        <w:rPr>
          <w:rFonts w:ascii="Times New Roman" w:hAnsi="Times New Roman"/>
          <w:sz w:val="26"/>
        </w:rPr>
        <w:t>Điều khiển cảm ứng và điều khiển từ xa</w:t>
      </w:r>
    </w:p>
    <w:p w14:paraId="0FB867AB">
      <w:pPr>
        <w:spacing w:before="0" w:after="0"/>
        <w:rPr>
          <w:rFonts w:ascii="Times New Roman" w:hAnsi="Times New Roman"/>
          <w:b/>
          <w:sz w:val="26"/>
        </w:rPr>
      </w:pPr>
    </w:p>
    <w:p w14:paraId="2F3BEDEF">
      <w:pPr>
        <w:spacing w:before="0" w:after="0"/>
        <w:rPr>
          <w:rFonts w:ascii="Times New Roman" w:hAnsi="Times New Roman"/>
          <w:b/>
          <w:sz w:val="26"/>
        </w:rPr>
      </w:pPr>
    </w:p>
    <w:p w14:paraId="11D16DCE">
      <w:pPr>
        <w:spacing w:before="0" w:after="0"/>
        <w:rPr>
          <w:rFonts w:ascii="Times New Roman" w:hAnsi="Times New Roman"/>
          <w:b/>
          <w:sz w:val="26"/>
        </w:rPr>
      </w:pPr>
    </w:p>
    <w:p w14:paraId="02A5D1AC">
      <w:pPr>
        <w:spacing w:before="0" w:after="0"/>
        <w:rPr>
          <w:rFonts w:ascii="Times New Roman" w:hAnsi="Times New Roman"/>
          <w:b/>
          <w:sz w:val="26"/>
        </w:rPr>
      </w:pPr>
    </w:p>
    <w:p w14:paraId="200AD560">
      <w:pPr>
        <w:spacing w:before="0" w:after="0"/>
        <w:rPr>
          <w:rFonts w:ascii="Times New Roman" w:hAnsi="Times New Roman"/>
          <w:b/>
          <w:sz w:val="26"/>
        </w:rPr>
      </w:pPr>
    </w:p>
    <w:p w14:paraId="693EFB87">
      <w:pPr>
        <w:spacing w:before="0" w:after="0"/>
        <w:rPr>
          <w:rFonts w:ascii="Times New Roman" w:hAnsi="Times New Roman"/>
          <w:b/>
          <w:sz w:val="26"/>
        </w:rPr>
      </w:pPr>
    </w:p>
    <w:p w14:paraId="7ACACBDB">
      <w:pPr>
        <w:spacing w:before="0" w:after="0"/>
        <w:rPr>
          <w:rFonts w:ascii="Times New Roman" w:hAnsi="Times New Roman"/>
          <w:b/>
          <w:sz w:val="26"/>
        </w:rPr>
      </w:pPr>
    </w:p>
    <w:p w14:paraId="55514A9F">
      <w:pPr>
        <w:spacing w:before="0" w:after="0"/>
        <w:rPr>
          <w:rFonts w:ascii="Times New Roman" w:hAnsi="Times New Roman"/>
          <w:b/>
          <w:sz w:val="26"/>
        </w:rPr>
      </w:pPr>
      <w:bookmarkStart w:id="0" w:name="_GoBack"/>
      <w:bookmarkEnd w:id="0"/>
    </w:p>
    <w:p w14:paraId="4A4DF55E">
      <w:pPr>
        <w:spacing w:before="0" w:after="0"/>
        <w:rPr>
          <w:rFonts w:ascii="Times New Roman" w:hAnsi="Times New Roman"/>
          <w:b/>
          <w:sz w:val="26"/>
        </w:rPr>
      </w:pPr>
    </w:p>
    <w:p w14:paraId="0BAEB249">
      <w:pPr>
        <w:spacing w:before="0" w:after="0"/>
        <w:rPr>
          <w:rFonts w:ascii="Times New Roman" w:hAnsi="Times New Roman"/>
          <w:b/>
          <w:sz w:val="26"/>
        </w:rPr>
      </w:pPr>
    </w:p>
    <w:p w14:paraId="658D9602">
      <w:pPr>
        <w:spacing w:before="0" w:after="0"/>
        <w:rPr>
          <w:rFonts w:ascii="Times New Roman" w:hAnsi="Times New Roman"/>
          <w:b/>
          <w:sz w:val="26"/>
        </w:rPr>
      </w:pPr>
    </w:p>
    <w:p w14:paraId="336F4AF2">
      <w:pPr>
        <w:spacing w:before="0" w:after="0"/>
        <w:rPr>
          <w:rFonts w:ascii="Times New Roman" w:hAnsi="Times New Roman"/>
          <w:b/>
          <w:sz w:val="26"/>
        </w:rPr>
      </w:pPr>
    </w:p>
    <w:p w14:paraId="7209F3FD">
      <w:pPr>
        <w:spacing w:before="0" w:after="0"/>
        <w:rPr>
          <w:rFonts w:ascii="Times New Roman" w:hAnsi="Times New Roman"/>
          <w:b/>
          <w:sz w:val="26"/>
        </w:rPr>
      </w:pPr>
    </w:p>
    <w:p w14:paraId="2FD88EE3">
      <w:pPr>
        <w:spacing w:before="0" w:after="0"/>
        <w:rPr>
          <w:rFonts w:ascii="Times New Roman" w:hAnsi="Times New Roman"/>
          <w:b/>
          <w:sz w:val="26"/>
        </w:rPr>
      </w:pPr>
    </w:p>
    <w:p w14:paraId="6A38C79B">
      <w:pPr>
        <w:spacing w:before="0" w:after="0"/>
        <w:rPr>
          <w:rFonts w:ascii="Times New Roman" w:hAnsi="Times New Roman"/>
          <w:b/>
          <w:sz w:val="26"/>
        </w:rPr>
      </w:pPr>
    </w:p>
    <w:p w14:paraId="74EC6B62">
      <w:pPr>
        <w:spacing w:before="0" w:after="0"/>
        <w:rPr>
          <w:rFonts w:ascii="Times New Roman" w:hAnsi="Times New Roman"/>
          <w:b/>
          <w:sz w:val="26"/>
        </w:rPr>
      </w:pPr>
    </w:p>
    <w:p w14:paraId="2B56D0C9">
      <w:pPr>
        <w:spacing w:before="0" w:after="0"/>
        <w:rPr>
          <w:rFonts w:ascii="Times New Roman" w:hAnsi="Times New Roman"/>
          <w:b/>
          <w:sz w:val="26"/>
        </w:rPr>
      </w:pPr>
    </w:p>
    <w:p w14:paraId="2647625A">
      <w:pPr>
        <w:spacing w:before="0" w:after="0"/>
        <w:rPr>
          <w:rFonts w:ascii="Times New Roman" w:hAnsi="Times New Roman"/>
          <w:b/>
          <w:sz w:val="26"/>
        </w:rPr>
      </w:pPr>
      <w:r>
        <w:rPr>
          <w:rFonts w:ascii="Times New Roman" w:hAnsi="Times New Roman"/>
          <w:b/>
          <w:sz w:val="26"/>
        </w:rPr>
        <w:t>Ảnh minh chứng:</w:t>
      </w:r>
    </w:p>
    <w:p w14:paraId="5D84308D">
      <w:pPr>
        <w:spacing w:before="0" w:after="0"/>
        <w:rPr>
          <w:rFonts w:ascii="Times New Roman" w:hAnsi="Times New Roman"/>
          <w:b/>
          <w:sz w:val="26"/>
        </w:rPr>
      </w:pPr>
      <w:r>
        <w:drawing>
          <wp:inline distT="0" distB="0" distL="114300" distR="114300">
            <wp:extent cx="5266690" cy="3950335"/>
            <wp:effectExtent l="0" t="0" r="10160" b="12065"/>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5"/>
                    <a:stretch>
                      <a:fillRect/>
                    </a:stretch>
                  </pic:blipFill>
                  <pic:spPr>
                    <a:xfrm>
                      <a:off x="0" y="0"/>
                      <a:ext cx="5266690" cy="3950335"/>
                    </a:xfrm>
                    <a:prstGeom prst="rect">
                      <a:avLst/>
                    </a:prstGeom>
                    <a:noFill/>
                    <a:ln>
                      <a:noFill/>
                    </a:ln>
                  </pic:spPr>
                </pic:pic>
              </a:graphicData>
            </a:graphic>
          </wp:inline>
        </w:drawing>
      </w:r>
    </w:p>
    <w:p w14:paraId="62102F91">
      <w:r>
        <w:br w:type="page"/>
      </w:r>
    </w:p>
    <w:p w14:paraId="3822A2C8"/>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singleLevel"/>
    <w:tmpl w:val="9239341B"/>
    <w:lvl w:ilvl="0" w:tentative="0">
      <w:start w:val="1"/>
      <w:numFmt w:val="bullet"/>
      <w:lvlText w:val="•"/>
      <w:lvlJc w:val="left"/>
      <w:pPr>
        <w:ind w:left="720" w:hanging="360"/>
      </w:pPr>
    </w:lvl>
  </w:abstractNum>
  <w:abstractNum w:abstractNumId="1">
    <w:nsid w:val="9A5BCBDD"/>
    <w:multiLevelType w:val="singleLevel"/>
    <w:tmpl w:val="9A5BCBDD"/>
    <w:lvl w:ilvl="0" w:tentative="0">
      <w:start w:val="1"/>
      <w:numFmt w:val="decimal"/>
      <w:suff w:val="space"/>
      <w:lvlText w:val="%1."/>
      <w:lvlJc w:val="left"/>
    </w:lvl>
  </w:abstractNum>
  <w:abstractNum w:abstractNumId="2">
    <w:nsid w:val="B5E306ED"/>
    <w:multiLevelType w:val="singleLevel"/>
    <w:tmpl w:val="B5E306ED"/>
    <w:lvl w:ilvl="0" w:tentative="0">
      <w:start w:val="1"/>
      <w:numFmt w:val="bullet"/>
      <w:lvlText w:val="•"/>
      <w:lvlJc w:val="left"/>
      <w:pPr>
        <w:ind w:left="720" w:hanging="360"/>
      </w:pPr>
    </w:lvl>
  </w:abstractNum>
  <w:abstractNum w:abstractNumId="3">
    <w:nsid w:val="BF205925"/>
    <w:multiLevelType w:val="singleLevel"/>
    <w:tmpl w:val="BF205925"/>
    <w:lvl w:ilvl="0" w:tentative="0">
      <w:start w:val="1"/>
      <w:numFmt w:val="bullet"/>
      <w:lvlText w:val="•"/>
      <w:lvlJc w:val="left"/>
      <w:pPr>
        <w:ind w:left="720" w:hanging="360"/>
      </w:pPr>
    </w:lvl>
  </w:abstractNum>
  <w:abstractNum w:abstractNumId="4">
    <w:nsid w:val="C8879AEF"/>
    <w:multiLevelType w:val="singleLevel"/>
    <w:tmpl w:val="C8879AEF"/>
    <w:lvl w:ilvl="0" w:tentative="0">
      <w:start w:val="1"/>
      <w:numFmt w:val="bullet"/>
      <w:lvlText w:val="•"/>
      <w:lvlJc w:val="left"/>
      <w:pPr>
        <w:ind w:left="720" w:hanging="360"/>
      </w:pPr>
    </w:lvl>
  </w:abstractNum>
  <w:abstractNum w:abstractNumId="5">
    <w:nsid w:val="CF092B84"/>
    <w:multiLevelType w:val="singleLevel"/>
    <w:tmpl w:val="CF092B84"/>
    <w:lvl w:ilvl="0" w:tentative="0">
      <w:start w:val="1"/>
      <w:numFmt w:val="bullet"/>
      <w:lvlText w:val="•"/>
      <w:lvlJc w:val="left"/>
      <w:pPr>
        <w:ind w:left="720" w:hanging="360"/>
      </w:pPr>
    </w:lvl>
  </w:abstractNum>
  <w:abstractNum w:abstractNumId="6">
    <w:nsid w:val="F0594705"/>
    <w:multiLevelType w:val="singleLevel"/>
    <w:tmpl w:val="F0594705"/>
    <w:lvl w:ilvl="0" w:tentative="0">
      <w:start w:val="8"/>
      <w:numFmt w:val="decimal"/>
      <w:suff w:val="space"/>
      <w:lvlText w:val="%1."/>
      <w:lvlJc w:val="left"/>
    </w:lvl>
  </w:abstractNum>
  <w:abstractNum w:abstractNumId="7">
    <w:nsid w:val="F4B5D9F5"/>
    <w:multiLevelType w:val="singleLevel"/>
    <w:tmpl w:val="F4B5D9F5"/>
    <w:lvl w:ilvl="0" w:tentative="0">
      <w:start w:val="1"/>
      <w:numFmt w:val="bullet"/>
      <w:lvlText w:val="•"/>
      <w:lvlJc w:val="left"/>
      <w:pPr>
        <w:ind w:left="720" w:hanging="360"/>
      </w:pPr>
    </w:lvl>
  </w:abstractNum>
  <w:abstractNum w:abstractNumId="8">
    <w:nsid w:val="0053208E"/>
    <w:multiLevelType w:val="singleLevel"/>
    <w:tmpl w:val="0053208E"/>
    <w:lvl w:ilvl="0" w:tentative="0">
      <w:start w:val="1"/>
      <w:numFmt w:val="bullet"/>
      <w:lvlText w:val="•"/>
      <w:lvlJc w:val="left"/>
      <w:pPr>
        <w:ind w:left="720" w:hanging="360"/>
      </w:pPr>
    </w:lvl>
  </w:abstractNum>
  <w:abstractNum w:abstractNumId="9">
    <w:nsid w:val="0248C179"/>
    <w:multiLevelType w:val="singleLevel"/>
    <w:tmpl w:val="0248C179"/>
    <w:lvl w:ilvl="0" w:tentative="0">
      <w:start w:val="1"/>
      <w:numFmt w:val="bullet"/>
      <w:lvlText w:val="•"/>
      <w:lvlJc w:val="left"/>
      <w:pPr>
        <w:ind w:left="720" w:hanging="360"/>
      </w:pPr>
    </w:lvl>
  </w:abstractNum>
  <w:abstractNum w:abstractNumId="10">
    <w:nsid w:val="03D62ECE"/>
    <w:multiLevelType w:val="singleLevel"/>
    <w:tmpl w:val="03D62ECE"/>
    <w:lvl w:ilvl="0" w:tentative="0">
      <w:start w:val="1"/>
      <w:numFmt w:val="bullet"/>
      <w:lvlText w:val="•"/>
      <w:lvlJc w:val="left"/>
      <w:pPr>
        <w:ind w:left="720" w:hanging="360"/>
      </w:pPr>
    </w:lvl>
  </w:abstractNum>
  <w:abstractNum w:abstractNumId="11">
    <w:nsid w:val="25B654F3"/>
    <w:multiLevelType w:val="singleLevel"/>
    <w:tmpl w:val="25B654F3"/>
    <w:lvl w:ilvl="0" w:tentative="0">
      <w:start w:val="1"/>
      <w:numFmt w:val="bullet"/>
      <w:lvlText w:val="•"/>
      <w:lvlJc w:val="left"/>
      <w:pPr>
        <w:ind w:left="720" w:hanging="360"/>
      </w:pPr>
    </w:lvl>
  </w:abstractNum>
  <w:abstractNum w:abstractNumId="12">
    <w:nsid w:val="2A8F537B"/>
    <w:multiLevelType w:val="singleLevel"/>
    <w:tmpl w:val="2A8F537B"/>
    <w:lvl w:ilvl="0" w:tentative="0">
      <w:start w:val="1"/>
      <w:numFmt w:val="bullet"/>
      <w:lvlText w:val="•"/>
      <w:lvlJc w:val="left"/>
      <w:pPr>
        <w:ind w:left="720" w:hanging="360"/>
      </w:pPr>
    </w:lvl>
  </w:abstractNum>
  <w:abstractNum w:abstractNumId="13">
    <w:nsid w:val="3F8595BB"/>
    <w:multiLevelType w:val="singleLevel"/>
    <w:tmpl w:val="3F8595BB"/>
    <w:lvl w:ilvl="0" w:tentative="0">
      <w:start w:val="1"/>
      <w:numFmt w:val="decimal"/>
      <w:lvlText w:val="%1."/>
      <w:lvlJc w:val="left"/>
      <w:pPr>
        <w:tabs>
          <w:tab w:val="left" w:pos="425"/>
        </w:tabs>
        <w:ind w:left="425" w:leftChars="0" w:hanging="425" w:firstLineChars="0"/>
      </w:pPr>
      <w:rPr>
        <w:rFonts w:hint="default"/>
      </w:rPr>
    </w:lvl>
  </w:abstractNum>
  <w:abstractNum w:abstractNumId="14">
    <w:nsid w:val="4D4DC07F"/>
    <w:multiLevelType w:val="singleLevel"/>
    <w:tmpl w:val="4D4DC07F"/>
    <w:lvl w:ilvl="0" w:tentative="0">
      <w:start w:val="1"/>
      <w:numFmt w:val="bullet"/>
      <w:lvlText w:val="•"/>
      <w:lvlJc w:val="left"/>
      <w:pPr>
        <w:ind w:left="720" w:hanging="360"/>
      </w:pPr>
    </w:lvl>
  </w:abstractNum>
  <w:abstractNum w:abstractNumId="15">
    <w:nsid w:val="59ADCABA"/>
    <w:multiLevelType w:val="singleLevel"/>
    <w:tmpl w:val="59ADCABA"/>
    <w:lvl w:ilvl="0" w:tentative="0">
      <w:start w:val="1"/>
      <w:numFmt w:val="bullet"/>
      <w:lvlText w:val="•"/>
      <w:lvlJc w:val="left"/>
      <w:pPr>
        <w:tabs>
          <w:tab w:val="left" w:pos="720"/>
        </w:tabs>
        <w:ind w:left="720" w:hanging="360"/>
      </w:pPr>
    </w:lvl>
  </w:abstractNum>
  <w:abstractNum w:abstractNumId="16">
    <w:nsid w:val="5A241D34"/>
    <w:multiLevelType w:val="singleLevel"/>
    <w:tmpl w:val="5A241D34"/>
    <w:lvl w:ilvl="0" w:tentative="0">
      <w:start w:val="1"/>
      <w:numFmt w:val="bullet"/>
      <w:lvlText w:val="•"/>
      <w:lvlJc w:val="left"/>
      <w:pPr>
        <w:ind w:left="720" w:hanging="360"/>
      </w:pPr>
    </w:lvl>
  </w:abstractNum>
  <w:abstractNum w:abstractNumId="17">
    <w:nsid w:val="6E2CEF1F"/>
    <w:multiLevelType w:val="singleLevel"/>
    <w:tmpl w:val="6E2CEF1F"/>
    <w:lvl w:ilvl="0" w:tentative="0">
      <w:start w:val="1"/>
      <w:numFmt w:val="upperRoman"/>
      <w:lvlText w:val="%1."/>
      <w:lvlJc w:val="left"/>
      <w:pPr>
        <w:tabs>
          <w:tab w:val="left" w:pos="425"/>
        </w:tabs>
        <w:ind w:left="425" w:leftChars="0" w:hanging="425" w:firstLineChars="0"/>
      </w:pPr>
      <w:rPr>
        <w:rFonts w:hint="default"/>
      </w:rPr>
    </w:lvl>
  </w:abstractNum>
  <w:abstractNum w:abstractNumId="18">
    <w:nsid w:val="72183CF9"/>
    <w:multiLevelType w:val="singleLevel"/>
    <w:tmpl w:val="72183CF9"/>
    <w:lvl w:ilvl="0" w:tentative="0">
      <w:start w:val="1"/>
      <w:numFmt w:val="bullet"/>
      <w:lvlText w:val="•"/>
      <w:lvlJc w:val="left"/>
      <w:pPr>
        <w:ind w:left="720" w:hanging="360"/>
      </w:pPr>
    </w:lvl>
  </w:abstractNum>
  <w:abstractNum w:abstractNumId="19">
    <w:nsid w:val="7AC6EA1F"/>
    <w:multiLevelType w:val="singleLevel"/>
    <w:tmpl w:val="7AC6EA1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7"/>
  </w:num>
  <w:num w:numId="2">
    <w:abstractNumId w:val="13"/>
  </w:num>
  <w:num w:numId="3">
    <w:abstractNumId w:val="19"/>
  </w:num>
  <w:num w:numId="4">
    <w:abstractNumId w:val="8"/>
  </w:num>
  <w:num w:numId="5">
    <w:abstractNumId w:val="5"/>
  </w:num>
  <w:num w:numId="6">
    <w:abstractNumId w:val="15"/>
  </w:num>
  <w:num w:numId="7">
    <w:abstractNumId w:val="3"/>
  </w:num>
  <w:num w:numId="8">
    <w:abstractNumId w:val="2"/>
  </w:num>
  <w:num w:numId="9">
    <w:abstractNumId w:val="10"/>
  </w:num>
  <w:num w:numId="10">
    <w:abstractNumId w:val="11"/>
  </w:num>
  <w:num w:numId="11">
    <w:abstractNumId w:val="18"/>
  </w:num>
  <w:num w:numId="12">
    <w:abstractNumId w:val="9"/>
  </w:num>
  <w:num w:numId="13">
    <w:abstractNumId w:val="6"/>
  </w:num>
  <w:num w:numId="14">
    <w:abstractNumId w:val="0"/>
  </w:num>
  <w:num w:numId="15">
    <w:abstractNumId w:val="12"/>
  </w:num>
  <w:num w:numId="16">
    <w:abstractNumId w:val="16"/>
  </w:num>
  <w:num w:numId="17">
    <w:abstractNumId w:val="4"/>
  </w:num>
  <w:num w:numId="18">
    <w:abstractNumId w:val="14"/>
  </w:num>
  <w:num w:numId="19">
    <w:abstractNumId w:val="7"/>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AE54F9A"/>
    <w:rsid w:val="03565BE9"/>
    <w:rsid w:val="1040113B"/>
    <w:rsid w:val="177E694B"/>
    <w:rsid w:val="1C350645"/>
    <w:rsid w:val="208F00CA"/>
    <w:rsid w:val="2206733D"/>
    <w:rsid w:val="26A45974"/>
    <w:rsid w:val="283A128D"/>
    <w:rsid w:val="28E24BB6"/>
    <w:rsid w:val="2AE54F9A"/>
    <w:rsid w:val="30B67078"/>
    <w:rsid w:val="343D4533"/>
    <w:rsid w:val="37A46294"/>
    <w:rsid w:val="3BDC613F"/>
    <w:rsid w:val="41CB224E"/>
    <w:rsid w:val="42017B59"/>
    <w:rsid w:val="43F76033"/>
    <w:rsid w:val="45097788"/>
    <w:rsid w:val="4A7B3390"/>
    <w:rsid w:val="4D4F4E18"/>
    <w:rsid w:val="508558A6"/>
    <w:rsid w:val="51B87C6D"/>
    <w:rsid w:val="5E1F3EED"/>
    <w:rsid w:val="646F5052"/>
    <w:rsid w:val="66A83931"/>
    <w:rsid w:val="66EA18B8"/>
    <w:rsid w:val="6E0B7A47"/>
    <w:rsid w:val="70FD78A3"/>
    <w:rsid w:val="727926F8"/>
    <w:rsid w:val="7B2F20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character" w:styleId="5">
    <w:name w:val="HTML Code"/>
    <w:basedOn w:val="2"/>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2"/>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jpe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9572</Words>
  <Characters>39962</Characters>
  <Lines>0</Lines>
  <Paragraphs>0</Paragraphs>
  <TotalTime>21</TotalTime>
  <ScaleCrop>false</ScaleCrop>
  <LinksUpToDate>false</LinksUpToDate>
  <CharactersWithSpaces>49026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2026-09-24T13:21:00Z</dcterms:created>
  <dc:creator>Tung Nguyen</dc:creator>
  <cp:lastModifiedBy>Tung Nguyen</cp:lastModifiedBy>
  <dcterms:modified xsi:type="dcterms:W3CDTF">2026-09-27T06:21:02Z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3F083F74A102476780880A1CACC77CF7_11</vt:lpwstr>
  </property>
  <property fmtid="{D5CDD505-2E9C-101B-9397-08002B2CF9AE}" pid="4" name="KSOTemplateDocerSaveRecord">
    <vt:lpwstr>eyJoZGlkIjoiODM4ODA5Mjc0MGQ5Yjc4OTU2MjBjODZjNDllMGQxNzciLCJ1c2VySWQiOiIxMzkyMDQzNTUwNDI5In0=</vt:lpwstr>
  </property>
</Properties>
</file>