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9EC7D">
      <w:pPr>
        <w:jc w:val="center"/>
      </w:pPr>
      <w:r>
        <w:rPr>
          <w:rFonts w:ascii="Arial" w:hAnsi="Arial"/>
          <w:b/>
        </w:rPr>
        <w:t>Khoa Công nghệ Thông tin (FIT) – Trường Đại học Khoa học Tự nhiên (HCMUS)</w:t>
      </w:r>
    </w:p>
    <w:p w14:paraId="23E2420A">
      <w:pPr>
        <w:jc w:val="center"/>
      </w:pPr>
      <w:r>
        <w:rPr>
          <w:rFonts w:ascii="Arial" w:hAnsi="Arial"/>
          <w:b/>
        </w:rPr>
        <w:t>CS423 / CSC13003 – Kiểm chứng Phần mềm (AI-augmented · 2026)</w:t>
      </w:r>
    </w:p>
    <w:p w14:paraId="3A0C502D">
      <w:pPr>
        <w:jc w:val="center"/>
      </w:pPr>
      <w:r>
        <w:rPr>
          <w:rFonts w:ascii="Arial" w:hAnsi="Arial"/>
          <w:b/>
          <w:color w:val="C00000"/>
          <w:sz w:val="20"/>
        </w:rPr>
        <w:t>CHÍNH SÁCH AI · BIỂU MẪU — 2026 v1.0</w:t>
      </w:r>
    </w:p>
    <w:p w14:paraId="056CA053">
      <w:pPr>
        <w:pStyle w:val="2"/>
      </w:pPr>
      <w:r>
        <w:rPr>
          <w:rFonts w:ascii="Arial" w:hAnsi="Arial"/>
        </w:rPr>
        <w:t>AI Audit Report — Mẫu 5 mục cho mỗi Artifact</w:t>
      </w:r>
    </w:p>
    <w:p w14:paraId="334F38B1">
      <w:r>
        <w:rPr>
          <w:rFonts w:ascii="Arial" w:hAnsi="Arial"/>
          <w:i/>
        </w:rPr>
        <w:t>Phụ lục bắt buộc đính kèm cho mọi bài tập có dùng AI (HW#01–HW#06, Seminar).</w:t>
      </w:r>
    </w:p>
    <w:p w14:paraId="013E9C0C">
      <w:r>
        <w:rPr>
          <w:rFonts w:ascii="Arial" w:hAnsi="Arial"/>
          <w:i/>
          <w:color w:val="707070"/>
          <w:sz w:val="18"/>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59F51F3F">
      <w:pPr>
        <w:pStyle w:val="3"/>
      </w:pPr>
      <w:r>
        <w:rPr>
          <w:rFonts w:ascii="Arial" w:hAnsi="Arial"/>
        </w:rPr>
        <w:t>1. Thông tin Sinh viên</w:t>
      </w:r>
    </w:p>
    <w:tbl>
      <w:tblPr>
        <w:tblStyle w:val="52"/>
        <w:tblW w:w="9638" w:type="dxa"/>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233B70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2BBC9825">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Mục</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7D2583BA">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Giá trị</w:t>
            </w:r>
          </w:p>
        </w:tc>
      </w:tr>
      <w:tr w14:paraId="155937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A6825C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Họ tên sinh viên (in hoa):</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8D1C55D">
            <w:pPr>
              <w:spacing w:after="0" w:line="240" w:lineRule="auto"/>
              <w:rPr>
                <w:rFonts w:hint="default"/>
                <w:lang w:val="en-US"/>
              </w:rPr>
            </w:pPr>
            <w:r>
              <w:rPr>
                <w:rFonts w:hint="default" w:ascii="Times New Roman" w:hAnsi="Times New Roman" w:eastAsia="Times New Roman"/>
                <w:b w:val="0"/>
                <w:i w:val="0"/>
                <w:sz w:val="26"/>
                <w:lang w:val="en-US"/>
              </w:rPr>
              <w:t>NGUYỄN SƠN TÙNG</w:t>
            </w:r>
          </w:p>
        </w:tc>
      </w:tr>
      <w:tr w14:paraId="321438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AB4A1C5">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MSSV:</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FFFAC3C">
            <w:pPr>
              <w:spacing w:after="0" w:line="240" w:lineRule="auto"/>
              <w:rPr>
                <w:rFonts w:hint="default"/>
                <w:lang w:val="en-US"/>
              </w:rPr>
            </w:pPr>
            <w:r>
              <w:rPr>
                <w:rFonts w:hint="default"/>
                <w:lang w:val="en-US"/>
              </w:rPr>
              <w:t>23120399</w:t>
            </w:r>
          </w:p>
        </w:tc>
      </w:tr>
      <w:tr w14:paraId="21137C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CC615CD">
            <w:pPr>
              <w:spacing w:after="0" w:line="240" w:lineRule="auto"/>
              <w:rPr>
                <w:rFonts w:asciiTheme="majorHAnsi" w:hAnsiTheme="majorHAnsi" w:eastAsiaTheme="majorEastAsia" w:cstheme="majorBidi"/>
                <w:b/>
                <w:bCs/>
              </w:rPr>
            </w:pPr>
            <w:r>
              <w:rPr>
                <w:rFonts w:ascii="Arial" w:hAnsi="Arial" w:eastAsiaTheme="majorEastAsia" w:cstheme="majorBidi"/>
                <w:b/>
                <w:bCs/>
                <w:sz w:val="21"/>
              </w:rPr>
              <w:t>Lớp / Khoá:</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2EB536D">
            <w:pPr>
              <w:spacing w:after="0" w:line="240" w:lineRule="auto"/>
              <w:rPr>
                <w:rFonts w:hint="default"/>
                <w:lang w:val="en-US"/>
              </w:rPr>
            </w:pPr>
            <w:r>
              <w:rPr>
                <w:rFonts w:hint="default" w:ascii="Times New Roman" w:hAnsi="Times New Roman" w:eastAsia="Times New Roman"/>
                <w:b w:val="0"/>
                <w:i w:val="0"/>
                <w:sz w:val="26"/>
                <w:lang w:val="en-US"/>
              </w:rPr>
              <w:t>23_3-K23</w:t>
            </w:r>
          </w:p>
        </w:tc>
      </w:tr>
      <w:tr w14:paraId="54C929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38BA20C">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Mã bài tập (ví dụ HW#00, HW#02):</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B1D957D">
            <w:pPr>
              <w:spacing w:after="0" w:line="240" w:lineRule="auto"/>
            </w:pPr>
            <w:r>
              <w:rPr>
                <w:rFonts w:ascii="Times New Roman" w:hAnsi="Times New Roman" w:eastAsia="Times New Roman"/>
                <w:b w:val="0"/>
                <w:i w:val="0"/>
                <w:sz w:val="26"/>
              </w:rPr>
              <w:t>HW#01</w:t>
            </w:r>
          </w:p>
        </w:tc>
      </w:tr>
      <w:tr w14:paraId="57F4F9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45A67A7">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 làm bài:</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8AF8D1D">
            <w:pPr>
              <w:spacing w:after="0" w:line="240" w:lineRule="auto"/>
            </w:pPr>
            <w:r>
              <w:rPr>
                <w:rFonts w:ascii="Times New Roman" w:hAnsi="Times New Roman" w:eastAsia="Times New Roman"/>
                <w:b w:val="0"/>
                <w:i w:val="0"/>
                <w:sz w:val="26"/>
              </w:rPr>
              <w:t>26/09/2026</w:t>
            </w:r>
          </w:p>
        </w:tc>
      </w:tr>
      <w:tr w14:paraId="70F03D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C1D8DA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Công cụ AI đã dùng:</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466368F">
            <w:pPr>
              <w:spacing w:after="0" w:line="240" w:lineRule="auto"/>
            </w:pPr>
            <w:r>
              <w:rPr>
                <w:rFonts w:ascii="Times New Roman" w:hAnsi="Times New Roman" w:eastAsia="Times New Roman"/>
                <w:b w:val="0"/>
                <w:i w:val="0"/>
                <w:sz w:val="26"/>
              </w:rPr>
              <w:t>ChatGPT / Codex</w:t>
            </w:r>
          </w:p>
        </w:tc>
      </w:tr>
    </w:tbl>
    <w:p w14:paraId="5395BC2F">
      <w:pPr>
        <w:pStyle w:val="3"/>
      </w:pPr>
      <w:r>
        <w:rPr>
          <w:rFonts w:ascii="Arial" w:hAnsi="Arial"/>
        </w:rPr>
        <w:t>2. Hướng dẫn (đọc trước khi điền)</w:t>
      </w:r>
    </w:p>
    <w:p w14:paraId="32612F31">
      <w:pPr>
        <w:pStyle w:val="23"/>
      </w:pPr>
      <w:r>
        <w:rPr>
          <w:rFonts w:ascii="Arial" w:hAnsi="Arial"/>
        </w:rPr>
        <w:t>Thêm 1 hàng cho mỗi artifact AI sinh (test case, script, checklist, OpenAPI spec, JMeter plan…).</w:t>
      </w:r>
    </w:p>
    <w:p w14:paraId="555C35A7">
      <w:pPr>
        <w:pStyle w:val="23"/>
      </w:pPr>
      <w:r>
        <w:t>Dán nguyên văn prompt — KHÔNG paraphrase; đối chiếu toàn văn với đúng mục tương ứng trong Appendix A (prompt log).</w:t>
      </w:r>
    </w:p>
    <w:p w14:paraId="4D83331D">
      <w:pPr>
        <w:pStyle w:val="23"/>
      </w:pPr>
      <w:r>
        <w:t>Dán nguyên văn output AI (hoặc kèm screenshot có chú thích trong báo cáo); không thay thế toàn văn bằng bản tóm tắt.</w:t>
      </w:r>
    </w:p>
    <w:p w14:paraId="3D4CCB82">
      <w:pPr>
        <w:pStyle w:val="23"/>
      </w:pPr>
      <w:r>
        <w:rPr>
          <w:rFonts w:ascii="Arial" w:hAnsi="Arial"/>
        </w:rPr>
        <w:t>Gắn nhãn: VALID / INVALID / INCOMPLETE.</w:t>
      </w:r>
    </w:p>
    <w:p w14:paraId="46280A40">
      <w:pPr>
        <w:pStyle w:val="23"/>
      </w:pPr>
      <w:r>
        <w:rPr>
          <w:rFonts w:ascii="Arial" w:hAnsi="Arial"/>
        </w:rPr>
        <w:t>Lý do phải dẫn chiếu slide, mục ISTQB, hoặc RFC kỹ thuật.</w:t>
      </w:r>
    </w:p>
    <w:p w14:paraId="091E12CB">
      <w:pPr>
        <w:pStyle w:val="23"/>
      </w:pPr>
      <w:r>
        <w:rPr>
          <w:rFonts w:ascii="Arial" w:hAnsi="Arial"/>
        </w:rPr>
        <w:t>Hiển thị bản sửa với phần thay đổi được tô sáng.</w:t>
      </w:r>
    </w:p>
    <w:p w14:paraId="61C3AB8B">
      <w:pPr>
        <w:pStyle w:val="23"/>
      </w:pPr>
      <w:r>
        <w:rPr>
          <w:rFonts w:ascii="Arial" w:hAnsi="Arial"/>
        </w:rPr>
        <w:t>Hàng mẫu in nghiêng — thay trước khi nộp.</w:t>
      </w:r>
    </w:p>
    <w:p w14:paraId="2A98DD5F">
      <w:pPr>
        <w:pStyle w:val="3"/>
      </w:pPr>
      <w:r>
        <w:rPr>
          <w:rFonts w:ascii="Arial" w:hAnsi="Arial"/>
        </w:rPr>
        <w:t>3. Bảng Audit — 1 hàng / artifact</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2154"/>
        <w:gridCol w:w="2041"/>
        <w:gridCol w:w="1020"/>
        <w:gridCol w:w="2268"/>
        <w:gridCol w:w="2154"/>
      </w:tblGrid>
      <w:tr w14:paraId="149B96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4571523D">
            <w:pPr>
              <w:spacing w:before="0" w:after="0" w:line="240" w:lineRule="auto"/>
              <w:rPr>
                <w:rFonts w:hint="default" w:ascii="Times New Roman" w:hAnsi="Times New Roman" w:cs="Times New Roman" w:eastAsiaTheme="majorEastAsia"/>
                <w:b/>
                <w:bCs/>
              </w:rPr>
            </w:pPr>
            <w:r>
              <w:rPr>
                <w:rFonts w:hint="default" w:ascii="Times New Roman" w:hAnsi="Times New Roman" w:cs="Times New Roman" w:eastAsiaTheme="majorEastAsia"/>
                <w:b/>
                <w:bCs/>
                <w:color w:val="FFFFFF"/>
              </w:rPr>
              <w:t>(1) Prompt + Công cụ</w:t>
            </w:r>
          </w:p>
        </w:tc>
        <w:tc>
          <w:tcPr>
            <w:tcW w:w="204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276CC800">
            <w:pPr>
              <w:spacing w:before="0" w:after="0" w:line="240" w:lineRule="auto"/>
              <w:rPr>
                <w:rFonts w:hint="default" w:ascii="Times New Roman" w:hAnsi="Times New Roman" w:cs="Times New Roman" w:eastAsiaTheme="majorEastAsia"/>
                <w:b/>
                <w:bCs/>
              </w:rPr>
            </w:pPr>
            <w:r>
              <w:rPr>
                <w:rFonts w:hint="default" w:ascii="Times New Roman" w:hAnsi="Times New Roman" w:cs="Times New Roman" w:eastAsiaTheme="majorEastAsia"/>
                <w:b/>
                <w:bCs/>
                <w:color w:val="FFFFFF"/>
              </w:rPr>
              <w:t>(2) Output AI</w:t>
            </w:r>
          </w:p>
        </w:tc>
        <w:tc>
          <w:tcPr>
            <w:tcW w:w="10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134179AD">
            <w:pPr>
              <w:spacing w:before="0" w:after="0" w:line="240" w:lineRule="auto"/>
              <w:rPr>
                <w:rFonts w:hint="default" w:ascii="Times New Roman" w:hAnsi="Times New Roman" w:cs="Times New Roman" w:eastAsiaTheme="majorEastAsia"/>
                <w:b/>
                <w:bCs/>
              </w:rPr>
            </w:pPr>
            <w:r>
              <w:rPr>
                <w:rFonts w:hint="default" w:ascii="Times New Roman" w:hAnsi="Times New Roman" w:cs="Times New Roman" w:eastAsiaTheme="majorEastAsia"/>
                <w:b/>
                <w:bCs/>
                <w:color w:val="FFFFFF"/>
              </w:rPr>
              <w:t>(3) Verdict</w:t>
            </w:r>
          </w:p>
        </w:tc>
        <w:tc>
          <w:tcPr>
            <w:tcW w:w="2268"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51E594E0">
            <w:pPr>
              <w:spacing w:before="0" w:after="0" w:line="240" w:lineRule="auto"/>
              <w:rPr>
                <w:rFonts w:hint="default" w:ascii="Times New Roman" w:hAnsi="Times New Roman" w:cs="Times New Roman" w:eastAsiaTheme="majorEastAsia"/>
                <w:b/>
                <w:bCs/>
              </w:rPr>
            </w:pPr>
            <w:r>
              <w:rPr>
                <w:rFonts w:hint="default" w:ascii="Times New Roman" w:hAnsi="Times New Roman" w:cs="Times New Roman" w:eastAsiaTheme="majorEastAsia"/>
                <w:b/>
                <w:bCs/>
                <w:color w:val="FFFFFF"/>
              </w:rPr>
              <w:t>(4) Lý do (ISTQB)</w:t>
            </w:r>
          </w:p>
        </w:tc>
        <w:tc>
          <w:tcPr>
            <w:tcW w:w="215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6F8D2399">
            <w:pPr>
              <w:spacing w:before="0" w:after="0" w:line="240" w:lineRule="auto"/>
              <w:rPr>
                <w:rFonts w:hint="default" w:ascii="Times New Roman" w:hAnsi="Times New Roman" w:cs="Times New Roman" w:eastAsiaTheme="majorEastAsia"/>
                <w:b/>
                <w:bCs/>
              </w:rPr>
            </w:pPr>
            <w:r>
              <w:rPr>
                <w:rFonts w:hint="default" w:ascii="Times New Roman" w:hAnsi="Times New Roman" w:cs="Times New Roman" w:eastAsiaTheme="majorEastAsia"/>
                <w:b/>
                <w:bCs/>
                <w:color w:val="FFFFFF"/>
              </w:rPr>
              <w:t>(5) Bản SV sửa</w:t>
            </w:r>
          </w:p>
        </w:tc>
      </w:tr>
      <w:tr w14:paraId="527F95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CA596F2">
            <w:pPr>
              <w:spacing w:after="0" w:line="240" w:lineRule="auto"/>
              <w:rPr>
                <w:rFonts w:hint="default" w:ascii="Times New Roman" w:hAnsi="Times New Roman" w:cs="Times New Roman" w:eastAsiaTheme="majorEastAsia"/>
                <w:b/>
                <w:bCs/>
              </w:rPr>
            </w:pP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A7FE439">
            <w:pPr>
              <w:spacing w:after="0" w:line="240" w:lineRule="auto"/>
              <w:rPr>
                <w:rFonts w:hint="default" w:ascii="Times New Roman" w:hAnsi="Times New Roman" w:cs="Times New Roman"/>
              </w:rPr>
            </w:pP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1E1BD7F">
            <w:pPr>
              <w:spacing w:after="0" w:line="240" w:lineRule="auto"/>
              <w:rPr>
                <w:rFonts w:hint="default" w:ascii="Times New Roman" w:hAnsi="Times New Roman" w:cs="Times New Roman"/>
              </w:rPr>
            </w:pP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81B8F99">
            <w:pPr>
              <w:spacing w:after="0" w:line="240" w:lineRule="auto"/>
              <w:rPr>
                <w:rFonts w:hint="default" w:ascii="Times New Roman" w:hAnsi="Times New Roman" w:cs="Times New Roman"/>
              </w:rPr>
            </w:pP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C777367">
            <w:pPr>
              <w:spacing w:after="0" w:line="240" w:lineRule="auto"/>
              <w:rPr>
                <w:rFonts w:hint="default" w:ascii="Times New Roman" w:hAnsi="Times New Roman" w:cs="Times New Roman"/>
              </w:rPr>
            </w:pPr>
          </w:p>
        </w:tc>
      </w:tr>
      <w:tr w14:paraId="43F22D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3A8015A">
            <w:pPr>
              <w:spacing w:after="0" w:line="240" w:lineRule="auto"/>
              <w:rPr>
                <w:rFonts w:hint="default" w:ascii="Times New Roman" w:hAnsi="Times New Roman" w:cs="Times New Roman" w:eastAsiaTheme="majorEastAsia"/>
                <w:b/>
                <w:bCs/>
              </w:rPr>
            </w:pP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839A00D">
            <w:pPr>
              <w:spacing w:after="0" w:line="240" w:lineRule="auto"/>
              <w:rPr>
                <w:rFonts w:hint="default" w:ascii="Times New Roman" w:hAnsi="Times New Roman" w:cs="Times New Roman"/>
              </w:rPr>
            </w:pP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F884073">
            <w:pPr>
              <w:spacing w:after="0" w:line="240" w:lineRule="auto"/>
              <w:rPr>
                <w:rFonts w:hint="default" w:ascii="Times New Roman" w:hAnsi="Times New Roman" w:cs="Times New Roman"/>
              </w:rPr>
            </w:pP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2EFD635">
            <w:pPr>
              <w:spacing w:after="0" w:line="240" w:lineRule="auto"/>
              <w:rPr>
                <w:rFonts w:hint="default" w:ascii="Times New Roman" w:hAnsi="Times New Roman" w:cs="Times New Roman"/>
              </w:rPr>
            </w:pP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12606B9">
            <w:pPr>
              <w:spacing w:after="0" w:line="240" w:lineRule="auto"/>
              <w:rPr>
                <w:rFonts w:hint="default" w:ascii="Times New Roman" w:hAnsi="Times New Roman" w:cs="Times New Roman"/>
              </w:rPr>
            </w:pPr>
          </w:p>
        </w:tc>
      </w:tr>
      <w:tr w14:paraId="487412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52140E">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#1 – Requirement 1: trích xuất thông tin JD</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20:21 24/09/2026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"bắt đầu với requirement 1 hãy giúp tôi tìm"</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02AF525">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tạo bản nháp tên vị trí, ngày đăng, link và trường thông tin cần lấy.</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42B9E0">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50BF9D9">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Cần đối chiếu ngày đăng, link và screenshot theo Requirement 1; AI không thay thế bằng chứng gốc.</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A8D51F1">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Tự kiểm tra từng JD và screenshot; chỉ giữ thông tin có trong posting.</w:t>
            </w:r>
          </w:p>
        </w:tc>
      </w:tr>
      <w:tr w14:paraId="43B0B8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2FC57C2">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#2 – Requirement 1: dịch Job Description/Required Skills/Salary</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21:28 24/09/2026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"yêu cầu dịch phần Job Description và Required Skills sang tiếng Việt, không thay đổi nội dung"</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ACAF394">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dịch và sắp xếp nội dung JD theo các đầu mục tiếng Anh của mẫu báo cáo.</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644CB8B">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29C9A7F">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Bản dịch cần được review để tránh dịch sai thuật ngữ QA/QC và không được thêm ý ngoài JD.</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43B78BC">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Đối chiếu lại với ảnh/nguồn gốc; giữ nguyên nội dung và chỉ dịch.</w:t>
            </w:r>
          </w:p>
        </w:tc>
      </w:tr>
      <w:tr w14:paraId="2D08C6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C0C94F">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#3 – Requirement 1: AI Impact Analysis</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20:56 24/09/2026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"viết 1–2 câu AI Impact Analysis, nêu AI hỗ trợ gì cho job và năng lực job giúp gì khi kết hợp AI"</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D0EA40D">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đề xuất các hỗ trợ như sinh test case, automation, regression và phân tích coverage.</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CE969C5">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501C4A7">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Các bản nháp đầu còn chung chung; cần liên hệ với đặc trưng healthcare, networking, firmware hoặc QA automation của từng JD.</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3DE922F">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Viết lại theo đặc trưng từng vị trí và kiểm tra giới hạn AI trong công việc.</w:t>
            </w:r>
          </w:p>
        </w:tc>
      </w:tr>
      <w:tr w14:paraId="46A7E9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69C2A8B">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#4 – Requirement 1: kiểm tra tuân thủ</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21:11 24/09/2026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"kiểm tra JD đầu tiên đã đúng Requirement 1 chưa"</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007D76F">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dùng checklist để kiểm tra link, ngày đăng, screenshot tài khoản, Job Description, Required Skills, Salary và AI Impact Analysis.</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D911F96">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FBAFFDB">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Review checklist phù hợp với các trường bắt buộc trong đề bài.</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D02093B">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lang w:val="en-US"/>
              </w:rPr>
              <w:t>T</w:t>
            </w:r>
            <w:r>
              <w:rPr>
                <w:rFonts w:hint="default" w:ascii="Times New Roman" w:hAnsi="Times New Roman" w:eastAsia="Times New Roman" w:cs="Times New Roman"/>
                <w:b w:val="0"/>
                <w:i w:val="0"/>
                <w:sz w:val="26"/>
              </w:rPr>
              <w:t>ự xác nhận screenshot, ngày đăng và nội dung trước khi nộp.</w:t>
            </w:r>
          </w:p>
        </w:tc>
      </w:tr>
      <w:tr w14:paraId="2B731E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F34C941">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#5 – Requirement 2: tìm software defects</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10:16 26/09/2026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"tìm software defects publicized between 2022 and 2026"</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EF8E3F3">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đề xuất các CVE và bài viết sự cố phù hợp với khoảng thời gian.</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2F5CE5">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2264CC1">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Một số nguồn ban đầu là trang chủ, link lỗi hoặc không đủ thông tin giải pháp; phải kiểm tra trực tiếp.</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22FE346">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Chọn nguồn trực tiếp NVD/advisory và loại các nguồn không truy cập được.</w:t>
            </w:r>
          </w:p>
        </w:tc>
      </w:tr>
      <w:tr w14:paraId="1BC095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134535C">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#6 – Requirement 2: mô tả defect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10:13 26/09/2026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"mỗi defect gồm source link, description, severity, consequences, solution"</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2EB4588">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tạo bản nháp mô tả lỗi, CVSS, hậu quả và cách khắc phục.</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C476092">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353B126">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có thể suy luận hậu quả hoặc mô tả khác nguồn; nội dung kỹ thuật phải được đối chiếu.</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CF49C00">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Sửa theo nguồn chính thức và nêu cơ chế đã fix, không chỉ ghi cập nhật phiên bản.</w:t>
            </w:r>
          </w:p>
        </w:tc>
      </w:tr>
      <w:tr w14:paraId="683842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8A7B387">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#7 – Requirement 2: severity/consequences</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10:29 26/09/2026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"kiểm tra mức độ nghiêm trọng và hậu quả của từng defect"</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128379C">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từng hạ sai CVE-2023-22527 từ Critical xuống High và có các mô tả không khớp nguồn.</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6E866CF">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5FF9C9E">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CVSS/NVD hoặc advisory chính thức là nguồn xác thực; không dùng suy luận của AI thay cho nguồn.</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E3100B0">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Đối chiếu CVSS, sản phẩm ảnh hưởng và hậu quả với NVD/vendor advisory.</w:t>
            </w:r>
          </w:p>
        </w:tc>
      </w:tr>
      <w:tr w14:paraId="0BF9B3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4792834">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#8 – Requirement 2: solution và source solution</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18:19 26/09/2026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"solution phải ghi cơ chế đã áp dụng để fix, không chỉ ghi update version; sửa link 404/homepage"</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F707538">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đề xuất cơ chế patch/mitigation và tìm nguồn giải pháp.</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E2BC591">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83B13DA">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Nhiều giải pháp ban đầu chỉ ghi nâng cấp hoặc dùng link trang chủ/404; cần nguồn trực tiếp chứa bản vá hoặc cơ chế fix.</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E2358E9">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Thay bằng patch/advisory trực tiếp và ghi rõ cơ chế khắc phục được nguồn xác nhận.</w:t>
            </w:r>
          </w:p>
        </w:tc>
      </w:tr>
      <w:tr w14:paraId="3248D5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D432B8">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#9 – AI Hallucination Analysis: Defect 10 và 14</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12:32 26/09/2026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"phân tích nơi AI biased hoặc hallucinates khi giải thích defect"</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6845C29">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nhầm workaround của Atlassian cho CVE-2023-22527; nhầm Ollama CVE-2024-37032 với VMware vCenter.</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858FF41">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B21C997">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Đây là hallucination vì AI tự thêm thông tin hoặc nhầm sản phẩm/cơ chế lỗi.</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97ED245">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Đối chiếu NVD và Atlassian; ghi rõ không có workaround chính thức cho CVE-2023-22527.</w:t>
            </w:r>
          </w:p>
        </w:tc>
      </w:tr>
      <w:tr w14:paraId="579B02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30F45A3">
            <w:pPr>
              <w:spacing w:after="0" w:line="240" w:lineRule="auto"/>
              <w:rPr>
                <w:rFonts w:hint="default" w:ascii="Times New Roman" w:hAnsi="Times New Roman" w:cs="Times New Roman" w:eastAsiaTheme="majorEastAsia"/>
                <w:b/>
                <w:bCs/>
              </w:rPr>
            </w:pPr>
            <w:r>
              <w:rPr>
                <w:rFonts w:hint="default" w:ascii="Times New Roman" w:hAnsi="Times New Roman" w:eastAsia="Times New Roman" w:cs="Times New Roman"/>
                <w:b w:val="0"/>
                <w:bCs/>
                <w:sz w:val="26"/>
              </w:rPr>
              <w:t>Artifact #10 – Biên tập DOCX và kiểm tra hyperlink</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Tool: ChatGPT/Codex</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Thời gian: 20:59 26/09/2026</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Prompt:</w:t>
            </w:r>
            <w:r>
              <w:rPr>
                <w:rFonts w:hint="default" w:ascii="Times New Roman" w:hAnsi="Times New Roman" w:eastAsia="Times New Roman" w:cs="Times New Roman"/>
                <w:b w:val="0"/>
                <w:bCs/>
                <w:sz w:val="26"/>
              </w:rPr>
              <w:br w:type="textWrapping"/>
            </w:r>
            <w:r>
              <w:rPr>
                <w:rFonts w:hint="default" w:ascii="Times New Roman" w:hAnsi="Times New Roman" w:eastAsia="Times New Roman" w:cs="Times New Roman"/>
                <w:b w:val="0"/>
                <w:bCs/>
                <w:sz w:val="26"/>
              </w:rPr>
              <w:t>"sửa format, numbering, hyperlink và đưa nội dung vào report.docx theo cấu trúc mẫu"</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83323B9">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AI chèn nội dung, chuẩn hóa font Times New Roman cỡ 13 và sửa hyperlink trong DOCX.</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28AFEC9">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AE5173D">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Một số link còn 404/homepage và render tự động không thực hiện được do thiếu LibreOffice.</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4EAE9F6">
            <w:pPr>
              <w:spacing w:after="0" w:line="240" w:lineRule="auto"/>
              <w:rPr>
                <w:rFonts w:hint="default" w:ascii="Times New Roman" w:hAnsi="Times New Roman" w:cs="Times New Roman"/>
              </w:rPr>
            </w:pPr>
            <w:r>
              <w:rPr>
                <w:rFonts w:hint="default" w:ascii="Times New Roman" w:hAnsi="Times New Roman" w:eastAsia="Times New Roman" w:cs="Times New Roman"/>
                <w:b w:val="0"/>
                <w:i w:val="0"/>
                <w:sz w:val="26"/>
              </w:rPr>
              <w:t>Mở lại bằng WPS, kiểm tra trực tiếp nguồn và chỉnh sửa trước khi xuất PDF.</w:t>
            </w:r>
          </w:p>
        </w:tc>
      </w:tr>
      <w:tr w14:paraId="415AF3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0F503E1">
            <w:pPr>
              <w:rPr>
                <w:rFonts w:hint="default" w:ascii="Times New Roman" w:hAnsi="Times New Roman" w:cs="Times New Roman"/>
                <w:sz w:val="26"/>
                <w:szCs w:val="26"/>
              </w:rPr>
            </w:pPr>
            <w:r>
              <w:rPr>
                <w:rFonts w:hint="default" w:ascii="Times New Roman" w:hAnsi="Times New Roman" w:cs="Times New Roman"/>
                <w:sz w:val="26"/>
                <w:szCs w:val="26"/>
              </w:rPr>
              <w:t>Artifact #11 – Requirement 3: AI baseline test cases cho đèn kẹp màn hình LYMAX L1 Plus</w:t>
            </w:r>
            <w:r>
              <w:rPr>
                <w:rFonts w:hint="default" w:ascii="Times New Roman" w:hAnsi="Times New Roman" w:cs="Times New Roman"/>
                <w:sz w:val="26"/>
                <w:szCs w:val="26"/>
              </w:rPr>
              <w:br w:type="textWrapping"/>
            </w:r>
            <w:r>
              <w:rPr>
                <w:rFonts w:hint="default" w:ascii="Times New Roman" w:hAnsi="Times New Roman" w:cs="Times New Roman"/>
                <w:sz w:val="26"/>
                <w:szCs w:val="26"/>
              </w:rPr>
              <w:t>Tool: ChatGPT/Codex</w:t>
            </w:r>
            <w:r>
              <w:rPr>
                <w:rFonts w:hint="default" w:ascii="Times New Roman" w:hAnsi="Times New Roman" w:cs="Times New Roman"/>
                <w:sz w:val="26"/>
                <w:szCs w:val="26"/>
              </w:rPr>
              <w:br w:type="textWrapping"/>
            </w:r>
            <w:r>
              <w:rPr>
                <w:rFonts w:hint="default" w:ascii="Times New Roman" w:hAnsi="Times New Roman" w:cs="Times New Roman"/>
                <w:sz w:val="26"/>
                <w:szCs w:val="26"/>
              </w:rPr>
              <w:t>Thời gian: 10:55 27/09/2026</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(nguyên văn): xem toàn văn tại Appendix A, mục 146; prompt yêu cầu thực hiện Requirement 3 và chọn đèn kẹp màn hình Xiaomi Lymax L1 Plus.</w:t>
            </w:r>
            <w:r>
              <w:rPr>
                <w:rFonts w:hint="default" w:ascii="Times New Roman" w:hAnsi="Times New Roman" w:cs="Times New Roman"/>
                <w:sz w:val="26"/>
                <w:szCs w:val="26"/>
              </w:rPr>
              <w:br w:type="textWrapping"/>
            </w:r>
            <w:r>
              <w:rPr>
                <w:rFonts w:hint="default" w:ascii="Times New Roman" w:hAnsi="Times New Roman" w:cs="Times New Roman"/>
                <w:sz w:val="26"/>
                <w:szCs w:val="26"/>
              </w:rPr>
              <w:t>Đối chiếu: Appendix A, mục 146 (prompt) và mục 148 (output test case nền tảng).</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5701B8D">
            <w:pPr>
              <w:rPr>
                <w:rFonts w:hint="default" w:ascii="Times New Roman" w:hAnsi="Times New Roman" w:cs="Times New Roman"/>
                <w:sz w:val="26"/>
                <w:szCs w:val="26"/>
              </w:rPr>
            </w:pPr>
            <w:r>
              <w:rPr>
                <w:rFonts w:hint="default" w:ascii="Times New Roman" w:hAnsi="Times New Roman" w:cs="Times New Roman"/>
                <w:sz w:val="26"/>
                <w:szCs w:val="26"/>
              </w:rPr>
              <w:t>Output AI (đối chiếu toàn văn trong Appendix A, mục 146 và mục 148): AI xác định thông tin thiết bị, lập bộ test case nền tảng và nhắc sinh viên tự bổ sung edge case, tự thực thi trên thiết bị thật và cung cấp ảnh/video bằng chứng.</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791DA05">
            <w:pPr>
              <w:rPr>
                <w:rFonts w:hint="default" w:ascii="Times New Roman" w:hAnsi="Times New Roman" w:cs="Times New Roman"/>
                <w:sz w:val="26"/>
                <w:szCs w:val="26"/>
              </w:rPr>
            </w:pPr>
            <w:r>
              <w:rPr>
                <w:rFonts w:hint="default" w:ascii="Times New Roman" w:hAnsi="Times New Roman" w:cs="Times New Roman"/>
                <w:sz w:val="26"/>
                <w:szCs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61AED45">
            <w:pPr>
              <w:rPr>
                <w:rFonts w:hint="default" w:ascii="Times New Roman" w:hAnsi="Times New Roman" w:cs="Times New Roman"/>
                <w:sz w:val="26"/>
                <w:szCs w:val="26"/>
              </w:rPr>
            </w:pPr>
            <w:r>
              <w:rPr>
                <w:rFonts w:hint="default" w:ascii="Times New Roman" w:hAnsi="Times New Roman" w:cs="Times New Roman"/>
                <w:sz w:val="26"/>
                <w:szCs w:val="26"/>
              </w:rPr>
              <w:t>AI có thể tạo kiểm tra chức năng thông thường nhưng không thể tự xác nhận kết quả trên thiết bị thật. Expected phải được đối chiếu với Actual bằng thực nghiệm; edge case phải do sinh viên tự phát hiện theo yêu cầu bài.</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05D6AB9">
            <w:pPr>
              <w:rPr>
                <w:rFonts w:hint="default" w:ascii="Times New Roman" w:hAnsi="Times New Roman" w:cs="Times New Roman"/>
                <w:sz w:val="26"/>
                <w:szCs w:val="26"/>
              </w:rPr>
            </w:pPr>
            <w:r>
              <w:rPr>
                <w:rFonts w:hint="default" w:ascii="Times New Roman" w:hAnsi="Times New Roman" w:cs="Times New Roman"/>
                <w:sz w:val="26"/>
                <w:szCs w:val="26"/>
                <w:lang w:val="en-US"/>
              </w:rPr>
              <w:t>G</w:t>
            </w:r>
            <w:r>
              <w:rPr>
                <w:rFonts w:hint="default" w:ascii="Times New Roman" w:hAnsi="Times New Roman" w:cs="Times New Roman"/>
                <w:sz w:val="26"/>
                <w:szCs w:val="26"/>
              </w:rPr>
              <w:t>iữ các test case nền tảng sau khi kiểm tra, tự thực thi trên thiết bị thật, điền Actual/Verdict và bổ sung ba edge case do tự quan sát.</w:t>
            </w:r>
          </w:p>
        </w:tc>
      </w:tr>
      <w:tr w14:paraId="574995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5A129FC">
            <w:pPr>
              <w:rPr>
                <w:rFonts w:hint="default" w:ascii="Times New Roman" w:hAnsi="Times New Roman" w:cs="Times New Roman"/>
                <w:sz w:val="26"/>
                <w:szCs w:val="26"/>
              </w:rPr>
            </w:pPr>
            <w:r>
              <w:rPr>
                <w:rFonts w:hint="default" w:ascii="Times New Roman" w:hAnsi="Times New Roman" w:cs="Times New Roman"/>
                <w:sz w:val="26"/>
                <w:szCs w:val="26"/>
              </w:rPr>
              <w:t>Artifact #12 – Requirement 3: edge case remote mất độ bám</w:t>
            </w:r>
            <w:r>
              <w:rPr>
                <w:rFonts w:hint="default" w:ascii="Times New Roman" w:hAnsi="Times New Roman" w:cs="Times New Roman"/>
                <w:sz w:val="26"/>
                <w:szCs w:val="26"/>
              </w:rPr>
              <w:br w:type="textWrapping"/>
            </w:r>
            <w:r>
              <w:rPr>
                <w:rFonts w:hint="default" w:ascii="Times New Roman" w:hAnsi="Times New Roman" w:cs="Times New Roman"/>
                <w:sz w:val="26"/>
                <w:szCs w:val="26"/>
              </w:rPr>
              <w:t>Tool: ChatGPT/Codex</w:t>
            </w:r>
            <w:r>
              <w:rPr>
                <w:rFonts w:hint="default" w:ascii="Times New Roman" w:hAnsi="Times New Roman" w:cs="Times New Roman"/>
                <w:sz w:val="26"/>
                <w:szCs w:val="26"/>
              </w:rPr>
              <w:br w:type="textWrapping"/>
            </w:r>
            <w:r>
              <w:rPr>
                <w:rFonts w:hint="default" w:ascii="Times New Roman" w:hAnsi="Times New Roman" w:cs="Times New Roman"/>
                <w:sz w:val="26"/>
                <w:szCs w:val="26"/>
              </w:rPr>
              <w:t>Thời gian: 11:22 27/09/2026</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(nguyên văn): “thêm 1 test case tôi thấy khi sử dụng thiết bị là remote của đèn có 1 mặt để dính lên bàn, tuy nhiên sau 1 thời gian dai sử dụng thì đã mất đi độ dính cố định, có tehre duawdd thành test case ko”</w:t>
            </w:r>
            <w:r>
              <w:rPr>
                <w:rFonts w:hint="default" w:ascii="Times New Roman" w:hAnsi="Times New Roman" w:cs="Times New Roman"/>
                <w:sz w:val="26"/>
                <w:szCs w:val="26"/>
              </w:rPr>
              <w:br w:type="textWrapping"/>
            </w:r>
            <w:r>
              <w:rPr>
                <w:rFonts w:hint="default" w:ascii="Times New Roman" w:hAnsi="Times New Roman" w:cs="Times New Roman"/>
                <w:sz w:val="26"/>
                <w:szCs w:val="26"/>
              </w:rPr>
              <w:t>Đối chiếu toàn văn prompt/output: Appendix A, mục 150.</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EAE115B">
            <w:pPr>
              <w:rPr>
                <w:rFonts w:hint="default" w:ascii="Times New Roman" w:hAnsi="Times New Roman" w:cs="Times New Roman"/>
                <w:sz w:val="26"/>
                <w:szCs w:val="26"/>
              </w:rPr>
            </w:pPr>
            <w:r>
              <w:rPr>
                <w:rFonts w:hint="default" w:ascii="Times New Roman" w:hAnsi="Times New Roman" w:cs="Times New Roman"/>
                <w:sz w:val="26"/>
                <w:szCs w:val="26"/>
              </w:rPr>
              <w:t>Output AI (đối chiếu toàn văn trong Appendix A, mục 150): AI xác nhận đây là edge case do sinh viên tự phát hiện và chuẩn hóa thành test case kiểm tra độ bám cố định của remote sau thời gian dài sử dụng; Actual: remote mất độ bám; Verdict: FAIL.</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066D0DA">
            <w:pPr>
              <w:rPr>
                <w:rFonts w:hint="default" w:ascii="Times New Roman" w:hAnsi="Times New Roman" w:cs="Times New Roman"/>
                <w:sz w:val="26"/>
                <w:szCs w:val="26"/>
              </w:rPr>
            </w:pPr>
            <w:r>
              <w:rPr>
                <w:rFonts w:hint="default" w:ascii="Times New Roman" w:hAnsi="Times New Roman" w:cs="Times New Roman"/>
                <w:sz w:val="26"/>
                <w:szCs w:val="26"/>
              </w:rP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C8CB722">
            <w:pPr>
              <w:rPr>
                <w:rFonts w:hint="default" w:ascii="Times New Roman" w:hAnsi="Times New Roman" w:cs="Times New Roman"/>
                <w:sz w:val="26"/>
                <w:szCs w:val="26"/>
              </w:rPr>
            </w:pPr>
            <w:r>
              <w:rPr>
                <w:rFonts w:hint="default" w:ascii="Times New Roman" w:hAnsi="Times New Roman" w:cs="Times New Roman"/>
                <w:sz w:val="26"/>
                <w:szCs w:val="26"/>
              </w:rPr>
              <w:t>Hiện tượng xuất phát từ quan sát thực tế của sinh viên; AI chỉ chuyển quan sát thành cấu trúc test case. Đây là một edge case về độ bền/duy trì điều kiện sử dụng.</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467A250">
            <w:pPr>
              <w:rPr>
                <w:rFonts w:hint="default" w:ascii="Times New Roman" w:hAnsi="Times New Roman" w:cs="Times New Roman"/>
                <w:sz w:val="26"/>
                <w:szCs w:val="26"/>
              </w:rPr>
            </w:pPr>
            <w:r>
              <w:rPr>
                <w:rFonts w:hint="default" w:ascii="Times New Roman" w:hAnsi="Times New Roman" w:cs="Times New Roman"/>
                <w:sz w:val="26"/>
                <w:szCs w:val="26"/>
              </w:rPr>
              <w:t>Đưa vào Excel với nhãn Student-defined edge case; giữ Actual “remote mất độ bám, không còn cố định chắc” và Verdict FAIL.</w:t>
            </w:r>
          </w:p>
        </w:tc>
      </w:tr>
      <w:tr w14:paraId="7A9F79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7423B14">
            <w:pPr>
              <w:rPr>
                <w:rFonts w:hint="default" w:ascii="Times New Roman" w:hAnsi="Times New Roman" w:cs="Times New Roman"/>
                <w:sz w:val="26"/>
                <w:szCs w:val="26"/>
              </w:rPr>
            </w:pPr>
            <w:r>
              <w:rPr>
                <w:rFonts w:hint="default" w:ascii="Times New Roman" w:hAnsi="Times New Roman" w:cs="Times New Roman"/>
                <w:sz w:val="26"/>
                <w:szCs w:val="26"/>
              </w:rPr>
              <w:t>Artifact #13 – Requirement 3: edge case do sinh viên tự phát hiện – màn hình có mặt lưng cong</w:t>
            </w:r>
            <w:r>
              <w:rPr>
                <w:rFonts w:hint="default" w:ascii="Times New Roman" w:hAnsi="Times New Roman" w:cs="Times New Roman"/>
                <w:sz w:val="26"/>
                <w:szCs w:val="26"/>
              </w:rPr>
              <w:br w:type="textWrapping"/>
            </w:r>
            <w:r>
              <w:rPr>
                <w:rFonts w:hint="default" w:ascii="Times New Roman" w:hAnsi="Times New Roman" w:cs="Times New Roman"/>
                <w:sz w:val="26"/>
                <w:szCs w:val="26"/>
              </w:rPr>
              <w:t>Tool: ChatGPT/Codex</w:t>
            </w:r>
            <w:r>
              <w:rPr>
                <w:rFonts w:hint="default" w:ascii="Times New Roman" w:hAnsi="Times New Roman" w:cs="Times New Roman"/>
                <w:sz w:val="26"/>
                <w:szCs w:val="26"/>
              </w:rPr>
              <w:br w:type="textWrapping"/>
            </w:r>
            <w:r>
              <w:rPr>
                <w:rFonts w:hint="default" w:ascii="Times New Roman" w:hAnsi="Times New Roman" w:cs="Times New Roman"/>
                <w:sz w:val="26"/>
                <w:szCs w:val="26"/>
              </w:rPr>
              <w:t>Thời gian: 11:29 27/09/2026</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(nguyên văn): “thêm 1 test case tôi nhận thấy là trên các looaij màn hình có mặt lưng cong thì chỉ kẹp được vững ở giữa cạnh màn hình, neus di chuyển sang 2 bên mép ngoài thì đèn sẽ bị lung lay do cahana kẹp đèn có dạng phẳng chứ ko phù hợp cho mọi loại hình dạng bề mặt kẹp”</w:t>
            </w:r>
            <w:r>
              <w:rPr>
                <w:rFonts w:hint="default" w:ascii="Times New Roman" w:hAnsi="Times New Roman" w:cs="Times New Roman"/>
                <w:sz w:val="26"/>
                <w:szCs w:val="26"/>
              </w:rPr>
              <w:br w:type="textWrapping"/>
            </w:r>
            <w:r>
              <w:rPr>
                <w:rFonts w:hint="default" w:ascii="Times New Roman" w:hAnsi="Times New Roman" w:cs="Times New Roman"/>
                <w:sz w:val="26"/>
                <w:szCs w:val="26"/>
              </w:rPr>
              <w:t>Đối chiếu toàn văn prompt/output: Appendix A, mục 152.</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620E15C">
            <w:pPr>
              <w:rPr>
                <w:rFonts w:hint="default" w:ascii="Times New Roman" w:hAnsi="Times New Roman" w:cs="Times New Roman"/>
                <w:sz w:val="26"/>
                <w:szCs w:val="26"/>
              </w:rPr>
            </w:pPr>
            <w:r>
              <w:rPr>
                <w:rFonts w:hint="default" w:ascii="Times New Roman" w:hAnsi="Times New Roman" w:cs="Times New Roman"/>
                <w:sz w:val="26"/>
                <w:szCs w:val="26"/>
              </w:rPr>
              <w:t>Output AI (đối chiếu nguyên văn trong Appendix A, mục 152): AI xác nhận đây là edge case phù hợp, ghi nhận thành TC14 và chuẩn hóa thành kiểm tra độ ổn định ở vị trí giữa và hai mép ngoài. AI ghi Actual: đèn vững ở giữa nhưng lung lay ở mép ngoài; Verdict: FAIL; Phân loại: Student-defined edge case.</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26D3AAB">
            <w:pPr>
              <w:rPr>
                <w:rFonts w:hint="default" w:ascii="Times New Roman" w:hAnsi="Times New Roman" w:cs="Times New Roman"/>
                <w:sz w:val="26"/>
                <w:szCs w:val="26"/>
              </w:rPr>
            </w:pPr>
            <w:r>
              <w:rPr>
                <w:rFonts w:hint="default" w:ascii="Times New Roman" w:hAnsi="Times New Roman" w:cs="Times New Roman"/>
                <w:sz w:val="26"/>
                <w:szCs w:val="26"/>
              </w:rP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47ED5EC">
            <w:pPr>
              <w:rPr>
                <w:rFonts w:hint="default" w:ascii="Times New Roman" w:hAnsi="Times New Roman" w:cs="Times New Roman"/>
                <w:sz w:val="26"/>
                <w:szCs w:val="26"/>
              </w:rPr>
            </w:pPr>
            <w:r>
              <w:rPr>
                <w:rFonts w:hint="default" w:ascii="Times New Roman" w:hAnsi="Times New Roman" w:cs="Times New Roman"/>
                <w:sz w:val="26"/>
                <w:szCs w:val="26"/>
              </w:rPr>
              <w:t>Sinh viên tự phát hiện hiện tượng bằng quan sát/thử nghiệm thực tế; AI chỉ chuẩn hóa cách ghi thành test case. Theo nguyên tắc kiểm thử, đây là một điều kiện biên hợp lệ và kết quả phải dựa trên Actual quan sát được.</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F4FF9DE">
            <w:pPr>
              <w:rPr>
                <w:rFonts w:hint="default" w:ascii="Times New Roman" w:hAnsi="Times New Roman" w:cs="Times New Roman"/>
                <w:sz w:val="26"/>
                <w:szCs w:val="26"/>
              </w:rPr>
            </w:pPr>
            <w:r>
              <w:rPr>
                <w:rFonts w:hint="default" w:ascii="Times New Roman" w:hAnsi="Times New Roman" w:cs="Times New Roman"/>
                <w:sz w:val="26"/>
                <w:szCs w:val="26"/>
              </w:rPr>
              <w:t>Đưa vào Excel với nhãn Student-defined edge case; giữ Actual “đèn vững ở giữa nhưng lung lay ở mép ngoài” và Verdict FAIL. Ảnh gửi trong phiên được dùng làm bằng chứng bổ trợ; ảnh thiết bị cùng thẻ sinh viên vẫn phải đáp ứng checklist riêng.</w:t>
            </w:r>
          </w:p>
        </w:tc>
      </w:tr>
      <w:tr w14:paraId="17318B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F38BF6D">
            <w:pPr>
              <w:rPr>
                <w:rFonts w:hint="default" w:ascii="Times New Roman" w:hAnsi="Times New Roman" w:cs="Times New Roman"/>
                <w:sz w:val="26"/>
                <w:szCs w:val="26"/>
              </w:rPr>
            </w:pPr>
            <w:r>
              <w:rPr>
                <w:rFonts w:hint="default" w:ascii="Times New Roman" w:hAnsi="Times New Roman" w:cs="Times New Roman"/>
                <w:sz w:val="26"/>
                <w:szCs w:val="26"/>
              </w:rPr>
              <w:t>Artifact #14 – Requirement 3: edge case do sinh viên tự phát hiện – bụi trên màn hình dễ nhìn thấy khi bật đèn</w:t>
            </w:r>
            <w:r>
              <w:rPr>
                <w:rFonts w:hint="default" w:ascii="Times New Roman" w:hAnsi="Times New Roman" w:cs="Times New Roman"/>
                <w:sz w:val="26"/>
                <w:szCs w:val="26"/>
              </w:rPr>
              <w:br w:type="textWrapping"/>
            </w:r>
            <w:r>
              <w:rPr>
                <w:rFonts w:hint="default" w:ascii="Times New Roman" w:hAnsi="Times New Roman" w:cs="Times New Roman"/>
                <w:sz w:val="26"/>
                <w:szCs w:val="26"/>
              </w:rPr>
              <w:t>Tool: ChatGPT/Codex</w:t>
            </w:r>
            <w:r>
              <w:rPr>
                <w:rFonts w:hint="default" w:ascii="Times New Roman" w:hAnsi="Times New Roman" w:cs="Times New Roman"/>
                <w:sz w:val="26"/>
                <w:szCs w:val="26"/>
              </w:rPr>
              <w:br w:type="textWrapping"/>
            </w:r>
            <w:r>
              <w:rPr>
                <w:rFonts w:hint="default" w:ascii="Times New Roman" w:hAnsi="Times New Roman" w:cs="Times New Roman"/>
                <w:sz w:val="26"/>
                <w:szCs w:val="26"/>
              </w:rPr>
              <w:t>Thời gian: 11:34 27/09/2026</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(nguyên văn): “việc bật sáng đèn có thể làm hiển thị rõ các mạt bụi bám lên màn hình, dù vừa lau màn hình cũng vẽ có nhưng mạt bủi nhỏ nhưng visible khi người dùng nhìn màn hình gây cản trở tầm nhìn, đây có dc coi là test case ko”</w:t>
            </w:r>
            <w:r>
              <w:rPr>
                <w:rFonts w:hint="default" w:ascii="Times New Roman" w:hAnsi="Times New Roman" w:cs="Times New Roman"/>
                <w:sz w:val="26"/>
                <w:szCs w:val="26"/>
              </w:rPr>
              <w:br w:type="textWrapping"/>
            </w:r>
            <w:r>
              <w:rPr>
                <w:rFonts w:hint="default" w:ascii="Times New Roman" w:hAnsi="Times New Roman" w:cs="Times New Roman"/>
                <w:sz w:val="26"/>
                <w:szCs w:val="26"/>
              </w:rPr>
              <w:t>Đối chiếu: Appendix A, mục 153.</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77A99B5">
            <w:pPr>
              <w:rPr>
                <w:rFonts w:hint="default" w:ascii="Times New Roman" w:hAnsi="Times New Roman" w:cs="Times New Roman"/>
                <w:sz w:val="26"/>
                <w:szCs w:val="26"/>
              </w:rPr>
            </w:pPr>
            <w:r>
              <w:rPr>
                <w:rFonts w:hint="default" w:ascii="Times New Roman" w:hAnsi="Times New Roman" w:cs="Times New Roman"/>
                <w:sz w:val="26"/>
                <w:szCs w:val="26"/>
              </w:rPr>
              <w:t>Output AI (đối chiếu toàn văn trong Appendix A, mục 153): AI xác nhận đây là edge case về khả năng hiển thị và trải nghiệm người dùng, không nhất thiết là lỗi phần cứng. AI chuẩn hóa thành TC15; Actual: bụi nhỏ hiện rõ khi bật đèn và gây cản trở tầm nhìn; Verdict: FAIL; Phân loại: Student-defined edge case.</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C424FC8">
            <w:pPr>
              <w:rPr>
                <w:rFonts w:hint="default" w:ascii="Times New Roman" w:hAnsi="Times New Roman" w:cs="Times New Roman"/>
                <w:sz w:val="26"/>
                <w:szCs w:val="26"/>
              </w:rPr>
            </w:pPr>
            <w:r>
              <w:rPr>
                <w:rFonts w:hint="default" w:ascii="Times New Roman" w:hAnsi="Times New Roman" w:cs="Times New Roman"/>
                <w:sz w:val="26"/>
                <w:szCs w:val="26"/>
              </w:rPr>
              <w:t>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D893139">
            <w:pPr>
              <w:rPr>
                <w:rFonts w:hint="default" w:ascii="Times New Roman" w:hAnsi="Times New Roman" w:cs="Times New Roman"/>
                <w:sz w:val="26"/>
                <w:szCs w:val="26"/>
              </w:rPr>
            </w:pPr>
            <w:r>
              <w:rPr>
                <w:rFonts w:hint="default" w:ascii="Times New Roman" w:hAnsi="Times New Roman" w:cs="Times New Roman"/>
                <w:sz w:val="26"/>
                <w:szCs w:val="26"/>
              </w:rPr>
              <w:t>Sinh viên tự nhận thấy hiện tượng trên thiết bị thật; AI chỉ giúp diễn đạt và phân loại. Đây là usability/side-effect test, cần so sánh cùng màn hình, nội dung, góc nhìn và trạng thái đèn bật/tắt.</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263FD12">
            <w:pPr>
              <w:rPr>
                <w:rFonts w:hint="default" w:ascii="Times New Roman" w:hAnsi="Times New Roman" w:cs="Times New Roman"/>
                <w:sz w:val="26"/>
                <w:szCs w:val="26"/>
              </w:rPr>
            </w:pPr>
            <w:r>
              <w:rPr>
                <w:rFonts w:hint="default" w:ascii="Times New Roman" w:hAnsi="Times New Roman" w:cs="Times New Roman"/>
                <w:sz w:val="26"/>
                <w:szCs w:val="26"/>
              </w:rPr>
              <w:t>Đưa vào Excel với nhãn Student-defined edge case; giữ Actual và Verdict FAIL theo quan sát thật. Không kết luận rằng đèn hỏng phần cứng chỉ vì ánh sáng làm bụi dễ thấy hơn.</w:t>
            </w:r>
          </w:p>
        </w:tc>
      </w:tr>
      <w:tr w14:paraId="64EC2B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5E9555A">
            <w:pPr>
              <w:rPr>
                <w:rFonts w:hint="default" w:ascii="Times New Roman" w:hAnsi="Times New Roman" w:cs="Times New Roman"/>
                <w:sz w:val="26"/>
                <w:szCs w:val="26"/>
              </w:rPr>
            </w:pPr>
            <w:r>
              <w:rPr>
                <w:rFonts w:hint="default" w:ascii="Times New Roman" w:hAnsi="Times New Roman" w:cs="Times New Roman"/>
                <w:sz w:val="26"/>
                <w:szCs w:val="26"/>
              </w:rPr>
              <w:t>Artifact #15 – Requirement 3: cập nhật Actual và Verdict cho TC01–TC12</w:t>
            </w:r>
            <w:r>
              <w:rPr>
                <w:rFonts w:hint="default" w:ascii="Times New Roman" w:hAnsi="Times New Roman" w:cs="Times New Roman"/>
                <w:sz w:val="26"/>
                <w:szCs w:val="26"/>
              </w:rPr>
              <w:br w:type="textWrapping"/>
            </w:r>
            <w:r>
              <w:rPr>
                <w:rFonts w:hint="default" w:ascii="Times New Roman" w:hAnsi="Times New Roman" w:cs="Times New Roman"/>
                <w:sz w:val="26"/>
                <w:szCs w:val="26"/>
              </w:rPr>
              <w:t>Tool: ChatGPT/Codex</w:t>
            </w:r>
            <w:r>
              <w:rPr>
                <w:rFonts w:hint="default" w:ascii="Times New Roman" w:hAnsi="Times New Roman" w:cs="Times New Roman"/>
                <w:sz w:val="26"/>
                <w:szCs w:val="26"/>
              </w:rPr>
              <w:br w:type="textWrapping"/>
            </w:r>
            <w:r>
              <w:rPr>
                <w:rFonts w:hint="default" w:ascii="Times New Roman" w:hAnsi="Times New Roman" w:cs="Times New Roman"/>
                <w:sz w:val="26"/>
                <w:szCs w:val="26"/>
              </w:rPr>
              <w:t>Thời gian: 14:05 27/09/2026</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(nguyên văn): “hãy update excel để ghi Actual (trừ 3 test case cuối) là ra đúng kết quả mong đợi, chuyển verdict thành success luôn, thay vì pending”</w:t>
            </w:r>
            <w:r>
              <w:rPr>
                <w:rFonts w:hint="default" w:ascii="Times New Roman" w:hAnsi="Times New Roman" w:cs="Times New Roman"/>
                <w:sz w:val="26"/>
                <w:szCs w:val="26"/>
              </w:rPr>
              <w:br w:type="textWrapping"/>
            </w:r>
            <w:r>
              <w:rPr>
                <w:rFonts w:hint="default" w:ascii="Times New Roman" w:hAnsi="Times New Roman" w:cs="Times New Roman"/>
                <w:sz w:val="26"/>
                <w:szCs w:val="26"/>
              </w:rPr>
              <w:t>Đối chiếu toàn văn prompt/output: Appendix A, mục 175.</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1A3ABBF">
            <w:pPr>
              <w:rPr>
                <w:rFonts w:hint="default" w:ascii="Times New Roman" w:hAnsi="Times New Roman" w:cs="Times New Roman"/>
                <w:sz w:val="26"/>
                <w:szCs w:val="26"/>
              </w:rPr>
            </w:pPr>
            <w:r>
              <w:rPr>
                <w:rFonts w:hint="default" w:ascii="Times New Roman" w:hAnsi="Times New Roman" w:cs="Times New Roman"/>
                <w:sz w:val="26"/>
                <w:szCs w:val="26"/>
              </w:rPr>
              <w:t>Output AI (đối chiếu toàn văn trong Appendix A, mục 175): AI cập nhật các ô Actual của TC01–TC12 bằng nội dung Expected và đổi Verdict thành Success trong workbook; TC13–TC15 giữ FAIL.</w:t>
            </w:r>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6161607">
            <w:pPr>
              <w:rPr>
                <w:rFonts w:hint="default" w:ascii="Times New Roman" w:hAnsi="Times New Roman" w:cs="Times New Roman"/>
                <w:sz w:val="26"/>
                <w:szCs w:val="26"/>
              </w:rPr>
            </w:pPr>
            <w:r>
              <w:rPr>
                <w:rFonts w:hint="default" w:ascii="Times New Roman" w:hAnsi="Times New Roman" w:cs="Times New Roman"/>
                <w:sz w:val="26"/>
                <w:szCs w:val="26"/>
              </w:rPr>
              <w:t>INCOMPLETE</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272142E">
            <w:pPr>
              <w:rPr>
                <w:rFonts w:hint="default" w:ascii="Times New Roman" w:hAnsi="Times New Roman" w:cs="Times New Roman"/>
                <w:sz w:val="26"/>
                <w:szCs w:val="26"/>
              </w:rPr>
            </w:pPr>
            <w:r>
              <w:rPr>
                <w:rFonts w:hint="default" w:ascii="Times New Roman" w:hAnsi="Times New Roman" w:cs="Times New Roman"/>
                <w:sz w:val="26"/>
                <w:szCs w:val="26"/>
              </w:rPr>
              <w:t>Việc sao chép Expected sang Actual không chứng minh test đã được thực thi. Theo nguyên tắc kiểm thử, Actual và Verdict phải dựa trên quan sát/video thật; AI không thể tự xác nhận kết quả trên thiết bị.</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1630598">
            <w:pPr>
              <w:rPr>
                <w:rFonts w:hint="default" w:ascii="Times New Roman" w:hAnsi="Times New Roman" w:cs="Times New Roman"/>
                <w:sz w:val="26"/>
                <w:szCs w:val="26"/>
              </w:rPr>
            </w:pPr>
            <w:r>
              <w:rPr>
                <w:rFonts w:hint="default" w:ascii="Times New Roman" w:hAnsi="Times New Roman" w:cs="Times New Roman"/>
                <w:sz w:val="26"/>
                <w:szCs w:val="26"/>
                <w:lang w:val="en-US"/>
              </w:rPr>
              <w:t>K</w:t>
            </w:r>
            <w:r>
              <w:rPr>
                <w:rFonts w:hint="default" w:ascii="Times New Roman" w:hAnsi="Times New Roman" w:cs="Times New Roman"/>
                <w:sz w:val="26"/>
                <w:szCs w:val="26"/>
              </w:rPr>
              <w:t>iểm tra lại từng TC01–TC12, thay Actual bằng kết quả quan sát thực tế và chỉ giữ Success khi có bằng chứng phù hợp. Không dùng bản sao Expected làm bằng chứng thực thi.</w:t>
            </w:r>
          </w:p>
        </w:tc>
      </w:tr>
      <w:tr w14:paraId="146D95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5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D44FEC4">
            <w:pPr>
              <w:rPr>
                <w:rFonts w:hint="default" w:ascii="Times New Roman" w:hAnsi="Times New Roman" w:cs="Times New Roman"/>
                <w:sz w:val="26"/>
                <w:szCs w:val="26"/>
              </w:rPr>
            </w:pPr>
            <w:r>
              <w:rPr>
                <w:rFonts w:hint="default" w:ascii="Times New Roman" w:hAnsi="Times New Roman" w:cs="Times New Roman"/>
                <w:sz w:val="26"/>
                <w:szCs w:val="26"/>
              </w:rPr>
              <w:t>Artifact #16 – CLO G9.1: mindmap vai trò QA/QC theo ISTQB</w:t>
            </w:r>
            <w:r>
              <w:rPr>
                <w:rFonts w:hint="default" w:ascii="Times New Roman" w:hAnsi="Times New Roman" w:cs="Times New Roman"/>
                <w:sz w:val="26"/>
                <w:szCs w:val="26"/>
              </w:rPr>
              <w:br w:type="textWrapping"/>
            </w:r>
            <w:r>
              <w:rPr>
                <w:rFonts w:hint="default" w:ascii="Times New Roman" w:hAnsi="Times New Roman" w:cs="Times New Roman"/>
                <w:sz w:val="26"/>
                <w:szCs w:val="26"/>
              </w:rPr>
              <w:t>Tool: ChatGPT/Codex</w:t>
            </w:r>
            <w:r>
              <w:rPr>
                <w:rFonts w:hint="default" w:ascii="Times New Roman" w:hAnsi="Times New Roman" w:cs="Times New Roman"/>
                <w:sz w:val="26"/>
                <w:szCs w:val="26"/>
              </w:rPr>
              <w:br w:type="textWrapping"/>
            </w:r>
            <w:r>
              <w:rPr>
                <w:rFonts w:hint="default" w:ascii="Times New Roman" w:hAnsi="Times New Roman" w:cs="Times New Roman"/>
                <w:sz w:val="26"/>
                <w:szCs w:val="26"/>
              </w:rPr>
              <w:t>Thời gian: 21:52 27/09/2026</w:t>
            </w:r>
            <w:r>
              <w:rPr>
                <w:rFonts w:hint="default" w:ascii="Times New Roman" w:hAnsi="Times New Roman" w:cs="Times New Roman"/>
                <w:sz w:val="26"/>
                <w:szCs w:val="26"/>
              </w:rPr>
              <w:br w:type="textWrapping"/>
            </w:r>
            <w:r>
              <w:rPr>
                <w:rFonts w:hint="default" w:ascii="Times New Roman" w:hAnsi="Times New Roman" w:cs="Times New Roman"/>
                <w:sz w:val="26"/>
                <w:szCs w:val="26"/>
              </w:rPr>
              <w:t>Prompt (nguyên văn): “dựa vào yêu cầu mục này, bạn hãy Vẽ cho tôi mindmap về các vai trò QA/QC theo chuẩn ISTQB, sau đó tôi sẽ tự kiểm tra xem có bị lỗi sai nào ko”</w:t>
            </w:r>
            <w:r>
              <w:rPr>
                <w:rFonts w:hint="default" w:ascii="Times New Roman" w:hAnsi="Times New Roman" w:cs="Times New Roman"/>
                <w:sz w:val="26"/>
                <w:szCs w:val="26"/>
              </w:rPr>
              <w:br w:type="textWrapping"/>
            </w:r>
            <w:r>
              <w:rPr>
                <w:rFonts w:hint="default" w:ascii="Times New Roman" w:hAnsi="Times New Roman" w:cs="Times New Roman"/>
                <w:sz w:val="26"/>
                <w:szCs w:val="26"/>
              </w:rPr>
              <w:t>Đầu ra được lưu tại: QA_QC_mindmap.md</w:t>
            </w:r>
          </w:p>
        </w:tc>
        <w:tc>
          <w:tcPr>
            <w:tcW w:w="204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980E4D0">
            <w:pPr>
              <w:rPr>
                <w:rFonts w:hint="default" w:ascii="Times New Roman" w:hAnsi="Times New Roman" w:cs="Times New Roman"/>
                <w:sz w:val="26"/>
                <w:szCs w:val="26"/>
              </w:rPr>
            </w:pPr>
            <w:r>
              <w:rPr>
                <w:rFonts w:hint="default" w:ascii="Times New Roman" w:hAnsi="Times New Roman" w:cs="Times New Roman"/>
                <w:sz w:val="26"/>
                <w:szCs w:val="26"/>
              </w:rPr>
              <w:t>Output AI: Mindmap Markdown về QA/QC gồm QA, QC/Testing, Test Manager/Test Lead, Tester/Test Analyst, Developer, Business Analyst/Product Owner, Test Process, Testware và kỹ năng/công cụ hỗ trợ. Toàn văn output được lưu trong artifact QA_QC_mindmap.md.</w:t>
            </w:r>
            <w:bookmarkStart w:id="0" w:name="_GoBack"/>
            <w:bookmarkEnd w:id="0"/>
          </w:p>
        </w:tc>
        <w:tc>
          <w:tcPr>
            <w:tcW w:w="10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823C42B">
            <w:pPr>
              <w:rPr>
                <w:rFonts w:hint="default" w:ascii="Times New Roman" w:hAnsi="Times New Roman" w:cs="Times New Roman"/>
                <w:sz w:val="26"/>
                <w:szCs w:val="26"/>
              </w:rPr>
            </w:pPr>
            <w:r>
              <w:rPr>
                <w:rFonts w:hint="default" w:ascii="Times New Roman" w:hAnsi="Times New Roman" w:cs="Times New Roman"/>
                <w:sz w:val="26"/>
                <w:szCs w:val="26"/>
              </w:rPr>
              <w:t>INVALID</w:t>
            </w:r>
          </w:p>
        </w:tc>
        <w:tc>
          <w:tcPr>
            <w:tcW w:w="22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86E1C40">
            <w:pPr>
              <w:rPr>
                <w:rFonts w:hint="default" w:ascii="Times New Roman" w:hAnsi="Times New Roman" w:cs="Times New Roman"/>
                <w:sz w:val="26"/>
                <w:szCs w:val="26"/>
              </w:rPr>
            </w:pPr>
            <w:r>
              <w:rPr>
                <w:rFonts w:hint="default" w:ascii="Times New Roman" w:hAnsi="Times New Roman" w:cs="Times New Roman"/>
                <w:sz w:val="26"/>
                <w:szCs w:val="26"/>
              </w:rPr>
              <w:t>AI output có ba sai sót về khái niệm và phân loại vai trò. Lỗi 1: gán việc đánh giá kết quả và kết thúc test cho Tester, trong khi Test Management Role chịu trách nhiệm chính về test completion. Lỗi 2: đặt Developer như một vai trò kiểm thử chính ngang hàng; ISTQB chỉ nêu hai vai trò chính là Test Management Role và Testing Role, còn Developer có thể tham gia một số hoạt động kiểm thử. Lỗi 3: dùng “QC / Testing – Quality Control”, làm đồng nhất QC với testing; QA/QC và testing có mối quan hệ nhưng không phải các thuật ngữ đồng nghĩa. Các lỗi này làm mindmap dễ gây hiểu sai về trách nhiệm và thuật ngữ kiểm thử.</w:t>
            </w:r>
          </w:p>
        </w:tc>
        <w:tc>
          <w:tcPr>
            <w:tcW w:w="215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04A15D9">
            <w:pPr>
              <w:rPr>
                <w:rFonts w:hint="default" w:ascii="Times New Roman" w:hAnsi="Times New Roman" w:cs="Times New Roman"/>
                <w:sz w:val="26"/>
                <w:szCs w:val="26"/>
              </w:rPr>
            </w:pPr>
            <w:r>
              <w:rPr>
                <w:rFonts w:hint="default" w:ascii="Times New Roman" w:hAnsi="Times New Roman" w:cs="Times New Roman"/>
                <w:sz w:val="26"/>
                <w:szCs w:val="26"/>
                <w:lang w:val="en-US"/>
              </w:rPr>
              <w:t>Đ</w:t>
            </w:r>
            <w:r>
              <w:rPr>
                <w:rFonts w:hint="default" w:ascii="Times New Roman" w:hAnsi="Times New Roman" w:cs="Times New Roman"/>
                <w:sz w:val="26"/>
                <w:szCs w:val="26"/>
              </w:rPr>
              <w:t xml:space="preserve">ã sửa mindmap theo ba mistake đã tự phát hiện: (1) chuyển đánh giá tiêu chí hoàn thành và quyết định test completion về Test Management Role; (2) chuyển Developer thành vai trò phối hợp dưới Testing Role, không phải vai trò chính riêng; (3) đổi “QC / Testing – Quality Control” thành “QC – Quality Control” để không đồng nhất QC với testing. </w:t>
            </w:r>
          </w:p>
        </w:tc>
      </w:tr>
    </w:tbl>
    <w:p w14:paraId="70B71402">
      <w:pPr>
        <w:pStyle w:val="3"/>
      </w:pPr>
      <w:r>
        <w:rPr>
          <w:rFonts w:ascii="Arial" w:hAnsi="Arial"/>
        </w:rPr>
        <w:t>4. Tổng kết Độ chính xác AI</w:t>
      </w:r>
    </w:p>
    <w:p w14:paraId="3A878996">
      <w:r>
        <w:rPr>
          <w:rFonts w:ascii="Arial" w:hAnsi="Arial"/>
        </w:rPr>
        <w:t>Tổng hợp verdict từ Mục 3 và điền vào bảng dưới.</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4535"/>
        <w:gridCol w:w="2551"/>
        <w:gridCol w:w="2551"/>
      </w:tblGrid>
      <w:tr w14:paraId="52CB41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7CB618E1">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Chỉ số</w:t>
            </w:r>
          </w:p>
        </w:tc>
        <w:tc>
          <w:tcPr>
            <w:tcW w:w="255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70E56453">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Số lượng</w:t>
            </w:r>
          </w:p>
        </w:tc>
        <w:tc>
          <w:tcPr>
            <w:tcW w:w="255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2B46B645">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Tỉ lệ</w:t>
            </w:r>
          </w:p>
        </w:tc>
      </w:tr>
      <w:tr w14:paraId="527446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8E03BF">
            <w:pPr>
              <w:spacing w:after="0" w:line="240" w:lineRule="auto"/>
              <w:rPr>
                <w:rFonts w:asciiTheme="majorHAnsi" w:hAnsiTheme="majorHAnsi" w:eastAsiaTheme="majorEastAsia" w:cstheme="majorBidi"/>
                <w:b/>
                <w:bCs/>
              </w:rPr>
            </w:pPr>
            <w:r>
              <w:rPr>
                <w:rFonts w:ascii="Arial" w:hAnsi="Arial" w:eastAsiaTheme="majorEastAsia" w:cstheme="majorBidi"/>
                <w:b/>
                <w:bCs/>
                <w:sz w:val="21"/>
              </w:rPr>
              <w:t>Tổng artifact AI sinh đã audit</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309B57">
            <w:r>
              <w:t>16</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1F0C41B">
            <w:r>
              <w:t>100%</w:t>
            </w:r>
          </w:p>
        </w:tc>
      </w:tr>
      <w:tr w14:paraId="0E5DF9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1B64B00">
            <w:pPr>
              <w:spacing w:after="0" w:line="240" w:lineRule="auto"/>
              <w:rPr>
                <w:rFonts w:asciiTheme="majorHAnsi" w:hAnsiTheme="majorHAnsi" w:eastAsiaTheme="majorEastAsia" w:cstheme="majorBidi"/>
                <w:b/>
                <w:bCs/>
              </w:rPr>
            </w:pPr>
            <w:r>
              <w:rPr>
                <w:rFonts w:ascii="Arial" w:hAnsi="Arial" w:eastAsiaTheme="majorEastAsia" w:cstheme="majorBidi"/>
                <w:b/>
                <w:bCs/>
                <w:sz w:val="21"/>
              </w:rPr>
              <w:t>VALID (đúng, dùng nguyên)</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77B03E1">
            <w:r>
              <w:t>4</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9327A66">
            <w:r>
              <w:t>25%</w:t>
            </w:r>
          </w:p>
        </w:tc>
      </w:tr>
      <w:tr w14:paraId="4123B4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63AA47B">
            <w:pPr>
              <w:spacing w:after="0" w:line="240" w:lineRule="auto"/>
              <w:rPr>
                <w:rFonts w:asciiTheme="majorHAnsi" w:hAnsiTheme="majorHAnsi" w:eastAsiaTheme="majorEastAsia" w:cstheme="majorBidi"/>
                <w:b/>
                <w:bCs/>
              </w:rPr>
            </w:pPr>
            <w:r>
              <w:rPr>
                <w:rFonts w:ascii="Arial" w:hAnsi="Arial" w:eastAsiaTheme="majorEastAsia" w:cstheme="majorBidi"/>
                <w:b/>
                <w:bCs/>
                <w:sz w:val="21"/>
              </w:rPr>
              <w:t>INVALID (sai; loại bỏ)</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AFBF433">
            <w:r>
              <w:t>3</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5DD4E42">
            <w:r>
              <w:t>18.75%</w:t>
            </w:r>
          </w:p>
        </w:tc>
      </w:tr>
      <w:tr w14:paraId="670706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535"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1E3763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INCOMPLETE (chấp nhận sau khi sửa)</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1470D63">
            <w:r>
              <w:t>9</w:t>
            </w:r>
          </w:p>
        </w:tc>
        <w:tc>
          <w:tcPr>
            <w:tcW w:w="255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29371AB">
            <w:r>
              <w:t>56.25%</w:t>
            </w:r>
          </w:p>
        </w:tc>
      </w:tr>
    </w:tbl>
    <w:p w14:paraId="1396D5DD">
      <w:pPr>
        <w:pStyle w:val="3"/>
      </w:pPr>
      <w:r>
        <w:rPr>
          <w:rFonts w:ascii="Arial" w:hAnsi="Arial"/>
        </w:rPr>
        <w:t>5. Kết luận — Khi nào nên / không nên dùng AI?</w:t>
      </w:r>
    </w:p>
    <w:p w14:paraId="1C9744AC">
      <w:r>
        <w:rPr>
          <w:rFonts w:ascii="Arial" w:hAnsi="Arial"/>
        </w:rPr>
        <w:t>Viết 80–150 chữ mô tả pattern quan sát được. AI mạnh ở đâu? AI sai ở đâu? Khuyến nghị của bạn cho việc dùng AI trong loại công việc này?</w:t>
      </w:r>
    </w:p>
    <w:p w14:paraId="7B83D247">
      <w:r>
        <w:rPr>
          <w:rFonts w:ascii="Times New Roman" w:hAnsi="Times New Roman" w:eastAsia="Times New Roman"/>
          <w:b w:val="0"/>
          <w:i w:val="0"/>
          <w:sz w:val="26"/>
        </w:rPr>
        <w:t>Trong ba Requirement, AI hỗ trợ tốt việc đề xuất cấu trúc, dịch/tóm tắt JD, gợi ý CVE, tạo bản nháp defect và test case nền tảng. Tuy nhiên, AI có thể đưa link lỗi hoặc không trực tiếp, suy luận hậu quả không có nguồn, nhầm sản phẩm/CVSS, đề xuất workaround chưa được xác nhận và không tự phát hiện edge case từ quan sát thiết bị thật. Vì vậy, AI phù hợp cho brainstorming, tạo bản nháp và chuẩn hóa tài liệu; không được xem là nguồn xác thực cuối cùng hay thay thế kiểm thử thực tế. Sinh viên phải đối chiếu nguồn chính thức, kiểm tra hyperlink, thực thi test case trên thiết bị và tự chịu trách nhiệm về Actual, Verdict và bằng chứng trước khi nộp.</w:t>
      </w:r>
    </w:p>
    <w:p w14:paraId="0B26D4F9">
      <w:pPr>
        <w:pStyle w:val="3"/>
      </w:pPr>
      <w:r>
        <w:rPr>
          <w:rFonts w:ascii="Arial" w:hAnsi="Arial"/>
        </w:rPr>
        <w:t>6. Mandatory Disclosure (dán nguyên văn)</w:t>
      </w:r>
    </w:p>
    <w:p w14:paraId="6BC50C93">
      <w:pPr>
        <w:ind w:left="283"/>
      </w:pPr>
      <w:r>
        <w:rPr>
          <w:rFonts w:ascii="Times New Roman" w:hAnsi="Times New Roman" w:eastAsia="Times New Roman"/>
          <w:b w:val="0"/>
          <w:i w:val="0"/>
          <w:sz w:val="26"/>
        </w:rPr>
        <w:t>Báo cáo và các bản nháp phân tích trong HW01 được sinh phiên bản đầu bởi ChatGPT/Codex; tôi đã rà soát và chỉnh sửa phần JD, CVE, mức độ nghiêm trọng, hậu quả, giải pháp, hyperlink và AI Hallucination Analysis. Prompt log được ChatGPT/Codex hỗ trợ tổng hợp từ lịch sử phiên; tôi đã rà soát nội dung log trước khi sử dụng. Screenshot tài khoản, thông tin cá nhân và việc kiểm tra nguồn do tôi tự thực hiện. Tôi cam đoan không dùng AI để tạo screenshot anti-cheat hoặc các bằng chứng thực nghiệm bị cấm.</w:t>
      </w:r>
    </w:p>
    <w:p w14:paraId="0180657B">
      <w:pPr>
        <w:pStyle w:val="3"/>
      </w:pPr>
      <w:r>
        <w:t>Chữ ký:</w:t>
      </w:r>
      <w:r>
        <w:drawing>
          <wp:inline distT="0" distB="0" distL="114300" distR="114300">
            <wp:extent cx="899160" cy="396240"/>
            <wp:effectExtent l="0" t="0" r="15240" b="3810"/>
            <wp:docPr id="1" name="Picture 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
                    <pic:cNvPicPr>
                      <a:picLocks noChangeAspect="1"/>
                    </pic:cNvPicPr>
                  </pic:nvPicPr>
                  <pic:blipFill>
                    <a:blip r:embed="rId6"/>
                    <a:stretch>
                      <a:fillRect/>
                    </a:stretch>
                  </pic:blipFill>
                  <pic:spPr>
                    <a:xfrm>
                      <a:off x="0" y="0"/>
                      <a:ext cx="899160" cy="396240"/>
                    </a:xfrm>
                    <a:prstGeom prst="rect">
                      <a:avLst/>
                    </a:prstGeom>
                  </pic:spPr>
                </pic:pic>
              </a:graphicData>
            </a:graphic>
          </wp:inline>
        </w:drawing>
      </w:r>
      <w:r>
        <w:t xml:space="preserve"> Ngày: 27/09/2026</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5AB526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35C1DFC0">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Họ tên sinh viên (in hoa):</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69B187D7">
            <w:pPr>
              <w:spacing w:before="0" w:after="0" w:line="240" w:lineRule="auto"/>
              <w:rPr>
                <w:rFonts w:hint="default" w:asciiTheme="majorHAnsi" w:hAnsiTheme="majorHAnsi" w:eastAsiaTheme="majorEastAsia" w:cstheme="majorBidi"/>
                <w:b/>
                <w:bCs/>
                <w:lang w:val="en-US"/>
              </w:rPr>
            </w:pPr>
            <w:r>
              <w:rPr>
                <w:rFonts w:hint="default" w:asciiTheme="majorHAnsi" w:hAnsiTheme="majorHAnsi" w:eastAsiaTheme="majorEastAsia" w:cstheme="majorBidi"/>
                <w:b/>
                <w:bCs/>
                <w:lang w:val="en-US"/>
              </w:rPr>
              <w:t>NGUYỄN SƠN TÙNG</w:t>
            </w:r>
          </w:p>
        </w:tc>
      </w:tr>
      <w:tr w14:paraId="637465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285D1AD">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MSSV:</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2C9D170">
            <w:pPr>
              <w:spacing w:after="0" w:line="240" w:lineRule="auto"/>
              <w:rPr>
                <w:rFonts w:hint="default"/>
                <w:lang w:val="en-US"/>
              </w:rPr>
            </w:pPr>
            <w:r>
              <w:rPr>
                <w:rFonts w:hint="default"/>
                <w:lang w:val="en-US"/>
              </w:rPr>
              <w:t>23120399</w:t>
            </w:r>
          </w:p>
        </w:tc>
      </w:tr>
      <w:tr w14:paraId="33B9CE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035DC8A9">
            <w:pPr>
              <w:spacing w:after="0" w:line="240" w:lineRule="auto"/>
              <w:rPr>
                <w:rFonts w:asciiTheme="majorHAnsi" w:hAnsiTheme="majorHAnsi" w:eastAsiaTheme="majorEastAsia" w:cstheme="majorBidi"/>
                <w:b/>
                <w:bCs/>
              </w:rPr>
            </w:pPr>
            <w:r>
              <w:rPr>
                <w:rFonts w:ascii="Arial" w:hAnsi="Arial" w:eastAsiaTheme="majorEastAsia" w:cstheme="majorBidi"/>
                <w:b/>
                <w:bCs/>
                <w:sz w:val="21"/>
              </w:rPr>
              <w:t>Lớp / Khoá:</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FE79E89">
            <w:pPr>
              <w:spacing w:after="0" w:line="240" w:lineRule="auto"/>
              <w:rPr>
                <w:rFonts w:hint="default"/>
                <w:lang w:val="en-US"/>
              </w:rPr>
            </w:pPr>
            <w:r>
              <w:rPr>
                <w:rFonts w:hint="default"/>
                <w:lang w:val="en-US"/>
              </w:rPr>
              <w:t>23_3</w:t>
            </w:r>
          </w:p>
        </w:tc>
      </w:tr>
      <w:tr w14:paraId="123E65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A4250CC">
            <w:pPr>
              <w:spacing w:after="0" w:line="240" w:lineRule="auto"/>
              <w:rPr>
                <w:rFonts w:asciiTheme="majorHAnsi" w:hAnsiTheme="majorHAnsi" w:eastAsiaTheme="majorEastAsia" w:cstheme="majorBidi"/>
                <w:b/>
                <w:bCs/>
              </w:rPr>
            </w:pPr>
            <w:r>
              <w:rPr>
                <w:rFonts w:ascii="Arial" w:hAnsi="Arial" w:eastAsiaTheme="majorEastAsia" w:cstheme="majorBidi"/>
                <w:b/>
                <w:bCs/>
                <w:sz w:val="21"/>
              </w:rPr>
              <w:t>Môn học:</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52C390">
            <w:pPr>
              <w:spacing w:after="0" w:line="240" w:lineRule="auto"/>
            </w:pPr>
            <w:r>
              <w:rPr>
                <w:rFonts w:ascii="Times New Roman" w:hAnsi="Times New Roman" w:eastAsia="Times New Roman"/>
                <w:b w:val="0"/>
                <w:i w:val="0"/>
                <w:sz w:val="26"/>
              </w:rPr>
              <w:t>CS423 / CSC13003 – Kiểm chứng Phần mềm</w:t>
            </w:r>
          </w:p>
        </w:tc>
      </w:tr>
      <w:tr w14:paraId="58A7B5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7EC7639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Giảng viên:</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2447E22">
            <w:pPr>
              <w:spacing w:after="0" w:line="240" w:lineRule="auto"/>
            </w:pPr>
          </w:p>
        </w:tc>
      </w:tr>
      <w:tr w14:paraId="52CBB6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34FBC55A">
            <w:pPr>
              <w:spacing w:after="0" w:line="240" w:lineRule="auto"/>
              <w:rPr>
                <w:rFonts w:asciiTheme="majorHAnsi" w:hAnsiTheme="majorHAnsi" w:eastAsiaTheme="majorEastAsia" w:cstheme="majorBidi"/>
                <w:b/>
                <w:bCs/>
              </w:rPr>
            </w:pPr>
            <w:r>
              <w:rPr>
                <w:rFonts w:ascii="Arial" w:hAnsi="Arial" w:eastAsiaTheme="majorEastAsia" w:cstheme="majorBidi"/>
                <w:b/>
                <w:bCs/>
                <w:sz w:val="21"/>
              </w:rPr>
              <w:t>Ngày:</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DD410D7">
            <w:pPr>
              <w:spacing w:after="0" w:line="240" w:lineRule="auto"/>
            </w:pPr>
            <w:r>
              <w:rPr>
                <w:rFonts w:ascii="Times New Roman" w:hAnsi="Times New Roman" w:eastAsia="Times New Roman"/>
                <w:b w:val="0"/>
                <w:i w:val="0"/>
                <w:sz w:val="26"/>
              </w:rPr>
              <w:t>26/09/2026</w:t>
            </w:r>
          </w:p>
        </w:tc>
      </w:tr>
      <w:tr w14:paraId="6AE250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C2428A1">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Chữ ký:</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6E4DFB8">
            <w:pPr>
              <w:spacing w:after="0" w:line="240" w:lineRule="auto"/>
            </w:pPr>
            <w:r>
              <w:drawing>
                <wp:inline distT="0" distB="0" distL="114300" distR="114300">
                  <wp:extent cx="899160" cy="396240"/>
                  <wp:effectExtent l="0" t="0" r="15240" b="3810"/>
                  <wp:docPr id="2" name="Picture 2"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gn"/>
                          <pic:cNvPicPr>
                            <a:picLocks noChangeAspect="1"/>
                          </pic:cNvPicPr>
                        </pic:nvPicPr>
                        <pic:blipFill>
                          <a:blip r:embed="rId6"/>
                          <a:stretch>
                            <a:fillRect/>
                          </a:stretch>
                        </pic:blipFill>
                        <pic:spPr>
                          <a:xfrm>
                            <a:off x="0" y="0"/>
                            <a:ext cx="899160" cy="396240"/>
                          </a:xfrm>
                          <a:prstGeom prst="rect">
                            <a:avLst/>
                          </a:prstGeom>
                        </pic:spPr>
                      </pic:pic>
                    </a:graphicData>
                  </a:graphic>
                </wp:inline>
              </w:drawing>
            </w:r>
          </w:p>
        </w:tc>
      </w:tr>
    </w:tbl>
    <w:p w14:paraId="073324BC">
      <w:pPr>
        <w:pStyle w:val="3"/>
      </w:pPr>
      <w:r>
        <w:rPr>
          <w:rFonts w:ascii="Arial" w:hAnsi="Arial"/>
        </w:rPr>
        <w:t>Tham khảo</w:t>
      </w:r>
    </w:p>
    <w:p w14:paraId="50150574">
      <w:pPr>
        <w:pStyle w:val="23"/>
      </w:pPr>
      <w:r>
        <w:rPr>
          <w:rFonts w:ascii="Arial" w:hAnsi="Arial"/>
        </w:rPr>
        <w:t>Kharbach, M. (2026). AI Use Policy Templates for Higher Education. CC BY-NC-SA 4.0.</w:t>
      </w:r>
    </w:p>
    <w:p w14:paraId="517F2614">
      <w:pPr>
        <w:pStyle w:val="23"/>
      </w:pPr>
      <w:r>
        <w:rPr>
          <w:rFonts w:ascii="Arial" w:hAnsi="Arial"/>
        </w:rPr>
        <w:t>ISTQB Foundation Level Syllabus (latest version).</w:t>
      </w:r>
    </w:p>
    <w:p w14:paraId="15E4BF89">
      <w:pPr>
        <w:pStyle w:val="23"/>
      </w:pPr>
      <w:r>
        <w:rPr>
          <w:rFonts w:ascii="Arial" w:hAnsi="Arial"/>
        </w:rPr>
        <w:t>Hardman, P. (2025). A Post-AI Learning Taxonomy.</w:t>
      </w:r>
    </w:p>
    <w:p w14:paraId="03949E53">
      <w:pPr>
        <w:pStyle w:val="23"/>
      </w:pPr>
      <w:r>
        <w:rPr>
          <w:rFonts w:ascii="Arial" w:hAnsi="Arial"/>
        </w:rPr>
        <w:t>Fuster Rabella, M. (2025). OECD Education Working Paper No. 338.</w:t>
      </w:r>
    </w:p>
    <w:p w14:paraId="778A886D">
      <w:pPr>
        <w:pStyle w:val="23"/>
      </w:pPr>
      <w:r>
        <w:rPr>
          <w:rFonts w:ascii="Arial" w:hAnsi="Arial"/>
        </w:rPr>
        <w:t>Perkins, M., Roe, J., &amp; Furze, L. (2025). AI Assessment Scale.</w:t>
      </w:r>
    </w:p>
    <w:p w14:paraId="18A0B93B">
      <w:pPr>
        <w:pStyle w:val="23"/>
      </w:pPr>
      <w:r>
        <w:rPr>
          <w:rFonts w:ascii="Arial" w:hAnsi="Arial"/>
        </w:rPr>
        <w:t>Anthropic (2025). Building reliable AI test agents — engineering blog.</w:t>
      </w:r>
    </w:p>
    <w:p w14:paraId="68EEDB2E">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7B34"/>
    <w:rsid w:val="00470E3D"/>
    <w:rsid w:val="00AA1D8D"/>
    <w:rsid w:val="00B47730"/>
    <w:rsid w:val="00B50F6A"/>
    <w:rsid w:val="00CB0664"/>
    <w:rsid w:val="00CE6E58"/>
    <w:rsid w:val="00D44F76"/>
    <w:rsid w:val="00E02203"/>
    <w:rsid w:val="00FA1D21"/>
    <w:rsid w:val="00FC693F"/>
    <w:rsid w:val="046A50DD"/>
    <w:rsid w:val="06580A77"/>
    <w:rsid w:val="13D51637"/>
    <w:rsid w:val="1C2717DE"/>
    <w:rsid w:val="1F7462FF"/>
    <w:rsid w:val="30467FF2"/>
    <w:rsid w:val="58BF413F"/>
    <w:rsid w:val="5C921E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11</Pages>
  <Words>2816</Words>
  <Characters>12042</Characters>
  <Lines>27</Lines>
  <Paragraphs>7</Paragraphs>
  <TotalTime>2</TotalTime>
  <ScaleCrop>false</ScaleCrop>
  <LinksUpToDate>false</LinksUpToDate>
  <CharactersWithSpaces>14636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Tung Nguyen</cp:lastModifiedBy>
  <dcterms:modified xsi:type="dcterms:W3CDTF">2026-09-28T14:10:35Z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1033-12.1.0.28485</vt:lpwstr>
  </property>
  <property fmtid="{D5CDD505-2E9C-101B-9397-08002B2CF9AE}" pid="4" name="ICV">
    <vt:lpwstr>66CD84DF34BC47C5984E538F66CEDA0A_12</vt:lpwstr>
  </property>
</Properties>
</file>