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12"/>
        <w:jc w:val="center"/>
      </w:pPr>
      <w:r>
        <w:rPr>
          <w:rFonts w:ascii="Times New Roman" w:cs="Times New Roman" w:eastAsia="Times New Roman" w:hAnsi="Times New Roman"/>
          <w:b/>
          <w:bCs/>
          <w:sz w:val="28"/>
          <w:szCs w:val="28"/>
        </w:rPr>
        <w:t xml:space="preserve">[TÊN TRƯỜNG]</w:t>
      </w:r>
    </w:p>
    <w:p>
      <w:pPr>
        <w:spacing w:after="0" w:before="0" w:line="312"/>
        <w:jc w:val="center"/>
      </w:pPr>
      <w:r>
        <w:rPr>
          <w:rFonts w:ascii="Times New Roman" w:cs="Times New Roman" w:eastAsia="Times New Roman" w:hAnsi="Times New Roman"/>
          <w:b/>
          <w:bCs/>
          <w:sz w:val="28"/>
          <w:szCs w:val="28"/>
        </w:rPr>
        <w:t xml:space="preserve">[TÊN KHOA]</w:t>
      </w:r>
    </w:p>
    <w:p>
      <w:pPr>
        <w:spacing w:after="600" w:before="0" w:line="312"/>
        <w:jc w:val="center"/>
      </w:pPr>
      <w:r>
        <w:rPr>
          <w:rFonts w:ascii="Times New Roman" w:cs="Times New Roman" w:eastAsia="Times New Roman" w:hAnsi="Times New Roman"/>
          <w:sz w:val="24"/>
          <w:szCs w:val="24"/>
        </w:rPr>
        <w:t xml:space="preserve">———————— ✦ ————————</w:t>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120" w:before="0" w:line="312"/>
        <w:jc w:val="center"/>
      </w:pPr>
      <w:r>
        <w:rPr>
          <w:rFonts w:ascii="Times New Roman" w:cs="Times New Roman" w:eastAsia="Times New Roman" w:hAnsi="Times New Roman"/>
          <w:b/>
          <w:bCs/>
          <w:sz w:val="36"/>
          <w:szCs w:val="36"/>
        </w:rPr>
        <w:t xml:space="preserve">BÁO CÁO ĐỒ ÁN</w:t>
      </w:r>
    </w:p>
    <w:p>
      <w:pPr>
        <w:spacing w:after="480" w:before="0" w:line="312"/>
        <w:jc w:val="center"/>
      </w:pPr>
      <w:r>
        <w:rPr>
          <w:rFonts w:ascii="Times New Roman" w:cs="Times New Roman" w:eastAsia="Times New Roman" w:hAnsi="Times New Roman"/>
          <w:b/>
          <w:bCs/>
          <w:sz w:val="30"/>
          <w:szCs w:val="30"/>
        </w:rPr>
        <w:t xml:space="preserve">MÔN HỌC: KHO DỮ LIỆU</w:t>
      </w:r>
    </w:p>
    <w:p>
      <w:pPr>
        <w:spacing w:after="120" w:before="0" w:line="312"/>
        <w:jc w:val="center"/>
      </w:pPr>
      <w:r>
        <w:rPr>
          <w:rFonts w:ascii="Times New Roman" w:cs="Times New Roman" w:eastAsia="Times New Roman" w:hAnsi="Times New Roman"/>
          <w:b/>
          <w:bCs/>
          <w:color w:val="1F3864"/>
          <w:sz w:val="28"/>
          <w:szCs w:val="28"/>
        </w:rPr>
        <w:t xml:space="preserve">ĐỀ TÀI</w:t>
      </w:r>
    </w:p>
    <w:p>
      <w:pPr>
        <w:spacing w:after="40" w:before="0" w:line="312"/>
        <w:jc w:val="center"/>
      </w:pPr>
      <w:r>
        <w:rPr>
          <w:rFonts w:ascii="Times New Roman" w:cs="Times New Roman" w:eastAsia="Times New Roman" w:hAnsi="Times New Roman"/>
          <w:b/>
          <w:bCs/>
          <w:color w:val="1F3864"/>
          <w:sz w:val="34"/>
          <w:szCs w:val="34"/>
        </w:rPr>
        <w:t xml:space="preserve">XÂY DỰNG KHO DỮ LIỆU KẾT QUẢ</w:t>
      </w:r>
    </w:p>
    <w:p>
      <w:pPr>
        <w:spacing w:after="40" w:before="0" w:line="312"/>
        <w:jc w:val="center"/>
      </w:pPr>
      <w:r>
        <w:rPr>
          <w:rFonts w:ascii="Times New Roman" w:cs="Times New Roman" w:eastAsia="Times New Roman" w:hAnsi="Times New Roman"/>
          <w:b/>
          <w:bCs/>
          <w:color w:val="1F3864"/>
          <w:sz w:val="34"/>
          <w:szCs w:val="34"/>
        </w:rPr>
        <w:t xml:space="preserve">GIẢI ĐUA XE CÔNG THỨC 1 (1950–2024)</w:t>
      </w:r>
    </w:p>
    <w:p>
      <w:pPr>
        <w:spacing w:after="900" w:before="0" w:line="312"/>
        <w:jc w:val="center"/>
      </w:pPr>
      <w:r>
        <w:rPr>
          <w:rFonts w:ascii="Times New Roman" w:cs="Times New Roman" w:eastAsia="Times New Roman" w:hAnsi="Times New Roman"/>
          <w:b/>
          <w:bCs/>
          <w:color w:val="1F3864"/>
          <w:sz w:val="34"/>
          <w:szCs w:val="34"/>
        </w:rPr>
        <w:t xml:space="preserve">THEO PHƯƠNG PHÁP KIMBALL</w:t>
      </w:r>
    </w:p>
    <w:tbl>
      <w:tblPr>
        <w:tblW w:type="dxa" w:w="6800"/>
        <w:jc w:val="center"/>
        <w:tblBorders>
          <w:top w:val="none"/>
          <w:left w:val="none"/>
          <w:bottom w:val="none"/>
          <w:right w:val="none"/>
          <w:insideH w:val="none"/>
          <w:insideV w:val="none"/>
        </w:tblBorders>
      </w:tblPr>
      <w:tblGrid>
        <w:gridCol w:w="2600"/>
        <w:gridCol w:w="4200"/>
      </w:tblGrid>
      <w:tr>
        <w:tc>
          <w:tcPr>
            <w:tcW w:type="dxa" w:w="2600"/>
            <w:tcBorders>
              <w:top w:val="none"/>
              <w:left w:val="none"/>
              <w:bottom w:val="none"/>
              <w:right w:val="none"/>
            </w:tcBorders>
          </w:tcPr>
          <w:p>
            <w:pPr>
              <w:spacing w:after="80"/>
            </w:pPr>
            <w:r>
              <w:rPr>
                <w:rFonts w:ascii="Times New Roman" w:cs="Times New Roman" w:eastAsia="Times New Roman" w:hAnsi="Times New Roman"/>
                <w:b/>
                <w:bCs/>
                <w:sz w:val="26"/>
                <w:szCs w:val="26"/>
              </w:rPr>
              <w:t xml:space="preserve">Giảng viên hướng dẫn:</w:t>
            </w:r>
          </w:p>
        </w:tc>
        <w:tc>
          <w:tcPr>
            <w:tcW w:type="dxa" w:w="4200"/>
            <w:tcBorders>
              <w:top w:val="none"/>
              <w:left w:val="none"/>
              <w:bottom w:val="none"/>
              <w:right w:val="none"/>
            </w:tcBorders>
          </w:tcPr>
          <w:p>
            <w:pPr>
              <w:spacing w:after="80"/>
            </w:pPr>
            <w:r>
              <w:rPr>
                <w:rFonts w:ascii="Times New Roman" w:cs="Times New Roman" w:eastAsia="Times New Roman" w:hAnsi="Times New Roman"/>
                <w:b w:val="false"/>
                <w:bCs w:val="false"/>
                <w:sz w:val="26"/>
                <w:szCs w:val="26"/>
              </w:rPr>
              <w:t xml:space="preserve">[Họ tên giảng viên]</w:t>
            </w:r>
          </w:p>
        </w:tc>
      </w:tr>
      <w:tr>
        <w:tc>
          <w:tcPr>
            <w:tcW w:type="dxa" w:w="2600"/>
            <w:tcBorders>
              <w:top w:val="none"/>
              <w:left w:val="none"/>
              <w:bottom w:val="none"/>
              <w:right w:val="none"/>
            </w:tcBorders>
          </w:tcPr>
          <w:p>
            <w:pPr>
              <w:spacing w:after="80"/>
            </w:pPr>
            <w:r>
              <w:rPr>
                <w:rFonts w:ascii="Times New Roman" w:cs="Times New Roman" w:eastAsia="Times New Roman" w:hAnsi="Times New Roman"/>
                <w:b/>
                <w:bCs/>
                <w:sz w:val="26"/>
                <w:szCs w:val="26"/>
              </w:rPr>
              <w:t xml:space="preserve">Lớp:</w:t>
            </w:r>
          </w:p>
        </w:tc>
        <w:tc>
          <w:tcPr>
            <w:tcW w:type="dxa" w:w="4200"/>
            <w:tcBorders>
              <w:top w:val="none"/>
              <w:left w:val="none"/>
              <w:bottom w:val="none"/>
              <w:right w:val="none"/>
            </w:tcBorders>
          </w:tcPr>
          <w:p>
            <w:pPr>
              <w:spacing w:after="80"/>
            </w:pPr>
            <w:r>
              <w:rPr>
                <w:rFonts w:ascii="Times New Roman" w:cs="Times New Roman" w:eastAsia="Times New Roman" w:hAnsi="Times New Roman"/>
                <w:b w:val="false"/>
                <w:bCs w:val="false"/>
                <w:sz w:val="26"/>
                <w:szCs w:val="26"/>
              </w:rPr>
              <w:t xml:space="preserve">[Mã lớp]</w:t>
            </w:r>
          </w:p>
        </w:tc>
      </w:tr>
      <w:tr>
        <w:tc>
          <w:tcPr>
            <w:tcW w:type="dxa" w:w="2600"/>
            <w:tcBorders>
              <w:top w:val="none"/>
              <w:left w:val="none"/>
              <w:bottom w:val="none"/>
              <w:right w:val="none"/>
            </w:tcBorders>
          </w:tcPr>
          <w:p>
            <w:pPr>
              <w:spacing w:after="80"/>
            </w:pPr>
            <w:r>
              <w:rPr>
                <w:rFonts w:ascii="Times New Roman" w:cs="Times New Roman" w:eastAsia="Times New Roman" w:hAnsi="Times New Roman"/>
                <w:b/>
                <w:bCs/>
                <w:sz w:val="26"/>
                <w:szCs w:val="26"/>
              </w:rPr>
              <w:t xml:space="preserve">Sinh viên thực hiện:</w:t>
            </w:r>
          </w:p>
        </w:tc>
        <w:tc>
          <w:tcPr>
            <w:tcW w:type="dxa" w:w="4200"/>
            <w:tcBorders>
              <w:top w:val="none"/>
              <w:left w:val="none"/>
              <w:bottom w:val="none"/>
              <w:right w:val="none"/>
            </w:tcBorders>
          </w:tcPr>
          <w:p>
            <w:pPr>
              <w:spacing w:after="80"/>
            </w:pPr>
            <w:r>
              <w:rPr>
                <w:rFonts w:ascii="Times New Roman" w:cs="Times New Roman" w:eastAsia="Times New Roman" w:hAnsi="Times New Roman"/>
                <w:b w:val="false"/>
                <w:bCs w:val="false"/>
                <w:sz w:val="26"/>
                <w:szCs w:val="26"/>
              </w:rPr>
              <w:t xml:space="preserve">[Họ tên] – [MSSV]</w:t>
            </w:r>
          </w:p>
        </w:tc>
      </w:tr>
      <w:tr>
        <w:tc>
          <w:tcPr>
            <w:tcW w:type="dxa" w:w="2600"/>
            <w:tcBorders>
              <w:top w:val="none"/>
              <w:left w:val="none"/>
              <w:bottom w:val="none"/>
              <w:right w:val="none"/>
            </w:tcBorders>
          </w:tcPr>
          <w:p>
            <w:pPr>
              <w:spacing w:after="80"/>
            </w:pPr>
            <w:r>
              <w:rPr>
                <w:rFonts w:ascii="Times New Roman" w:cs="Times New Roman" w:eastAsia="Times New Roman" w:hAnsi="Times New Roman"/>
                <w:b/>
                <w:bCs/>
                <w:sz w:val="26"/>
                <w:szCs w:val="26"/>
              </w:rPr>
              <w:t xml:space="preserve"/>
            </w:r>
          </w:p>
        </w:tc>
        <w:tc>
          <w:tcPr>
            <w:tcW w:type="dxa" w:w="4200"/>
            <w:tcBorders>
              <w:top w:val="none"/>
              <w:left w:val="none"/>
              <w:bottom w:val="none"/>
              <w:right w:val="none"/>
            </w:tcBorders>
          </w:tcPr>
          <w:p>
            <w:pPr>
              <w:spacing w:after="80"/>
            </w:pPr>
            <w:r>
              <w:rPr>
                <w:rFonts w:ascii="Times New Roman" w:cs="Times New Roman" w:eastAsia="Times New Roman" w:hAnsi="Times New Roman"/>
                <w:b w:val="false"/>
                <w:bCs w:val="false"/>
                <w:sz w:val="26"/>
                <w:szCs w:val="26"/>
              </w:rPr>
              <w:t xml:space="preserve">[Họ tên] – [MSSV]</w:t>
            </w:r>
          </w:p>
        </w:tc>
      </w:tr>
      <w:tr>
        <w:tc>
          <w:tcPr>
            <w:tcW w:type="dxa" w:w="2600"/>
            <w:tcBorders>
              <w:top w:val="none"/>
              <w:left w:val="none"/>
              <w:bottom w:val="none"/>
              <w:right w:val="none"/>
            </w:tcBorders>
          </w:tcPr>
          <w:p>
            <w:pPr>
              <w:spacing w:after="80"/>
            </w:pPr>
            <w:r>
              <w:rPr>
                <w:rFonts w:ascii="Times New Roman" w:cs="Times New Roman" w:eastAsia="Times New Roman" w:hAnsi="Times New Roman"/>
                <w:b/>
                <w:bCs/>
                <w:sz w:val="26"/>
                <w:szCs w:val="26"/>
              </w:rPr>
              <w:t xml:space="preserve"/>
            </w:r>
          </w:p>
        </w:tc>
        <w:tc>
          <w:tcPr>
            <w:tcW w:type="dxa" w:w="4200"/>
            <w:tcBorders>
              <w:top w:val="none"/>
              <w:left w:val="none"/>
              <w:bottom w:val="none"/>
              <w:right w:val="none"/>
            </w:tcBorders>
          </w:tcPr>
          <w:p>
            <w:pPr>
              <w:spacing w:after="80"/>
            </w:pPr>
            <w:r>
              <w:rPr>
                <w:rFonts w:ascii="Times New Roman" w:cs="Times New Roman" w:eastAsia="Times New Roman" w:hAnsi="Times New Roman"/>
                <w:b w:val="false"/>
                <w:bCs w:val="false"/>
                <w:sz w:val="26"/>
                <w:szCs w:val="26"/>
              </w:rPr>
              <w:t xml:space="preserve">[Họ tên] – [MSSV]</w:t>
            </w:r>
          </w:p>
        </w:tc>
      </w:tr>
    </w:tbl>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0" w:before="0" w:line="312"/>
        <w:jc w:val="both"/>
      </w:pPr>
      <w:r>
        <w:rPr>
          <w:rFonts w:ascii="Times New Roman" w:cs="Times New Roman" w:eastAsia="Times New Roman" w:hAnsi="Times New Roman"/>
        </w:rPr>
        <w:t xml:space="preserve"/>
      </w:r>
    </w:p>
    <w:p>
      <w:pPr>
        <w:spacing w:after="120" w:before="0" w:line="312"/>
        <w:jc w:val="center"/>
      </w:pPr>
      <w:r>
        <w:rPr>
          <w:rFonts w:ascii="Times New Roman" w:cs="Times New Roman" w:eastAsia="Times New Roman" w:hAnsi="Times New Roman"/>
          <w:i/>
          <w:iCs/>
          <w:sz w:val="26"/>
          <w:szCs w:val="26"/>
        </w:rPr>
        <w:t xml:space="preserve">[Thành phố], tháng [..] năm 2026</w:t>
      </w:r>
    </w:p>
    <w:p>
      <w:pPr>
        <w:sectPr>
          <w:pgSz w:w="11906" w:h="16838" w:orient="portrait"/>
          <w:pgMar w:top="1134" w:right="1134" w:bottom="1134" w:left="1701" w:header="708" w:footer="708" w:gutter="0"/>
          <w:pgNumType/>
          <w:docGrid w:linePitch="360"/>
        </w:sectPr>
      </w:pPr>
    </w:p>
    <w:p>
      <w:pPr>
        <w:pageBreakBefore/>
        <w:spacing w:after="240"/>
        <w:jc w:val="center"/>
      </w:pPr>
      <w:r>
        <w:rPr>
          <w:rFonts w:ascii="Times New Roman" w:cs="Times New Roman" w:eastAsia="Times New Roman" w:hAnsi="Times New Roman"/>
          <w:b/>
          <w:bCs/>
          <w:sz w:val="32"/>
          <w:szCs w:val="32"/>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after="120" w:before="200" w:line="312"/>
        <w:jc w:val="center"/>
      </w:pPr>
      <w:r>
        <w:rPr>
          <w:rFonts w:ascii="Times New Roman" w:cs="Times New Roman" w:eastAsia="Times New Roman" w:hAnsi="Times New Roman"/>
          <w:i/>
          <w:iCs/>
          <w:color w:val="7F7F7F"/>
          <w:sz w:val="20"/>
          <w:szCs w:val="20"/>
        </w:rPr>
        <w:t xml:space="preserve">(Nếu mục lục trống: nhấp chuột phải vào đây → Update Field → Update entire table.)</w:t>
      </w:r>
    </w:p>
    <w:p>
      <w:pPr>
        <w:pStyle w:val="Heading1"/>
        <w:pageBreakBefore/>
      </w:pPr>
      <w:r>
        <w:rPr>
          <w:rFonts w:ascii="Times New Roman" w:cs="Times New Roman" w:eastAsia="Times New Roman" w:hAnsi="Times New Roman"/>
        </w:rPr>
        <w:t xml:space="preserve">CHƯƠNG 1. GIỚI THIỆU ĐỀ TÀI</w:t>
      </w:r>
    </w:p>
    <w:p>
      <w:pPr>
        <w:pStyle w:val="Heading2"/>
      </w:pPr>
      <w:r>
        <w:rPr>
          <w:rFonts w:ascii="Times New Roman" w:cs="Times New Roman" w:eastAsia="Times New Roman" w:hAnsi="Times New Roman"/>
        </w:rPr>
        <w:t xml:space="preserve">1.1. Lý do chọn đề tài</w:t>
      </w:r>
    </w:p>
    <w:p>
      <w:pPr>
        <w:spacing w:after="120" w:before="0" w:line="312"/>
        <w:jc w:val="both"/>
      </w:pPr>
      <w:r>
        <w:rPr>
          <w:rFonts w:ascii="Times New Roman" w:cs="Times New Roman" w:eastAsia="Times New Roman" w:hAnsi="Times New Roman"/>
        </w:rPr>
        <w:t xml:space="preserve">Giải đua xe Công thức 1 (Formula 1) được tổ chức từ năm 1950 và lưu lại đầy đủ kết quả của từng chặng đua, từng tay đua, từng đội đua. Dữ liệu này có nhiều năm, nhiều đối tượng và nhiều mức chi tiết (từ cả mùa giải xuống tới từng vòng đua), nên rất phù hợp để thực hành thiết kế kho dữ liệu.</w:t>
      </w:r>
    </w:p>
    <w:p>
      <w:pPr>
        <w:spacing w:after="120" w:before="0" w:line="312"/>
        <w:jc w:val="both"/>
      </w:pPr>
      <w:r>
        <w:rPr>
          <w:rFonts w:ascii="Times New Roman" w:cs="Times New Roman" w:eastAsia="Times New Roman" w:hAnsi="Times New Roman"/>
        </w:rPr>
        <w:t xml:space="preserve">Dữ liệu gốc được lưu thành nhiều bảng liên kết với nhau, thuận tiện cho việc ghi nhận nhưng khó dùng để phân tích. Ví dụ, muốn biết "đội nào thắng nhiều nhất trong thập niên 2010" phải nối nhiều bảng và tự xử lý dữ liệu. Kho dữ liệu sắp xếp lại dữ liệu để những câu hỏi như vậy được trả lời nhanh và dễ dàng.</w:t>
      </w:r>
    </w:p>
    <w:p>
      <w:pPr>
        <w:pStyle w:val="Heading2"/>
      </w:pPr>
      <w:r>
        <w:rPr>
          <w:rFonts w:ascii="Times New Roman" w:cs="Times New Roman" w:eastAsia="Times New Roman" w:hAnsi="Times New Roman"/>
        </w:rPr>
        <w:t xml:space="preserve">1.2. Mục tiêu</w:t>
      </w:r>
    </w:p>
    <w:p>
      <w:pPr>
        <w:pStyle w:val="ListParagraph"/>
        <w:numPr>
          <w:ilvl w:val="0"/>
          <w:numId w:val="2"/>
        </w:numPr>
        <w:spacing w:after="60" w:line="300"/>
        <w:jc w:val="both"/>
      </w:pPr>
      <w:r>
        <w:rPr>
          <w:rFonts w:ascii="Times New Roman" w:cs="Times New Roman" w:eastAsia="Times New Roman" w:hAnsi="Times New Roman"/>
        </w:rPr>
        <w:t xml:space="preserve">Đưa 14 tệp dữ liệu CSV vào SQL Server thành cơ sở dữ liệu nguồn F1_SOURCE.</w:t>
      </w:r>
    </w:p>
    <w:p>
      <w:pPr>
        <w:pStyle w:val="ListParagraph"/>
        <w:numPr>
          <w:ilvl w:val="0"/>
          <w:numId w:val="2"/>
        </w:numPr>
        <w:spacing w:after="60" w:line="300"/>
        <w:jc w:val="both"/>
      </w:pPr>
      <w:r>
        <w:rPr>
          <w:rFonts w:ascii="Times New Roman" w:cs="Times New Roman" w:eastAsia="Times New Roman" w:hAnsi="Times New Roman"/>
        </w:rPr>
        <w:t xml:space="preserve">Thiết kế kho dữ liệu F1_DWH theo phương pháp Kimball: xác định quy trình nghiệp vụ, hạt, bảng chiều, bảng sự kiện.</w:t>
      </w:r>
    </w:p>
    <w:p>
      <w:pPr>
        <w:pStyle w:val="ListParagraph"/>
        <w:numPr>
          <w:ilvl w:val="0"/>
          <w:numId w:val="2"/>
        </w:numPr>
        <w:spacing w:after="60" w:line="300"/>
        <w:jc w:val="both"/>
      </w:pPr>
      <w:r>
        <w:rPr>
          <w:rFonts w:ascii="Times New Roman" w:cs="Times New Roman" w:eastAsia="Times New Roman" w:hAnsi="Times New Roman"/>
        </w:rPr>
        <w:t xml:space="preserve">Viết quy trình ETL để nạp dữ liệu từ nguồn vào kho theo hai cách: bằng câu lệnh SQL và bằng gói SSIS (SQL Server Integration Services) trong Visual Studio.</w:t>
      </w:r>
    </w:p>
    <w:p>
      <w:pPr>
        <w:pStyle w:val="ListParagraph"/>
        <w:numPr>
          <w:ilvl w:val="0"/>
          <w:numId w:val="2"/>
        </w:numPr>
        <w:spacing w:after="60" w:line="300"/>
        <w:jc w:val="both"/>
      </w:pPr>
      <w:r>
        <w:rPr>
          <w:rFonts w:ascii="Times New Roman" w:cs="Times New Roman" w:eastAsia="Times New Roman" w:hAnsi="Times New Roman"/>
        </w:rPr>
        <w:t xml:space="preserve">Xây dựng khối dữ liệu OLAP bằng SSAS (SQL Server Analysis Services) trên kho F1_DWH để phân tích nhiều chiều.</w:t>
      </w:r>
    </w:p>
    <w:p>
      <w:pPr>
        <w:pStyle w:val="ListParagraph"/>
        <w:numPr>
          <w:ilvl w:val="0"/>
          <w:numId w:val="2"/>
        </w:numPr>
        <w:spacing w:after="60" w:line="300"/>
        <w:jc w:val="both"/>
      </w:pPr>
      <w:r>
        <w:rPr>
          <w:rFonts w:ascii="Times New Roman" w:cs="Times New Roman" w:eastAsia="Times New Roman" w:hAnsi="Times New Roman"/>
        </w:rPr>
        <w:t xml:space="preserve">Viết các truy vấn phân tích (SQL và MDX) để trả lời những câu hỏi về kết quả thi đấu.</w:t>
      </w:r>
    </w:p>
    <w:p>
      <w:pPr>
        <w:pStyle w:val="Heading2"/>
      </w:pPr>
      <w:r>
        <w:rPr>
          <w:rFonts w:ascii="Times New Roman" w:cs="Times New Roman" w:eastAsia="Times New Roman" w:hAnsi="Times New Roman"/>
        </w:rPr>
        <w:t xml:space="preserve">1.3. Phạm vi</w:t>
      </w:r>
    </w:p>
    <w:p>
      <w:pPr>
        <w:pStyle w:val="ListParagraph"/>
        <w:numPr>
          <w:ilvl w:val="0"/>
          <w:numId w:val="2"/>
        </w:numPr>
        <w:spacing w:after="60" w:line="300"/>
        <w:jc w:val="both"/>
      </w:pPr>
      <w:r>
        <w:rPr>
          <w:rFonts w:ascii="Times New Roman" w:cs="Times New Roman" w:eastAsia="Times New Roman" w:hAnsi="Times New Roman"/>
        </w:rPr>
        <w:t xml:space="preserve">Dữ liệu từ mùa giải 1950 đến hết mùa giải 2024: 1.125 chặng đua, 861 tay đua, 212 đội đua, 77 trường đua.</w:t>
      </w:r>
    </w:p>
    <w:p>
      <w:pPr>
        <w:pStyle w:val="ListParagraph"/>
        <w:numPr>
          <w:ilvl w:val="0"/>
          <w:numId w:val="2"/>
        </w:numPr>
        <w:spacing w:after="60" w:line="300"/>
        <w:jc w:val="both"/>
      </w:pPr>
      <w:r>
        <w:rPr>
          <w:rFonts w:ascii="Times New Roman" w:cs="Times New Roman" w:eastAsia="Times New Roman" w:hAnsi="Times New Roman"/>
        </w:rPr>
        <w:t xml:space="preserve">Chỉ xét kết quả các chặng Grand Prix chính, không xét các cuộc đua nước rút (Sprint) mới có từ năm 2021.</w:t>
      </w:r>
    </w:p>
    <w:p>
      <w:pPr>
        <w:pStyle w:val="ListParagraph"/>
        <w:numPr>
          <w:ilvl w:val="0"/>
          <w:numId w:val="2"/>
        </w:numPr>
        <w:spacing w:after="60" w:line="300"/>
        <w:jc w:val="both"/>
      </w:pPr>
      <w:r>
        <w:rPr>
          <w:rFonts w:ascii="Times New Roman" w:cs="Times New Roman" w:eastAsia="Times New Roman" w:hAnsi="Times New Roman"/>
        </w:rPr>
        <w:t xml:space="preserve">Một số dữ liệu chỉ có từ những năm gần đây: phân hạng từ 1994, thời gian từng vòng từ 1996, vào pit từ 2011.</w:t>
      </w:r>
    </w:p>
    <w:p>
      <w:pPr>
        <w:pStyle w:val="Heading2"/>
      </w:pPr>
      <w:r>
        <w:rPr>
          <w:rFonts w:ascii="Times New Roman" w:cs="Times New Roman" w:eastAsia="Times New Roman" w:hAnsi="Times New Roman"/>
        </w:rPr>
        <w:t xml:space="preserve">1.4. Công cụ</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779"/>
        <w:gridCol w:w="5292"/>
      </w:tblGrid>
      <w:tr>
        <w:trPr>
          <w:tblHeader/>
        </w:trPr>
        <w:tc>
          <w:tcPr>
            <w:tcW w:type="dxa" w:w="377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Công cụ</w:t>
            </w:r>
          </w:p>
        </w:tc>
        <w:tc>
          <w:tcPr>
            <w:tcW w:type="dxa" w:w="529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Dùng để</w:t>
            </w:r>
          </w:p>
        </w:tc>
      </w:tr>
      <w:tr>
        <w:trPr>
          <w:cantSplit/>
        </w:trPr>
        <w:tc>
          <w:tcPr>
            <w:tcW w:type="dxa" w:w="37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SQL Server Express</w:t>
            </w:r>
          </w:p>
        </w:tc>
        <w:tc>
          <w:tcPr>
            <w:tcW w:type="dxa" w:w="52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Lưu cơ sở dữ liệu nguồn F1_SOURCE và kho dữ liệu F1_DWH</w:t>
            </w:r>
          </w:p>
        </w:tc>
      </w:tr>
      <w:tr>
        <w:trPr>
          <w:cantSplit/>
        </w:trPr>
        <w:tc>
          <w:tcPr>
            <w:tcW w:type="dxa" w:w="377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SQL Server Management Studio (SSMS)</w:t>
            </w:r>
          </w:p>
        </w:tc>
        <w:tc>
          <w:tcPr>
            <w:tcW w:type="dxa" w:w="52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Viết và chạy các câu lệnh SQL, xem kết quả</w:t>
            </w:r>
          </w:p>
        </w:tc>
      </w:tr>
      <w:tr>
        <w:trPr>
          <w:cantSplit/>
        </w:trPr>
        <w:tc>
          <w:tcPr>
            <w:tcW w:type="dxa" w:w="37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Visual Studio 2026 + tiện ích SQL Server Integration Services Projects</w:t>
            </w:r>
          </w:p>
        </w:tc>
        <w:tc>
          <w:tcPr>
            <w:tcW w:type="dxa" w:w="52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Thiết kế và chạy gói ETL (SSIS) nạp dữ liệu từ F1_SOURCE vào F1_DWH</w:t>
            </w:r>
          </w:p>
        </w:tc>
      </w:tr>
      <w:tr>
        <w:trPr>
          <w:cantSplit/>
        </w:trPr>
        <w:tc>
          <w:tcPr>
            <w:tcW w:type="dxa" w:w="377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Visual Studio 2026 + tiện ích Microsoft Analysis Services Projects</w:t>
            </w:r>
          </w:p>
        </w:tc>
        <w:tc>
          <w:tcPr>
            <w:tcW w:type="dxa" w:w="52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Thiết kế khối dữ liệu OLAP (SSAS): chiều, phân cấp, độ đo</w:t>
            </w:r>
          </w:p>
        </w:tc>
      </w:tr>
      <w:tr>
        <w:trPr>
          <w:cantSplit/>
        </w:trPr>
        <w:tc>
          <w:tcPr>
            <w:tcW w:type="dxa" w:w="37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SQL Server Analysis Services (chế độ Multidimensional)</w:t>
            </w:r>
          </w:p>
        </w:tc>
        <w:tc>
          <w:tcPr>
            <w:tcW w:type="dxa" w:w="52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Lưu và xử lý khối dữ liệu F1_OLAP, trả lời truy vấn MDX</w:t>
            </w:r>
          </w:p>
        </w:tc>
      </w:tr>
      <w:tr>
        <w:trPr>
          <w:cantSplit/>
        </w:trPr>
        <w:tc>
          <w:tcPr>
            <w:tcW w:type="dxa" w:w="377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Microsoft Excel</w:t>
            </w:r>
          </w:p>
        </w:tc>
        <w:tc>
          <w:tcPr>
            <w:tcW w:type="dxa" w:w="52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Lập bảng đặc tả thiết kế kho dữ liệu</w:t>
            </w:r>
          </w:p>
        </w:tc>
      </w:tr>
    </w:tbl>
    <w:p>
      <w:pPr>
        <w:pStyle w:val="Heading1"/>
        <w:pageBreakBefore/>
      </w:pPr>
      <w:r>
        <w:rPr>
          <w:rFonts w:ascii="Times New Roman" w:cs="Times New Roman" w:eastAsia="Times New Roman" w:hAnsi="Times New Roman"/>
        </w:rPr>
        <w:t xml:space="preserve">CHƯƠNG 2. CƠ SỞ LÝ THUYẾT</w:t>
      </w:r>
    </w:p>
    <w:p>
      <w:pPr>
        <w:pStyle w:val="Heading2"/>
      </w:pPr>
      <w:r>
        <w:rPr>
          <w:rFonts w:ascii="Times New Roman" w:cs="Times New Roman" w:eastAsia="Times New Roman" w:hAnsi="Times New Roman"/>
        </w:rPr>
        <w:t xml:space="preserve">2.1. Kho dữ liệu</w:t>
      </w:r>
    </w:p>
    <w:p>
      <w:pPr>
        <w:spacing w:after="120" w:before="0" w:line="312"/>
        <w:jc w:val="both"/>
      </w:pPr>
      <w:r>
        <w:rPr>
          <w:rFonts w:ascii="Times New Roman" w:cs="Times New Roman" w:eastAsia="Times New Roman" w:hAnsi="Times New Roman"/>
        </w:rPr>
        <w:t xml:space="preserve">Kho dữ liệu là cơ sở dữ liệu được xây dựng riêng cho việc </w:t>
      </w:r>
      <w:r>
        <w:rPr>
          <w:rFonts w:ascii="Times New Roman" w:cs="Times New Roman" w:eastAsia="Times New Roman" w:hAnsi="Times New Roman"/>
          <w:b/>
          <w:bCs/>
        </w:rPr>
        <w:t xml:space="preserve">phân tích và ra quyết định</w:t>
      </w:r>
      <w:r>
        <w:rPr>
          <w:rFonts w:ascii="Times New Roman" w:cs="Times New Roman" w:eastAsia="Times New Roman" w:hAnsi="Times New Roman"/>
        </w:rPr>
        <w:t xml:space="preserve">. Dữ liệu trong kho được lấy từ các hệ thống nguồn, làm sạch, tổ chức lại theo chủ đề và giữ lại theo thời gian.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3401"/>
        <w:gridCol w:w="3403"/>
      </w:tblGrid>
      <w:tr>
        <w:trPr>
          <w:tblHeader/>
        </w:trPr>
        <w:tc>
          <w:tcPr>
            <w:tcW w:type="dxa" w:w="226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Tiêu chí</w:t>
            </w:r>
          </w:p>
        </w:tc>
        <w:tc>
          <w:tcPr>
            <w:tcW w:type="dxa" w:w="340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Cơ sở dữ liệu tác nghiệp (F1_SOURCE)</w:t>
            </w:r>
          </w:p>
        </w:tc>
        <w:tc>
          <w:tcPr>
            <w:tcW w:type="dxa" w:w="340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Kho dữ liệu (F1_DWH)</w:t>
            </w:r>
          </w:p>
        </w:tc>
      </w:tr>
      <w:tr>
        <w:trPr>
          <w:cantSplit/>
        </w:trPr>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Mục đích</w:t>
            </w:r>
          </w:p>
        </w:tc>
        <w:tc>
          <w:tcPr>
            <w:tcW w:type="dxa" w:w="340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Ghi nhận kết quả thi đấu hằng ngày</w:t>
            </w:r>
          </w:p>
        </w:tc>
        <w:tc>
          <w:tcPr>
            <w:tcW w:type="dxa" w:w="340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Phân tích, tổng hợp, báo cáo</w:t>
            </w:r>
          </w:p>
        </w:tc>
      </w:tr>
      <w:tr>
        <w:trPr>
          <w:cantSplit/>
        </w:trPr>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Cách tổ chức</w:t>
            </w:r>
          </w:p>
        </w:tc>
        <w:tc>
          <w:tcPr>
            <w:tcW w:type="dxa" w:w="340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Chuẩn hoá, nhiều bảng nhỏ liên kết</w:t>
            </w:r>
          </w:p>
        </w:tc>
        <w:tc>
          <w:tcPr>
            <w:tcW w:type="dxa" w:w="340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Mô hình chiều: bảng sự kiện ở giữa, bảng chiều xung quanh</w:t>
            </w:r>
          </w:p>
        </w:tc>
      </w:tr>
      <w:tr>
        <w:trPr>
          <w:cantSplit/>
        </w:trPr>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Truy vấn thường gặp</w:t>
            </w:r>
          </w:p>
        </w:tc>
        <w:tc>
          <w:tcPr>
            <w:tcW w:type="dxa" w:w="340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Thêm, sửa, đọc vài dòng</w:t>
            </w:r>
          </w:p>
        </w:tc>
        <w:tc>
          <w:tcPr>
            <w:tcW w:type="dxa" w:w="340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Tổng hợp hàng trăm nghìn dòng</w:t>
            </w:r>
          </w:p>
        </w:tc>
      </w:tr>
    </w:tbl>
    <w:p>
      <w:pPr>
        <w:pStyle w:val="Heading2"/>
      </w:pPr>
      <w:r>
        <w:rPr>
          <w:rFonts w:ascii="Times New Roman" w:cs="Times New Roman" w:eastAsia="Times New Roman" w:hAnsi="Times New Roman"/>
        </w:rPr>
        <w:t xml:space="preserve">2.2. Mô hình chiều</w:t>
      </w:r>
    </w:p>
    <w:p>
      <w:pPr>
        <w:spacing w:after="120" w:before="0" w:line="312"/>
        <w:jc w:val="both"/>
      </w:pPr>
      <w:r>
        <w:rPr>
          <w:rFonts w:ascii="Times New Roman" w:cs="Times New Roman" w:eastAsia="Times New Roman" w:hAnsi="Times New Roman"/>
        </w:rPr>
        <w:t xml:space="preserve">Kho dữ liệu theo Kimball được tổ chức theo </w:t>
      </w:r>
      <w:r>
        <w:rPr>
          <w:rFonts w:ascii="Times New Roman" w:cs="Times New Roman" w:eastAsia="Times New Roman" w:hAnsi="Times New Roman"/>
          <w:b/>
          <w:bCs/>
        </w:rPr>
        <w:t xml:space="preserve">mô hình chiều</w:t>
      </w:r>
      <w:r>
        <w:rPr>
          <w:rFonts w:ascii="Times New Roman" w:cs="Times New Roman" w:eastAsia="Times New Roman" w:hAnsi="Times New Roman"/>
        </w:rPr>
        <w:t xml:space="preserve">, gồm hai loại bảng:</w:t>
      </w:r>
    </w:p>
    <w:p>
      <w:pPr>
        <w:pStyle w:val="ListParagraph"/>
        <w:numPr>
          <w:ilvl w:val="0"/>
          <w:numId w:val="2"/>
        </w:numPr>
        <w:spacing w:after="60" w:line="300"/>
        <w:jc w:val="both"/>
      </w:pPr>
      <w:r>
        <w:rPr>
          <w:rFonts w:ascii="Times New Roman" w:cs="Times New Roman" w:eastAsia="Times New Roman" w:hAnsi="Times New Roman"/>
          <w:b/>
          <w:bCs/>
        </w:rPr>
        <w:t xml:space="preserve">Bảng sự kiện (fact):</w:t>
      </w:r>
      <w:r>
        <w:rPr>
          <w:rFonts w:ascii="Times New Roman" w:cs="Times New Roman" w:eastAsia="Times New Roman" w:hAnsi="Times New Roman"/>
        </w:rPr>
        <w:t xml:space="preserve"> ghi lại các sự việc đo đếm được, ví dụ kết quả của một tay đua ở một chặng. Bảng gồm các </w:t>
      </w:r>
      <w:r>
        <w:rPr>
          <w:rFonts w:ascii="Times New Roman" w:cs="Times New Roman" w:eastAsia="Times New Roman" w:hAnsi="Times New Roman"/>
          <w:b/>
          <w:bCs/>
        </w:rPr>
        <w:t xml:space="preserve">khoá ngoại</w:t>
      </w:r>
      <w:r>
        <w:rPr>
          <w:rFonts w:ascii="Times New Roman" w:cs="Times New Roman" w:eastAsia="Times New Roman" w:hAnsi="Times New Roman"/>
        </w:rPr>
        <w:t xml:space="preserve"> trỏ tới bảng chiều và các </w:t>
      </w:r>
      <w:r>
        <w:rPr>
          <w:rFonts w:ascii="Times New Roman" w:cs="Times New Roman" w:eastAsia="Times New Roman" w:hAnsi="Times New Roman"/>
          <w:b/>
          <w:bCs/>
        </w:rPr>
        <w:t xml:space="preserve">độ đo</w:t>
      </w:r>
      <w:r>
        <w:rPr>
          <w:rFonts w:ascii="Times New Roman" w:cs="Times New Roman" w:eastAsia="Times New Roman" w:hAnsi="Times New Roman"/>
        </w:rPr>
        <w:t xml:space="preserve"> là con số như điểm, vị trí, thời gian.</w:t>
      </w:r>
    </w:p>
    <w:p>
      <w:pPr>
        <w:pStyle w:val="ListParagraph"/>
        <w:numPr>
          <w:ilvl w:val="0"/>
          <w:numId w:val="2"/>
        </w:numPr>
        <w:spacing w:after="60" w:line="300"/>
        <w:jc w:val="both"/>
      </w:pPr>
      <w:r>
        <w:rPr>
          <w:rFonts w:ascii="Times New Roman" w:cs="Times New Roman" w:eastAsia="Times New Roman" w:hAnsi="Times New Roman"/>
          <w:b/>
          <w:bCs/>
        </w:rPr>
        <w:t xml:space="preserve">Bảng chiều (dimension):</w:t>
      </w:r>
      <w:r>
        <w:rPr>
          <w:rFonts w:ascii="Times New Roman" w:cs="Times New Roman" w:eastAsia="Times New Roman" w:hAnsi="Times New Roman"/>
        </w:rPr>
        <w:t xml:space="preserve"> mô tả bối cảnh của sự kiện: ai (tay đua, đội đua), ở đâu (trường đua), khi nào (ngày, mùa giải), như thế nào (trạng thái kết thúc). Bảng chiều dùng để lọc và nhóm dữ liệu khi phân tích.</w:t>
      </w:r>
    </w:p>
    <w:p>
      <w:pPr>
        <w:spacing w:after="120" w:before="0" w:line="312"/>
        <w:jc w:val="both"/>
      </w:pPr>
      <w:r>
        <w:rPr>
          <w:rFonts w:ascii="Times New Roman" w:cs="Times New Roman" w:eastAsia="Times New Roman" w:hAnsi="Times New Roman"/>
        </w:rPr>
        <w:t xml:space="preserve">Một bảng sự kiện ở giữa, xung quanh là các bảng chiều, tạo thành </w:t>
      </w:r>
      <w:r>
        <w:rPr>
          <w:rFonts w:ascii="Times New Roman" w:cs="Times New Roman" w:eastAsia="Times New Roman" w:hAnsi="Times New Roman"/>
          <w:b/>
          <w:bCs/>
        </w:rPr>
        <w:t xml:space="preserve">lược đồ hình sao</w:t>
      </w:r>
      <w:r>
        <w:rPr>
          <w:rFonts w:ascii="Times New Roman" w:cs="Times New Roman" w:eastAsia="Times New Roman" w:hAnsi="Times New Roman"/>
        </w:rPr>
        <w:t xml:space="preserve">. Nếu bảng chiều được tách tiếp thành nhiều bảng nhỏ thì gọi là </w:t>
      </w:r>
      <w:r>
        <w:rPr>
          <w:rFonts w:ascii="Times New Roman" w:cs="Times New Roman" w:eastAsia="Times New Roman" w:hAnsi="Times New Roman"/>
          <w:b/>
          <w:bCs/>
        </w:rPr>
        <w:t xml:space="preserve">lược đồ bông tuyết</w:t>
      </w:r>
      <w:r>
        <w:rPr>
          <w:rFonts w:ascii="Times New Roman" w:cs="Times New Roman" w:eastAsia="Times New Roman" w:hAnsi="Times New Roman"/>
        </w:rPr>
        <w:t xml:space="preserve">. Đề tài dùng lược đồ hình sao vì truy vấn đơn giản và nhanh hơn.</w:t>
      </w:r>
    </w:p>
    <w:p>
      <w:pPr>
        <w:pStyle w:val="Heading2"/>
      </w:pPr>
      <w:r>
        <w:rPr>
          <w:rFonts w:ascii="Times New Roman" w:cs="Times New Roman" w:eastAsia="Times New Roman" w:hAnsi="Times New Roman"/>
        </w:rPr>
        <w:t xml:space="preserve">2.3. Hạt (mức chi tiết)</w:t>
      </w:r>
    </w:p>
    <w:p>
      <w:pPr>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cho biết mỗi dòng trong bảng sự kiện đại diện cho điều gì. Ví dụ hạt của FactRaceResult là "1 tay đua × 1 chặng đua": mỗi dòng là kết quả của một tay đua ở một chặng. Hạt phải được xác định </w:t>
      </w:r>
      <w:r>
        <w:rPr>
          <w:rFonts w:ascii="Times New Roman" w:cs="Times New Roman" w:eastAsia="Times New Roman" w:hAnsi="Times New Roman"/>
          <w:b/>
          <w:bCs/>
        </w:rPr>
        <w:t xml:space="preserve">trước</w:t>
      </w:r>
      <w:r>
        <w:rPr>
          <w:rFonts w:ascii="Times New Roman" w:cs="Times New Roman" w:eastAsia="Times New Roman" w:hAnsi="Times New Roman"/>
        </w:rPr>
        <w:t xml:space="preserve"> khi chọn chiều và độ đo. Các bảng sự kiện có hạt khác nhau phải để thành các bảng riêng.</w:t>
      </w:r>
    </w:p>
    <w:p>
      <w:pPr>
        <w:pStyle w:val="Heading2"/>
      </w:pPr>
      <w:r>
        <w:rPr>
          <w:rFonts w:ascii="Times New Roman" w:cs="Times New Roman" w:eastAsia="Times New Roman" w:hAnsi="Times New Roman"/>
        </w:rPr>
        <w:t xml:space="preserve">2.4. Phương pháp Kimball – quy trình thiết kế 4 bước</w:t>
      </w:r>
    </w:p>
    <w:p>
      <w:pPr>
        <w:pStyle w:val="ListParagraph"/>
        <w:numPr>
          <w:ilvl w:val="0"/>
          <w:numId w:val="3"/>
        </w:numPr>
        <w:spacing w:after="60" w:line="300"/>
        <w:jc w:val="both"/>
      </w:pPr>
      <w:r>
        <w:rPr>
          <w:rFonts w:ascii="Times New Roman" w:cs="Times New Roman" w:eastAsia="Times New Roman" w:hAnsi="Times New Roman"/>
          <w:b/>
          <w:bCs/>
        </w:rPr>
        <w:t xml:space="preserve">Chọn quy trình nghiệp vụ</w:t>
      </w:r>
      <w:r>
        <w:rPr>
          <w:rFonts w:ascii="Times New Roman" w:cs="Times New Roman" w:eastAsia="Times New Roman" w:hAnsi="Times New Roman"/>
        </w:rPr>
        <w:t xml:space="preserve"> cần phân tích, ví dụ "kết quả đua".</w:t>
      </w:r>
    </w:p>
    <w:p>
      <w:pPr>
        <w:pStyle w:val="ListParagraph"/>
        <w:numPr>
          <w:ilvl w:val="0"/>
          <w:numId w:val="3"/>
        </w:numPr>
        <w:spacing w:after="60" w:line="300"/>
        <w:jc w:val="both"/>
      </w:pPr>
      <w:r>
        <w:rPr>
          <w:rFonts w:ascii="Times New Roman" w:cs="Times New Roman" w:eastAsia="Times New Roman" w:hAnsi="Times New Roman"/>
          <w:b/>
          <w:bCs/>
        </w:rPr>
        <w:t xml:space="preserve">Khai báo hạt:</w:t>
      </w:r>
      <w:r>
        <w:rPr>
          <w:rFonts w:ascii="Times New Roman" w:cs="Times New Roman" w:eastAsia="Times New Roman" w:hAnsi="Times New Roman"/>
        </w:rPr>
        <w:t xml:space="preserve"> mỗi dòng của bảng sự kiện là gì.</w:t>
      </w:r>
    </w:p>
    <w:p>
      <w:pPr>
        <w:pStyle w:val="ListParagraph"/>
        <w:numPr>
          <w:ilvl w:val="0"/>
          <w:numId w:val="3"/>
        </w:numPr>
        <w:spacing w:after="60" w:line="300"/>
        <w:jc w:val="both"/>
      </w:pPr>
      <w:r>
        <w:rPr>
          <w:rFonts w:ascii="Times New Roman" w:cs="Times New Roman" w:eastAsia="Times New Roman" w:hAnsi="Times New Roman"/>
          <w:b/>
          <w:bCs/>
        </w:rPr>
        <w:t xml:space="preserve">Xác định các chiều:</w:t>
      </w:r>
      <w:r>
        <w:rPr>
          <w:rFonts w:ascii="Times New Roman" w:cs="Times New Roman" w:eastAsia="Times New Roman" w:hAnsi="Times New Roman"/>
        </w:rPr>
        <w:t xml:space="preserve"> những bảng mô tả bối cảnh của mỗi dòng.</w:t>
      </w:r>
    </w:p>
    <w:p>
      <w:pPr>
        <w:pStyle w:val="ListParagraph"/>
        <w:numPr>
          <w:ilvl w:val="0"/>
          <w:numId w:val="3"/>
        </w:numPr>
        <w:spacing w:after="60" w:line="300"/>
        <w:jc w:val="both"/>
      </w:pPr>
      <w:r>
        <w:rPr>
          <w:rFonts w:ascii="Times New Roman" w:cs="Times New Roman" w:eastAsia="Times New Roman" w:hAnsi="Times New Roman"/>
          <w:b/>
          <w:bCs/>
        </w:rPr>
        <w:t xml:space="preserve">Xác định các độ đo:</w:t>
      </w:r>
      <w:r>
        <w:rPr>
          <w:rFonts w:ascii="Times New Roman" w:cs="Times New Roman" w:eastAsia="Times New Roman" w:hAnsi="Times New Roman"/>
        </w:rPr>
        <w:t xml:space="preserve"> những con số được ghi lại ở mỗi dòng.</w:t>
      </w:r>
    </w:p>
    <w:p>
      <w:pPr>
        <w:spacing w:after="120" w:before="80" w:line="312"/>
        <w:jc w:val="both"/>
      </w:pPr>
      <w:r>
        <w:rPr>
          <w:rFonts w:ascii="Times New Roman" w:cs="Times New Roman" w:eastAsia="Times New Roman" w:hAnsi="Times New Roman"/>
        </w:rPr>
        <w:t xml:space="preserve">Kết quả của các quy trình được tổng hợp trong </w:t>
      </w:r>
      <w:r>
        <w:rPr>
          <w:rFonts w:ascii="Times New Roman" w:cs="Times New Roman" w:eastAsia="Times New Roman" w:hAnsi="Times New Roman"/>
          <w:b/>
          <w:bCs/>
        </w:rPr>
        <w:t xml:space="preserve">ma trận bus</w:t>
      </w:r>
      <w:r>
        <w:rPr>
          <w:rFonts w:ascii="Times New Roman" w:cs="Times New Roman" w:eastAsia="Times New Roman" w:hAnsi="Times New Roman"/>
        </w:rPr>
        <w:t xml:space="preserve">: mỗi hàng là một quy trình (bảng sự kiện), mỗi cột là một bảng chiều. Các bảng sự kiện dùng </w:t>
      </w:r>
      <w:r>
        <w:rPr>
          <w:rFonts w:ascii="Times New Roman" w:cs="Times New Roman" w:eastAsia="Times New Roman" w:hAnsi="Times New Roman"/>
          <w:b/>
          <w:bCs/>
        </w:rPr>
        <w:t xml:space="preserve">chung</w:t>
      </w:r>
      <w:r>
        <w:rPr>
          <w:rFonts w:ascii="Times New Roman" w:cs="Times New Roman" w:eastAsia="Times New Roman" w:hAnsi="Times New Roman"/>
        </w:rPr>
        <w:t xml:space="preserve"> bảng chiều nên có thể so sánh kết quả giữa các quy trình.</w:t>
      </w:r>
    </w:p>
    <w:p>
      <w:pPr>
        <w:pStyle w:val="Heading2"/>
      </w:pPr>
      <w:r>
        <w:rPr>
          <w:rFonts w:ascii="Times New Roman" w:cs="Times New Roman" w:eastAsia="Times New Roman" w:hAnsi="Times New Roman"/>
        </w:rPr>
        <w:t xml:space="preserve">2.5. Khoá thay thế</w:t>
      </w:r>
    </w:p>
    <w:p>
      <w:pPr>
        <w:spacing w:after="120" w:before="0" w:line="312"/>
        <w:jc w:val="both"/>
      </w:pPr>
      <w:r>
        <w:rPr>
          <w:rFonts w:ascii="Times New Roman" w:cs="Times New Roman" w:eastAsia="Times New Roman" w:hAnsi="Times New Roman"/>
          <w:b/>
          <w:bCs/>
        </w:rPr>
        <w:t xml:space="preserve">Khoá thay thế</w:t>
      </w:r>
      <w:r>
        <w:rPr>
          <w:rFonts w:ascii="Times New Roman" w:cs="Times New Roman" w:eastAsia="Times New Roman" w:hAnsi="Times New Roman"/>
        </w:rPr>
        <w:t xml:space="preserve"> là khoá số nguyên tự tăng do kho sinh ra (ví dụ DriverKey), khác với </w:t>
      </w:r>
      <w:r>
        <w:rPr>
          <w:rFonts w:ascii="Times New Roman" w:cs="Times New Roman" w:eastAsia="Times New Roman" w:hAnsi="Times New Roman"/>
          <w:b/>
          <w:bCs/>
        </w:rPr>
        <w:t xml:space="preserve">mã gốc</w:t>
      </w:r>
      <w:r>
        <w:rPr>
          <w:rFonts w:ascii="Times New Roman" w:cs="Times New Roman" w:eastAsia="Times New Roman" w:hAnsi="Times New Roman"/>
        </w:rPr>
        <w:t xml:space="preserve"> của nguồn (ví dụ DriverID). Dùng khoá thay thế giúp kho không phụ thuộc vào cách đánh mã của hệ thống nguồn và phép nối bảng nhanh hơn. Mã gốc vẫn được giữ lại trong bảng chiều để đối chiếu khi nạp dữ liệu.</w:t>
      </w:r>
    </w:p>
    <w:p>
      <w:pPr>
        <w:pStyle w:val="Heading2"/>
      </w:pPr>
      <w:r>
        <w:rPr>
          <w:rFonts w:ascii="Times New Roman" w:cs="Times New Roman" w:eastAsia="Times New Roman" w:hAnsi="Times New Roman"/>
        </w:rPr>
        <w:t xml:space="preserve">2.6. Tính cộng dồn của độ đo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93"/>
        <w:gridCol w:w="3488"/>
        <w:gridCol w:w="3490"/>
      </w:tblGrid>
      <w:tr>
        <w:trPr>
          <w:tblHeader/>
        </w:trPr>
        <w:tc>
          <w:tcPr>
            <w:tcW w:type="dxa" w:w="209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Loại</w:t>
            </w:r>
          </w:p>
        </w:tc>
        <w:tc>
          <w:tcPr>
            <w:tcW w:type="dxa" w:w="348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Ý nghĩa</w:t>
            </w:r>
          </w:p>
        </w:tc>
        <w:tc>
          <w:tcPr>
            <w:tcW w:type="dxa" w:w="349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Ví dụ trong kho</w:t>
            </w:r>
          </w:p>
        </w:tc>
      </w:tr>
      <w:tr>
        <w:trPr>
          <w:cantSplit/>
        </w:trPr>
        <w:tc>
          <w:tcPr>
            <w:tcW w:type="dxa" w:w="209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Cộng dồn đầy đủ</w:t>
            </w:r>
          </w:p>
        </w:tc>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Cộng được theo mọi chiều</w:t>
            </w:r>
          </w:p>
        </w:tc>
        <w:tc>
          <w:tcPr>
            <w:tcW w:type="dxa" w:w="349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Points, IsWin: tổng điểm, tổng số lần thắng</w:t>
            </w:r>
          </w:p>
        </w:tc>
      </w:tr>
      <w:tr>
        <w:trPr>
          <w:cantSplit/>
        </w:trPr>
        <w:tc>
          <w:tcPr>
            <w:tcW w:type="dxa" w:w="209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Cộng dồn một phần</w:t>
            </w:r>
          </w:p>
        </w:tc>
        <w:tc>
          <w:tcPr>
            <w:tcW w:type="dxa" w:w="348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Cộng được theo một số chiều, KHÔNG cộng theo thời gian</w:t>
            </w:r>
          </w:p>
        </w:tc>
        <w:tc>
          <w:tcPr>
            <w:tcW w:type="dxa" w:w="349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TotalPoints trong bảng xếp hạng (đã là số luỹ kế)</w:t>
            </w:r>
          </w:p>
        </w:tc>
      </w:tr>
      <w:tr>
        <w:trPr>
          <w:cantSplit/>
        </w:trPr>
        <w:tc>
          <w:tcPr>
            <w:tcW w:type="dxa" w:w="209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Không cộng dồn</w:t>
            </w:r>
          </w:p>
        </w:tc>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Không có nghĩa khi cộng; dùng nhỏ nhất, lớn nhất, trung bình</w:t>
            </w:r>
          </w:p>
        </w:tc>
        <w:tc>
          <w:tcPr>
            <w:tcW w:type="dxa" w:w="349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Vị trí về đích, thời gian vòng đua</w:t>
            </w:r>
          </w:p>
        </w:tc>
      </w:tr>
    </w:tbl>
    <w:p>
      <w:pPr>
        <w:pStyle w:val="Heading2"/>
      </w:pPr>
      <w:r>
        <w:rPr>
          <w:rFonts w:ascii="Times New Roman" w:cs="Times New Roman" w:eastAsia="Times New Roman" w:hAnsi="Times New Roman"/>
        </w:rPr>
        <w:t xml:space="preserve">2.7. Các loại bảng sự kiện dùng trong đề tài</w:t>
      </w:r>
    </w:p>
    <w:p>
      <w:pPr>
        <w:pStyle w:val="ListParagraph"/>
        <w:numPr>
          <w:ilvl w:val="0"/>
          <w:numId w:val="2"/>
        </w:numPr>
        <w:spacing w:after="60" w:line="300"/>
        <w:jc w:val="both"/>
      </w:pPr>
      <w:r>
        <w:rPr>
          <w:rFonts w:ascii="Times New Roman" w:cs="Times New Roman" w:eastAsia="Times New Roman" w:hAnsi="Times New Roman"/>
          <w:b/>
          <w:bCs/>
        </w:rPr>
        <w:t xml:space="preserve">Bảng giao dịch:</w:t>
      </w:r>
      <w:r>
        <w:rPr>
          <w:rFonts w:ascii="Times New Roman" w:cs="Times New Roman" w:eastAsia="Times New Roman" w:hAnsi="Times New Roman"/>
        </w:rPr>
        <w:t xml:space="preserve"> mỗi dòng là một sự việc xảy ra tại một thời điểm, ví dụ một lần vào pit. Chỉ thêm mới, không sửa.</w:t>
      </w:r>
    </w:p>
    <w:p>
      <w:pPr>
        <w:pStyle w:val="ListParagraph"/>
        <w:numPr>
          <w:ilvl w:val="0"/>
          <w:numId w:val="2"/>
        </w:numPr>
        <w:spacing w:after="60" w:line="300"/>
        <w:jc w:val="both"/>
      </w:pPr>
      <w:r>
        <w:rPr>
          <w:rFonts w:ascii="Times New Roman" w:cs="Times New Roman" w:eastAsia="Times New Roman" w:hAnsi="Times New Roman"/>
          <w:b/>
          <w:bCs/>
        </w:rPr>
        <w:t xml:space="preserve">Bảng ảnh chụp định kỳ:</w:t>
      </w:r>
      <w:r>
        <w:rPr>
          <w:rFonts w:ascii="Times New Roman" w:cs="Times New Roman" w:eastAsia="Times New Roman" w:hAnsi="Times New Roman"/>
        </w:rPr>
        <w:t xml:space="preserve"> mỗi dòng là trạng thái của đối tượng sau mỗi chu kỳ, ví dụ bảng xếp hạng tay đua sau mỗi chặng.</w:t>
      </w:r>
    </w:p>
    <w:p>
      <w:pPr>
        <w:pStyle w:val="Heading2"/>
      </w:pPr>
      <w:r>
        <w:rPr>
          <w:rFonts w:ascii="Times New Roman" w:cs="Times New Roman" w:eastAsia="Times New Roman" w:hAnsi="Times New Roman"/>
        </w:rPr>
        <w:t xml:space="preserve">2.8. ETL và các phép phân tích OLAP</w:t>
      </w:r>
    </w:p>
    <w:p>
      <w:pPr>
        <w:spacing w:after="120" w:before="0" w:line="312"/>
        <w:jc w:val="both"/>
      </w:pPr>
      <w:r>
        <w:rPr>
          <w:rFonts w:ascii="Times New Roman" w:cs="Times New Roman" w:eastAsia="Times New Roman" w:hAnsi="Times New Roman"/>
          <w:b/>
          <w:bCs/>
        </w:rPr>
        <w:t xml:space="preserve">ETL</w:t>
      </w:r>
      <w:r>
        <w:rPr>
          <w:rFonts w:ascii="Times New Roman" w:cs="Times New Roman" w:eastAsia="Times New Roman" w:hAnsi="Times New Roman"/>
        </w:rPr>
        <w:t xml:space="preserve"> gồm ba bước: trích xuất dữ liệu từ nguồn (Extract), biến đổi – làm sạch (Transform) và nạp vào kho (Load). Sau khi có kho, người dùng phân tích bằng các phép OLAP: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265"/>
        <w:gridCol w:w="3629"/>
      </w:tblGrid>
      <w:tr>
        <w:trPr>
          <w:tblHeader/>
        </w:trPr>
        <w:tc>
          <w:tcPr>
            <w:tcW w:type="dxa" w:w="217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Phép</w:t>
            </w:r>
          </w:p>
        </w:tc>
        <w:tc>
          <w:tcPr>
            <w:tcW w:type="dxa" w:w="326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Ý nghĩa</w:t>
            </w:r>
          </w:p>
        </w:tc>
        <w:tc>
          <w:tcPr>
            <w:tcW w:type="dxa" w:w="362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Ví dụ</w:t>
            </w:r>
          </w:p>
        </w:tc>
      </w:tr>
      <w:tr>
        <w:trPr>
          <w:cantSplit/>
        </w:trPr>
        <w:tc>
          <w:tcPr>
            <w:tcW w:type="dxa" w:w="21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Cuộn lên (roll-up)</w:t>
            </w:r>
          </w:p>
        </w:tc>
        <w:tc>
          <w:tcPr>
            <w:tcW w:type="dxa" w:w="326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Gộp dữ liệu lên mức tổng quát hơn</w:t>
            </w:r>
          </w:p>
        </w:tc>
        <w:tc>
          <w:tcPr>
            <w:tcW w:type="dxa" w:w="362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Từ từng chặng gộp lên tổng số lần thắng của mỗi tay đua</w:t>
            </w:r>
          </w:p>
        </w:tc>
      </w:tr>
      <w:tr>
        <w:trPr>
          <w:cantSplit/>
        </w:trPr>
        <w:tc>
          <w:tcPr>
            <w:tcW w:type="dxa" w:w="217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Khoan xuống (drill-down)</w:t>
            </w:r>
          </w:p>
        </w:tc>
        <w:tc>
          <w:tcPr>
            <w:tcW w:type="dxa" w:w="326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Đi từ mức tổng quát xuống chi tiết</w:t>
            </w:r>
          </w:p>
        </w:tc>
        <w:tc>
          <w:tcPr>
            <w:tcW w:type="dxa" w:w="362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Từ thập kỷ xuống nhóm trạng thái, rồi tới trạng thái cụ thể</w:t>
            </w:r>
          </w:p>
        </w:tc>
      </w:tr>
      <w:tr>
        <w:trPr>
          <w:cantSplit/>
        </w:trPr>
        <w:tc>
          <w:tcPr>
            <w:tcW w:type="dxa" w:w="21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Cắt lát (slice)</w:t>
            </w:r>
          </w:p>
        </w:tc>
        <w:tc>
          <w:tcPr>
            <w:tcW w:type="dxa" w:w="326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Cố định một giá trị của một chiều</w:t>
            </w:r>
          </w:p>
        </w:tc>
        <w:tc>
          <w:tcPr>
            <w:tcW w:type="dxa" w:w="362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Chỉ xem mùa giải 2024</w:t>
            </w:r>
          </w:p>
        </w:tc>
      </w:tr>
      <w:tr>
        <w:trPr>
          <w:cantSplit/>
        </w:trPr>
        <w:tc>
          <w:tcPr>
            <w:tcW w:type="dxa" w:w="217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Cắt khối (dice)</w:t>
            </w:r>
          </w:p>
        </w:tc>
        <w:tc>
          <w:tcPr>
            <w:tcW w:type="dxa" w:w="326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Cố định giá trị trên nhiều chiều</w:t>
            </w:r>
          </w:p>
        </w:tc>
        <w:tc>
          <w:tcPr>
            <w:tcW w:type="dxa" w:w="362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Mùa 2024 và 5 đội lớn</w:t>
            </w:r>
          </w:p>
        </w:tc>
      </w:tr>
      <w:tr>
        <w:trPr>
          <w:cantSplit/>
        </w:trPr>
        <w:tc>
          <w:tcPr>
            <w:tcW w:type="dxa" w:w="21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Xoay (pivot)</w:t>
            </w:r>
          </w:p>
        </w:tc>
        <w:tc>
          <w:tcPr>
            <w:tcW w:type="dxa" w:w="326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Đổi hàng thành cột để dễ so sánh</w:t>
            </w:r>
          </w:p>
        </w:tc>
        <w:tc>
          <w:tcPr>
            <w:tcW w:type="dxa" w:w="362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Đội đua theo hàng, thập kỷ theo cột</w:t>
            </w:r>
          </w:p>
        </w:tc>
      </w:tr>
    </w:tbl>
    <w:p>
      <w:pPr>
        <w:pStyle w:val="Heading1"/>
        <w:pageBreakBefore/>
      </w:pPr>
      <w:r>
        <w:rPr>
          <w:rFonts w:ascii="Times New Roman" w:cs="Times New Roman" w:eastAsia="Times New Roman" w:hAnsi="Times New Roman"/>
        </w:rPr>
        <w:t xml:space="preserve">CHƯƠNG 3. DỮ LIỆU NGUỒN</w:t>
      </w:r>
    </w:p>
    <w:p>
      <w:pPr>
        <w:pStyle w:val="Heading2"/>
      </w:pPr>
      <w:r>
        <w:rPr>
          <w:rFonts w:ascii="Times New Roman" w:cs="Times New Roman" w:eastAsia="Times New Roman" w:hAnsi="Times New Roman"/>
        </w:rPr>
        <w:t xml:space="preserve">3.1. Mô tả bộ dữ liệu</w:t>
      </w:r>
    </w:p>
    <w:p>
      <w:pPr>
        <w:spacing w:after="120" w:before="0" w:line="312"/>
        <w:jc w:val="both"/>
      </w:pPr>
      <w:r>
        <w:rPr>
          <w:rFonts w:ascii="Times New Roman" w:cs="Times New Roman" w:eastAsia="Times New Roman" w:hAnsi="Times New Roman"/>
        </w:rPr>
        <w:t xml:space="preserve">Bộ dữ liệu gồm 14 tệp CSV, mỗi tệp là một bảng. Sáu bảng là danh mục (tay đua, đội đua, trường đua, chặng đua, mùa giải, trạng thái); các bảng còn lại ghi kết quả thi đấu.</w:t>
      </w:r>
    </w:p>
    <w:p>
      <w:pPr>
        <w:keepNext/>
        <w:spacing w:after="80" w:before="160"/>
        <w:jc w:val="center"/>
      </w:pPr>
      <w:r>
        <w:rPr>
          <w:rFonts w:ascii="Times New Roman" w:cs="Times New Roman" w:eastAsia="Times New Roman" w:hAnsi="Times New Roman"/>
          <w:b/>
          <w:bCs/>
          <w:i/>
          <w:iCs/>
          <w:sz w:val="24"/>
          <w:szCs w:val="24"/>
        </w:rPr>
        <w:t xml:space="preserve">Bảng 3.1. </w:t>
      </w:r>
      <w:r>
        <w:rPr>
          <w:rFonts w:ascii="Times New Roman" w:cs="Times New Roman" w:eastAsia="Times New Roman" w:hAnsi="Times New Roman"/>
          <w:i/>
          <w:iCs/>
          <w:sz w:val="24"/>
          <w:szCs w:val="24"/>
        </w:rPr>
        <w:t xml:space="preserve">Các bảng dữ liệu nguồn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73"/>
        <w:gridCol w:w="1036"/>
        <w:gridCol w:w="1166"/>
        <w:gridCol w:w="2462"/>
        <w:gridCol w:w="2334"/>
      </w:tblGrid>
      <w:tr>
        <w:trPr>
          <w:tblHeader/>
        </w:trPr>
        <w:tc>
          <w:tcPr>
            <w:tcW w:type="dxa" w:w="207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Bảng</w:t>
            </w:r>
          </w:p>
        </w:tc>
        <w:tc>
          <w:tcPr>
            <w:tcW w:type="dxa" w:w="103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Số dòng</w:t>
            </w:r>
          </w:p>
        </w:tc>
        <w:tc>
          <w:tcPr>
            <w:tcW w:type="dxa" w:w="116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Giai đoạn</w:t>
            </w:r>
          </w:p>
        </w:tc>
        <w:tc>
          <w:tcPr>
            <w:tcW w:type="dxa" w:w="246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Nội dung</w:t>
            </w:r>
          </w:p>
        </w:tc>
        <w:tc>
          <w:tcPr>
            <w:tcW w:type="dxa" w:w="233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Dùng cho</w:t>
            </w:r>
          </w:p>
        </w:tc>
      </w:tr>
      <w:tr>
        <w:trPr>
          <w:cantSplit/>
        </w:trPr>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circuits</w:t>
            </w:r>
          </w:p>
        </w:tc>
        <w:tc>
          <w:tcPr>
            <w:tcW w:type="dxa" w:w="103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77</w:t>
            </w:r>
          </w:p>
        </w:tc>
        <w:tc>
          <w:tcPr>
            <w:tcW w:type="dxa" w:w="116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w:t>
            </w:r>
          </w:p>
        </w:tc>
        <w:tc>
          <w:tcPr>
            <w:tcW w:type="dxa" w:w="246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Trường đua</w:t>
            </w:r>
          </w:p>
        </w:tc>
        <w:tc>
          <w:tcPr>
            <w:tcW w:type="dxa" w:w="23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DimCircuit</w:t>
            </w:r>
          </w:p>
        </w:tc>
      </w:tr>
      <w:tr>
        <w:trPr>
          <w:cantSplit/>
        </w:trPr>
        <w:tc>
          <w:tcPr>
            <w:tcW w:type="dxa" w:w="20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races</w:t>
            </w:r>
          </w:p>
        </w:tc>
        <w:tc>
          <w:tcPr>
            <w:tcW w:type="dxa" w:w="103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1.125</w:t>
            </w:r>
          </w:p>
        </w:tc>
        <w:tc>
          <w:tcPr>
            <w:tcW w:type="dxa" w:w="116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1950–2024</w:t>
            </w:r>
          </w:p>
        </w:tc>
        <w:tc>
          <w:tcPr>
            <w:tcW w:type="dxa" w:w="246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Chặng đua</w:t>
            </w:r>
          </w:p>
        </w:tc>
        <w:tc>
          <w:tcPr>
            <w:tcW w:type="dxa" w:w="233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DimRace, DimDate</w:t>
            </w:r>
          </w:p>
        </w:tc>
      </w:tr>
      <w:tr>
        <w:trPr>
          <w:cantSplit/>
        </w:trPr>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seasons</w:t>
            </w:r>
          </w:p>
        </w:tc>
        <w:tc>
          <w:tcPr>
            <w:tcW w:type="dxa" w:w="103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75</w:t>
            </w:r>
          </w:p>
        </w:tc>
        <w:tc>
          <w:tcPr>
            <w:tcW w:type="dxa" w:w="116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w:t>
            </w:r>
          </w:p>
        </w:tc>
        <w:tc>
          <w:tcPr>
            <w:tcW w:type="dxa" w:w="246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Mùa giải</w:t>
            </w:r>
          </w:p>
        </w:tc>
        <w:tc>
          <w:tcPr>
            <w:tcW w:type="dxa" w:w="23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Không cần (năm có trong races)</w:t>
            </w:r>
          </w:p>
        </w:tc>
      </w:tr>
      <w:tr>
        <w:trPr>
          <w:cantSplit/>
        </w:trPr>
        <w:tc>
          <w:tcPr>
            <w:tcW w:type="dxa" w:w="20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drivers</w:t>
            </w:r>
          </w:p>
        </w:tc>
        <w:tc>
          <w:tcPr>
            <w:tcW w:type="dxa" w:w="103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861</w:t>
            </w:r>
          </w:p>
        </w:tc>
        <w:tc>
          <w:tcPr>
            <w:tcW w:type="dxa" w:w="116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w:t>
            </w:r>
          </w:p>
        </w:tc>
        <w:tc>
          <w:tcPr>
            <w:tcW w:type="dxa" w:w="246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Tay đua</w:t>
            </w:r>
          </w:p>
        </w:tc>
        <w:tc>
          <w:tcPr>
            <w:tcW w:type="dxa" w:w="233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DimDriver</w:t>
            </w:r>
          </w:p>
        </w:tc>
      </w:tr>
      <w:tr>
        <w:trPr>
          <w:cantSplit/>
        </w:trPr>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constructors</w:t>
            </w:r>
          </w:p>
        </w:tc>
        <w:tc>
          <w:tcPr>
            <w:tcW w:type="dxa" w:w="103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212</w:t>
            </w:r>
          </w:p>
        </w:tc>
        <w:tc>
          <w:tcPr>
            <w:tcW w:type="dxa" w:w="116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w:t>
            </w:r>
          </w:p>
        </w:tc>
        <w:tc>
          <w:tcPr>
            <w:tcW w:type="dxa" w:w="246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Đội đua</w:t>
            </w:r>
          </w:p>
        </w:tc>
        <w:tc>
          <w:tcPr>
            <w:tcW w:type="dxa" w:w="23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DimConstructor</w:t>
            </w:r>
          </w:p>
        </w:tc>
      </w:tr>
      <w:tr>
        <w:trPr>
          <w:cantSplit/>
        </w:trPr>
        <w:tc>
          <w:tcPr>
            <w:tcW w:type="dxa" w:w="20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status</w:t>
            </w:r>
          </w:p>
        </w:tc>
        <w:tc>
          <w:tcPr>
            <w:tcW w:type="dxa" w:w="103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139</w:t>
            </w:r>
          </w:p>
        </w:tc>
        <w:tc>
          <w:tcPr>
            <w:tcW w:type="dxa" w:w="116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w:t>
            </w:r>
          </w:p>
        </w:tc>
        <w:tc>
          <w:tcPr>
            <w:tcW w:type="dxa" w:w="246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Trạng thái kết thúc</w:t>
            </w:r>
          </w:p>
        </w:tc>
        <w:tc>
          <w:tcPr>
            <w:tcW w:type="dxa" w:w="233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DimStatus</w:t>
            </w:r>
          </w:p>
        </w:tc>
      </w:tr>
      <w:tr>
        <w:trPr>
          <w:cantSplit/>
        </w:trPr>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results</w:t>
            </w:r>
          </w:p>
        </w:tc>
        <w:tc>
          <w:tcPr>
            <w:tcW w:type="dxa" w:w="103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26.759</w:t>
            </w:r>
          </w:p>
        </w:tc>
        <w:tc>
          <w:tcPr>
            <w:tcW w:type="dxa" w:w="116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1950–2024</w:t>
            </w:r>
          </w:p>
        </w:tc>
        <w:tc>
          <w:tcPr>
            <w:tcW w:type="dxa" w:w="246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Kết quả chặng Grand Prix</w:t>
            </w:r>
          </w:p>
        </w:tc>
        <w:tc>
          <w:tcPr>
            <w:tcW w:type="dxa" w:w="23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FactRaceResult</w:t>
            </w:r>
          </w:p>
        </w:tc>
      </w:tr>
      <w:tr>
        <w:trPr>
          <w:cantSplit/>
        </w:trPr>
        <w:tc>
          <w:tcPr>
            <w:tcW w:type="dxa" w:w="20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qualifying</w:t>
            </w:r>
          </w:p>
        </w:tc>
        <w:tc>
          <w:tcPr>
            <w:tcW w:type="dxa" w:w="103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10.494</w:t>
            </w:r>
          </w:p>
        </w:tc>
        <w:tc>
          <w:tcPr>
            <w:tcW w:type="dxa" w:w="116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1994–2024</w:t>
            </w:r>
          </w:p>
        </w:tc>
        <w:tc>
          <w:tcPr>
            <w:tcW w:type="dxa" w:w="246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Kết quả phân hạng</w:t>
            </w:r>
          </w:p>
        </w:tc>
        <w:tc>
          <w:tcPr>
            <w:tcW w:type="dxa" w:w="233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FactQualifying</w:t>
            </w:r>
          </w:p>
        </w:tc>
      </w:tr>
      <w:tr>
        <w:trPr>
          <w:cantSplit/>
        </w:trPr>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lap_times</w:t>
            </w:r>
          </w:p>
        </w:tc>
        <w:tc>
          <w:tcPr>
            <w:tcW w:type="dxa" w:w="103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589.081</w:t>
            </w:r>
          </w:p>
        </w:tc>
        <w:tc>
          <w:tcPr>
            <w:tcW w:type="dxa" w:w="116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1996–2024</w:t>
            </w:r>
          </w:p>
        </w:tc>
        <w:tc>
          <w:tcPr>
            <w:tcW w:type="dxa" w:w="246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Thời gian từng vòng</w:t>
            </w:r>
          </w:p>
        </w:tc>
        <w:tc>
          <w:tcPr>
            <w:tcW w:type="dxa" w:w="23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FactLapTime</w:t>
            </w:r>
          </w:p>
        </w:tc>
      </w:tr>
      <w:tr>
        <w:trPr>
          <w:cantSplit/>
        </w:trPr>
        <w:tc>
          <w:tcPr>
            <w:tcW w:type="dxa" w:w="20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pit_stops</w:t>
            </w:r>
          </w:p>
        </w:tc>
        <w:tc>
          <w:tcPr>
            <w:tcW w:type="dxa" w:w="103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11.371</w:t>
            </w:r>
          </w:p>
        </w:tc>
        <w:tc>
          <w:tcPr>
            <w:tcW w:type="dxa" w:w="116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2011–2024</w:t>
            </w:r>
          </w:p>
        </w:tc>
        <w:tc>
          <w:tcPr>
            <w:tcW w:type="dxa" w:w="246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Các lần vào pit</w:t>
            </w:r>
          </w:p>
        </w:tc>
        <w:tc>
          <w:tcPr>
            <w:tcW w:type="dxa" w:w="233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FactPitStop</w:t>
            </w:r>
          </w:p>
        </w:tc>
      </w:tr>
      <w:tr>
        <w:trPr>
          <w:cantSplit/>
        </w:trPr>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driver_standings</w:t>
            </w:r>
          </w:p>
        </w:tc>
        <w:tc>
          <w:tcPr>
            <w:tcW w:type="dxa" w:w="103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34.863</w:t>
            </w:r>
          </w:p>
        </w:tc>
        <w:tc>
          <w:tcPr>
            <w:tcW w:type="dxa" w:w="116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1950–2024</w:t>
            </w:r>
          </w:p>
        </w:tc>
        <w:tc>
          <w:tcPr>
            <w:tcW w:type="dxa" w:w="246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Bảng xếp hạng tay đua sau mỗi chặng</w:t>
            </w:r>
          </w:p>
        </w:tc>
        <w:tc>
          <w:tcPr>
            <w:tcW w:type="dxa" w:w="23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FactDriverStanding</w:t>
            </w:r>
          </w:p>
        </w:tc>
      </w:tr>
      <w:tr>
        <w:trPr>
          <w:cantSplit/>
        </w:trPr>
        <w:tc>
          <w:tcPr>
            <w:tcW w:type="dxa" w:w="20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constructor_standings</w:t>
            </w:r>
          </w:p>
        </w:tc>
        <w:tc>
          <w:tcPr>
            <w:tcW w:type="dxa" w:w="103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13.391</w:t>
            </w:r>
          </w:p>
        </w:tc>
        <w:tc>
          <w:tcPr>
            <w:tcW w:type="dxa" w:w="116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1958–2024</w:t>
            </w:r>
          </w:p>
        </w:tc>
        <w:tc>
          <w:tcPr>
            <w:tcW w:type="dxa" w:w="246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Bảng xếp hạng đội đua</w:t>
            </w:r>
          </w:p>
        </w:tc>
        <w:tc>
          <w:tcPr>
            <w:tcW w:type="dxa" w:w="233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Ngoài phạm vi</w:t>
            </w:r>
          </w:p>
        </w:tc>
      </w:tr>
      <w:tr>
        <w:trPr>
          <w:cantSplit/>
        </w:trPr>
        <w:tc>
          <w:tcPr>
            <w:tcW w:type="dxa" w:w="20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constructor_results</w:t>
            </w:r>
          </w:p>
        </w:tc>
        <w:tc>
          <w:tcPr>
            <w:tcW w:type="dxa" w:w="103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12.625</w:t>
            </w:r>
          </w:p>
        </w:tc>
        <w:tc>
          <w:tcPr>
            <w:tcW w:type="dxa" w:w="116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1958–2024</w:t>
            </w:r>
          </w:p>
        </w:tc>
        <w:tc>
          <w:tcPr>
            <w:tcW w:type="dxa" w:w="246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Điểm của đội mỗi chặng</w:t>
            </w:r>
          </w:p>
        </w:tc>
        <w:tc>
          <w:tcPr>
            <w:tcW w:type="dxa" w:w="23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Không cần (tính được từ results)</w:t>
            </w:r>
          </w:p>
        </w:tc>
      </w:tr>
      <w:tr>
        <w:trPr>
          <w:cantSplit/>
        </w:trPr>
        <w:tc>
          <w:tcPr>
            <w:tcW w:type="dxa" w:w="20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sprint_results</w:t>
            </w:r>
          </w:p>
        </w:tc>
        <w:tc>
          <w:tcPr>
            <w:tcW w:type="dxa" w:w="103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360</w:t>
            </w:r>
          </w:p>
        </w:tc>
        <w:tc>
          <w:tcPr>
            <w:tcW w:type="dxa" w:w="116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2021–2024</w:t>
            </w:r>
          </w:p>
        </w:tc>
        <w:tc>
          <w:tcPr>
            <w:tcW w:type="dxa" w:w="246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Kết quả đua nước rút</w:t>
            </w:r>
          </w:p>
        </w:tc>
        <w:tc>
          <w:tcPr>
            <w:tcW w:type="dxa" w:w="233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Ngoài phạm vi</w:t>
            </w:r>
          </w:p>
        </w:tc>
      </w:tr>
    </w:tbl>
    <w:p>
      <w:pPr>
        <w:pStyle w:val="Heading2"/>
      </w:pPr>
      <w:r>
        <w:rPr>
          <w:rFonts w:ascii="Times New Roman" w:cs="Times New Roman" w:eastAsia="Times New Roman" w:hAnsi="Times New Roman"/>
        </w:rPr>
        <w:t xml:space="preserve">3.2. Quan hệ giữa các bảng nguồn</w:t>
      </w:r>
    </w:p>
    <w:p>
      <w:pPr>
        <w:keepNext/>
        <w:spacing w:after="40" w:before="120"/>
        <w:jc w:val="center"/>
      </w:pPr>
      <w:r>
        <w:drawing>
          <wp:inline distT="0" distB="0" distL="0" distR="0">
            <wp:extent cx="5334000" cy="3505200"/>
            <wp:effectExtent t="0" r="0" b="0" l="0"/>
            <wp:docPr id="1" name="erd_nguon.png" descr="Quan hệ giữa các bảng dữ liệu nguồn" title="Quan hệ giữa các bảng dữ liệu nguồ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5052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3.1. </w:t>
      </w:r>
      <w:r>
        <w:rPr>
          <w:rFonts w:ascii="Times New Roman" w:cs="Times New Roman" w:eastAsia="Times New Roman" w:hAnsi="Times New Roman"/>
          <w:i/>
          <w:iCs/>
          <w:sz w:val="24"/>
          <w:szCs w:val="24"/>
        </w:rPr>
        <w:t xml:space="preserve">Quan hệ giữa các bảng dữ liệu nguồn</w:t>
      </w:r>
    </w:p>
    <w:p>
      <w:pPr>
        <w:pStyle w:val="Heading2"/>
      </w:pPr>
      <w:r>
        <w:rPr>
          <w:rFonts w:ascii="Times New Roman" w:cs="Times New Roman" w:eastAsia="Times New Roman" w:hAnsi="Times New Roman"/>
        </w:rPr>
        <w:t xml:space="preserve">3.3. Các vấn đề của dữ liệu và cách xử lý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91"/>
        <w:gridCol w:w="2791"/>
        <w:gridCol w:w="3489"/>
      </w:tblGrid>
      <w:tr>
        <w:trPr>
          <w:tblHeader/>
        </w:trPr>
        <w:tc>
          <w:tcPr>
            <w:tcW w:type="dxa" w:w="279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Vấn đề</w:t>
            </w:r>
          </w:p>
        </w:tc>
        <w:tc>
          <w:tcPr>
            <w:tcW w:type="dxa" w:w="279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Ví dụ</w:t>
            </w:r>
          </w:p>
        </w:tc>
        <w:tc>
          <w:tcPr>
            <w:tcW w:type="dxa" w:w="34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Cách xử lý</w:t>
            </w:r>
          </w:p>
        </w:tc>
      </w:tr>
      <w:tr>
        <w:trPr>
          <w:cantSplit/>
        </w:trPr>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Ô trống được ghi bằng ký tự \N</w:t>
            </w:r>
          </w:p>
        </w:tc>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Tay đua không có mã: code = \N</w:t>
            </w:r>
          </w:p>
        </w:tc>
        <w:tc>
          <w:tcPr>
            <w:tcW w:type="dxa" w:w="34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Đổi thành NULL khi tạo F1_SOURCE</w:t>
            </w:r>
          </w:p>
        </w:tc>
      </w:tr>
      <w:tr>
        <w:trPr>
          <w:cantSplit/>
        </w:trPr>
        <w:tc>
          <w:tcPr>
            <w:tcW w:type="dxa" w:w="27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Tên quốc gia ghi hai kiểu</w:t>
            </w:r>
          </w:p>
        </w:tc>
        <w:tc>
          <w:tcPr>
            <w:tcW w:type="dxa" w:w="27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"USA" và "United States"</w:t>
            </w:r>
          </w:p>
        </w:tc>
        <w:tc>
          <w:tcPr>
            <w:tcW w:type="dxa" w:w="34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Đổi về "USA" khi nạp DimCircuit</w:t>
            </w:r>
          </w:p>
        </w:tc>
      </w:tr>
      <w:tr>
        <w:trPr>
          <w:cantSplit/>
        </w:trPr>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Khoảng trắng thừa</w:t>
            </w:r>
          </w:p>
        </w:tc>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"Argentinian "</w:t>
            </w:r>
          </w:p>
        </w:tc>
        <w:tc>
          <w:tcPr>
            <w:tcW w:type="dxa" w:w="34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Cắt khoảng trắng (LTRIM, RTRIM)</w:t>
            </w:r>
          </w:p>
        </w:tc>
      </w:tr>
      <w:tr>
        <w:trPr>
          <w:cantSplit/>
        </w:trPr>
        <w:tc>
          <w:tcPr>
            <w:tcW w:type="dxa" w:w="27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Thời gian lưu dạng chuỗi</w:t>
            </w:r>
          </w:p>
        </w:tc>
        <w:tc>
          <w:tcPr>
            <w:tcW w:type="dxa" w:w="27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"1:27.452"</w:t>
            </w:r>
          </w:p>
        </w:tc>
        <w:tc>
          <w:tcPr>
            <w:tcW w:type="dxa" w:w="34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Đổi sang số mili-giây bằng hàm fn_DoiThoiGianSangMs</w:t>
            </w:r>
          </w:p>
        </w:tc>
      </w:tr>
      <w:tr>
        <w:trPr>
          <w:cantSplit/>
        </w:trPr>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Tay đua không được xếp hạng</w:t>
            </w:r>
          </w:p>
        </w:tc>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position để trống</w:t>
            </w:r>
          </w:p>
        </w:tc>
        <w:tc>
          <w:tcPr>
            <w:tcW w:type="dxa" w:w="34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Giữ NULL; dùng IsFinished để phân biệt</w:t>
            </w:r>
          </w:p>
        </w:tc>
      </w:tr>
      <w:tr>
        <w:trPr>
          <w:cantSplit/>
        </w:trPr>
        <w:tc>
          <w:tcPr>
            <w:tcW w:type="dxa" w:w="27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139 trạng thái kết thúc quá chi tiết</w:t>
            </w:r>
          </w:p>
        </w:tc>
        <w:tc>
          <w:tcPr>
            <w:tcW w:type="dxa" w:w="27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Engine, Gearbox, Accident…</w:t>
            </w:r>
          </w:p>
        </w:tc>
        <w:tc>
          <w:tcPr>
            <w:tcW w:type="dxa" w:w="34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Gom thành 3 nhóm trong DimStatus</w:t>
            </w:r>
          </w:p>
        </w:tc>
      </w:tr>
    </w:tbl>
    <w:p>
      <w:pPr>
        <w:pStyle w:val="Heading2"/>
      </w:pPr>
      <w:r>
        <w:rPr>
          <w:rFonts w:ascii="Times New Roman" w:cs="Times New Roman" w:eastAsia="Times New Roman" w:hAnsi="Times New Roman"/>
        </w:rPr>
        <w:t xml:space="preserve">3.4. Tạo cơ sở dữ liệu nguồn F1_SOURCE</w:t>
      </w:r>
    </w:p>
    <w:p>
      <w:pPr>
        <w:spacing w:after="120" w:before="0" w:line="312"/>
        <w:jc w:val="both"/>
      </w:pPr>
      <w:r>
        <w:rPr>
          <w:rFonts w:ascii="Times New Roman" w:cs="Times New Roman" w:eastAsia="Times New Roman" w:hAnsi="Times New Roman"/>
        </w:rPr>
        <w:t xml:space="preserve">Tệp </w:t>
      </w:r>
      <w:r>
        <w:rPr>
          <w:rFonts w:ascii="Consolas" w:cs="Consolas" w:eastAsia="Consolas" w:hAnsi="Consolas"/>
          <w:sz w:val="22"/>
          <w:szCs w:val="22"/>
        </w:rPr>
        <w:t xml:space="preserve">00_tao_CSDL_nguon_F1_SOURCE.sql</w:t>
      </w:r>
      <w:r>
        <w:rPr>
          <w:rFonts w:ascii="Times New Roman" w:cs="Times New Roman" w:eastAsia="Times New Roman" w:hAnsi="Times New Roman"/>
        </w:rPr>
        <w:t xml:space="preserve"> dùng lệnh </w:t>
      </w:r>
      <w:r>
        <w:rPr>
          <w:rFonts w:ascii="Consolas" w:cs="Consolas" w:eastAsia="Consolas" w:hAnsi="Consolas"/>
          <w:sz w:val="22"/>
          <w:szCs w:val="22"/>
        </w:rPr>
        <w:t xml:space="preserve">BULK INSERT</w:t>
      </w:r>
      <w:r>
        <w:rPr>
          <w:rFonts w:ascii="Times New Roman" w:cs="Times New Roman" w:eastAsia="Times New Roman" w:hAnsi="Times New Roman"/>
        </w:rPr>
        <w:t xml:space="preserve"> đọc 14 tệp CSV vào SQL Server, đổi </w:t>
      </w:r>
      <w:r>
        <w:rPr>
          <w:rFonts w:ascii="Consolas" w:cs="Consolas" w:eastAsia="Consolas" w:hAnsi="Consolas"/>
          <w:sz w:val="22"/>
          <w:szCs w:val="22"/>
        </w:rPr>
        <w:t xml:space="preserve">\N</w:t>
      </w:r>
      <w:r>
        <w:rPr>
          <w:rFonts w:ascii="Times New Roman" w:cs="Times New Roman" w:eastAsia="Times New Roman" w:hAnsi="Times New Roman"/>
        </w:rPr>
        <w:t xml:space="preserve"> thành NULL, đặt đúng kiểu dữ liệu, tạo khoá chính, khoá ngoại và kiểm tra số dòng của từng bảng.</w:t>
      </w:r>
    </w:p>
    <w:p>
      <w:pPr>
        <w:keepNext/>
        <w:spacing w:after="40" w:before="120"/>
        <w:jc w:val="center"/>
      </w:pPr>
      <w:r>
        <w:drawing>
          <wp:inline distT="0" distB="0" distL="0" distR="0">
            <wp:extent cx="4000500" cy="2914650"/>
            <wp:effectExtent t="0" r="0" b="0" l="0"/>
            <wp:docPr id="1" name="sql_00.png" descr="Kết quả kiểm tra 14 bảng nguồn đều &quot;OK&quot; sau khi chạy file 00" title="Kết quả kiểm tra 14 bảng nguồn đều &quot;OK&quot; sau khi chạy file 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9146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3.2. </w:t>
      </w:r>
      <w:r>
        <w:rPr>
          <w:rFonts w:ascii="Times New Roman" w:cs="Times New Roman" w:eastAsia="Times New Roman" w:hAnsi="Times New Roman"/>
          <w:i/>
          <w:iCs/>
          <w:sz w:val="24"/>
          <w:szCs w:val="24"/>
        </w:rPr>
        <w:t xml:space="preserve">Kết quả kiểm tra 14 bảng nguồn đều "OK" sau khi chạy file 00</w:t>
      </w:r>
    </w:p>
    <w:p>
      <w:pPr>
        <w:pStyle w:val="Heading1"/>
        <w:pageBreakBefore/>
      </w:pPr>
      <w:r>
        <w:rPr>
          <w:rFonts w:ascii="Times New Roman" w:cs="Times New Roman" w:eastAsia="Times New Roman" w:hAnsi="Times New Roman"/>
        </w:rPr>
        <w:t xml:space="preserve">CHƯƠNG 4. THIẾT KẾ KHO DỮ LIỆU</w:t>
      </w:r>
    </w:p>
    <w:p>
      <w:pPr>
        <w:pStyle w:val="Heading2"/>
      </w:pPr>
      <w:r>
        <w:rPr>
          <w:rFonts w:ascii="Times New Roman" w:cs="Times New Roman" w:eastAsia="Times New Roman" w:hAnsi="Times New Roman"/>
        </w:rPr>
        <w:t xml:space="preserve">4.1. Kiến trúc</w:t>
      </w:r>
    </w:p>
    <w:p>
      <w:pPr>
        <w:spacing w:after="120" w:before="0" w:line="312"/>
        <w:jc w:val="both"/>
      </w:pPr>
      <w:r>
        <w:rPr>
          <w:rFonts w:ascii="Times New Roman" w:cs="Times New Roman" w:eastAsia="Times New Roman" w:hAnsi="Times New Roman"/>
        </w:rPr>
        <w:t xml:space="preserve">Dữ liệu đi qua ba chặng: tệp CSV được nạp vào cơ sở dữ liệu nguồn F1_SOURCE; quy trình ETL lấy dữ liệu từ F1_SOURCE, làm sạch và nạp vào kho F1_DWH; người dùng viết truy vấn trên F1_DWH để phân tích.</w:t>
      </w:r>
    </w:p>
    <w:p>
      <w:pPr>
        <w:keepNext/>
        <w:spacing w:after="40" w:before="120"/>
        <w:jc w:val="center"/>
      </w:pPr>
      <w:r>
        <w:drawing>
          <wp:inline distT="0" distB="0" distL="0" distR="0">
            <wp:extent cx="5619750" cy="1314450"/>
            <wp:effectExtent t="0" r="0" b="0" l="0"/>
            <wp:docPr id="1" name="kien_truc.png" descr="Kiến trúc hệ thống" title="Kiến trúc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13144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4.1. </w:t>
      </w:r>
      <w:r>
        <w:rPr>
          <w:rFonts w:ascii="Times New Roman" w:cs="Times New Roman" w:eastAsia="Times New Roman" w:hAnsi="Times New Roman"/>
          <w:i/>
          <w:iCs/>
          <w:sz w:val="24"/>
          <w:szCs w:val="24"/>
        </w:rPr>
        <w:t xml:space="preserve">Kiến trúc hệ thống</w:t>
      </w:r>
    </w:p>
    <w:p>
      <w:pPr>
        <w:pStyle w:val="Heading2"/>
      </w:pPr>
      <w:r>
        <w:rPr>
          <w:rFonts w:ascii="Times New Roman" w:cs="Times New Roman" w:eastAsia="Times New Roman" w:hAnsi="Times New Roman"/>
        </w:rPr>
        <w:t xml:space="preserve">4.2. Áp dụng quy trình 4 bước của Kimball</w:t>
      </w:r>
    </w:p>
    <w:p>
      <w:pPr>
        <w:spacing w:after="120" w:before="0" w:line="312"/>
        <w:jc w:val="both"/>
      </w:pPr>
      <w:r>
        <w:rPr>
          <w:rFonts w:ascii="Times New Roman" w:cs="Times New Roman" w:eastAsia="Times New Roman" w:hAnsi="Times New Roman"/>
          <w:b/>
          <w:bCs/>
        </w:rPr>
        <w:t xml:space="preserve">Bước 1 – Chọn quy trình nghiệp vụ.</w:t>
      </w:r>
      <w:r>
        <w:rPr>
          <w:rFonts w:ascii="Times New Roman" w:cs="Times New Roman" w:eastAsia="Times New Roman" w:hAnsi="Times New Roman"/>
        </w:rPr>
        <w:t xml:space="preserve"> Từ các câu hỏi phân tích, nhóm chọn 5 quy trình: kết quả đua, phân hạng, tính giờ từng vòng, vào pit và xếp hạng tay đua.</w:t>
      </w:r>
    </w:p>
    <w:p>
      <w:pPr>
        <w:spacing w:after="120" w:before="0" w:line="312"/>
        <w:jc w:val="both"/>
      </w:pPr>
      <w:r>
        <w:rPr>
          <w:rFonts w:ascii="Times New Roman" w:cs="Times New Roman" w:eastAsia="Times New Roman" w:hAnsi="Times New Roman"/>
          <w:b/>
          <w:bCs/>
        </w:rPr>
        <w:t xml:space="preserve">Bước 2 – Khai báo hạt.</w:t>
      </w:r>
      <w:r>
        <w:rPr>
          <w:rFonts w:ascii="Times New Roman" w:cs="Times New Roman" w:eastAsia="Times New Roman" w:hAnsi="Times New Roman"/>
        </w:rPr>
        <w:t xml:space="preserve"> Mỗi quy trình chọn mức chi tiết nhất mà dữ liệu nguồn có, để có thể tổng hợp lên mọi mức cao hơn khi cần.</w:t>
      </w:r>
    </w:p>
    <w:p>
      <w:pPr>
        <w:spacing w:after="120" w:before="0" w:line="312"/>
        <w:jc w:val="both"/>
      </w:pPr>
      <w:r>
        <w:rPr>
          <w:rFonts w:ascii="Times New Roman" w:cs="Times New Roman" w:eastAsia="Times New Roman" w:hAnsi="Times New Roman"/>
          <w:b/>
          <w:bCs/>
        </w:rPr>
        <w:t xml:space="preserve">Bước 3 và 4 – Xác định chiều và độ đo</w:t>
      </w:r>
      <w:r>
        <w:rPr>
          <w:rFonts w:ascii="Times New Roman" w:cs="Times New Roman" w:eastAsia="Times New Roman" w:hAnsi="Times New Roman"/>
        </w:rPr>
        <w:t xml:space="preserve"> cho từng quy trình, tóm tắt trong bảng sau:</w:t>
      </w:r>
    </w:p>
    <w:p>
      <w:pPr>
        <w:keepNext/>
        <w:spacing w:after="80" w:before="160"/>
        <w:jc w:val="center"/>
      </w:pPr>
      <w:r>
        <w:rPr>
          <w:rFonts w:ascii="Times New Roman" w:cs="Times New Roman" w:eastAsia="Times New Roman" w:hAnsi="Times New Roman"/>
          <w:b/>
          <w:bCs/>
          <w:i/>
          <w:iCs/>
          <w:sz w:val="24"/>
          <w:szCs w:val="24"/>
        </w:rPr>
        <w:t xml:space="preserve">Bảng 4.1. </w:t>
      </w:r>
      <w:r>
        <w:rPr>
          <w:rFonts w:ascii="Times New Roman" w:cs="Times New Roman" w:eastAsia="Times New Roman" w:hAnsi="Times New Roman"/>
          <w:i/>
          <w:iCs/>
          <w:sz w:val="24"/>
          <w:szCs w:val="24"/>
        </w:rPr>
        <w:t xml:space="preserve">Kết quả quy trình thiết kế 4 bước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312"/>
        <w:gridCol w:w="1670"/>
        <w:gridCol w:w="1790"/>
        <w:gridCol w:w="2029"/>
        <w:gridCol w:w="2270"/>
      </w:tblGrid>
      <w:tr>
        <w:trPr>
          <w:tblHeader/>
        </w:trPr>
        <w:tc>
          <w:tcPr>
            <w:tcW w:type="dxa" w:w="131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Bước 1. Quy trình</w:t>
            </w:r>
          </w:p>
        </w:tc>
        <w:tc>
          <w:tcPr>
            <w:tcW w:type="dxa" w:w="167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Bảng sự kiện</w:t>
            </w:r>
          </w:p>
        </w:tc>
        <w:tc>
          <w:tcPr>
            <w:tcW w:type="dxa" w:w="179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Bước 2. Hạt (mỗi dòng là)</w:t>
            </w:r>
          </w:p>
        </w:tc>
        <w:tc>
          <w:tcPr>
            <w:tcW w:type="dxa" w:w="202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Bước 3. Chiều</w:t>
            </w:r>
          </w:p>
        </w:tc>
        <w:tc>
          <w:tcPr>
            <w:tcW w:type="dxa" w:w="227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Bước 4. Độ đo</w:t>
            </w:r>
          </w:p>
        </w:tc>
      </w:tr>
      <w:tr>
        <w:trPr>
          <w:cantSplit/>
        </w:trPr>
        <w:tc>
          <w:tcPr>
            <w:tcW w:type="dxa" w:w="131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Kết quả đua</w:t>
            </w:r>
          </w:p>
        </w:tc>
        <w:tc>
          <w:tcPr>
            <w:tcW w:type="dxa" w:w="167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FactRaceResult</w:t>
            </w:r>
          </w:p>
        </w:tc>
        <w:tc>
          <w:tcPr>
            <w:tcW w:type="dxa" w:w="179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1 tay đua × 1 chặng Grand Prix</w:t>
            </w:r>
          </w:p>
        </w:tc>
        <w:tc>
          <w:tcPr>
            <w:tcW w:type="dxa" w:w="202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DimDate, DimRace, DimCircuit, DimDriver, DimConstructor, DimStatus</w:t>
            </w:r>
          </w:p>
        </w:tc>
        <w:tc>
          <w:tcPr>
            <w:tcW w:type="dxa" w:w="227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GridPosition, FinishPosition, Points, LapsCompleted, RaceTimeMs, FastestLapTimeMs, IsWin, IsPodium, IsFinished</w:t>
            </w:r>
          </w:p>
        </w:tc>
      </w:tr>
      <w:tr>
        <w:trPr>
          <w:cantSplit/>
        </w:trPr>
        <w:tc>
          <w:tcPr>
            <w:tcW w:type="dxa" w:w="131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Phân hạng</w:t>
            </w:r>
          </w:p>
        </w:tc>
        <w:tc>
          <w:tcPr>
            <w:tcW w:type="dxa" w:w="167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FactQualifying</w:t>
            </w:r>
          </w:p>
        </w:tc>
        <w:tc>
          <w:tcPr>
            <w:tcW w:type="dxa" w:w="179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1 tay đua × 1 chặng (từ năm 1994)</w:t>
            </w:r>
          </w:p>
        </w:tc>
        <w:tc>
          <w:tcPr>
            <w:tcW w:type="dxa" w:w="202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DimDate, DimRace, DimCircuit, DimDriver, DimConstructor</w:t>
            </w:r>
          </w:p>
        </w:tc>
        <w:tc>
          <w:tcPr>
            <w:tcW w:type="dxa" w:w="227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QualiPosition, Q1Ms, Q2Ms, Q3Ms, BestLapMs</w:t>
            </w:r>
          </w:p>
        </w:tc>
      </w:tr>
      <w:tr>
        <w:trPr>
          <w:cantSplit/>
        </w:trPr>
        <w:tc>
          <w:tcPr>
            <w:tcW w:type="dxa" w:w="131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Tính giờ từng vòng</w:t>
            </w:r>
          </w:p>
        </w:tc>
        <w:tc>
          <w:tcPr>
            <w:tcW w:type="dxa" w:w="167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FactLapTime</w:t>
            </w:r>
          </w:p>
        </w:tc>
        <w:tc>
          <w:tcPr>
            <w:tcW w:type="dxa" w:w="179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1 tay đua × 1 vòng × 1 chặng (từ năm 1996)</w:t>
            </w:r>
          </w:p>
        </w:tc>
        <w:tc>
          <w:tcPr>
            <w:tcW w:type="dxa" w:w="202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DimDate, DimRace, DimCircuit, DimDriver</w:t>
            </w:r>
          </w:p>
        </w:tc>
        <w:tc>
          <w:tcPr>
            <w:tcW w:type="dxa" w:w="227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PositionOnLap, LapTimeMs</w:t>
            </w:r>
          </w:p>
        </w:tc>
      </w:tr>
      <w:tr>
        <w:trPr>
          <w:cantSplit/>
        </w:trPr>
        <w:tc>
          <w:tcPr>
            <w:tcW w:type="dxa" w:w="131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Vào pit</w:t>
            </w:r>
          </w:p>
        </w:tc>
        <w:tc>
          <w:tcPr>
            <w:tcW w:type="dxa" w:w="167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FactPitStop</w:t>
            </w:r>
          </w:p>
        </w:tc>
        <w:tc>
          <w:tcPr>
            <w:tcW w:type="dxa" w:w="179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1 lần vào pit (từ năm 2011)</w:t>
            </w:r>
          </w:p>
        </w:tc>
        <w:tc>
          <w:tcPr>
            <w:tcW w:type="dxa" w:w="202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DimDate, DimRace, DimCircuit, DimDriver, DimConstructor</w:t>
            </w:r>
          </w:p>
        </w:tc>
        <w:tc>
          <w:tcPr>
            <w:tcW w:type="dxa" w:w="227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LapNumber, DurationMs</w:t>
            </w:r>
          </w:p>
        </w:tc>
      </w:tr>
      <w:tr>
        <w:trPr>
          <w:cantSplit/>
        </w:trPr>
        <w:tc>
          <w:tcPr>
            <w:tcW w:type="dxa" w:w="131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Xếp hạng tay đua</w:t>
            </w:r>
          </w:p>
        </w:tc>
        <w:tc>
          <w:tcPr>
            <w:tcW w:type="dxa" w:w="167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FactDriverStanding</w:t>
            </w:r>
          </w:p>
        </w:tc>
        <w:tc>
          <w:tcPr>
            <w:tcW w:type="dxa" w:w="179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1 tay đua × sau mỗi chặng</w:t>
            </w:r>
          </w:p>
        </w:tc>
        <w:tc>
          <w:tcPr>
            <w:tcW w:type="dxa" w:w="202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DimDate, DimRace, DimDriver</w:t>
            </w:r>
          </w:p>
        </w:tc>
        <w:tc>
          <w:tcPr>
            <w:tcW w:type="dxa" w:w="227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StandingPosition, TotalPoints, TotalWins</w:t>
            </w:r>
          </w:p>
        </w:tc>
      </w:tr>
    </w:tbl>
    <w:p>
      <w:pPr>
        <w:pStyle w:val="Heading2"/>
      </w:pPr>
      <w:r>
        <w:rPr>
          <w:rFonts w:ascii="Times New Roman" w:cs="Times New Roman" w:eastAsia="Times New Roman" w:hAnsi="Times New Roman"/>
        </w:rPr>
        <w:t xml:space="preserve">4.3. Ma trận bus</w:t>
      </w:r>
    </w:p>
    <w:p>
      <w:pPr>
        <w:keepNext/>
        <w:spacing w:after="80" w:before="160"/>
        <w:jc w:val="center"/>
      </w:pPr>
      <w:r>
        <w:rPr>
          <w:rFonts w:ascii="Times New Roman" w:cs="Times New Roman" w:eastAsia="Times New Roman" w:hAnsi="Times New Roman"/>
          <w:b/>
          <w:bCs/>
          <w:i/>
          <w:iCs/>
          <w:sz w:val="24"/>
          <w:szCs w:val="24"/>
        </w:rPr>
        <w:t xml:space="preserve">Bảng 4.2. </w:t>
      </w:r>
      <w:r>
        <w:rPr>
          <w:rFonts w:ascii="Times New Roman" w:cs="Times New Roman" w:eastAsia="Times New Roman" w:hAnsi="Times New Roman"/>
          <w:i/>
          <w:iCs/>
          <w:sz w:val="24"/>
          <w:szCs w:val="24"/>
        </w:rPr>
        <w:t xml:space="preserve">Ma trận bus – bảng sự kiện nào dùng bảng chiều nào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71"/>
        <w:gridCol w:w="1051"/>
        <w:gridCol w:w="1051"/>
        <w:gridCol w:w="1183"/>
        <w:gridCol w:w="1117"/>
        <w:gridCol w:w="1577"/>
        <w:gridCol w:w="1121"/>
      </w:tblGrid>
      <w:tr>
        <w:trPr>
          <w:tblHeader/>
        </w:trPr>
        <w:tc>
          <w:tcPr>
            <w:tcW w:type="dxa" w:w="197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7"/>
                <w:szCs w:val="17"/>
              </w:rPr>
              <w:t xml:space="preserve">Bảng sự kiện</w:t>
            </w:r>
          </w:p>
        </w:tc>
        <w:tc>
          <w:tcPr>
            <w:tcW w:type="dxa" w:w="105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7"/>
                <w:szCs w:val="17"/>
              </w:rPr>
              <w:t xml:space="preserve">DimDate</w:t>
            </w:r>
          </w:p>
        </w:tc>
        <w:tc>
          <w:tcPr>
            <w:tcW w:type="dxa" w:w="105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7"/>
                <w:szCs w:val="17"/>
              </w:rPr>
              <w:t xml:space="preserve">DimRace</w:t>
            </w:r>
          </w:p>
        </w:tc>
        <w:tc>
          <w:tcPr>
            <w:tcW w:type="dxa" w:w="118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7"/>
                <w:szCs w:val="17"/>
              </w:rPr>
              <w:t xml:space="preserve">DimCircuit</w:t>
            </w:r>
          </w:p>
        </w:tc>
        <w:tc>
          <w:tcPr>
            <w:tcW w:type="dxa" w:w="111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7"/>
                <w:szCs w:val="17"/>
              </w:rPr>
              <w:t xml:space="preserve">DimDriver</w:t>
            </w:r>
          </w:p>
        </w:tc>
        <w:tc>
          <w:tcPr>
            <w:tcW w:type="dxa" w:w="157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7"/>
                <w:szCs w:val="17"/>
              </w:rPr>
              <w:t xml:space="preserve">DimConstructor</w:t>
            </w:r>
          </w:p>
        </w:tc>
        <w:tc>
          <w:tcPr>
            <w:tcW w:type="dxa" w:w="112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7"/>
                <w:szCs w:val="17"/>
              </w:rPr>
              <w:t xml:space="preserve">DimStatus</w:t>
            </w:r>
          </w:p>
        </w:tc>
      </w:tr>
      <w:tr>
        <w:trPr>
          <w:cantSplit/>
        </w:trPr>
        <w:tc>
          <w:tcPr>
            <w:tcW w:type="dxa" w:w="197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7"/>
                <w:szCs w:val="17"/>
              </w:rPr>
              <w:t xml:space="preserve">FactRaceResult</w:t>
            </w:r>
          </w:p>
        </w:tc>
        <w:tc>
          <w:tcPr>
            <w:tcW w:type="dxa" w:w="10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0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8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1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5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2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r>
      <w:tr>
        <w:trPr>
          <w:cantSplit/>
        </w:trPr>
        <w:tc>
          <w:tcPr>
            <w:tcW w:type="dxa" w:w="197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7"/>
                <w:szCs w:val="17"/>
              </w:rPr>
              <w:t xml:space="preserve">FactQualifying</w:t>
            </w:r>
          </w:p>
        </w:tc>
        <w:tc>
          <w:tcPr>
            <w:tcW w:type="dxa" w:w="105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05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8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1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57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2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r>
      <w:tr>
        <w:trPr>
          <w:cantSplit/>
        </w:trPr>
        <w:tc>
          <w:tcPr>
            <w:tcW w:type="dxa" w:w="197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7"/>
                <w:szCs w:val="17"/>
              </w:rPr>
              <w:t xml:space="preserve">FactLapTime</w:t>
            </w:r>
          </w:p>
        </w:tc>
        <w:tc>
          <w:tcPr>
            <w:tcW w:type="dxa" w:w="10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0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8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1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5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112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r>
      <w:tr>
        <w:trPr>
          <w:cantSplit/>
        </w:trPr>
        <w:tc>
          <w:tcPr>
            <w:tcW w:type="dxa" w:w="197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7"/>
                <w:szCs w:val="17"/>
              </w:rPr>
              <w:t xml:space="preserve">FactPitStop</w:t>
            </w:r>
          </w:p>
        </w:tc>
        <w:tc>
          <w:tcPr>
            <w:tcW w:type="dxa" w:w="105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05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8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1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57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2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r>
      <w:tr>
        <w:trPr>
          <w:cantSplit/>
        </w:trPr>
        <w:tc>
          <w:tcPr>
            <w:tcW w:type="dxa" w:w="197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7"/>
                <w:szCs w:val="17"/>
              </w:rPr>
              <w:t xml:space="preserve">FactDriverStanding</w:t>
            </w:r>
          </w:p>
        </w:tc>
        <w:tc>
          <w:tcPr>
            <w:tcW w:type="dxa" w:w="10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0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18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111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17"/>
                <w:szCs w:val="17"/>
              </w:rPr>
              <w:t xml:space="preserve">✓</w:t>
            </w:r>
          </w:p>
        </w:tc>
        <w:tc>
          <w:tcPr>
            <w:tcW w:type="dxa" w:w="157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112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DimDate, DimRace và DimDriver được cả 5 bảng sự kiện dùng chung, nên có thể đặt kết quả của các quy trình cạnh nhau. Ví dụ so sánh vị trí phân hạng (FactQualifying) với vị trí về đích (FactRaceResult) của cùng một tay đua ở cùng một chặng.</w:t>
      </w:r>
    </w:p>
    <w:p>
      <w:pPr>
        <w:pStyle w:val="Heading2"/>
      </w:pPr>
      <w:r>
        <w:rPr>
          <w:rFonts w:ascii="Times New Roman" w:cs="Times New Roman" w:eastAsia="Times New Roman" w:hAnsi="Times New Roman"/>
        </w:rPr>
        <w:t xml:space="preserve">4.4. Lược đồ</w:t>
      </w:r>
    </w:p>
    <w:p>
      <w:pPr>
        <w:keepNext/>
        <w:spacing w:after="40" w:before="120"/>
        <w:jc w:val="center"/>
      </w:pPr>
      <w:r>
        <w:drawing>
          <wp:inline distT="0" distB="0" distL="0" distR="0">
            <wp:extent cx="5334000" cy="2752725"/>
            <wp:effectExtent t="0" r="0" b="0" l="0"/>
            <wp:docPr id="1" name="tong_the.png" descr="Lược đồ tổng thể: 5 bảng sự kiện và 6 bảng chiều" title="Lược đồ tổng thể: 5 bảng sự kiện và 6 bảng chiề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527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4.2. </w:t>
      </w:r>
      <w:r>
        <w:rPr>
          <w:rFonts w:ascii="Times New Roman" w:cs="Times New Roman" w:eastAsia="Times New Roman" w:hAnsi="Times New Roman"/>
          <w:i/>
          <w:iCs/>
          <w:sz w:val="24"/>
          <w:szCs w:val="24"/>
        </w:rPr>
        <w:t xml:space="preserve">Lược đồ tổng thể: 5 bảng sự kiện và 6 bảng chiều</w:t>
      </w:r>
    </w:p>
    <w:p>
      <w:pPr>
        <w:keepNext/>
        <w:spacing w:after="40" w:before="120"/>
        <w:jc w:val="center"/>
      </w:pPr>
      <w:r>
        <w:drawing>
          <wp:inline distT="0" distB="0" distL="0" distR="0">
            <wp:extent cx="5143500" cy="3476625"/>
            <wp:effectExtent t="0" r="0" b="0" l="0"/>
            <wp:docPr id="1" name="sao_raceresult.png" descr="Lược đồ hình sao của quy trình chính – FactRaceResult" title="Lược đồ hình sao của quy trình chính – FactRace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34766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4.3. </w:t>
      </w:r>
      <w:r>
        <w:rPr>
          <w:rFonts w:ascii="Times New Roman" w:cs="Times New Roman" w:eastAsia="Times New Roman" w:hAnsi="Times New Roman"/>
          <w:i/>
          <w:iCs/>
          <w:sz w:val="24"/>
          <w:szCs w:val="24"/>
        </w:rPr>
        <w:t xml:space="preserve">Lược đồ hình sao của quy trình chính – FactRaceResult</w:t>
      </w:r>
    </w:p>
    <w:p>
      <w:pPr>
        <w:pStyle w:val="Heading2"/>
      </w:pPr>
      <w:r>
        <w:rPr>
          <w:rFonts w:ascii="Times New Roman" w:cs="Times New Roman" w:eastAsia="Times New Roman" w:hAnsi="Times New Roman"/>
        </w:rPr>
        <w:t xml:space="preserve">4.5. Thiết kế các bảng chiều</w:t>
      </w:r>
    </w:p>
    <w:p>
      <w:pPr>
        <w:spacing w:after="120" w:before="0" w:line="312"/>
        <w:jc w:val="both"/>
      </w:pPr>
      <w:r>
        <w:rPr>
          <w:rFonts w:ascii="Times New Roman" w:cs="Times New Roman" w:eastAsia="Times New Roman" w:hAnsi="Times New Roman"/>
        </w:rPr>
        <w:t xml:space="preserve">Mỗi bảng chiều có một </w:t>
      </w:r>
      <w:r>
        <w:rPr>
          <w:rFonts w:ascii="Times New Roman" w:cs="Times New Roman" w:eastAsia="Times New Roman" w:hAnsi="Times New Roman"/>
          <w:b/>
          <w:bCs/>
        </w:rPr>
        <w:t xml:space="preserve">khoá thay thế</w:t>
      </w:r>
      <w:r>
        <w:rPr>
          <w:rFonts w:ascii="Times New Roman" w:cs="Times New Roman" w:eastAsia="Times New Roman" w:hAnsi="Times New Roman"/>
        </w:rPr>
        <w:t xml:space="preserve"> (…Key) tự tăng và giữ </w:t>
      </w:r>
      <w:r>
        <w:rPr>
          <w:rFonts w:ascii="Times New Roman" w:cs="Times New Roman" w:eastAsia="Times New Roman" w:hAnsi="Times New Roman"/>
          <w:b/>
          <w:bCs/>
        </w:rPr>
        <w:t xml:space="preserve">mã gốc</w:t>
      </w:r>
      <w:r>
        <w:rPr>
          <w:rFonts w:ascii="Times New Roman" w:cs="Times New Roman" w:eastAsia="Times New Roman" w:hAnsi="Times New Roman"/>
        </w:rPr>
        <w:t xml:space="preserve"> (…ID) của nguồn. Riêng DimDate dùng khoá dạng số yyyymmdd (ví dụ 20240302) vì dễ đọc và dễ tạo từ ngày đua.</w:t>
      </w:r>
    </w:p>
    <w:p>
      <w:pPr>
        <w:pStyle w:val="Heading3"/>
      </w:pPr>
      <w:r>
        <w:rPr>
          <w:rFonts w:ascii="Times New Roman" w:cs="Times New Roman" w:eastAsia="Times New Roman" w:hAnsi="Times New Roman"/>
        </w:rPr>
        <w:t xml:space="preserve">DimDate – Chiều thời gian. Dùng để phân tích theo năm, quý, tháng, thập kỷ</w:t>
      </w:r>
    </w:p>
    <w:p>
      <w:pPr>
        <w:keepNext/>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mỗi dòng là 1 ngày (01/01/1950 → 31/12/2024). </w:t>
      </w:r>
      <w:r>
        <w:rPr>
          <w:rFonts w:ascii="Times New Roman" w:cs="Times New Roman" w:eastAsia="Times New Roman" w:hAnsi="Times New Roman"/>
          <w:b/>
          <w:bCs/>
        </w:rPr>
        <w:t xml:space="preserve">Phân cấp:</w:t>
      </w:r>
      <w:r>
        <w:rPr>
          <w:rFonts w:ascii="Times New Roman" w:cs="Times New Roman" w:eastAsia="Times New Roman" w:hAnsi="Times New Roman"/>
        </w:rPr>
        <w:t xml:space="preserve"> Thập kỷ → Năm → Quý → Tháng → Ngày. </w:t>
      </w:r>
      <w:r>
        <w:rPr>
          <w:rFonts w:ascii="Times New Roman" w:cs="Times New Roman" w:eastAsia="Times New Roman" w:hAnsi="Times New Roman"/>
          <w:b/>
          <w:bCs/>
        </w:rPr>
        <w:t xml:space="preserve">Số dòng:</w:t>
      </w:r>
      <w:r>
        <w:rPr>
          <w:rFonts w:ascii="Times New Roman" w:cs="Times New Roman" w:eastAsia="Times New Roman" w:hAnsi="Times New Roman"/>
        </w:rPr>
        <w:t xml:space="preserve"> 27.394.</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802"/>
        <w:gridCol w:w="1511"/>
        <w:gridCol w:w="1860"/>
        <w:gridCol w:w="2387"/>
      </w:tblGrid>
      <w:tr>
        <w:trPr>
          <w:tblHeader/>
        </w:trPr>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Cột</w:t>
            </w:r>
          </w:p>
        </w:tc>
        <w:tc>
          <w:tcPr>
            <w:tcW w:type="dxa" w:w="18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Kiểu dữ liệu</w:t>
            </w:r>
          </w:p>
        </w:tc>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Vai trò</w:t>
            </w:r>
          </w:p>
        </w:tc>
        <w:tc>
          <w:tcPr>
            <w:tcW w:type="dxa" w:w="186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Mô tả</w:t>
            </w:r>
          </w:p>
        </w:tc>
        <w:tc>
          <w:tcPr>
            <w:tcW w:type="dxa" w:w="238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Nguồn → cách lấy</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DateKey</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dạng yyyymmdd</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Sinh tự động → Năm×10000 + Tháng×100 + Ngày</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FullDate</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DATE</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Ngày đầy đủ</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Sinh tự động → Vòng lặp từng ngày</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Day</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TINYINT</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Ngày trong tháng</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Sinh tự động → DAY(FullDate)</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Month</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TINYINT</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Tháng</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Sinh tự động → MONTH(FullDate)</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Quarter</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TINYINT</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Quý</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Sinh tự động → DATEPART(QUARTER, FullDate)</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Year</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SMALLINT</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Năm</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Sinh tự động → YEAR(FullDate)</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Decade</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NVARCHAR(10)</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Thập kỷ</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Sinh tự động → Năm/10×10 + 's'</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DimRace – Chặng đua Grand Prix và mùa giải của chặng</w:t>
      </w:r>
    </w:p>
    <w:p>
      <w:pPr>
        <w:keepNext/>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mỗi dòng là 1 chặng đua. </w:t>
      </w:r>
      <w:r>
        <w:rPr>
          <w:rFonts w:ascii="Times New Roman" w:cs="Times New Roman" w:eastAsia="Times New Roman" w:hAnsi="Times New Roman"/>
          <w:b/>
          <w:bCs/>
        </w:rPr>
        <w:t xml:space="preserve">Phân cấp:</w:t>
      </w:r>
      <w:r>
        <w:rPr>
          <w:rFonts w:ascii="Times New Roman" w:cs="Times New Roman" w:eastAsia="Times New Roman" w:hAnsi="Times New Roman"/>
        </w:rPr>
        <w:t xml:space="preserve"> Mùa giải → Chặng. </w:t>
      </w:r>
      <w:r>
        <w:rPr>
          <w:rFonts w:ascii="Times New Roman" w:cs="Times New Roman" w:eastAsia="Times New Roman" w:hAnsi="Times New Roman"/>
          <w:b/>
          <w:bCs/>
        </w:rPr>
        <w:t xml:space="preserve">Số dòng:</w:t>
      </w:r>
      <w:r>
        <w:rPr>
          <w:rFonts w:ascii="Times New Roman" w:cs="Times New Roman" w:eastAsia="Times New Roman" w:hAnsi="Times New Roman"/>
        </w:rPr>
        <w:t xml:space="preserve"> 1.125.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802"/>
        <w:gridCol w:w="1511"/>
        <w:gridCol w:w="1860"/>
        <w:gridCol w:w="2387"/>
      </w:tblGrid>
      <w:tr>
        <w:trPr>
          <w:tblHeader/>
        </w:trPr>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Cột</w:t>
            </w:r>
          </w:p>
        </w:tc>
        <w:tc>
          <w:tcPr>
            <w:tcW w:type="dxa" w:w="18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Kiểu dữ liệu</w:t>
            </w:r>
          </w:p>
        </w:tc>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Vai trò</w:t>
            </w:r>
          </w:p>
        </w:tc>
        <w:tc>
          <w:tcPr>
            <w:tcW w:type="dxa" w:w="186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Mô tả</w:t>
            </w:r>
          </w:p>
        </w:tc>
        <w:tc>
          <w:tcPr>
            <w:tcW w:type="dxa" w:w="238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Nguồn → cách lấy</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RaceKey</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 IDENTITY</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 (khoá thay thế)</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do kho tự sinh</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Tự sinh → IDENTITY(1,1)</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RaceID</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gốc</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chặng ở nguồn</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races.raceId</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RaceName</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NVARCHAR(100)</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Tên chặng</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races.name</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Season</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SMALLINT</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Mùa giải</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races.year</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Round</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TINYINT</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Chặng thứ mấy trong mùa</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races.round</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DimCircuit – Trường đua và vị trí địa lý</w:t>
      </w:r>
    </w:p>
    <w:p>
      <w:pPr>
        <w:keepNext/>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mỗi dòng là 1 trường đua. </w:t>
      </w:r>
      <w:r>
        <w:rPr>
          <w:rFonts w:ascii="Times New Roman" w:cs="Times New Roman" w:eastAsia="Times New Roman" w:hAnsi="Times New Roman"/>
          <w:b/>
          <w:bCs/>
        </w:rPr>
        <w:t xml:space="preserve">Phân cấp:</w:t>
      </w:r>
      <w:r>
        <w:rPr>
          <w:rFonts w:ascii="Times New Roman" w:cs="Times New Roman" w:eastAsia="Times New Roman" w:hAnsi="Times New Roman"/>
        </w:rPr>
        <w:t xml:space="preserve"> Quốc gia → Thành phố → Trường đua. </w:t>
      </w:r>
      <w:r>
        <w:rPr>
          <w:rFonts w:ascii="Times New Roman" w:cs="Times New Roman" w:eastAsia="Times New Roman" w:hAnsi="Times New Roman"/>
          <w:b/>
          <w:bCs/>
        </w:rPr>
        <w:t xml:space="preserve">Số dòng:</w:t>
      </w:r>
      <w:r>
        <w:rPr>
          <w:rFonts w:ascii="Times New Roman" w:cs="Times New Roman" w:eastAsia="Times New Roman" w:hAnsi="Times New Roman"/>
        </w:rPr>
        <w:t xml:space="preserve"> 77.</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802"/>
        <w:gridCol w:w="1511"/>
        <w:gridCol w:w="1860"/>
        <w:gridCol w:w="2387"/>
      </w:tblGrid>
      <w:tr>
        <w:trPr>
          <w:tblHeader/>
        </w:trPr>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Cột</w:t>
            </w:r>
          </w:p>
        </w:tc>
        <w:tc>
          <w:tcPr>
            <w:tcW w:type="dxa" w:w="18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Kiểu dữ liệu</w:t>
            </w:r>
          </w:p>
        </w:tc>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Vai trò</w:t>
            </w:r>
          </w:p>
        </w:tc>
        <w:tc>
          <w:tcPr>
            <w:tcW w:type="dxa" w:w="186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Mô tả</w:t>
            </w:r>
          </w:p>
        </w:tc>
        <w:tc>
          <w:tcPr>
            <w:tcW w:type="dxa" w:w="238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Nguồn → cách lấy</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CircuitKey</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 IDENTITY</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 (khoá thay thế)</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do kho tự sinh</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Tự sinh → IDENTITY(1,1)</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CircuitID</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gốc</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trường đua ở nguồn</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circuits.circuitId</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CircuitName</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NVARCHAR(100)</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Tên trường đua</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circuits.name</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City</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NVARCHAR(100)</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Thành phố</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circuits.location</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Country</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NVARCHAR(50)</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Quốc gia</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circuits.country → Đổi 'United States' thành 'USA'</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DimDriver – Thông tin tay đua</w:t>
      </w:r>
    </w:p>
    <w:p>
      <w:pPr>
        <w:keepNext/>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mỗi dòng là 1 tay đua. </w:t>
      </w:r>
      <w:r>
        <w:rPr>
          <w:rFonts w:ascii="Times New Roman" w:cs="Times New Roman" w:eastAsia="Times New Roman" w:hAnsi="Times New Roman"/>
          <w:b/>
          <w:bCs/>
        </w:rPr>
        <w:t xml:space="preserve">Phân cấp:</w:t>
      </w:r>
      <w:r>
        <w:rPr>
          <w:rFonts w:ascii="Times New Roman" w:cs="Times New Roman" w:eastAsia="Times New Roman" w:hAnsi="Times New Roman"/>
        </w:rPr>
        <w:t xml:space="preserve"> Quốc tịch → Tay đua. </w:t>
      </w:r>
      <w:r>
        <w:rPr>
          <w:rFonts w:ascii="Times New Roman" w:cs="Times New Roman" w:eastAsia="Times New Roman" w:hAnsi="Times New Roman"/>
          <w:b/>
          <w:bCs/>
        </w:rPr>
        <w:t xml:space="preserve">Số dòng:</w:t>
      </w:r>
      <w:r>
        <w:rPr>
          <w:rFonts w:ascii="Times New Roman" w:cs="Times New Roman" w:eastAsia="Times New Roman" w:hAnsi="Times New Roman"/>
        </w:rPr>
        <w:t xml:space="preserve"> 861.</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802"/>
        <w:gridCol w:w="1511"/>
        <w:gridCol w:w="1860"/>
        <w:gridCol w:w="2387"/>
      </w:tblGrid>
      <w:tr>
        <w:trPr>
          <w:tblHeader/>
        </w:trPr>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Cột</w:t>
            </w:r>
          </w:p>
        </w:tc>
        <w:tc>
          <w:tcPr>
            <w:tcW w:type="dxa" w:w="18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Kiểu dữ liệu</w:t>
            </w:r>
          </w:p>
        </w:tc>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Vai trò</w:t>
            </w:r>
          </w:p>
        </w:tc>
        <w:tc>
          <w:tcPr>
            <w:tcW w:type="dxa" w:w="186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Mô tả</w:t>
            </w:r>
          </w:p>
        </w:tc>
        <w:tc>
          <w:tcPr>
            <w:tcW w:type="dxa" w:w="238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Nguồn → cách lấy</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DriverKey</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 IDENTITY</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 (khoá thay thế)</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do kho tự sinh</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Tự sinh → IDENTITY(1,1)</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DriverID</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gốc</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tay đua ở nguồn</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drivers.driverId</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DriverCode</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NVARCHAR(3)</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3 chữ cái</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drivers.code → Giữ nguyên (có thể rỗng)</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FullName</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NVARCHAR(101)</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Họ tên đầy đủ</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drivers.forename, surname → Ghép tên + ' ' + họ</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DateOfBirth</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DATE</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Ngày sinh</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drivers.dob</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Nationality</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NVARCHAR(50)</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Quốc tịch</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drivers.nationality → Bỏ khoảng trắng thừa</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DimConstructor – Thông tin đội đua</w:t>
      </w:r>
    </w:p>
    <w:p>
      <w:pPr>
        <w:keepNext/>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mỗi dòng là 1 đội đua. </w:t>
      </w:r>
      <w:r>
        <w:rPr>
          <w:rFonts w:ascii="Times New Roman" w:cs="Times New Roman" w:eastAsia="Times New Roman" w:hAnsi="Times New Roman"/>
          <w:b/>
          <w:bCs/>
        </w:rPr>
        <w:t xml:space="preserve">Phân cấp:</w:t>
      </w:r>
      <w:r>
        <w:rPr>
          <w:rFonts w:ascii="Times New Roman" w:cs="Times New Roman" w:eastAsia="Times New Roman" w:hAnsi="Times New Roman"/>
        </w:rPr>
        <w:t xml:space="preserve"> Quốc tịch → Đội đua. </w:t>
      </w:r>
      <w:r>
        <w:rPr>
          <w:rFonts w:ascii="Times New Roman" w:cs="Times New Roman" w:eastAsia="Times New Roman" w:hAnsi="Times New Roman"/>
          <w:b/>
          <w:bCs/>
        </w:rPr>
        <w:t xml:space="preserve">Số dòng:</w:t>
      </w:r>
      <w:r>
        <w:rPr>
          <w:rFonts w:ascii="Times New Roman" w:cs="Times New Roman" w:eastAsia="Times New Roman" w:hAnsi="Times New Roman"/>
        </w:rPr>
        <w:t xml:space="preserve"> 212.</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802"/>
        <w:gridCol w:w="1511"/>
        <w:gridCol w:w="1860"/>
        <w:gridCol w:w="2387"/>
      </w:tblGrid>
      <w:tr>
        <w:trPr>
          <w:tblHeader/>
        </w:trPr>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Cột</w:t>
            </w:r>
          </w:p>
        </w:tc>
        <w:tc>
          <w:tcPr>
            <w:tcW w:type="dxa" w:w="18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Kiểu dữ liệu</w:t>
            </w:r>
          </w:p>
        </w:tc>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Vai trò</w:t>
            </w:r>
          </w:p>
        </w:tc>
        <w:tc>
          <w:tcPr>
            <w:tcW w:type="dxa" w:w="186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Mô tả</w:t>
            </w:r>
          </w:p>
        </w:tc>
        <w:tc>
          <w:tcPr>
            <w:tcW w:type="dxa" w:w="238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Nguồn → cách lấy</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ConstructorKey</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 IDENTITY</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 (khoá thay thế)</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do kho tự sinh</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Tự sinh → IDENTITY(1,1)</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ConstructorID</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gốc</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đội ở nguồn</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constructors.constructorId</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ConstructorName</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NVARCHAR(100)</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Tên đội</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constructors.name</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Nationality</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NVARCHAR(50)</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Quốc tịch đội</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constructors.nationality → Bỏ khoảng trắng thừa</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DimStatus – Trạng thái khi kết thúc cuộc đua, gom thành 3 nhóm</w:t>
      </w:r>
    </w:p>
    <w:p>
      <w:pPr>
        <w:keepNext/>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mỗi dòng là 1 trạng thái kết thúc. </w:t>
      </w:r>
      <w:r>
        <w:rPr>
          <w:rFonts w:ascii="Times New Roman" w:cs="Times New Roman" w:eastAsia="Times New Roman" w:hAnsi="Times New Roman"/>
          <w:b/>
          <w:bCs/>
        </w:rPr>
        <w:t xml:space="preserve">Phân cấp:</w:t>
      </w:r>
      <w:r>
        <w:rPr>
          <w:rFonts w:ascii="Times New Roman" w:cs="Times New Roman" w:eastAsia="Times New Roman" w:hAnsi="Times New Roman"/>
        </w:rPr>
        <w:t xml:space="preserve"> Nhóm trạng thái → Trạng thái. </w:t>
      </w:r>
      <w:r>
        <w:rPr>
          <w:rFonts w:ascii="Times New Roman" w:cs="Times New Roman" w:eastAsia="Times New Roman" w:hAnsi="Times New Roman"/>
          <w:b/>
          <w:bCs/>
        </w:rPr>
        <w:t xml:space="preserve">Số dòng:</w:t>
      </w:r>
      <w:r>
        <w:rPr>
          <w:rFonts w:ascii="Times New Roman" w:cs="Times New Roman" w:eastAsia="Times New Roman" w:hAnsi="Times New Roman"/>
        </w:rPr>
        <w:t xml:space="preserve"> 139.</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1802"/>
        <w:gridCol w:w="1511"/>
        <w:gridCol w:w="1860"/>
        <w:gridCol w:w="2387"/>
      </w:tblGrid>
      <w:tr>
        <w:trPr>
          <w:tblHeader/>
        </w:trPr>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Cột</w:t>
            </w:r>
          </w:p>
        </w:tc>
        <w:tc>
          <w:tcPr>
            <w:tcW w:type="dxa" w:w="18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Kiểu dữ liệu</w:t>
            </w:r>
          </w:p>
        </w:tc>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Vai trò</w:t>
            </w:r>
          </w:p>
        </w:tc>
        <w:tc>
          <w:tcPr>
            <w:tcW w:type="dxa" w:w="186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Mô tả</w:t>
            </w:r>
          </w:p>
        </w:tc>
        <w:tc>
          <w:tcPr>
            <w:tcW w:type="dxa" w:w="238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Nguồn → cách lấy</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StatusKey</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 IDENTITY</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 (khoá thay thế)</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do kho tự sinh</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Tự sinh → IDENTITY(1,1)</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StatusID</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gốc</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trạng thái ở nguồn</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status.statusId</w:t>
            </w:r>
          </w:p>
        </w:tc>
      </w:tr>
      <w:tr>
        <w:trPr>
          <w:cantSplit/>
        </w:trPr>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StatusName</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NVARCHAR(50)</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Trạng thái gốc</w:t>
            </w:r>
          </w:p>
        </w:tc>
        <w:tc>
          <w:tcPr>
            <w:tcW w:type="dxa" w:w="238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status.status</w:t>
            </w:r>
          </w:p>
        </w:tc>
      </w:tr>
      <w:tr>
        <w:trPr>
          <w:cantSplit/>
        </w:trPr>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StatusGroup</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NVARCHAR(30)</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Thuộc tính</w:t>
            </w:r>
          </w:p>
        </w:tc>
        <w:tc>
          <w:tcPr>
            <w:tcW w:type="dxa" w:w="186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Nhóm trạng thái</w:t>
            </w:r>
          </w:p>
        </w:tc>
        <w:tc>
          <w:tcPr>
            <w:tcW w:type="dxa" w:w="238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status.status → 'Finished' → Hoàn thành; '+n Lap(s)' → Hoàn thành (bị bắt vòng); còn lại → Không hoàn thành</w:t>
            </w:r>
          </w:p>
        </w:tc>
      </w:tr>
    </w:tbl>
    <w:p>
      <w:pPr>
        <w:spacing w:after="60" w:before="0" w:line="312"/>
        <w:jc w:val="both"/>
      </w:pPr>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4.6. Thiết kế các bảng sự kiện</w:t>
      </w:r>
    </w:p>
    <w:p>
      <w:pPr>
        <w:spacing w:after="120" w:before="0" w:line="312"/>
        <w:jc w:val="both"/>
      </w:pPr>
      <w:r>
        <w:rPr>
          <w:rFonts w:ascii="Times New Roman" w:cs="Times New Roman" w:eastAsia="Times New Roman" w:hAnsi="Times New Roman"/>
        </w:rPr>
        <w:t xml:space="preserve">Các độ đo có/không (thắng, lên bục, hoàn thành) được lưu dưới dạng số 0 hoặc 1. Khi lấy tổng sẽ ra số lần, khi lấy trung bình sẽ ra tỉ lệ.</w:t>
      </w:r>
    </w:p>
    <w:p>
      <w:pPr>
        <w:pStyle w:val="Heading3"/>
      </w:pPr>
      <w:r>
        <w:rPr>
          <w:rFonts w:ascii="Times New Roman" w:cs="Times New Roman" w:eastAsia="Times New Roman" w:hAnsi="Times New Roman"/>
        </w:rPr>
        <w:t xml:space="preserve">FactRaceResult – bảng giao dịch</w:t>
      </w:r>
    </w:p>
    <w:p>
      <w:pPr>
        <w:keepNext/>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mỗi dòng là 1 tay đua × 1 chặng Grand Prix. </w:t>
      </w:r>
      <w:r>
        <w:rPr>
          <w:rFonts w:ascii="Times New Roman" w:cs="Times New Roman" w:eastAsia="Times New Roman" w:hAnsi="Times New Roman"/>
          <w:b/>
          <w:bCs/>
        </w:rPr>
        <w:t xml:space="preserve">Nguồn:</w:t>
      </w:r>
      <w:r>
        <w:rPr>
          <w:rFonts w:ascii="Times New Roman" w:cs="Times New Roman" w:eastAsia="Times New Roman" w:hAnsi="Times New Roman"/>
        </w:rPr>
        <w:t xml:space="preserve"> bảng results. </w:t>
      </w:r>
      <w:r>
        <w:rPr>
          <w:rFonts w:ascii="Times New Roman" w:cs="Times New Roman" w:eastAsia="Times New Roman" w:hAnsi="Times New Roman"/>
          <w:b/>
          <w:bCs/>
        </w:rPr>
        <w:t xml:space="preserve">Số dòng:</w:t>
      </w:r>
      <w:r>
        <w:rPr>
          <w:rFonts w:ascii="Times New Roman" w:cs="Times New Roman" w:eastAsia="Times New Roman" w:hAnsi="Times New Roman"/>
        </w:rPr>
        <w:t xml:space="preserve"> 26.759.</w:t>
      </w:r>
    </w:p>
    <w:p>
      <w:pPr>
        <w:keepNext/>
        <w:spacing w:after="120" w:before="0" w:line="312"/>
        <w:jc w:val="both"/>
      </w:pPr>
      <w:r>
        <w:rPr>
          <w:rFonts w:ascii="Times New Roman" w:cs="Times New Roman" w:eastAsia="Times New Roman" w:hAnsi="Times New Roman"/>
          <w:b/>
          <w:bCs/>
        </w:rPr>
        <w:t xml:space="preserve">Ví dụ một dòng:</w:t>
      </w:r>
      <w:r>
        <w:rPr>
          <w:rFonts w:ascii="Times New Roman" w:cs="Times New Roman" w:eastAsia="Times New Roman" w:hAnsi="Times New Roman"/>
        </w:rPr>
        <w:t xml:space="preserve"> Hamilton – Mercedes – Bahrain 2024: xuất phát 9, về đích 7, được 6 điểm, hoàn thành 57 vòng.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86"/>
        <w:gridCol w:w="1628"/>
        <w:gridCol w:w="1802"/>
        <w:gridCol w:w="1337"/>
        <w:gridCol w:w="2618"/>
      </w:tblGrid>
      <w:tr>
        <w:trPr>
          <w:tblHeader/>
        </w:trPr>
        <w:tc>
          <w:tcPr>
            <w:tcW w:type="dxa" w:w="168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Cột</w:t>
            </w:r>
          </w:p>
        </w:tc>
        <w:tc>
          <w:tcPr>
            <w:tcW w:type="dxa" w:w="162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Kiểu dữ liệu</w:t>
            </w:r>
          </w:p>
        </w:tc>
        <w:tc>
          <w:tcPr>
            <w:tcW w:type="dxa" w:w="18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Vai trò</w:t>
            </w:r>
          </w:p>
        </w:tc>
        <w:tc>
          <w:tcPr>
            <w:tcW w:type="dxa" w:w="133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Tính cộng dồn</w:t>
            </w:r>
          </w:p>
        </w:tc>
        <w:tc>
          <w:tcPr>
            <w:tcW w:type="dxa" w:w="261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Mô tả</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ResultID</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kết quả ở nguồn (mỗi dòng một mã)</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DateKey</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DimDate</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DimDate</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DimRace</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DimRace</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CircuitKey</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DimCircuit</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DimCircuit</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DimDriver</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DimDriver</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ConstructorKey</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DimConstructor</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DimConstructor</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StatusKey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DimStatus</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DimStatus</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GridPosition</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Vị trí xuất phát (0 = xuất phát từ làn pit)</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FinishPosition</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Vị trí về đích (rỗng = không được xếp hạng)</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Points</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DECIMAL(5,2)</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Cộng dồn đầy đủ</w:t>
            </w: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Điểm giành được</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LapsCompleted</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Cộng dồn đầy đủ</w:t>
            </w: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Số vòng đã chạy</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RaceTimeMs</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BIGINT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Tổng thời gian đua (mili-giây)</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FastestLapTimeMs</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Vòng nhanh nhất của tay đua (mili-giây)</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IsWin</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TINYINT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Cộng dồn đầy đủ</w:t>
            </w: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1 nếu thắng chặng, 0 nếu không</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IsPodium</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TINYINT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Cộng dồn đầy đủ</w:t>
            </w: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1 nếu về trong top 3</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IsFinished</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TINYINT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Cộng dồn đầy đủ</w:t>
            </w: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1 nếu hoàn thành cuộc đua</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FactQualifying – bảng giao dịch</w:t>
      </w:r>
    </w:p>
    <w:p>
      <w:pPr>
        <w:keepNext/>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mỗi dòng là 1 tay đua × 1 chặng (từ năm 1994). </w:t>
      </w:r>
      <w:r>
        <w:rPr>
          <w:rFonts w:ascii="Times New Roman" w:cs="Times New Roman" w:eastAsia="Times New Roman" w:hAnsi="Times New Roman"/>
          <w:b/>
          <w:bCs/>
        </w:rPr>
        <w:t xml:space="preserve">Nguồn:</w:t>
      </w:r>
      <w:r>
        <w:rPr>
          <w:rFonts w:ascii="Times New Roman" w:cs="Times New Roman" w:eastAsia="Times New Roman" w:hAnsi="Times New Roman"/>
        </w:rPr>
        <w:t xml:space="preserve"> bảng qualifying. </w:t>
      </w:r>
      <w:r>
        <w:rPr>
          <w:rFonts w:ascii="Times New Roman" w:cs="Times New Roman" w:eastAsia="Times New Roman" w:hAnsi="Times New Roman"/>
          <w:b/>
          <w:bCs/>
        </w:rPr>
        <w:t xml:space="preserve">Số dòng:</w:t>
      </w:r>
      <w:r>
        <w:rPr>
          <w:rFonts w:ascii="Times New Roman" w:cs="Times New Roman" w:eastAsia="Times New Roman" w:hAnsi="Times New Roman"/>
        </w:rPr>
        <w:t xml:space="preserve"> 10.494.</w:t>
      </w:r>
    </w:p>
    <w:p>
      <w:pPr>
        <w:keepNext/>
        <w:spacing w:after="120" w:before="0" w:line="312"/>
        <w:jc w:val="both"/>
      </w:pPr>
      <w:r>
        <w:rPr>
          <w:rFonts w:ascii="Times New Roman" w:cs="Times New Roman" w:eastAsia="Times New Roman" w:hAnsi="Times New Roman"/>
          <w:b/>
          <w:bCs/>
        </w:rPr>
        <w:t xml:space="preserve">Ví dụ một dòng:</w:t>
      </w:r>
      <w:r>
        <w:rPr>
          <w:rFonts w:ascii="Times New Roman" w:cs="Times New Roman" w:eastAsia="Times New Roman" w:hAnsi="Times New Roman"/>
        </w:rPr>
        <w:t xml:space="preserve"> Hamilton – Mercedes – Bahrain 2024: phân hạng thứ 9, Q3 = 89710 ms (1:29,710).</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86"/>
        <w:gridCol w:w="1628"/>
        <w:gridCol w:w="1802"/>
        <w:gridCol w:w="1337"/>
        <w:gridCol w:w="2618"/>
      </w:tblGrid>
      <w:tr>
        <w:trPr>
          <w:tblHeader/>
        </w:trPr>
        <w:tc>
          <w:tcPr>
            <w:tcW w:type="dxa" w:w="168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Cột</w:t>
            </w:r>
          </w:p>
        </w:tc>
        <w:tc>
          <w:tcPr>
            <w:tcW w:type="dxa" w:w="162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Kiểu dữ liệu</w:t>
            </w:r>
          </w:p>
        </w:tc>
        <w:tc>
          <w:tcPr>
            <w:tcW w:type="dxa" w:w="18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Vai trò</w:t>
            </w:r>
          </w:p>
        </w:tc>
        <w:tc>
          <w:tcPr>
            <w:tcW w:type="dxa" w:w="133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Tính cộng dồn</w:t>
            </w:r>
          </w:p>
        </w:tc>
        <w:tc>
          <w:tcPr>
            <w:tcW w:type="dxa" w:w="261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Mô tả</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QualifyID</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Mã phân hạng ở nguồn</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DateKey</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DimDate</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DimDate</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DimRace</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DimRace</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CircuitKey</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DimCircuit</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DimCircuit</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DimDriver</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DimDriver</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ConstructorKey</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DimConstructor</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DimConstructor</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QualiPosition</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Vị trí phân hạng</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Q1Ms</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Thời gian vòng Q1 (mili-giây)</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Q2Ms</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Thời gian vòng Q2 (mili-giây)</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Q3Ms</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Thời gian vòng Q3 (mili-giây)</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BestLapMs</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Thời gian tốt nhất trong 3 vòng</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FactLapTime – bảng giao dịch</w:t>
      </w:r>
    </w:p>
    <w:p>
      <w:pPr>
        <w:keepNext/>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mỗi dòng là 1 tay đua × 1 vòng × 1 chặng (từ năm 1996). </w:t>
      </w:r>
      <w:r>
        <w:rPr>
          <w:rFonts w:ascii="Times New Roman" w:cs="Times New Roman" w:eastAsia="Times New Roman" w:hAnsi="Times New Roman"/>
          <w:b/>
          <w:bCs/>
        </w:rPr>
        <w:t xml:space="preserve">Nguồn:</w:t>
      </w:r>
      <w:r>
        <w:rPr>
          <w:rFonts w:ascii="Times New Roman" w:cs="Times New Roman" w:eastAsia="Times New Roman" w:hAnsi="Times New Roman"/>
        </w:rPr>
        <w:t xml:space="preserve"> bảng lap_times. </w:t>
      </w:r>
      <w:r>
        <w:rPr>
          <w:rFonts w:ascii="Times New Roman" w:cs="Times New Roman" w:eastAsia="Times New Roman" w:hAnsi="Times New Roman"/>
          <w:b/>
          <w:bCs/>
        </w:rPr>
        <w:t xml:space="preserve">Số dòng:</w:t>
      </w:r>
      <w:r>
        <w:rPr>
          <w:rFonts w:ascii="Times New Roman" w:cs="Times New Roman" w:eastAsia="Times New Roman" w:hAnsi="Times New Roman"/>
        </w:rPr>
        <w:t xml:space="preserve"> 589.081. Được tách thành bảng riêng vì hạt chi tiết hơn FactRaceResult (từng vòng thay vì cả chặng).</w:t>
      </w:r>
    </w:p>
    <w:p>
      <w:pPr>
        <w:keepNext/>
        <w:spacing w:after="120" w:before="0" w:line="312"/>
        <w:jc w:val="both"/>
      </w:pPr>
      <w:r>
        <w:rPr>
          <w:rFonts w:ascii="Times New Roman" w:cs="Times New Roman" w:eastAsia="Times New Roman" w:hAnsi="Times New Roman"/>
          <w:b/>
          <w:bCs/>
        </w:rPr>
        <w:t xml:space="preserve">Ví dụ một dòng:</w:t>
      </w:r>
      <w:r>
        <w:rPr>
          <w:rFonts w:ascii="Times New Roman" w:cs="Times New Roman" w:eastAsia="Times New Roman" w:hAnsi="Times New Roman"/>
        </w:rPr>
        <w:t xml:space="preserve"> Hamilton – Bahrain 2024 – vòng 10: 98037 ms, đang ở vị trí 8.</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86"/>
        <w:gridCol w:w="1628"/>
        <w:gridCol w:w="1802"/>
        <w:gridCol w:w="1337"/>
        <w:gridCol w:w="2618"/>
      </w:tblGrid>
      <w:tr>
        <w:trPr>
          <w:tblHeader/>
        </w:trPr>
        <w:tc>
          <w:tcPr>
            <w:tcW w:type="dxa" w:w="168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Cột</w:t>
            </w:r>
          </w:p>
        </w:tc>
        <w:tc>
          <w:tcPr>
            <w:tcW w:type="dxa" w:w="162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Kiểu dữ liệu</w:t>
            </w:r>
          </w:p>
        </w:tc>
        <w:tc>
          <w:tcPr>
            <w:tcW w:type="dxa" w:w="18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Vai trò</w:t>
            </w:r>
          </w:p>
        </w:tc>
        <w:tc>
          <w:tcPr>
            <w:tcW w:type="dxa" w:w="133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Tính cộng dồn</w:t>
            </w:r>
          </w:p>
        </w:tc>
        <w:tc>
          <w:tcPr>
            <w:tcW w:type="dxa" w:w="261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Mô tả</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DateKey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DimDate</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DimDate</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RaceKey</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 Khoá ngoại → DimRace</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Chặng</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DimCircuit</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DimCircuit</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DriverKey</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 Khoá ngoại → DimDriver</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Tay đua</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LapNumber</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Vòng thứ mấy</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PositionOnLap</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Vị trí sau vòng đó</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LapTimeMs</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Thời gian vòng (mili-giây)</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FactPitStop – bảng giao dịch</w:t>
      </w:r>
    </w:p>
    <w:p>
      <w:pPr>
        <w:keepNext/>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mỗi dòng là 1 lần vào pit (từ năm 2011). </w:t>
      </w:r>
      <w:r>
        <w:rPr>
          <w:rFonts w:ascii="Times New Roman" w:cs="Times New Roman" w:eastAsia="Times New Roman" w:hAnsi="Times New Roman"/>
          <w:b/>
          <w:bCs/>
        </w:rPr>
        <w:t xml:space="preserve">Nguồn:</w:t>
      </w:r>
      <w:r>
        <w:rPr>
          <w:rFonts w:ascii="Times New Roman" w:cs="Times New Roman" w:eastAsia="Times New Roman" w:hAnsi="Times New Roman"/>
        </w:rPr>
        <w:t xml:space="preserve"> bảng pit_stops. </w:t>
      </w:r>
      <w:r>
        <w:rPr>
          <w:rFonts w:ascii="Times New Roman" w:cs="Times New Roman" w:eastAsia="Times New Roman" w:hAnsi="Times New Roman"/>
          <w:b/>
          <w:bCs/>
        </w:rPr>
        <w:t xml:space="preserve">Số dòng:</w:t>
      </w:r>
      <w:r>
        <w:rPr>
          <w:rFonts w:ascii="Times New Roman" w:cs="Times New Roman" w:eastAsia="Times New Roman" w:hAnsi="Times New Roman"/>
        </w:rPr>
        <w:t xml:space="preserve"> 11.371. Bảng nguồn không có đội đua nên ETL lấy đội của tay đua ở chặng đó từ bảng results.</w:t>
      </w:r>
    </w:p>
    <w:p>
      <w:pPr>
        <w:keepNext/>
        <w:spacing w:after="120" w:before="0" w:line="312"/>
        <w:jc w:val="both"/>
      </w:pPr>
      <w:r>
        <w:rPr>
          <w:rFonts w:ascii="Times New Roman" w:cs="Times New Roman" w:eastAsia="Times New Roman" w:hAnsi="Times New Roman"/>
          <w:b/>
          <w:bCs/>
        </w:rPr>
        <w:t xml:space="preserve">Ví dụ một dòng:</w:t>
      </w:r>
      <w:r>
        <w:rPr>
          <w:rFonts w:ascii="Times New Roman" w:cs="Times New Roman" w:eastAsia="Times New Roman" w:hAnsi="Times New Roman"/>
        </w:rPr>
        <w:t xml:space="preserve"> Hamilton – Mercedes – Bahrain 2024 – lần 1: vào pit ở vòng 12, mất 25087 ms qua làn pit.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86"/>
        <w:gridCol w:w="1628"/>
        <w:gridCol w:w="1802"/>
        <w:gridCol w:w="1337"/>
        <w:gridCol w:w="2618"/>
      </w:tblGrid>
      <w:tr>
        <w:trPr>
          <w:tblHeader/>
        </w:trPr>
        <w:tc>
          <w:tcPr>
            <w:tcW w:type="dxa" w:w="168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Cột</w:t>
            </w:r>
          </w:p>
        </w:tc>
        <w:tc>
          <w:tcPr>
            <w:tcW w:type="dxa" w:w="162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Kiểu dữ liệu</w:t>
            </w:r>
          </w:p>
        </w:tc>
        <w:tc>
          <w:tcPr>
            <w:tcW w:type="dxa" w:w="18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Vai trò</w:t>
            </w:r>
          </w:p>
        </w:tc>
        <w:tc>
          <w:tcPr>
            <w:tcW w:type="dxa" w:w="133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Tính cộng dồn</w:t>
            </w:r>
          </w:p>
        </w:tc>
        <w:tc>
          <w:tcPr>
            <w:tcW w:type="dxa" w:w="261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Mô tả</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DateKey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DimDate</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DimDate</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RaceKey</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 Khoá ngoại → DimRace</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Chặng</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DimCircuit</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DimCircuit</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DriverKey</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 Khoá ngoại → DimDriver</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Tay đua</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ConstructorKey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DimConstructor</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DimConstructor</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StopNumber</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Lần vào pit thứ mấy</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LapNumber</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Vào pit ở vòng nào</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DurationMs</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Thời gian đi qua làn pit (mili-giây)</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FactDriverStanding – bảng ảnh chụp định kỳ</w:t>
      </w:r>
    </w:p>
    <w:p>
      <w:pPr>
        <w:keepNext/>
        <w:spacing w:after="120" w:before="0" w:line="312"/>
        <w:jc w:val="both"/>
      </w:pPr>
      <w:r>
        <w:rPr>
          <w:rFonts w:ascii="Times New Roman" w:cs="Times New Roman" w:eastAsia="Times New Roman" w:hAnsi="Times New Roman"/>
          <w:b/>
          <w:bCs/>
        </w:rPr>
        <w:t xml:space="preserve">Hạt:</w:t>
      </w:r>
      <w:r>
        <w:rPr>
          <w:rFonts w:ascii="Times New Roman" w:cs="Times New Roman" w:eastAsia="Times New Roman" w:hAnsi="Times New Roman"/>
        </w:rPr>
        <w:t xml:space="preserve"> mỗi dòng là 1 tay đua × sau mỗi chặng. </w:t>
      </w:r>
      <w:r>
        <w:rPr>
          <w:rFonts w:ascii="Times New Roman" w:cs="Times New Roman" w:eastAsia="Times New Roman" w:hAnsi="Times New Roman"/>
          <w:b/>
          <w:bCs/>
        </w:rPr>
        <w:t xml:space="preserve">Nguồn:</w:t>
      </w:r>
      <w:r>
        <w:rPr>
          <w:rFonts w:ascii="Times New Roman" w:cs="Times New Roman" w:eastAsia="Times New Roman" w:hAnsi="Times New Roman"/>
        </w:rPr>
        <w:t xml:space="preserve"> bảng driver_standings. </w:t>
      </w:r>
      <w:r>
        <w:rPr>
          <w:rFonts w:ascii="Times New Roman" w:cs="Times New Roman" w:eastAsia="Times New Roman" w:hAnsi="Times New Roman"/>
          <w:b/>
          <w:bCs/>
        </w:rPr>
        <w:t xml:space="preserve">Số dòng:</w:t>
      </w:r>
      <w:r>
        <w:rPr>
          <w:rFonts w:ascii="Times New Roman" w:cs="Times New Roman" w:eastAsia="Times New Roman" w:hAnsi="Times New Roman"/>
        </w:rPr>
        <w:t xml:space="preserve"> 34.863. Điểm và số trận thắng là số luỹ kế, nên không được cộng theo thời gian; muốn biết điểm cả mùa thì lấy giá trị ở chặng cuối mùa.</w:t>
      </w:r>
    </w:p>
    <w:p>
      <w:pPr>
        <w:keepNext/>
        <w:spacing w:after="120" w:before="0" w:line="312"/>
        <w:jc w:val="both"/>
      </w:pPr>
      <w:r>
        <w:rPr>
          <w:rFonts w:ascii="Times New Roman" w:cs="Times New Roman" w:eastAsia="Times New Roman" w:hAnsi="Times New Roman"/>
          <w:b/>
          <w:bCs/>
        </w:rPr>
        <w:t xml:space="preserve">Ví dụ một dòng:</w:t>
      </w:r>
      <w:r>
        <w:rPr>
          <w:rFonts w:ascii="Times New Roman" w:cs="Times New Roman" w:eastAsia="Times New Roman" w:hAnsi="Times New Roman"/>
        </w:rPr>
        <w:t xml:space="preserve"> Sau chặng Bahrain 2024: Hamilton đứng hạng 7 với tổng 6 điểm, 0 trận thắng.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86"/>
        <w:gridCol w:w="1628"/>
        <w:gridCol w:w="1802"/>
        <w:gridCol w:w="1337"/>
        <w:gridCol w:w="2618"/>
      </w:tblGrid>
      <w:tr>
        <w:trPr>
          <w:tblHeader/>
        </w:trPr>
        <w:tc>
          <w:tcPr>
            <w:tcW w:type="dxa" w:w="168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Cột</w:t>
            </w:r>
          </w:p>
        </w:tc>
        <w:tc>
          <w:tcPr>
            <w:tcW w:type="dxa" w:w="162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Kiểu dữ liệu</w:t>
            </w:r>
          </w:p>
        </w:tc>
        <w:tc>
          <w:tcPr>
            <w:tcW w:type="dxa" w:w="180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Vai trò</w:t>
            </w:r>
          </w:p>
        </w:tc>
        <w:tc>
          <w:tcPr>
            <w:tcW w:type="dxa" w:w="133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Tính cộng dồn</w:t>
            </w:r>
          </w:p>
        </w:tc>
        <w:tc>
          <w:tcPr>
            <w:tcW w:type="dxa" w:w="261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Mô tả</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DateKey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ngoại → DimDate</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Trỏ tới bảng DimDate</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RaceKey</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 Khoá ngoại → DimRace</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Chặng (thời điểm chụp)</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DriverKey</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Khoá chính, Khoá ngoại → DimDriver</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Tay đua</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StandingPosition</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Không cộng dồn</w:t>
            </w: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Hạng hiện tại</w:t>
            </w:r>
          </w:p>
        </w:tc>
      </w:tr>
      <w:tr>
        <w:trPr>
          <w:cantSplit/>
        </w:trPr>
        <w:tc>
          <w:tcPr>
            <w:tcW w:type="dxa" w:w="16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TotalPoints</w:t>
            </w:r>
          </w:p>
        </w:tc>
        <w:tc>
          <w:tcPr>
            <w:tcW w:type="dxa" w:w="162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DECIMAL(6,2)</w:t>
            </w:r>
          </w:p>
        </w:tc>
        <w:tc>
          <w:tcPr>
            <w:tcW w:type="dxa" w:w="180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Cộng dồn một phần</w:t>
            </w:r>
          </w:p>
        </w:tc>
        <w:tc>
          <w:tcPr>
            <w:tcW w:type="dxa" w:w="26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Tổng điểm luỹ kế đến chặng đó</w:t>
            </w:r>
          </w:p>
        </w:tc>
      </w:tr>
      <w:tr>
        <w:trPr>
          <w:cantSplit/>
        </w:trPr>
        <w:tc>
          <w:tcPr>
            <w:tcW w:type="dxa" w:w="16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TotalWins</w:t>
            </w:r>
          </w:p>
        </w:tc>
        <w:tc>
          <w:tcPr>
            <w:tcW w:type="dxa" w:w="162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INT</w:t>
            </w:r>
          </w:p>
        </w:tc>
        <w:tc>
          <w:tcPr>
            <w:tcW w:type="dxa" w:w="180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Độ đo</w:t>
            </w:r>
          </w:p>
        </w:tc>
        <w:tc>
          <w:tcPr>
            <w:tcW w:type="dxa" w:w="133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Cộng dồn một phần</w:t>
            </w:r>
          </w:p>
        </w:tc>
        <w:tc>
          <w:tcPr>
            <w:tcW w:type="dxa" w:w="26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Tổng trận thắng luỹ kế</w:t>
            </w:r>
          </w:p>
        </w:tc>
      </w:tr>
    </w:tbl>
    <w:p>
      <w:pPr>
        <w:spacing w:after="60" w:before="0" w:line="312"/>
        <w:jc w:val="both"/>
      </w:pPr>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4.7. Các lựa chọn thiết kế và lý do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91"/>
        <w:gridCol w:w="5080"/>
      </w:tblGrid>
      <w:tr>
        <w:trPr>
          <w:tblHeader/>
        </w:trPr>
        <w:tc>
          <w:tcPr>
            <w:tcW w:type="dxa" w:w="399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Lựa chọn</w:t>
            </w:r>
          </w:p>
        </w:tc>
        <w:tc>
          <w:tcPr>
            <w:tcW w:type="dxa" w:w="508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Lý do</w:t>
            </w:r>
          </w:p>
        </w:tc>
      </w:tr>
      <w:tr>
        <w:trPr>
          <w:cantSplit/>
        </w:trPr>
        <w:tc>
          <w:tcPr>
            <w:tcW w:type="dxa" w:w="39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Dùng lược đồ hình sao, không tách bảng chiều thành bông tuyết</w:t>
            </w:r>
          </w:p>
        </w:tc>
        <w:tc>
          <w:tcPr>
            <w:tcW w:type="dxa" w:w="50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Truy vấn ít phép nối, dễ hiểu và chạy nhanh hơn</w:t>
            </w:r>
          </w:p>
        </w:tc>
      </w:tr>
      <w:tr>
        <w:trPr>
          <w:cantSplit/>
        </w:trPr>
        <w:tc>
          <w:tcPr>
            <w:tcW w:type="dxa" w:w="39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Xử lý thay đổi chậm (SCD) loại 1 – ghi đè</w:t>
            </w:r>
          </w:p>
        </w:tc>
        <w:tc>
          <w:tcPr>
            <w:tcW w:type="dxa" w:w="508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Dữ liệu nguồn là một bản chụp cố định, không có lịch sử thay đổi của tay đua, đội đua cần lưu lại</w:t>
            </w:r>
          </w:p>
        </w:tc>
      </w:tr>
      <w:tr>
        <w:trPr>
          <w:cantSplit/>
        </w:trPr>
        <w:tc>
          <w:tcPr>
            <w:tcW w:type="dxa" w:w="39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Không đưa constructor_results vào kho</w:t>
            </w:r>
          </w:p>
        </w:tc>
        <w:tc>
          <w:tcPr>
            <w:tcW w:type="dxa" w:w="50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Điểm của đội mỗi chặng tính được bằng cách cộng Points trong FactRaceResult theo đội và chặng</w:t>
            </w:r>
          </w:p>
        </w:tc>
      </w:tr>
      <w:tr>
        <w:trPr>
          <w:cantSplit/>
        </w:trPr>
        <w:tc>
          <w:tcPr>
            <w:tcW w:type="dxa" w:w="39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Không xét đua nước rút (Sprint)</w:t>
            </w:r>
          </w:p>
        </w:tc>
        <w:tc>
          <w:tcPr>
            <w:tcW w:type="dxa" w:w="508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Chỉ có từ năm 2021 (360 dòng), không ảnh hưởng tới các phân tích chính</w:t>
            </w:r>
          </w:p>
        </w:tc>
      </w:tr>
      <w:tr>
        <w:trPr>
          <w:cantSplit/>
        </w:trPr>
        <w:tc>
          <w:tcPr>
            <w:tcW w:type="dxa" w:w="39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Tách FactLapTime khỏi FactRaceResult</w:t>
            </w:r>
          </w:p>
        </w:tc>
        <w:tc>
          <w:tcPr>
            <w:tcW w:type="dxa" w:w="50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Hai bảng có hạt khác nhau: từng vòng và cả chặng</w:t>
            </w:r>
          </w:p>
        </w:tc>
      </w:tr>
    </w:tbl>
    <w:p>
      <w:pPr>
        <w:pStyle w:val="Heading1"/>
        <w:pageBreakBefore/>
      </w:pPr>
      <w:r>
        <w:rPr>
          <w:rFonts w:ascii="Times New Roman" w:cs="Times New Roman" w:eastAsia="Times New Roman" w:hAnsi="Times New Roman"/>
        </w:rPr>
        <w:t xml:space="preserve">CHƯƠNG 5. CÀI ĐẶT KHO DỮ LIỆU VÀ ETL</w:t>
      </w:r>
    </w:p>
    <w:p>
      <w:pPr>
        <w:pStyle w:val="Heading2"/>
      </w:pPr>
      <w:r>
        <w:rPr>
          <w:rFonts w:ascii="Times New Roman" w:cs="Times New Roman" w:eastAsia="Times New Roman" w:hAnsi="Times New Roman"/>
        </w:rPr>
        <w:t xml:space="preserve">5.1. Các bước thực hiện</w:t>
      </w:r>
    </w:p>
    <w:p>
      <w:pPr>
        <w:keepNext/>
        <w:spacing w:after="40" w:before="120"/>
        <w:jc w:val="center"/>
      </w:pPr>
      <w:r>
        <w:drawing>
          <wp:inline distT="0" distB="0" distL="0" distR="0">
            <wp:extent cx="5619750" cy="1419225"/>
            <wp:effectExtent t="0" r="0" b="0" l="0"/>
            <wp:docPr id="1" name="cac_buoc.png" descr="Các bước cài đặt kho dữ liệu" title="Các bước cài đặt kho dữ liệ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141922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5.3. </w:t>
      </w:r>
      <w:r>
        <w:rPr>
          <w:rFonts w:ascii="Times New Roman" w:cs="Times New Roman" w:eastAsia="Times New Roman" w:hAnsi="Times New Roman"/>
          <w:i/>
          <w:iCs/>
          <w:sz w:val="24"/>
          <w:szCs w:val="24"/>
        </w:rPr>
        <w:t xml:space="preserve">Các bước cài đặt kho dữ liệu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97"/>
        <w:gridCol w:w="3488"/>
        <w:gridCol w:w="4886"/>
      </w:tblGrid>
      <w:tr>
        <w:trPr>
          <w:tblHeader/>
        </w:trPr>
        <w:tc>
          <w:tcPr>
            <w:tcW w:type="dxa" w:w="69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Bước</w:t>
            </w:r>
          </w:p>
        </w:tc>
        <w:tc>
          <w:tcPr>
            <w:tcW w:type="dxa" w:w="348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Tệp</w:t>
            </w:r>
          </w:p>
        </w:tc>
        <w:tc>
          <w:tcPr>
            <w:tcW w:type="dxa" w:w="488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Công việc</w:t>
            </w:r>
          </w:p>
        </w:tc>
      </w:tr>
      <w:tr>
        <w:trPr>
          <w:cantSplit/>
        </w:trPr>
        <w:tc>
          <w:tcPr>
            <w:tcW w:type="dxa" w:w="6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w:t>
            </w:r>
          </w:p>
        </w:tc>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00_tao_CSDL_nguon_F1_SOURCE.sql</w:t>
            </w:r>
          </w:p>
        </w:tc>
        <w:tc>
          <w:tcPr>
            <w:tcW w:type="dxa" w:w="4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Nạp 14 tệp CSV vào cơ sở dữ liệu nguồn F1_SOURCE</w:t>
            </w:r>
          </w:p>
        </w:tc>
      </w:tr>
      <w:tr>
        <w:trPr>
          <w:cantSplit/>
        </w:trPr>
        <w:tc>
          <w:tcPr>
            <w:tcW w:type="dxa" w:w="69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w:t>
            </w:r>
          </w:p>
        </w:tc>
        <w:tc>
          <w:tcPr>
            <w:tcW w:type="dxa" w:w="348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01_tao_kho_F1_DWH.sql</w:t>
            </w:r>
          </w:p>
        </w:tc>
        <w:tc>
          <w:tcPr>
            <w:tcW w:type="dxa" w:w="4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Tạo kho F1_DWH gồm 6 bảng chiều, 5 bảng sự kiện và hàm đổi thời gian</w:t>
            </w:r>
          </w:p>
        </w:tc>
      </w:tr>
      <w:tr>
        <w:trPr>
          <w:cantSplit/>
        </w:trPr>
        <w:tc>
          <w:tcPr>
            <w:tcW w:type="dxa" w:w="6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w:t>
            </w:r>
          </w:p>
        </w:tc>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02_ETL_nap_du_lieu.sql</w:t>
            </w:r>
          </w:p>
        </w:tc>
        <w:tc>
          <w:tcPr>
            <w:tcW w:type="dxa" w:w="4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Nạp dữ liệu vào các bảng chiều, sau đó nạp các bảng sự kiện, cuối cùng kiểm tra số dòng</w:t>
            </w:r>
          </w:p>
        </w:tc>
      </w:tr>
      <w:tr>
        <w:trPr>
          <w:cantSplit/>
        </w:trPr>
        <w:tc>
          <w:tcPr>
            <w:tcW w:type="dxa" w:w="69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w:t>
            </w:r>
          </w:p>
        </w:tc>
        <w:tc>
          <w:tcPr>
            <w:tcW w:type="dxa" w:w="348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03_truy_van_phan_tich.sql</w:t>
            </w:r>
          </w:p>
        </w:tc>
        <w:tc>
          <w:tcPr>
            <w:tcW w:type="dxa" w:w="4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Chạy 8 truy vấn phân tích</w:t>
            </w:r>
          </w:p>
        </w:tc>
      </w:tr>
      <w:tr>
        <w:trPr>
          <w:cantSplit/>
        </w:trPr>
        <w:tc>
          <w:tcPr>
            <w:tcW w:type="dxa" w:w="6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w:t>
            </w:r>
          </w:p>
        </w:tc>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SSIS_F1 – gói ETL_F1.dtsx</w:t>
            </w:r>
          </w:p>
        </w:tc>
        <w:tc>
          <w:tcPr>
            <w:tcW w:type="dxa" w:w="4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Cách thứ hai cho bước 3: nạp dữ liệu bằng gói SSIS trong Visual Studio (mục 5.5)</w:t>
            </w:r>
          </w:p>
        </w:tc>
      </w:tr>
      <w:tr>
        <w:trPr>
          <w:cantSplit/>
        </w:trPr>
        <w:tc>
          <w:tcPr>
            <w:tcW w:type="dxa" w:w="69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w:t>
            </w:r>
          </w:p>
        </w:tc>
        <w:tc>
          <w:tcPr>
            <w:tcW w:type="dxa" w:w="348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04_cap_quyen_SSAS.sql, dự án SSAS_F1</w:t>
            </w:r>
          </w:p>
        </w:tc>
        <w:tc>
          <w:tcPr>
            <w:tcW w:type="dxa" w:w="488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Cấp quyền cho SSAS, triển khai và xử lý khối dữ liệu F1 DWH (chương 6)</w:t>
            </w:r>
          </w:p>
        </w:tc>
      </w:tr>
      <w:tr>
        <w:trPr>
          <w:cantSplit/>
        </w:trPr>
        <w:tc>
          <w:tcPr>
            <w:tcW w:type="dxa" w:w="69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6</w:t>
            </w:r>
          </w:p>
        </w:tc>
        <w:tc>
          <w:tcPr>
            <w:tcW w:type="dxa" w:w="348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07_truy_van_MDX.mdx</w:t>
            </w:r>
          </w:p>
        </w:tc>
        <w:tc>
          <w:tcPr>
            <w:tcW w:type="dxa" w:w="488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Chạy 6 truy vấn MDX trên khối</w:t>
            </w:r>
          </w:p>
        </w:tc>
      </w:tr>
    </w:tbl>
    <w:p>
      <w:pPr>
        <w:pStyle w:val="Heading2"/>
      </w:pPr>
      <w:r>
        <w:rPr>
          <w:rFonts w:ascii="Times New Roman" w:cs="Times New Roman" w:eastAsia="Times New Roman" w:hAnsi="Times New Roman"/>
        </w:rPr>
        <w:t xml:space="preserve">5.2. Tạo bảng trong kho</w:t>
      </w:r>
    </w:p>
    <w:p>
      <w:pPr>
        <w:spacing w:after="120" w:before="0" w:line="312"/>
        <w:jc w:val="both"/>
      </w:pPr>
      <w:r>
        <w:rPr>
          <w:rFonts w:ascii="Times New Roman" w:cs="Times New Roman" w:eastAsia="Times New Roman" w:hAnsi="Times New Roman"/>
        </w:rPr>
        <w:t xml:space="preserve">Ví dụ lệnh tạo bảng chiều DimDriver và bảng sự kiện FactRaceResult. Khoá thay thế dùng </w:t>
      </w:r>
      <w:r>
        <w:rPr>
          <w:rFonts w:ascii="Consolas" w:cs="Consolas" w:eastAsia="Consolas" w:hAnsi="Consolas"/>
          <w:sz w:val="22"/>
          <w:szCs w:val="22"/>
        </w:rPr>
        <w:t xml:space="preserve">IDENTITY(1,1)</w:t>
      </w:r>
      <w:r>
        <w:rPr>
          <w:rFonts w:ascii="Times New Roman" w:cs="Times New Roman" w:eastAsia="Times New Roman" w:hAnsi="Times New Roman"/>
        </w:rPr>
        <w:t xml:space="preserve"> để SQL Server tự đánh số; bảng sự kiện dùng </w:t>
      </w:r>
      <w:r>
        <w:rPr>
          <w:rFonts w:ascii="Consolas" w:cs="Consolas" w:eastAsia="Consolas" w:hAnsi="Consolas"/>
          <w:sz w:val="22"/>
          <w:szCs w:val="22"/>
        </w:rPr>
        <w:t xml:space="preserve">REFERENCES</w:t>
      </w:r>
      <w:r>
        <w:rPr>
          <w:rFonts w:ascii="Times New Roman" w:cs="Times New Roman" w:eastAsia="Times New Roman" w:hAnsi="Times New Roman"/>
        </w:rPr>
        <w:t xml:space="preserve"> để khai báo khoá ngoại tới bảng chiều.</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CREATE TABLE DimDriver (</w:t>
      </w:r>
    </w:p>
    <w:p>
      <w:pPr>
        <w:shd w:fill="F2F2F2" w:color="auto" w:val="clear"/>
        <w:spacing w:after="0" w:before="0" w:line="240"/>
        <w:ind w:left="200"/>
      </w:pPr>
      <w:r>
        <w:rPr>
          <w:rFonts w:ascii="Consolas" w:cs="Consolas" w:eastAsia="Consolas" w:hAnsi="Consolas"/>
          <w:sz w:val="18"/>
          <w:szCs w:val="18"/>
        </w:rPr>
        <w:t xml:space="preserve">    DriverKey   INT IDENTITY(1,1) NOT NULL PRIMARY KEY,  -- khoá thay thế</w:t>
      </w:r>
    </w:p>
    <w:p>
      <w:pPr>
        <w:shd w:fill="F2F2F2" w:color="auto" w:val="clear"/>
        <w:spacing w:after="0" w:before="0" w:line="240"/>
        <w:ind w:left="200"/>
      </w:pPr>
      <w:r>
        <w:rPr>
          <w:rFonts w:ascii="Consolas" w:cs="Consolas" w:eastAsia="Consolas" w:hAnsi="Consolas"/>
          <w:sz w:val="18"/>
          <w:szCs w:val="18"/>
        </w:rPr>
        <w:t xml:space="preserve">    DriverID    INT           NOT NULL,                  -- mã gốc ở nguồn</w:t>
      </w:r>
    </w:p>
    <w:p>
      <w:pPr>
        <w:shd w:fill="F2F2F2" w:color="auto" w:val="clear"/>
        <w:spacing w:after="0" w:before="0" w:line="240"/>
        <w:ind w:left="200"/>
      </w:pPr>
      <w:r>
        <w:rPr>
          <w:rFonts w:ascii="Consolas" w:cs="Consolas" w:eastAsia="Consolas" w:hAnsi="Consolas"/>
          <w:sz w:val="18"/>
          <w:szCs w:val="18"/>
        </w:rPr>
        <w:t xml:space="preserve">    DriverCode  NVARCHAR(3)   NULL,</w:t>
      </w:r>
    </w:p>
    <w:p>
      <w:pPr>
        <w:shd w:fill="F2F2F2" w:color="auto" w:val="clear"/>
        <w:spacing w:after="0" w:before="0" w:line="240"/>
        <w:ind w:left="200"/>
      </w:pPr>
      <w:r>
        <w:rPr>
          <w:rFonts w:ascii="Consolas" w:cs="Consolas" w:eastAsia="Consolas" w:hAnsi="Consolas"/>
          <w:sz w:val="18"/>
          <w:szCs w:val="18"/>
        </w:rPr>
        <w:t xml:space="preserve">    FullName    NVARCHAR(101) NOT NULL,</w:t>
      </w:r>
    </w:p>
    <w:p>
      <w:pPr>
        <w:shd w:fill="F2F2F2" w:color="auto" w:val="clear"/>
        <w:spacing w:after="0" w:before="0" w:line="240"/>
        <w:ind w:left="200"/>
      </w:pPr>
      <w:r>
        <w:rPr>
          <w:rFonts w:ascii="Consolas" w:cs="Consolas" w:eastAsia="Consolas" w:hAnsi="Consolas"/>
          <w:sz w:val="18"/>
          <w:szCs w:val="18"/>
        </w:rPr>
        <w:t xml:space="preserve">    DateOfBirth DATE          NULL,</w:t>
      </w:r>
    </w:p>
    <w:p>
      <w:pPr>
        <w:shd w:fill="F2F2F2" w:color="auto" w:val="clear"/>
        <w:spacing w:after="0" w:before="0" w:line="240"/>
        <w:ind w:left="200"/>
      </w:pPr>
      <w:r>
        <w:rPr>
          <w:rFonts w:ascii="Consolas" w:cs="Consolas" w:eastAsia="Consolas" w:hAnsi="Consolas"/>
          <w:sz w:val="18"/>
          <w:szCs w:val="18"/>
        </w:rPr>
        <w:t xml:space="preserve">    Nationality NVARCHAR(50)  NULL );</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CREATE TABLE FactRaceResult (</w:t>
      </w:r>
    </w:p>
    <w:p>
      <w:pPr>
        <w:shd w:fill="F2F2F2" w:color="auto" w:val="clear"/>
        <w:spacing w:after="0" w:before="0" w:line="240"/>
        <w:ind w:left="200"/>
      </w:pPr>
      <w:r>
        <w:rPr>
          <w:rFonts w:ascii="Consolas" w:cs="Consolas" w:eastAsia="Consolas" w:hAnsi="Consolas"/>
          <w:sz w:val="18"/>
          <w:szCs w:val="18"/>
        </w:rPr>
        <w:t xml:space="preserve">    ResultID  INT NOT NULL PRIMARY KEY,</w:t>
      </w:r>
    </w:p>
    <w:p>
      <w:pPr>
        <w:shd w:fill="F2F2F2" w:color="auto" w:val="clear"/>
        <w:spacing w:after="0" w:before="0" w:line="240"/>
        <w:ind w:left="200"/>
      </w:pPr>
      <w:r>
        <w:rPr>
          <w:rFonts w:ascii="Consolas" w:cs="Consolas" w:eastAsia="Consolas" w:hAnsi="Consolas"/>
          <w:sz w:val="18"/>
          <w:szCs w:val="18"/>
        </w:rPr>
        <w:t xml:space="preserve">    DateKey   INT NOT NULL REFERENCES DimDate(DateKey),</w:t>
      </w:r>
    </w:p>
    <w:p>
      <w:pPr>
        <w:shd w:fill="F2F2F2" w:color="auto" w:val="clear"/>
        <w:spacing w:after="0" w:before="0" w:line="240"/>
        <w:ind w:left="200"/>
      </w:pPr>
      <w:r>
        <w:rPr>
          <w:rFonts w:ascii="Consolas" w:cs="Consolas" w:eastAsia="Consolas" w:hAnsi="Consolas"/>
          <w:sz w:val="18"/>
          <w:szCs w:val="18"/>
        </w:rPr>
        <w:t xml:space="preserve">    DriverKey INT NOT NULL REFERENCES DimDriver(DriverKey),</w:t>
      </w:r>
    </w:p>
    <w:p>
      <w:pPr>
        <w:shd w:fill="F2F2F2" w:color="auto" w:val="clear"/>
        <w:spacing w:after="0" w:before="0" w:line="240"/>
        <w:ind w:left="200"/>
      </w:pPr>
      <w:r>
        <w:rPr>
          <w:rFonts w:ascii="Consolas" w:cs="Consolas" w:eastAsia="Consolas" w:hAnsi="Consolas"/>
          <w:sz w:val="18"/>
          <w:szCs w:val="18"/>
        </w:rPr>
        <w:t xml:space="preserve">    ...</w:t>
      </w:r>
    </w:p>
    <w:p>
      <w:pPr>
        <w:shd w:fill="F2F2F2" w:color="auto" w:val="clear"/>
        <w:spacing w:after="0" w:before="0" w:line="240"/>
        <w:ind w:left="200"/>
      </w:pPr>
      <w:r>
        <w:rPr>
          <w:rFonts w:ascii="Consolas" w:cs="Consolas" w:eastAsia="Consolas" w:hAnsi="Consolas"/>
          <w:sz w:val="18"/>
          <w:szCs w:val="18"/>
        </w:rPr>
        <w:t xml:space="preserve">    Points    DECIMAL(5,2) NOT NULL,</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    IsWin     TINYINT NOT NULL,  ... );</w:t>
      </w:r>
    </w:p>
    <w:p>
      <w:pPr>
        <w:spacing w:after="60" w:before="0" w:line="312"/>
        <w:jc w:val="both"/>
      </w:pPr>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5.3. Quy trình ETL</w:t>
      </w:r>
    </w:p>
    <w:p>
      <w:pPr>
        <w:spacing w:after="120" w:before="0" w:line="312"/>
        <w:jc w:val="both"/>
      </w:pPr>
      <w:r>
        <w:rPr>
          <w:rFonts w:ascii="Times New Roman" w:cs="Times New Roman" w:eastAsia="Times New Roman" w:hAnsi="Times New Roman"/>
        </w:rPr>
        <w:t xml:space="preserve">Bảng chiều phải được nạp </w:t>
      </w:r>
      <w:r>
        <w:rPr>
          <w:rFonts w:ascii="Times New Roman" w:cs="Times New Roman" w:eastAsia="Times New Roman" w:hAnsi="Times New Roman"/>
          <w:b/>
          <w:bCs/>
        </w:rPr>
        <w:t xml:space="preserve">trước</w:t>
      </w:r>
      <w:r>
        <w:rPr>
          <w:rFonts w:ascii="Times New Roman" w:cs="Times New Roman" w:eastAsia="Times New Roman" w:hAnsi="Times New Roman"/>
        </w:rPr>
        <w:t xml:space="preserve"> vì khi nạp bảng sự kiện cần tra khoá của bảng chiều. Nạp bảng chiều chủ yếu là sao chép từ nguồn và làm sạch:</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INSERT INTO DimDriver (DriverID, DriverCode, FullName, DateOfBirth, Nationality)</w:t>
      </w:r>
    </w:p>
    <w:p>
      <w:pPr>
        <w:shd w:fill="F2F2F2" w:color="auto" w:val="clear"/>
        <w:spacing w:after="0" w:before="0" w:line="240"/>
        <w:ind w:left="200"/>
      </w:pPr>
      <w:r>
        <w:rPr>
          <w:rFonts w:ascii="Consolas" w:cs="Consolas" w:eastAsia="Consolas" w:hAnsi="Consolas"/>
          <w:sz w:val="18"/>
          <w:szCs w:val="18"/>
        </w:rPr>
        <w:t xml:space="preserve">SELECT driverId, code, forename + N' ' + surname, dob, LTRIM(RTRIM(nationality))</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FROM F1_SOURCE.dbo.drivers;</w:t>
      </w:r>
    </w:p>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Nạp bảng sự kiện: lấy từng dòng ở bảng nguồn, </w:t>
      </w:r>
      <w:r>
        <w:rPr>
          <w:rFonts w:ascii="Times New Roman" w:cs="Times New Roman" w:eastAsia="Times New Roman" w:hAnsi="Times New Roman"/>
          <w:b/>
          <w:bCs/>
        </w:rPr>
        <w:t xml:space="preserve">nối (JOIN) với bảng chiều theo mã gốc</w:t>
      </w:r>
      <w:r>
        <w:rPr>
          <w:rFonts w:ascii="Times New Roman" w:cs="Times New Roman" w:eastAsia="Times New Roman" w:hAnsi="Times New Roman"/>
        </w:rPr>
        <w:t xml:space="preserve"> để lấy khoá của kho, đồng thời tính các độ đo:</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INSERT INTO FactRaceResult (ResultID, DateKey, RaceKey, CircuitKey, DriverKey, ...)</w:t>
      </w:r>
    </w:p>
    <w:p>
      <w:pPr>
        <w:shd w:fill="F2F2F2" w:color="auto" w:val="clear"/>
        <w:spacing w:after="0" w:before="0" w:line="240"/>
        <w:ind w:left="200"/>
      </w:pPr>
      <w:r>
        <w:rPr>
          <w:rFonts w:ascii="Consolas" w:cs="Consolas" w:eastAsia="Consolas" w:hAnsi="Consolas"/>
          <w:sz w:val="18"/>
          <w:szCs w:val="18"/>
        </w:rPr>
        <w:t xml:space="preserve">SELECT r.resultId,</w:t>
      </w:r>
    </w:p>
    <w:p>
      <w:pPr>
        <w:shd w:fill="F2F2F2" w:color="auto" w:val="clear"/>
        <w:spacing w:after="0" w:before="0" w:line="240"/>
        <w:ind w:left="200"/>
      </w:pPr>
      <w:r>
        <w:rPr>
          <w:rFonts w:ascii="Consolas" w:cs="Consolas" w:eastAsia="Consolas" w:hAnsi="Consolas"/>
          <w:sz w:val="18"/>
          <w:szCs w:val="18"/>
        </w:rPr>
        <w:t xml:space="preserve">       YEAR(ra.[date])*10000 + MONTH(ra.[date])*100 + DAY(ra.[date]),  -- DateKey</w:t>
      </w:r>
    </w:p>
    <w:p>
      <w:pPr>
        <w:shd w:fill="F2F2F2" w:color="auto" w:val="clear"/>
        <w:spacing w:after="0" w:before="0" w:line="240"/>
        <w:ind w:left="200"/>
      </w:pPr>
      <w:r>
        <w:rPr>
          <w:rFonts w:ascii="Consolas" w:cs="Consolas" w:eastAsia="Consolas" w:hAnsi="Consolas"/>
          <w:sz w:val="18"/>
          <w:szCs w:val="18"/>
        </w:rPr>
        <w:t xml:space="preserve">       dr.RaceKey, dc.CircuitKey, dd.DriverKey, ...,</w:t>
      </w:r>
    </w:p>
    <w:p>
      <w:pPr>
        <w:shd w:fill="F2F2F2" w:color="auto" w:val="clear"/>
        <w:spacing w:after="0" w:before="0" w:line="240"/>
        <w:ind w:left="200"/>
      </w:pPr>
      <w:r>
        <w:rPr>
          <w:rFonts w:ascii="Consolas" w:cs="Consolas" w:eastAsia="Consolas" w:hAnsi="Consolas"/>
          <w:sz w:val="18"/>
          <w:szCs w:val="18"/>
        </w:rPr>
        <w:t xml:space="preserve">       CASE WHEN r.position = 1  THEN 1 ELSE 0 END,                    -- IsWin</w:t>
      </w:r>
    </w:p>
    <w:p>
      <w:pPr>
        <w:shd w:fill="F2F2F2" w:color="auto" w:val="clear"/>
        <w:spacing w:after="0" w:before="0" w:line="240"/>
        <w:ind w:left="200"/>
      </w:pPr>
      <w:r>
        <w:rPr>
          <w:rFonts w:ascii="Consolas" w:cs="Consolas" w:eastAsia="Consolas" w:hAnsi="Consolas"/>
          <w:sz w:val="18"/>
          <w:szCs w:val="18"/>
        </w:rPr>
        <w:t xml:space="preserve">       CASE WHEN r.position &lt;= 3 THEN 1 ELSE 0 END                     -- IsPodium</w:t>
      </w:r>
    </w:p>
    <w:p>
      <w:pPr>
        <w:shd w:fill="F2F2F2" w:color="auto" w:val="clear"/>
        <w:spacing w:after="0" w:before="0" w:line="240"/>
        <w:ind w:left="200"/>
      </w:pPr>
      <w:r>
        <w:rPr>
          <w:rFonts w:ascii="Consolas" w:cs="Consolas" w:eastAsia="Consolas" w:hAnsi="Consolas"/>
          <w:sz w:val="18"/>
          <w:szCs w:val="18"/>
        </w:rPr>
        <w:t xml:space="preserve">FROM F1_SOURCE.dbo.results r</w:t>
      </w:r>
    </w:p>
    <w:p>
      <w:pPr>
        <w:shd w:fill="F2F2F2" w:color="auto" w:val="clear"/>
        <w:spacing w:after="0" w:before="0" w:line="240"/>
        <w:ind w:left="200"/>
      </w:pPr>
      <w:r>
        <w:rPr>
          <w:rFonts w:ascii="Consolas" w:cs="Consolas" w:eastAsia="Consolas" w:hAnsi="Consolas"/>
          <w:sz w:val="18"/>
          <w:szCs w:val="18"/>
        </w:rPr>
        <w:t xml:space="preserve">JOIN F1_SOURCE.dbo.races ra ON ra.raceId   = r.raceId</w:t>
      </w:r>
    </w:p>
    <w:p>
      <w:pPr>
        <w:shd w:fill="F2F2F2" w:color="auto" w:val="clear"/>
        <w:spacing w:after="0" w:before="0" w:line="240"/>
        <w:ind w:left="200"/>
      </w:pPr>
      <w:r>
        <w:rPr>
          <w:rFonts w:ascii="Consolas" w:cs="Consolas" w:eastAsia="Consolas" w:hAnsi="Consolas"/>
          <w:sz w:val="18"/>
          <w:szCs w:val="18"/>
        </w:rPr>
        <w:t xml:space="preserve">JOIN DimRace   dr           ON dr.RaceID   = r.raceId</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JOIN DimDriver dd           ON dd.DriverID = r.driverId  ...;</w:t>
      </w:r>
    </w:p>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Các biến đổi chính trong ETL:</w:t>
      </w:r>
    </w:p>
    <w:p>
      <w:pPr>
        <w:pStyle w:val="ListParagraph"/>
        <w:numPr>
          <w:ilvl w:val="0"/>
          <w:numId w:val="2"/>
        </w:numPr>
        <w:spacing w:after="60" w:line="300"/>
        <w:jc w:val="both"/>
      </w:pPr>
      <w:r>
        <w:rPr>
          <w:rFonts w:ascii="Times New Roman" w:cs="Times New Roman" w:eastAsia="Times New Roman" w:hAnsi="Times New Roman"/>
        </w:rPr>
        <w:t xml:space="preserve">Ghép họ và tên tay đua; cắt khoảng trắng thừa; đổi "United States" thành "USA".</w:t>
      </w:r>
    </w:p>
    <w:p>
      <w:pPr>
        <w:pStyle w:val="ListParagraph"/>
        <w:numPr>
          <w:ilvl w:val="0"/>
          <w:numId w:val="2"/>
        </w:numPr>
        <w:spacing w:after="60" w:line="300"/>
        <w:jc w:val="both"/>
      </w:pPr>
      <w:r>
        <w:rPr>
          <w:rFonts w:ascii="Times New Roman" w:cs="Times New Roman" w:eastAsia="Times New Roman" w:hAnsi="Times New Roman"/>
        </w:rPr>
        <w:t xml:space="preserve">Gom 139 trạng thái kết thúc thành 3 nhóm: Hoàn thành, Hoàn thành (bị bắt vòng), Không hoàn thành.</w:t>
      </w:r>
    </w:p>
    <w:p>
      <w:pPr>
        <w:pStyle w:val="ListParagraph"/>
        <w:numPr>
          <w:ilvl w:val="0"/>
          <w:numId w:val="2"/>
        </w:numPr>
        <w:spacing w:after="60" w:line="300"/>
        <w:jc w:val="both"/>
      </w:pPr>
      <w:r>
        <w:rPr>
          <w:rFonts w:ascii="Times New Roman" w:cs="Times New Roman" w:eastAsia="Times New Roman" w:hAnsi="Times New Roman"/>
        </w:rPr>
        <w:t xml:space="preserve">Đổi thời gian dạng chuỗi "1:27.452" thành số mili-giây 87452.</w:t>
      </w:r>
    </w:p>
    <w:p>
      <w:pPr>
        <w:pStyle w:val="ListParagraph"/>
        <w:numPr>
          <w:ilvl w:val="0"/>
          <w:numId w:val="2"/>
        </w:numPr>
        <w:spacing w:after="60" w:line="300"/>
        <w:jc w:val="both"/>
      </w:pPr>
      <w:r>
        <w:rPr>
          <w:rFonts w:ascii="Times New Roman" w:cs="Times New Roman" w:eastAsia="Times New Roman" w:hAnsi="Times New Roman"/>
        </w:rPr>
        <w:t xml:space="preserve">Tính các độ đo 0/1: IsWin, IsPodium, IsFinished; tính BestLapMs là thời gian nhỏ nhất trong Q1, Q2, Q3.</w:t>
      </w:r>
    </w:p>
    <w:p>
      <w:pPr>
        <w:pStyle w:val="ListParagraph"/>
        <w:numPr>
          <w:ilvl w:val="0"/>
          <w:numId w:val="2"/>
        </w:numPr>
        <w:spacing w:after="60" w:line="300"/>
        <w:jc w:val="both"/>
      </w:pPr>
      <w:r>
        <w:rPr>
          <w:rFonts w:ascii="Times New Roman" w:cs="Times New Roman" w:eastAsia="Times New Roman" w:hAnsi="Times New Roman"/>
        </w:rPr>
        <w:t xml:space="preserve">FactPitStop: lấy đội đua của tay đua ở chặng đó từ bảng results vì bảng pit_stops không có đội.</w:t>
      </w:r>
    </w:p>
    <w:p>
      <w:pPr>
        <w:pStyle w:val="Heading2"/>
      </w:pPr>
      <w:r>
        <w:rPr>
          <w:rFonts w:ascii="Times New Roman" w:cs="Times New Roman" w:eastAsia="Times New Roman" w:hAnsi="Times New Roman"/>
        </w:rPr>
        <w:t xml:space="preserve">5.4. Kết quả nạp dữ liệu</w:t>
      </w:r>
    </w:p>
    <w:p>
      <w:pPr>
        <w:keepNext/>
        <w:spacing w:after="80" w:before="160"/>
        <w:jc w:val="center"/>
      </w:pPr>
      <w:r>
        <w:rPr>
          <w:rFonts w:ascii="Times New Roman" w:cs="Times New Roman" w:eastAsia="Times New Roman" w:hAnsi="Times New Roman"/>
          <w:b/>
          <w:bCs/>
          <w:i/>
          <w:iCs/>
          <w:sz w:val="24"/>
          <w:szCs w:val="24"/>
        </w:rPr>
        <w:t xml:space="preserve">Bảng 5.1. </w:t>
      </w:r>
      <w:r>
        <w:rPr>
          <w:rFonts w:ascii="Times New Roman" w:cs="Times New Roman" w:eastAsia="Times New Roman" w:hAnsi="Times New Roman"/>
          <w:i/>
          <w:iCs/>
          <w:sz w:val="24"/>
          <w:szCs w:val="24"/>
        </w:rPr>
        <w:t xml:space="preserve">Số dòng mỗi bảng sau khi nạp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791"/>
        <w:gridCol w:w="1569"/>
        <w:gridCol w:w="3139"/>
        <w:gridCol w:w="1572"/>
      </w:tblGrid>
      <w:tr>
        <w:trPr>
          <w:tblHeader/>
        </w:trPr>
        <w:tc>
          <w:tcPr>
            <w:tcW w:type="dxa" w:w="279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Bảng chiều</w:t>
            </w:r>
          </w:p>
        </w:tc>
        <w:tc>
          <w:tcPr>
            <w:tcW w:type="dxa" w:w="156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Số dòng</w:t>
            </w:r>
          </w:p>
        </w:tc>
        <w:tc>
          <w:tcPr>
            <w:tcW w:type="dxa" w:w="313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Bảng sự kiện</w:t>
            </w:r>
          </w:p>
        </w:tc>
        <w:tc>
          <w:tcPr>
            <w:tcW w:type="dxa" w:w="157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Số dòng</w:t>
            </w:r>
          </w:p>
        </w:tc>
      </w:tr>
      <w:tr>
        <w:trPr>
          <w:cantSplit/>
        </w:trPr>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DimDate</w:t>
            </w:r>
          </w:p>
        </w:tc>
        <w:tc>
          <w:tcPr>
            <w:tcW w:type="dxa" w:w="156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27.394</w:t>
            </w:r>
          </w:p>
        </w:tc>
        <w:tc>
          <w:tcPr>
            <w:tcW w:type="dxa" w:w="313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FactRaceResult</w:t>
            </w:r>
          </w:p>
        </w:tc>
        <w:tc>
          <w:tcPr>
            <w:tcW w:type="dxa" w:w="157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26.759</w:t>
            </w:r>
          </w:p>
        </w:tc>
      </w:tr>
      <w:tr>
        <w:trPr>
          <w:cantSplit/>
        </w:trPr>
        <w:tc>
          <w:tcPr>
            <w:tcW w:type="dxa" w:w="27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DimRace</w:t>
            </w:r>
          </w:p>
        </w:tc>
        <w:tc>
          <w:tcPr>
            <w:tcW w:type="dxa" w:w="156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1.125</w:t>
            </w:r>
          </w:p>
        </w:tc>
        <w:tc>
          <w:tcPr>
            <w:tcW w:type="dxa" w:w="313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FactQualifying</w:t>
            </w:r>
          </w:p>
        </w:tc>
        <w:tc>
          <w:tcPr>
            <w:tcW w:type="dxa" w:w="157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10.494</w:t>
            </w:r>
          </w:p>
        </w:tc>
      </w:tr>
      <w:tr>
        <w:trPr>
          <w:cantSplit/>
        </w:trPr>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DimCircuit</w:t>
            </w:r>
          </w:p>
        </w:tc>
        <w:tc>
          <w:tcPr>
            <w:tcW w:type="dxa" w:w="156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77</w:t>
            </w:r>
          </w:p>
        </w:tc>
        <w:tc>
          <w:tcPr>
            <w:tcW w:type="dxa" w:w="313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FactLapTime</w:t>
            </w:r>
          </w:p>
        </w:tc>
        <w:tc>
          <w:tcPr>
            <w:tcW w:type="dxa" w:w="157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589.081</w:t>
            </w:r>
          </w:p>
        </w:tc>
      </w:tr>
      <w:tr>
        <w:trPr>
          <w:cantSplit/>
        </w:trPr>
        <w:tc>
          <w:tcPr>
            <w:tcW w:type="dxa" w:w="27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DimDriver</w:t>
            </w:r>
          </w:p>
        </w:tc>
        <w:tc>
          <w:tcPr>
            <w:tcW w:type="dxa" w:w="156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861</w:t>
            </w:r>
          </w:p>
        </w:tc>
        <w:tc>
          <w:tcPr>
            <w:tcW w:type="dxa" w:w="313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FactPitStop</w:t>
            </w:r>
          </w:p>
        </w:tc>
        <w:tc>
          <w:tcPr>
            <w:tcW w:type="dxa" w:w="157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11.371</w:t>
            </w:r>
          </w:p>
        </w:tc>
      </w:tr>
      <w:tr>
        <w:trPr>
          <w:cantSplit/>
        </w:trPr>
        <w:tc>
          <w:tcPr>
            <w:tcW w:type="dxa" w:w="27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DimConstructor</w:t>
            </w:r>
          </w:p>
        </w:tc>
        <w:tc>
          <w:tcPr>
            <w:tcW w:type="dxa" w:w="156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212</w:t>
            </w:r>
          </w:p>
        </w:tc>
        <w:tc>
          <w:tcPr>
            <w:tcW w:type="dxa" w:w="313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FactDriverStanding</w:t>
            </w:r>
          </w:p>
        </w:tc>
        <w:tc>
          <w:tcPr>
            <w:tcW w:type="dxa" w:w="157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34.863</w:t>
            </w:r>
          </w:p>
        </w:tc>
      </w:tr>
      <w:tr>
        <w:trPr>
          <w:cantSplit/>
        </w:trPr>
        <w:tc>
          <w:tcPr>
            <w:tcW w:type="dxa" w:w="27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DimStatus</w:t>
            </w:r>
          </w:p>
        </w:tc>
        <w:tc>
          <w:tcPr>
            <w:tcW w:type="dxa" w:w="156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139</w:t>
            </w:r>
          </w:p>
        </w:tc>
        <w:tc>
          <w:tcPr>
            <w:tcW w:type="dxa" w:w="313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Tổng số dòng sự kiện</w:t>
            </w:r>
          </w:p>
        </w:tc>
        <w:tc>
          <w:tcPr>
            <w:tcW w:type="dxa" w:w="157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672.568</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Số dòng của mỗi bảng sự kiện bằng đúng số dòng của bảng nguồn tương ứng, nghĩa là không dòng nào bị mất khi tra khoá.</w:t>
      </w:r>
    </w:p>
    <w:p>
      <w:pPr>
        <w:keepNext/>
        <w:spacing w:after="40" w:before="120"/>
        <w:jc w:val="center"/>
      </w:pPr>
      <w:r>
        <w:drawing>
          <wp:inline distT="0" distB="0" distL="0" distR="0">
            <wp:extent cx="4572000" cy="2809875"/>
            <wp:effectExtent t="0" r="0" b="0" l="0"/>
            <wp:docPr id="1" name="sql_02.png" descr="Bảng kiểm tra số dòng ở cuối file 02: 11 bảng đều &quot;Đúng&quot;" title="Bảng kiểm tra số dòng ở cuối file 02: 11 bảng đều &quot;Đúng&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098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5.4. </w:t>
      </w:r>
      <w:r>
        <w:rPr>
          <w:rFonts w:ascii="Times New Roman" w:cs="Times New Roman" w:eastAsia="Times New Roman" w:hAnsi="Times New Roman"/>
          <w:i/>
          <w:iCs/>
          <w:sz w:val="24"/>
          <w:szCs w:val="24"/>
        </w:rPr>
        <w:t xml:space="preserve">Bảng kiểm tra số dòng ở cuối file 02: 11 bảng đều "Đúng"</w:t>
      </w:r>
    </w:p>
    <w:p>
      <w:pPr>
        <w:pStyle w:val="Heading2"/>
      </w:pPr>
      <w:r>
        <w:rPr>
          <w:rFonts w:ascii="Times New Roman" w:cs="Times New Roman" w:eastAsia="Times New Roman" w:hAnsi="Times New Roman"/>
        </w:rPr>
        <w:t xml:space="preserve">5.5. Cài đặt ETL bằng SSIS trong Visual Studio</w:t>
      </w:r>
    </w:p>
    <w:p>
      <w:pPr>
        <w:spacing w:after="120" w:before="0" w:line="312"/>
        <w:jc w:val="both"/>
      </w:pPr>
      <w:r>
        <w:rPr>
          <w:rFonts w:ascii="Times New Roman" w:cs="Times New Roman" w:eastAsia="Times New Roman" w:hAnsi="Times New Roman"/>
        </w:rPr>
        <w:t xml:space="preserve">Ngoài cách viết ETL bằng câu lệnh SQL ở mục 5.3, nhóm cài đặt lại toàn bộ quy trình nạp dữ liệu bằng </w:t>
      </w:r>
      <w:r>
        <w:rPr>
          <w:rFonts w:ascii="Times New Roman" w:cs="Times New Roman" w:eastAsia="Times New Roman" w:hAnsi="Times New Roman"/>
          <w:b/>
          <w:bCs/>
        </w:rPr>
        <w:t xml:space="preserve">SSIS (SQL Server Integration Services)</w:t>
      </w:r>
      <w:r>
        <w:rPr>
          <w:rFonts w:ascii="Times New Roman" w:cs="Times New Roman" w:eastAsia="Times New Roman" w:hAnsi="Times New Roman"/>
        </w:rPr>
        <w:t xml:space="preserve"> – công cụ ETL của Microsoft, thiết kế bằng giao diện kéo thả trong Visual Studio. Gói SSIS làm đúng các bước và các phép biến đổi như file </w:t>
      </w:r>
      <w:r>
        <w:rPr>
          <w:rFonts w:ascii="Consolas" w:cs="Consolas" w:eastAsia="Consolas" w:hAnsi="Consolas"/>
          <w:sz w:val="22"/>
          <w:szCs w:val="22"/>
        </w:rPr>
        <w:t xml:space="preserve">02_ETL_nap_du_lieu.sql</w:t>
      </w:r>
      <w:r>
        <w:rPr>
          <w:rFonts w:ascii="Times New Roman" w:cs="Times New Roman" w:eastAsia="Times New Roman" w:hAnsi="Times New Roman"/>
        </w:rPr>
        <w:t xml:space="preserve">, nhưng mỗi bước được thể hiện thành một khối trên sơ đồ nên dễ theo dõi, dễ chạy lại và biết ngay bước nào lỗi.</w:t>
      </w:r>
    </w:p>
    <w:p>
      <w:pPr>
        <w:pStyle w:val="Heading3"/>
      </w:pPr>
      <w:r>
        <w:rPr>
          <w:rFonts w:ascii="Times New Roman" w:cs="Times New Roman" w:eastAsia="Times New Roman" w:hAnsi="Times New Roman"/>
        </w:rPr>
        <w:t xml:space="preserve">5.5.1. Dự án và kết nối</w:t>
      </w:r>
    </w:p>
    <w:p>
      <w:pPr>
        <w:pStyle w:val="ListParagraph"/>
        <w:numPr>
          <w:ilvl w:val="0"/>
          <w:numId w:val="2"/>
        </w:numPr>
        <w:spacing w:after="60" w:line="300"/>
        <w:jc w:val="both"/>
      </w:pPr>
      <w:r>
        <w:rPr>
          <w:rFonts w:ascii="Times New Roman" w:cs="Times New Roman" w:eastAsia="Times New Roman" w:hAnsi="Times New Roman"/>
        </w:rPr>
        <w:t xml:space="preserve">Dự án </w:t>
      </w:r>
      <w:r>
        <w:rPr>
          <w:rFonts w:ascii="Times New Roman" w:cs="Times New Roman" w:eastAsia="Times New Roman" w:hAnsi="Times New Roman"/>
          <w:b/>
          <w:bCs/>
        </w:rPr>
        <w:t xml:space="preserve">F1_ETL</w:t>
      </w:r>
      <w:r>
        <w:rPr>
          <w:rFonts w:ascii="Times New Roman" w:cs="Times New Roman" w:eastAsia="Times New Roman" w:hAnsi="Times New Roman"/>
        </w:rPr>
        <w:t xml:space="preserve"> (thư mục </w:t>
      </w:r>
      <w:r>
        <w:rPr>
          <w:rFonts w:ascii="Consolas" w:cs="Consolas" w:eastAsia="Consolas" w:hAnsi="Consolas"/>
          <w:sz w:val="22"/>
          <w:szCs w:val="22"/>
        </w:rPr>
        <w:t xml:space="preserve">SSIS_F1</w:t>
      </w:r>
      <w:r>
        <w:rPr>
          <w:rFonts w:ascii="Times New Roman" w:cs="Times New Roman" w:eastAsia="Times New Roman" w:hAnsi="Times New Roman"/>
        </w:rPr>
        <w:t xml:space="preserve">, mở bằng file </w:t>
      </w:r>
      <w:r>
        <w:rPr>
          <w:rFonts w:ascii="Consolas" w:cs="Consolas" w:eastAsia="Consolas" w:hAnsi="Consolas"/>
          <w:sz w:val="22"/>
          <w:szCs w:val="22"/>
        </w:rPr>
        <w:t xml:space="preserve">F1_SSIS.slnx</w:t>
      </w:r>
      <w:r>
        <w:rPr>
          <w:rFonts w:ascii="Times New Roman" w:cs="Times New Roman" w:eastAsia="Times New Roman" w:hAnsi="Times New Roman"/>
        </w:rPr>
        <w:t xml:space="preserve">), gồm một gói </w:t>
      </w:r>
      <w:r>
        <w:rPr>
          <w:rFonts w:ascii="Times New Roman" w:cs="Times New Roman" w:eastAsia="Times New Roman" w:hAnsi="Times New Roman"/>
          <w:b/>
          <w:bCs/>
        </w:rPr>
        <w:t xml:space="preserve">ETL_F1.dtsx</w:t>
      </w:r>
      <w:r>
        <w:rPr>
          <w:rFonts w:ascii="Times New Roman" w:cs="Times New Roman" w:eastAsia="Times New Roman" w:hAnsi="Times New Roman"/>
        </w:rPr>
        <w:t xml:space="preserve">.</w:t>
      </w:r>
    </w:p>
    <w:p>
      <w:pPr>
        <w:pStyle w:val="ListParagraph"/>
        <w:numPr>
          <w:ilvl w:val="0"/>
          <w:numId w:val="2"/>
        </w:numPr>
        <w:spacing w:after="60" w:line="300"/>
        <w:jc w:val="both"/>
      </w:pPr>
      <w:r>
        <w:rPr>
          <w:rFonts w:ascii="Times New Roman" w:cs="Times New Roman" w:eastAsia="Times New Roman" w:hAnsi="Times New Roman"/>
        </w:rPr>
        <w:t xml:space="preserve">Hai trình quản lý kết nối (Connection Manager) kiểu OLE DB, dùng xác thực Windows: </w:t>
      </w:r>
      <w:r>
        <w:rPr>
          <w:rFonts w:ascii="Times New Roman" w:cs="Times New Roman" w:eastAsia="Times New Roman" w:hAnsi="Times New Roman"/>
          <w:b/>
          <w:bCs/>
        </w:rPr>
        <w:t xml:space="preserve">F1_SOURCE</w:t>
      </w:r>
      <w:r>
        <w:rPr>
          <w:rFonts w:ascii="Times New Roman" w:cs="Times New Roman" w:eastAsia="Times New Roman" w:hAnsi="Times New Roman"/>
        </w:rPr>
        <w:t xml:space="preserve"> trỏ tới cơ sở dữ liệu nguồn và </w:t>
      </w:r>
      <w:r>
        <w:rPr>
          <w:rFonts w:ascii="Times New Roman" w:cs="Times New Roman" w:eastAsia="Times New Roman" w:hAnsi="Times New Roman"/>
          <w:b/>
          <w:bCs/>
        </w:rPr>
        <w:t xml:space="preserve">F1_DWH</w:t>
      </w:r>
      <w:r>
        <w:rPr>
          <w:rFonts w:ascii="Times New Roman" w:cs="Times New Roman" w:eastAsia="Times New Roman" w:hAnsi="Times New Roman"/>
        </w:rPr>
        <w:t xml:space="preserve"> trỏ tới kho.</w:t>
      </w:r>
    </w:p>
    <w:p>
      <w:pPr>
        <w:pStyle w:val="Heading3"/>
      </w:pPr>
      <w:r>
        <w:rPr>
          <w:rFonts w:ascii="Times New Roman" w:cs="Times New Roman" w:eastAsia="Times New Roman" w:hAnsi="Times New Roman"/>
        </w:rPr>
        <w:t xml:space="preserve">5.5.2. Luồng điều khiển (Control Flow)</w:t>
      </w:r>
    </w:p>
    <w:p>
      <w:pPr>
        <w:spacing w:after="120" w:before="0" w:line="312"/>
        <w:jc w:val="both"/>
      </w:pPr>
      <w:r>
        <w:rPr>
          <w:rFonts w:ascii="Times New Roman" w:cs="Times New Roman" w:eastAsia="Times New Roman" w:hAnsi="Times New Roman"/>
        </w:rPr>
        <w:t xml:space="preserve">Luồng điều khiển quy định thứ tự chạy các bước. Các bước nối với nhau bằng mũi tên xanh (ràng buộc thứ tự – Precedence Constraint): bước sau chỉ chạy khi bước trước </w:t>
      </w:r>
      <w:r>
        <w:rPr>
          <w:rFonts w:ascii="Times New Roman" w:cs="Times New Roman" w:eastAsia="Times New Roman" w:hAnsi="Times New Roman"/>
          <w:b/>
          <w:bCs/>
        </w:rPr>
        <w:t xml:space="preserve">thành công</w:t>
      </w:r>
      <w:r>
        <w:rPr>
          <w:rFonts w:ascii="Times New Roman" w:cs="Times New Roman" w:eastAsia="Times New Roman" w:hAnsi="Times New Roman"/>
        </w:rPr>
        <w:t xml:space="preserv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818"/>
        <w:gridCol w:w="1909"/>
        <w:gridCol w:w="2250"/>
        <w:gridCol w:w="4094"/>
      </w:tblGrid>
      <w:tr>
        <w:trPr>
          <w:tblHeader/>
        </w:trPr>
        <w:tc>
          <w:tcPr>
            <w:tcW w:type="dxa" w:w="81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Thứ tự</w:t>
            </w:r>
          </w:p>
        </w:tc>
        <w:tc>
          <w:tcPr>
            <w:tcW w:type="dxa" w:w="190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Thành phần</w:t>
            </w:r>
          </w:p>
        </w:tc>
        <w:tc>
          <w:tcPr>
            <w:tcW w:type="dxa" w:w="225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Loại</w:t>
            </w:r>
          </w:p>
        </w:tc>
        <w:tc>
          <w:tcPr>
            <w:tcW w:type="dxa" w:w="409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Công việc</w:t>
            </w:r>
          </w:p>
        </w:tc>
      </w:tr>
      <w:tr>
        <w:trPr>
          <w:cantSplit/>
        </w:trPr>
        <w:tc>
          <w:tcPr>
            <w:tcW w:type="dxa" w:w="8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w:t>
            </w:r>
          </w:p>
        </w:tc>
        <w:tc>
          <w:tcPr>
            <w:tcW w:type="dxa" w:w="190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Xoa du lieu cu</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Execute SQL Task</w:t>
            </w:r>
          </w:p>
        </w:tc>
        <w:tc>
          <w:tcPr>
            <w:tcW w:type="dxa" w:w="40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Xoá dữ liệu cũ trong kho: bảng sự kiện trước, bảng chiều sau (vì khoá ngoại), đặt lại bộ đếm IDENTITY về 0 để nạp lại từ đầu</w:t>
            </w:r>
          </w:p>
        </w:tc>
      </w:tr>
      <w:tr>
        <w:trPr>
          <w:cantSplit/>
        </w:trPr>
        <w:tc>
          <w:tcPr>
            <w:tcW w:type="dxa" w:w="81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w:t>
            </w:r>
          </w:p>
        </w:tc>
        <w:tc>
          <w:tcPr>
            <w:tcW w:type="dxa" w:w="190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Nap bang chieu</w:t>
            </w:r>
          </w:p>
        </w:tc>
        <w:tc>
          <w:tcPr>
            <w:tcW w:type="dxa" w:w="225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Sequence Container gồm 6 Data Flow Task</w:t>
            </w:r>
          </w:p>
        </w:tc>
        <w:tc>
          <w:tcPr>
            <w:tcW w:type="dxa" w:w="409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Nạp DimDate, DimRace, DimCircuit, DimDriver, DimConstructor, DimStatus</w:t>
            </w:r>
          </w:p>
        </w:tc>
      </w:tr>
      <w:tr>
        <w:trPr>
          <w:cantSplit/>
        </w:trPr>
        <w:tc>
          <w:tcPr>
            <w:tcW w:type="dxa" w:w="81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w:t>
            </w:r>
          </w:p>
        </w:tc>
        <w:tc>
          <w:tcPr>
            <w:tcW w:type="dxa" w:w="190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Nap bang su kien</w:t>
            </w:r>
          </w:p>
        </w:tc>
        <w:tc>
          <w:tcPr>
            <w:tcW w:type="dxa" w:w="225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Sequence Container gồm 5 Data Flow Task</w:t>
            </w:r>
          </w:p>
        </w:tc>
        <w:tc>
          <w:tcPr>
            <w:tcW w:type="dxa" w:w="409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Nạp FactRaceResult, FactQualifying, FactLapTime, FactPitStop, FactDriverStanding</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Bảng chiều phải nạp xong </w:t>
      </w:r>
      <w:r>
        <w:rPr>
          <w:rFonts w:ascii="Times New Roman" w:cs="Times New Roman" w:eastAsia="Times New Roman" w:hAnsi="Times New Roman"/>
          <w:b/>
          <w:bCs/>
        </w:rPr>
        <w:t xml:space="preserve">trước</w:t>
      </w:r>
      <w:r>
        <w:rPr>
          <w:rFonts w:ascii="Times New Roman" w:cs="Times New Roman" w:eastAsia="Times New Roman" w:hAnsi="Times New Roman"/>
        </w:rPr>
        <w:t xml:space="preserve"> bảng sự kiện, vì khi nạp bảng sự kiện cần tra khoá thay thế (…Key) trong bảng chiều – đúng như nguyên tắc ở mục 5.3. Các luồng dữ liệu trong cùng một khối chạy song song với nhau.</w:t>
      </w:r>
    </w:p>
    <w:p>
      <w:pPr>
        <w:pStyle w:val="Heading3"/>
      </w:pPr>
      <w:r>
        <w:rPr>
          <w:rFonts w:ascii="Times New Roman" w:cs="Times New Roman" w:eastAsia="Times New Roman" w:hAnsi="Times New Roman"/>
        </w:rPr>
        <w:t xml:space="preserve">5.5.3. Luồng dữ liệu (Data Flow)</w:t>
      </w:r>
    </w:p>
    <w:p>
      <w:pPr>
        <w:spacing w:after="120" w:before="0" w:line="312"/>
        <w:jc w:val="both"/>
      </w:pPr>
      <w:r>
        <w:rPr>
          <w:rFonts w:ascii="Times New Roman" w:cs="Times New Roman" w:eastAsia="Times New Roman" w:hAnsi="Times New Roman"/>
        </w:rPr>
        <w:t xml:space="preserve">Mỗi Data Flow Task gồm hai thành phần: </w:t>
      </w:r>
      <w:r>
        <w:rPr>
          <w:rFonts w:ascii="Times New Roman" w:cs="Times New Roman" w:eastAsia="Times New Roman" w:hAnsi="Times New Roman"/>
          <w:b/>
          <w:bCs/>
        </w:rPr>
        <w:t xml:space="preserve">OLE DB Source</w:t>
      </w:r>
      <w:r>
        <w:rPr>
          <w:rFonts w:ascii="Times New Roman" w:cs="Times New Roman" w:eastAsia="Times New Roman" w:hAnsi="Times New Roman"/>
        </w:rPr>
        <w:t xml:space="preserve"> đọc và biến đổi dữ liệu từ F1_SOURCE bằng một câu truy vấn, rồi </w:t>
      </w:r>
      <w:r>
        <w:rPr>
          <w:rFonts w:ascii="Times New Roman" w:cs="Times New Roman" w:eastAsia="Times New Roman" w:hAnsi="Times New Roman"/>
          <w:b/>
          <w:bCs/>
        </w:rPr>
        <w:t xml:space="preserve">OLE DB Destination</w:t>
      </w:r>
      <w:r>
        <w:rPr>
          <w:rFonts w:ascii="Times New Roman" w:cs="Times New Roman" w:eastAsia="Times New Roman" w:hAnsi="Times New Roman"/>
        </w:rPr>
        <w:t xml:space="preserve"> ghi vào bảng tương ứng trong F1_DWH ở chế độ nạp nhanh (fast load).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23"/>
        <w:gridCol w:w="1827"/>
        <w:gridCol w:w="3523"/>
        <w:gridCol w:w="1698"/>
      </w:tblGrid>
      <w:tr>
        <w:trPr>
          <w:tblHeader/>
        </w:trPr>
        <w:tc>
          <w:tcPr>
            <w:tcW w:type="dxa" w:w="202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Data Flow Task</w:t>
            </w:r>
          </w:p>
        </w:tc>
        <w:tc>
          <w:tcPr>
            <w:tcW w:type="dxa" w:w="182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Nguồn (F1_SOURCE)</w:t>
            </w:r>
          </w:p>
        </w:tc>
        <w:tc>
          <w:tcPr>
            <w:tcW w:type="dxa" w:w="352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Biến đổi trong truy vấn nguồn</w:t>
            </w:r>
          </w:p>
        </w:tc>
        <w:tc>
          <w:tcPr>
            <w:tcW w:type="dxa" w:w="169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19"/>
                <w:szCs w:val="19"/>
              </w:rPr>
              <w:t xml:space="preserve">Đích (F1_DWH)</w:t>
            </w:r>
          </w:p>
        </w:tc>
      </w:tr>
      <w:tr>
        <w:trPr>
          <w:cantSplit/>
        </w:trPr>
        <w:tc>
          <w:tcPr>
            <w:tcW w:type="dxa" w:w="2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Nap DimDate</w:t>
            </w:r>
          </w:p>
        </w:tc>
        <w:tc>
          <w:tcPr>
            <w:tcW w:type="dxa" w:w="182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sinh 27.394 ngày</w:t>
            </w:r>
          </w:p>
        </w:tc>
        <w:tc>
          <w:tcPr>
            <w:tcW w:type="dxa" w:w="35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Tính DateKey = yyyymmdd, ngày, tháng, quý, năm, thập kỷ</w:t>
            </w:r>
          </w:p>
        </w:tc>
        <w:tc>
          <w:tcPr>
            <w:tcW w:type="dxa" w:w="169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DimDate</w:t>
            </w:r>
          </w:p>
        </w:tc>
      </w:tr>
      <w:tr>
        <w:trPr>
          <w:cantSplit/>
        </w:trPr>
        <w:tc>
          <w:tcPr>
            <w:tcW w:type="dxa" w:w="2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Nap DimRace</w:t>
            </w:r>
          </w:p>
        </w:tc>
        <w:tc>
          <w:tcPr>
            <w:tcW w:type="dxa" w:w="182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races</w:t>
            </w:r>
          </w:p>
        </w:tc>
        <w:tc>
          <w:tcPr>
            <w:tcW w:type="dxa" w:w="35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Đổi kiểu dữ liệu; RaceKey do kho tự sinh</w:t>
            </w:r>
          </w:p>
        </w:tc>
        <w:tc>
          <w:tcPr>
            <w:tcW w:type="dxa" w:w="169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DimRace</w:t>
            </w:r>
          </w:p>
        </w:tc>
      </w:tr>
      <w:tr>
        <w:trPr>
          <w:cantSplit/>
        </w:trPr>
        <w:tc>
          <w:tcPr>
            <w:tcW w:type="dxa" w:w="2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Nap DimCircuit</w:t>
            </w:r>
          </w:p>
        </w:tc>
        <w:tc>
          <w:tcPr>
            <w:tcW w:type="dxa" w:w="182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circuits</w:t>
            </w:r>
          </w:p>
        </w:tc>
        <w:tc>
          <w:tcPr>
            <w:tcW w:type="dxa" w:w="35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Đổi "United States" thành "USA"</w:t>
            </w:r>
          </w:p>
        </w:tc>
        <w:tc>
          <w:tcPr>
            <w:tcW w:type="dxa" w:w="169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DimCircuit</w:t>
            </w:r>
          </w:p>
        </w:tc>
      </w:tr>
      <w:tr>
        <w:trPr>
          <w:cantSplit/>
        </w:trPr>
        <w:tc>
          <w:tcPr>
            <w:tcW w:type="dxa" w:w="2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Nap DimDriver</w:t>
            </w:r>
          </w:p>
        </w:tc>
        <w:tc>
          <w:tcPr>
            <w:tcW w:type="dxa" w:w="182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drivers</w:t>
            </w:r>
          </w:p>
        </w:tc>
        <w:tc>
          <w:tcPr>
            <w:tcW w:type="dxa" w:w="35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Ghép tên + họ; cắt khoảng trắng quốc tịch</w:t>
            </w:r>
          </w:p>
        </w:tc>
        <w:tc>
          <w:tcPr>
            <w:tcW w:type="dxa" w:w="169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DimDriver</w:t>
            </w:r>
          </w:p>
        </w:tc>
      </w:tr>
      <w:tr>
        <w:trPr>
          <w:cantSplit/>
        </w:trPr>
        <w:tc>
          <w:tcPr>
            <w:tcW w:type="dxa" w:w="2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Nap DimConstructor</w:t>
            </w:r>
          </w:p>
        </w:tc>
        <w:tc>
          <w:tcPr>
            <w:tcW w:type="dxa" w:w="182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constructors</w:t>
            </w:r>
          </w:p>
        </w:tc>
        <w:tc>
          <w:tcPr>
            <w:tcW w:type="dxa" w:w="35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Cắt khoảng trắng quốc tịch</w:t>
            </w:r>
          </w:p>
        </w:tc>
        <w:tc>
          <w:tcPr>
            <w:tcW w:type="dxa" w:w="169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DimConstructor</w:t>
            </w:r>
          </w:p>
        </w:tc>
      </w:tr>
      <w:tr>
        <w:trPr>
          <w:cantSplit/>
        </w:trPr>
        <w:tc>
          <w:tcPr>
            <w:tcW w:type="dxa" w:w="2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Nap DimStatus</w:t>
            </w:r>
          </w:p>
        </w:tc>
        <w:tc>
          <w:tcPr>
            <w:tcW w:type="dxa" w:w="182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status</w:t>
            </w:r>
          </w:p>
        </w:tc>
        <w:tc>
          <w:tcPr>
            <w:tcW w:type="dxa" w:w="35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Gom 139 trạng thái thành 3 nhóm</w:t>
            </w:r>
          </w:p>
        </w:tc>
        <w:tc>
          <w:tcPr>
            <w:tcW w:type="dxa" w:w="169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DimStatus</w:t>
            </w:r>
          </w:p>
        </w:tc>
      </w:tr>
      <w:tr>
        <w:trPr>
          <w:cantSplit/>
        </w:trPr>
        <w:tc>
          <w:tcPr>
            <w:tcW w:type="dxa" w:w="2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Nap FactRaceResult</w:t>
            </w:r>
          </w:p>
        </w:tc>
        <w:tc>
          <w:tcPr>
            <w:tcW w:type="dxa" w:w="182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results, races</w:t>
            </w:r>
          </w:p>
        </w:tc>
        <w:tc>
          <w:tcPr>
            <w:tcW w:type="dxa" w:w="35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Tra khoá 6 bảng chiều theo mã gốc; tính IsWin, IsPodium, IsFinished; đổi thời gian sang mili-giây</w:t>
            </w:r>
          </w:p>
        </w:tc>
        <w:tc>
          <w:tcPr>
            <w:tcW w:type="dxa" w:w="169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FactRaceResult</w:t>
            </w:r>
          </w:p>
        </w:tc>
      </w:tr>
      <w:tr>
        <w:trPr>
          <w:cantSplit/>
        </w:trPr>
        <w:tc>
          <w:tcPr>
            <w:tcW w:type="dxa" w:w="2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Nap FactQualifying</w:t>
            </w:r>
          </w:p>
        </w:tc>
        <w:tc>
          <w:tcPr>
            <w:tcW w:type="dxa" w:w="182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qualifying, races</w:t>
            </w:r>
          </w:p>
        </w:tc>
        <w:tc>
          <w:tcPr>
            <w:tcW w:type="dxa" w:w="35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Tra khoá; đổi Q1, Q2, Q3 sang mili-giây; BestLapMs = nhỏ nhất của 3 vòng</w:t>
            </w:r>
          </w:p>
        </w:tc>
        <w:tc>
          <w:tcPr>
            <w:tcW w:type="dxa" w:w="169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FactQualifying</w:t>
            </w:r>
          </w:p>
        </w:tc>
      </w:tr>
      <w:tr>
        <w:trPr>
          <w:cantSplit/>
        </w:trPr>
        <w:tc>
          <w:tcPr>
            <w:tcW w:type="dxa" w:w="2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Nap FactLapTime</w:t>
            </w:r>
          </w:p>
        </w:tc>
        <w:tc>
          <w:tcPr>
            <w:tcW w:type="dxa" w:w="182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lap_times, races</w:t>
            </w:r>
          </w:p>
        </w:tc>
        <w:tc>
          <w:tcPr>
            <w:tcW w:type="dxa" w:w="35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Tra khoá chặng, trường đua, tay đua</w:t>
            </w:r>
          </w:p>
        </w:tc>
        <w:tc>
          <w:tcPr>
            <w:tcW w:type="dxa" w:w="169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FactLapTime</w:t>
            </w:r>
          </w:p>
        </w:tc>
      </w:tr>
      <w:tr>
        <w:trPr>
          <w:cantSplit/>
        </w:trPr>
        <w:tc>
          <w:tcPr>
            <w:tcW w:type="dxa" w:w="2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Nap FactPitStop</w:t>
            </w:r>
          </w:p>
        </w:tc>
        <w:tc>
          <w:tcPr>
            <w:tcW w:type="dxa" w:w="182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pit_stops, results, races</w:t>
            </w:r>
          </w:p>
        </w:tc>
        <w:tc>
          <w:tcPr>
            <w:tcW w:type="dxa" w:w="35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Lấy đội đua từ results; tra khoá</w:t>
            </w:r>
          </w:p>
        </w:tc>
        <w:tc>
          <w:tcPr>
            <w:tcW w:type="dxa" w:w="169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FactPitStop</w:t>
            </w:r>
          </w:p>
        </w:tc>
      </w:tr>
      <w:tr>
        <w:trPr>
          <w:cantSplit/>
        </w:trPr>
        <w:tc>
          <w:tcPr>
            <w:tcW w:type="dxa" w:w="2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Nap FactDriverStanding</w:t>
            </w:r>
          </w:p>
        </w:tc>
        <w:tc>
          <w:tcPr>
            <w:tcW w:type="dxa" w:w="182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driver_standings, races</w:t>
            </w:r>
          </w:p>
        </w:tc>
        <w:tc>
          <w:tcPr>
            <w:tcW w:type="dxa" w:w="35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Tra khoá chặng, tay đua</w:t>
            </w:r>
          </w:p>
        </w:tc>
        <w:tc>
          <w:tcPr>
            <w:tcW w:type="dxa" w:w="169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19"/>
                <w:szCs w:val="19"/>
              </w:rPr>
              <w:t xml:space="preserve">FactDriverStanding</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5.5.4. Kết quả chạy gói</w:t>
      </w:r>
    </w:p>
    <w:p>
      <w:pPr>
        <w:spacing w:after="120" w:before="0" w:line="312"/>
        <w:jc w:val="both"/>
      </w:pPr>
      <w:r>
        <w:rPr>
          <w:rFonts w:ascii="Times New Roman" w:cs="Times New Roman" w:eastAsia="Times New Roman" w:hAnsi="Times New Roman"/>
        </w:rPr>
        <w:t xml:space="preserve">Chạy gói bằng nút </w:t>
      </w:r>
      <w:r>
        <w:rPr>
          <w:rFonts w:ascii="Times New Roman" w:cs="Times New Roman" w:eastAsia="Times New Roman" w:hAnsi="Times New Roman"/>
          <w:b/>
          <w:bCs/>
        </w:rPr>
        <w:t xml:space="preserve">Start</w:t>
      </w:r>
      <w:r>
        <w:rPr>
          <w:rFonts w:ascii="Times New Roman" w:cs="Times New Roman" w:eastAsia="Times New Roman" w:hAnsi="Times New Roman"/>
        </w:rPr>
        <w:t xml:space="preserve"> trong Visual Studio. Khi chạy xong, mọi bước đều có dấu tích xanh và thanh trạng thái báo "Package execution completed with success".</w:t>
      </w:r>
    </w:p>
    <w:p>
      <w:pPr>
        <w:keepNext/>
        <w:spacing w:after="40" w:before="120"/>
        <w:jc w:val="center"/>
      </w:pPr>
      <w:r>
        <w:drawing>
          <wp:inline distT="0" distB="0" distL="0" distR="0">
            <wp:extent cx="5715000" cy="2247900"/>
            <wp:effectExtent t="0" r="0" b="0" l="0"/>
            <wp:docPr id="1" name="ssis_run.png" descr="Gói ETL_F1.dtsx chạy thành công trong Visual Studio: đủ 6 luồng nạp bảng chiều và 5 luồng nạp bảng sự kiện" title="Gói ETL_F1.dtsx chạy thành công trong Visual Studio: đủ 6 luồng nạp bảng chiều và 5 luồng nạp bảng sự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2479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5.1. </w:t>
      </w:r>
      <w:r>
        <w:rPr>
          <w:rFonts w:ascii="Times New Roman" w:cs="Times New Roman" w:eastAsia="Times New Roman" w:hAnsi="Times New Roman"/>
          <w:i/>
          <w:iCs/>
          <w:sz w:val="24"/>
          <w:szCs w:val="24"/>
        </w:rPr>
        <w:t xml:space="preserve">Gói ETL_F1.dtsx chạy thành công trong Visual Studio: đủ 6 luồng nạp bảng chiều và 5 luồng nạp bảng sự kiện</w:t>
      </w:r>
    </w:p>
    <w:p>
      <w:pPr>
        <w:spacing w:after="120" w:before="0" w:line="312"/>
        <w:jc w:val="both"/>
      </w:pPr>
      <w:r>
        <w:rPr>
          <w:rFonts w:ascii="Times New Roman" w:cs="Times New Roman" w:eastAsia="Times New Roman" w:hAnsi="Times New Roman"/>
        </w:rPr>
        <w:t xml:space="preserve">Đếm lại số dòng trong kho sau khi chạy gói SSIS cho kết quả giống hệt Bảng 5.1 (27.394 ngày, 1.125 chặng, …, 34.863 dòng xếp hạng), tức là hai cách cài đặt ETL cho cùng một kết quả.</w:t>
      </w:r>
    </w:p>
    <w:p>
      <w:pPr>
        <w:keepNext/>
        <w:spacing w:after="40" w:before="120"/>
        <w:jc w:val="center"/>
      </w:pPr>
      <w:r>
        <w:drawing>
          <wp:inline distT="0" distB="0" distL="0" distR="0">
            <wp:extent cx="4000500" cy="3457575"/>
            <wp:effectExtent t="0" r="0" b="0" l="0"/>
            <wp:docPr id="1" name="ssis_count.png" descr="Kiểm tra số dòng 11 bảng trong F1_DWH sau khi chạy gói SSIS" title="Kiểm tra số dòng 11 bảng trong F1_DWH sau khi chạy gói S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34575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5.2. </w:t>
      </w:r>
      <w:r>
        <w:rPr>
          <w:rFonts w:ascii="Times New Roman" w:cs="Times New Roman" w:eastAsia="Times New Roman" w:hAnsi="Times New Roman"/>
          <w:i/>
          <w:iCs/>
          <w:sz w:val="24"/>
          <w:szCs w:val="24"/>
        </w:rPr>
        <w:t xml:space="preserve">Kiểm tra số dòng 11 bảng trong F1_DWH sau khi chạy gói SSIS</w:t>
      </w:r>
    </w:p>
    <w:p>
      <w:pPr>
        <w:pStyle w:val="Heading1"/>
        <w:pageBreakBefore/>
      </w:pPr>
      <w:r>
        <w:rPr>
          <w:rFonts w:ascii="Times New Roman" w:cs="Times New Roman" w:eastAsia="Times New Roman" w:hAnsi="Times New Roman"/>
        </w:rPr>
        <w:t xml:space="preserve">CHƯƠNG 6. XÂY DỰNG KHỐI DỮ LIỆU OLAP BẰNG SSAS</w:t>
      </w:r>
    </w:p>
    <w:p>
      <w:pPr>
        <w:spacing w:after="120" w:before="0" w:line="312"/>
        <w:jc w:val="both"/>
      </w:pPr>
      <w:r>
        <w:rPr>
          <w:rFonts w:ascii="Times New Roman" w:cs="Times New Roman" w:eastAsia="Times New Roman" w:hAnsi="Times New Roman"/>
        </w:rPr>
        <w:t xml:space="preserve">Truy vấn SQL ở chương 7 phải viết phép nối và GROUP BY cho từng câu hỏi. Để người dùng phân tích nhanh hơn, nhóm xây dựng một </w:t>
      </w:r>
      <w:r>
        <w:rPr>
          <w:rFonts w:ascii="Times New Roman" w:cs="Times New Roman" w:eastAsia="Times New Roman" w:hAnsi="Times New Roman"/>
          <w:b/>
          <w:bCs/>
        </w:rPr>
        <w:t xml:space="preserve">khối dữ liệu (cube)</w:t>
      </w:r>
      <w:r>
        <w:rPr>
          <w:rFonts w:ascii="Times New Roman" w:cs="Times New Roman" w:eastAsia="Times New Roman" w:hAnsi="Times New Roman"/>
        </w:rPr>
        <w:t xml:space="preserve"> trên kho F1_DWH bằng </w:t>
      </w:r>
      <w:r>
        <w:rPr>
          <w:rFonts w:ascii="Times New Roman" w:cs="Times New Roman" w:eastAsia="Times New Roman" w:hAnsi="Times New Roman"/>
          <w:b/>
          <w:bCs/>
        </w:rPr>
        <w:t xml:space="preserve">SSAS (SQL Server Analysis Services)</w:t>
      </w:r>
      <w:r>
        <w:rPr>
          <w:rFonts w:ascii="Times New Roman" w:cs="Times New Roman" w:eastAsia="Times New Roman" w:hAnsi="Times New Roman"/>
        </w:rPr>
        <w:t xml:space="preserve"> ở chế độ Multidimensional. Khối dữ liệu tính sẵn các tổng hợp theo mọi chiều; người dùng chỉ cần chọn chiều và độ đo, hoặc viết truy vấn MDX ngắn gọn.</w:t>
      </w:r>
    </w:p>
    <w:p>
      <w:pPr>
        <w:pStyle w:val="Heading2"/>
      </w:pPr>
      <w:r>
        <w:rPr>
          <w:rFonts w:ascii="Times New Roman" w:cs="Times New Roman" w:eastAsia="Times New Roman" w:hAnsi="Times New Roman"/>
        </w:rPr>
        <w:t xml:space="preserve">6.1. Tổng quan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6048"/>
      </w:tblGrid>
      <w:tr>
        <w:trPr>
          <w:tblHeader/>
        </w:trPr>
        <w:tc>
          <w:tcPr>
            <w:tcW w:type="dxa" w:w="302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Thành phần</w:t>
            </w:r>
          </w:p>
        </w:tc>
        <w:tc>
          <w:tcPr>
            <w:tcW w:type="dxa" w:w="604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Giá trị</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Dự án Visual Studio</w:t>
            </w:r>
          </w:p>
        </w:tc>
        <w:tc>
          <w:tcPr>
            <w:tcW w:type="dxa" w:w="604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F1_OLAP (thư mục SSAS_F1, mở bằng F1_OLAP.slnx)</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Máy chủ Analysis Services</w:t>
            </w:r>
          </w:p>
        </w:tc>
        <w:tc>
          <w:tcPr>
            <w:tcW w:type="dxa" w:w="604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NGUYENTANYEN (chế độ Multidimensional)</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Cơ sở dữ liệu OLAP</w:t>
            </w:r>
          </w:p>
        </w:tc>
        <w:tc>
          <w:tcPr>
            <w:tcW w:type="dxa" w:w="604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F1_OLAP</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Nguồn dữ liệu</w:t>
            </w:r>
          </w:p>
        </w:tc>
        <w:tc>
          <w:tcPr>
            <w:tcW w:type="dxa" w:w="604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Kho F1_DWH trên .\SQLEXPRESS</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Khối dữ liệu</w:t>
            </w:r>
          </w:p>
        </w:tc>
        <w:tc>
          <w:tcPr>
            <w:tcW w:type="dxa" w:w="604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F1 DWH: 6 chiều, 5 nhóm độ đo, 28 độ đo, 4 độ đo tính toán</w:t>
            </w:r>
          </w:p>
        </w:tc>
      </w:tr>
    </w:tbl>
    <w:p>
      <w:pPr>
        <w:spacing w:after="60" w:before="0" w:line="312"/>
        <w:jc w:val="both"/>
      </w:pPr>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6.2. Nguồn dữ liệu và khung nhìn nguồn dữ liệu</w:t>
      </w:r>
    </w:p>
    <w:p>
      <w:pPr>
        <w:pStyle w:val="ListParagraph"/>
        <w:numPr>
          <w:ilvl w:val="0"/>
          <w:numId w:val="2"/>
        </w:numPr>
        <w:spacing w:after="60" w:line="300"/>
        <w:jc w:val="both"/>
      </w:pPr>
      <w:r>
        <w:rPr>
          <w:rFonts w:ascii="Times New Roman" w:cs="Times New Roman" w:eastAsia="Times New Roman" w:hAnsi="Times New Roman"/>
          <w:b/>
          <w:bCs/>
        </w:rPr>
        <w:t xml:space="preserve">Nguồn dữ liệu (Data Source) "F1 DWH"</w:t>
      </w:r>
      <w:r>
        <w:rPr>
          <w:rFonts w:ascii="Times New Roman" w:cs="Times New Roman" w:eastAsia="Times New Roman" w:hAnsi="Times New Roman"/>
        </w:rPr>
        <w:t xml:space="preserve">: kết nối tới F1_DWH bằng trình điều khiển MSOLEDBSQL, đăng nhập bằng tài khoản dịch vụ của SSAS (NT Service\MSSQLServerOLAPService). Tài khoản này được cấp quyền đọc kho bằng file </w:t>
      </w:r>
      <w:r>
        <w:rPr>
          <w:rFonts w:ascii="Consolas" w:cs="Consolas" w:eastAsia="Consolas" w:hAnsi="Consolas"/>
          <w:sz w:val="22"/>
          <w:szCs w:val="22"/>
        </w:rPr>
        <w:t xml:space="preserve">04_cap_quyen_SSAS.sql</w:t>
      </w:r>
      <w:r>
        <w:rPr>
          <w:rFonts w:ascii="Times New Roman" w:cs="Times New Roman" w:eastAsia="Times New Roman" w:hAnsi="Times New Roman"/>
        </w:rPr>
        <w:t xml:space="preserve"> (thêm vào vai trò db_datareader).</w:t>
      </w:r>
    </w:p>
    <w:p>
      <w:pPr>
        <w:pStyle w:val="ListParagraph"/>
        <w:numPr>
          <w:ilvl w:val="0"/>
          <w:numId w:val="2"/>
        </w:numPr>
        <w:spacing w:after="60" w:line="300"/>
        <w:jc w:val="both"/>
      </w:pPr>
      <w:r>
        <w:rPr>
          <w:rFonts w:ascii="Times New Roman" w:cs="Times New Roman" w:eastAsia="Times New Roman" w:hAnsi="Times New Roman"/>
          <w:b/>
          <w:bCs/>
        </w:rPr>
        <w:t xml:space="preserve">Khung nhìn nguồn dữ liệu (Data Source View)</w:t>
      </w:r>
      <w:r>
        <w:rPr>
          <w:rFonts w:ascii="Times New Roman" w:cs="Times New Roman" w:eastAsia="Times New Roman" w:hAnsi="Times New Roman"/>
        </w:rPr>
        <w:t xml:space="preserve">: gồm đủ 11 bảng của kho (6 bảng chiều, 5 bảng sự kiện) và các quan hệ khoá ngoại giữa chúng, tức là đúng lược đồ hình sao ở Hình 4.2.</w:t>
      </w:r>
    </w:p>
    <w:p>
      <w:pPr>
        <w:pStyle w:val="Heading2"/>
      </w:pPr>
      <w:r>
        <w:rPr>
          <w:rFonts w:ascii="Times New Roman" w:cs="Times New Roman" w:eastAsia="Times New Roman" w:hAnsi="Times New Roman"/>
        </w:rPr>
        <w:t xml:space="preserve">6.3. Các chiều và phân cấp</w:t>
      </w:r>
    </w:p>
    <w:p>
      <w:pPr>
        <w:spacing w:after="120" w:before="0" w:line="312"/>
        <w:jc w:val="both"/>
      </w:pPr>
      <w:r>
        <w:rPr>
          <w:rFonts w:ascii="Times New Roman" w:cs="Times New Roman" w:eastAsia="Times New Roman" w:hAnsi="Times New Roman"/>
        </w:rPr>
        <w:t xml:space="preserve">Mỗi bảng chiều của kho trở thành một chiều trong SSAS. Phân cấp (hierarchy) cho phép khoan xuống / cuộn lên đúng như thiết kế ở mục 4.5.</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00"/>
        <w:gridCol w:w="3826"/>
        <w:gridCol w:w="3545"/>
      </w:tblGrid>
      <w:tr>
        <w:trPr>
          <w:tblHeader/>
        </w:trPr>
        <w:tc>
          <w:tcPr>
            <w:tcW w:type="dxa" w:w="170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Chiều</w:t>
            </w:r>
          </w:p>
        </w:tc>
        <w:tc>
          <w:tcPr>
            <w:tcW w:type="dxa" w:w="382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Thuộc tính</w:t>
            </w:r>
          </w:p>
        </w:tc>
        <w:tc>
          <w:tcPr>
            <w:tcW w:type="dxa" w:w="354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Phân cấp (từ tổng quát tới chi tiết)</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 Date</w:t>
            </w:r>
          </w:p>
        </w:tc>
        <w:tc>
          <w:tcPr>
            <w:tcW w:type="dxa" w:w="3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Date Key (hiển thị ngày), Day, Month, Quarter, Year, Decade</w:t>
            </w:r>
          </w:p>
        </w:tc>
        <w:tc>
          <w:tcPr>
            <w:tcW w:type="dxa" w:w="354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Thoi gian: Thập kỷ → Năm → Quý → Tháng → Ngày</w:t>
            </w:r>
          </w:p>
        </w:tc>
      </w:tr>
      <w:tr>
        <w:trPr>
          <w:cantSplit/>
        </w:trPr>
        <w:tc>
          <w:tcPr>
            <w:tcW w:type="dxa" w:w="170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 Race</w:t>
            </w:r>
          </w:p>
        </w:tc>
        <w:tc>
          <w:tcPr>
            <w:tcW w:type="dxa" w:w="382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Race Key (hiển thị tên chặng), Season, Round</w:t>
            </w:r>
          </w:p>
        </w:tc>
        <w:tc>
          <w:tcPr>
            <w:tcW w:type="dxa" w:w="354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Mua giai - Chang: Mùa giải → Chặng</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 Circuit</w:t>
            </w:r>
          </w:p>
        </w:tc>
        <w:tc>
          <w:tcPr>
            <w:tcW w:type="dxa" w:w="3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Circuit Key (hiển thị tên trường đua), City, Country</w:t>
            </w:r>
          </w:p>
        </w:tc>
        <w:tc>
          <w:tcPr>
            <w:tcW w:type="dxa" w:w="354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Dia ly: Quốc gia → Thành phố → Trường đua</w:t>
            </w:r>
          </w:p>
        </w:tc>
      </w:tr>
      <w:tr>
        <w:trPr>
          <w:cantSplit/>
        </w:trPr>
        <w:tc>
          <w:tcPr>
            <w:tcW w:type="dxa" w:w="170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 Driver</w:t>
            </w:r>
          </w:p>
        </w:tc>
        <w:tc>
          <w:tcPr>
            <w:tcW w:type="dxa" w:w="382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Driver Key (hiển thị họ tên), Driver Code, Date Of Birth, Nationality</w:t>
            </w:r>
          </w:p>
        </w:tc>
        <w:tc>
          <w:tcPr>
            <w:tcW w:type="dxa" w:w="354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Quoc tich - Tay dua: Quốc tịch → Tay đua</w:t>
            </w:r>
          </w:p>
        </w:tc>
      </w:tr>
      <w:tr>
        <w:trPr>
          <w:cantSplit/>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 Constructor</w:t>
            </w:r>
          </w:p>
        </w:tc>
        <w:tc>
          <w:tcPr>
            <w:tcW w:type="dxa" w:w="382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Constructor Key (hiển thị tên đội), Nationality</w:t>
            </w:r>
          </w:p>
        </w:tc>
        <w:tc>
          <w:tcPr>
            <w:tcW w:type="dxa" w:w="354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Quoc tich - Doi dua: Quốc tịch → Đội đua</w:t>
            </w:r>
          </w:p>
        </w:tc>
      </w:tr>
      <w:tr>
        <w:trPr>
          <w:cantSplit/>
        </w:trPr>
        <w:tc>
          <w:tcPr>
            <w:tcW w:type="dxa" w:w="170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Dim Status</w:t>
            </w:r>
          </w:p>
        </w:tc>
        <w:tc>
          <w:tcPr>
            <w:tcW w:type="dxa" w:w="382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Status Key (hiển thị trạng thái), Status Group</w:t>
            </w:r>
          </w:p>
        </w:tc>
        <w:tc>
          <w:tcPr>
            <w:tcW w:type="dxa" w:w="354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Nhom - Trang thai: Nhóm trạng thái → Trạng thái</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Giữa các thuộc tính có khai báo quan hệ (attribute relationship), ví dụ Ngày → Tháng → Quý → Năm → Thập kỷ, để SSAS biết mỗi tháng thuộc đúng một quý, mỗi năm thuộc một thập kỷ và tính tổng hợp nhanh hơn. Khoá của Tháng và Quý ghép thêm Năm (ví dụ tháng 3/2024 khác tháng 3/2023).</w:t>
      </w:r>
    </w:p>
    <w:p>
      <w:pPr>
        <w:pStyle w:val="Heading2"/>
      </w:pPr>
      <w:r>
        <w:rPr>
          <w:rFonts w:ascii="Times New Roman" w:cs="Times New Roman" w:eastAsia="Times New Roman" w:hAnsi="Times New Roman"/>
        </w:rPr>
        <w:t xml:space="preserve">6.4. Nhóm độ đo và độ đo</w:t>
      </w:r>
    </w:p>
    <w:p>
      <w:pPr>
        <w:spacing w:after="120" w:before="0" w:line="312"/>
        <w:jc w:val="both"/>
      </w:pPr>
      <w:r>
        <w:rPr>
          <w:rFonts w:ascii="Times New Roman" w:cs="Times New Roman" w:eastAsia="Times New Roman" w:hAnsi="Times New Roman"/>
        </w:rPr>
        <w:t xml:space="preserve">Mỗi bảng sự kiện trở thành một </w:t>
      </w:r>
      <w:r>
        <w:rPr>
          <w:rFonts w:ascii="Times New Roman" w:cs="Times New Roman" w:eastAsia="Times New Roman" w:hAnsi="Times New Roman"/>
          <w:b/>
          <w:bCs/>
        </w:rPr>
        <w:t xml:space="preserve">nhóm độ đo</w:t>
      </w:r>
      <w:r>
        <w:rPr>
          <w:rFonts w:ascii="Times New Roman" w:cs="Times New Roman" w:eastAsia="Times New Roman" w:hAnsi="Times New Roman"/>
        </w:rPr>
        <w:t xml:space="preserve"> (measure group). Hàm gộp của từng độ đo được chọn theo </w:t>
      </w:r>
      <w:r>
        <w:rPr>
          <w:rFonts w:ascii="Times New Roman" w:cs="Times New Roman" w:eastAsia="Times New Roman" w:hAnsi="Times New Roman"/>
          <w:b/>
          <w:bCs/>
        </w:rPr>
        <w:t xml:space="preserve">tính cộng dồn</w:t>
      </w:r>
      <w:r>
        <w:rPr>
          <w:rFonts w:ascii="Times New Roman" w:cs="Times New Roman" w:eastAsia="Times New Roman" w:hAnsi="Times New Roman"/>
        </w:rPr>
        <w:t xml:space="preserve"> ở mục 2.6: độ đo cộng dồn dùng </w:t>
      </w:r>
      <w:r>
        <w:rPr>
          <w:rFonts w:ascii="Times New Roman" w:cs="Times New Roman" w:eastAsia="Times New Roman" w:hAnsi="Times New Roman"/>
          <w:b/>
          <w:bCs/>
        </w:rPr>
        <w:t xml:space="preserve">Sum</w:t>
      </w:r>
      <w:r>
        <w:rPr>
          <w:rFonts w:ascii="Times New Roman" w:cs="Times New Roman" w:eastAsia="Times New Roman" w:hAnsi="Times New Roman"/>
        </w:rPr>
        <w:t xml:space="preserve">; vị trí và thời gian (không cộng dồn) dùng </w:t>
      </w:r>
      <w:r>
        <w:rPr>
          <w:rFonts w:ascii="Times New Roman" w:cs="Times New Roman" w:eastAsia="Times New Roman" w:hAnsi="Times New Roman"/>
          <w:b/>
          <w:bCs/>
        </w:rPr>
        <w:t xml:space="preserve">Min</w:t>
      </w:r>
      <w:r>
        <w:rPr>
          <w:rFonts w:ascii="Times New Roman" w:cs="Times New Roman" w:eastAsia="Times New Roman" w:hAnsi="Times New Roman"/>
        </w:rPr>
        <w:t xml:space="preserve"> – ví dụ "vị trí về đích tốt nhất", "vòng nhanh nhất"; điểm luỹ kế trong bảng xếp hạng (cộng dồn một phần) dùng </w:t>
      </w:r>
      <w:r>
        <w:rPr>
          <w:rFonts w:ascii="Times New Roman" w:cs="Times New Roman" w:eastAsia="Times New Roman" w:hAnsi="Times New Roman"/>
          <w:b/>
          <w:bCs/>
        </w:rPr>
        <w:t xml:space="preserve">Max</w:t>
      </w:r>
      <w:r>
        <w:rPr>
          <w:rFonts w:ascii="Times New Roman" w:cs="Times New Roman" w:eastAsia="Times New Roman" w:hAnsi="Times New Roman"/>
        </w:rPr>
        <w:t xml:space="preserve"> vì điểm luỹ kế chỉ tăng dần trong một mùa, nên giá trị lớn nhất chính là điểm ở chặng cuối.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51"/>
        <w:gridCol w:w="6520"/>
      </w:tblGrid>
      <w:tr>
        <w:trPr>
          <w:tblHeader/>
        </w:trPr>
        <w:tc>
          <w:tcPr>
            <w:tcW w:type="dxa" w:w="255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Nhóm độ đo (bảng sự kiện)</w:t>
            </w:r>
          </w:p>
        </w:tc>
        <w:tc>
          <w:tcPr>
            <w:tcW w:type="dxa" w:w="652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Độ đo (hàm gộp)</w:t>
            </w:r>
          </w:p>
        </w:tc>
      </w:tr>
      <w:tr>
        <w:trPr>
          <w:cantSplit/>
        </w:trPr>
        <w:tc>
          <w:tcPr>
            <w:tcW w:type="dxa" w:w="25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Ket Qua Dua (FactRaceResult)</w:t>
            </w:r>
          </w:p>
        </w:tc>
        <w:tc>
          <w:tcPr>
            <w:tcW w:type="dxa" w:w="65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So Luot Dua (Count), Diem (Sum), So Vong Da Chay (Sum), So Lan Thang (Sum), So Lan Len Buc (Sum), So Lan Hoan Thanh (Sum), Vi Tri Xuat Phat Tot Nhat (Min), Vi Tri Ve Dich Tot Nhat (Min), Thoi Gian Dua Nhanh Nhat Ms (Min), Vong Nhanh Nhat Cua Tay Dua Ms (Min)</w:t>
            </w:r>
          </w:p>
        </w:tc>
      </w:tr>
      <w:tr>
        <w:trPr>
          <w:cantSplit/>
        </w:trPr>
        <w:tc>
          <w:tcPr>
            <w:tcW w:type="dxa" w:w="255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Phan Hang (FactQualifying)</w:t>
            </w:r>
          </w:p>
        </w:tc>
        <w:tc>
          <w:tcPr>
            <w:tcW w:type="dxa" w:w="652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So Luot Phan Hang (Count), Vi Tri Phan Hang Tot Nhat (Min), Q1 / Q2 / Q3 Nhanh Nhat Ms (Min), Thoi Gian Phan Hang Tot Nhat Ms (Min)</w:t>
            </w:r>
          </w:p>
        </w:tc>
      </w:tr>
      <w:tr>
        <w:trPr>
          <w:cantSplit/>
        </w:trPr>
        <w:tc>
          <w:tcPr>
            <w:tcW w:type="dxa" w:w="25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Vong Dua (FactLapTime)</w:t>
            </w:r>
          </w:p>
        </w:tc>
        <w:tc>
          <w:tcPr>
            <w:tcW w:type="dxa" w:w="65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So Vong (Count), Tong Thoi Gian Vong Ms (Sum), Vong Nhanh Nhat Ms (Min), Vi Tri Tren Vong Tot Nhat (Min)</w:t>
            </w:r>
          </w:p>
        </w:tc>
      </w:tr>
      <w:tr>
        <w:trPr>
          <w:cantSplit/>
        </w:trPr>
        <w:tc>
          <w:tcPr>
            <w:tcW w:type="dxa" w:w="255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Vao Pit (FactPitStop)</w:t>
            </w:r>
          </w:p>
        </w:tc>
        <w:tc>
          <w:tcPr>
            <w:tcW w:type="dxa" w:w="652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So Lan Vao Pit (Count), Tong Thoi Gian Pit Ms (Sum), Lan Pit Nhanh Nhat Ms (Min), Vong Vao Pit Som Nhat (Min)</w:t>
            </w:r>
          </w:p>
        </w:tc>
      </w:tr>
      <w:tr>
        <w:trPr>
          <w:cantSplit/>
        </w:trPr>
        <w:tc>
          <w:tcPr>
            <w:tcW w:type="dxa" w:w="255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Bang Xep Hang (FactDriverStanding)</w:t>
            </w:r>
          </w:p>
        </w:tc>
        <w:tc>
          <w:tcPr>
            <w:tcW w:type="dxa" w:w="652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So Dong Xep Hang (Count), Hang Cao Nhat (Min), Diem Luy Ke (Max), So Lan Thang Luy Ke (Max)</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Với các độ đo dùng Min/Max, ô trống (NULL) được giữ nguyên thay vì đổi thành 0 (NullProcessing = Preserve), để tay đua không về đích không bị tính là "vị trí 0".</w:t>
      </w:r>
    </w:p>
    <w:p>
      <w:pPr>
        <w:pStyle w:val="Heading3"/>
      </w:pPr>
      <w:r>
        <w:rPr>
          <w:rFonts w:ascii="Times New Roman" w:cs="Times New Roman" w:eastAsia="Times New Roman" w:hAnsi="Times New Roman"/>
        </w:rPr>
        <w:t xml:space="preserve">Độ đo tính toán</w:t>
      </w:r>
    </w:p>
    <w:p>
      <w:pPr>
        <w:spacing w:after="120" w:before="0" w:line="312"/>
        <w:jc w:val="both"/>
      </w:pPr>
      <w:r>
        <w:rPr>
          <w:rFonts w:ascii="Times New Roman" w:cs="Times New Roman" w:eastAsia="Times New Roman" w:hAnsi="Times New Roman"/>
        </w:rPr>
        <w:t xml:space="preserve">Bốn độ đo tính toán (calculated member) được viết bằng MDX trong khối:</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[Ti Le Thang]           = [So Lan Thang] / [So Luot Dua]</w:t>
      </w:r>
    </w:p>
    <w:p>
      <w:pPr>
        <w:shd w:fill="F2F2F2" w:color="auto" w:val="clear"/>
        <w:spacing w:after="0" w:before="0" w:line="240"/>
        <w:ind w:left="200"/>
      </w:pPr>
      <w:r>
        <w:rPr>
          <w:rFonts w:ascii="Consolas" w:cs="Consolas" w:eastAsia="Consolas" w:hAnsi="Consolas"/>
          <w:sz w:val="18"/>
          <w:szCs w:val="18"/>
        </w:rPr>
        <w:t xml:space="preserve">[Ti Le Hoan Thanh]      = [So Lan Hoan Thanh] / [So Luot Dua]</w:t>
      </w:r>
    </w:p>
    <w:p>
      <w:pPr>
        <w:shd w:fill="F2F2F2" w:color="auto" w:val="clear"/>
        <w:spacing w:after="0" w:before="0" w:line="240"/>
        <w:ind w:left="200"/>
      </w:pPr>
      <w:r>
        <w:rPr>
          <w:rFonts w:ascii="Consolas" w:cs="Consolas" w:eastAsia="Consolas" w:hAnsi="Consolas"/>
          <w:sz w:val="18"/>
          <w:szCs w:val="18"/>
        </w:rPr>
        <w:t xml:space="preserve">[Thoi Gian Vong TB Giay] = [Tong Thoi Gian Vong Ms] / [So Vong] / 1000</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[Thoi Gian Pit TB Giay]  = [Tong Thoi Gian Pit Ms] / [So Lan Vao Pit] / 1000</w:t>
      </w:r>
    </w:p>
    <w:p>
      <w:pPr>
        <w:spacing w:after="60" w:before="0" w:line="312"/>
        <w:jc w:val="both"/>
      </w:pPr>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6.5. Sử dụng chiều trong khối</w:t>
      </w:r>
    </w:p>
    <w:p>
      <w:pPr>
        <w:spacing w:after="120" w:before="0" w:line="312"/>
        <w:jc w:val="both"/>
      </w:pPr>
      <w:r>
        <w:rPr>
          <w:rFonts w:ascii="Times New Roman" w:cs="Times New Roman" w:eastAsia="Times New Roman" w:hAnsi="Times New Roman"/>
        </w:rPr>
        <w:t xml:space="preserve">Nhóm độ đo nào nối với chiều nào được khai báo đúng theo ma trận bus (Bảng 4.2). Ví dụ nhóm Vong Dua không nối với Dim Constructor và Dim Status vì bảng FactLapTime không có hai khoá đó.</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68"/>
        <w:gridCol w:w="1034"/>
        <w:gridCol w:w="1034"/>
        <w:gridCol w:w="1113"/>
        <w:gridCol w:w="1113"/>
        <w:gridCol w:w="1511"/>
        <w:gridCol w:w="1198"/>
      </w:tblGrid>
      <w:tr>
        <w:trPr>
          <w:tblHeader/>
        </w:trPr>
        <w:tc>
          <w:tcPr>
            <w:tcW w:type="dxa" w:w="206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Nhóm độ đo</w:t>
            </w:r>
          </w:p>
        </w:tc>
        <w:tc>
          <w:tcPr>
            <w:tcW w:type="dxa" w:w="103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Dim Date</w:t>
            </w:r>
          </w:p>
        </w:tc>
        <w:tc>
          <w:tcPr>
            <w:tcW w:type="dxa" w:w="103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Dim Race</w:t>
            </w:r>
          </w:p>
        </w:tc>
        <w:tc>
          <w:tcPr>
            <w:tcW w:type="dxa" w:w="111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Dim Circuit</w:t>
            </w:r>
          </w:p>
        </w:tc>
        <w:tc>
          <w:tcPr>
            <w:tcW w:type="dxa" w:w="111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Dim Driver</w:t>
            </w:r>
          </w:p>
        </w:tc>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Dim Constructor</w:t>
            </w:r>
          </w:p>
        </w:tc>
        <w:tc>
          <w:tcPr>
            <w:tcW w:type="dxa" w:w="1198"/>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Dim Status</w:t>
            </w:r>
          </w:p>
        </w:tc>
      </w:tr>
      <w:tr>
        <w:trPr>
          <w:cantSplit/>
        </w:trPr>
        <w:tc>
          <w:tcPr>
            <w:tcW w:type="dxa" w:w="206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Ket Qua Dua</w:t>
            </w:r>
          </w:p>
        </w:tc>
        <w:tc>
          <w:tcPr>
            <w:tcW w:type="dxa" w:w="10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0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1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1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9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r>
      <w:tr>
        <w:trPr>
          <w:cantSplit/>
        </w:trPr>
        <w:tc>
          <w:tcPr>
            <w:tcW w:type="dxa" w:w="206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Phan Hang</w:t>
            </w:r>
          </w:p>
        </w:tc>
        <w:tc>
          <w:tcPr>
            <w:tcW w:type="dxa" w:w="103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03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1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1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9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r>
      <w:tr>
        <w:trPr>
          <w:cantSplit/>
        </w:trPr>
        <w:tc>
          <w:tcPr>
            <w:tcW w:type="dxa" w:w="206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Vong Dua</w:t>
            </w:r>
          </w:p>
        </w:tc>
        <w:tc>
          <w:tcPr>
            <w:tcW w:type="dxa" w:w="10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0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1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1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119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r>
      <w:tr>
        <w:trPr>
          <w:cantSplit/>
        </w:trPr>
        <w:tc>
          <w:tcPr>
            <w:tcW w:type="dxa" w:w="206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Vao Pit</w:t>
            </w:r>
          </w:p>
        </w:tc>
        <w:tc>
          <w:tcPr>
            <w:tcW w:type="dxa" w:w="103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03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1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1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98"/>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p>
        </w:tc>
      </w:tr>
      <w:tr>
        <w:trPr>
          <w:cantSplit/>
        </w:trPr>
        <w:tc>
          <w:tcPr>
            <w:tcW w:type="dxa" w:w="206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Bang Xep Hang</w:t>
            </w:r>
          </w:p>
        </w:tc>
        <w:tc>
          <w:tcPr>
            <w:tcW w:type="dxa" w:w="10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03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11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111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c>
          <w:tcPr>
            <w:tcW w:type="dxa" w:w="1198"/>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p>
        </w:tc>
      </w:tr>
    </w:tbl>
    <w:p>
      <w:pPr>
        <w:spacing w:after="60" w:before="0" w:line="312"/>
        <w:jc w:val="both"/>
      </w:pPr>
      <w:r>
        <w:rPr>
          <w:rFonts w:ascii="Times New Roman" w:cs="Times New Roman" w:eastAsia="Times New Roman" w:hAnsi="Times New Roman"/>
        </w:rPr>
        <w:t xml:space="preserve"/>
      </w:r>
    </w:p>
    <w:p>
      <w:pPr>
        <w:pStyle w:val="Heading2"/>
      </w:pPr>
      <w:r>
        <w:rPr>
          <w:rFonts w:ascii="Times New Roman" w:cs="Times New Roman" w:eastAsia="Times New Roman" w:hAnsi="Times New Roman"/>
        </w:rPr>
        <w:t xml:space="preserve">6.6. Triển khai và xử lý khối</w:t>
      </w:r>
    </w:p>
    <w:p>
      <w:pPr>
        <w:spacing w:after="120" w:before="0" w:line="312"/>
        <w:jc w:val="both"/>
      </w:pPr>
      <w:r>
        <w:rPr>
          <w:rFonts w:ascii="Times New Roman" w:cs="Times New Roman" w:eastAsia="Times New Roman" w:hAnsi="Times New Roman"/>
        </w:rPr>
        <w:t xml:space="preserve">Có hai cách đưa khối lên máy chủ Analysis Services:</w:t>
      </w:r>
    </w:p>
    <w:p>
      <w:pPr>
        <w:pStyle w:val="ListParagraph"/>
        <w:numPr>
          <w:ilvl w:val="0"/>
          <w:numId w:val="2"/>
        </w:numPr>
        <w:spacing w:after="60" w:line="300"/>
        <w:jc w:val="both"/>
      </w:pPr>
      <w:r>
        <w:rPr>
          <w:rFonts w:ascii="Times New Roman" w:cs="Times New Roman" w:eastAsia="Times New Roman" w:hAnsi="Times New Roman"/>
        </w:rPr>
        <w:t xml:space="preserve">Trong Visual Studio: mở dự án F1_OLAP → Build → </w:t>
      </w:r>
      <w:r>
        <w:rPr>
          <w:rFonts w:ascii="Times New Roman" w:cs="Times New Roman" w:eastAsia="Times New Roman" w:hAnsi="Times New Roman"/>
          <w:b/>
          <w:bCs/>
        </w:rPr>
        <w:t xml:space="preserve">Deploy F1_OLAP</w:t>
      </w:r>
      <w:r>
        <w:rPr>
          <w:rFonts w:ascii="Times New Roman" w:cs="Times New Roman" w:eastAsia="Times New Roman" w:hAnsi="Times New Roman"/>
        </w:rPr>
        <w:t xml:space="preserve">. Visual Studio tạo cơ sở dữ liệu F1_OLAP trên máy chủ rồi xử lý (process) khối.</w:t>
      </w:r>
    </w:p>
    <w:p>
      <w:pPr>
        <w:pStyle w:val="ListParagraph"/>
        <w:numPr>
          <w:ilvl w:val="0"/>
          <w:numId w:val="2"/>
        </w:numPr>
        <w:spacing w:after="60" w:line="300"/>
        <w:jc w:val="both"/>
      </w:pPr>
      <w:r>
        <w:rPr>
          <w:rFonts w:ascii="Times New Roman" w:cs="Times New Roman" w:eastAsia="Times New Roman" w:hAnsi="Times New Roman"/>
        </w:rPr>
        <w:t xml:space="preserve">Trong SSMS: kết nối Analysis Services → mở và chạy </w:t>
      </w:r>
      <w:r>
        <w:rPr>
          <w:rFonts w:ascii="Consolas" w:cs="Consolas" w:eastAsia="Consolas" w:hAnsi="Consolas"/>
          <w:sz w:val="22"/>
          <w:szCs w:val="22"/>
        </w:rPr>
        <w:t xml:space="preserve">05_trien_khai_SSAS.xmla</w:t>
      </w:r>
      <w:r>
        <w:rPr>
          <w:rFonts w:ascii="Times New Roman" w:cs="Times New Roman" w:eastAsia="Times New Roman" w:hAnsi="Times New Roman"/>
        </w:rPr>
        <w:t xml:space="preserve"> (tạo cơ sở dữ liệu) rồi </w:t>
      </w:r>
      <w:r>
        <w:rPr>
          <w:rFonts w:ascii="Consolas" w:cs="Consolas" w:eastAsia="Consolas" w:hAnsi="Consolas"/>
          <w:sz w:val="22"/>
          <w:szCs w:val="22"/>
        </w:rPr>
        <w:t xml:space="preserve">06_xu_ly_SSAS.xmla</w:t>
      </w:r>
      <w:r>
        <w:rPr>
          <w:rFonts w:ascii="Times New Roman" w:cs="Times New Roman" w:eastAsia="Times New Roman" w:hAnsi="Times New Roman"/>
        </w:rPr>
        <w:t xml:space="preserve"> (xử lý toàn bộ – ProcessFull).</w:t>
      </w:r>
    </w:p>
    <w:p>
      <w:pPr>
        <w:spacing w:after="120" w:before="0" w:line="312"/>
        <w:jc w:val="both"/>
      </w:pPr>
      <w:r>
        <w:rPr>
          <w:rFonts w:ascii="Times New Roman" w:cs="Times New Roman" w:eastAsia="Times New Roman" w:hAnsi="Times New Roman"/>
        </w:rPr>
        <w:t xml:space="preserve">Xử lý (process) là bước SSAS đọc dữ liệu từ F1_DWH, xây các chiều và tính sẵn tổng hợp. Mỗi khi chạy lại ETL, cần xử lý lại khối để khối có dữ liệu mới.</w:t>
      </w:r>
    </w:p>
    <w:p>
      <w:pPr>
        <w:keepNext/>
        <w:spacing w:after="40" w:before="120"/>
        <w:jc w:val="center"/>
      </w:pPr>
      <w:r>
        <w:drawing>
          <wp:inline distT="0" distB="0" distL="0" distR="0">
            <wp:extent cx="5334000" cy="3381375"/>
            <wp:effectExtent t="0" r="0" b="0" l="0"/>
            <wp:docPr id="1" name="ssas_meta.png" descr="Khối F1 DWH đã xử lý, mở trong SSMS: nhóm độ đo Ket Qua Dua, chiều Dim Date với phân cấp Thoi gian (Decade → Year → Quarter → Month → Date Key)" title="Khối F1 DWH đã xử lý, mở trong SSMS: nhóm độ đo Ket Qua Dua, chiều Dim Date với phân cấp Thoi gian (Decade → Year → Quarter → Month → Date K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813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6.1. </w:t>
      </w:r>
      <w:r>
        <w:rPr>
          <w:rFonts w:ascii="Times New Roman" w:cs="Times New Roman" w:eastAsia="Times New Roman" w:hAnsi="Times New Roman"/>
          <w:i/>
          <w:iCs/>
          <w:sz w:val="24"/>
          <w:szCs w:val="24"/>
        </w:rPr>
        <w:t xml:space="preserve">Khối F1 DWH đã xử lý, mở trong SSMS: nhóm độ đo Ket Qua Dua, chiều Dim Date với phân cấp Thoi gian (Decade → Year → Quarter → Month → Date Key)</w:t>
      </w:r>
    </w:p>
    <w:p>
      <w:pPr>
        <w:spacing w:after="120" w:before="0" w:line="312"/>
        <w:jc w:val="both"/>
      </w:pPr>
      <w:r>
        <w:rPr>
          <w:rFonts w:ascii="Times New Roman" w:cs="Times New Roman" w:eastAsia="Times New Roman" w:hAnsi="Times New Roman"/>
        </w:rPr>
        <w:t xml:space="preserve">Lưu ý khi dùng SQL Server Express: bộ nhớ của Express bị giới hạn, nếu SSAS đọc song song cả 5 bảng sự kiện sẽ báo lỗi "insufficient memory in the buffer pool". Vì vậy file </w:t>
      </w:r>
      <w:r>
        <w:rPr>
          <w:rFonts w:ascii="Consolas" w:cs="Consolas" w:eastAsia="Consolas" w:hAnsi="Consolas"/>
          <w:sz w:val="22"/>
          <w:szCs w:val="22"/>
        </w:rPr>
        <w:t xml:space="preserve">06_xu_ly_SSAS.xmla</w:t>
      </w:r>
      <w:r>
        <w:rPr>
          <w:rFonts w:ascii="Times New Roman" w:cs="Times New Roman" w:eastAsia="Times New Roman" w:hAnsi="Times New Roman"/>
        </w:rPr>
        <w:t xml:space="preserve"> đặt </w:t>
      </w:r>
      <w:r>
        <w:rPr>
          <w:rFonts w:ascii="Consolas" w:cs="Consolas" w:eastAsia="Consolas" w:hAnsi="Consolas"/>
          <w:sz w:val="22"/>
          <w:szCs w:val="22"/>
        </w:rPr>
        <w:t xml:space="preserve">MaxParallel = 1</w:t>
      </w:r>
      <w:r>
        <w:rPr>
          <w:rFonts w:ascii="Times New Roman" w:cs="Times New Roman" w:eastAsia="Times New Roman" w:hAnsi="Times New Roman"/>
        </w:rPr>
        <w:t xml:space="preserve"> để xử lý lần lượt từng bảng; khi đó toàn bộ khối xử lý xong trong khoảng 5 phút.</w:t>
      </w:r>
    </w:p>
    <w:p>
      <w:pPr>
        <w:pStyle w:val="Heading2"/>
      </w:pPr>
      <w:r>
        <w:rPr>
          <w:rFonts w:ascii="Times New Roman" w:cs="Times New Roman" w:eastAsia="Times New Roman" w:hAnsi="Times New Roman"/>
        </w:rPr>
        <w:t xml:space="preserve">6.7. Truy vấn MDX trên khối</w:t>
      </w:r>
    </w:p>
    <w:p>
      <w:pPr>
        <w:spacing w:after="120" w:before="0" w:line="312"/>
        <w:jc w:val="both"/>
      </w:pPr>
      <w:r>
        <w:rPr>
          <w:rFonts w:ascii="Times New Roman" w:cs="Times New Roman" w:eastAsia="Times New Roman" w:hAnsi="Times New Roman"/>
        </w:rPr>
        <w:t xml:space="preserve">Tệp </w:t>
      </w:r>
      <w:r>
        <w:rPr>
          <w:rFonts w:ascii="Consolas" w:cs="Consolas" w:eastAsia="Consolas" w:hAnsi="Consolas"/>
          <w:sz w:val="22"/>
          <w:szCs w:val="22"/>
        </w:rPr>
        <w:t xml:space="preserve">07_truy_van_MDX.mdx</w:t>
      </w:r>
      <w:r>
        <w:rPr>
          <w:rFonts w:ascii="Times New Roman" w:cs="Times New Roman" w:eastAsia="Times New Roman" w:hAnsi="Times New Roman"/>
        </w:rPr>
        <w:t xml:space="preserve"> gồm 6 truy vấn MDX minh hoạ các phép OLAP. So với SQL, MDX không cần viết phép nối hay GROUP BY: chỉ cần chọn độ đo đặt lên cột và thành viên của chiều đặt lên hàng.</w:t>
      </w:r>
    </w:p>
    <w:p>
      <w:pPr>
        <w:pStyle w:val="Heading3"/>
      </w:pPr>
      <w:r>
        <w:rPr>
          <w:rFonts w:ascii="Times New Roman" w:cs="Times New Roman" w:eastAsia="Times New Roman" w:hAnsi="Times New Roman"/>
        </w:rPr>
        <w:t xml:space="preserve">M1. Cuộn lên – 10 tay đua nhiều chiến thắng nhất</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SELECT {[Measures].[So Lan Thang], [Measures].[So Lan Len Buc],</w:t>
      </w:r>
    </w:p>
    <w:p>
      <w:pPr>
        <w:shd w:fill="F2F2F2" w:color="auto" w:val="clear"/>
        <w:spacing w:after="0" w:before="0" w:line="240"/>
        <w:ind w:left="200"/>
      </w:pPr>
      <w:r>
        <w:rPr>
          <w:rFonts w:ascii="Consolas" w:cs="Consolas" w:eastAsia="Consolas" w:hAnsi="Consolas"/>
          <w:sz w:val="18"/>
          <w:szCs w:val="18"/>
        </w:rPr>
        <w:t xml:space="preserve">        [Measures].[Diem], [Measures].[Ti Le Thang]} ON COLUMNS,</w:t>
      </w:r>
    </w:p>
    <w:p>
      <w:pPr>
        <w:shd w:fill="F2F2F2" w:color="auto" w:val="clear"/>
        <w:spacing w:after="0" w:before="0" w:line="240"/>
        <w:ind w:left="200"/>
      </w:pPr>
      <w:r>
        <w:rPr>
          <w:rFonts w:ascii="Consolas" w:cs="Consolas" w:eastAsia="Consolas" w:hAnsi="Consolas"/>
          <w:sz w:val="18"/>
          <w:szCs w:val="18"/>
        </w:rPr>
        <w:t xml:space="preserve">       TOPCOUNT([Dim Driver].[Driver Key].[Driver Key].MEMBERS, 10,</w:t>
      </w:r>
    </w:p>
    <w:p>
      <w:pPr>
        <w:shd w:fill="F2F2F2" w:color="auto" w:val="clear"/>
        <w:spacing w:after="0" w:before="0" w:line="240"/>
        <w:ind w:left="200"/>
      </w:pPr>
      <w:r>
        <w:rPr>
          <w:rFonts w:ascii="Consolas" w:cs="Consolas" w:eastAsia="Consolas" w:hAnsi="Consolas"/>
          <w:sz w:val="18"/>
          <w:szCs w:val="18"/>
        </w:rPr>
        <w:t xml:space="preserve">                [Measures].[So Lan Thang]) ON ROWS</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FROM [F1 DWH];</w:t>
      </w:r>
    </w:p>
    <w:p>
      <w:pPr>
        <w:spacing w:after="60" w:before="0" w:line="312"/>
        <w:jc w:val="both"/>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1511"/>
        <w:gridCol w:w="1511"/>
        <w:gridCol w:w="1511"/>
        <w:gridCol w:w="1515"/>
      </w:tblGrid>
      <w:tr>
        <w:trPr>
          <w:tblHeader/>
        </w:trPr>
        <w:tc>
          <w:tcPr>
            <w:tcW w:type="dxa" w:w="302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Tay đua</w:t>
            </w:r>
          </w:p>
        </w:tc>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Số lần thắng</w:t>
            </w:r>
          </w:p>
        </w:tc>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Số lần lên bục</w:t>
            </w:r>
          </w:p>
        </w:tc>
        <w:tc>
          <w:tcPr>
            <w:tcW w:type="dxa" w:w="15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Điểm</w:t>
            </w:r>
          </w:p>
        </w:tc>
        <w:tc>
          <w:tcPr>
            <w:tcW w:type="dxa" w:w="151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Tỉ lệ thắng</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Lewis Hamilton</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105</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202</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4.820,5</w:t>
            </w:r>
          </w:p>
        </w:tc>
        <w:tc>
          <w:tcPr>
            <w:tcW w:type="dxa" w:w="151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29,49%</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Michael Schumacher</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91</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155</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1.566</w:t>
            </w:r>
          </w:p>
        </w:tc>
        <w:tc>
          <w:tcPr>
            <w:tcW w:type="dxa" w:w="151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29,55%</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Max Verstappen</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63</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112</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2.912,5</w:t>
            </w:r>
          </w:p>
        </w:tc>
        <w:tc>
          <w:tcPr>
            <w:tcW w:type="dxa" w:w="151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30,14%</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Sebastian Vettel</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53</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122</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3.098</w:t>
            </w:r>
          </w:p>
        </w:tc>
        <w:tc>
          <w:tcPr>
            <w:tcW w:type="dxa" w:w="151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17,67%</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Alain Prost</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51</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106</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798,5</w:t>
            </w:r>
          </w:p>
        </w:tc>
        <w:tc>
          <w:tcPr>
            <w:tcW w:type="dxa" w:w="151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25,25%</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Ayrton Senna</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41</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80</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614</w:t>
            </w:r>
          </w:p>
        </w:tc>
        <w:tc>
          <w:tcPr>
            <w:tcW w:type="dxa" w:w="151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25,31%</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Fernando Alonso</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32</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106</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2.329</w:t>
            </w:r>
          </w:p>
        </w:tc>
        <w:tc>
          <w:tcPr>
            <w:tcW w:type="dxa" w:w="151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7,92%</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Nigel Mansell</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31</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59</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482</w:t>
            </w:r>
          </w:p>
        </w:tc>
        <w:tc>
          <w:tcPr>
            <w:tcW w:type="dxa" w:w="151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16,15%</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Jackie Stewart</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27</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43</w:t>
            </w:r>
          </w:p>
        </w:tc>
        <w:tc>
          <w:tcPr>
            <w:tcW w:type="dxa" w:w="15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360</w:t>
            </w:r>
          </w:p>
        </w:tc>
        <w:tc>
          <w:tcPr>
            <w:tcW w:type="dxa" w:w="151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27,00%</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Jim Clark</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25</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32</w:t>
            </w:r>
          </w:p>
        </w:tc>
        <w:tc>
          <w:tcPr>
            <w:tcW w:type="dxa" w:w="15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274</w:t>
            </w:r>
          </w:p>
        </w:tc>
        <w:tc>
          <w:tcPr>
            <w:tcW w:type="dxa" w:w="151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34,25%</w:t>
            </w:r>
          </w:p>
        </w:tc>
      </w:tr>
    </w:tbl>
    <w:p>
      <w:pPr>
        <w:spacing w:after="60" w:before="0" w:line="312"/>
        <w:jc w:val="both"/>
      </w:pPr>
      <w:r>
        <w:rPr>
          <w:rFonts w:ascii="Times New Roman" w:cs="Times New Roman" w:eastAsia="Times New Roman" w:hAnsi="Times New Roman"/>
        </w:rPr>
        <w:t xml:space="preserve"/>
      </w:r>
    </w:p>
    <w:p>
      <w:pPr>
        <w:keepNext/>
        <w:spacing w:after="40" w:before="120"/>
        <w:jc w:val="center"/>
      </w:pPr>
      <w:r>
        <w:drawing>
          <wp:inline distT="0" distB="0" distL="0" distR="0">
            <wp:extent cx="5334000" cy="3543300"/>
            <wp:effectExtent t="0" r="0" b="0" l="0"/>
            <wp:docPr id="1" name="mdx_m1.png" descr="Truy vấn MDX M1 trong SSMS: bên trái là cấu trúc khối (nhóm độ đo, chiều), bên dưới là kết quả" title="Truy vấn MDX M1 trong SSMS: bên trái là cấu trúc khối (nhóm độ đo, chiều), bên dưới là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54330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6.2. </w:t>
      </w:r>
      <w:r>
        <w:rPr>
          <w:rFonts w:ascii="Times New Roman" w:cs="Times New Roman" w:eastAsia="Times New Roman" w:hAnsi="Times New Roman"/>
          <w:i/>
          <w:iCs/>
          <w:sz w:val="24"/>
          <w:szCs w:val="24"/>
        </w:rPr>
        <w:t xml:space="preserve">Truy vấn MDX M1 trong SSMS: bên trái là cấu trúc khối (nhóm độ đo, chiều), bên dưới là kết quả</w:t>
      </w:r>
    </w:p>
    <w:p>
      <w:pPr>
        <w:pStyle w:val="Heading3"/>
      </w:pPr>
      <w:r>
        <w:rPr>
          <w:rFonts w:ascii="Times New Roman" w:cs="Times New Roman" w:eastAsia="Times New Roman" w:hAnsi="Times New Roman"/>
        </w:rPr>
        <w:t xml:space="preserve">M2. Khoan xuống – tỉ lệ hoàn thành theo thập kỷ</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SELECT {[Measures].[So Luot Dua], [Measures].[So Lan Hoan Thanh],</w:t>
      </w:r>
    </w:p>
    <w:p>
      <w:pPr>
        <w:shd w:fill="F2F2F2" w:color="auto" w:val="clear"/>
        <w:spacing w:after="0" w:before="0" w:line="240"/>
        <w:ind w:left="200"/>
      </w:pPr>
      <w:r>
        <w:rPr>
          <w:rFonts w:ascii="Consolas" w:cs="Consolas" w:eastAsia="Consolas" w:hAnsi="Consolas"/>
          <w:sz w:val="18"/>
          <w:szCs w:val="18"/>
        </w:rPr>
        <w:t xml:space="preserve">        [Measures].[Ti Le Hoan Thanh]} ON COLUMNS,</w:t>
      </w:r>
    </w:p>
    <w:p>
      <w:pPr>
        <w:shd w:fill="F2F2F2" w:color="auto" w:val="clear"/>
        <w:spacing w:after="0" w:before="0" w:line="240"/>
        <w:ind w:left="200"/>
      </w:pPr>
      <w:r>
        <w:rPr>
          <w:rFonts w:ascii="Consolas" w:cs="Consolas" w:eastAsia="Consolas" w:hAnsi="Consolas"/>
          <w:sz w:val="18"/>
          <w:szCs w:val="18"/>
        </w:rPr>
        <w:t xml:space="preserve">       [Dim Date].[Thoi gian].[Decade].MEMBERS ON ROWS</w:t>
      </w:r>
    </w:p>
    <w:p>
      <w:pPr>
        <w:shd w:fill="F2F2F2" w:color="auto" w:val="clear"/>
        <w:spacing w:after="0" w:before="0" w:line="240"/>
        <w:ind w:left="200"/>
      </w:pPr>
      <w:r>
        <w:rPr>
          <w:rFonts w:ascii="Consolas" w:cs="Consolas" w:eastAsia="Consolas" w:hAnsi="Consolas"/>
          <w:sz w:val="18"/>
          <w:szCs w:val="18"/>
        </w:rPr>
        <w:t xml:space="preserve">FROM [F1 DWH];</w:t>
      </w:r>
    </w:p>
    <w:p>
      <w:pPr>
        <w:shd w:fill="F2F2F2" w:color="auto" w:val="clear"/>
        <w:spacing w:after="0" w:before="0" w:line="240"/>
        <w:ind w:left="200"/>
      </w:pPr>
      <w:r>
        <w:rPr>
          <w:rFonts w:ascii="Consolas" w:cs="Consolas" w:eastAsia="Consolas" w:hAnsi="Consolas"/>
          <w:sz w:val="18"/>
          <w:szCs w:val="18"/>
        </w:rPr>
        <w:t xml:space="preserve">-- khoan xuống một mức: các năm của thập niên 1980</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SELECT ... ON COLUMNS, [Dim Date].[Thoi gian].[Decade].&amp;[1980s].CHILDREN ON ROWS FROM [F1 DWH];</w:t>
      </w:r>
    </w:p>
    <w:p>
      <w:pPr>
        <w:spacing w:after="60" w:before="0" w:line="312"/>
        <w:jc w:val="both"/>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70"/>
      </w:tblGrid>
      <w:tr>
        <w:trPr>
          <w:tblHeader/>
        </w:trPr>
        <w:tc>
          <w:tcPr>
            <w:tcW w:type="dxa" w:w="226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Thập kỷ</w:t>
            </w:r>
          </w:p>
        </w:tc>
        <w:tc>
          <w:tcPr>
            <w:tcW w:type="dxa" w:w="226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Số lượt đua</w:t>
            </w:r>
          </w:p>
        </w:tc>
        <w:tc>
          <w:tcPr>
            <w:tcW w:type="dxa" w:w="226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Số lần hoàn thành</w:t>
            </w:r>
          </w:p>
        </w:tc>
        <w:tc>
          <w:tcPr>
            <w:tcW w:type="dxa" w:w="227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Tỉ lệ hoàn thành</w:t>
            </w:r>
          </w:p>
        </w:tc>
      </w:tr>
      <w:tr>
        <w:trPr>
          <w:cantSplit/>
        </w:trPr>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1950s</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2.007</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984</w:t>
            </w:r>
          </w:p>
        </w:tc>
        <w:tc>
          <w:tcPr>
            <w:tcW w:type="dxa" w:w="227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49,03%</w:t>
            </w:r>
          </w:p>
        </w:tc>
      </w:tr>
      <w:tr>
        <w:trPr>
          <w:cantSplit/>
        </w:trPr>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1960s</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2.113</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958</w:t>
            </w:r>
          </w:p>
        </w:tc>
        <w:tc>
          <w:tcPr>
            <w:tcW w:type="dxa" w:w="227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45,34%</w:t>
            </w:r>
          </w:p>
        </w:tc>
      </w:tr>
      <w:tr>
        <w:trPr>
          <w:cantSplit/>
        </w:trPr>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1970s</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3.807</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1.781</w:t>
            </w:r>
          </w:p>
        </w:tc>
        <w:tc>
          <w:tcPr>
            <w:tcW w:type="dxa" w:w="227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46,78%</w:t>
            </w:r>
          </w:p>
        </w:tc>
      </w:tr>
      <w:tr>
        <w:trPr>
          <w:cantSplit/>
        </w:trPr>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1980s</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4.503</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1.735</w:t>
            </w:r>
          </w:p>
        </w:tc>
        <w:tc>
          <w:tcPr>
            <w:tcW w:type="dxa" w:w="227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38,53%</w:t>
            </w:r>
          </w:p>
        </w:tc>
      </w:tr>
      <w:tr>
        <w:trPr>
          <w:cantSplit/>
        </w:trPr>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1990s</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4.250</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1.953</w:t>
            </w:r>
          </w:p>
        </w:tc>
        <w:tc>
          <w:tcPr>
            <w:tcW w:type="dxa" w:w="227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45,95%</w:t>
            </w:r>
          </w:p>
        </w:tc>
      </w:tr>
      <w:tr>
        <w:trPr>
          <w:cantSplit/>
        </w:trPr>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2000s</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3.643</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2.470</w:t>
            </w:r>
          </w:p>
        </w:tc>
        <w:tc>
          <w:tcPr>
            <w:tcW w:type="dxa" w:w="227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67,80%</w:t>
            </w:r>
          </w:p>
        </w:tc>
      </w:tr>
      <w:tr>
        <w:trPr>
          <w:cantSplit/>
        </w:trPr>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2010s</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4.297</w:t>
            </w:r>
          </w:p>
        </w:tc>
        <w:tc>
          <w:tcPr>
            <w:tcW w:type="dxa" w:w="226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3.451</w:t>
            </w:r>
          </w:p>
        </w:tc>
        <w:tc>
          <w:tcPr>
            <w:tcW w:type="dxa" w:w="227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80,31%</w:t>
            </w:r>
          </w:p>
        </w:tc>
      </w:tr>
      <w:tr>
        <w:trPr>
          <w:cantSplit/>
        </w:trPr>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2020s</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2.139</w:t>
            </w:r>
          </w:p>
        </w:tc>
        <w:tc>
          <w:tcPr>
            <w:tcW w:type="dxa" w:w="226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1.829</w:t>
            </w:r>
          </w:p>
        </w:tc>
        <w:tc>
          <w:tcPr>
            <w:tcW w:type="dxa" w:w="227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85,51%</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Khoan xuống thập niên 1980 theo phân cấp Thoi gian (mức Năm) cho thấy năm 1989 có tỉ lệ hoàn thành thấp nhất (29,52%) – năm có nhiều xe đăng ký nhất (620 lượt), nhiều xe không vượt qua vòng loại trước.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5"/>
      </w:tblGrid>
      <w:tr>
        <w:trPr>
          <w:tblHeader/>
        </w:trPr>
        <w:tc>
          <w:tcPr>
            <w:tcW w:type="dxa" w:w="302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Năm</w:t>
            </w:r>
          </w:p>
        </w:tc>
        <w:tc>
          <w:tcPr>
            <w:tcW w:type="dxa" w:w="302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Số lượt đua</w:t>
            </w:r>
          </w:p>
        </w:tc>
        <w:tc>
          <w:tcPr>
            <w:tcW w:type="dxa" w:w="302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Tỉ lệ hoàn thành</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1980</w:t>
            </w:r>
          </w:p>
        </w:tc>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383</w:t>
            </w:r>
          </w:p>
        </w:tc>
        <w:tc>
          <w:tcPr>
            <w:tcW w:type="dxa" w:w="302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42,56%</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1981</w:t>
            </w:r>
          </w:p>
        </w:tc>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449</w:t>
            </w:r>
          </w:p>
        </w:tc>
        <w:tc>
          <w:tcPr>
            <w:tcW w:type="dxa" w:w="302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38,08%</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1982</w:t>
            </w:r>
          </w:p>
        </w:tc>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465</w:t>
            </w:r>
          </w:p>
        </w:tc>
        <w:tc>
          <w:tcPr>
            <w:tcW w:type="dxa" w:w="302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37,63%</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1983</w:t>
            </w:r>
          </w:p>
        </w:tc>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424</w:t>
            </w:r>
          </w:p>
        </w:tc>
        <w:tc>
          <w:tcPr>
            <w:tcW w:type="dxa" w:w="302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42,92%</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1984</w:t>
            </w:r>
          </w:p>
        </w:tc>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430</w:t>
            </w:r>
          </w:p>
        </w:tc>
        <w:tc>
          <w:tcPr>
            <w:tcW w:type="dxa" w:w="302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34,42%</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1985</w:t>
            </w:r>
          </w:p>
        </w:tc>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406</w:t>
            </w:r>
          </w:p>
        </w:tc>
        <w:tc>
          <w:tcPr>
            <w:tcW w:type="dxa" w:w="302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41,38%</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1986</w:t>
            </w:r>
          </w:p>
        </w:tc>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412</w:t>
            </w:r>
          </w:p>
        </w:tc>
        <w:tc>
          <w:tcPr>
            <w:tcW w:type="dxa" w:w="302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39,56%</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1987</w:t>
            </w:r>
          </w:p>
        </w:tc>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419</w:t>
            </w:r>
          </w:p>
        </w:tc>
        <w:tc>
          <w:tcPr>
            <w:tcW w:type="dxa" w:w="302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42,00%</w:t>
            </w:r>
          </w:p>
        </w:tc>
      </w:tr>
      <w:tr>
        <w:trPr>
          <w:cantSplit/>
        </w:trPr>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1988</w:t>
            </w:r>
          </w:p>
        </w:tc>
        <w:tc>
          <w:tcPr>
            <w:tcW w:type="dxa" w:w="30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495</w:t>
            </w:r>
          </w:p>
        </w:tc>
        <w:tc>
          <w:tcPr>
            <w:tcW w:type="dxa" w:w="302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41,62%</w:t>
            </w:r>
          </w:p>
        </w:tc>
      </w:tr>
      <w:tr>
        <w:trPr>
          <w:cantSplit/>
        </w:trPr>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1989</w:t>
            </w:r>
          </w:p>
        </w:tc>
        <w:tc>
          <w:tcPr>
            <w:tcW w:type="dxa" w:w="30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620</w:t>
            </w:r>
          </w:p>
        </w:tc>
        <w:tc>
          <w:tcPr>
            <w:tcW w:type="dxa" w:w="302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29,52%</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M3. Cắt lát – các đội mùa giải 2024</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SELECT {[Measures].[Diem], [Measures].[So Lan Thang]} ON COLUMNS,</w:t>
      </w:r>
    </w:p>
    <w:p>
      <w:pPr>
        <w:shd w:fill="F2F2F2" w:color="auto" w:val="clear"/>
        <w:spacing w:after="0" w:before="0" w:line="240"/>
        <w:ind w:left="200"/>
      </w:pPr>
      <w:r>
        <w:rPr>
          <w:rFonts w:ascii="Consolas" w:cs="Consolas" w:eastAsia="Consolas" w:hAnsi="Consolas"/>
          <w:sz w:val="18"/>
          <w:szCs w:val="18"/>
        </w:rPr>
        <w:t xml:space="preserve">       TOPCOUNT([Dim Constructor].[Constructor Key].[Constructor Key].MEMBERS, 5,</w:t>
      </w:r>
    </w:p>
    <w:p>
      <w:pPr>
        <w:shd w:fill="F2F2F2" w:color="auto" w:val="clear"/>
        <w:spacing w:after="0" w:before="0" w:line="240"/>
        <w:ind w:left="200"/>
      </w:pPr>
      <w:r>
        <w:rPr>
          <w:rFonts w:ascii="Consolas" w:cs="Consolas" w:eastAsia="Consolas" w:hAnsi="Consolas"/>
          <w:sz w:val="18"/>
          <w:szCs w:val="18"/>
        </w:rPr>
        <w:t xml:space="preserve">                [Measures].[Diem]) ON ROWS</w:t>
      </w:r>
    </w:p>
    <w:p>
      <w:pPr>
        <w:shd w:fill="F2F2F2" w:color="auto" w:val="clear"/>
        <w:spacing w:after="0" w:before="0" w:line="240"/>
        <w:ind w:left="200"/>
      </w:pPr>
      <w:r>
        <w:rPr>
          <w:rFonts w:ascii="Consolas" w:cs="Consolas" w:eastAsia="Consolas" w:hAnsi="Consolas"/>
          <w:sz w:val="18"/>
          <w:szCs w:val="18"/>
        </w:rPr>
        <w:t xml:space="preserve">FROM [F1 DWH]</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WHERE ([Dim Race].[Season].&amp;[2024]);   -- cố định chiều Mùa giải = 2024</w:t>
      </w:r>
    </w:p>
    <w:p>
      <w:pPr>
        <w:spacing w:after="60" w:before="0" w:line="312"/>
        <w:jc w:val="both"/>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23"/>
        <w:gridCol w:w="2473"/>
        <w:gridCol w:w="2475"/>
      </w:tblGrid>
      <w:tr>
        <w:trPr>
          <w:tblHeader/>
        </w:trPr>
        <w:tc>
          <w:tcPr>
            <w:tcW w:type="dxa" w:w="412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Đội đua</w:t>
            </w:r>
          </w:p>
        </w:tc>
        <w:tc>
          <w:tcPr>
            <w:tcW w:type="dxa" w:w="247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Điểm</w:t>
            </w:r>
          </w:p>
        </w:tc>
        <w:tc>
          <w:tcPr>
            <w:tcW w:type="dxa" w:w="2475"/>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Số lần thắng</w:t>
            </w:r>
          </w:p>
        </w:tc>
      </w:tr>
      <w:tr>
        <w:trPr>
          <w:cantSplit/>
        </w:trPr>
        <w:tc>
          <w:tcPr>
            <w:tcW w:type="dxa" w:w="41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McLaren</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609</w:t>
            </w:r>
          </w:p>
        </w:tc>
        <w:tc>
          <w:tcPr>
            <w:tcW w:type="dxa" w:w="247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w:t>
            </w:r>
          </w:p>
        </w:tc>
      </w:tr>
      <w:tr>
        <w:trPr>
          <w:cantSplit/>
        </w:trPr>
        <w:tc>
          <w:tcPr>
            <w:tcW w:type="dxa" w:w="41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Ferrari</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595</w:t>
            </w:r>
          </w:p>
        </w:tc>
        <w:tc>
          <w:tcPr>
            <w:tcW w:type="dxa" w:w="247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w:t>
            </w:r>
          </w:p>
        </w:tc>
      </w:tr>
      <w:tr>
        <w:trPr>
          <w:cantSplit/>
        </w:trPr>
        <w:tc>
          <w:tcPr>
            <w:tcW w:type="dxa" w:w="41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Red Bull</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537</w:t>
            </w:r>
          </w:p>
        </w:tc>
        <w:tc>
          <w:tcPr>
            <w:tcW w:type="dxa" w:w="247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w:t>
            </w:r>
          </w:p>
        </w:tc>
      </w:tr>
      <w:tr>
        <w:trPr>
          <w:cantSplit/>
        </w:trPr>
        <w:tc>
          <w:tcPr>
            <w:tcW w:type="dxa" w:w="412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Mercedes</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433</w:t>
            </w:r>
          </w:p>
        </w:tc>
        <w:tc>
          <w:tcPr>
            <w:tcW w:type="dxa" w:w="2475"/>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w:t>
            </w:r>
          </w:p>
        </w:tc>
      </w:tr>
      <w:tr>
        <w:trPr>
          <w:cantSplit/>
        </w:trPr>
        <w:tc>
          <w:tcPr>
            <w:tcW w:type="dxa" w:w="412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Aston Martin</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94</w:t>
            </w:r>
          </w:p>
        </w:tc>
        <w:tc>
          <w:tcPr>
            <w:tcW w:type="dxa" w:w="2475"/>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0</w:t>
            </w:r>
          </w:p>
        </w:tc>
      </w:tr>
    </w:tbl>
    <w:p>
      <w:pPr>
        <w:spacing w:after="60" w:before="0" w:line="312"/>
        <w:jc w:val="both"/>
      </w:pPr>
      <w:r>
        <w:rPr>
          <w:rFonts w:ascii="Times New Roman" w:cs="Times New Roman" w:eastAsia="Times New Roman" w:hAnsi="Times New Roman"/>
        </w:rPr>
        <w:t xml:space="preserve"/>
      </w:r>
    </w:p>
    <w:p>
      <w:pPr>
        <w:pStyle w:val="Heading3"/>
      </w:pPr>
      <w:r>
        <w:rPr>
          <w:rFonts w:ascii="Times New Roman" w:cs="Times New Roman" w:eastAsia="Times New Roman" w:hAnsi="Times New Roman"/>
        </w:rPr>
        <w:t xml:space="preserve">M4. Cắt khối – mùa 2024, các lượt không hoàn thành</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SELECT {[Measures].[So Luot Dua]} ON COLUMNS,</w:t>
      </w:r>
    </w:p>
    <w:p>
      <w:pPr>
        <w:shd w:fill="F2F2F2" w:color="auto" w:val="clear"/>
        <w:spacing w:after="0" w:before="0" w:line="240"/>
        <w:ind w:left="200"/>
      </w:pPr>
      <w:r>
        <w:rPr>
          <w:rFonts w:ascii="Consolas" w:cs="Consolas" w:eastAsia="Consolas" w:hAnsi="Consolas"/>
          <w:sz w:val="18"/>
          <w:szCs w:val="18"/>
        </w:rPr>
        <w:t xml:space="preserve">       NON EMPTY ORDER([Dim Status].[Status Key].[Status Key].MEMBERS,</w:t>
      </w:r>
    </w:p>
    <w:p>
      <w:pPr>
        <w:shd w:fill="F2F2F2" w:color="auto" w:val="clear"/>
        <w:spacing w:after="0" w:before="0" w:line="240"/>
        <w:ind w:left="200"/>
      </w:pPr>
      <w:r>
        <w:rPr>
          <w:rFonts w:ascii="Consolas" w:cs="Consolas" w:eastAsia="Consolas" w:hAnsi="Consolas"/>
          <w:sz w:val="18"/>
          <w:szCs w:val="18"/>
        </w:rPr>
        <w:t xml:space="preserve">                       [Measures].[So Luot Dua], BDESC) ON ROWS</w:t>
      </w:r>
    </w:p>
    <w:p>
      <w:pPr>
        <w:shd w:fill="F2F2F2" w:color="auto" w:val="clear"/>
        <w:spacing w:after="0" w:before="0" w:line="240"/>
        <w:ind w:left="200"/>
      </w:pPr>
      <w:r>
        <w:rPr>
          <w:rFonts w:ascii="Consolas" w:cs="Consolas" w:eastAsia="Consolas" w:hAnsi="Consolas"/>
          <w:sz w:val="18"/>
          <w:szCs w:val="18"/>
        </w:rPr>
        <w:t xml:space="preserve">FROM [F1 DWH]</w:t>
      </w:r>
    </w:p>
    <w:p>
      <w:pPr>
        <w:shd w:fill="F2F2F2" w:color="auto" w:val="clear"/>
        <w:spacing w:after="0" w:before="0" w:line="240"/>
        <w:ind w:left="200"/>
      </w:pPr>
      <w:r>
        <w:rPr>
          <w:rFonts w:ascii="Consolas" w:cs="Consolas" w:eastAsia="Consolas" w:hAnsi="Consolas"/>
          <w:sz w:val="18"/>
          <w:szCs w:val="18"/>
        </w:rPr>
        <w:t xml:space="preserve">WHERE ([Dim Race].[Season].&amp;[2024],</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       [Dim Status].[Status Group].&amp;[Không hoàn thành]);   -- cố định 2 chiều</w:t>
      </w:r>
    </w:p>
    <w:p>
      <w:pPr>
        <w:spacing w:after="60" w:before="0" w:line="312"/>
        <w:jc w:val="both"/>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047"/>
        <w:gridCol w:w="3024"/>
      </w:tblGrid>
      <w:tr>
        <w:trPr>
          <w:tblHeader/>
        </w:trPr>
        <w:tc>
          <w:tcPr>
            <w:tcW w:type="dxa" w:w="604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Trạng thái</w:t>
            </w:r>
          </w:p>
        </w:tc>
        <w:tc>
          <w:tcPr>
            <w:tcW w:type="dxa" w:w="302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Số lượt</w:t>
            </w:r>
          </w:p>
        </w:tc>
      </w:tr>
      <w:tr>
        <w:trPr>
          <w:cantSplit/>
        </w:trPr>
        <w:tc>
          <w:tcPr>
            <w:tcW w:type="dxa" w:w="60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Collision</w:t>
            </w:r>
          </w:p>
        </w:tc>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12</w:t>
            </w:r>
          </w:p>
        </w:tc>
      </w:tr>
      <w:tr>
        <w:trPr>
          <w:cantSplit/>
        </w:trPr>
        <w:tc>
          <w:tcPr>
            <w:tcW w:type="dxa" w:w="604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Accident</w:t>
            </w:r>
          </w:p>
        </w:tc>
        <w:tc>
          <w:tcPr>
            <w:tcW w:type="dxa" w:w="30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w:t>
            </w:r>
          </w:p>
        </w:tc>
      </w:tr>
      <w:tr>
        <w:trPr>
          <w:cantSplit/>
        </w:trPr>
        <w:tc>
          <w:tcPr>
            <w:tcW w:type="dxa" w:w="60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Retired</w:t>
            </w:r>
          </w:p>
        </w:tc>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w:t>
            </w:r>
          </w:p>
        </w:tc>
      </w:tr>
      <w:tr>
        <w:trPr>
          <w:cantSplit/>
        </w:trPr>
        <w:tc>
          <w:tcPr>
            <w:tcW w:type="dxa" w:w="604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Engine</w:t>
            </w:r>
          </w:p>
        </w:tc>
        <w:tc>
          <w:tcPr>
            <w:tcW w:type="dxa" w:w="30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w:t>
            </w:r>
          </w:p>
        </w:tc>
      </w:tr>
      <w:tr>
        <w:trPr>
          <w:cantSplit/>
        </w:trPr>
        <w:tc>
          <w:tcPr>
            <w:tcW w:type="dxa" w:w="60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Gearbox</w:t>
            </w:r>
          </w:p>
        </w:tc>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w:t>
            </w:r>
          </w:p>
        </w:tc>
      </w:tr>
      <w:tr>
        <w:trPr>
          <w:cantSplit/>
        </w:trPr>
        <w:tc>
          <w:tcPr>
            <w:tcW w:type="dxa" w:w="604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Spun off</w:t>
            </w:r>
          </w:p>
        </w:tc>
        <w:tc>
          <w:tcPr>
            <w:tcW w:type="dxa" w:w="30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w:t>
            </w:r>
          </w:p>
        </w:tc>
      </w:tr>
      <w:tr>
        <w:trPr>
          <w:cantSplit/>
        </w:trPr>
        <w:tc>
          <w:tcPr>
            <w:tcW w:type="dxa" w:w="60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Brakes</w:t>
            </w:r>
          </w:p>
        </w:tc>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w:t>
            </w:r>
          </w:p>
        </w:tc>
      </w:tr>
      <w:tr>
        <w:trPr>
          <w:cantSplit/>
        </w:trPr>
        <w:tc>
          <w:tcPr>
            <w:tcW w:type="dxa" w:w="604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Collision damage</w:t>
            </w:r>
          </w:p>
        </w:tc>
        <w:tc>
          <w:tcPr>
            <w:tcW w:type="dxa" w:w="30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w:t>
            </w:r>
          </w:p>
        </w:tc>
      </w:tr>
      <w:tr>
        <w:trPr>
          <w:cantSplit/>
        </w:trPr>
        <w:tc>
          <w:tcPr>
            <w:tcW w:type="dxa" w:w="60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Disqualified</w:t>
            </w:r>
          </w:p>
        </w:tc>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w:t>
            </w:r>
          </w:p>
        </w:tc>
      </w:tr>
      <w:tr>
        <w:trPr>
          <w:cantSplit/>
        </w:trPr>
        <w:tc>
          <w:tcPr>
            <w:tcW w:type="dxa" w:w="604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Withdrew</w:t>
            </w:r>
          </w:p>
        </w:tc>
        <w:tc>
          <w:tcPr>
            <w:tcW w:type="dxa" w:w="302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w:t>
            </w:r>
          </w:p>
        </w:tc>
      </w:tr>
      <w:tr>
        <w:trPr>
          <w:cantSplit/>
        </w:trPr>
        <w:tc>
          <w:tcPr>
            <w:tcW w:type="dxa" w:w="60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Hydraulics, Overheating, Power Unit, Radiator, Water pressure</w:t>
            </w:r>
          </w:p>
        </w:tc>
        <w:tc>
          <w:tcPr>
            <w:tcW w:type="dxa" w:w="302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 mỗi loại</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Mùa 2024 có 54 lượt không hoàn thành, nhiều nhất do va chạm (Collision, Accident). Khác với thập niên 1980, hỏng động cơ giờ chỉ còn 5 lượt.</w:t>
      </w:r>
    </w:p>
    <w:p>
      <w:pPr>
        <w:pStyle w:val="Heading3"/>
      </w:pPr>
      <w:r>
        <w:rPr>
          <w:rFonts w:ascii="Times New Roman" w:cs="Times New Roman" w:eastAsia="Times New Roman" w:hAnsi="Times New Roman"/>
        </w:rPr>
        <w:t xml:space="preserve">M5. Xoay – chiến thắng của 5 đội lớn theo thập kỷ</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SELECT [Dim Date].[Decade].[Decade].MEMBERS ON COLUMNS,   -- thập kỷ thành cột</w:t>
      </w:r>
    </w:p>
    <w:p>
      <w:pPr>
        <w:shd w:fill="F2F2F2" w:color="auto" w:val="clear"/>
        <w:spacing w:after="0" w:before="0" w:line="240"/>
        <w:ind w:left="200"/>
      </w:pPr>
      <w:r>
        <w:rPr>
          <w:rFonts w:ascii="Consolas" w:cs="Consolas" w:eastAsia="Consolas" w:hAnsi="Consolas"/>
          <w:sz w:val="18"/>
          <w:szCs w:val="18"/>
        </w:rPr>
        <w:t xml:space="preserve">       FILTER([Dim Constructor].[Constructor Key].[Constructor Key].MEMBERS,</w:t>
      </w:r>
    </w:p>
    <w:p>
      <w:pPr>
        <w:shd w:fill="F2F2F2" w:color="auto" w:val="clear"/>
        <w:spacing w:after="0" w:before="0" w:line="240"/>
        <w:ind w:left="200"/>
      </w:pPr>
      <w:r>
        <w:rPr>
          <w:rFonts w:ascii="Consolas" w:cs="Consolas" w:eastAsia="Consolas" w:hAnsi="Consolas"/>
          <w:sz w:val="18"/>
          <w:szCs w:val="18"/>
        </w:rPr>
        <w:t xml:space="preserve">              [Dim Constructor].[Constructor Key].CURRENTMEMBER.NAME = "Ferrari" OR ...) ON ROWS</w:t>
      </w:r>
    </w:p>
    <w:p>
      <w:pPr>
        <w:shd w:fill="F2F2F2" w:color="auto" w:val="clear"/>
        <w:spacing w:after="0" w:before="0" w:line="240"/>
        <w:ind w:left="200"/>
      </w:pPr>
      <w:r>
        <w:rPr>
          <w:rFonts w:ascii="Consolas" w:cs="Consolas" w:eastAsia="Consolas" w:hAnsi="Consolas"/>
          <w:sz w:val="18"/>
          <w:szCs w:val="18"/>
        </w:rPr>
        <w:t xml:space="preserve">FROM [F1 DWH]</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WHERE ([Measures].[So Lan Thang]);</w:t>
      </w:r>
    </w:p>
    <w:p>
      <w:pPr>
        <w:spacing w:after="60" w:before="0" w:line="312"/>
        <w:jc w:val="both"/>
      </w:pPr>
      <w:r>
        <w:rPr>
          <w:rFonts w:ascii="Times New Roman" w:cs="Times New Roman" w:eastAsia="Times New Roman" w:hAnsi="Times New Roman"/>
        </w:rPr>
        <w:t xml:space="preserve"/>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56"/>
        <w:gridCol w:w="889"/>
        <w:gridCol w:w="889"/>
        <w:gridCol w:w="889"/>
        <w:gridCol w:w="889"/>
        <w:gridCol w:w="889"/>
        <w:gridCol w:w="889"/>
        <w:gridCol w:w="889"/>
        <w:gridCol w:w="892"/>
      </w:tblGrid>
      <w:tr>
        <w:trPr>
          <w:tblHeader/>
        </w:trPr>
        <w:tc>
          <w:tcPr>
            <w:tcW w:type="dxa" w:w="195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Đội</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1950s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1960s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1970s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1980s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1990s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2000s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2010s</w:t>
            </w:r>
          </w:p>
        </w:tc>
        <w:tc>
          <w:tcPr>
            <w:tcW w:type="dxa" w:w="89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2020s</w:t>
            </w:r>
          </w:p>
        </w:tc>
      </w:tr>
      <w:tr>
        <w:trPr>
          <w:cantSplit/>
        </w:trPr>
        <w:tc>
          <w:tcPr>
            <w:tcW w:type="dxa" w:w="195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Ferrari</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30</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13</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37</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18</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28</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85</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28</w:t>
            </w:r>
          </w:p>
        </w:tc>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10</w:t>
            </w:r>
          </w:p>
        </w:tc>
      </w:tr>
      <w:tr>
        <w:trPr>
          <w:cantSplit/>
        </w:trPr>
        <w:tc>
          <w:tcPr>
            <w:tcW w:type="dxa" w:w="195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McLaren</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0</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56</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43</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41</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18</w:t>
            </w:r>
          </w:p>
        </w:tc>
        <w:tc>
          <w:tcPr>
            <w:tcW w:type="dxa" w:w="8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w:t>
            </w:r>
          </w:p>
        </w:tc>
      </w:tr>
      <w:tr>
        <w:trPr>
          <w:cantSplit/>
        </w:trPr>
        <w:tc>
          <w:tcPr>
            <w:tcW w:type="dxa" w:w="195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Mercedes</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93</w:t>
            </w:r>
          </w:p>
        </w:tc>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27</w:t>
            </w:r>
          </w:p>
        </w:tc>
      </w:tr>
      <w:tr>
        <w:trPr>
          <w:cantSplit/>
        </w:trPr>
        <w:tc>
          <w:tcPr>
            <w:tcW w:type="dxa" w:w="195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Red Bull</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56</w:t>
            </w:r>
          </w:p>
        </w:tc>
        <w:tc>
          <w:tcPr>
            <w:tcW w:type="dxa" w:w="8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60</w:t>
            </w:r>
          </w:p>
        </w:tc>
      </w:tr>
      <w:tr>
        <w:trPr>
          <w:cantSplit/>
        </w:trPr>
        <w:tc>
          <w:tcPr>
            <w:tcW w:type="dxa" w:w="195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0"/>
                <w:szCs w:val="20"/>
              </w:rPr>
              <w:t xml:space="preserve">Williams</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(null)</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37</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61</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10</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w:t>
            </w:r>
          </w:p>
        </w:tc>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0</w:t>
            </w:r>
          </w:p>
        </w:tc>
      </w:tr>
    </w:tbl>
    <w:p>
      <w:pPr>
        <w:spacing w:after="60" w:before="0" w:line="312"/>
        <w:jc w:val="both"/>
      </w:pPr>
      <w:r>
        <w:rPr>
          <w:rFonts w:ascii="Times New Roman" w:cs="Times New Roman" w:eastAsia="Times New Roman" w:hAnsi="Times New Roman"/>
        </w:rPr>
        <w:t xml:space="preserve"/>
      </w:r>
    </w:p>
    <w:p>
      <w:pPr>
        <w:keepNext/>
        <w:spacing w:after="40" w:before="120"/>
        <w:jc w:val="center"/>
      </w:pPr>
      <w:r>
        <w:drawing>
          <wp:inline distT="0" distB="0" distL="0" distR="0">
            <wp:extent cx="5334000" cy="2419350"/>
            <wp:effectExtent t="0" r="0" b="0" l="0"/>
            <wp:docPr id="1" name="mdx_m5.png" descr="Truy vấn MDX M5 (xoay) trong SSMS" title="Truy vấn MDX M5 (xoay) trong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4193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6.3. </w:t>
      </w:r>
      <w:r>
        <w:rPr>
          <w:rFonts w:ascii="Times New Roman" w:cs="Times New Roman" w:eastAsia="Times New Roman" w:hAnsi="Times New Roman"/>
          <w:i/>
          <w:iCs/>
          <w:sz w:val="24"/>
          <w:szCs w:val="24"/>
        </w:rPr>
        <w:t xml:space="preserve">Truy vấn MDX M5 (xoay) trong SSMS</w:t>
      </w:r>
    </w:p>
    <w:p>
      <w:pPr>
        <w:spacing w:after="120" w:before="0" w:line="312"/>
        <w:jc w:val="both"/>
      </w:pPr>
      <w:r>
        <w:rPr>
          <w:rFonts w:ascii="Times New Roman" w:cs="Times New Roman" w:eastAsia="Times New Roman" w:hAnsi="Times New Roman"/>
        </w:rPr>
        <w:t xml:space="preserve">Ô (null) nghĩa là đội không có dữ liệu trong thập kỷ đó (chưa tham gia), khác với 0 là có tham gia nhưng không thắng.</w:t>
      </w:r>
    </w:p>
    <w:p>
      <w:pPr>
        <w:spacing w:after="120" w:before="0" w:line="312"/>
        <w:jc w:val="both"/>
      </w:pPr>
      <w:r>
        <w:rPr>
          <w:rFonts w:ascii="Times New Roman" w:cs="Times New Roman" w:eastAsia="Times New Roman" w:hAnsi="Times New Roman"/>
        </w:rPr>
        <w:t xml:space="preserve">Kết quả M1, M3 và M5 trùng với kết quả truy vấn SQL tương ứng ở chương 7 (Q1, Q4, Q8), chứng tỏ khối dữ liệu được xây đúng từ kho.</w:t>
      </w:r>
    </w:p>
    <w:p>
      <w:pPr>
        <w:pStyle w:val="Heading3"/>
      </w:pPr>
      <w:r>
        <w:rPr>
          <w:rFonts w:ascii="Times New Roman" w:cs="Times New Roman" w:eastAsia="Times New Roman" w:hAnsi="Times New Roman"/>
        </w:rPr>
        <w:t xml:space="preserve">M6. Kết hợp nhiều nhóm độ đo nhờ chiều dùng chung</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SELECT {[Measures].[So Lan Vao Pit], [Measures].[Thoi Gian Pit TB Giay],</w:t>
      </w:r>
    </w:p>
    <w:p>
      <w:pPr>
        <w:shd w:fill="F2F2F2" w:color="auto" w:val="clear"/>
        <w:spacing w:after="0" w:before="0" w:line="240"/>
        <w:ind w:left="200"/>
      </w:pPr>
      <w:r>
        <w:rPr>
          <w:rFonts w:ascii="Consolas" w:cs="Consolas" w:eastAsia="Consolas" w:hAnsi="Consolas"/>
          <w:sz w:val="18"/>
          <w:szCs w:val="18"/>
        </w:rPr>
        <w:t xml:space="preserve">        [Measures].[Vong Nhanh Nhat Ms]} ON COLUMNS,</w:t>
      </w:r>
    </w:p>
    <w:p>
      <w:pPr>
        <w:shd w:fill="F2F2F2" w:color="auto" w:val="clear"/>
        <w:spacing w:after="0" w:before="0" w:line="240"/>
        <w:ind w:left="200"/>
      </w:pPr>
      <w:r>
        <w:rPr>
          <w:rFonts w:ascii="Consolas" w:cs="Consolas" w:eastAsia="Consolas" w:hAnsi="Consolas"/>
          <w:sz w:val="18"/>
          <w:szCs w:val="18"/>
        </w:rPr>
        <w:t xml:space="preserve">       NON EMPTY [Dim Race].[Season].&amp;[2011] : [Dim Race].[Season].&amp;[2024] ON ROWS</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FROM [F1 DWH];</w:t>
      </w:r>
    </w:p>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Một truy vấn lấy độ đo của hai bảng sự kiện khác nhau (FactPitStop và FactLapTime) theo cùng chiều Mùa giải – đây là lợi ích của việc dùng chung bảng chiều (conformed dimension) trong ma trận bus.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49"/>
        <w:gridCol w:w="2473"/>
        <w:gridCol w:w="2473"/>
        <w:gridCol w:w="2476"/>
      </w:tblGrid>
      <w:tr>
        <w:trPr>
          <w:tblHeader/>
        </w:trPr>
        <w:tc>
          <w:tcPr>
            <w:tcW w:type="dxa" w:w="164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Mùa</w:t>
            </w:r>
          </w:p>
        </w:tc>
        <w:tc>
          <w:tcPr>
            <w:tcW w:type="dxa" w:w="247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Số lần vào pit</w:t>
            </w:r>
          </w:p>
        </w:tc>
        <w:tc>
          <w:tcPr>
            <w:tcW w:type="dxa" w:w="2473"/>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Pit trung bình (giây)</w:t>
            </w:r>
          </w:p>
        </w:tc>
        <w:tc>
          <w:tcPr>
            <w:tcW w:type="dxa" w:w="247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0"/>
                <w:szCs w:val="20"/>
              </w:rPr>
              <w:t xml:space="preserve">Vòng nhanh nhất (ms)</w:t>
            </w:r>
          </w:p>
        </w:tc>
      </w:tr>
      <w:tr>
        <w:trPr>
          <w:cantSplit/>
        </w:trPr>
        <w:tc>
          <w:tcPr>
            <w:tcW w:type="dxa" w:w="164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2011</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1.114</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24,45</w:t>
            </w:r>
          </w:p>
        </w:tc>
        <w:tc>
          <w:tcPr>
            <w:tcW w:type="dxa" w:w="24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75.324</w:t>
            </w:r>
          </w:p>
        </w:tc>
      </w:tr>
      <w:tr>
        <w:trPr>
          <w:cantSplit/>
        </w:trPr>
        <w:tc>
          <w:tcPr>
            <w:tcW w:type="dxa" w:w="164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2012</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946</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23,28</w:t>
            </w:r>
          </w:p>
        </w:tc>
        <w:tc>
          <w:tcPr>
            <w:tcW w:type="dxa" w:w="247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75.752</w:t>
            </w:r>
          </w:p>
        </w:tc>
      </w:tr>
      <w:tr>
        <w:trPr>
          <w:cantSplit/>
        </w:trPr>
        <w:tc>
          <w:tcPr>
            <w:tcW w:type="dxa" w:w="164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2013</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951</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24,12</w:t>
            </w:r>
          </w:p>
        </w:tc>
        <w:tc>
          <w:tcPr>
            <w:tcW w:type="dxa" w:w="24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75.436</w:t>
            </w:r>
          </w:p>
        </w:tc>
      </w:tr>
      <w:tr>
        <w:trPr>
          <w:cantSplit/>
        </w:trPr>
        <w:tc>
          <w:tcPr>
            <w:tcW w:type="dxa" w:w="164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2014</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816</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55,09</w:t>
            </w:r>
          </w:p>
        </w:tc>
        <w:tc>
          <w:tcPr>
            <w:tcW w:type="dxa" w:w="247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72.142</w:t>
            </w:r>
          </w:p>
        </w:tc>
      </w:tr>
      <w:tr>
        <w:trPr>
          <w:cantSplit/>
        </w:trPr>
        <w:tc>
          <w:tcPr>
            <w:tcW w:type="dxa" w:w="164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2015</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741</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25,50</w:t>
            </w:r>
          </w:p>
        </w:tc>
        <w:tc>
          <w:tcPr>
            <w:tcW w:type="dxa" w:w="24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71.235</w:t>
            </w:r>
          </w:p>
        </w:tc>
      </w:tr>
      <w:tr>
        <w:trPr>
          <w:cantSplit/>
        </w:trPr>
        <w:tc>
          <w:tcPr>
            <w:tcW w:type="dxa" w:w="164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2016</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989</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124,36</w:t>
            </w:r>
          </w:p>
        </w:tc>
        <w:tc>
          <w:tcPr>
            <w:tcW w:type="dxa" w:w="247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68.411</w:t>
            </w:r>
          </w:p>
        </w:tc>
      </w:tr>
      <w:tr>
        <w:trPr>
          <w:cantSplit/>
        </w:trPr>
        <w:tc>
          <w:tcPr>
            <w:tcW w:type="dxa" w:w="164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2017</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694</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56,79</w:t>
            </w:r>
          </w:p>
        </w:tc>
        <w:tc>
          <w:tcPr>
            <w:tcW w:type="dxa" w:w="24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67.411</w:t>
            </w:r>
          </w:p>
        </w:tc>
      </w:tr>
      <w:tr>
        <w:trPr>
          <w:cantSplit/>
        </w:trPr>
        <w:tc>
          <w:tcPr>
            <w:tcW w:type="dxa" w:w="164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2018</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536</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24,67</w:t>
            </w:r>
          </w:p>
        </w:tc>
        <w:tc>
          <w:tcPr>
            <w:tcW w:type="dxa" w:w="247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66.957</w:t>
            </w:r>
          </w:p>
        </w:tc>
      </w:tr>
      <w:tr>
        <w:trPr>
          <w:cantSplit/>
        </w:trPr>
        <w:tc>
          <w:tcPr>
            <w:tcW w:type="dxa" w:w="164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2019</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650</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24,94</w:t>
            </w:r>
          </w:p>
        </w:tc>
        <w:tc>
          <w:tcPr>
            <w:tcW w:type="dxa" w:w="24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67.475</w:t>
            </w:r>
          </w:p>
        </w:tc>
      </w:tr>
      <w:tr>
        <w:trPr>
          <w:cantSplit/>
        </w:trPr>
        <w:tc>
          <w:tcPr>
            <w:tcW w:type="dxa" w:w="164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2020</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594</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160,94</w:t>
            </w:r>
          </w:p>
        </w:tc>
        <w:tc>
          <w:tcPr>
            <w:tcW w:type="dxa" w:w="247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55.404</w:t>
            </w:r>
          </w:p>
        </w:tc>
      </w:tr>
      <w:tr>
        <w:trPr>
          <w:cantSplit/>
        </w:trPr>
        <w:tc>
          <w:tcPr>
            <w:tcW w:type="dxa" w:w="164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2021</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798</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219,75</w:t>
            </w:r>
          </w:p>
        </w:tc>
        <w:tc>
          <w:tcPr>
            <w:tcW w:type="dxa" w:w="24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66.200</w:t>
            </w:r>
          </w:p>
        </w:tc>
      </w:tr>
      <w:tr>
        <w:trPr>
          <w:cantSplit/>
        </w:trPr>
        <w:tc>
          <w:tcPr>
            <w:tcW w:type="dxa" w:w="164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2022</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805</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122,57</w:t>
            </w:r>
          </w:p>
        </w:tc>
        <w:tc>
          <w:tcPr>
            <w:tcW w:type="dxa" w:w="247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67.275</w:t>
            </w:r>
          </w:p>
        </w:tc>
      </w:tr>
      <w:tr>
        <w:trPr>
          <w:cantSplit/>
        </w:trPr>
        <w:tc>
          <w:tcPr>
            <w:tcW w:type="dxa" w:w="164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2023</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912</w:t>
            </w:r>
          </w:p>
        </w:tc>
        <w:tc>
          <w:tcPr>
            <w:tcW w:type="dxa" w:w="2473"/>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178,93</w:t>
            </w:r>
          </w:p>
        </w:tc>
        <w:tc>
          <w:tcPr>
            <w:tcW w:type="dxa" w:w="247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67.012</w:t>
            </w:r>
          </w:p>
        </w:tc>
      </w:tr>
      <w:tr>
        <w:trPr>
          <w:cantSplit/>
        </w:trPr>
        <w:tc>
          <w:tcPr>
            <w:tcW w:type="dxa" w:w="164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2024</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825</w:t>
            </w:r>
          </w:p>
        </w:tc>
        <w:tc>
          <w:tcPr>
            <w:tcW w:type="dxa" w:w="2473"/>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131,46</w:t>
            </w:r>
          </w:p>
        </w:tc>
        <w:tc>
          <w:tcPr>
            <w:tcW w:type="dxa" w:w="247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0"/>
                <w:szCs w:val="20"/>
              </w:rPr>
              <w:t xml:space="preserve">67.694</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Thời gian pit trung bình một số mùa (2016, 2020–2024) lớn bất thường vì bị kéo lên bởi các lần dừng rất lâu khi có cờ đỏ (xe đỗ trong làn pit vài chục phút). Trong truy vấn SQL Q6 (mục 7.6) nhóm đã loại các lần dừng trên 60 giây nên kết quả hợp lý hơn (22–25 giây). Đây là ví dụ cho thấy độ đo trung bình rất nhạy với giá trị ngoại lai và cần làm sạch hoặc lọc trước khi phân tích.</w:t>
      </w:r>
    </w:p>
    <w:p>
      <w:pPr>
        <w:pStyle w:val="Heading1"/>
        <w:pageBreakBefore/>
      </w:pPr>
      <w:r>
        <w:rPr>
          <w:rFonts w:ascii="Times New Roman" w:cs="Times New Roman" w:eastAsia="Times New Roman" w:hAnsi="Times New Roman"/>
        </w:rPr>
        <w:t xml:space="preserve">CHƯƠNG 7. PHÂN TÍCH DỮ LIỆU BẰNG TRUY VẤN SQL</w:t>
      </w:r>
    </w:p>
    <w:p>
      <w:pPr>
        <w:spacing w:after="120" w:before="0" w:line="312"/>
        <w:jc w:val="both"/>
      </w:pPr>
      <w:r>
        <w:rPr>
          <w:rFonts w:ascii="Times New Roman" w:cs="Times New Roman" w:eastAsia="Times New Roman" w:hAnsi="Times New Roman"/>
        </w:rPr>
        <w:t xml:space="preserve">Tệp </w:t>
      </w:r>
      <w:r>
        <w:rPr>
          <w:rFonts w:ascii="Consolas" w:cs="Consolas" w:eastAsia="Consolas" w:hAnsi="Consolas"/>
          <w:sz w:val="22"/>
          <w:szCs w:val="22"/>
        </w:rPr>
        <w:t xml:space="preserve">03_truy_van_phan_tich.sql</w:t>
      </w:r>
      <w:r>
        <w:rPr>
          <w:rFonts w:ascii="Times New Roman" w:cs="Times New Roman" w:eastAsia="Times New Roman" w:hAnsi="Times New Roman"/>
        </w:rPr>
        <w:t xml:space="preserve"> gồm 8 truy vấn SQL chạy trực tiếp trên kho F1_DWH, mỗi truy vấn trả lời một câu hỏi và minh hoạ một phép OLAP. Một số câu hỏi đã được trả lời lại bằng MDX trên khối ở mục 6.7.</w:t>
      </w:r>
    </w:p>
    <w:p>
      <w:pPr>
        <w:pStyle w:val="Heading2"/>
      </w:pPr>
      <w:r>
        <w:rPr>
          <w:rFonts w:ascii="Times New Roman" w:cs="Times New Roman" w:eastAsia="Times New Roman" w:hAnsi="Times New Roman"/>
        </w:rPr>
        <w:t xml:space="preserve">7.1. Tay đua nhiều chiến thắng nhất (cuộn lên)</w:t>
      </w:r>
    </w:p>
    <w:p>
      <w:pPr>
        <w:spacing w:after="120" w:before="0" w:line="312"/>
        <w:jc w:val="both"/>
      </w:pPr>
      <w:r>
        <w:rPr>
          <w:rFonts w:ascii="Times New Roman" w:cs="Times New Roman" w:eastAsia="Times New Roman" w:hAnsi="Times New Roman"/>
        </w:rPr>
        <w:t xml:space="preserve">Gộp cột IsWin của FactRaceResult từ từng chặng lên mức từng tay đua.</w:t>
      </w:r>
    </w:p>
    <w:p>
      <w:pPr>
        <w:pBdr>
          <w:top w:val="single" w:color="BFBFBF" w:sz="4" w:space="4"/>
        </w:pBdr>
        <w:shd w:fill="F2F2F2" w:color="auto" w:val="clear"/>
        <w:spacing w:after="0" w:before="80" w:line="240"/>
        <w:ind w:left="200"/>
      </w:pPr>
      <w:r>
        <w:rPr>
          <w:rFonts w:ascii="Consolas" w:cs="Consolas" w:eastAsia="Consolas" w:hAnsi="Consolas"/>
          <w:sz w:val="18"/>
          <w:szCs w:val="18"/>
        </w:rPr>
        <w:t xml:space="preserve">SELECT TOP 10 d.FullName, SUM(f.IsWin) AS SoLanThang, SUM(f.IsPodium) AS SoLanLenBuc</w:t>
      </w:r>
    </w:p>
    <w:p>
      <w:pPr>
        <w:shd w:fill="F2F2F2" w:color="auto" w:val="clear"/>
        <w:spacing w:after="0" w:before="0" w:line="240"/>
        <w:ind w:left="200"/>
      </w:pPr>
      <w:r>
        <w:rPr>
          <w:rFonts w:ascii="Consolas" w:cs="Consolas" w:eastAsia="Consolas" w:hAnsi="Consolas"/>
          <w:sz w:val="18"/>
          <w:szCs w:val="18"/>
        </w:rPr>
        <w:t xml:space="preserve">FROM FactRaceResult f JOIN DimDriver d ON d.DriverKey = f.DriverKey</w:t>
      </w:r>
    </w:p>
    <w:p>
      <w:pPr>
        <w:pBdr>
          <w:bottom w:val="single" w:color="BFBFBF" w:sz="4" w:space="4"/>
        </w:pBdr>
        <w:shd w:fill="F2F2F2" w:color="auto" w:val="clear"/>
        <w:spacing w:after="0" w:before="0" w:line="240"/>
        <w:ind w:left="200"/>
      </w:pPr>
      <w:r>
        <w:rPr>
          <w:rFonts w:ascii="Consolas" w:cs="Consolas" w:eastAsia="Consolas" w:hAnsi="Consolas"/>
          <w:sz w:val="18"/>
          <w:szCs w:val="18"/>
        </w:rPr>
        <w:t xml:space="preserve">GROUP BY d.FullName ORDER BY SoLanThang DESC;</w:t>
      </w:r>
    </w:p>
    <w:p>
      <w:pPr>
        <w:spacing w:after="60" w:before="0" w:line="312"/>
        <w:jc w:val="both"/>
      </w:pPr>
      <w:r>
        <w:rPr>
          <w:rFonts w:ascii="Times New Roman" w:cs="Times New Roman" w:eastAsia="Times New Roman" w:hAnsi="Times New Roman"/>
        </w:rPr>
        <w:t xml:space="preserve"/>
      </w:r>
    </w:p>
    <w:p>
      <w:pPr>
        <w:keepNext/>
        <w:spacing w:after="40" w:before="120"/>
        <w:jc w:val="center"/>
      </w:pPr>
      <w:r>
        <w:drawing>
          <wp:inline distT="0" distB="0" distL="0" distR="0">
            <wp:extent cx="4762500" cy="2266950"/>
            <wp:effectExtent t="0" r="0" b="0" l="0"/>
            <wp:docPr id="1" name="top_thang.png" descr="Các tay đua nhiều chiến thắng nhất (1950–2024)" title="Các tay đua nhiều chiến thắng nhất (1950–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2669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7.1. </w:t>
      </w:r>
      <w:r>
        <w:rPr>
          <w:rFonts w:ascii="Times New Roman" w:cs="Times New Roman" w:eastAsia="Times New Roman" w:hAnsi="Times New Roman"/>
          <w:i/>
          <w:iCs/>
          <w:sz w:val="24"/>
          <w:szCs w:val="24"/>
        </w:rPr>
        <w:t xml:space="preserve">Các tay đua nhiều chiến thắng nhất (1950–2024)</w:t>
      </w:r>
    </w:p>
    <w:p>
      <w:pPr>
        <w:spacing w:after="120" w:before="0" w:line="312"/>
        <w:jc w:val="both"/>
      </w:pPr>
      <w:r>
        <w:rPr>
          <w:rFonts w:ascii="Times New Roman" w:cs="Times New Roman" w:eastAsia="Times New Roman" w:hAnsi="Times New Roman"/>
        </w:rPr>
        <w:t xml:space="preserve">Lewis Hamilton dẫn đầu với 105 lần thắng và 202 lần lên bục, tiếp theo là Michael Schumacher (91) và Max Verstappen (63).</w:t>
      </w:r>
    </w:p>
    <w:p>
      <w:pPr>
        <w:keepNext/>
        <w:spacing w:after="40" w:before="120"/>
        <w:jc w:val="center"/>
      </w:pPr>
      <w:r>
        <w:drawing>
          <wp:inline distT="0" distB="0" distL="0" distR="0">
            <wp:extent cx="4572000" cy="3495675"/>
            <wp:effectExtent t="0" r="0" b="0" l="0"/>
            <wp:docPr id="1" name="sql_q1.png" descr="Kết quả truy vấn Q1 trong SSMS" title="Kết quả truy vấn Q1 trong S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495675"/>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7.2. </w:t>
      </w:r>
      <w:r>
        <w:rPr>
          <w:rFonts w:ascii="Times New Roman" w:cs="Times New Roman" w:eastAsia="Times New Roman" w:hAnsi="Times New Roman"/>
          <w:i/>
          <w:iCs/>
          <w:sz w:val="24"/>
          <w:szCs w:val="24"/>
        </w:rPr>
        <w:t xml:space="preserve">Kết quả truy vấn Q1 trong SSMS</w:t>
      </w:r>
    </w:p>
    <w:p>
      <w:pPr>
        <w:pStyle w:val="Heading2"/>
      </w:pPr>
      <w:r>
        <w:rPr>
          <w:rFonts w:ascii="Times New Roman" w:cs="Times New Roman" w:eastAsia="Times New Roman" w:hAnsi="Times New Roman"/>
        </w:rPr>
        <w:t xml:space="preserve">7.2. Nhà vô địch từng mùa (bảng ảnh chụp định kỳ)</w:t>
      </w:r>
    </w:p>
    <w:p>
      <w:pPr>
        <w:spacing w:after="120" w:before="0" w:line="312"/>
        <w:jc w:val="both"/>
      </w:pPr>
      <w:r>
        <w:rPr>
          <w:rFonts w:ascii="Times New Roman" w:cs="Times New Roman" w:eastAsia="Times New Roman" w:hAnsi="Times New Roman"/>
        </w:rPr>
        <w:t xml:space="preserve">Lấy dòng xếp hạng nhất tại chặng cuối của mỗi mùa trong FactDriverStanding. Vì TotalPoints là số luỹ kế nên không dùng SUM.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432"/>
        <w:gridCol w:w="3819"/>
        <w:gridCol w:w="1909"/>
        <w:gridCol w:w="1911"/>
      </w:tblGrid>
      <w:tr>
        <w:trPr>
          <w:tblHeader/>
        </w:trPr>
        <w:tc>
          <w:tcPr>
            <w:tcW w:type="dxa" w:w="143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Mùa</w:t>
            </w:r>
          </w:p>
        </w:tc>
        <w:tc>
          <w:tcPr>
            <w:tcW w:type="dxa" w:w="381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Nhà vô địch</w:t>
            </w:r>
          </w:p>
        </w:tc>
        <w:tc>
          <w:tcPr>
            <w:tcW w:type="dxa" w:w="190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Tổng điểm</w:t>
            </w:r>
          </w:p>
        </w:tc>
        <w:tc>
          <w:tcPr>
            <w:tcW w:type="dxa" w:w="191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Số lần thắng</w:t>
            </w:r>
          </w:p>
        </w:tc>
      </w:tr>
      <w:tr>
        <w:trPr>
          <w:cantSplit/>
        </w:trPr>
        <w:tc>
          <w:tcPr>
            <w:tcW w:type="dxa" w:w="143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2024</w:t>
            </w:r>
          </w:p>
        </w:tc>
        <w:tc>
          <w:tcPr>
            <w:tcW w:type="dxa" w:w="381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Max Verstappen</w:t>
            </w:r>
          </w:p>
        </w:tc>
        <w:tc>
          <w:tcPr>
            <w:tcW w:type="dxa" w:w="190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437</w:t>
            </w:r>
          </w:p>
        </w:tc>
        <w:tc>
          <w:tcPr>
            <w:tcW w:type="dxa" w:w="19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9</w:t>
            </w:r>
          </w:p>
        </w:tc>
      </w:tr>
      <w:tr>
        <w:trPr>
          <w:cantSplit/>
        </w:trPr>
        <w:tc>
          <w:tcPr>
            <w:tcW w:type="dxa" w:w="143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2023</w:t>
            </w:r>
          </w:p>
        </w:tc>
        <w:tc>
          <w:tcPr>
            <w:tcW w:type="dxa" w:w="381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Max Verstappen</w:t>
            </w:r>
          </w:p>
        </w:tc>
        <w:tc>
          <w:tcPr>
            <w:tcW w:type="dxa" w:w="190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575</w:t>
            </w:r>
          </w:p>
        </w:tc>
        <w:tc>
          <w:tcPr>
            <w:tcW w:type="dxa" w:w="19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19</w:t>
            </w:r>
          </w:p>
        </w:tc>
      </w:tr>
      <w:tr>
        <w:trPr>
          <w:cantSplit/>
        </w:trPr>
        <w:tc>
          <w:tcPr>
            <w:tcW w:type="dxa" w:w="143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2022</w:t>
            </w:r>
          </w:p>
        </w:tc>
        <w:tc>
          <w:tcPr>
            <w:tcW w:type="dxa" w:w="381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Max Verstappen</w:t>
            </w:r>
          </w:p>
        </w:tc>
        <w:tc>
          <w:tcPr>
            <w:tcW w:type="dxa" w:w="190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454</w:t>
            </w:r>
          </w:p>
        </w:tc>
        <w:tc>
          <w:tcPr>
            <w:tcW w:type="dxa" w:w="19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15</w:t>
            </w:r>
          </w:p>
        </w:tc>
      </w:tr>
      <w:tr>
        <w:trPr>
          <w:cantSplit/>
        </w:trPr>
        <w:tc>
          <w:tcPr>
            <w:tcW w:type="dxa" w:w="143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2021</w:t>
            </w:r>
          </w:p>
        </w:tc>
        <w:tc>
          <w:tcPr>
            <w:tcW w:type="dxa" w:w="381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Max Verstappen</w:t>
            </w:r>
          </w:p>
        </w:tc>
        <w:tc>
          <w:tcPr>
            <w:tcW w:type="dxa" w:w="190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395,5</w:t>
            </w:r>
          </w:p>
        </w:tc>
        <w:tc>
          <w:tcPr>
            <w:tcW w:type="dxa" w:w="19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w:t>
            </w:r>
          </w:p>
        </w:tc>
      </w:tr>
      <w:tr>
        <w:trPr>
          <w:cantSplit/>
        </w:trPr>
        <w:tc>
          <w:tcPr>
            <w:tcW w:type="dxa" w:w="143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2020</w:t>
            </w:r>
          </w:p>
        </w:tc>
        <w:tc>
          <w:tcPr>
            <w:tcW w:type="dxa" w:w="381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Lewis Hamilton</w:t>
            </w:r>
          </w:p>
        </w:tc>
        <w:tc>
          <w:tcPr>
            <w:tcW w:type="dxa" w:w="190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347</w:t>
            </w:r>
          </w:p>
        </w:tc>
        <w:tc>
          <w:tcPr>
            <w:tcW w:type="dxa" w:w="19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w:t>
            </w:r>
          </w:p>
        </w:tc>
      </w:tr>
      <w:tr>
        <w:trPr>
          <w:cantSplit/>
        </w:trPr>
        <w:tc>
          <w:tcPr>
            <w:tcW w:type="dxa" w:w="143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2019</w:t>
            </w:r>
          </w:p>
        </w:tc>
        <w:tc>
          <w:tcPr>
            <w:tcW w:type="dxa" w:w="381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Lewis Hamilton</w:t>
            </w:r>
          </w:p>
        </w:tc>
        <w:tc>
          <w:tcPr>
            <w:tcW w:type="dxa" w:w="190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413</w:t>
            </w:r>
          </w:p>
        </w:tc>
        <w:tc>
          <w:tcPr>
            <w:tcW w:type="dxa" w:w="19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w:t>
            </w:r>
          </w:p>
        </w:tc>
      </w:tr>
      <w:tr>
        <w:trPr>
          <w:cantSplit/>
        </w:trPr>
        <w:tc>
          <w:tcPr>
            <w:tcW w:type="dxa" w:w="143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2018</w:t>
            </w:r>
          </w:p>
        </w:tc>
        <w:tc>
          <w:tcPr>
            <w:tcW w:type="dxa" w:w="381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Lewis Hamilton</w:t>
            </w:r>
          </w:p>
        </w:tc>
        <w:tc>
          <w:tcPr>
            <w:tcW w:type="dxa" w:w="190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408</w:t>
            </w:r>
          </w:p>
        </w:tc>
        <w:tc>
          <w:tcPr>
            <w:tcW w:type="dxa" w:w="19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11</w:t>
            </w:r>
          </w:p>
        </w:tc>
      </w:tr>
      <w:tr>
        <w:trPr>
          <w:cantSplit/>
        </w:trPr>
        <w:tc>
          <w:tcPr>
            <w:tcW w:type="dxa" w:w="143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2017</w:t>
            </w:r>
          </w:p>
        </w:tc>
        <w:tc>
          <w:tcPr>
            <w:tcW w:type="dxa" w:w="381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Lewis Hamilton</w:t>
            </w:r>
          </w:p>
        </w:tc>
        <w:tc>
          <w:tcPr>
            <w:tcW w:type="dxa" w:w="190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363</w:t>
            </w:r>
          </w:p>
        </w:tc>
        <w:tc>
          <w:tcPr>
            <w:tcW w:type="dxa" w:w="19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9</w:t>
            </w:r>
          </w:p>
        </w:tc>
      </w:tr>
      <w:tr>
        <w:trPr>
          <w:cantSplit/>
        </w:trPr>
        <w:tc>
          <w:tcPr>
            <w:tcW w:type="dxa" w:w="143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2016</w:t>
            </w:r>
          </w:p>
        </w:tc>
        <w:tc>
          <w:tcPr>
            <w:tcW w:type="dxa" w:w="381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Nico Rosberg</w:t>
            </w:r>
          </w:p>
        </w:tc>
        <w:tc>
          <w:tcPr>
            <w:tcW w:type="dxa" w:w="190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385</w:t>
            </w:r>
          </w:p>
        </w:tc>
        <w:tc>
          <w:tcPr>
            <w:tcW w:type="dxa" w:w="191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9</w:t>
            </w:r>
          </w:p>
        </w:tc>
      </w:tr>
      <w:tr>
        <w:trPr>
          <w:cantSplit/>
        </w:trPr>
        <w:tc>
          <w:tcPr>
            <w:tcW w:type="dxa" w:w="143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2015</w:t>
            </w:r>
          </w:p>
        </w:tc>
        <w:tc>
          <w:tcPr>
            <w:tcW w:type="dxa" w:w="381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Lewis Hamilton</w:t>
            </w:r>
          </w:p>
        </w:tc>
        <w:tc>
          <w:tcPr>
            <w:tcW w:type="dxa" w:w="190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381</w:t>
            </w:r>
          </w:p>
        </w:tc>
        <w:tc>
          <w:tcPr>
            <w:tcW w:type="dxa" w:w="191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Truy vấn trả về đủ 75 mùa giải; bảng trên trích 10 mùa gần nhất.</w:t>
      </w:r>
    </w:p>
    <w:p>
      <w:pPr>
        <w:pStyle w:val="Heading2"/>
      </w:pPr>
      <w:r>
        <w:rPr>
          <w:rFonts w:ascii="Times New Roman" w:cs="Times New Roman" w:eastAsia="Times New Roman" w:hAnsi="Times New Roman"/>
        </w:rPr>
        <w:t xml:space="preserve">7.3. Tỉ lệ không hoàn thành theo thập kỷ (khoan xuống)</w:t>
      </w:r>
    </w:p>
    <w:p>
      <w:pPr>
        <w:spacing w:after="120" w:before="0" w:line="312"/>
        <w:jc w:val="both"/>
      </w:pPr>
      <w:r>
        <w:rPr>
          <w:rFonts w:ascii="Times New Roman" w:cs="Times New Roman" w:eastAsia="Times New Roman" w:hAnsi="Times New Roman"/>
        </w:rPr>
        <w:t xml:space="preserve">Nhóm FactRaceResult theo DimDate.Decade, sau đó khoan xuống DimStatus để xem nguyên nhân cụ thể.</w:t>
      </w:r>
    </w:p>
    <w:p>
      <w:pPr>
        <w:keepNext/>
        <w:spacing w:after="40" w:before="120"/>
        <w:jc w:val="center"/>
      </w:pPr>
      <w:r>
        <w:drawing>
          <wp:inline distT="0" distB="0" distL="0" distR="0">
            <wp:extent cx="4762500" cy="2381250"/>
            <wp:effectExtent t="0" r="0" b="0" l="0"/>
            <wp:docPr id="1" name="khong_hoan_thanh.png" descr="Tỉ lệ không hoàn thành và tỉ lệ xuất phát đầu giành chiến thắng theo thập kỷ" title="Tỉ lệ không hoàn thành và tỉ lệ xuất phát đầu giành chiến thắng theo thập k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381250"/>
                    </a:xfrm>
                    <a:prstGeom prst="rect">
                      <a:avLst/>
                    </a:prstGeom>
                  </pic:spPr>
                </pic:pic>
              </a:graphicData>
            </a:graphic>
          </wp:inline>
        </w:drawing>
      </w:r>
    </w:p>
    <w:p>
      <w:pPr>
        <w:spacing w:after="200" w:before="60"/>
        <w:jc w:val="center"/>
      </w:pPr>
      <w:r>
        <w:rPr>
          <w:rFonts w:ascii="Times New Roman" w:cs="Times New Roman" w:eastAsia="Times New Roman" w:hAnsi="Times New Roman"/>
          <w:b/>
          <w:bCs/>
          <w:i/>
          <w:iCs/>
          <w:sz w:val="24"/>
          <w:szCs w:val="24"/>
        </w:rPr>
        <w:t xml:space="preserve">Hình 7.3. </w:t>
      </w:r>
      <w:r>
        <w:rPr>
          <w:rFonts w:ascii="Times New Roman" w:cs="Times New Roman" w:eastAsia="Times New Roman" w:hAnsi="Times New Roman"/>
          <w:i/>
          <w:iCs/>
          <w:sz w:val="24"/>
          <w:szCs w:val="24"/>
        </w:rPr>
        <w:t xml:space="preserve">Tỉ lệ không hoàn thành và tỉ lệ xuất phát đầu giành chiến thắng theo thập kỷ</w:t>
      </w:r>
    </w:p>
    <w:p>
      <w:pPr>
        <w:spacing w:after="120" w:before="0" w:line="312"/>
        <w:jc w:val="both"/>
      </w:pPr>
      <w:r>
        <w:rPr>
          <w:rFonts w:ascii="Times New Roman" w:cs="Times New Roman" w:eastAsia="Times New Roman" w:hAnsi="Times New Roman"/>
        </w:rPr>
        <w:t xml:space="preserve">Tỉ lệ không hoàn thành cuộc đua giảm từ 61,5% (thập niên 1980) xuống 14,5% (thập niên 2020). Khoan xuống thập niên 1980 cho thấy nguyên nhân phổ biến nhất là hỏng động cơ (Engine, 475 lượt) và không vượt qua vòng loại (Did not qualify, 381 lượt).</w:t>
      </w:r>
    </w:p>
    <w:p>
      <w:pPr>
        <w:pStyle w:val="Heading2"/>
      </w:pPr>
      <w:r>
        <w:rPr>
          <w:rFonts w:ascii="Times New Roman" w:cs="Times New Roman" w:eastAsia="Times New Roman" w:hAnsi="Times New Roman"/>
        </w:rPr>
        <w:t xml:space="preserve">7.4. Tổng điểm các đội mùa 2024 (cắt lát)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031"/>
        <w:gridCol w:w="2519"/>
        <w:gridCol w:w="2521"/>
      </w:tblGrid>
      <w:tr>
        <w:trPr>
          <w:tblHeader/>
        </w:trPr>
        <w:tc>
          <w:tcPr>
            <w:tcW w:type="dxa" w:w="403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Đội đua</w:t>
            </w:r>
          </w:p>
        </w:tc>
        <w:tc>
          <w:tcPr>
            <w:tcW w:type="dxa" w:w="251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Tổng điểm</w:t>
            </w:r>
          </w:p>
        </w:tc>
        <w:tc>
          <w:tcPr>
            <w:tcW w:type="dxa" w:w="252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Số lần thắng</w:t>
            </w:r>
          </w:p>
        </w:tc>
      </w:tr>
      <w:tr>
        <w:trPr>
          <w:cantSplit/>
        </w:trPr>
        <w:tc>
          <w:tcPr>
            <w:tcW w:type="dxa" w:w="403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McLaren</w:t>
            </w:r>
          </w:p>
        </w:tc>
        <w:tc>
          <w:tcPr>
            <w:tcW w:type="dxa" w:w="251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609</w:t>
            </w:r>
          </w:p>
        </w:tc>
        <w:tc>
          <w:tcPr>
            <w:tcW w:type="dxa" w:w="252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6</w:t>
            </w:r>
          </w:p>
        </w:tc>
      </w:tr>
      <w:tr>
        <w:trPr>
          <w:cantSplit/>
        </w:trPr>
        <w:tc>
          <w:tcPr>
            <w:tcW w:type="dxa" w:w="403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Ferrari</w:t>
            </w:r>
          </w:p>
        </w:tc>
        <w:tc>
          <w:tcPr>
            <w:tcW w:type="dxa" w:w="251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595</w:t>
            </w:r>
          </w:p>
        </w:tc>
        <w:tc>
          <w:tcPr>
            <w:tcW w:type="dxa" w:w="252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w:t>
            </w:r>
          </w:p>
        </w:tc>
      </w:tr>
      <w:tr>
        <w:trPr>
          <w:cantSplit/>
        </w:trPr>
        <w:tc>
          <w:tcPr>
            <w:tcW w:type="dxa" w:w="403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Red Bull</w:t>
            </w:r>
          </w:p>
        </w:tc>
        <w:tc>
          <w:tcPr>
            <w:tcW w:type="dxa" w:w="251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537</w:t>
            </w:r>
          </w:p>
        </w:tc>
        <w:tc>
          <w:tcPr>
            <w:tcW w:type="dxa" w:w="252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9</w:t>
            </w:r>
          </w:p>
        </w:tc>
      </w:tr>
      <w:tr>
        <w:trPr>
          <w:cantSplit/>
        </w:trPr>
        <w:tc>
          <w:tcPr>
            <w:tcW w:type="dxa" w:w="403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c>
          <w:tcPr>
            <w:tcW w:type="dxa" w:w="251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433</w:t>
            </w:r>
          </w:p>
        </w:tc>
        <w:tc>
          <w:tcPr>
            <w:tcW w:type="dxa" w:w="252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w:t>
            </w:r>
          </w:p>
        </w:tc>
      </w:tr>
      <w:tr>
        <w:trPr>
          <w:cantSplit/>
        </w:trPr>
        <w:tc>
          <w:tcPr>
            <w:tcW w:type="dxa" w:w="403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Aston Martin</w:t>
            </w:r>
          </w:p>
        </w:tc>
        <w:tc>
          <w:tcPr>
            <w:tcW w:type="dxa" w:w="251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94</w:t>
            </w:r>
          </w:p>
        </w:tc>
        <w:tc>
          <w:tcPr>
            <w:tcW w:type="dxa" w:w="252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0</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McLaren có nhiều điểm nhất ở các chặng Grand Prix dù Red Bull thắng nhiều chặng hơn. (Số điểm không gồm điểm đua nước rút nên thấp hơn bảng xếp hạng chính thức.)</w:t>
      </w:r>
    </w:p>
    <w:p>
      <w:pPr>
        <w:pStyle w:val="Heading2"/>
      </w:pPr>
      <w:r>
        <w:rPr>
          <w:rFonts w:ascii="Times New Roman" w:cs="Times New Roman" w:eastAsia="Times New Roman" w:hAnsi="Times New Roman"/>
        </w:rPr>
        <w:t xml:space="preserve">7.5. Xuất phát đầu tiên có lợi thế thế nào?</w:t>
      </w:r>
    </w:p>
    <w:p>
      <w:pPr>
        <w:spacing w:after="120" w:before="0" w:line="312"/>
        <w:jc w:val="both"/>
      </w:pPr>
      <w:r>
        <w:rPr>
          <w:rFonts w:ascii="Times New Roman" w:cs="Times New Roman" w:eastAsia="Times New Roman" w:hAnsi="Times New Roman"/>
        </w:rPr>
        <w:t xml:space="preserve">Lọc FactRaceResult theo GridPosition = 1. Tính chung cả giai đoạn, 42,3% tay đua xuất phát đầu giành chiến thắng; tỉ lệ này tăng từ 28,2% (1980s) lên 52,3% (2020s), như biểu đồ ở mục 7.3.</w:t>
      </w:r>
    </w:p>
    <w:p>
      <w:pPr>
        <w:pStyle w:val="Heading2"/>
      </w:pPr>
      <w:r>
        <w:rPr>
          <w:rFonts w:ascii="Times New Roman" w:cs="Times New Roman" w:eastAsia="Times New Roman" w:hAnsi="Times New Roman"/>
        </w:rPr>
        <w:t xml:space="preserve">7.6. Đội vào pit nhanh nhất mỗi mùa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007"/>
        <w:gridCol w:w="1847"/>
        <w:gridCol w:w="1679"/>
        <w:gridCol w:w="1007"/>
        <w:gridCol w:w="1847"/>
        <w:gridCol w:w="1684"/>
      </w:tblGrid>
      <w:tr>
        <w:trPr>
          <w:tblHeader/>
        </w:trPr>
        <w:tc>
          <w:tcPr>
            <w:tcW w:type="dxa" w:w="100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Mùa</w:t>
            </w:r>
          </w:p>
        </w:tc>
        <w:tc>
          <w:tcPr>
            <w:tcW w:type="dxa" w:w="184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Đội</w:t>
            </w:r>
          </w:p>
        </w:tc>
        <w:tc>
          <w:tcPr>
            <w:tcW w:type="dxa" w:w="167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Giây trung bình</w:t>
            </w:r>
          </w:p>
        </w:tc>
        <w:tc>
          <w:tcPr>
            <w:tcW w:type="dxa" w:w="100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Mùa</w:t>
            </w:r>
          </w:p>
        </w:tc>
        <w:tc>
          <w:tcPr>
            <w:tcW w:type="dxa" w:w="1847"/>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Đội</w:t>
            </w:r>
          </w:p>
        </w:tc>
        <w:tc>
          <w:tcPr>
            <w:tcW w:type="dxa" w:w="1684"/>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Giây trung bình</w:t>
            </w:r>
          </w:p>
        </w:tc>
      </w:tr>
      <w:tr>
        <w:trPr>
          <w:cantSplit/>
        </w:trPr>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2011</w:t>
            </w:r>
          </w:p>
        </w:tc>
        <w:tc>
          <w:tcPr>
            <w:tcW w:type="dxa" w:w="18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Red Bull</w:t>
            </w:r>
          </w:p>
        </w:tc>
        <w:tc>
          <w:tcPr>
            <w:tcW w:type="dxa" w:w="16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22,43</w:t>
            </w:r>
          </w:p>
        </w:tc>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2018</w:t>
            </w:r>
          </w:p>
        </w:tc>
        <w:tc>
          <w:tcPr>
            <w:tcW w:type="dxa" w:w="18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c>
          <w:tcPr>
            <w:tcW w:type="dxa" w:w="168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23,67</w:t>
            </w:r>
          </w:p>
        </w:tc>
      </w:tr>
      <w:tr>
        <w:trPr>
          <w:cantSplit/>
        </w:trPr>
        <w:tc>
          <w:tcPr>
            <w:tcW w:type="dxa" w:w="10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2012</w:t>
            </w:r>
          </w:p>
        </w:tc>
        <w:tc>
          <w:tcPr>
            <w:tcW w:type="dxa" w:w="184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Red Bull</w:t>
            </w:r>
          </w:p>
        </w:tc>
        <w:tc>
          <w:tcPr>
            <w:tcW w:type="dxa" w:w="167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22,15</w:t>
            </w:r>
          </w:p>
        </w:tc>
        <w:tc>
          <w:tcPr>
            <w:tcW w:type="dxa" w:w="10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2019</w:t>
            </w:r>
          </w:p>
        </w:tc>
        <w:tc>
          <w:tcPr>
            <w:tcW w:type="dxa" w:w="184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c>
          <w:tcPr>
            <w:tcW w:type="dxa" w:w="168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23,94</w:t>
            </w:r>
          </w:p>
        </w:tc>
      </w:tr>
      <w:tr>
        <w:trPr>
          <w:cantSplit/>
        </w:trPr>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2013</w:t>
            </w:r>
          </w:p>
        </w:tc>
        <w:tc>
          <w:tcPr>
            <w:tcW w:type="dxa" w:w="18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Red Bull</w:t>
            </w:r>
          </w:p>
        </w:tc>
        <w:tc>
          <w:tcPr>
            <w:tcW w:type="dxa" w:w="16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22,52</w:t>
            </w:r>
          </w:p>
        </w:tc>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2020</w:t>
            </w:r>
          </w:p>
        </w:tc>
        <w:tc>
          <w:tcPr>
            <w:tcW w:type="dxa" w:w="18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Red Bull</w:t>
            </w:r>
          </w:p>
        </w:tc>
        <w:tc>
          <w:tcPr>
            <w:tcW w:type="dxa" w:w="168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24,53</w:t>
            </w:r>
          </w:p>
        </w:tc>
      </w:tr>
      <w:tr>
        <w:trPr>
          <w:cantSplit/>
        </w:trPr>
        <w:tc>
          <w:tcPr>
            <w:tcW w:type="dxa" w:w="10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2014</w:t>
            </w:r>
          </w:p>
        </w:tc>
        <w:tc>
          <w:tcPr>
            <w:tcW w:type="dxa" w:w="184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Red Bull</w:t>
            </w:r>
          </w:p>
        </w:tc>
        <w:tc>
          <w:tcPr>
            <w:tcW w:type="dxa" w:w="167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24,07</w:t>
            </w:r>
          </w:p>
        </w:tc>
        <w:tc>
          <w:tcPr>
            <w:tcW w:type="dxa" w:w="10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2021</w:t>
            </w:r>
          </w:p>
        </w:tc>
        <w:tc>
          <w:tcPr>
            <w:tcW w:type="dxa" w:w="184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Red Bull</w:t>
            </w:r>
          </w:p>
        </w:tc>
        <w:tc>
          <w:tcPr>
            <w:tcW w:type="dxa" w:w="168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23,98</w:t>
            </w:r>
          </w:p>
        </w:tc>
      </w:tr>
      <w:tr>
        <w:trPr>
          <w:cantSplit/>
        </w:trPr>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2015</w:t>
            </w:r>
          </w:p>
        </w:tc>
        <w:tc>
          <w:tcPr>
            <w:tcW w:type="dxa" w:w="18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c>
          <w:tcPr>
            <w:tcW w:type="dxa" w:w="16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23,81</w:t>
            </w:r>
          </w:p>
        </w:tc>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2022</w:t>
            </w:r>
          </w:p>
        </w:tc>
        <w:tc>
          <w:tcPr>
            <w:tcW w:type="dxa" w:w="18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Red Bull</w:t>
            </w:r>
          </w:p>
        </w:tc>
        <w:tc>
          <w:tcPr>
            <w:tcW w:type="dxa" w:w="168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23,95</w:t>
            </w:r>
          </w:p>
        </w:tc>
      </w:tr>
      <w:tr>
        <w:trPr>
          <w:cantSplit/>
        </w:trPr>
        <w:tc>
          <w:tcPr>
            <w:tcW w:type="dxa" w:w="10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2016</w:t>
            </w:r>
          </w:p>
        </w:tc>
        <w:tc>
          <w:tcPr>
            <w:tcW w:type="dxa" w:w="184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c>
          <w:tcPr>
            <w:tcW w:type="dxa" w:w="167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23,75</w:t>
            </w:r>
          </w:p>
        </w:tc>
        <w:tc>
          <w:tcPr>
            <w:tcW w:type="dxa" w:w="100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2023</w:t>
            </w:r>
          </w:p>
        </w:tc>
        <w:tc>
          <w:tcPr>
            <w:tcW w:type="dxa" w:w="1847"/>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Ferrari</w:t>
            </w:r>
          </w:p>
        </w:tc>
        <w:tc>
          <w:tcPr>
            <w:tcW w:type="dxa" w:w="1684"/>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23,66</w:t>
            </w:r>
          </w:p>
        </w:tc>
      </w:tr>
      <w:tr>
        <w:trPr>
          <w:cantSplit/>
        </w:trPr>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2017</w:t>
            </w:r>
          </w:p>
        </w:tc>
        <w:tc>
          <w:tcPr>
            <w:tcW w:type="dxa" w:w="18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Ferrari</w:t>
            </w:r>
          </w:p>
        </w:tc>
        <w:tc>
          <w:tcPr>
            <w:tcW w:type="dxa" w:w="167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23,07</w:t>
            </w:r>
          </w:p>
        </w:tc>
        <w:tc>
          <w:tcPr>
            <w:tcW w:type="dxa" w:w="100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2024</w:t>
            </w:r>
          </w:p>
        </w:tc>
        <w:tc>
          <w:tcPr>
            <w:tcW w:type="dxa" w:w="1847"/>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McLaren</w:t>
            </w:r>
          </w:p>
        </w:tc>
        <w:tc>
          <w:tcPr>
            <w:tcW w:type="dxa" w:w="1684"/>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23,92</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Thời gian tính là thời gian đi qua cả làn pit (khoảng 22–25 giây), không phải thời gian xe đứng yên để thay lốp.</w:t>
      </w:r>
    </w:p>
    <w:p>
      <w:pPr>
        <w:pStyle w:val="Heading2"/>
      </w:pPr>
      <w:r>
        <w:rPr>
          <w:rFonts w:ascii="Times New Roman" w:cs="Times New Roman" w:eastAsia="Times New Roman" w:hAnsi="Times New Roman"/>
        </w:rPr>
        <w:t xml:space="preserve">7.7. Vòng đua nhanh nhất ở mỗi trường đua</w:t>
      </w:r>
    </w:p>
    <w:p>
      <w:pPr>
        <w:spacing w:after="120" w:before="0" w:line="312"/>
        <w:jc w:val="both"/>
      </w:pPr>
      <w:r>
        <w:rPr>
          <w:rFonts w:ascii="Times New Roman" w:cs="Times New Roman" w:eastAsia="Times New Roman" w:hAnsi="Times New Roman"/>
        </w:rPr>
        <w:t xml:space="preserve">Dùng FactLapTime – bảng có hạt chi tiết nhất. Vòng nhanh nhất trong dữ liệu là 55,404 giây tại Bahrain International Circuit (chặng dùng đường đua ngắn năm 2020), tiếp theo là Red Bull Ring (65,619 giây).</w:t>
      </w:r>
    </w:p>
    <w:p>
      <w:pPr>
        <w:pStyle w:val="Heading2"/>
      </w:pPr>
      <w:r>
        <w:rPr>
          <w:rFonts w:ascii="Times New Roman" w:cs="Times New Roman" w:eastAsia="Times New Roman" w:hAnsi="Times New Roman"/>
        </w:rPr>
        <w:t xml:space="preserve">7.8. Chiến thắng của 5 đội lớn theo thập kỷ (xoay)</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56"/>
        <w:gridCol w:w="889"/>
        <w:gridCol w:w="889"/>
        <w:gridCol w:w="889"/>
        <w:gridCol w:w="889"/>
        <w:gridCol w:w="889"/>
        <w:gridCol w:w="889"/>
        <w:gridCol w:w="889"/>
        <w:gridCol w:w="892"/>
      </w:tblGrid>
      <w:tr>
        <w:trPr>
          <w:tblHeader/>
        </w:trPr>
        <w:tc>
          <w:tcPr>
            <w:tcW w:type="dxa" w:w="1956"/>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Đội</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1950s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1960s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1970s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1980s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1990s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2000s</w:t>
            </w:r>
          </w:p>
        </w:tc>
        <w:tc>
          <w:tcPr>
            <w:tcW w:type="dxa" w:w="889"/>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2010s</w:t>
            </w:r>
          </w:p>
        </w:tc>
        <w:tc>
          <w:tcPr>
            <w:tcW w:type="dxa" w:w="892"/>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2020s</w:t>
            </w:r>
          </w:p>
        </w:tc>
      </w:tr>
      <w:tr>
        <w:trPr>
          <w:cantSplit/>
        </w:trPr>
        <w:tc>
          <w:tcPr>
            <w:tcW w:type="dxa" w:w="195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Ferrari</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30</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13</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37</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18</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28</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85</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28</w:t>
            </w:r>
          </w:p>
        </w:tc>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w:t>
            </w:r>
          </w:p>
        </w:tc>
      </w:tr>
      <w:tr>
        <w:trPr>
          <w:cantSplit/>
        </w:trPr>
        <w:tc>
          <w:tcPr>
            <w:tcW w:type="dxa" w:w="195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McLaren</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0</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20</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56</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43</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41</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18</w:t>
            </w:r>
          </w:p>
        </w:tc>
        <w:tc>
          <w:tcPr>
            <w:tcW w:type="dxa" w:w="8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7</w:t>
            </w:r>
          </w:p>
        </w:tc>
      </w:tr>
      <w:tr>
        <w:trPr>
          <w:cantSplit/>
        </w:trPr>
        <w:tc>
          <w:tcPr>
            <w:tcW w:type="dxa" w:w="195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Mercedes</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9</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93</w:t>
            </w:r>
          </w:p>
        </w:tc>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27</w:t>
            </w:r>
          </w:p>
        </w:tc>
      </w:tr>
      <w:tr>
        <w:trPr>
          <w:cantSplit/>
        </w:trPr>
        <w:tc>
          <w:tcPr>
            <w:tcW w:type="dxa" w:w="1956"/>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Red Bull</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6</w:t>
            </w:r>
          </w:p>
        </w:tc>
        <w:tc>
          <w:tcPr>
            <w:tcW w:type="dxa" w:w="889"/>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56</w:t>
            </w:r>
          </w:p>
        </w:tc>
        <w:tc>
          <w:tcPr>
            <w:tcW w:type="dxa" w:w="892"/>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60</w:t>
            </w:r>
          </w:p>
        </w:tc>
      </w:tr>
      <w:tr>
        <w:trPr>
          <w:cantSplit/>
        </w:trPr>
        <w:tc>
          <w:tcPr>
            <w:tcW w:type="dxa" w:w="1956"/>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Williams</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5</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37</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61</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10</w:t>
            </w:r>
          </w:p>
        </w:tc>
        <w:tc>
          <w:tcPr>
            <w:tcW w:type="dxa" w:w="889"/>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1</w:t>
            </w:r>
          </w:p>
        </w:tc>
        <w:tc>
          <w:tcPr>
            <w:tcW w:type="dxa" w:w="892"/>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sz w:val="22"/>
                <w:szCs w:val="22"/>
              </w:rPr>
              <w:t xml:space="preserve">0</w:t>
            </w:r>
          </w:p>
        </w:tc>
      </w:tr>
    </w:tbl>
    <w:p>
      <w:pPr>
        <w:spacing w:after="60" w:before="0" w:line="312"/>
        <w:jc w:val="both"/>
      </w:pPr>
      <w:r>
        <w:rPr>
          <w:rFonts w:ascii="Times New Roman" w:cs="Times New Roman" w:eastAsia="Times New Roman" w:hAnsi="Times New Roman"/>
        </w:rPr>
        <w:t xml:space="preserve"/>
      </w:r>
    </w:p>
    <w:p>
      <w:pPr>
        <w:spacing w:after="120" w:before="0" w:line="312"/>
        <w:jc w:val="both"/>
      </w:pPr>
      <w:r>
        <w:rPr>
          <w:rFonts w:ascii="Times New Roman" w:cs="Times New Roman" w:eastAsia="Times New Roman" w:hAnsi="Times New Roman"/>
        </w:rPr>
        <w:t xml:space="preserve">Bảng xoay cho thấy rõ các thời kỳ thống trị: McLaren và Williams ở thập niên 1980–1990, Ferrari ở 2000s, Mercedes ở 2010s, Red Bull ở 2020s. Dấu "–" là đội chưa tham gia trong thập kỷ đó.</w:t>
      </w:r>
    </w:p>
    <w:p>
      <w:pPr>
        <w:pStyle w:val="Heading1"/>
        <w:pageBreakBefore/>
      </w:pPr>
      <w:r>
        <w:rPr>
          <w:rFonts w:ascii="Times New Roman" w:cs="Times New Roman" w:eastAsia="Times New Roman" w:hAnsi="Times New Roman"/>
        </w:rPr>
        <w:t xml:space="preserve">CHƯƠNG 8. KẾT LUẬN</w:t>
      </w:r>
    </w:p>
    <w:p>
      <w:pPr>
        <w:pStyle w:val="Heading2"/>
      </w:pPr>
      <w:r>
        <w:rPr>
          <w:rFonts w:ascii="Times New Roman" w:cs="Times New Roman" w:eastAsia="Times New Roman" w:hAnsi="Times New Roman"/>
        </w:rPr>
        <w:t xml:space="preserve">8.1. Kết quả đạt được</w:t>
      </w:r>
    </w:p>
    <w:p>
      <w:pPr>
        <w:pStyle w:val="ListParagraph"/>
        <w:numPr>
          <w:ilvl w:val="0"/>
          <w:numId w:val="2"/>
        </w:numPr>
        <w:spacing w:after="60" w:line="300"/>
        <w:jc w:val="both"/>
      </w:pPr>
      <w:r>
        <w:rPr>
          <w:rFonts w:ascii="Times New Roman" w:cs="Times New Roman" w:eastAsia="Times New Roman" w:hAnsi="Times New Roman"/>
        </w:rPr>
        <w:t xml:space="preserve">Đưa 14 tệp CSV vào SQL Server thành cơ sở dữ liệu nguồn F1_SOURCE có đầy đủ khoá chính, khoá ngoại.</w:t>
      </w:r>
    </w:p>
    <w:p>
      <w:pPr>
        <w:pStyle w:val="ListParagraph"/>
        <w:numPr>
          <w:ilvl w:val="0"/>
          <w:numId w:val="2"/>
        </w:numPr>
        <w:spacing w:after="60" w:line="300"/>
        <w:jc w:val="both"/>
      </w:pPr>
      <w:r>
        <w:rPr>
          <w:rFonts w:ascii="Times New Roman" w:cs="Times New Roman" w:eastAsia="Times New Roman" w:hAnsi="Times New Roman"/>
        </w:rPr>
        <w:t xml:space="preserve">Thiết kế kho F1_DWH theo quy trình 4 bước của Kimball: 5 quy trình nghiệp vụ, 6 bảng chiều, 5 bảng sự kiện, ma trận bus.</w:t>
      </w:r>
    </w:p>
    <w:p>
      <w:pPr>
        <w:pStyle w:val="ListParagraph"/>
        <w:numPr>
          <w:ilvl w:val="0"/>
          <w:numId w:val="2"/>
        </w:numPr>
        <w:spacing w:after="60" w:line="300"/>
        <w:jc w:val="both"/>
      </w:pPr>
      <w:r>
        <w:rPr>
          <w:rFonts w:ascii="Times New Roman" w:cs="Times New Roman" w:eastAsia="Times New Roman" w:hAnsi="Times New Roman"/>
        </w:rPr>
        <w:t xml:space="preserve">Cài đặt ETL theo hai cách – câu lệnh SQL và gói SSIS trong Visual Studio – cả hai đều nạp đủ 672.568 dòng sự kiện, không mất dòng nào.</w:t>
      </w:r>
    </w:p>
    <w:p>
      <w:pPr>
        <w:pStyle w:val="ListParagraph"/>
        <w:numPr>
          <w:ilvl w:val="0"/>
          <w:numId w:val="2"/>
        </w:numPr>
        <w:spacing w:after="60" w:line="300"/>
        <w:jc w:val="both"/>
      </w:pPr>
      <w:r>
        <w:rPr>
          <w:rFonts w:ascii="Times New Roman" w:cs="Times New Roman" w:eastAsia="Times New Roman" w:hAnsi="Times New Roman"/>
        </w:rPr>
        <w:t xml:space="preserve">Xây dựng khối dữ liệu OLAP F1 DWH bằng SSAS: 6 chiều có phân cấp, 5 nhóm độ đo, 28 độ đo với hàm gộp chọn theo tính cộng dồn, 4 độ đo tính toán; triển khai và xử lý thành công.</w:t>
      </w:r>
    </w:p>
    <w:p>
      <w:pPr>
        <w:pStyle w:val="ListParagraph"/>
        <w:numPr>
          <w:ilvl w:val="0"/>
          <w:numId w:val="2"/>
        </w:numPr>
        <w:spacing w:after="60" w:line="300"/>
        <w:jc w:val="both"/>
      </w:pPr>
      <w:r>
        <w:rPr>
          <w:rFonts w:ascii="Times New Roman" w:cs="Times New Roman" w:eastAsia="Times New Roman" w:hAnsi="Times New Roman"/>
        </w:rPr>
        <w:t xml:space="preserve">Viết 8 truy vấn SQL và 6 truy vấn MDX minh hoạ các phép cuộn lên, khoan xuống, cắt lát, cắt khối, xoay và rút ra nhận xét về lịch sử giải đua.</w:t>
      </w:r>
    </w:p>
    <w:p>
      <w:pPr>
        <w:pStyle w:val="Heading2"/>
      </w:pPr>
      <w:r>
        <w:rPr>
          <w:rFonts w:ascii="Times New Roman" w:cs="Times New Roman" w:eastAsia="Times New Roman" w:hAnsi="Times New Roman"/>
        </w:rPr>
        <w:t xml:space="preserve">8.2. Hạn chế</w:t>
      </w:r>
    </w:p>
    <w:p>
      <w:pPr>
        <w:pStyle w:val="ListParagraph"/>
        <w:numPr>
          <w:ilvl w:val="0"/>
          <w:numId w:val="2"/>
        </w:numPr>
        <w:spacing w:after="60" w:line="300"/>
        <w:jc w:val="both"/>
      </w:pPr>
      <w:r>
        <w:rPr>
          <w:rFonts w:ascii="Times New Roman" w:cs="Times New Roman" w:eastAsia="Times New Roman" w:hAnsi="Times New Roman"/>
        </w:rPr>
        <w:t xml:space="preserve">Chưa xét kết quả đua nước rút (Sprint) và bảng xếp hạng đội đua.</w:t>
      </w:r>
    </w:p>
    <w:p>
      <w:pPr>
        <w:pStyle w:val="ListParagraph"/>
        <w:numPr>
          <w:ilvl w:val="0"/>
          <w:numId w:val="2"/>
        </w:numPr>
        <w:spacing w:after="60" w:line="300"/>
        <w:jc w:val="both"/>
      </w:pPr>
      <w:r>
        <w:rPr>
          <w:rFonts w:ascii="Times New Roman" w:cs="Times New Roman" w:eastAsia="Times New Roman" w:hAnsi="Times New Roman"/>
        </w:rPr>
        <w:t xml:space="preserve">Chưa lưu lịch sử thay đổi của tay đua, đội đua (SCD loại 2) vì dữ liệu nguồn không có thông tin này.</w:t>
      </w:r>
    </w:p>
    <w:p>
      <w:pPr>
        <w:pStyle w:val="ListParagraph"/>
        <w:numPr>
          <w:ilvl w:val="0"/>
          <w:numId w:val="2"/>
        </w:numPr>
        <w:spacing w:after="60" w:line="300"/>
        <w:jc w:val="both"/>
      </w:pPr>
      <w:r>
        <w:rPr>
          <w:rFonts w:ascii="Times New Roman" w:cs="Times New Roman" w:eastAsia="Times New Roman" w:hAnsi="Times New Roman"/>
        </w:rPr>
        <w:t xml:space="preserve">ETL nạp lại toàn bộ (xoá rồi nạp lại) mỗi lần chạy, chưa nạp bổ sung phần dữ liệu mới; sau mỗi lần nạp phải xử lý lại khối SSAS.</w:t>
      </w:r>
    </w:p>
    <w:p>
      <w:pPr>
        <w:pStyle w:val="ListParagraph"/>
        <w:numPr>
          <w:ilvl w:val="0"/>
          <w:numId w:val="2"/>
        </w:numPr>
        <w:spacing w:after="60" w:line="300"/>
        <w:jc w:val="both"/>
      </w:pPr>
      <w:r>
        <w:rPr>
          <w:rFonts w:ascii="Times New Roman" w:cs="Times New Roman" w:eastAsia="Times New Roman" w:hAnsi="Times New Roman"/>
        </w:rPr>
        <w:t xml:space="preserve">Điểm luỹ kế trong khối dùng hàm Max, chỉ đúng khi xem trong phạm vi một mùa giải.</w:t>
      </w:r>
    </w:p>
    <w:p>
      <w:pPr>
        <w:pStyle w:val="Heading2"/>
      </w:pPr>
      <w:r>
        <w:rPr>
          <w:rFonts w:ascii="Times New Roman" w:cs="Times New Roman" w:eastAsia="Times New Roman" w:hAnsi="Times New Roman"/>
        </w:rPr>
        <w:t xml:space="preserve">8.3. Hướng phát triển</w:t>
      </w:r>
    </w:p>
    <w:p>
      <w:pPr>
        <w:pStyle w:val="ListParagraph"/>
        <w:numPr>
          <w:ilvl w:val="0"/>
          <w:numId w:val="2"/>
        </w:numPr>
        <w:spacing w:after="60" w:line="300"/>
        <w:jc w:val="both"/>
      </w:pPr>
      <w:r>
        <w:rPr>
          <w:rFonts w:ascii="Times New Roman" w:cs="Times New Roman" w:eastAsia="Times New Roman" w:hAnsi="Times New Roman"/>
        </w:rPr>
        <w:t xml:space="preserve">Bổ sung bảng sự kiện cho đua nước rút và bảng xếp hạng đội đua.</w:t>
      </w:r>
    </w:p>
    <w:p>
      <w:pPr>
        <w:pStyle w:val="ListParagraph"/>
        <w:numPr>
          <w:ilvl w:val="0"/>
          <w:numId w:val="2"/>
        </w:numPr>
        <w:spacing w:after="60" w:line="300"/>
        <w:jc w:val="both"/>
      </w:pPr>
      <w:r>
        <w:rPr>
          <w:rFonts w:ascii="Times New Roman" w:cs="Times New Roman" w:eastAsia="Times New Roman" w:hAnsi="Times New Roman"/>
        </w:rPr>
        <w:t xml:space="preserve">Xây dựng báo cáo trực quan bằng Power BI hoặc Excel PivotTable kết nối tới khối F1_OLAP.</w:t>
      </w:r>
    </w:p>
    <w:p>
      <w:pPr>
        <w:pStyle w:val="ListParagraph"/>
        <w:numPr>
          <w:ilvl w:val="0"/>
          <w:numId w:val="2"/>
        </w:numPr>
        <w:spacing w:after="60" w:line="300"/>
        <w:jc w:val="both"/>
      </w:pPr>
      <w:r>
        <w:rPr>
          <w:rFonts w:ascii="Times New Roman" w:cs="Times New Roman" w:eastAsia="Times New Roman" w:hAnsi="Times New Roman"/>
        </w:rPr>
        <w:t xml:space="preserve">Lập lịch chạy gói SSIS tự động và nạp bổ sung (incremental load).</w:t>
      </w:r>
    </w:p>
    <w:p>
      <w:pPr>
        <w:pStyle w:val="ListParagraph"/>
        <w:numPr>
          <w:ilvl w:val="0"/>
          <w:numId w:val="2"/>
        </w:numPr>
        <w:spacing w:after="60" w:line="300"/>
        <w:jc w:val="both"/>
      </w:pPr>
      <w:r>
        <w:rPr>
          <w:rFonts w:ascii="Times New Roman" w:cs="Times New Roman" w:eastAsia="Times New Roman" w:hAnsi="Times New Roman"/>
        </w:rPr>
        <w:t xml:space="preserve">Nạp tiếp dữ liệu mùa giải 2025 theo cách nạp bổ sung.</w:t>
      </w:r>
    </w:p>
    <w:p>
      <w:pPr>
        <w:pStyle w:val="Heading1"/>
        <w:pageBreakBefore/>
      </w:pPr>
      <w:r>
        <w:rPr>
          <w:rFonts w:ascii="Times New Roman" w:cs="Times New Roman" w:eastAsia="Times New Roman" w:hAnsi="Times New Roman"/>
        </w:rPr>
        <w:t xml:space="preserve">PHỤ LỤC. DANH SÁCH TỆP</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991"/>
        <w:gridCol w:w="5080"/>
      </w:tblGrid>
      <w:tr>
        <w:trPr>
          <w:tblHeader/>
        </w:trPr>
        <w:tc>
          <w:tcPr>
            <w:tcW w:type="dxa" w:w="3991"/>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Tệp</w:t>
            </w:r>
          </w:p>
        </w:tc>
        <w:tc>
          <w:tcPr>
            <w:tcW w:type="dxa" w:w="5080"/>
            <w:tcBorders>
              <w:top w:val="single" w:color="8C8C8C" w:sz="4"/>
              <w:left w:val="single" w:color="8C8C8C" w:sz="4"/>
              <w:bottom w:val="single" w:color="8C8C8C" w:sz="4"/>
              <w:right w:val="single" w:color="8C8C8C" w:sz="4"/>
            </w:tcBorders>
            <w:shd w:fill="1F3864" w:color="auto" w:val="clear"/>
            <w:tcMar>
              <w:top w:type="dxa" w:w="50"/>
              <w:left w:type="dxa" w:w="90"/>
              <w:bottom w:type="dxa" w:w="50"/>
              <w:right w:type="dxa" w:w="90"/>
            </w:tcMar>
            <w:vAlign w:val="center"/>
          </w:tcPr>
          <w:p>
            <w:pPr>
              <w:spacing w:after="0" w:line="264"/>
              <w:jc w:val="center"/>
            </w:pPr>
            <w:r>
              <w:rPr>
                <w:rFonts w:ascii="Times New Roman" w:cs="Times New Roman" w:eastAsia="Times New Roman" w:hAnsi="Times New Roman"/>
                <w:b/>
                <w:bCs/>
                <w:color w:val="FFFFFF"/>
                <w:sz w:val="22"/>
                <w:szCs w:val="22"/>
              </w:rPr>
              <w:t xml:space="preserve">Nội dung</w:t>
            </w:r>
          </w:p>
        </w:tc>
      </w:tr>
      <w:tr>
        <w:trPr>
          <w:cantSplit/>
        </w:trPr>
        <w:tc>
          <w:tcPr>
            <w:tcW w:type="dxa" w:w="39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00_tao_CSDL_nguon_F1_SOURCE.sql</w:t>
            </w:r>
          </w:p>
        </w:tc>
        <w:tc>
          <w:tcPr>
            <w:tcW w:type="dxa" w:w="50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Tạo cơ sở dữ liệu nguồn từ 14 tệp CSV</w:t>
            </w:r>
          </w:p>
        </w:tc>
      </w:tr>
      <w:tr>
        <w:trPr>
          <w:cantSplit/>
        </w:trPr>
        <w:tc>
          <w:tcPr>
            <w:tcW w:type="dxa" w:w="39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01_tao_kho_F1_DWH.sql</w:t>
            </w:r>
          </w:p>
        </w:tc>
        <w:tc>
          <w:tcPr>
            <w:tcW w:type="dxa" w:w="508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Tạo kho dữ liệu F1_DWH (6 bảng chiều, 5 bảng sự kiện)</w:t>
            </w:r>
          </w:p>
        </w:tc>
      </w:tr>
      <w:tr>
        <w:trPr>
          <w:cantSplit/>
        </w:trPr>
        <w:tc>
          <w:tcPr>
            <w:tcW w:type="dxa" w:w="39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02_ETL_nap_du_lieu.sql</w:t>
            </w:r>
          </w:p>
        </w:tc>
        <w:tc>
          <w:tcPr>
            <w:tcW w:type="dxa" w:w="50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Nạp dữ liệu từ nguồn vào kho và kiểm tra số dòng</w:t>
            </w:r>
          </w:p>
        </w:tc>
      </w:tr>
      <w:tr>
        <w:trPr>
          <w:cantSplit/>
        </w:trPr>
        <w:tc>
          <w:tcPr>
            <w:tcW w:type="dxa" w:w="39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03_truy_van_phan_tich.sql</w:t>
            </w:r>
          </w:p>
        </w:tc>
        <w:tc>
          <w:tcPr>
            <w:tcW w:type="dxa" w:w="508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8 truy vấn phân tích bằng SQL</w:t>
            </w:r>
          </w:p>
        </w:tc>
      </w:tr>
      <w:tr>
        <w:trPr>
          <w:cantSplit/>
        </w:trPr>
        <w:tc>
          <w:tcPr>
            <w:tcW w:type="dxa" w:w="39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04_cap_quyen_SSAS.sql</w:t>
            </w:r>
          </w:p>
        </w:tc>
        <w:tc>
          <w:tcPr>
            <w:tcW w:type="dxa" w:w="50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Cấp quyền đọc kho F1_DWH cho tài khoản dịch vụ của SSAS</w:t>
            </w:r>
          </w:p>
        </w:tc>
      </w:tr>
      <w:tr>
        <w:trPr>
          <w:cantSplit/>
        </w:trPr>
        <w:tc>
          <w:tcPr>
            <w:tcW w:type="dxa" w:w="39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SSIS_F1\F1_SSIS.slnx (dự án F1_ETL, gói ETL_F1.dtsx)</w:t>
            </w:r>
          </w:p>
        </w:tc>
        <w:tc>
          <w:tcPr>
            <w:tcW w:type="dxa" w:w="508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Dự án SSIS trong Visual Studio: gói ETL nạp dữ liệu vào kho</w:t>
            </w:r>
          </w:p>
        </w:tc>
      </w:tr>
      <w:tr>
        <w:trPr>
          <w:cantSplit/>
        </w:trPr>
        <w:tc>
          <w:tcPr>
            <w:tcW w:type="dxa" w:w="39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SSAS_F1\F1_OLAP.slnx (dự án F1_OLAP)</w:t>
            </w:r>
          </w:p>
        </w:tc>
        <w:tc>
          <w:tcPr>
            <w:tcW w:type="dxa" w:w="50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Dự án SSAS trong Visual Studio: khối dữ liệu F1 DWH</w:t>
            </w:r>
          </w:p>
        </w:tc>
      </w:tr>
      <w:tr>
        <w:trPr>
          <w:cantSplit/>
        </w:trPr>
        <w:tc>
          <w:tcPr>
            <w:tcW w:type="dxa" w:w="39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SSAS_F1\05_trien_khai_SSAS.xmla, 06_xu_ly_SSAS.xmla</w:t>
            </w:r>
          </w:p>
        </w:tc>
        <w:tc>
          <w:tcPr>
            <w:tcW w:type="dxa" w:w="508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Triển khai và xử lý khối từ SSMS (cách thay cho Deploy trong Visual Studio)</w:t>
            </w:r>
          </w:p>
        </w:tc>
      </w:tr>
      <w:tr>
        <w:trPr>
          <w:cantSplit/>
        </w:trPr>
        <w:tc>
          <w:tcPr>
            <w:tcW w:type="dxa" w:w="3991"/>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07_truy_van_MDX.mdx</w:t>
            </w:r>
          </w:p>
        </w:tc>
        <w:tc>
          <w:tcPr>
            <w:tcW w:type="dxa" w:w="5080"/>
            <w:tcBorders>
              <w:top w:val="single" w:color="8C8C8C" w:sz="4"/>
              <w:left w:val="single" w:color="8C8C8C" w:sz="4"/>
              <w:bottom w:val="single" w:color="8C8C8C" w:sz="4"/>
              <w:right w:val="single" w:color="8C8C8C" w:sz="4"/>
            </w:tcBorders>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6 truy vấn MDX trên khối</w:t>
            </w:r>
          </w:p>
        </w:tc>
      </w:tr>
      <w:tr>
        <w:trPr>
          <w:cantSplit/>
        </w:trPr>
        <w:tc>
          <w:tcPr>
            <w:tcW w:type="dxa" w:w="3991"/>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F1_DWH_Thiet_ke_Kimball.xlsx</w:t>
            </w:r>
          </w:p>
        </w:tc>
        <w:tc>
          <w:tcPr>
            <w:tcW w:type="dxa" w:w="5080"/>
            <w:tcBorders>
              <w:top w:val="single" w:color="8C8C8C" w:sz="4"/>
              <w:left w:val="single" w:color="8C8C8C" w:sz="4"/>
              <w:bottom w:val="single" w:color="8C8C8C" w:sz="4"/>
              <w:right w:val="single" w:color="8C8C8C" w:sz="4"/>
            </w:tcBorders>
            <w:shd w:fill="F2F6FC" w:color="auto" w:val="clear"/>
            <w:tcMar>
              <w:top w:type="dxa" w:w="50"/>
              <w:left w:type="dxa" w:w="90"/>
              <w:bottom w:type="dxa" w:w="50"/>
              <w:right w:type="dxa" w:w="90"/>
            </w:tcMar>
            <w:vAlign w:val="center"/>
          </w:tcPr>
          <w:p>
            <w:pPr>
              <w:spacing w:after="0" w:line="264"/>
              <w:jc w:val="left"/>
            </w:pPr>
            <w:r>
              <w:rPr>
                <w:rFonts w:ascii="Times New Roman" w:cs="Times New Roman" w:eastAsia="Times New Roman" w:hAnsi="Times New Roman"/>
                <w:sz w:val="22"/>
                <w:szCs w:val="22"/>
              </w:rPr>
              <w:t xml:space="preserve">Bảng đặc tả thiết kế: quy trình 4 bước, ma trận bus, chi tiết từng bảng</w:t>
            </w:r>
          </w:p>
        </w:tc>
      </w:tr>
    </w:tbl>
    <w:sectPr>
      <w:headerReference w:type="default" r:id="rId7"/>
      <w:footerReference w:type="default" r:id="rId8"/>
      <w:pgSz w:w="11906" w:h="16838" w:orient="portrait"/>
      <w:pgMar w:top="1134" w:right="1134" w:bottom="1134" w:left="1701"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Times New Roman" w:cs="Times New Roman" w:eastAsia="Times New Roman" w:hAnsi="Times New Roman"/>
        <w:i/>
        <w:iCs/>
        <w:color w:val="595959"/>
        <w:sz w:val="20"/>
        <w:szCs w:val="20"/>
      </w:rPr>
      <w:t xml:space="preserve">Báo cáo đồ án Kho dữ liệu – Kho dữ liệu Công thức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Bước %1."/>
      <w:lvlJc w:val="left"/>
      <w:pPr>
        <w:ind w:left="100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jc w:val="center"/>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keepNext/>
      <w:spacing w:after="140" w:before="28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keepNext/>
      <w:spacing w:after="80" w:before="220"/>
      <w:outlineLvl w:val="2"/>
    </w:pPr>
    <w:rPr>
      <w:rFonts w:ascii="Times New Roman" w:cs="Times New Roman" w:eastAsia="Times New Roman" w:hAnsi="Times New Roman"/>
      <w:b/>
      <w:bCs/>
      <w:color w:val="C55A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ac37910044c83a0b07f1baa9dc3f5ee9d9558f4.png"/><Relationship Id="rId10" Type="http://schemas.openxmlformats.org/officeDocument/2006/relationships/image" Target="media/e34034883a617a58b1cef899af65f3ba847106bf.png"/><Relationship Id="rId11" Type="http://schemas.openxmlformats.org/officeDocument/2006/relationships/image" Target="media/48189305be03792116d1586db66dbb48de844d44.png"/><Relationship Id="rId12" Type="http://schemas.openxmlformats.org/officeDocument/2006/relationships/image" Target="media/0ae093c0ff56f1684dd9175698d8071a4b16e796.png"/><Relationship Id="rId13" Type="http://schemas.openxmlformats.org/officeDocument/2006/relationships/image" Target="media/a7b04efcc184f9f6d0481eec6866b3bb3dce1601.png"/><Relationship Id="rId14" Type="http://schemas.openxmlformats.org/officeDocument/2006/relationships/image" Target="media/b6fe8ae6b94fe3b491f9811a58a73ccd9b969170.png"/><Relationship Id="rId15" Type="http://schemas.openxmlformats.org/officeDocument/2006/relationships/image" Target="media/64e139a1defa96821cb706b935382ba7f8ad143a.png"/><Relationship Id="rId16" Type="http://schemas.openxmlformats.org/officeDocument/2006/relationships/image" Target="media/2991e9c7dba97d3a88f6002affe7d0da18f86948.png"/><Relationship Id="rId17" Type="http://schemas.openxmlformats.org/officeDocument/2006/relationships/image" Target="media/a27969a95720d04172a46fa5a3ae602096aec89c.png"/><Relationship Id="rId18" Type="http://schemas.openxmlformats.org/officeDocument/2006/relationships/image" Target="media/d7326a3a294a04c59f00e7b570c1dae1017a3e41.png"/><Relationship Id="rId19" Type="http://schemas.openxmlformats.org/officeDocument/2006/relationships/image" Target="media/c93cc72fbaaf2cd3d906c6569cfeff79868102fb.png"/><Relationship Id="rId20" Type="http://schemas.openxmlformats.org/officeDocument/2006/relationships/image" Target="media/3e4eac21f18344be20fe7574ae6349610acc3d59.png"/><Relationship Id="rId21" Type="http://schemas.openxmlformats.org/officeDocument/2006/relationships/image" Target="media/62b31011a1e5f293615438fc9fa836d551d85ceb.png"/><Relationship Id="rId22" Type="http://schemas.openxmlformats.org/officeDocument/2006/relationships/image" Target="media/d7957e0961bf64849b83b5a2fb0c24879aa5a0e9.png"/><Relationship Id="rId23" Type="http://schemas.openxmlformats.org/officeDocument/2006/relationships/image" Target="media/4f165baa6874743595d32915d13346bb5443704a.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Kho dữ liệu – Công thức 1</dc:title>
  <dc:creator>[Nhóm sinh viên]</dc:creator>
  <cp:lastModifiedBy>Un-named</cp:lastModifiedBy>
  <cp:revision>1</cp:revision>
  <dcterms:created xsi:type="dcterms:W3CDTF">2026-09-28T13:54:54.216Z</dcterms:created>
  <dcterms:modified xsi:type="dcterms:W3CDTF">2026-09-28T13:54:54.216Z</dcterms:modified>
</cp:coreProperties>
</file>

<file path=docProps/custom.xml><?xml version="1.0" encoding="utf-8"?>
<Properties xmlns="http://schemas.openxmlformats.org/officeDocument/2006/custom-properties" xmlns:vt="http://schemas.openxmlformats.org/officeDocument/2006/docPropsVTypes"/>
</file>