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Global Client Launcher – C# Implementation Checklist</w:t>
      </w:r>
    </w:p>
    <w:p>
      <w:pPr>
        <w:pStyle w:val="Heading2"/>
      </w:pPr>
      <w:r>
        <w:t>1. Purpose</w:t>
      </w:r>
    </w:p>
    <w:p>
      <w:r>
        <w:t>This document defines the complete coding checklist for implementing the Global Client Launcher (ClientLauncher.exe) in C#. The launcher is manifest-driven and responsible for updating and launching multiple WinForms/WPF client applications using a single executable.</w:t>
      </w:r>
    </w:p>
    <w:p>
      <w:pPr>
        <w:pStyle w:val="Heading2"/>
      </w:pPr>
      <w:r>
        <w:t>2. Core Responsibilities</w:t>
      </w:r>
    </w:p>
    <w:p>
      <w:r>
        <w:t>The launcher must:</w:t>
        <w:br/>
        <w:t>• Accept an AppCode from shortcut arguments</w:t>
        <w:br/>
        <w:t>• Resolve local application paths using a fixed convention</w:t>
        <w:br/>
        <w:t>• Fetch and validate manifest.json from the app server</w:t>
        <w:br/>
        <w:t>• Decide binary and/or config updates based on manifest rules</w:t>
        <w:br/>
        <w:t>• Apply updates safely with backup and rollback</w:t>
        <w:br/>
        <w:t>• Log update activity locally and centrally</w:t>
        <w:br/>
        <w:t>• Launch the real application EXE</w:t>
      </w:r>
    </w:p>
    <w:p>
      <w:pPr>
        <w:pStyle w:val="Heading2"/>
      </w:pPr>
      <w:r>
        <w:t>3. Process Entry &amp; Argument Parsing</w:t>
      </w:r>
    </w:p>
    <w:p>
      <w:r>
        <w:t>• Parse command-line arguments</w:t>
        <w:br/>
        <w:t>• Require --app=&lt;AppCode&gt;</w:t>
        <w:br/>
        <w:t>• Validate AppCode is not empty</w:t>
        <w:br/>
        <w:t>• Exit with a user-friendly error if missing</w:t>
      </w:r>
    </w:p>
    <w:p>
      <w:pPr>
        <w:pStyle w:val="Heading2"/>
      </w:pPr>
      <w:r>
        <w:t>4. Resolve Local Paths (Based on AppCode)</w:t>
      </w:r>
    </w:p>
    <w:p>
      <w:r>
        <w:t>Using a fixed directory convention:</w:t>
        <w:br/>
        <w:br/>
        <w:t>BaseRoot  = C:\CompanyApps\</w:t>
        <w:br/>
        <w:t>AppRoot   = C:\CompanyApps\&lt;AppCode&gt;\</w:t>
        <w:br/>
        <w:t>BinRoot   = AppRoot\App\</w:t>
        <w:br/>
        <w:t>CfgRoot   = AppRoot\Config\</w:t>
        <w:br/>
        <w:br/>
        <w:t>• Verify required folders exist</w:t>
        <w:br/>
        <w:t>• Verify application EXE exists</w:t>
        <w:br/>
        <w:t>• Exit if app is not installed correctly</w:t>
      </w:r>
    </w:p>
    <w:p>
      <w:pPr>
        <w:pStyle w:val="Heading2"/>
      </w:pPr>
      <w:r>
        <w:t>5. Context Initialization</w:t>
      </w:r>
    </w:p>
    <w:p>
      <w:r>
        <w:t>• Capture HostName</w:t>
        <w:br/>
        <w:t>• Capture optional UserName</w:t>
        <w:br/>
        <w:t>• Capture Launcher version</w:t>
        <w:br/>
        <w:t>• Start execution stopwatch</w:t>
        <w:br/>
        <w:t>• Write initial launch log entry</w:t>
      </w:r>
    </w:p>
    <w:p>
      <w:pPr>
        <w:pStyle w:val="Heading2"/>
      </w:pPr>
      <w:r>
        <w:t>6. Logging Initialization (NLog)</w:t>
      </w:r>
    </w:p>
    <w:p>
      <w:r>
        <w:t>Local logging (mandatory):</w:t>
        <w:br/>
        <w:t>• Path: C:\CompanyApps\Logs\Launcher.log</w:t>
        <w:br/>
        <w:t>• Must succeed or launcher exits</w:t>
        <w:br/>
        <w:br/>
        <w:t>Central logging (best-effort):</w:t>
        <w:br/>
        <w:t>• Path: \\LOGSERVER\LauncherLogs\&lt;AppCode&gt;\&lt;Host&gt;.log</w:t>
        <w:br/>
        <w:t>• Failures must not block execution</w:t>
      </w:r>
    </w:p>
    <w:p>
      <w:pPr>
        <w:pStyle w:val="Heading2"/>
      </w:pPr>
      <w:r>
        <w:t>7. Local Version Discovery</w:t>
      </w:r>
    </w:p>
    <w:p>
      <w:r>
        <w:t>• Read binary.version from BinRoot</w:t>
        <w:br/>
        <w:t>• Read config.version from CfgRoot</w:t>
        <w:br/>
        <w:t>• Default to 0.0.0 if missing</w:t>
        <w:br/>
        <w:t>• Log discovered local versions</w:t>
      </w:r>
    </w:p>
    <w:p>
      <w:pPr>
        <w:pStyle w:val="Heading2"/>
      </w:pPr>
      <w:r>
        <w:t>8. Manifest Fetch</w:t>
      </w:r>
    </w:p>
    <w:p>
      <w:r>
        <w:t>• Build manifest URL: /apps/&lt;AppCode&gt;/manifest.json</w:t>
        <w:br/>
        <w:t>• Download with timeout</w:t>
        <w:br/>
        <w:t>• If unavailable:</w:t>
        <w:br/>
        <w:t xml:space="preserve">  – Launch existing app if present</w:t>
        <w:br/>
        <w:t xml:space="preserve">  – Exit with error if app missing</w:t>
      </w:r>
    </w:p>
    <w:p>
      <w:pPr>
        <w:pStyle w:val="Heading2"/>
      </w:pPr>
      <w:r>
        <w:t>9. Manifest Validation</w:t>
      </w:r>
    </w:p>
    <w:p>
      <w:r>
        <w:t>Validate required fields:</w:t>
        <w:br/>
        <w:t>• appCode</w:t>
        <w:br/>
        <w:t>• binary.version, binary.package</w:t>
        <w:br/>
        <w:t>• config.version, config.package</w:t>
        <w:br/>
        <w:t>• config.mergeStrategy</w:t>
        <w:br/>
        <w:t>• updatePolicy.type, updatePolicy.force</w:t>
        <w:br/>
        <w:br/>
        <w:t>Abort update if manifest is invalid.</w:t>
      </w:r>
    </w:p>
    <w:p>
      <w:pPr>
        <w:pStyle w:val="Heading2"/>
      </w:pPr>
      <w:r>
        <w:t>10. Update Decision Engine</w:t>
      </w:r>
    </w:p>
    <w:p>
      <w:r>
        <w:t>• Compare local vs server binary versions</w:t>
        <w:br/>
        <w:t>• Compare local vs server config versions</w:t>
        <w:br/>
        <w:t>• Evaluate updatePolicy.type:</w:t>
        <w:br/>
        <w:t xml:space="preserve">  – none, config, binary, both</w:t>
        <w:br/>
        <w:t>• Evaluate updatePolicy.force</w:t>
        <w:br/>
        <w:t>• Log update plan</w:t>
      </w:r>
    </w:p>
    <w:p>
      <w:pPr>
        <w:pStyle w:val="Heading2"/>
      </w:pPr>
      <w:r>
        <w:t>11. Pre-Update Safety Checks</w:t>
      </w:r>
    </w:p>
    <w:p>
      <w:r>
        <w:t>• Ensure application is not running</w:t>
        <w:br/>
        <w:t>• Attempt graceful shutdown if running</w:t>
        <w:br/>
        <w:t>• Abort update if process cannot be stopped</w:t>
      </w:r>
    </w:p>
    <w:p>
      <w:pPr>
        <w:pStyle w:val="Heading2"/>
      </w:pPr>
      <w:r>
        <w:t>12. Config Update Workflow</w:t>
      </w:r>
    </w:p>
    <w:p>
      <w:r>
        <w:t>If config update is required:</w:t>
        <w:br/>
        <w:t>• Download config package</w:t>
        <w:br/>
        <w:t>• Backup current Config folder</w:t>
        <w:br/>
        <w:t>• Apply mergeStrategy=preserveLocal</w:t>
        <w:br/>
        <w:t>• Preserve machine-specific settings</w:t>
        <w:br/>
        <w:t>• Write new config.version</w:t>
        <w:br/>
        <w:t>• Log result</w:t>
      </w:r>
    </w:p>
    <w:p>
      <w:pPr>
        <w:pStyle w:val="Heading2"/>
      </w:pPr>
      <w:r>
        <w:t>13. Binary Update Workflow</w:t>
      </w:r>
    </w:p>
    <w:p>
      <w:r>
        <w:t>If binary update is required:</w:t>
        <w:br/>
        <w:t>• Download ZIP package</w:t>
        <w:br/>
        <w:t>• Verify checksum (if provided)</w:t>
        <w:br/>
        <w:t>• Backup current App folder</w:t>
        <w:br/>
        <w:t>• Extract new binaries safely</w:t>
        <w:br/>
        <w:t>• Write new binary.version</w:t>
        <w:br/>
        <w:t>• Log result</w:t>
      </w:r>
    </w:p>
    <w:p>
      <w:pPr>
        <w:pStyle w:val="Heading2"/>
      </w:pPr>
      <w:r>
        <w:t>14. Rollback Handling</w:t>
      </w:r>
    </w:p>
    <w:p>
      <w:r>
        <w:t>• Restore backup on any update failure</w:t>
        <w:br/>
        <w:t>• Log rollback actions</w:t>
        <w:br/>
        <w:t>• If force=false, launch previous version</w:t>
        <w:br/>
        <w:t>• If force=true, block application launch</w:t>
      </w:r>
    </w:p>
    <w:p>
      <w:pPr>
        <w:pStyle w:val="Heading2"/>
      </w:pPr>
      <w:r>
        <w:t>15. Final Audit Log Entry</w:t>
      </w:r>
    </w:p>
    <w:p>
      <w:r>
        <w:t>Write one summary log entry containing:</w:t>
        <w:br/>
        <w:t>• HostName</w:t>
        <w:br/>
        <w:t>• AppCode</w:t>
        <w:br/>
        <w:t>• Old/New binary versions</w:t>
        <w:br/>
        <w:t>• Old/New config versions</w:t>
        <w:br/>
        <w:t>• Update type</w:t>
        <w:br/>
        <w:t>• Result</w:t>
        <w:br/>
        <w:t>• Duration</w:t>
      </w:r>
    </w:p>
    <w:p>
      <w:pPr>
        <w:pStyle w:val="Heading2"/>
      </w:pPr>
      <w:r>
        <w:t>16. Application Launch</w:t>
      </w:r>
    </w:p>
    <w:p>
      <w:r>
        <w:t>• Start the real application EXE</w:t>
        <w:br/>
        <w:t>• Launcher exits immediately</w:t>
        <w:br/>
        <w:t>• No runtime monitoring is required</w:t>
      </w:r>
    </w:p>
    <w:p>
      <w:pPr>
        <w:pStyle w:val="Heading2"/>
      </w:pPr>
      <w:r>
        <w:t>17. Non-Negotiable Rules</w:t>
      </w:r>
    </w:p>
    <w:p>
      <w:r>
        <w:t>• Launcher never updates itself (initial phase)</w:t>
        <w:br/>
        <w:t>• Launcher never writes directly to a database</w:t>
        <w:br/>
        <w:t>• Launcher never modifies shortcuts</w:t>
        <w:br/>
        <w:t>• Launcher logic is fully driven by manifest.json</w:t>
      </w:r>
    </w:p>
    <w:p>
      <w:pPr>
        <w:pStyle w:val="Heading2"/>
      </w:pPr>
      <w:r>
        <w:t>18. Outcome</w:t>
      </w:r>
    </w:p>
    <w:p>
      <w:r>
        <w:t>Following this checklist results in a single, reusable, enterprise-grade launcher capable of safely updating and launching many client applications without modifying the applications themselves.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