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40"/>
          <w:szCs w:val="40"/>
        </w:rPr>
        <w:t xml:space="preserve">SRS — User Management (Q2 ~ 2.3)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Filter Specifications · Display Items · Download/CSV · Admin Portal</w:t>
      </w:r>
    </w:p>
    <w:p>
      <w:pPr>
        <w:spacing w:after="80"/>
        <w:ind w:left="2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※ All filter combinations display total count of filtered results only.</w:t>
      </w:r>
    </w:p>
    <w:p>
      <w:pPr>
        <w:spacing w:after="80"/>
        <w:ind w:left="2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※ Qobrix features are included where applicable.</w:t>
      </w:r>
    </w:p>
    <w:p>
      <w:pPr>
        <w:spacing w:after="80"/>
      </w:pPr>
    </w:p>
    <w:p>
      <w:pPr>
        <w:pStyle w:val="Heading1"/>
        <w:pBdr>
          <w:bottom w:val="single" w:color="2C3E50" w:sz="6" w:space="4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32"/>
          <w:szCs w:val="32"/>
        </w:rPr>
        <w:t xml:space="preserve">1. End User Management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4A6274"/>
          <w:sz w:val="26"/>
          <w:szCs w:val="26"/>
        </w:rPr>
        <w:t xml:space="preserve">1.1 Filter Items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 following filters are available on the End User list screen. All filters support combined multi-condition queries. The result header displays the total count of matched records.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2200"/>
        <w:gridCol w:w="4326"/>
      </w:tblGrid>
      <w:tr>
        <w:tc>
          <w:tcPr>
            <w:tcW w:type="dxa" w:w="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Filter Item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Input Type</w:t>
            </w:r>
          </w:p>
        </w:tc>
        <w:tc>
          <w:tcPr>
            <w:tcW w:type="dxa" w:w="4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 / Operation</w:t>
            </w:r>
          </w:p>
        </w:tc>
      </w:tr>
      <w:tr>
        <w:tc>
          <w:tcPr>
            <w:tcW w:type="dxa" w:w="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Dropdown (Multi-select)
Options: Active / Suspended / Pending / Deactivated</w:t>
            </w:r>
          </w:p>
        </w:tc>
        <w:tc>
          <w:tcPr>
            <w:tcW w:type="dxa" w:w="4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 perform identity verification for 'Pending' users, and to manage or bulk-delete 'Suspended' users.</w:t>
            </w:r>
          </w:p>
        </w:tc>
      </w:tr>
      <w:tr>
        <w:tc>
          <w:tcPr>
            <w:tcW w:type="dxa" w:w="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Registration Date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Date Range Picker
(From – To, format: YYYY-MM-DD)</w:t>
            </w:r>
          </w:p>
        </w:tc>
        <w:tc>
          <w:tcPr>
            <w:tcW w:type="dxa" w:w="4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 track 'New Registrants this week' and provide personalized welcome follow-ups for users with incomplete profiles.</w:t>
            </w:r>
          </w:p>
        </w:tc>
      </w:tr>
      <w:tr>
        <w:tc>
          <w:tcPr>
            <w:tcW w:type="dxa" w:w="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Last Login Date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Date Range Picker
(From – To, format: YYYY-MM-DD)</w:t>
            </w:r>
          </w:p>
        </w:tc>
        <w:tc>
          <w:tcPr>
            <w:tcW w:type="dxa" w:w="4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 identify 'Churned Users' (no visit for 1+ month) for re-engagement campaigns or data cleaning.</w:t>
            </w:r>
          </w:p>
        </w:tc>
      </w:tr>
      <w:tr>
        <w:tc>
          <w:tcPr>
            <w:tcW w:type="dxa" w:w="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Failed Login Attempts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Range Input
(Min – Max, e.g., ≥ 5 in last 24h)
Or: Threshold Dropdown (0 / 1–4 / 5+)</w:t>
            </w:r>
          </w:p>
        </w:tc>
        <w:tc>
          <w:tcPr>
            <w:tcW w:type="dxa" w:w="4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 detect cyber attacks or assist users locked out by password errors (e.g., 5+ failures in 24h) for account protection.</w:t>
            </w:r>
          </w:p>
        </w:tc>
      </w:tr>
      <w:tr>
        <w:tc>
          <w:tcPr>
            <w:tcW w:type="dxa" w:w="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Buyer Status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Dropdown (Multi-select)
Options: Cash Buyer / Mortgage Approved / Mortgage Needed / Not Set</w:t>
            </w:r>
          </w:p>
        </w:tc>
        <w:tc>
          <w:tcPr>
            <w:tcW w:type="dxa" w:w="4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 identify 'High-Value Users' (e.g., Cash Buyers, Mortgage Approved) who are close to closing a deal for priority support.</w:t>
            </w:r>
          </w:p>
        </w:tc>
      </w:tr>
      <w:tr>
        <w:tc>
          <w:tcPr>
            <w:tcW w:type="dxa" w:w="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Budget Range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Range Input
(Min ¥ – Max ¥, e.g., ¥100M+)
Currency: JPY</w:t>
            </w:r>
          </w:p>
        </w:tc>
        <w:tc>
          <w:tcPr>
            <w:tcW w:type="dxa" w:w="4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 extract 'High-Net-Worth' segments (e.g., ¥100M+) for offering exclusive off-market properties or VIP services.</w:t>
            </w:r>
          </w:p>
        </w:tc>
      </w:tr>
      <w:tr>
        <w:tc>
          <w:tcPr>
            <w:tcW w:type="dxa" w:w="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Authentication Provider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Dropdown (Multi-select)
Options: Email / Google / Apple / Facebook / LINE / Weibo / WeChat / Other</w:t>
            </w:r>
          </w:p>
        </w:tc>
        <w:tc>
          <w:tcPr>
            <w:tcW w:type="dxa" w:w="4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 analyze user demographics and target marketing based on login methods (e.g., Weibo for Chinese-speaking, Google for Western markets).</w:t>
            </w:r>
          </w:p>
        </w:tc>
      </w:tr>
      <w:tr>
        <w:tc>
          <w:tcPr>
            <w:tcW w:type="dxa" w:w="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Subscription Plan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Dropdown (Multi-select)
Options: Free / Premium</w:t>
            </w:r>
          </w:p>
        </w:tc>
        <w:tc>
          <w:tcPr>
            <w:tcW w:type="dxa" w:w="4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 distinguish between Free and Premium members for managing priority support and exclusive benefits.</w:t>
            </w:r>
          </w:p>
        </w:tc>
      </w:tr>
      <w:tr>
        <w:tc>
          <w:tcPr>
            <w:tcW w:type="dxa" w:w="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Last Support Inquiry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Date Range Picker
(From – To, format: YYYY-MM-DD)</w:t>
            </w:r>
          </w:p>
        </w:tc>
        <w:tc>
          <w:tcPr>
            <w:tcW w:type="dxa" w:w="4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 follow up with users who contacted customer support recently and ensure no issues or dissatisfaction remain unresolved.</w:t>
            </w:r>
          </w:p>
        </w:tc>
      </w:tr>
      <w:tr>
        <w:tc>
          <w:tcPr>
            <w:tcW w:type="dxa" w:w="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Resident Country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Dropdown (Single/Multi-select)
Country list (ISO 3166-1 alpha-2)</w:t>
            </w:r>
          </w:p>
        </w:tc>
        <w:tc>
          <w:tcPr>
            <w:tcW w:type="dxa" w:w="4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 extract overseas users for time-zone-appropriate communication and targeted inbound investor campaigns.</w:t>
            </w:r>
          </w:p>
        </w:tc>
      </w:tr>
    </w:tbl>
    <w:p>
      <w:pPr>
        <w:spacing w:after="80"/>
      </w:pPr>
    </w:p>
    <w:p>
      <w:pPr>
        <w:spacing w:after="80"/>
        <w:ind w:left="2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※ Download / Export as CSV: All filtered results can be exported as .csv or .xlsx. Export includes all Display Item columns below.</w:t>
      </w:r>
    </w:p>
    <w:p>
      <w:pPr>
        <w:spacing w:after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4A6274"/>
          <w:sz w:val="26"/>
          <w:szCs w:val="26"/>
        </w:rPr>
        <w:t xml:space="preserve">1.2 Display Items (End User Detail)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 following sections are displayed on the End User detail page. All sections are visible to authorized admin roles.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6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1 — Engagement Analytics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 Logins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(Integer)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 login count since registration.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Last Login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DateTime (YYYY-MM-DD HH:mm JST)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 of the most recent successful login.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Average Session Length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(Decimal, minutes)
Format: e.g., 4.5 min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AVG(session_end - session_start) across all sessions.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Saved Searches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(Integer)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 number of saved search criteria records.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Saved Properties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(Integer)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 number of properties added to favorites/watchlist.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Appraisal Forms Submitted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(Integer)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 appraisal form submissions by this user.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Avg. Response Time to Agents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Duration
Format: e.g., 2.5h or 'N/A'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Average time for user to reply to an agent message. Calculated from messages table.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6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2 — Profile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User ID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(System Generated)
Format: USR-XXXXXXXX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Auto-assigned unique identifier.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Registration Date / First Login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DateTime (YYYY-MM-DD HH:mm JST)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 of account creation / first session.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Avatar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Image (JPG / PNG / WEBP)
Max 5MB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Profile photo. Editable by admin.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Full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(1–255 chars)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2E"/>
                <w:sz w:val="19"/>
                <w:szCs w:val="19"/>
              </w:rPr>
              <w:t xml:space="preserve">Required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User's full name.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Email Address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(Email format)
Max 255 chars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2E"/>
                <w:sz w:val="19"/>
                <w:szCs w:val="19"/>
              </w:rPr>
              <w:t xml:space="preserve">Required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Primary login email. Must be unique.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Country Code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
Format: e.g., +81, +1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International dialing prefix.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Phone Number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(Numeric)
Format: local number without country code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Required for Chat function (must be verified via SMS OTP).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Enum Dropdown
Options: Active / Suspended / Pending / Deactivated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2E"/>
                <w:sz w:val="19"/>
                <w:szCs w:val="19"/>
              </w:rPr>
              <w:t xml:space="preserve">Required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Editable by admin. Pending = awaiting identity verification.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Current Address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(1–255 chars)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User's residential address.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Nationality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/ Dropdown
(Country list ISO 3166-1)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User's nationality.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Gender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Dropdown
Options: Male / Female / Other / Prefer not to say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Self-reported gender.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Age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(Integer)
Derived from Date of Birth if provided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Age or Date of Birth field.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Authentication Provider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Enum (Read-only)
Options: Email / Google / Apple / Facebook / LINE / Weibo / WeChat / Other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method used at registration.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Withdrawal Date &amp; Reason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DateTime + Text (Long)
Format: YYYY-MM-DD HH:mm + free text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Populated only for deactivated/withdrawn accounts.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6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3 — Additional Information (Optional)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Previous Property Ownership in Japan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Boolean Toggle
Options: Yes / No / Not Set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Whether user has previously owned property in Japan.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Resident Country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/ Dropdown
(Country list ISO 3166-1)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Country where user currently resides. Used for timezone targeting.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Buyer Status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Enum Dropdown
Options: Cash Buyer / Mortgage Approved / Mortgage Needed / Not Set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Buyer's financial readiness level. Used for priority support segmentation.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6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4 — Investment &amp; Preferences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Property Type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Enum (Multi-select)
Options: Apartment / House / Land / Commercial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Preferred property category.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Desired City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(1–255 chars)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Target city for property search.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Desired Area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(1–255 chars)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Specific area/district within the city.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Budget (Min)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(Integer, JPY)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Minimum investment budget.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Budget (Max)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(Integer, JPY)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Maximum investment budget.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Target Yield (%)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(Decimal)
Format: e.g., 5.5%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Target gross yield percentage.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Number of Bedrooms / Floor Plan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/ Dropdown
Options: Studio / 1BR / 2BR / 3BR / 4BR / 5BR+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Preferred bedroom count or layout type.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Purpose of Purchase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Enum Dropdown
Options: Investment / Self-use / Both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Intended use of the property.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Property Status Preference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Enum Dropdown
Options: New / Resale / Any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Whether user prefers new or resale properties.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6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5 — Saved Items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Saved Properties List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Table
Columns: Property Name (Link) | Saved Date (DateTime) | Current Listing Status (Badge)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 of properties user has added to favorites. Sortable by Saved Date.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Saved Search Criteria List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Table
Columns: Criteria Name (Text) | Notification Settings (Enum: Off / Immediate / Daily / Weekly)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 of saved search filters with notification preferences.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6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6 — Inquiry &amp; Message History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Inquiry History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Table
Columns: Property (Link) | DateTime | Agent Name | Message Status (Badge: Unread / Read / Replied)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Chronological list of property-related inquiries and chats initiated by user.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Messages Sent per Month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(Integer) per calendar month
Displayed as monthly bar chart or table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Count of outbound messages grouped by month.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Messages Received per Month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(Integer) per calendar month
Displayed alongside sent count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Count of inbound messages from agents grouped by month.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Blocked Agents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List
Format: Agent Name + Block Date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 of agents this user has blocked. Admin view only.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6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7 — Transaction History (Phase 2)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Closing Reports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Table
Columns: Property (Link) | Agent Name | Closing Date | Approval Status (Badge)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2. Agent-confirmed closing records linked to this user.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6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8 — Billing &amp; Transaction History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Subscription Status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Enum Badge
Options: Free / Premium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Current subscription tier.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 Billing Amount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(Currency, JPY)
Format: ¥ with comma separator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Cumulative total charged to this account.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Purchase History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Table
Columns: Date (DateTime) | Item (Text) | Amount (¥)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Chronological list of all purchases and subscription payments.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Outstanding Balance / Payment Status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(¥) + Enum Badge
Options: Paid / Pending / Overdue / None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Current unpaid amount and payment state.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Refund History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Table
Columns: Date | Item | Refund Amount (¥) | Reason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 of all refunds issued to this account.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6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9 — Notification Settings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Email Notifications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Boolean Toggle
Options: ON / OFF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Master switch for all email notifications.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Saved Property Updates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Enum Dropdown
Options: Price Only / All Updates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Which property change events trigger notifications.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Notification Frequency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Enum Dropdown
Options: Immediate / Daily / Weekly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How often batched notifications are sent.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Delivery Time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Time Picker
Format: HH:mm (24h)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Preferred time for daily/weekly digest delivery.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Agent Message Notifications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Enum Dropdown
Options: Immediate / Daily / Weekly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Notification frequency for messages from agents.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Message Notifications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Enum Dropdown
Options: Immediate / Daily / Weekly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Notification frequency for support communications.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Promotional Messages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Boolean Toggle
Options: ON / OFF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Whether user consents to promotional emails.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Quiet Hours — Start Time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Time Picker (HH:mm)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Start time of the no-notification window.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Quiet Hours — End Time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Time Picker (HH:mm)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End time of the no-notification window.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Quiet Hours — Timezone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Dropdown (IANA Timezone list)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Timezone applied to quiet hours. Default: Asia/Tokyo.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6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10 — Security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Account Lock Status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Enum Badge
Options: Normal / Locked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Locked if failed login attempts exceed threshold.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2FA Status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Boolean Badge + Enum
Status: ON / OFF
Method: Email OTP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Whether two-factor authentication is enabled and the method used.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Last Password Change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DateTime (YYYY-MM-DD HH:mm JST)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 of most recent password update.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Login History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Table
Columns: DateTime | Device Type | IP Address | Country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Last 10 login events. Expandable to full history.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Last Login Device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Enum Badge
Options: Desktop / Mobile / Tablet / App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Device type of the most recent session.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Failed Login Attempts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(Integer)
Scope: Last 24 hours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Count of consecutive failed login attempts in the past 24 hours.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Identity Verification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Enum Badge
Options: Unverified / Verified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Whether user's phone has been verified via SMS OTP.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Password Reset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Button (Action)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Admin only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Triggers forced password reset. Sends reset link to user's email. Requires confirmation popup.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6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11 — Customer Support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Last Support Inquiry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DateTime (YYYY-MM-DD HH:mm JST)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 of the user's most recent support ticket or chat with admin.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Admin Internal Memo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Area (Long text, unlimited)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Private notes visible to admin only. Not visible to user. Editable at any time.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2C3E50" w:sz="6" w:space="4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32"/>
          <w:szCs w:val="32"/>
        </w:rPr>
        <w:t xml:space="preserve">2. Agent Management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4A6274"/>
          <w:sz w:val="26"/>
          <w:szCs w:val="26"/>
        </w:rPr>
        <w:t xml:space="preserve">2.1 Filter Items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 following filters are available on the Agent list screen. All filters support combined multi-condition queries. The result header displays the total count of matched records.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600"/>
        <w:gridCol w:w="2100"/>
        <w:gridCol w:w="4026"/>
      </w:tblGrid>
      <w:tr>
        <w:tc>
          <w:tcPr>
            <w:tcW w:type="dxa" w:w="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Filter Item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Input Type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 / Operation</w:t>
            </w:r>
          </w:p>
        </w:tc>
      </w:tr>
      <w:tr>
        <w:tc>
          <w:tcPr>
            <w:tcW w:type="dxa" w:w="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Dropdown (Multi-select)
Options: Active / Pending / Suspended / Deactivated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 approve 'Pending' applications or monitor 'Suspended' agencies due to violations.</w:t>
            </w:r>
          </w:p>
        </w:tc>
      </w:tr>
      <w:tr>
        <w:tc>
          <w:tcPr>
            <w:tcW w:type="dxa" w:w="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License Expiry Date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Date Range Picker
(From – To, format: YYYY-MM-DD)
Or: Preset shortcuts (Expired / Expiring in 30d / 60d / 90d)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 identify agencies whose real estate licenses are nearing expiration and request updated documentation.</w:t>
            </w:r>
          </w:p>
        </w:tc>
      </w:tr>
      <w:tr>
        <w:tc>
          <w:tcPr>
            <w:tcW w:type="dxa" w:w="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Subscription Plan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Dropdown (Multi-select)
Options: Free / Bronze / Silver / Gold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 segment users for targeted upselling or to provide priority support to 'Premium' partners.</w:t>
            </w:r>
          </w:p>
        </w:tc>
      </w:tr>
      <w:tr>
        <w:tc>
          <w:tcPr>
            <w:tcW w:type="dxa" w:w="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Response Rate / Time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Range Input
Response Rate: % (0–100)
Response Time: Hours (e.g., ≤ 2h / ≤ 24h / &gt; 24h)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 identify low-performance agencies that may be negatively impacting the platform's conversion rates.</w:t>
            </w:r>
          </w:p>
        </w:tc>
      </w:tr>
      <w:tr>
        <w:tc>
          <w:tcPr>
            <w:tcW w:type="dxa" w:w="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Unpaid / Overdue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Dropdown
Options: All / Has Outstanding Balance / Overdue / No Issues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 restrict listing capabilities or initiate collection for agencies with outstanding balances.</w:t>
            </w:r>
          </w:p>
        </w:tc>
      </w:tr>
      <w:tr>
        <w:tc>
          <w:tcPr>
            <w:tcW w:type="dxa" w:w="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Violation / Report Count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Range Input
(Min – Max, e.g., ≥ 3 reports)
Or: Dropdown (0 / 1–2 / 3–5 / 5+)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 flag 'High-Risk' agencies that have received multiple user complaints for intensive auditing.</w:t>
            </w:r>
          </w:p>
        </w:tc>
      </w:tr>
      <w:tr>
        <w:tc>
          <w:tcPr>
            <w:tcW w:type="dxa" w:w="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Active Listing Count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Range Input
(Min – Max, e.g., 0 for Dormant / 50+ for Power Users)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 identify 'Dormant' agencies with zero listings or 'Power Users' who drive the most traffic.</w:t>
            </w:r>
          </w:p>
        </w:tc>
      </w:tr>
      <w:tr>
        <w:tc>
          <w:tcPr>
            <w:tcW w:type="dxa" w:w="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Service Area / Language / Real Estate Specialism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Multi-field Filter:
• Service Area: Dropdown (Prefecture / City multi-select)
• Language: Dropdown (Multi-select)
• Specialism: Dropdown (Multi-select: Brokerage / Leasing / Management / etc.)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 find specific partners when a user requests a multi-lingual agent or a specialist in a particular city or real estate asset class.</w:t>
            </w:r>
          </w:p>
        </w:tc>
      </w:tr>
      <w:tr>
        <w:tc>
          <w:tcPr>
            <w:tcW w:type="dxa" w:w="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Appraisal Participation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Dropdown
Options: All / Participating / Not Participating
+ Number: Remaining Budget (¥ range)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 monitor agencies participating in the appraisal lead program and manage their remaining budgets.</w:t>
            </w:r>
          </w:p>
        </w:tc>
      </w:tr>
    </w:tbl>
    <w:p>
      <w:pPr>
        <w:spacing w:after="80"/>
      </w:pPr>
    </w:p>
    <w:p>
      <w:pPr>
        <w:spacing w:after="80"/>
        <w:ind w:left="2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※ Download / Export as CSV: All filtered results can be exported as .csv or .xlsx. Export includes all Display Item columns below.</w:t>
      </w:r>
    </w:p>
    <w:p>
      <w:pPr>
        <w:spacing w:after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4A6274"/>
          <w:sz w:val="26"/>
          <w:szCs w:val="26"/>
        </w:rPr>
        <w:t xml:space="preserve">2.2 Display Items (Agent Detail)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000"/>
        <w:gridCol w:w="25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1 — Engagement Analytics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 Logins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(Integer)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 login count since registration.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Last Login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DateTime (YYYY-MM-DD HH:mm JST)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Most recent successful login timestamp.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Average Session Length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(Decimal, minutes)
Format: e.g., 6.2 min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AVG(session_end - session_start) across all sessions.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 Active Listings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(Integer)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COUNT(listings WHERE status='published') for this agent.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 Saved Properties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(Integer)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Number of properties this agent has saved to internal watchlist.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Inquiries Received (past 30 days)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(Integer)
Scope: Rolling 30 days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 chat-start events directed to this agent in the last 30 days.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Properties Inquired About (past 30 days)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(Integer)
Scope: Rolling 30 days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Distinct properties that received at least 1 inquiry in the last 30 days.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Closed Deals (past 30 days)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(Integer)
Scope: Rolling 30 days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Agent-confirmed deal closings in the last 30 days. Not auto-tracked; agent-reported.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 Appraisal Requests Received (past 30 days)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(Integer)
Scope: Rolling 30 days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Appraisal lead referrals received by this agent in the last 30 days.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Average Response Time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Duration
Format: e.g., 3.4h or 'N/A'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Average time to first reply to an inbound chat message.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000"/>
        <w:gridCol w:w="25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2 — Agency &amp; Basic Information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User ID (Auto-generated)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(System Generated)
Format: AG-XXXXXXXX
Parent ID for HQ / Child ID for Branches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Unique agent identifier. Parent–Child structure required for appraisal routing.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Registration Date / First Login Date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DateTime (YYYY-MM-DD HH:mm JST)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Account creation and first login timestamps.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Logo Image / Main Visual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Image (JPG / PNG / WEBP)
Max 5MB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Agency logo shown on public profile.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Company Name / Trade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(1–255 chars)
Branch name included if branch account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2E"/>
                <w:sz w:val="19"/>
                <w:szCs w:val="19"/>
              </w:rPr>
              <w:t xml:space="preserve">Required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Displayed on all public-facing pages.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Company Name (Katakana)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(Katakana characters only)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2E"/>
                <w:sz w:val="19"/>
                <w:szCs w:val="19"/>
              </w:rPr>
              <w:t xml:space="preserve">Required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Required for bank transfer verification and alphabetical sorting in Japanese systems.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Invoice Registration Number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
Format: T + 13 numeric digits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2E"/>
                <w:sz w:val="19"/>
                <w:szCs w:val="19"/>
              </w:rPr>
              <w:t xml:space="preserve">Required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Japanese Qualified Invoice Issuer number (インボイス登録番号).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Establishment Date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Date (YYYY-MM-DD)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Year/month the company was founded.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Representative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(1–255 chars)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2E"/>
                <w:sz w:val="19"/>
                <w:szCs w:val="19"/>
              </w:rPr>
              <w:t xml:space="preserve">Required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 of the company representative / CEO.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Business Description / Company Profile / Strengths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Area (Long text, max 3,000 chars)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Free-text agency introduction shown on public profile.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Website URL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(URL format)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External company website. Only displayed for Premium Agent profiles.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Withdrawal Date &amp; Reason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DateTime + Text (Long)
Format: YYYY-MM-DD HH:mm + free text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Populated only for terminated/withdrawn accounts.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000"/>
        <w:gridCol w:w="25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3 — Performance &amp; Analytics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Rating Score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(Decimal, 0.0–5.0, 0.5 increments)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Average of all submitted user reviews. Requires ≥5 messages exchanged before review unlocks.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Review Distribution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Chart / Table
Columns: 1★ / 2★ / 3★ / 4★ / 5★ count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Breakdown of star ratings across all submitted reviews.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 Review Count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(Integer)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 number of reviews submitted for this agent.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Response Rate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(Decimal, %)
Format: e.g., 92.4%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 of inbound messages replied to within 24 hours.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Average Response Time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Duration
Format: e.g., 3.4h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Mean first-reply time across all inbound conversations.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Avg. Active Listings (Last 90 days)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(Decimal)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Rolling 90-day average of published listing count.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 Inquiries / CV (Last 90 days)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(Integer)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 chat-start conversion events in last 90 days.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 Closings (Last 90 days)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(Integer)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Agent-confirmed deal closings in last 90 days.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 Transaction Volume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(Currency, JPY)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 of all confirmed deal values. Agent-reported.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Average Closing Price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(Currency, JPY)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AVG(deal_value) from agent-confirmed closings.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000"/>
        <w:gridCol w:w="25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4 — Badges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Current Badges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Badge Display
Options: None / Top Agent / Premium Agent / (others TBD)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Badges currently assigned to this agent. Displayed on public profile.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Grant Badge (Admin Only)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Dropdown + Button
Options: Top Agent / Premium Agent / (others)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Admin 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 can assign a badge. Requires confirmation popup.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Remove Badge (Admin Only)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Button per badge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Admin 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 can remove an assigned badge. Requires confirmation popup.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000"/>
        <w:gridCol w:w="25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5 — Contact &amp; Account Info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Operational Email Address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(Email format)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2E"/>
                <w:sz w:val="19"/>
                <w:szCs w:val="19"/>
              </w:rPr>
              <w:t xml:space="preserve">Required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Used for platform admin communications. Not shown publicly.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Inquiry Email — Main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(Email format)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2E"/>
                <w:sz w:val="19"/>
                <w:szCs w:val="19"/>
              </w:rPr>
              <w:t xml:space="preserve">Required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Primary email for property inquiries from users.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Inquiry Email — CC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(Email format)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CC email for inquiry routing.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Representative Phone Number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(Numeric with country code)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2E"/>
                <w:sz w:val="19"/>
                <w:szCs w:val="19"/>
              </w:rPr>
              <w:t xml:space="preserve">Required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Primary contact number for the agency.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Public Phone Number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(Numeric with country code)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Phone displayed on public agent profile.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Registration Date / First Login Date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DateTime (YYYY-MM-DD HH:mm JST)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Shown again in this section for quick reference.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000"/>
        <w:gridCol w:w="25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6 — Operations &amp; Professional Services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Business Hours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/ Time Range
Format: e.g., Mon–Fri 09:30–18:30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Displayed on public profile.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Regular Holidays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(Free text)
Format: e.g., Saturdays, Sundays, National Holidays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Displayed on public profile.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Average Response Time (min)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(Integer, minutes)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Self-declared expected response time. Displayed on public profile.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Specialized Services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Enum (Multi-select)
Options: Brokerage / Buyouts / Leasing / Property Management / Short Sales / Inheritance / Other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Area of specialization. Displayed as tags on public profile. Used as filter.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000"/>
        <w:gridCol w:w="25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7 — Service Areas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Target Cities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Dropdown (Multi-select)
Max: 15 cities
Source: Region master (Prefecture → City hierarchy)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Areas where the agent actively operates. Used for Appraisal routing and Agent Search filter.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000"/>
        <w:gridCol w:w="25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8 — Languages Supported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Supported Languages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Dropdown (Multi-select)
Max: 5 languages
Options: Japanese / English / Chinese (Simplified) / Chinese (Traditional) / Vietnamese / Korean / Other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Languages the agency supports for client communication. Used as filter.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000"/>
        <w:gridCol w:w="25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9 — Staff Information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 Staff Count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(Integer)
Auto-calculated from staff profiles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 number of registered staff under this agency account.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Staff Profile — Photo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Image (JPG / PNG / WEBP, max 5MB) per staff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Individual staff profile photo.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Staff Profile —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(1–255 chars) per staff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2E"/>
                <w:sz w:val="19"/>
                <w:szCs w:val="19"/>
              </w:rPr>
              <w:t xml:space="preserve">Required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Staff member's full name.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Staff Profile — Role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/ Dropdown per staff
Options: Agent / Manager / Admin / Other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2E"/>
                <w:sz w:val="19"/>
                <w:szCs w:val="19"/>
              </w:rPr>
              <w:t xml:space="preserve">Required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Staff role within the agency.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Staff Profile — Bio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Area (max 500 chars) per staff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Short staff biography displayed on profile.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Staff Profile — Business Hours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/ Time Range per staff
Format: e.g., Mon–Fri 09:00–18:00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Individual working hours.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000"/>
        <w:gridCol w:w="25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10 — Licensing &amp; Legal Information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Representative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(1–255 chars)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2E"/>
                <w:sz w:val="19"/>
                <w:szCs w:val="19"/>
              </w:rPr>
              <w:t xml:space="preserve">Required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Licensed representative's full name.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Real Estate License Number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(Alphanumeric)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2E"/>
                <w:sz w:val="19"/>
                <w:szCs w:val="19"/>
              </w:rPr>
              <w:t xml:space="preserve">Required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Japanese real estate brokerage license number.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License Expiry Date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Date (YYYY-MM-DD)
+ Alert badge if ≤ 90 days to expiry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2E"/>
                <w:sz w:val="19"/>
                <w:szCs w:val="19"/>
              </w:rPr>
              <w:t xml:space="preserve">Required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Expiry date of real estate license. System alerts admin when approaching expiry.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License Renewal History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Table
Columns: Renewal Date | Old Expiry | New Expiry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 of past license renewal events.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Real Estate Association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(1–255 chars)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 of the real estate association the agency belongs to.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Guarantee Association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(1–255 chars)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 of the guarantee association.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Headquarters Address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(1–255 chars)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2E"/>
                <w:sz w:val="19"/>
                <w:szCs w:val="19"/>
              </w:rPr>
              <w:t xml:space="preserve">Required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Official registered business address.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000"/>
        <w:gridCol w:w="25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11 — Branch Information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Branch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(1–255 chars) per branch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 of the branch office. Multiple entries allowed.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Branch Address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(1–255 chars) per branch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Physical address of the branch office. Multiple entries allowed.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000"/>
        <w:gridCol w:w="25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12 — Active Listings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Property List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Table
Columns: Title (Link) | Location | Price (¥) | Category | Status (Badge) | BR | Floor Area (m²) | Building Age (yr) | Days on Market | IMP | CL | CTR (%) | Keep (Saves) | CV (Chat Starts) | CVR (%)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currently published listings by this agent. Sortable by any column.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000"/>
        <w:gridCol w:w="25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13 — Completed Transactions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Completed Property List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Table
Columns: Title | Location | Price (¥) | Category | Status | BR | Floor Area (m²) | Building Age (yr) | Days on Market | IMP | CL | CTR | Keep | CV | CVR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Properties where agent has confirmed a closing. Agent-reported.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Completed Transactions — Count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(Integer)
Views: Last 12 months + All time since joined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 number of confirmed closings.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Completed Transactions — Volume (¥)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(Currency, JPY)
Views: Last 12 months + All time since joined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 JPY value of all confirmed closings.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Closing Notification History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Table
Columns: Property | Agent | Closing Date | Approval Status (Badge)
Phase 2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2. System-level closing confirmation records.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000"/>
        <w:gridCol w:w="25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14 — Ads, Subscription &amp; Billing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Plan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(Read-only)
Options: Free / Bronze / Silver / Gold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Current subscription plan name.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Plan Status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Enum Badge
Options: Active / Suspended / Cancelled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Current subscription status.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Contract Start Date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Date (YYYY-MM-DD)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 the current plan was activated.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Plan History Table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Table
Columns: Plan Name | Start Date | End Date | Amount (¥) | Status (Badge)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Chronological history of all subscription plan changes.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Transaction History (Consolidated)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Table
Columns: Date | Type (Sponsored / Banner / Featured / Appraisal Lead / Subscription) | Description | Amount (¥) | Status (Badge)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billing events in reverse chronological order.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Appraisal Participation — Monthly Budget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(Currency, JPY)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Admin editable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Maximum monthly budget allocated for appraisal lead fees.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Appraisal Participation — Remaining Budget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(Currency, JPY)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Budget remaining in the current calendar month.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 Spend (LTV)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(Currency, JPY)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Lifetime total spend across all products since account creation.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Outstanding Balance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(Currency, JPY)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Current unpaid amount.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Payment Status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Enum Badge
Options: Paid / Pending / Overdue / None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Current payment state.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Delinquency History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Table
Columns: Date | Amount (¥) | Days Overdue | Resolution Date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 of past overdue payment events.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Refund History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Table
Columns: Date | Item | Refund Amount (¥) | Reason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 of all refunds processed for this account.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000"/>
        <w:gridCol w:w="25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15 — Inquiry &amp; Message History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Received Inquiries List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Table
Columns: Property (Link) | DateTime | End-User ID (masked) | Message Status (Badge: Unread / Read / Replied)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inbound inquiries/chats received by this agent. Reverse chronological.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000"/>
        <w:gridCol w:w="25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16 — Notification Settings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Quiet Hours — Start Time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Time Picker (HH:mm)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Start time of the no-notification window.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Quiet Hours — End Time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Time Picker (HH:mm)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End time of the no-notification window.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Quiet Hours — Timezone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Dropdown (IANA Timezone list)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Timezone applied to quiet hours. Default: Asia/Tokyo.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000"/>
        <w:gridCol w:w="25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17 — Security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Account Lock Status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Enum Badge
Options: Normal / Locked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Locked when failed login threshold is exceeded.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2FA Status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Boolean Badge + Method
Status: ON / OFF
Method: Email OTP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Two-factor authentication status and method.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Last Password Change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DateTime (YYYY-MM-DD HH:mm JST)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 of most recent password update.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Login History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Table
Columns: DateTime | Device Type | IP Address | Country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Last 10 login events. Expandable to full history.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Last Login Device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Enum Badge
Options: Desktop / Mobile / Tablet / App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Device type of the most recent session.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Failed Login Attempts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(Integer)
Scope: Last 24 hours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Consecutive failed login count in the past 24 hours.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Password Reset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Button (Action)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Admin 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Triggers forced password reset. Sends reset link to agent's email. Requires confirmation popup.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000"/>
        <w:gridCol w:w="25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18 — Compliance &amp; Safety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Suspension Count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(Integer)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 number of times this agent account has been suspended.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Valid Reports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(Integer)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Reports submitted against this agent that were confirmed as valid violations.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Invalid Reports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(Integer)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Reports that were reviewed and dismissed as invalid.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 Reports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(Integer)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 reports received (Valid + Invalid + Pending review).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Report History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Table
Columns: Report Date | Content (Text) | Status (Badge: Valid / Invalid / Pending)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log of user-submitted reports against this agent.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Violation &amp; Penalty History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Table
Columns: Date | Violation Type | Action Taken (Warning / Suspension) | Duration | Lifted Date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History of all warnings and suspensions applied to this agent.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Blocked Users Count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(Integer)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Number of end users this agent has blocked.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Block History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Table
Columns: Blocked User ID (masked) | Block Date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 of all users blocked by this agent with timestamps.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000"/>
        <w:gridCol w:w="25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19 — Customer Support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Last Support Inquiry Date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DateTime (YYYY-MM-DD HH:mm JST)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 of the agent's most recent support ticket or admin contact.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Internal Admin Memo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Area (Long text, unlimited)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Private notes visible to admin only. Not visible to agent. Editable at any time.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2C3E50" w:sz="6" w:space="4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32"/>
          <w:szCs w:val="32"/>
        </w:rPr>
        <w:t xml:space="preserve">3. Admin User Management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4A6274"/>
          <w:sz w:val="26"/>
          <w:szCs w:val="26"/>
        </w:rPr>
        <w:t xml:space="preserve">3.1 Filter Items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 following filters are available on the Admin User list screen.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400"/>
        <w:gridCol w:w="2200"/>
        <w:gridCol w:w="4126"/>
      </w:tblGrid>
      <w:tr>
        <w:tc>
          <w:tcPr>
            <w:tcW w:type="dxa" w:w="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Filter Item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Input Type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 / Operation</w:t>
            </w:r>
          </w:p>
        </w:tc>
      </w:tr>
      <w:tr>
        <w:tc>
          <w:tcPr>
            <w:tcW w:type="dxa" w:w="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Dropdown (Multi-select)
Options: Super Admin / Admin / (other roles as configured in Roles &amp; Permissions module)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 quickly identify who has 'Super Admin' or 'Data Export' privileges.</w:t>
            </w:r>
          </w:p>
        </w:tc>
      </w:tr>
      <w:tr>
        <w:tc>
          <w:tcPr>
            <w:tcW w:type="dxa" w:w="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Account Status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Dropdown (Multi-select)
Options: Active / Suspended / Deactivated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 find deactivated or suspended accounts that need to be cleaned up.</w:t>
            </w:r>
          </w:p>
        </w:tc>
      </w:tr>
      <w:tr>
        <w:tc>
          <w:tcPr>
            <w:tcW w:type="dxa" w:w="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Last Login Date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Date Range Picker
(From – To, format: YYYY-MM-DD)
Or: Preset (Active last 7d / 30d / Never logged in)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 identify inactive staff accounts that have not been used for a long time.</w:t>
            </w:r>
          </w:p>
        </w:tc>
      </w:tr>
      <w:tr>
        <w:tc>
          <w:tcPr>
            <w:tcW w:type="dxa" w:w="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Department / Location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Dropdown (Multi-select)
Options: Headquarters / Branch offices (populated from system config)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 filter staff members based on their assigned office or team.</w:t>
            </w:r>
          </w:p>
        </w:tc>
      </w:tr>
      <w:tr>
        <w:tc>
          <w:tcPr>
            <w:tcW w:type="dxa" w:w="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2FA Status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Dropdown
Options: All / Enabled / Disabled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 find staff members who have not yet enabled Two-Factor Authentication for security compliance.</w:t>
            </w:r>
          </w:p>
        </w:tc>
      </w:tr>
    </w:tbl>
    <w:p>
      <w:pPr>
        <w:spacing w:after="80"/>
      </w:pPr>
    </w:p>
    <w:p>
      <w:pPr>
        <w:spacing w:after="80"/>
        <w:ind w:left="2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※ Download / Export as CSV: All filtered results can be exported as .csv or .xlsx.</w:t>
      </w:r>
    </w:p>
    <w:p>
      <w:pPr>
        <w:spacing w:after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4A6274"/>
          <w:sz w:val="26"/>
          <w:szCs w:val="26"/>
        </w:rPr>
        <w:t xml:space="preserve">3.2 Display Items (Admin User Detail)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000"/>
        <w:gridCol w:w="25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1 — Staff Profile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Full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(1–255 chars)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2E"/>
                <w:sz w:val="19"/>
                <w:szCs w:val="19"/>
              </w:rPr>
              <w:t xml:space="preserve">Required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 staff member's full legal name.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Email Address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(Email format)
Max 255 chars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2E"/>
                <w:sz w:val="19"/>
                <w:szCs w:val="19"/>
              </w:rPr>
              <w:t xml:space="preserve">Required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credential and primary communication address. Must be unique.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Phone Number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(Numeric with country code)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Contact number for internal use.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Employee ID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(Alphanumeric)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 HR identifier. Assigned by admin.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Avatar Image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Image (JPG / PNG / WEBP)
Max 5MB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Staff profile photo for admin portal display.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Department / Location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Dropdown
Options: Headquarters / Branch offices (from system config)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Assigned team or office location.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Account Created Date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DateTime (YYYY-MM-DD HH:mm JST)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 when the admin account was created.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000"/>
        <w:gridCol w:w="25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2 — Employment Status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Account Status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Enum Badge (Dropdown when editing)
Options: Active / Suspended / Deactivated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2E"/>
                <w:sz w:val="19"/>
                <w:szCs w:val="19"/>
              </w:rPr>
              <w:t xml:space="preserve">Required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Current status of the admin account. Editable by Super Admin only.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000"/>
        <w:gridCol w:w="25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3 — Role Assignment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Role Assignment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Dropdown
Options: Super Admin / Admin / (other roles from Roles &amp; Permissions module)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2E"/>
                <w:sz w:val="19"/>
                <w:szCs w:val="19"/>
              </w:rPr>
              <w:t xml:space="preserve">Required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Assigned permission role. Determines what this admin can see and do.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Role Change History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Table
Columns: DateTime | Editor ID | Old Role → New Role (Text)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Audit log of all role changes for this account.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Permission Expiry Date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Date (YYYY-MM-DD)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If set, role access expires on this date and reverts to default. Used for temporary access grants.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000"/>
        <w:gridCol w:w="25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4 — Security &amp; Password Management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2FA Status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Boolean Badge
Options: ON / OFF
Method: Email OTP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Whether two-factor authentication is currently enabled for this account.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Last Password Change Date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DateTime (YYYY-MM-DD HH:mm JST)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 of most recent password update.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Password Reset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Button (Action)
Options: Send Reset Link / Generate Temporary Password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Admin only (Super Admin)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Triggers password reset flow. Requires confirmation popup. Action is logged.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000"/>
        <w:gridCol w:w="25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5 — Operation &amp; Audit Logs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Last Login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DateTime (YYYY-MM-DD HH:mm JST)
Read-only field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 of the most recent successful login.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Audit Logs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Area / Structured Log Table
Columns: DateTime | Action | Target Entity | IP Address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System-generated log of all actions performed by this admin account. Non-editable.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IP Access Restriction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/ List Input
Format: Whitelist of IP addresses or CIDR ranges
Options: No restriction / Office IP only / Custom whitelist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Restricts login to approved IP addresses only (e.g., office network).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Concurrent Login Detection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System Alert Log
Displayed as: Warning badge + log entry when duplicate session detected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 automatically flags and logs simultaneous login sessions from different devices.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Critical Action Logs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Table
Columns: DateTime | Action Type | Target | Performed By | IP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Dedicated log for high-risk actions: role changes / user deletion / data export / personal data access.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Personal Data Access Logs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Table
Columns: DateTime | Record Type | Record ID | Action (View / Export)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History of which user/agent records this admin has accessed or exported.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VPN Usage Status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Boolean Badge
Options: Connected / Not Connected
At time of each login session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Read-only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Indicates whether the admin was connected via VPN at login. Logged per session.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Simultaneous Login Limit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Number (Integer)
Admin configurable
Format: Max devices (e.g., 1 / 2 / Unlimited)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Maximum number of concurrent active sessions allowed for this account.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000"/>
        <w:gridCol w:w="2526"/>
      </w:tblGrid>
      <w:tr>
        <w:tc>
          <w:tcPr>
            <w:tcW w:type="dxa" w:w="9026"/>
            <w:gridSpan w:val="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2"/>
                <w:sz w:val="19"/>
                <w:szCs w:val="19"/>
              </w:rPr>
              <w:t xml:space="preserve">Section 6 — Internal Admin Notes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Internal Admin Memo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Text Area (Long text, unlimited)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Optional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Private notes about this staff account. Visible to Super Admin only. Editable at any time.</w:t>
            </w:r>
          </w:p>
        </w:tc>
      </w:tr>
    </w:tbl>
    <w:p>
      <w:pPr>
        <w:spacing w:after="80"/>
      </w:pPr>
    </w:p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C3E50" w:sz="6" w:space="4"/>
      </w:pBdr>
      <w:spacing w:after="200" w:before="40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4A627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6B8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2026-05-19T01:57:34.053Z</dcterms:created>
  <dcterms:modified xsi:type="dcterms:W3CDTF">2026-05-19T01:57:34.066Z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