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2"/>
          <w:szCs w:val="32"/>
        </w:rPr>
      </w:pPr>
      <w:bookmarkStart w:colFirst="0" w:colLast="0" w:name="_fviappf0ssy" w:id="0"/>
      <w:bookmarkEnd w:id="0"/>
      <w:r w:rsidDel="00000000" w:rsidR="00000000" w:rsidRPr="00000000">
        <w:rPr>
          <w:rFonts w:ascii="Times New Roman" w:cs="Times New Roman" w:eastAsia="Times New Roman" w:hAnsi="Times New Roman"/>
          <w:b w:val="1"/>
          <w:sz w:val="32"/>
          <w:szCs w:val="32"/>
          <w:rtl w:val="0"/>
        </w:rPr>
        <w:t xml:space="preserve">Phần 2_1_Lớp tuyến tính</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By </w:t>
      </w:r>
      <w:r w:rsidDel="00000000" w:rsidR="00000000" w:rsidRPr="00000000">
        <w:rPr>
          <w:rFonts w:ascii="Times New Roman" w:cs="Times New Roman" w:eastAsia="Times New Roman" w:hAnsi="Times New Roman"/>
          <w:b w:val="1"/>
          <w:rtl w:val="0"/>
        </w:rPr>
        <w:t xml:space="preserve">Nguyễn Phạm Ngọc Quý</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Mục lục</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dot" w:pos="9025.511811023624"/>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pw0fe9hp5sgb">
            <w:r w:rsidDel="00000000" w:rsidR="00000000" w:rsidRPr="00000000">
              <w:rPr>
                <w:rFonts w:ascii="Times New Roman" w:cs="Times New Roman" w:eastAsia="Times New Roman" w:hAnsi="Times New Roman"/>
                <w:b w:val="1"/>
                <w:color w:val="000000"/>
                <w:u w:val="none"/>
                <w:rtl w:val="0"/>
              </w:rPr>
              <w:t xml:space="preserve">I. Nội dung chính</w:t>
              <w:tab/>
            </w:r>
          </w:hyperlink>
          <w:r w:rsidDel="00000000" w:rsidR="00000000" w:rsidRPr="00000000">
            <w:fldChar w:fldCharType="begin"/>
            <w:instrText xml:space="preserve"> PAGEREF _pw0fe9hp5sgb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dot" w:pos="9025.511811023624"/>
            </w:tabs>
            <w:spacing w:before="60" w:line="240" w:lineRule="auto"/>
            <w:rPr>
              <w:rFonts w:ascii="Times New Roman" w:cs="Times New Roman" w:eastAsia="Times New Roman" w:hAnsi="Times New Roman"/>
              <w:b w:val="1"/>
              <w:color w:val="000000"/>
              <w:u w:val="none"/>
            </w:rPr>
          </w:pPr>
          <w:hyperlink w:anchor="_e2yd5dnxchkc">
            <w:r w:rsidDel="00000000" w:rsidR="00000000" w:rsidRPr="00000000">
              <w:rPr>
                <w:rFonts w:ascii="Times New Roman" w:cs="Times New Roman" w:eastAsia="Times New Roman" w:hAnsi="Times New Roman"/>
                <w:b w:val="1"/>
                <w:color w:val="000000"/>
                <w:u w:val="none"/>
                <w:rtl w:val="0"/>
              </w:rPr>
              <w:t xml:space="preserve">II. Nội dung biên soạn chi tiết</w:t>
              <w:tab/>
            </w:r>
          </w:hyperlink>
          <w:r w:rsidDel="00000000" w:rsidR="00000000" w:rsidRPr="00000000">
            <w:fldChar w:fldCharType="begin"/>
            <w:instrText xml:space="preserve"> PAGEREF _e2yd5dnxchkc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25aa8nejbhy">
            <w:r w:rsidDel="00000000" w:rsidR="00000000" w:rsidRPr="00000000">
              <w:rPr>
                <w:rFonts w:ascii="Times New Roman" w:cs="Times New Roman" w:eastAsia="Times New Roman" w:hAnsi="Times New Roman"/>
                <w:color w:val="000000"/>
                <w:u w:val="none"/>
                <w:rtl w:val="0"/>
              </w:rPr>
              <w:t xml:space="preserve">1. Lớp kết nối đầy đủ (Fully-Connected Layer)</w:t>
              <w:tab/>
            </w:r>
          </w:hyperlink>
          <w:r w:rsidDel="00000000" w:rsidR="00000000" w:rsidRPr="00000000">
            <w:fldChar w:fldCharType="begin"/>
            <w:instrText xml:space="preserve"> PAGEREF _25aa8nejbhy \h </w:instrText>
            <w:fldChar w:fldCharType="separate"/>
          </w:r>
          <w:r w:rsidDel="00000000" w:rsidR="00000000" w:rsidRPr="00000000">
            <w:rPr>
              <w:rFonts w:ascii="Times New Roman" w:cs="Times New Roman" w:eastAsia="Times New Roman" w:hAnsi="Times New Roman"/>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1esdsxgr9j9k">
            <w:r w:rsidDel="00000000" w:rsidR="00000000" w:rsidRPr="00000000">
              <w:rPr>
                <w:rFonts w:ascii="Times New Roman" w:cs="Times New Roman" w:eastAsia="Times New Roman" w:hAnsi="Times New Roman"/>
                <w:color w:val="000000"/>
                <w:u w:val="none"/>
                <w:rtl w:val="0"/>
              </w:rPr>
              <w:t xml:space="preserve">2. Lớp tích chập (Convolution Layer)</w:t>
              <w:tab/>
            </w:r>
          </w:hyperlink>
          <w:r w:rsidDel="00000000" w:rsidR="00000000" w:rsidRPr="00000000">
            <w:fldChar w:fldCharType="begin"/>
            <w:instrText xml:space="preserve"> PAGEREF _1esdsxgr9j9k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t9xdx6enajqe">
            <w:r w:rsidDel="00000000" w:rsidR="00000000" w:rsidRPr="00000000">
              <w:rPr>
                <w:rFonts w:ascii="Times New Roman" w:cs="Times New Roman" w:eastAsia="Times New Roman" w:hAnsi="Times New Roman"/>
                <w:color w:val="000000"/>
                <w:u w:val="none"/>
                <w:rtl w:val="0"/>
              </w:rPr>
              <w:t xml:space="preserve">3. Các biến thể của Convolution</w:t>
              <w:tab/>
            </w:r>
          </w:hyperlink>
          <w:r w:rsidDel="00000000" w:rsidR="00000000" w:rsidRPr="00000000">
            <w:fldChar w:fldCharType="begin"/>
            <w:instrText xml:space="preserve"> PAGEREF _t9xdx6enajqe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pStyle w:val="Heading3"/>
        <w:tabs>
          <w:tab w:val="left" w:leader="none" w:pos="720"/>
        </w:tabs>
        <w:spacing w:line="240" w:lineRule="auto"/>
        <w:rPr>
          <w:rFonts w:ascii="Times New Roman" w:cs="Times New Roman" w:eastAsia="Times New Roman" w:hAnsi="Times New Roman"/>
          <w:sz w:val="22"/>
          <w:szCs w:val="22"/>
        </w:rPr>
      </w:pPr>
      <w:bookmarkStart w:colFirst="0" w:colLast="0" w:name="_pw0fe9hp5sgb" w:id="1"/>
      <w:bookmarkEnd w:id="1"/>
      <w:r w:rsidDel="00000000" w:rsidR="00000000" w:rsidRPr="00000000">
        <w:rPr>
          <w:rFonts w:ascii="Times New Roman" w:cs="Times New Roman" w:eastAsia="Times New Roman" w:hAnsi="Times New Roman"/>
          <w:b w:val="1"/>
          <w:color w:val="0000ff"/>
          <w:sz w:val="22"/>
          <w:szCs w:val="22"/>
          <w:rtl w:val="0"/>
        </w:rPr>
        <w:t xml:space="preserve">I. Nội dung chính</w:t>
      </w:r>
      <w:r w:rsidDel="00000000" w:rsidR="00000000" w:rsidRPr="00000000">
        <w:rPr>
          <w:rtl w:val="0"/>
        </w:rPr>
      </w:r>
    </w:p>
    <w:p w:rsidR="00000000" w:rsidDel="00000000" w:rsidP="00000000" w:rsidRDefault="00000000" w:rsidRPr="00000000" w14:paraId="0000000D">
      <w:pPr>
        <w:tabs>
          <w:tab w:val="left" w:leader="none" w:pos="72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Về các phép tính toán (lớp tính toán) để xây dựng mô hình học sâu.</w:t>
      </w:r>
    </w:p>
    <w:p w:rsidR="00000000" w:rsidDel="00000000" w:rsidP="00000000" w:rsidRDefault="00000000" w:rsidRPr="00000000" w14:paraId="0000000E">
      <w:pPr>
        <w:spacing w:line="4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1"/>
          <w:numId w:val="5"/>
        </w:numPr>
        <w:tabs>
          <w:tab w:val="left" w:leader="none" w:pos="1180"/>
        </w:tabs>
        <w:spacing w:line="282" w:lineRule="auto"/>
        <w:ind w:left="1180" w:hanging="370"/>
        <w:rPr/>
      </w:pPr>
      <w:r w:rsidDel="00000000" w:rsidR="00000000" w:rsidRPr="00000000">
        <w:rPr>
          <w:rFonts w:ascii="Times New Roman" w:cs="Times New Roman" w:eastAsia="Times New Roman" w:hAnsi="Times New Roman"/>
          <w:rtl w:val="0"/>
        </w:rPr>
        <w:t xml:space="preserve">(1) Lớp tuyến tính: Kết nối đầy đủ (</w:t>
      </w:r>
      <w:r w:rsidDel="00000000" w:rsidR="00000000" w:rsidRPr="00000000">
        <w:rPr>
          <w:rFonts w:ascii="Times New Roman" w:cs="Times New Roman" w:eastAsia="Times New Roman" w:hAnsi="Times New Roman"/>
          <w:b w:val="1"/>
          <w:rtl w:val="0"/>
        </w:rPr>
        <w:t xml:space="preserve">FC</w:t>
      </w:r>
      <w:r w:rsidDel="00000000" w:rsidR="00000000" w:rsidRPr="00000000">
        <w:rPr>
          <w:rFonts w:ascii="Times New Roman" w:cs="Times New Roman" w:eastAsia="Times New Roman" w:hAnsi="Times New Roman"/>
          <w:rtl w:val="0"/>
        </w:rPr>
        <w:t xml:space="preserve">), tích chập (</w:t>
      </w:r>
      <w:r w:rsidDel="00000000" w:rsidR="00000000" w:rsidRPr="00000000">
        <w:rPr>
          <w:rFonts w:ascii="Times New Roman" w:cs="Times New Roman" w:eastAsia="Times New Roman" w:hAnsi="Times New Roman"/>
          <w:b w:val="1"/>
          <w:rtl w:val="0"/>
        </w:rPr>
        <w:t xml:space="preserve">Convolution</w:t>
      </w:r>
      <w:r w:rsidDel="00000000" w:rsidR="00000000" w:rsidRPr="00000000">
        <w:rPr>
          <w:rFonts w:ascii="Times New Roman" w:cs="Times New Roman" w:eastAsia="Times New Roman" w:hAnsi="Times New Roman"/>
          <w:rtl w:val="0"/>
        </w:rPr>
        <w:t xml:space="preserve">) và các biến thể của Convolution như </w:t>
      </w:r>
      <w:r w:rsidDel="00000000" w:rsidR="00000000" w:rsidRPr="00000000">
        <w:rPr>
          <w:rFonts w:ascii="Times New Roman" w:cs="Times New Roman" w:eastAsia="Times New Roman" w:hAnsi="Times New Roman"/>
          <w:b w:val="1"/>
          <w:rtl w:val="0"/>
        </w:rPr>
        <w:t xml:space="preserve">Separable</w:t>
      </w:r>
      <w:r w:rsidDel="00000000" w:rsidR="00000000" w:rsidRPr="00000000">
        <w:rPr>
          <w:rFonts w:ascii="Times New Roman" w:cs="Times New Roman" w:eastAsia="Times New Roman" w:hAnsi="Times New Roman"/>
          <w:rtl w:val="0"/>
        </w:rPr>
        <w:t xml:space="preserve"> (space vs channel), </w:t>
      </w:r>
      <w:r w:rsidDel="00000000" w:rsidR="00000000" w:rsidRPr="00000000">
        <w:rPr>
          <w:rFonts w:ascii="Times New Roman" w:cs="Times New Roman" w:eastAsia="Times New Roman" w:hAnsi="Times New Roman"/>
          <w:b w:val="1"/>
          <w:rtl w:val="0"/>
        </w:rPr>
        <w:t xml:space="preserve">DepthWise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PointWise, Transposed-Convolution.</w:t>
      </w:r>
      <w:r w:rsidDel="00000000" w:rsidR="00000000" w:rsidRPr="00000000">
        <w:rPr>
          <w:rtl w:val="0"/>
        </w:rPr>
      </w:r>
    </w:p>
    <w:p w:rsidR="00000000" w:rsidDel="00000000" w:rsidP="00000000" w:rsidRDefault="00000000" w:rsidRPr="00000000" w14:paraId="00000010">
      <w:pPr>
        <w:pStyle w:val="Heading3"/>
        <w:tabs>
          <w:tab w:val="left" w:leader="none" w:pos="720"/>
        </w:tabs>
        <w:spacing w:line="240" w:lineRule="auto"/>
        <w:rPr>
          <w:rFonts w:ascii="Times New Roman" w:cs="Times New Roman" w:eastAsia="Times New Roman" w:hAnsi="Times New Roman"/>
          <w:sz w:val="22"/>
          <w:szCs w:val="22"/>
        </w:rPr>
      </w:pPr>
      <w:bookmarkStart w:colFirst="0" w:colLast="0" w:name="_e2yd5dnxchkc" w:id="2"/>
      <w:bookmarkEnd w:id="2"/>
      <w:r w:rsidDel="00000000" w:rsidR="00000000" w:rsidRPr="00000000">
        <w:rPr>
          <w:rFonts w:ascii="Times New Roman" w:cs="Times New Roman" w:eastAsia="Times New Roman" w:hAnsi="Times New Roman"/>
          <w:b w:val="1"/>
          <w:color w:val="0000ff"/>
          <w:sz w:val="22"/>
          <w:szCs w:val="22"/>
          <w:rtl w:val="0"/>
        </w:rPr>
        <w:t xml:space="preserve">II. Nội dung biên soạn chi tiết</w:t>
      </w:r>
      <w:r w:rsidDel="00000000" w:rsidR="00000000" w:rsidRPr="00000000">
        <w:rPr>
          <w:rtl w:val="0"/>
        </w:rPr>
      </w:r>
    </w:p>
    <w:p w:rsidR="00000000" w:rsidDel="00000000" w:rsidP="00000000" w:rsidRDefault="00000000" w:rsidRPr="00000000" w14:paraId="00000011">
      <w:pPr>
        <w:pStyle w:val="Heading4"/>
        <w:ind w:left="0" w:firstLine="0"/>
        <w:rPr>
          <w:rFonts w:ascii="Times New Roman" w:cs="Times New Roman" w:eastAsia="Times New Roman" w:hAnsi="Times New Roman"/>
          <w:b w:val="1"/>
          <w:color w:val="000000"/>
          <w:sz w:val="22"/>
          <w:szCs w:val="22"/>
        </w:rPr>
      </w:pPr>
      <w:bookmarkStart w:colFirst="0" w:colLast="0" w:name="_25aa8nejbhy" w:id="3"/>
      <w:bookmarkEnd w:id="3"/>
      <w:r w:rsidDel="00000000" w:rsidR="00000000" w:rsidRPr="00000000">
        <w:rPr>
          <w:rFonts w:ascii="Times New Roman" w:cs="Times New Roman" w:eastAsia="Times New Roman" w:hAnsi="Times New Roman"/>
          <w:b w:val="1"/>
          <w:color w:val="000000"/>
          <w:sz w:val="22"/>
          <w:szCs w:val="22"/>
          <w:rtl w:val="0"/>
        </w:rPr>
        <w:t xml:space="preserve">1. </w:t>
      </w:r>
      <w:r w:rsidDel="00000000" w:rsidR="00000000" w:rsidRPr="00000000">
        <w:rPr>
          <w:rFonts w:ascii="Times New Roman" w:cs="Times New Roman" w:eastAsia="Times New Roman" w:hAnsi="Times New Roman"/>
          <w:b w:val="1"/>
          <w:color w:val="000000"/>
          <w:sz w:val="22"/>
          <w:szCs w:val="22"/>
          <w:rtl w:val="0"/>
        </w:rPr>
        <w:t xml:space="preserve">Lớp kết nối đầy đủ (Fully-Connected Layer)</w:t>
      </w:r>
    </w:p>
    <w:p w:rsidR="00000000" w:rsidDel="00000000" w:rsidP="00000000" w:rsidRDefault="00000000" w:rsidRPr="00000000" w14:paraId="00000012">
      <w:pPr>
        <w:numPr>
          <w:ilvl w:val="0"/>
          <w:numId w:val="10"/>
        </w:numPr>
        <w:ind w:left="720" w:hanging="360"/>
        <w:jc w:val="both"/>
        <w:rPr>
          <w:b w:val="1"/>
        </w:rPr>
      </w:pPr>
      <w:r w:rsidDel="00000000" w:rsidR="00000000" w:rsidRPr="00000000">
        <w:rPr>
          <w:rFonts w:ascii="Times New Roman" w:cs="Times New Roman" w:eastAsia="Times New Roman" w:hAnsi="Times New Roman"/>
          <w:b w:val="1"/>
          <w:rtl w:val="0"/>
        </w:rPr>
        <w:t xml:space="preserve">Nguyên lý làm việc: </w:t>
      </w:r>
      <w:r w:rsidDel="00000000" w:rsidR="00000000" w:rsidRPr="00000000">
        <w:rPr>
          <w:rFonts w:ascii="Times New Roman" w:cs="Times New Roman" w:eastAsia="Times New Roman" w:hAnsi="Times New Roman"/>
          <w:rtl w:val="0"/>
        </w:rPr>
        <w:t xml:space="preserve">Tầng kết nối đầy đủ (FC) nhận đầu vào là các dữ liệu đã được làm phẳng, mà mỗi đầu vào đó được kết nối đến tất cả neuron. Trong mô hình mạng CNNs, các tầng kết nối đầy đủ thường được tìm thấy ở cuối mạng và được dùng để tối ưu hóa mục tiêu của mạng ví dụ như độ chính xác của lớp.</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Công thức liên hệ giữa đầu vào và đầu ra:</w:t>
      </w:r>
    </w:p>
    <w:p w:rsidR="00000000" w:rsidDel="00000000" w:rsidP="00000000" w:rsidRDefault="00000000" w:rsidRPr="00000000" w14:paraId="00000015">
      <w:pPr>
        <w:ind w:left="2880" w:firstLine="720"/>
        <w:rPr>
          <w:rFonts w:ascii="Times New Roman" w:cs="Times New Roman" w:eastAsia="Times New Roman" w:hAnsi="Times New Roman"/>
          <w:b w:val="1"/>
        </w:rPr>
      </w:pPr>
      <m:oMath>
        <m:r>
          <w:rPr>
            <w:rFonts w:ascii="Times New Roman" w:cs="Times New Roman" w:eastAsia="Times New Roman" w:hAnsi="Times New Roman"/>
            <w:b w:val="1"/>
          </w:rPr>
          <m:t xml:space="preserve">y = Wx+b</m:t>
        </m:r>
      </m:oMath>
      <w:r w:rsidDel="00000000" w:rsidR="00000000" w:rsidRPr="00000000">
        <w:rPr>
          <w:rtl w:val="0"/>
        </w:rPr>
      </w:r>
    </w:p>
    <w:p w:rsidR="00000000" w:rsidDel="00000000" w:rsidP="00000000" w:rsidRDefault="00000000" w:rsidRPr="00000000" w14:paraId="00000016">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là ma trận đầu ra</w:t>
      </w:r>
    </w:p>
    <w:p w:rsidR="00000000" w:rsidDel="00000000" w:rsidP="00000000" w:rsidRDefault="00000000" w:rsidRPr="00000000" w14:paraId="00000017">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là ma trận đầu vào</w:t>
      </w:r>
    </w:p>
    <w:p w:rsidR="00000000" w:rsidDel="00000000" w:rsidP="00000000" w:rsidRDefault="00000000" w:rsidRPr="00000000" w14:paraId="00000018">
      <w:pPr>
        <w:numPr>
          <w:ilvl w:val="0"/>
          <w:numId w:val="7"/>
        </w:numPr>
        <w:ind w:left="1440" w:hanging="360"/>
        <w:jc w:val="both"/>
        <w:rPr/>
      </w:pPr>
      <w:r w:rsidDel="00000000" w:rsidR="00000000" w:rsidRPr="00000000">
        <w:rPr>
          <w:rFonts w:ascii="Times New Roman" w:cs="Times New Roman" w:eastAsia="Times New Roman" w:hAnsi="Times New Roman"/>
          <w:rtl w:val="0"/>
        </w:rPr>
        <w:t xml:space="preserve">W là ma trận trọng số. Các trọng số của ma trận trọng số được học theo phương pháp </w:t>
      </w:r>
      <w:r w:rsidDel="00000000" w:rsidR="00000000" w:rsidRPr="00000000">
        <w:rPr>
          <w:rFonts w:ascii="Times New Roman" w:cs="Times New Roman" w:eastAsia="Times New Roman" w:hAnsi="Times New Roman"/>
          <w:b w:val="1"/>
          <w:i w:val="1"/>
          <w:rtl w:val="0"/>
        </w:rPr>
        <w:t xml:space="preserve">gradient descent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numPr>
          <w:ilvl w:val="0"/>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là hằng số, được sử dụng để điều chỉnh độ dốc của hàm mất mát.</w:t>
      </w:r>
    </w:p>
    <w:p w:rsidR="00000000" w:rsidDel="00000000" w:rsidP="00000000" w:rsidRDefault="00000000" w:rsidRPr="00000000" w14:paraId="0000001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áp dụng gradient descent ta cần tính được đạo hàm của các hệ số W và bias b với hàm loss function. Đối với back-propagation, update weight: </w:t>
      </w:r>
    </w:p>
    <w:p w:rsidR="00000000" w:rsidDel="00000000" w:rsidP="00000000" w:rsidRDefault="00000000" w:rsidRPr="00000000" w14:paraId="0000001B">
      <w:pPr>
        <w:ind w:left="720" w:firstLine="0"/>
        <w:jc w:val="center"/>
        <w:rPr>
          <w:rFonts w:ascii="Times New Roman" w:cs="Times New Roman" w:eastAsia="Times New Roman" w:hAnsi="Times New Roman"/>
        </w:rPr>
      </w:pPr>
      <m:oMath>
        <m:r>
          <w:rPr>
            <w:rFonts w:ascii="Times New Roman" w:cs="Times New Roman" w:eastAsia="Times New Roman" w:hAnsi="Times New Roman"/>
          </w:rPr>
          <m:t xml:space="preserve">w=w-</m:t>
        </m:r>
        <m:r>
          <w:rPr>
            <w:rFonts w:ascii="Times New Roman" w:cs="Times New Roman" w:eastAsia="Times New Roman" w:hAnsi="Times New Roman"/>
          </w:rPr>
          <m:t>α</m:t>
        </m:r>
        <m:r>
          <w:rPr>
            <w:rFonts w:ascii="Times New Roman" w:cs="Times New Roman" w:eastAsia="Times New Roman" w:hAnsi="Times New Roman"/>
          </w:rPr>
          <m:t>×</m:t>
        </m:r>
        <m:r>
          <w:rPr>
            <w:rFonts w:ascii="Times New Roman" w:cs="Times New Roman" w:eastAsia="Times New Roman" w:hAnsi="Times New Roman"/>
          </w:rPr>
          <m:t>Δ</m:t>
        </m:r>
        <m:r>
          <w:rPr>
            <w:rFonts w:ascii="Times New Roman" w:cs="Times New Roman" w:eastAsia="Times New Roman" w:hAnsi="Times New Roman"/>
          </w:rPr>
          <m:t xml:space="preserve">w</m:t>
        </m:r>
      </m:oMath>
      <w:r w:rsidDel="00000000" w:rsidR="00000000" w:rsidRPr="00000000">
        <w:rPr>
          <w:rtl w:val="0"/>
        </w:rPr>
      </w:r>
    </w:p>
    <w:p w:rsidR="00000000" w:rsidDel="00000000" w:rsidP="00000000" w:rsidRDefault="00000000" w:rsidRPr="00000000" w14:paraId="0000001C">
      <w:pPr>
        <w:numPr>
          <w:ilvl w:val="0"/>
          <w:numId w:val="3"/>
        </w:numPr>
        <w:ind w:left="1440" w:hanging="360"/>
        <w:jc w:val="both"/>
        <w:rPr>
          <w:rFonts w:ascii="Times New Roman" w:cs="Times New Roman" w:eastAsia="Times New Roman" w:hAnsi="Times New Roman"/>
        </w:rPr>
      </w:pPr>
      <m:oMath>
        <m:r>
          <m:t>α</m:t>
        </m:r>
      </m:oMath>
      <w:r w:rsidDel="00000000" w:rsidR="00000000" w:rsidRPr="00000000">
        <w:rPr>
          <w:rFonts w:ascii="Times New Roman" w:cs="Times New Roman" w:eastAsia="Times New Roman" w:hAnsi="Times New Roman"/>
          <w:rtl w:val="0"/>
        </w:rPr>
        <w:t xml:space="preserve"> là learning rate</w:t>
      </w:r>
      <w:r w:rsidDel="00000000" w:rsidR="00000000" w:rsidRPr="00000000">
        <w:rPr>
          <w:rtl w:val="0"/>
        </w:rPr>
      </w:r>
    </w:p>
    <w:p w:rsidR="00000000" w:rsidDel="00000000" w:rsidP="00000000" w:rsidRDefault="00000000" w:rsidRPr="00000000" w14:paraId="0000001D">
      <w:pPr>
        <w:numPr>
          <w:ilvl w:val="0"/>
          <w:numId w:val="10"/>
        </w:numPr>
        <w:ind w:left="720" w:hanging="360"/>
        <w:jc w:val="both"/>
        <w:rPr>
          <w:b w:val="1"/>
        </w:rPr>
      </w:pPr>
      <w:r w:rsidDel="00000000" w:rsidR="00000000" w:rsidRPr="00000000">
        <w:rPr>
          <w:rFonts w:ascii="Times New Roman" w:cs="Times New Roman" w:eastAsia="Times New Roman" w:hAnsi="Times New Roman"/>
          <w:b w:val="1"/>
          <w:rtl w:val="0"/>
        </w:rPr>
        <w:t xml:space="preserve">Số tham số có thể học: </w:t>
      </w:r>
      <w:r w:rsidDel="00000000" w:rsidR="00000000" w:rsidRPr="00000000">
        <w:rPr>
          <w:rFonts w:ascii="Times New Roman" w:cs="Times New Roman" w:eastAsia="Times New Roman" w:hAnsi="Times New Roman"/>
          <w:rtl w:val="0"/>
        </w:rPr>
        <w:t xml:space="preserve">phụ thuộc vào số lượng neuron trong mỗi lớp. </w:t>
      </w:r>
    </w:p>
    <w:p w:rsidR="00000000" w:rsidDel="00000000" w:rsidP="00000000" w:rsidRDefault="00000000" w:rsidRPr="00000000" w14:paraId="0000001E">
      <w:pPr>
        <w:numPr>
          <w:ilvl w:val="1"/>
          <w:numId w:val="10"/>
        </w:numPr>
        <w:ind w:left="1440" w:hanging="360"/>
        <w:jc w:val="both"/>
        <w:rPr>
          <w:rFonts w:ascii="Times New Roman" w:cs="Times New Roman" w:eastAsia="Times New Roman" w:hAnsi="Times New Roman"/>
          <w:b w:val="1"/>
        </w:rPr>
      </w:pPr>
      <m:oMath>
        <m:r>
          <w:rPr>
            <w:rFonts w:ascii="Times New Roman" w:cs="Times New Roman" w:eastAsia="Times New Roman" w:hAnsi="Times New Roman"/>
          </w:rPr>
          <m:t xml:space="preserve">y(u,v)</m:t>
        </m:r>
      </m:oMath>
      <w:r w:rsidDel="00000000" w:rsidR="00000000" w:rsidRPr="00000000">
        <w:rPr>
          <w:rFonts w:ascii="Times New Roman" w:cs="Times New Roman" w:eastAsia="Times New Roman" w:hAnsi="Times New Roman"/>
          <w:rtl w:val="0"/>
        </w:rPr>
        <w:t xml:space="preserve"> is connected to every </w:t>
      </w:r>
      <m:oMath>
        <m:r>
          <w:rPr>
            <w:rFonts w:ascii="Times New Roman" w:cs="Times New Roman" w:eastAsia="Times New Roman" w:hAnsi="Times New Roman"/>
          </w:rPr>
          <m:t xml:space="preserve">y(i,j)</m:t>
        </m:r>
      </m:oMath>
      <w:r w:rsidDel="00000000" w:rsidR="00000000" w:rsidRPr="00000000">
        <w:rPr>
          <w:rFonts w:ascii="Cardo" w:cs="Cardo" w:eastAsia="Cardo" w:hAnsi="Cardo"/>
          <w:rtl w:val="0"/>
        </w:rPr>
        <w:t xml:space="preserve"> ⇒ dense connectivity</w:t>
      </w:r>
    </w:p>
    <w:p w:rsidR="00000000" w:rsidDel="00000000" w:rsidP="00000000" w:rsidRDefault="00000000" w:rsidRPr="00000000" w14:paraId="0000001F">
      <w:pPr>
        <w:numPr>
          <w:ilvl w:val="1"/>
          <w:numId w:val="10"/>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Each </w:t>
      </w:r>
      <m:oMath>
        <m:r>
          <w:rPr>
            <w:rFonts w:ascii="Times New Roman" w:cs="Times New Roman" w:eastAsia="Times New Roman" w:hAnsi="Times New Roman"/>
          </w:rPr>
          <m:t xml:space="preserve">y(u,v)</m:t>
        </m:r>
      </m:oMath>
      <w:r w:rsidDel="00000000" w:rsidR="00000000" w:rsidRPr="00000000">
        <w:rPr>
          <w:rFonts w:ascii="Times New Roman" w:cs="Times New Roman" w:eastAsia="Times New Roman" w:hAnsi="Times New Roman"/>
          <w:rtl w:val="0"/>
        </w:rPr>
        <w:t xml:space="preserve"> uses different set of </w:t>
      </w:r>
      <m:oMath>
        <m:r>
          <w:rPr>
            <w:rFonts w:ascii="Times New Roman" w:cs="Times New Roman" w:eastAsia="Times New Roman" w:hAnsi="Times New Roman"/>
          </w:rPr>
          <m:t xml:space="preserve">w(m,n)</m:t>
        </m:r>
      </m:oMath>
      <w:r w:rsidDel="00000000" w:rsidR="00000000" w:rsidRPr="00000000">
        <w:rPr>
          <w:rFonts w:ascii="Times New Roman" w:cs="Times New Roman" w:eastAsia="Times New Roman" w:hAnsi="Times New Roman"/>
          <w:rtl w:val="0"/>
        </w:rPr>
        <w:t xml:space="preserve"> and </w:t>
      </w:r>
      <m:oMath>
        <m:r>
          <w:rPr>
            <w:rFonts w:ascii="Times New Roman" w:cs="Times New Roman" w:eastAsia="Times New Roman" w:hAnsi="Times New Roman"/>
          </w:rPr>
          <m:t xml:space="preserve">b(u,v)</m:t>
        </m:r>
      </m:oMath>
      <w:r w:rsidDel="00000000" w:rsidR="00000000" w:rsidRPr="00000000">
        <w:rPr>
          <w:rtl w:val="0"/>
        </w:rPr>
      </w:r>
    </w:p>
    <w:p w:rsidR="00000000" w:rsidDel="00000000" w:rsidP="00000000" w:rsidRDefault="00000000" w:rsidRPr="00000000" w14:paraId="00000020">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Ví dụ: W có kích thước NxM, b có kích thước Nx1 thì số tham số </w:t>
      </w:r>
      <w:r w:rsidDel="00000000" w:rsidR="00000000" w:rsidRPr="00000000">
        <w:rPr>
          <w:rFonts w:ascii="Times New Roman" w:cs="Times New Roman" w:eastAsia="Times New Roman" w:hAnsi="Times New Roman"/>
          <w:b w:val="1"/>
          <w:rtl w:val="0"/>
        </w:rPr>
        <w:t xml:space="preserve">= M x N + N</w:t>
      </w:r>
    </w:p>
    <w:p w:rsidR="00000000" w:rsidDel="00000000" w:rsidP="00000000" w:rsidRDefault="00000000" w:rsidRPr="00000000" w14:paraId="00000021">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82900" cy="26563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82900" cy="265635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0"/>
        </w:numPr>
        <w:ind w:left="720" w:hanging="360"/>
        <w:rPr>
          <w:b w:val="1"/>
        </w:rPr>
      </w:pPr>
      <w:r w:rsidDel="00000000" w:rsidR="00000000" w:rsidRPr="00000000">
        <w:rPr>
          <w:rFonts w:ascii="Times New Roman" w:cs="Times New Roman" w:eastAsia="Times New Roman" w:hAnsi="Times New Roman"/>
          <w:b w:val="1"/>
          <w:rtl w:val="0"/>
        </w:rPr>
        <w:t xml:space="preserve">Độ rộng của vùng nhận thức (receptive fields): </w:t>
      </w:r>
      <w:r w:rsidDel="00000000" w:rsidR="00000000" w:rsidRPr="00000000">
        <w:rPr>
          <w:rFonts w:ascii="Times New Roman" w:cs="Times New Roman" w:eastAsia="Times New Roman" w:hAnsi="Times New Roman"/>
          <w:rtl w:val="0"/>
        </w:rPr>
        <w:t xml:space="preserve">Không có khái niệm vùng nhận thức cụ thể, mỗi neuron ở lớp này nhận thông tin từ toàn bộ input.</w:t>
      </w:r>
    </w:p>
    <w:p w:rsidR="00000000" w:rsidDel="00000000" w:rsidP="00000000" w:rsidRDefault="00000000" w:rsidRPr="00000000" w14:paraId="00000023">
      <w:pPr>
        <w:numPr>
          <w:ilvl w:val="0"/>
          <w:numId w:val="10"/>
        </w:numPr>
        <w:ind w:left="720" w:hanging="360"/>
        <w:rPr>
          <w:b w:val="1"/>
        </w:rPr>
      </w:pPr>
      <w:r w:rsidDel="00000000" w:rsidR="00000000" w:rsidRPr="00000000">
        <w:rPr>
          <w:rFonts w:ascii="Times New Roman" w:cs="Times New Roman" w:eastAsia="Times New Roman" w:hAnsi="Times New Roman"/>
          <w:b w:val="1"/>
          <w:rtl w:val="0"/>
        </w:rPr>
        <w:t xml:space="preserve">Hình dạng kích thước của bản đồ đặc trưng đầu vào và đầu ra: </w:t>
      </w:r>
      <w:r w:rsidDel="00000000" w:rsidR="00000000" w:rsidRPr="00000000">
        <w:rPr>
          <w:rFonts w:ascii="Times New Roman" w:cs="Times New Roman" w:eastAsia="Times New Roman" w:hAnsi="Times New Roman"/>
          <w:rtl w:val="0"/>
        </w:rPr>
        <w:t xml:space="preserve">Không có bản đồ đặc trưng, chỉ có vector đầu vào và đầu ra.</w:t>
      </w:r>
    </w:p>
    <w:p w:rsidR="00000000" w:rsidDel="00000000" w:rsidP="00000000" w:rsidRDefault="00000000" w:rsidRPr="00000000" w14:paraId="0000002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pStyle w:val="Heading4"/>
        <w:rPr>
          <w:rFonts w:ascii="Times New Roman" w:cs="Times New Roman" w:eastAsia="Times New Roman" w:hAnsi="Times New Roman"/>
          <w:b w:val="1"/>
          <w:color w:val="000000"/>
          <w:sz w:val="22"/>
          <w:szCs w:val="22"/>
        </w:rPr>
      </w:pPr>
      <w:bookmarkStart w:colFirst="0" w:colLast="0" w:name="_1esdsxgr9j9k" w:id="4"/>
      <w:bookmarkEnd w:id="4"/>
      <w:r w:rsidDel="00000000" w:rsidR="00000000" w:rsidRPr="00000000">
        <w:rPr>
          <w:rFonts w:ascii="Times New Roman" w:cs="Times New Roman" w:eastAsia="Times New Roman" w:hAnsi="Times New Roman"/>
          <w:b w:val="1"/>
          <w:color w:val="000000"/>
          <w:sz w:val="22"/>
          <w:szCs w:val="22"/>
          <w:rtl w:val="0"/>
        </w:rPr>
        <w:t xml:space="preserve">2. Lớp tích chập (Convolution Layer)</w:t>
      </w:r>
    </w:p>
    <w:p w:rsidR="00000000" w:rsidDel="00000000" w:rsidP="00000000" w:rsidRDefault="00000000" w:rsidRPr="00000000" w14:paraId="00000026">
      <w:pPr>
        <w:numPr>
          <w:ilvl w:val="0"/>
          <w:numId w:val="1"/>
        </w:numPr>
        <w:ind w:left="720" w:hanging="360"/>
        <w:jc w:val="both"/>
        <w:rPr>
          <w:b w:val="1"/>
        </w:rPr>
      </w:pPr>
      <w:r w:rsidDel="00000000" w:rsidR="00000000" w:rsidRPr="00000000">
        <w:rPr>
          <w:rFonts w:ascii="Times New Roman" w:cs="Times New Roman" w:eastAsia="Times New Roman" w:hAnsi="Times New Roman"/>
          <w:b w:val="1"/>
          <w:rtl w:val="0"/>
        </w:rPr>
        <w:t xml:space="preserve">Nguyên lý làm việc: </w:t>
      </w:r>
      <w:r w:rsidDel="00000000" w:rsidR="00000000" w:rsidRPr="00000000">
        <w:rPr>
          <w:rFonts w:ascii="Times New Roman" w:cs="Times New Roman" w:eastAsia="Times New Roman" w:hAnsi="Times New Roman"/>
          <w:rtl w:val="0"/>
        </w:rPr>
        <w:t xml:space="preserve">Tầng tích chập (CONV) sử dụng các bộ lọc (kernel) để thực hiện phép tích chập khi đưa chúng đi qua đầu vào theo các chiều của nó. Các siêu tham số của các bộ lọc này bao gồm kích thước bộ lọc F và độ trượt (stride) S.</w:t>
      </w:r>
    </w:p>
    <w:p w:rsidR="00000000" w:rsidDel="00000000" w:rsidP="00000000" w:rsidRDefault="00000000" w:rsidRPr="00000000" w14:paraId="00000027">
      <w:pPr>
        <w:numPr>
          <w:ilvl w:val="1"/>
          <w:numId w:val="1"/>
        </w:numPr>
        <w:ind w:left="1440" w:hanging="36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Padding: </w:t>
      </w:r>
    </w:p>
    <w:p w:rsidR="00000000" w:rsidDel="00000000" w:rsidP="00000000" w:rsidRDefault="00000000" w:rsidRPr="00000000" w14:paraId="00000028">
      <w:pPr>
        <w:numPr>
          <w:ilvl w:val="2"/>
          <w:numId w:val="1"/>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Half padding size = </w:t>
      </w:r>
      <m:oMath>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kernel_size</m:t>
            </m:r>
          </m:num>
          <m:den>
            <m:r>
              <w:rPr>
                <w:rFonts w:ascii="Times New Roman" w:cs="Times New Roman" w:eastAsia="Times New Roman" w:hAnsi="Times New Roman"/>
              </w:rPr>
              <m:t xml:space="preserve">2</m:t>
            </m:r>
          </m:den>
        </m:f>
        <m:r>
          <w:rPr>
            <w:rFonts w:ascii="Times New Roman" w:cs="Times New Roman" w:eastAsia="Times New Roman" w:hAnsi="Times New Roman"/>
          </w:rPr>
          <m:t xml:space="preserve">⌋</m:t>
        </m:r>
        <m:r>
          <w:rPr>
            <w:rFonts w:ascii="Times New Roman" w:cs="Times New Roman" w:eastAsia="Times New Roman" w:hAnsi="Times New Roman"/>
          </w:rPr>
          <m:t>×</m:t>
        </m:r>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kernel_size</m:t>
            </m:r>
          </m:num>
          <m:den>
            <m:r>
              <w:rPr>
                <w:rFonts w:ascii="Times New Roman" w:cs="Times New Roman" w:eastAsia="Times New Roman" w:hAnsi="Times New Roman"/>
              </w:rPr>
              <m:t xml:space="preserve">2</m:t>
            </m:r>
          </m:den>
        </m:f>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29">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padding size = </w:t>
      </w:r>
      <m:oMath>
        <m:r>
          <w:rPr>
            <w:rFonts w:ascii="Times New Roman" w:cs="Times New Roman" w:eastAsia="Times New Roman" w:hAnsi="Times New Roman"/>
          </w:rPr>
          <m:t xml:space="preserve">(kernel_size -1)</m:t>
        </m:r>
        <m:r>
          <w:rPr>
            <w:rFonts w:ascii="Times New Roman" w:cs="Times New Roman" w:eastAsia="Times New Roman" w:hAnsi="Times New Roman"/>
          </w:rPr>
          <m:t>×</m:t>
        </m:r>
        <m:r>
          <w:rPr>
            <w:rFonts w:ascii="Times New Roman" w:cs="Times New Roman" w:eastAsia="Times New Roman" w:hAnsi="Times New Roman"/>
          </w:rPr>
          <m:t xml:space="preserve">(kernel_size -1)</m:t>
        </m:r>
      </m:oMath>
      <w:r w:rsidDel="00000000" w:rsidR="00000000" w:rsidRPr="00000000">
        <w:rPr>
          <w:rtl w:val="0"/>
        </w:rPr>
      </w:r>
    </w:p>
    <w:p w:rsidR="00000000" w:rsidDel="00000000" w:rsidP="00000000" w:rsidRDefault="00000000" w:rsidRPr="00000000" w14:paraId="0000002A">
      <w:pPr>
        <w:numPr>
          <w:ilvl w:val="1"/>
          <w:numId w:val="1"/>
        </w:numPr>
        <w:ind w:left="1440" w:hanging="360"/>
        <w:jc w:val="both"/>
        <w:rPr>
          <w:b w:val="1"/>
        </w:rPr>
      </w:pPr>
      <w:r w:rsidDel="00000000" w:rsidR="00000000" w:rsidRPr="00000000">
        <w:rPr>
          <w:rFonts w:ascii="Times New Roman" w:cs="Times New Roman" w:eastAsia="Times New Roman" w:hAnsi="Times New Roman"/>
          <w:b w:val="1"/>
          <w:i w:val="1"/>
          <w:rtl w:val="0"/>
        </w:rPr>
        <w:t xml:space="preserve">Stride:</w:t>
      </w:r>
      <w:r w:rsidDel="00000000" w:rsidR="00000000" w:rsidRPr="00000000">
        <w:rPr>
          <w:rFonts w:ascii="Times New Roman" w:cs="Times New Roman" w:eastAsia="Times New Roman" w:hAnsi="Times New Roman"/>
          <w:rtl w:val="0"/>
        </w:rPr>
        <w:t xml:space="preserve"> Stride &gt; 1 có thể được sử dụng để giảm output feature map =&gt; giảm tính toán ở các lớp kế tiếp. Khi đó, ta chỉ thực hiện phép tính convolution trên các phần tử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1+i∗k,1+j∗k</m:t>
            </m:r>
          </m:sub>
        </m:sSub>
      </m:oMath>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Công thức tổng quát cho phép tính convolution của ma trận X kích thước m x n với kernel kích thước k x k, stride = s, padding = p ra ma trận Y kích thước: </w:t>
      </w:r>
    </w:p>
    <w:p w:rsidR="00000000" w:rsidDel="00000000" w:rsidP="00000000" w:rsidRDefault="00000000" w:rsidRPr="00000000" w14:paraId="0000002C">
      <w:pPr>
        <w:ind w:left="720" w:firstLine="0"/>
        <w:jc w:val="center"/>
        <w:rPr>
          <w:rFonts w:ascii="Times New Roman" w:cs="Times New Roman" w:eastAsia="Times New Roman" w:hAnsi="Times New Roman"/>
        </w:rPr>
      </w:pPr>
      <m:oMath>
        <m:r>
          <w:rPr>
            <w:rFonts w:ascii="Times New Roman" w:cs="Times New Roman" w:eastAsia="Times New Roman" w:hAnsi="Times New Roman"/>
            <w:color w:val="3d3d3d"/>
            <w:highlight w:val="white"/>
          </w:rPr>
          <m:t xml:space="preserve">(</m:t>
        </m:r>
        <m:f>
          <m:fPr>
            <m:ctrlPr>
              <w:rPr>
                <w:rFonts w:ascii="Times New Roman" w:cs="Times New Roman" w:eastAsia="Times New Roman" w:hAnsi="Times New Roman"/>
                <w:i w:val="1"/>
                <w:color w:val="3d3d3d"/>
                <w:highlight w:val="white"/>
              </w:rPr>
            </m:ctrlPr>
          </m:fPr>
          <m:num>
            <m:r>
              <w:rPr>
                <w:rFonts w:ascii="Times New Roman" w:cs="Times New Roman" w:eastAsia="Times New Roman" w:hAnsi="Times New Roman"/>
                <w:i w:val="1"/>
                <w:color w:val="3d3d3d"/>
                <w:highlight w:val="white"/>
              </w:rPr>
              <m:t xml:space="preserve">m</m:t>
            </m:r>
            <m:r>
              <w:rPr>
                <w:rFonts w:ascii="Times New Roman" w:cs="Times New Roman" w:eastAsia="Times New Roman" w:hAnsi="Times New Roman"/>
                <w:color w:val="3d3d3d"/>
                <w:highlight w:val="white"/>
              </w:rPr>
              <m:t xml:space="preserve">−</m:t>
            </m:r>
            <m:r>
              <w:rPr>
                <w:rFonts w:ascii="Times New Roman" w:cs="Times New Roman" w:eastAsia="Times New Roman" w:hAnsi="Times New Roman"/>
                <w:i w:val="1"/>
                <w:color w:val="3d3d3d"/>
                <w:highlight w:val="white"/>
              </w:rPr>
              <m:t xml:space="preserve">k</m:t>
            </m:r>
            <m:r>
              <w:rPr>
                <w:rFonts w:ascii="Times New Roman" w:cs="Times New Roman" w:eastAsia="Times New Roman" w:hAnsi="Times New Roman"/>
                <w:color w:val="3d3d3d"/>
                <w:highlight w:val="white"/>
              </w:rPr>
              <m:t xml:space="preserve">+2</m:t>
            </m:r>
            <m:r>
              <w:rPr>
                <w:rFonts w:ascii="Times New Roman" w:cs="Times New Roman" w:eastAsia="Times New Roman" w:hAnsi="Times New Roman"/>
                <w:i w:val="1"/>
                <w:color w:val="3d3d3d"/>
                <w:highlight w:val="white"/>
              </w:rPr>
              <m:t xml:space="preserve">p</m:t>
            </m:r>
            <m:r>
              <w:rPr>
                <w:rFonts w:ascii="Times New Roman" w:cs="Times New Roman" w:eastAsia="Times New Roman" w:hAnsi="Times New Roman"/>
                <w:color w:val="3d3d3d"/>
                <w:highlight w:val="white"/>
              </w:rPr>
              <m:t xml:space="preserve">​</m:t>
            </m:r>
          </m:num>
          <m:den>
            <m:r>
              <w:rPr>
                <w:rFonts w:ascii="Times New Roman" w:cs="Times New Roman" w:eastAsia="Times New Roman" w:hAnsi="Times New Roman"/>
                <w:i w:val="1"/>
                <w:color w:val="3d3d3d"/>
                <w:highlight w:val="white"/>
              </w:rPr>
              <m:t xml:space="preserve">s</m:t>
            </m:r>
          </m:den>
        </m:f>
        <m:r>
          <w:rPr>
            <w:rFonts w:ascii="Times New Roman" w:cs="Times New Roman" w:eastAsia="Times New Roman" w:hAnsi="Times New Roman"/>
            <w:i w:val="1"/>
            <w:color w:val="3d3d3d"/>
            <w:highlight w:val="white"/>
          </w:rPr>
          <m:t xml:space="preserve">+1</m:t>
        </m:r>
        <m:r>
          <w:rPr>
            <w:rFonts w:ascii="Times New Roman" w:cs="Times New Roman" w:eastAsia="Times New Roman" w:hAnsi="Times New Roman"/>
            <w:color w:val="3d3d3d"/>
            <w:highlight w:val="white"/>
          </w:rPr>
          <m:t xml:space="preserve">)</m:t>
        </m:r>
        <m:r>
          <w:rPr>
            <w:rFonts w:ascii="Times New Roman" w:cs="Times New Roman" w:eastAsia="Times New Roman" w:hAnsi="Times New Roman"/>
            <w:color w:val="3d3d3d"/>
            <w:highlight w:val="white"/>
          </w:rPr>
          <m:t>×</m:t>
        </m:r>
        <m:r>
          <w:rPr>
            <w:rFonts w:ascii="Times New Roman" w:cs="Times New Roman" w:eastAsia="Times New Roman" w:hAnsi="Times New Roman"/>
            <w:color w:val="3d3d3d"/>
            <w:highlight w:val="white"/>
          </w:rPr>
          <m:t xml:space="preserve">(</m:t>
        </m:r>
        <m:f>
          <m:fPr>
            <m:ctrlPr>
              <w:rPr>
                <w:rFonts w:ascii="Times New Roman" w:cs="Times New Roman" w:eastAsia="Times New Roman" w:hAnsi="Times New Roman"/>
                <w:i w:val="1"/>
                <w:color w:val="3d3d3d"/>
                <w:highlight w:val="white"/>
              </w:rPr>
            </m:ctrlPr>
          </m:fPr>
          <m:num>
            <m:r>
              <w:rPr>
                <w:rFonts w:ascii="Times New Roman" w:cs="Times New Roman" w:eastAsia="Times New Roman" w:hAnsi="Times New Roman"/>
                <w:i w:val="1"/>
                <w:color w:val="3d3d3d"/>
                <w:highlight w:val="white"/>
              </w:rPr>
              <m:t xml:space="preserve">n</m:t>
            </m:r>
            <m:r>
              <w:rPr>
                <w:rFonts w:ascii="Times New Roman" w:cs="Times New Roman" w:eastAsia="Times New Roman" w:hAnsi="Times New Roman"/>
                <w:color w:val="3d3d3d"/>
                <w:highlight w:val="white"/>
              </w:rPr>
              <m:t xml:space="preserve">−</m:t>
            </m:r>
            <m:r>
              <w:rPr>
                <w:rFonts w:ascii="Times New Roman" w:cs="Times New Roman" w:eastAsia="Times New Roman" w:hAnsi="Times New Roman"/>
                <w:i w:val="1"/>
                <w:color w:val="3d3d3d"/>
                <w:highlight w:val="white"/>
              </w:rPr>
              <m:t xml:space="preserve">k</m:t>
            </m:r>
            <m:r>
              <w:rPr>
                <w:rFonts w:ascii="Times New Roman" w:cs="Times New Roman" w:eastAsia="Times New Roman" w:hAnsi="Times New Roman"/>
                <w:color w:val="3d3d3d"/>
                <w:highlight w:val="white"/>
              </w:rPr>
              <m:t xml:space="preserve">+2</m:t>
            </m:r>
            <m:r>
              <w:rPr>
                <w:rFonts w:ascii="Times New Roman" w:cs="Times New Roman" w:eastAsia="Times New Roman" w:hAnsi="Times New Roman"/>
                <w:i w:val="1"/>
                <w:color w:val="3d3d3d"/>
                <w:highlight w:val="white"/>
              </w:rPr>
              <m:t xml:space="preserve">p</m:t>
            </m:r>
            <m:r>
              <w:rPr>
                <w:rFonts w:ascii="Times New Roman" w:cs="Times New Roman" w:eastAsia="Times New Roman" w:hAnsi="Times New Roman"/>
                <w:color w:val="3d3d3d"/>
                <w:highlight w:val="white"/>
              </w:rPr>
              <m:t xml:space="preserve">​</m:t>
            </m:r>
          </m:num>
          <m:den>
            <m:r>
              <w:rPr>
                <w:rFonts w:ascii="Times New Roman" w:cs="Times New Roman" w:eastAsia="Times New Roman" w:hAnsi="Times New Roman"/>
                <w:i w:val="1"/>
                <w:color w:val="3d3d3d"/>
                <w:highlight w:val="white"/>
              </w:rPr>
              <m:t xml:space="preserve">s</m:t>
            </m:r>
          </m:den>
        </m:f>
        <m:r>
          <w:rPr>
            <w:rFonts w:ascii="Times New Roman" w:cs="Times New Roman" w:eastAsia="Times New Roman" w:hAnsi="Times New Roman"/>
            <w:i w:val="1"/>
            <w:color w:val="3d3d3d"/>
            <w:highlight w:val="white"/>
          </w:rPr>
          <m:t xml:space="preserve">+1</m:t>
        </m:r>
        <m:r>
          <w:rPr>
            <w:rFonts w:ascii="Times New Roman" w:cs="Times New Roman" w:eastAsia="Times New Roman" w:hAnsi="Times New Roman"/>
            <w:color w:val="3d3d3d"/>
            <w:highlight w:val="white"/>
          </w:rPr>
          <m:t xml:space="preserve">)</m:t>
        </m:r>
      </m:oMath>
      <w:r w:rsidDel="00000000" w:rsidR="00000000" w:rsidRPr="00000000">
        <w:rPr>
          <w:rtl w:val="0"/>
        </w:rPr>
      </w:r>
    </w:p>
    <w:p w:rsidR="00000000" w:rsidDel="00000000" w:rsidP="00000000" w:rsidRDefault="00000000" w:rsidRPr="00000000" w14:paraId="0000002D">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bước thực hiện tính toán:</w:t>
      </w:r>
    </w:p>
    <w:p w:rsidR="00000000" w:rsidDel="00000000" w:rsidP="00000000" w:rsidRDefault="00000000" w:rsidRPr="00000000" w14:paraId="0000002E">
      <w:pPr>
        <w:numPr>
          <w:ilvl w:val="0"/>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Xoay kernel 180°, làm phẳng nó thành một vector</w:t>
      </w:r>
    </w:p>
    <w:p w:rsidR="00000000" w:rsidDel="00000000" w:rsidP="00000000" w:rsidRDefault="00000000" w:rsidRPr="00000000" w14:paraId="0000002F">
      <w:pPr>
        <w:numPr>
          <w:ilvl w:val="0"/>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Padding zero cho input, allocate output buffer.</w:t>
      </w:r>
    </w:p>
    <w:p w:rsidR="00000000" w:rsidDel="00000000" w:rsidP="00000000" w:rsidRDefault="00000000" w:rsidRPr="00000000" w14:paraId="00000030">
      <w:pPr>
        <w:numPr>
          <w:ilvl w:val="0"/>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Align the kernel window vào phía trái trên cùng của input.</w:t>
      </w:r>
    </w:p>
    <w:p w:rsidR="00000000" w:rsidDel="00000000" w:rsidP="00000000" w:rsidRDefault="00000000" w:rsidRPr="00000000" w14:paraId="00000031">
      <w:pPr>
        <w:numPr>
          <w:ilvl w:val="0"/>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Trích xuất sub-image trùng với kernel</w:t>
      </w:r>
    </w:p>
    <w:p w:rsidR="00000000" w:rsidDel="00000000" w:rsidP="00000000" w:rsidRDefault="00000000" w:rsidRPr="00000000" w14:paraId="00000032">
      <w:pPr>
        <w:numPr>
          <w:ilvl w:val="0"/>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Thực hiện phép nhân vô hướng với kernel đã làm phẳng</w:t>
      </w:r>
    </w:p>
    <w:p w:rsidR="00000000" w:rsidDel="00000000" w:rsidP="00000000" w:rsidRDefault="00000000" w:rsidRPr="00000000" w14:paraId="00000033">
      <w:pPr>
        <w:numPr>
          <w:ilvl w:val="0"/>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Điền kết quả vào output</w:t>
      </w:r>
    </w:p>
    <w:p w:rsidR="00000000" w:rsidDel="00000000" w:rsidP="00000000" w:rsidRDefault="00000000" w:rsidRPr="00000000" w14:paraId="00000034">
      <w:pPr>
        <w:numPr>
          <w:ilvl w:val="0"/>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tất cả các giá trị của output đã được điền thì kết thúc, không thì dịch kernel window sang vị trí kế tiếp của input rồi thực hiện bước 4.</w:t>
      </w:r>
    </w:p>
    <w:p w:rsidR="00000000" w:rsidDel="00000000" w:rsidP="00000000" w:rsidRDefault="00000000" w:rsidRPr="00000000" w14:paraId="00000035">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Công thức liên hệ giữa đầu vào và đầu ra:</w:t>
      </w:r>
    </w:p>
    <w:p w:rsidR="00000000" w:rsidDel="00000000" w:rsidP="00000000" w:rsidRDefault="00000000" w:rsidRPr="00000000" w14:paraId="00000036">
      <w:pPr>
        <w:ind w:left="2160" w:firstLine="0"/>
        <w:jc w:val="both"/>
        <w:rPr>
          <w:rFonts w:ascii="Times New Roman" w:cs="Times New Roman" w:eastAsia="Times New Roman" w:hAnsi="Times New Roman"/>
        </w:rPr>
      </w:pPr>
      <m:oMath>
        <m:r>
          <w:rPr>
            <w:rFonts w:ascii="Times New Roman" w:cs="Times New Roman" w:eastAsia="Times New Roman" w:hAnsi="Times New Roman"/>
          </w:rPr>
          <m:t xml:space="preserve">Y = X*W</m:t>
        </m:r>
      </m:oMath>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Chú ý: Dấu “*” không phải là nhân ma trận)</w:t>
      </w:r>
    </w:p>
    <w:p w:rsidR="00000000" w:rsidDel="00000000" w:rsidP="00000000" w:rsidRDefault="00000000" w:rsidRPr="00000000" w14:paraId="00000037">
      <w:pPr>
        <w:numPr>
          <w:ilvl w:val="0"/>
          <w:numId w:val="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là ma trận đầu vào (image hoặc feature map)</w:t>
      </w:r>
    </w:p>
    <w:p w:rsidR="00000000" w:rsidDel="00000000" w:rsidP="00000000" w:rsidRDefault="00000000" w:rsidRPr="00000000" w14:paraId="00000038">
      <w:pPr>
        <w:numPr>
          <w:ilvl w:val="0"/>
          <w:numId w:val="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là ma trận đầu ra (feature map hoặc activation map)</w:t>
      </w:r>
    </w:p>
    <w:p w:rsidR="00000000" w:rsidDel="00000000" w:rsidP="00000000" w:rsidRDefault="00000000" w:rsidRPr="00000000" w14:paraId="00000039">
      <w:pPr>
        <w:numPr>
          <w:ilvl w:val="0"/>
          <w:numId w:val="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là ma trận trọng số (Filter's kernel)</w:t>
      </w:r>
    </w:p>
    <w:p w:rsidR="00000000" w:rsidDel="00000000" w:rsidP="00000000" w:rsidRDefault="00000000" w:rsidRPr="00000000" w14:paraId="0000003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**Convolution:</w:t>
      </w:r>
    </w:p>
    <w:p w:rsidR="00000000" w:rsidDel="00000000" w:rsidP="00000000" w:rsidRDefault="00000000" w:rsidRPr="00000000" w14:paraId="0000003B">
      <w:pPr>
        <w:ind w:left="720" w:firstLine="0"/>
        <w:jc w:val="center"/>
        <w:rPr>
          <w:rFonts w:ascii="Times New Roman" w:cs="Times New Roman" w:eastAsia="Times New Roman" w:hAnsi="Times New Roman"/>
        </w:rPr>
      </w:pPr>
      <m:oMath>
        <m:r>
          <w:rPr>
            <w:rFonts w:ascii="Times New Roman" w:cs="Times New Roman" w:eastAsia="Times New Roman" w:hAnsi="Times New Roman"/>
          </w:rPr>
          <m:t xml:space="preserve">Y(u,v) =</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i=-r</m:t>
            </m:r>
          </m:sub>
          <m:sup>
            <m:r>
              <w:rPr>
                <w:rFonts w:ascii="Times New Roman" w:cs="Times New Roman" w:eastAsia="Times New Roman" w:hAnsi="Times New Roman"/>
              </w:rPr>
              <m:t xml:space="preserve">r</m:t>
            </m:r>
          </m:sup>
        </m:nary>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j=-r</m:t>
            </m:r>
          </m:sub>
          <m:sup>
            <m:r>
              <w:rPr>
                <w:rFonts w:ascii="Times New Roman" w:cs="Times New Roman" w:eastAsia="Times New Roman" w:hAnsi="Times New Roman"/>
              </w:rPr>
              <m:t xml:space="preserve">r</m:t>
            </m:r>
          </m:sup>
        </m:nary>
        <m:r>
          <w:rPr>
            <w:rFonts w:ascii="Times New Roman" w:cs="Times New Roman" w:eastAsia="Times New Roman" w:hAnsi="Times New Roman"/>
          </w:rPr>
          <m:t xml:space="preserve">X(u-i,v-j)W(i,j) </m:t>
        </m:r>
      </m:oMath>
      <w:r w:rsidDel="00000000" w:rsidR="00000000" w:rsidRPr="00000000">
        <w:rPr>
          <w:rtl w:val="0"/>
        </w:rPr>
      </w:r>
    </w:p>
    <w:p w:rsidR="00000000" w:rsidDel="00000000" w:rsidP="00000000" w:rsidRDefault="00000000" w:rsidRPr="00000000" w14:paraId="0000003C">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**Cross-correlation:</w:t>
      </w:r>
    </w:p>
    <w:p w:rsidR="00000000" w:rsidDel="00000000" w:rsidP="00000000" w:rsidRDefault="00000000" w:rsidRPr="00000000" w14:paraId="0000003D">
      <w:pPr>
        <w:ind w:left="720" w:firstLine="0"/>
        <w:jc w:val="center"/>
        <w:rPr>
          <w:rFonts w:ascii="Times New Roman" w:cs="Times New Roman" w:eastAsia="Times New Roman" w:hAnsi="Times New Roman"/>
        </w:rPr>
      </w:pPr>
      <m:oMath>
        <m:r>
          <w:rPr>
            <w:rFonts w:ascii="Times New Roman" w:cs="Times New Roman" w:eastAsia="Times New Roman" w:hAnsi="Times New Roman"/>
          </w:rPr>
          <m:t xml:space="preserve">Y(u,v) =</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i=-r</m:t>
            </m:r>
          </m:sub>
          <m:sup>
            <m:r>
              <w:rPr>
                <w:rFonts w:ascii="Times New Roman" w:cs="Times New Roman" w:eastAsia="Times New Roman" w:hAnsi="Times New Roman"/>
              </w:rPr>
              <m:t xml:space="preserve">r</m:t>
            </m:r>
          </m:sup>
        </m:nary>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j=-r</m:t>
            </m:r>
          </m:sub>
          <m:sup>
            <m:r>
              <w:rPr>
                <w:rFonts w:ascii="Times New Roman" w:cs="Times New Roman" w:eastAsia="Times New Roman" w:hAnsi="Times New Roman"/>
              </w:rPr>
              <m:t xml:space="preserve">r</m:t>
            </m:r>
          </m:sup>
        </m:nary>
        <m:r>
          <w:rPr>
            <w:rFonts w:ascii="Times New Roman" w:cs="Times New Roman" w:eastAsia="Times New Roman" w:hAnsi="Times New Roman"/>
          </w:rPr>
          <m:t xml:space="preserve">X(u+i,v+j)W(i,j) </m:t>
        </m:r>
      </m:oMath>
      <w:r w:rsidDel="00000000" w:rsidR="00000000" w:rsidRPr="00000000">
        <w:rPr>
          <w:rtl w:val="0"/>
        </w:rPr>
      </w:r>
    </w:p>
    <w:p w:rsidR="00000000" w:rsidDel="00000000" w:rsidP="00000000" w:rsidRDefault="00000000" w:rsidRPr="00000000" w14:paraId="0000003E">
      <w:pPr>
        <w:numPr>
          <w:ilvl w:val="0"/>
          <w:numId w:val="1"/>
        </w:numPr>
        <w:ind w:left="720" w:hanging="360"/>
        <w:jc w:val="both"/>
        <w:rPr>
          <w:b w:val="1"/>
        </w:rPr>
      </w:pPr>
      <w:r w:rsidDel="00000000" w:rsidR="00000000" w:rsidRPr="00000000">
        <w:rPr>
          <w:rFonts w:ascii="Times New Roman" w:cs="Times New Roman" w:eastAsia="Times New Roman" w:hAnsi="Times New Roman"/>
          <w:b w:val="1"/>
          <w:rtl w:val="0"/>
        </w:rPr>
        <w:t xml:space="preserve">Số tham số có thể học: </w:t>
      </w:r>
      <w:r w:rsidDel="00000000" w:rsidR="00000000" w:rsidRPr="00000000">
        <w:rPr>
          <w:rFonts w:ascii="Times New Roman" w:cs="Times New Roman" w:eastAsia="Times New Roman" w:hAnsi="Times New Roman"/>
          <w:rtl w:val="0"/>
        </w:rPr>
        <w:t xml:space="preserve">được xác định bởi kích thước của kernel và số lượng filters. </w:t>
      </w:r>
    </w:p>
    <w:p w:rsidR="00000000" w:rsidDel="00000000" w:rsidP="00000000" w:rsidRDefault="00000000" w:rsidRPr="00000000" w14:paraId="0000003F">
      <w:pPr>
        <w:numPr>
          <w:ilvl w:val="1"/>
          <w:numId w:val="1"/>
        </w:numPr>
        <w:ind w:left="1440" w:hanging="360"/>
        <w:jc w:val="both"/>
        <w:rPr>
          <w:b w:val="1"/>
        </w:rPr>
      </w:pPr>
      <m:oMath>
        <m:r>
          <w:rPr>
            <w:rFonts w:ascii="Times New Roman" w:cs="Times New Roman" w:eastAsia="Times New Roman" w:hAnsi="Times New Roman"/>
            <w:b w:val="1"/>
          </w:rPr>
          <m:t xml:space="preserve">y(u,v)</m:t>
        </m:r>
      </m:oMath>
      <w:r w:rsidDel="00000000" w:rsidR="00000000" w:rsidRPr="00000000">
        <w:rPr>
          <w:rFonts w:ascii="Times New Roman" w:cs="Times New Roman" w:eastAsia="Times New Roman" w:hAnsi="Times New Roman"/>
          <w:b w:val="1"/>
          <w:rtl w:val="0"/>
        </w:rPr>
        <w:t xml:space="preserve"> </w:t>
      </w:r>
      <w:r w:rsidDel="00000000" w:rsidR="00000000" w:rsidRPr="00000000">
        <w:rPr>
          <w:rFonts w:ascii="Cardo" w:cs="Cardo" w:eastAsia="Cardo" w:hAnsi="Cardo"/>
          <w:rtl w:val="0"/>
        </w:rPr>
        <w:t xml:space="preserve">is connected to pixels in a local region of X ⇒ sparse connectivity</w:t>
      </w:r>
    </w:p>
    <w:p w:rsidR="00000000" w:rsidDel="00000000" w:rsidP="00000000" w:rsidRDefault="00000000" w:rsidRPr="00000000" w14:paraId="00000040">
      <w:pPr>
        <w:numPr>
          <w:ilvl w:val="1"/>
          <w:numId w:val="1"/>
        </w:numPr>
        <w:ind w:left="1440" w:hanging="360"/>
        <w:jc w:val="both"/>
        <w:rPr/>
      </w:pPr>
      <w:r w:rsidDel="00000000" w:rsidR="00000000" w:rsidRPr="00000000">
        <w:rPr>
          <w:rFonts w:ascii="Times New Roman" w:cs="Times New Roman" w:eastAsia="Times New Roman" w:hAnsi="Times New Roman"/>
          <w:rtl w:val="0"/>
        </w:rPr>
        <w:t xml:space="preserve">all </w:t>
      </w:r>
      <m:oMath>
        <m:r>
          <w:rPr>
            <w:rFonts w:ascii="Times New Roman" w:cs="Times New Roman" w:eastAsia="Times New Roman" w:hAnsi="Times New Roman"/>
            <w:b w:val="1"/>
          </w:rPr>
          <m:t xml:space="preserve">y(u,v)</m:t>
        </m:r>
      </m:oMath>
      <w:r w:rsidDel="00000000" w:rsidR="00000000" w:rsidRPr="00000000">
        <w:rPr>
          <w:rFonts w:ascii="Times New Roman" w:cs="Times New Roman" w:eastAsia="Times New Roman" w:hAnsi="Times New Roman"/>
          <w:rtl w:val="0"/>
        </w:rPr>
        <w:t xml:space="preserve"> share the same set of parameters: </w:t>
      </w:r>
      <m:oMath>
        <m:r>
          <w:rPr>
            <w:rFonts w:ascii="Times New Roman" w:cs="Times New Roman" w:eastAsia="Times New Roman" w:hAnsi="Times New Roman"/>
            <w:b w:val="1"/>
          </w:rPr>
          <m:t xml:space="preserve">w(m,n)</m:t>
        </m:r>
      </m:oMath>
      <w:r w:rsidDel="00000000" w:rsidR="00000000" w:rsidRPr="00000000">
        <w:rPr>
          <w:rFonts w:ascii="Cardo" w:cs="Cardo" w:eastAsia="Cardo" w:hAnsi="Cardo"/>
          <w:rtl w:val="0"/>
        </w:rPr>
        <w:t xml:space="preserve"> and b ⇒ parameter sharing</w:t>
      </w:r>
    </w:p>
    <w:p w:rsidR="00000000" w:rsidDel="00000000" w:rsidP="00000000" w:rsidRDefault="00000000" w:rsidRPr="00000000" w14:paraId="00000041">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=&gt; Số lượng tham số = </w:t>
      </w:r>
      <w:r w:rsidDel="00000000" w:rsidR="00000000" w:rsidRPr="00000000">
        <w:rPr>
          <w:rFonts w:ascii="Times New Roman" w:cs="Times New Roman" w:eastAsia="Times New Roman" w:hAnsi="Times New Roman"/>
          <w:b w:val="1"/>
          <w:rtl w:val="0"/>
        </w:rPr>
        <w:t xml:space="preserve">k x k x Số lượng filters + Số lượng filters </w:t>
      </w:r>
    </w:p>
    <w:p w:rsidR="00000000" w:rsidDel="00000000" w:rsidP="00000000" w:rsidRDefault="00000000" w:rsidRPr="00000000" w14:paraId="0000004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là kích thước của filter).</w:t>
      </w:r>
    </w:p>
    <w:p w:rsidR="00000000" w:rsidDel="00000000" w:rsidP="00000000" w:rsidRDefault="00000000" w:rsidRPr="00000000" w14:paraId="0000004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input là một tensor, kernel có kích thước k x k x d thì số lượng tham số = Số lượng kernel * (k*k*d + 1).</w:t>
      </w:r>
    </w:p>
    <w:p w:rsidR="00000000" w:rsidDel="00000000" w:rsidP="00000000" w:rsidRDefault="00000000" w:rsidRPr="00000000" w14:paraId="00000044">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numPr>
          <w:ilvl w:val="0"/>
          <w:numId w:val="1"/>
        </w:numPr>
        <w:ind w:left="720" w:hanging="360"/>
        <w:jc w:val="both"/>
        <w:rPr>
          <w:b w:val="1"/>
        </w:rPr>
      </w:pPr>
      <w:r w:rsidDel="00000000" w:rsidR="00000000" w:rsidRPr="00000000">
        <w:rPr>
          <w:rFonts w:ascii="Times New Roman" w:cs="Times New Roman" w:eastAsia="Times New Roman" w:hAnsi="Times New Roman"/>
          <w:b w:val="1"/>
          <w:rtl w:val="0"/>
        </w:rPr>
        <w:t xml:space="preserve">Độ rộng của vùng nhận thức (receptive fields): </w:t>
      </w:r>
      <w:r w:rsidDel="00000000" w:rsidR="00000000" w:rsidRPr="00000000">
        <w:rPr>
          <w:rFonts w:ascii="Times New Roman" w:cs="Times New Roman" w:eastAsia="Times New Roman" w:hAnsi="Times New Roman"/>
          <w:rtl w:val="0"/>
        </w:rPr>
        <w:t xml:space="preserve">Vùng nhận thức của mỗi neuron được xác định bởi kích thước của kernel. Ví dụ, một neuron trong lớp tích chập sử dụng kernel 3x3 sẽ có vùng nhận thức 3x3.</w:t>
      </w:r>
    </w:p>
    <w:p w:rsidR="00000000" w:rsidDel="00000000" w:rsidP="00000000" w:rsidRDefault="00000000" w:rsidRPr="00000000" w14:paraId="00000046">
      <w:pPr>
        <w:numPr>
          <w:ilvl w:val="0"/>
          <w:numId w:val="1"/>
        </w:numPr>
        <w:ind w:left="720" w:hanging="360"/>
        <w:jc w:val="both"/>
        <w:rPr>
          <w:b w:val="1"/>
        </w:rPr>
      </w:pPr>
      <w:r w:rsidDel="00000000" w:rsidR="00000000" w:rsidRPr="00000000">
        <w:rPr>
          <w:rFonts w:ascii="Times New Roman" w:cs="Times New Roman" w:eastAsia="Times New Roman" w:hAnsi="Times New Roman"/>
          <w:b w:val="1"/>
          <w:rtl w:val="0"/>
        </w:rPr>
        <w:t xml:space="preserve">Hình dạng kích thước của bản đồ đặc trưng đầu vào và đầu ra: </w:t>
      </w:r>
      <w:r w:rsidDel="00000000" w:rsidR="00000000" w:rsidRPr="00000000">
        <w:rPr>
          <w:rFonts w:ascii="Times New Roman" w:cs="Times New Roman" w:eastAsia="Times New Roman" w:hAnsi="Times New Roman"/>
          <w:rtl w:val="0"/>
        </w:rPr>
        <w:t xml:space="preserve">Kích thước của bản đồ đặc trưng đầu ra phụ thuộc vào kích thước kernel, padding và stride. Ví dụ, sử dụng kernel 3x3 với stride là 1 và không sử dụng padding sẽ giảm kích thước đầu ra đi 2 hàng và cột so với đầu vào.</w:t>
      </w:r>
      <w:r w:rsidDel="00000000" w:rsidR="00000000" w:rsidRPr="00000000">
        <w:rPr>
          <w:rtl w:val="0"/>
        </w:rPr>
      </w:r>
    </w:p>
    <w:p w:rsidR="00000000" w:rsidDel="00000000" w:rsidP="00000000" w:rsidRDefault="00000000" w:rsidRPr="00000000" w14:paraId="00000047">
      <w:pPr>
        <w:pStyle w:val="Heading4"/>
        <w:jc w:val="both"/>
        <w:rPr>
          <w:rFonts w:ascii="Times New Roman" w:cs="Times New Roman" w:eastAsia="Times New Roman" w:hAnsi="Times New Roman"/>
          <w:b w:val="1"/>
          <w:color w:val="000000"/>
          <w:sz w:val="22"/>
          <w:szCs w:val="22"/>
        </w:rPr>
      </w:pPr>
      <w:bookmarkStart w:colFirst="0" w:colLast="0" w:name="_t9xdx6enajqe" w:id="5"/>
      <w:bookmarkEnd w:id="5"/>
      <w:r w:rsidDel="00000000" w:rsidR="00000000" w:rsidRPr="00000000">
        <w:rPr>
          <w:rFonts w:ascii="Times New Roman" w:cs="Times New Roman" w:eastAsia="Times New Roman" w:hAnsi="Times New Roman"/>
          <w:b w:val="1"/>
          <w:color w:val="000000"/>
          <w:sz w:val="22"/>
          <w:szCs w:val="22"/>
          <w:rtl w:val="0"/>
        </w:rPr>
        <w:t xml:space="preserve">3. Các biến thể của Convolution</w:t>
      </w:r>
    </w:p>
    <w:p w:rsidR="00000000" w:rsidDel="00000000" w:rsidP="00000000" w:rsidRDefault="00000000" w:rsidRPr="00000000" w14:paraId="00000048">
      <w:pPr>
        <w:numPr>
          <w:ilvl w:val="0"/>
          <w:numId w:val="4"/>
        </w:numPr>
        <w:ind w:left="720" w:hanging="360"/>
        <w:jc w:val="both"/>
        <w:rPr/>
      </w:pPr>
      <w:r w:rsidDel="00000000" w:rsidR="00000000" w:rsidRPr="00000000">
        <w:rPr>
          <w:rFonts w:ascii="Times New Roman" w:cs="Times New Roman" w:eastAsia="Times New Roman" w:hAnsi="Times New Roman"/>
          <w:b w:val="1"/>
          <w:rtl w:val="0"/>
        </w:rPr>
        <w:t xml:space="preserve">Separable convolution:</w:t>
      </w:r>
      <w:r w:rsidDel="00000000" w:rsidR="00000000" w:rsidRPr="00000000">
        <w:rPr>
          <w:rFonts w:ascii="Times New Roman" w:cs="Times New Roman" w:eastAsia="Times New Roman" w:hAnsi="Times New Roman"/>
          <w:rtl w:val="0"/>
        </w:rPr>
        <w:t xml:space="preserve"> Phân tách convolution thành hai giai đoạn riêng biệt: convolution không gian (spatial convolution) và convolution theo kênh (channel-wise convolution), giúp giảm số lượng tham số. </w:t>
      </w:r>
    </w:p>
    <w:p w:rsidR="00000000" w:rsidDel="00000000" w:rsidP="00000000" w:rsidRDefault="00000000" w:rsidRPr="00000000" w14:paraId="00000049">
      <w:pPr>
        <w:numPr>
          <w:ilvl w:val="1"/>
          <w:numId w:val="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tham số được giảm đi so với lớp tích chập thông thường vì việc chia sẻ tham số giữa hai giai đoạn.</w:t>
      </w:r>
    </w:p>
    <w:p w:rsidR="00000000" w:rsidDel="00000000" w:rsidP="00000000" w:rsidRDefault="00000000" w:rsidRPr="00000000" w14:paraId="0000004A">
      <w:pPr>
        <w:numPr>
          <w:ilvl w:val="1"/>
          <w:numId w:val="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Công thức liên hệ giữa đầu vào và đầu ra: Sử dụng phép tích chập theo hai giai đoạn: convolution không gian và convolution theo kênh.</w:t>
      </w:r>
    </w:p>
    <w:p w:rsidR="00000000" w:rsidDel="00000000" w:rsidP="00000000" w:rsidRDefault="00000000" w:rsidRPr="00000000" w14:paraId="0000004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6"/>
        </w:numPr>
        <w:ind w:left="720" w:hanging="360"/>
        <w:jc w:val="both"/>
        <w:rPr/>
      </w:pPr>
      <w:r w:rsidDel="00000000" w:rsidR="00000000" w:rsidRPr="00000000">
        <w:rPr>
          <w:rFonts w:ascii="Times New Roman" w:cs="Times New Roman" w:eastAsia="Times New Roman" w:hAnsi="Times New Roman"/>
          <w:b w:val="1"/>
          <w:rtl w:val="0"/>
        </w:rPr>
        <w:t xml:space="preserve">Depthwise convolution:</w:t>
      </w:r>
      <w:r w:rsidDel="00000000" w:rsidR="00000000" w:rsidRPr="00000000">
        <w:rPr>
          <w:rFonts w:ascii="Times New Roman" w:cs="Times New Roman" w:eastAsia="Times New Roman" w:hAnsi="Times New Roman"/>
          <w:rtl w:val="0"/>
        </w:rPr>
        <w:t xml:space="preserve"> Thực hiện convolution trên từng kênh đầu vào một cách độc lập, giữa không gian không thay đổi.</w:t>
      </w:r>
    </w:p>
    <w:p w:rsidR="00000000" w:rsidDel="00000000" w:rsidP="00000000" w:rsidRDefault="00000000" w:rsidRPr="00000000" w14:paraId="0000004D">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tham số có thể học: Số lượng tham số giảm đi đáng kể so với lớp tích chập thông thường vì chỉ có một kernel cho mỗi kênh đầu vào.</w:t>
      </w:r>
    </w:p>
    <w:p w:rsidR="00000000" w:rsidDel="00000000" w:rsidP="00000000" w:rsidRDefault="00000000" w:rsidRPr="00000000" w14:paraId="0000004E">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Công thức liên hệ giữa đầu vào và đầu ra: Sử dụng phép tích chập trên từng kênh đầu vào một cách độc lập.</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numPr>
          <w:ilvl w:val="0"/>
          <w:numId w:val="11"/>
        </w:numPr>
        <w:ind w:left="720" w:hanging="360"/>
        <w:jc w:val="both"/>
        <w:rPr/>
      </w:pPr>
      <w:r w:rsidDel="00000000" w:rsidR="00000000" w:rsidRPr="00000000">
        <w:rPr>
          <w:rFonts w:ascii="Times New Roman" w:cs="Times New Roman" w:eastAsia="Times New Roman" w:hAnsi="Times New Roman"/>
          <w:b w:val="1"/>
          <w:rtl w:val="0"/>
        </w:rPr>
        <w:t xml:space="preserve">Pointwise convolution:</w:t>
      </w:r>
      <w:r w:rsidDel="00000000" w:rsidR="00000000" w:rsidRPr="00000000">
        <w:rPr>
          <w:rFonts w:ascii="Times New Roman" w:cs="Times New Roman" w:eastAsia="Times New Roman" w:hAnsi="Times New Roman"/>
          <w:rtl w:val="0"/>
        </w:rPr>
        <w:t xml:space="preserve"> Convolution với kernel kích thước 1x1, thường được sử dụng để kết hợp thông tin giữa các kênh.</w:t>
      </w:r>
    </w:p>
    <w:p w:rsidR="00000000" w:rsidDel="00000000" w:rsidP="00000000" w:rsidRDefault="00000000" w:rsidRPr="00000000" w14:paraId="00000051">
      <w:pPr>
        <w:numPr>
          <w:ilvl w:val="1"/>
          <w:numId w:val="1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tham số có thể học: Số lượng tham số giảm đi đáng kể vì chỉ có kernel kích thước nhỏ.</w:t>
      </w:r>
    </w:p>
    <w:p w:rsidR="00000000" w:rsidDel="00000000" w:rsidP="00000000" w:rsidRDefault="00000000" w:rsidRPr="00000000" w14:paraId="00000052">
      <w:pPr>
        <w:numPr>
          <w:ilvl w:val="1"/>
          <w:numId w:val="1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 rộng của vùng nhận thức: Không có khái niệm vùng nhận thức cụ thể, do là convolution 1x1.</w:t>
      </w:r>
    </w:p>
    <w:p w:rsidR="00000000" w:rsidDel="00000000" w:rsidP="00000000" w:rsidRDefault="00000000" w:rsidRPr="00000000" w14:paraId="00000053">
      <w:pPr>
        <w:numPr>
          <w:ilvl w:val="1"/>
          <w:numId w:val="1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dạng kích thước của bản đồ đặc trưng đầu vào và đầu ra: Kích thước đầu ra phụ thuộc hoàn toàn vào kích thước đầu vào và số lượng filters.</w:t>
      </w:r>
    </w:p>
    <w:p w:rsidR="00000000" w:rsidDel="00000000" w:rsidP="00000000" w:rsidRDefault="00000000" w:rsidRPr="00000000" w14:paraId="00000054">
      <w:pPr>
        <w:numPr>
          <w:ilvl w:val="1"/>
          <w:numId w:val="1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Công thức liên hệ giữa đầu vào và đầu ra: Sử dụng phép tích chập 1x1.</w:t>
      </w:r>
    </w:p>
    <w:p w:rsidR="00000000" w:rsidDel="00000000" w:rsidP="00000000" w:rsidRDefault="00000000" w:rsidRPr="00000000" w14:paraId="0000005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9"/>
        </w:numPr>
        <w:ind w:left="720" w:hanging="360"/>
        <w:jc w:val="both"/>
        <w:rPr/>
      </w:pPr>
      <w:r w:rsidDel="00000000" w:rsidR="00000000" w:rsidRPr="00000000">
        <w:rPr>
          <w:rFonts w:ascii="Times New Roman" w:cs="Times New Roman" w:eastAsia="Times New Roman" w:hAnsi="Times New Roman"/>
          <w:b w:val="1"/>
          <w:rtl w:val="0"/>
        </w:rPr>
        <w:t xml:space="preserve">Transposed convolution: </w:t>
      </w:r>
      <w:r w:rsidDel="00000000" w:rsidR="00000000" w:rsidRPr="00000000">
        <w:rPr>
          <w:rFonts w:ascii="Times New Roman" w:cs="Times New Roman" w:eastAsia="Times New Roman" w:hAnsi="Times New Roman"/>
          <w:rtl w:val="0"/>
        </w:rPr>
        <w:t xml:space="preserve">Tăng kích thước bản đồ đặc trưng đầu ra bằng cách sử dụng phép tích chập ngược lại.</w:t>
      </w:r>
    </w:p>
    <w:p w:rsidR="00000000" w:rsidDel="00000000" w:rsidP="00000000" w:rsidRDefault="00000000" w:rsidRPr="00000000" w14:paraId="00000057">
      <w:pPr>
        <w:numPr>
          <w:ilvl w:val="1"/>
          <w:numId w:val="9"/>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tham số có thể học: Tăng lên so với lớp tích chập thông thường do việc tăng kích thước đầu ra.</w:t>
      </w:r>
    </w:p>
    <w:p w:rsidR="00000000" w:rsidDel="00000000" w:rsidP="00000000" w:rsidRDefault="00000000" w:rsidRPr="00000000" w14:paraId="00000058">
      <w:pPr>
        <w:numPr>
          <w:ilvl w:val="1"/>
          <w:numId w:val="9"/>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 rộng của vùng nhận thức: Tùy thuộc vào kích thước kernel và stride của phép tích chập ngược lại.</w:t>
      </w: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Được sử dụng trong các mô hình GANs hoặc trong các tác vụ up-sampling, tức là tăng kích thước của bản đồ đặc trưng.</w:t>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