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60"/>
      </w:pPr>
      <w:r>
        <w:rPr>
          <w:b/>
          <w:bCs/>
          <w:color w:val="2E5496"/>
          <w:sz w:val="22"/>
          <w:szCs w:val="22"/>
        </w:rPr>
        <w:t xml:space="preserve">DSSI – Fermilab LLM Project · Hands-on Worksheet</w:t>
      </w:r>
    </w:p>
    <w:p>
      <w:pPr>
        <w:spacing w:after="60" w:before="120"/>
      </w:pPr>
      <w:r>
        <w:rPr>
          <w:b/>
          <w:bCs/>
          <w:sz w:val="38"/>
          <w:szCs w:val="38"/>
        </w:rPr>
        <w:t xml:space="preserve">Processing Your Downloads &amp; Fine-Tuning the Model</w:t>
      </w:r>
    </w:p>
    <w:p>
      <w:pPr>
        <w:spacing w:after="200"/>
      </w:pPr>
      <w:r>
        <w:rPr>
          <w:i/>
          <w:iCs/>
          <w:color w:val="595959"/>
          <w:sz w:val="20"/>
          <w:szCs w:val="20"/>
        </w:rPr>
        <w:t xml:space="preserve">Step-by-step instructions for the st4 / st6 / st8 data drop. The three scripts referenced here ship with this handout and were run/tested against your actual files — the numbers you see below are real.</w:t>
      </w:r>
    </w:p>
    <w:p>
      <w:pPr>
        <w:pStyle w:val="Heading2"/>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First: what is actually in your folders</w:t>
      </w:r>
    </w:p>
    <w:p>
      <w:pPr>
        <w:spacing w:after="120" w:line="274"/>
      </w:pPr>
      <w:r>
        <w:t xml:space="preserve">Before writing any pipeline, look at your data. We audited the drop and found three different situations — one of them is a silent failure that would have wasted a week if discovered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3100"/>
        <w:gridCol w:w="2480"/>
        <w:gridCol w:w="2720"/>
      </w:tblGrid>
      <w:tr>
        <w:trPr>
          <w:tblHeader/>
        </w:trPr>
        <w:tc>
          <w:tcPr>
            <w:tcW w:type="dxa" w:w="106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Folder</w:t>
            </w:r>
          </w:p>
        </w:tc>
        <w:tc>
          <w:tcPr>
            <w:tcW w:type="dxa" w:w="310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Contents</w:t>
            </w:r>
          </w:p>
        </w:tc>
        <w:tc>
          <w:tcPr>
            <w:tcW w:type="dxa" w:w="248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Status</w:t>
            </w:r>
          </w:p>
        </w:tc>
        <w:tc>
          <w:tcPr>
            <w:tcW w:type="dxa" w:w="272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Processing path</w:t>
            </w:r>
          </w:p>
        </w:tc>
      </w:tr>
      <w:tr>
        <w:tc>
          <w:tcPr>
            <w:tcW w:type="dxa" w:w="10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rFonts w:ascii="Consolas" w:cs="Consolas" w:eastAsia="Consolas" w:hAnsi="Consolas"/>
                <w:sz w:val="19"/>
                <w:szCs w:val="19"/>
              </w:rPr>
              <w:t xml:space="preserve">st4</w:t>
            </w:r>
          </w:p>
        </w:tc>
        <w:tc>
          <w:tcPr>
            <w:tcW w:type="dxa" w:w="31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6 arXiv paper PDFs (SeaQuest, IOTA, muon g−2 review, …), 3–27 pages each</w:t>
            </w:r>
          </w:p>
        </w:tc>
        <w:tc>
          <w:tcPr>
            <w:tcW w:type="dxa" w:w="248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 Good text layer</w:t>
            </w:r>
          </w:p>
        </w:tc>
        <w:tc>
          <w:tcPr>
            <w:tcW w:type="dxa" w:w="272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Scholarly path: strip references, drop tables, chunk</w:t>
            </w:r>
          </w:p>
        </w:tc>
      </w:tr>
      <w:tr>
        <w:tc>
          <w:tcPr>
            <w:tcW w:type="dxa" w:w="1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Consolas" w:cs="Consolas" w:eastAsia="Consolas" w:hAnsi="Consolas"/>
                <w:sz w:val="19"/>
                <w:szCs w:val="19"/>
              </w:rPr>
              <w:t xml:space="preserve">st6</w:t>
            </w:r>
          </w:p>
        </w:tc>
        <w:tc>
          <w:tcPr>
            <w:tcW w:type="dxa" w:w="3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5 fnal.gov web pages saved as print-to-PDF (NOvA, DUNE/LBNF, neutrino education pages)</w:t>
            </w:r>
          </w:p>
        </w:tc>
        <w:tc>
          <w:tcPr>
            <w:tcW w:type="dxa" w:w="2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 Good, but full of site navigation baked into the PDF</w:t>
            </w:r>
          </w:p>
        </w:tc>
        <w:tc>
          <w:tcPr>
            <w:tcW w:type="dxa" w:w="27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Webpage path: line-level nav/boilerplate removal</w:t>
            </w:r>
          </w:p>
        </w:tc>
      </w:tr>
      <w:tr>
        <w:tc>
          <w:tcPr>
            <w:tcW w:type="dxa" w:w="10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rFonts w:ascii="Consolas" w:cs="Consolas" w:eastAsia="Consolas" w:hAnsi="Consolas"/>
                <w:sz w:val="19"/>
                <w:szCs w:val="19"/>
              </w:rPr>
              <w:t xml:space="preserve">st8</w:t>
            </w:r>
          </w:p>
        </w:tc>
        <w:tc>
          <w:tcPr>
            <w:tcW w:type="dxa" w:w="31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8 arXiv PDFs (2402.15410 … 2408.00582)</w:t>
            </w:r>
          </w:p>
        </w:tc>
        <w:tc>
          <w:tcPr>
            <w:tcW w:type="dxa" w:w="248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b/>
                <w:bCs/>
                <w:color w:val="C0392B"/>
              </w:rPr>
              <w:t xml:space="preserve">✗ ALL ZERO BYTES — download failed</w:t>
            </w:r>
          </w:p>
        </w:tc>
        <w:tc>
          <w:tcPr>
            <w:tcW w:type="dxa" w:w="272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Re-download (see fix below), then same path as st4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DEC" w:sz="1"/>
              <w:left w:val="single" w:color="C0392B" w:sz="18"/>
              <w:bottom w:val="single" w:color="FDEDEC" w:sz="1"/>
              <w:right w:val="single" w:color="FDEDEC" w:sz="1"/>
            </w:tcBorders>
            <w:shd w:fill="FDEDEC" w:val="clear"/>
            <w:tcMar>
              <w:top w:type="dxa" w:w="120"/>
              <w:left w:type="dxa" w:w="200"/>
              <w:bottom w:type="dxa" w:w="120"/>
              <w:right w:type="dxa" w:w="160"/>
            </w:tcMar>
          </w:tcPr>
          <w:p>
            <w:pPr>
              <w:spacing w:after="80"/>
            </w:pPr>
            <w:r>
              <w:rPr>
                <w:b/>
                <w:bCs/>
                <w:color w:val="C0392B"/>
              </w:rPr>
              <w:t xml:space="preserve">Fix for st8 (do this first)</w:t>
            </w:r>
          </w:p>
          <w:p>
            <w:pPr>
              <w:spacing w:after="120" w:line="274"/>
            </w:pPr>
            <w:r>
              <w:t xml:space="preserve">The 0-byte files are the classic symptom of fetching arXiv with </w:t>
            </w:r>
            <w:r>
              <w:rPr>
                <w:rFonts w:ascii="Consolas" w:cs="Consolas" w:eastAsia="Consolas" w:hAnsi="Consolas"/>
                <w:sz w:val="19"/>
                <w:szCs w:val="19"/>
              </w:rPr>
              <w:t xml:space="preserve">curl</w:t>
            </w:r>
            <w:r>
              <w:t xml:space="preserve"> without following redirects. Re-download with </w:t>
            </w:r>
            <w:r>
              <w:rPr>
                <w:rFonts w:ascii="Consolas" w:cs="Consolas" w:eastAsia="Consolas" w:hAnsi="Consolas"/>
                <w:sz w:val="19"/>
                <w:szCs w:val="19"/>
              </w:rPr>
              <w:t xml:space="preserve">-L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for id in 2402.15410 2403.03212 2403.14858 2404.10948 \</w:t>
                  </w:r>
                </w:p>
                <w:p>
                  <w:pPr>
                    <w:spacing w:after="0" w:line="230"/>
                  </w:pPr>
                  <w:r>
                    <w:rPr>
                      <w:rFonts w:ascii="Consolas" w:cs="Consolas" w:eastAsia="Consolas" w:hAnsi="Consolas"/>
                      <w:color w:val="E8ECF2"/>
                      <w:sz w:val="17"/>
                      <w:szCs w:val="17"/>
                    </w:rPr>
                    <w:t xml:space="preserve">          2405.18583 2407.10339 2407.11925 2408.00582; do</w:t>
                  </w:r>
                </w:p>
                <w:p>
                  <w:pPr>
                    <w:spacing w:after="0" w:line="230"/>
                  </w:pPr>
                  <w:r>
                    <w:rPr>
                      <w:rFonts w:ascii="Consolas" w:cs="Consolas" w:eastAsia="Consolas" w:hAnsi="Consolas"/>
                      <w:color w:val="E8ECF2"/>
                      <w:sz w:val="17"/>
                      <w:szCs w:val="17"/>
                    </w:rPr>
                    <w:t xml:space="preserve">  curl -L -o "st8/${id}.pdf" "https://arxiv.org/pdf/${id}"</w:t>
                  </w:r>
                </w:p>
                <w:p>
                  <w:pPr>
                    <w:spacing w:after="0" w:line="230"/>
                  </w:pPr>
                  <w:r>
                    <w:rPr>
                      <w:rFonts w:ascii="Consolas" w:cs="Consolas" w:eastAsia="Consolas" w:hAnsi="Consolas"/>
                      <w:color w:val="E8ECF2"/>
                      <w:sz w:val="17"/>
                      <w:szCs w:val="17"/>
                    </w:rPr>
                    <w:t xml:space="preserve">  sleep 3   # be polite to arXiv</w:t>
                  </w:r>
                </w:p>
                <w:p>
                  <w:pPr>
                    <w:spacing w:after="0" w:line="230"/>
                  </w:pPr>
                  <w:r>
                    <w:rPr>
                      <w:rFonts w:ascii="Consolas" w:cs="Consolas" w:eastAsia="Consolas" w:hAnsi="Consolas"/>
                      <w:color w:val="E8ECF2"/>
                      <w:sz w:val="17"/>
                      <w:szCs w:val="17"/>
                    </w:rPr>
                    <w:t xml:space="preserve">done</w:t>
                  </w:r>
                </w:p>
                <w:p>
                  <w:pPr>
                    <w:spacing w:after="0" w:line="230"/>
                  </w:pPr>
                  <w:r>
                    <w:rPr>
                      <w:rFonts w:ascii="Consolas" w:cs="Consolas" w:eastAsia="Consolas" w:hAnsi="Consolas"/>
                      <w:color w:val="E8ECF2"/>
                      <w:sz w:val="17"/>
                      <w:szCs w:val="17"/>
                    </w:rPr>
                    <w:t xml:space="preserve">ls -la st8/   # verify sizes are &gt; 0 this time!</w:t>
                  </w:r>
                </w:p>
              </w:tc>
            </w:tr>
          </w:tbl>
          <w:p>
            <w:pPr>
              <w:spacing w:after="100"/>
            </w:pPr>
            <w:r>
              <w:t xml:space="preserve"/>
            </w:r>
          </w:p>
        </w:tc>
      </w:tr>
    </w:tbl>
    <w:p>
      <w:pPr>
        <w:spacing w:after="80"/>
      </w:pPr>
      <w:r>
        <w:t xml:space="preserve"/>
      </w:r>
    </w:p>
    <w:p>
      <w:pPr>
        <w:spacing w:after="120" w:line="274"/>
      </w:pPr>
      <w:r>
        <w:rPr>
          <w:b/>
          <w:bCs/>
        </w:rPr>
        <w:t xml:space="preserve">A useful habit: </w:t>
      </w:r>
      <w:r>
        <w:t xml:space="preserve">our processing script audits every file and writes </w:t>
      </w:r>
      <w:r>
        <w:rPr>
          <w:rFonts w:ascii="Consolas" w:cs="Consolas" w:eastAsia="Consolas" w:hAnsi="Consolas"/>
          <w:sz w:val="19"/>
          <w:szCs w:val="19"/>
        </w:rPr>
        <w:t xml:space="preserve">audit_report.txt</w:t>
      </w:r>
      <w:r>
        <w:t xml:space="preserve"> — zero-byte and unreadable files are flagged loudly instead of silently producing an empty corpus.</w:t>
      </w:r>
    </w:p>
    <w:p>
      <w:pPr>
        <w:pStyle w:val="Heading1"/>
      </w:pPr>
      <w:r>
        <w:t xml:space="preserve">2. Environment setup</w:t>
      </w:r>
    </w:p>
    <w:p>
      <w:pPr>
        <w:spacing w:after="120" w:line="274"/>
      </w:pPr>
      <w:r>
        <w:t xml:space="preserve">Stages 1–2 run on any laptop. Only Stage 3 (training) needs the GPU machine (≥ ~12 GB VRAM for the 4B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-m venv .venv &amp;&amp; source .venv/bin/activate</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 Stage 1 - corpus processing (laptop)</w:t>
            </w:r>
          </w:p>
          <w:p>
            <w:pPr>
              <w:spacing w:after="0" w:line="230"/>
            </w:pPr>
            <w:r>
              <w:rPr>
                <w:rFonts w:ascii="Consolas" w:cs="Consolas" w:eastAsia="Consolas" w:hAnsi="Consolas"/>
                <w:color w:val="E8ECF2"/>
                <w:sz w:val="17"/>
                <w:szCs w:val="17"/>
              </w:rPr>
              <w:t xml:space="preserve">pip install pymupdf</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 Stage 2 - Q&amp;A generation (laptop, needs a Gemini API key)</w:t>
            </w:r>
          </w:p>
          <w:p>
            <w:pPr>
              <w:spacing w:after="0" w:line="230"/>
            </w:pPr>
            <w:r>
              <w:rPr>
                <w:rFonts w:ascii="Consolas" w:cs="Consolas" w:eastAsia="Consolas" w:hAnsi="Consolas"/>
                <w:color w:val="E8ECF2"/>
                <w:sz w:val="17"/>
                <w:szCs w:val="17"/>
              </w:rPr>
              <w:t xml:space="preserve">pip install google-genai</w:t>
            </w:r>
          </w:p>
          <w:p>
            <w:pPr>
              <w:spacing w:after="0" w:line="230"/>
            </w:pPr>
            <w:r>
              <w:rPr>
                <w:rFonts w:ascii="Consolas" w:cs="Consolas" w:eastAsia="Consolas" w:hAnsi="Consolas"/>
                <w:color w:val="E8ECF2"/>
                <w:sz w:val="17"/>
                <w:szCs w:val="17"/>
              </w:rPr>
              <w:t xml:space="preserve">export GEMINI_API_KEY=...        # from Google AI Studio</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 Stage 3 - fine-tuning (GPU machine only)</w:t>
            </w:r>
          </w:p>
          <w:p>
            <w:pPr>
              <w:spacing w:after="0" w:line="230"/>
            </w:pPr>
            <w:r>
              <w:rPr>
                <w:rFonts w:ascii="Consolas" w:cs="Consolas" w:eastAsia="Consolas" w:hAnsi="Consolas"/>
                <w:color w:val="E8ECF2"/>
                <w:sz w:val="17"/>
                <w:szCs w:val="17"/>
              </w:rPr>
              <w:t xml:space="preserve">pip install torch transformers trl peft bitsandbytes accelerate datasets</w:t>
            </w:r>
          </w:p>
        </w:tc>
      </w:tr>
    </w:tbl>
    <w:p>
      <w:pPr>
        <w:spacing w:after="100"/>
      </w:pPr>
      <w:r>
        <w:t xml:space="preserve"/>
      </w:r>
    </w:p>
    <w:p>
      <w:pPr>
        <w:spacing w:after="120" w:line="274"/>
      </w:pPr>
      <w:r>
        <w:rPr>
          <w:b/>
          <w:bCs/>
        </w:rPr>
        <w:t xml:space="preserve">GROBID note: </w:t>
      </w:r>
      <w:r>
        <w:t xml:space="preserve">the project methodology names GROBID as the preferred scholarly-PDF parser. The scripts here use PyMuPDF instead so every student can run Stage 1 on day one with a single </w:t>
      </w:r>
      <w:r>
        <w:rPr>
          <w:rFonts w:ascii="Consolas" w:cs="Consolas" w:eastAsia="Consolas" w:hAnsi="Consolas"/>
          <w:sz w:val="19"/>
          <w:szCs w:val="19"/>
        </w:rPr>
        <w:t xml:space="preserve">pip install</w:t>
      </w:r>
      <w:r>
        <w:t xml:space="preserve"> — no Docker server. The cleaning logic is the part that matters and is identical in spirit; whoever owns the shared platform can swap the extractor for GROBID later without changing the schema.</w:t>
      </w:r>
    </w:p>
    <w:p>
      <w:pPr>
        <w:pStyle w:val="Heading1"/>
      </w:pPr>
      <w:r>
        <w:t xml:space="preserve">3. Stage 1 — raw PDFs → clean corpus (01_process_corpus.py)</w:t>
      </w:r>
    </w:p>
    <w:p>
      <w:pPr>
        <w:spacing w:after="120" w:line="274"/>
      </w:pPr>
      <w:r>
        <w:t xml:space="preserve">Run it from the folder that contains </w:t>
      </w:r>
      <w:r>
        <w:rPr>
          <w:rFonts w:ascii="Consolas" w:cs="Consolas" w:eastAsia="Consolas" w:hAnsi="Consolas"/>
          <w:sz w:val="19"/>
          <w:szCs w:val="19"/>
        </w:rPr>
        <w:t xml:space="preserve">st4/ st6/ st8/</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01_process_corpus.py --in_dir ./data --out corpus.jsonl</w:t>
            </w:r>
          </w:p>
        </w:tc>
      </w:tr>
    </w:tbl>
    <w:p>
      <w:pPr>
        <w:spacing w:after="100"/>
      </w:pPr>
      <w:r>
        <w:t xml:space="preserve"/>
      </w:r>
    </w:p>
    <w:p>
      <w:pPr>
        <w:spacing w:after="120" w:line="274"/>
      </w:pPr>
      <w:r>
        <w:t xml:space="preserve">The script walks every folder and applies, in order: audit → extract → de-boilerplate → de-reference → normalize → chunk → dedup → split → write. Each chunk becomes one JSONL record in the shared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w:t>
            </w:r>
          </w:p>
          <w:p>
            <w:pPr>
              <w:spacing w:after="0" w:line="230"/>
            </w:pPr>
            <w:r>
              <w:rPr>
                <w:rFonts w:ascii="Consolas" w:cs="Consolas" w:eastAsia="Consolas" w:hAnsi="Consolas"/>
                <w:color w:val="E8ECF2"/>
                <w:sz w:val="17"/>
                <w:szCs w:val="17"/>
              </w:rPr>
              <w:t xml:space="preserve">  "id": "st6/02_lbnf_dune_fnal_gov_about_overview#c000",</w:t>
            </w:r>
          </w:p>
          <w:p>
            <w:pPr>
              <w:spacing w:after="0" w:line="230"/>
            </w:pPr>
            <w:r>
              <w:rPr>
                <w:rFonts w:ascii="Consolas" w:cs="Consolas" w:eastAsia="Consolas" w:hAnsi="Consolas"/>
                <w:color w:val="E8ECF2"/>
                <w:sz w:val="17"/>
                <w:szCs w:val="17"/>
              </w:rPr>
              <w:t xml:space="preserve">  "source": "st6",</w:t>
            </w:r>
          </w:p>
          <w:p>
            <w:pPr>
              <w:spacing w:after="0" w:line="230"/>
            </w:pPr>
            <w:r>
              <w:rPr>
                <w:rFonts w:ascii="Consolas" w:cs="Consolas" w:eastAsia="Consolas" w:hAnsi="Consolas"/>
                <w:color w:val="E8ECF2"/>
                <w:sz w:val="17"/>
                <w:szCs w:val="17"/>
              </w:rPr>
              <w:t xml:space="preserve">  "source_type": "webpage_pdf",</w:t>
            </w:r>
          </w:p>
          <w:p>
            <w:pPr>
              <w:spacing w:after="0" w:line="230"/>
            </w:pPr>
            <w:r>
              <w:rPr>
                <w:rFonts w:ascii="Consolas" w:cs="Consolas" w:eastAsia="Consolas" w:hAnsi="Consolas"/>
                <w:color w:val="E8ECF2"/>
                <w:sz w:val="17"/>
                <w:szCs w:val="17"/>
              </w:rPr>
              <w:t xml:space="preserve">  "title": "Overview 1500+ Scientists and engineers ...",</w:t>
            </w:r>
          </w:p>
          <w:p>
            <w:pPr>
              <w:spacing w:after="0" w:line="230"/>
            </w:pPr>
            <w:r>
              <w:rPr>
                <w:rFonts w:ascii="Consolas" w:cs="Consolas" w:eastAsia="Consolas" w:hAnsi="Consolas"/>
                <w:color w:val="E8ECF2"/>
                <w:sz w:val="17"/>
                <w:szCs w:val="17"/>
              </w:rPr>
              <w:t xml:space="preserve">  "origin": "https://lbnf-dune.fnal.gov/about/overview",</w:t>
            </w:r>
          </w:p>
          <w:p>
            <w:pPr>
              <w:spacing w:after="0" w:line="230"/>
            </w:pPr>
            <w:r>
              <w:rPr>
                <w:rFonts w:ascii="Consolas" w:cs="Consolas" w:eastAsia="Consolas" w:hAnsi="Consolas"/>
                <w:color w:val="E8ECF2"/>
                <w:sz w:val="17"/>
                <w:szCs w:val="17"/>
              </w:rPr>
              <w:t xml:space="preserve">  "split": "train",</w:t>
            </w:r>
          </w:p>
          <w:p>
            <w:pPr>
              <w:spacing w:after="0" w:line="230"/>
            </w:pPr>
            <w:r>
              <w:rPr>
                <w:rFonts w:ascii="Consolas" w:cs="Consolas" w:eastAsia="Consolas" w:hAnsi="Consolas"/>
                <w:color w:val="E8ECF2"/>
                <w:sz w:val="17"/>
                <w:szCs w:val="17"/>
              </w:rPr>
              <w:t xml:space="preserve">  "chunk_index": 0,</w:t>
            </w:r>
          </w:p>
          <w:p>
            <w:pPr>
              <w:spacing w:after="0" w:line="230"/>
            </w:pPr>
            <w:r>
              <w:rPr>
                <w:rFonts w:ascii="Consolas" w:cs="Consolas" w:eastAsia="Consolas" w:hAnsi="Consolas"/>
                <w:color w:val="E8ECF2"/>
                <w:sz w:val="17"/>
                <w:szCs w:val="17"/>
              </w:rPr>
              <w:t xml:space="preserve">  "n_words": 412,</w:t>
            </w:r>
          </w:p>
          <w:p>
            <w:pPr>
              <w:spacing w:after="0" w:line="230"/>
            </w:pPr>
            <w:r>
              <w:rPr>
                <w:rFonts w:ascii="Consolas" w:cs="Consolas" w:eastAsia="Consolas" w:hAnsi="Consolas"/>
                <w:color w:val="E8ECF2"/>
                <w:sz w:val="17"/>
                <w:szCs w:val="17"/>
              </w:rPr>
              <w:t xml:space="preserve">  "content_hash": "8f3a91c2e0d4b7a6",</w:t>
            </w:r>
          </w:p>
          <w:p>
            <w:pPr>
              <w:spacing w:after="0" w:line="230"/>
            </w:pPr>
            <w:r>
              <w:rPr>
                <w:rFonts w:ascii="Consolas" w:cs="Consolas" w:eastAsia="Consolas" w:hAnsi="Consolas"/>
                <w:color w:val="E8ECF2"/>
                <w:sz w:val="17"/>
                <w:szCs w:val="17"/>
              </w:rPr>
              <w:t xml:space="preserve">  "tags": ["webpage_pdf", "st6"],</w:t>
            </w:r>
          </w:p>
          <w:p>
            <w:pPr>
              <w:spacing w:after="0" w:line="230"/>
            </w:pPr>
            <w:r>
              <w:rPr>
                <w:rFonts w:ascii="Consolas" w:cs="Consolas" w:eastAsia="Consolas" w:hAnsi="Consolas"/>
                <w:color w:val="E8ECF2"/>
                <w:sz w:val="17"/>
                <w:szCs w:val="17"/>
              </w:rPr>
              <w:t xml:space="preserve">  "text": "The Deep Underground Neutrino Experiment (DUNE), ..."</w:t>
            </w:r>
          </w:p>
          <w:p>
            <w:pPr>
              <w:spacing w:after="0" w:line="230"/>
            </w:pPr>
            <w:r>
              <w:rPr>
                <w:rFonts w:ascii="Consolas" w:cs="Consolas" w:eastAsia="Consolas" w:hAnsi="Consolas"/>
                <w:color w:val="E8ECF2"/>
                <w:sz w:val="17"/>
                <w:szCs w:val="17"/>
              </w:rPr>
              <w:t xml:space="preserve">}</w:t>
            </w:r>
          </w:p>
        </w:tc>
      </w:tr>
    </w:tbl>
    <w:p>
      <w:pPr>
        <w:spacing w:after="140" w:before="40"/>
      </w:pPr>
      <w:r>
        <w:rPr>
          <w:i/>
          <w:iCs/>
          <w:color w:val="808080"/>
          <w:sz w:val="17"/>
          <w:szCs w:val="17"/>
        </w:rPr>
        <w:t xml:space="preserve">One record from your actual data. origin is reconstructed from the filename; content_hash drives dedup.</w:t>
      </w:r>
    </w:p>
    <w:p>
      <w:pPr>
        <w:pStyle w:val="Heading2"/>
      </w:pPr>
      <w:r>
        <w:t xml:space="preserve">3.1 Three cleaning problems we found in YOUR data (and how the code solves them)</w:t>
      </w:r>
    </w:p>
    <w:p>
      <w:pPr>
        <w:spacing w:after="120" w:line="274"/>
      </w:pPr>
      <w:r>
        <w:t xml:space="preserve">These are worth studying — each one is a general lesson about real-world data, and each was invisible until we inspected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rPr>
          <w:tblHeader/>
        </w:trPr>
        <w:tc>
          <w:tcPr>
            <w:tcW w:type="dxa" w:w="296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What we saw</w:t>
            </w:r>
          </w:p>
        </w:tc>
        <w:tc>
          <w:tcPr>
            <w:tcW w:type="dxa" w:w="320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Why it happens</w:t>
            </w:r>
          </w:p>
        </w:tc>
        <w:tc>
          <w:tcPr>
            <w:tcW w:type="dxa" w:w="320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The fix in the code</w:t>
            </w:r>
          </w:p>
        </w:tc>
      </w:tr>
      <w:tr>
        <w:tc>
          <w:tcPr>
            <w:tcW w:type="dxa" w:w="29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st6 chunks began with “Home | About | Jobs | Contact | Phone book…” and ended with footer menus</w:t>
            </w:r>
          </w:p>
        </w:tc>
        <w:tc>
          <w:tcPr>
            <w:tcW w:type="dxa" w:w="32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Print-to-PDF bakes the site navigation into the page; PyMuPDF merges nav lines into larger text blocks, so block-level filters miss them</w:t>
            </w:r>
          </w:p>
        </w:tc>
        <w:tc>
          <w:tcPr>
            <w:tcW w:type="dxa" w:w="32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Filter at the </w:t>
            </w:r>
            <w:r>
              <w:rPr>
                <w:i/>
                <w:iCs/>
              </w:rPr>
              <w:t xml:space="preserve">line</w:t>
            </w:r>
            <w:r>
              <w:t xml:space="preserve"> level: drop lines repeated on ≥40% of pages, plus a known fnal.gov nav/footer list (</w:t>
            </w:r>
            <w:r>
              <w:rPr>
                <w:rFonts w:ascii="Consolas" w:cs="Consolas" w:eastAsia="Consolas" w:hAnsi="Consolas"/>
                <w:sz w:val="19"/>
                <w:szCs w:val="19"/>
              </w:rPr>
              <w:t xml:space="preserve">keep_line()</w:t>
            </w:r>
            <w:r>
              <w:t xml:space="preserve">)</w:t>
            </w:r>
          </w:p>
        </w:tc>
      </w:tr>
      <w:tr>
        <w:tc>
          <w:tcPr>
            <w:tcW w:type="dxa" w:w="2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 chunk from paper_2 was pure numbers: “± 0.025 0.40–0.50 0.449…”</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Tables explode into dozens of tiny numeric blocks that pass any per-block length check, then the chunker glues them back together</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Alpha-ratio guard at block </w:t>
            </w:r>
            <w:r>
              <w:rPr>
                <w:i/>
                <w:iCs/>
              </w:rPr>
              <w:t xml:space="preserve">and</w:t>
            </w:r>
            <w:r>
              <w:t xml:space="preserve"> chunk level: text that is &lt;35–45% letters is a table, not prose</w:t>
            </w:r>
          </w:p>
        </w:tc>
      </w:tr>
      <w:tr>
        <w:tc>
          <w:tcPr>
            <w:tcW w:type="dxa" w:w="29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Bibliographies leaked into chunks even after cutting at the “References” heading</w:t>
            </w:r>
          </w:p>
        </w:tc>
        <w:tc>
          <w:tcPr>
            <w:tcW w:type="dxa" w:w="32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PRL-style papers start references with no heading at all; review-style papers use “Literature Cited”; two-column layouts split refs into 1–2-citation micro-blocks</w:t>
            </w:r>
          </w:p>
        </w:tc>
        <w:tc>
          <w:tcPr>
            <w:tcW w:type="dxa" w:w="32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Three nets: heading match, in-block heading search, and a citation-density filter (≥5 markers like </w:t>
            </w:r>
            <w:r>
              <w:rPr>
                <w:rFonts w:ascii="Consolas" w:cs="Consolas" w:eastAsia="Consolas" w:hAnsi="Consolas"/>
                <w:sz w:val="19"/>
                <w:szCs w:val="19"/>
              </w:rPr>
              <w:t xml:space="preserve">[12]</w:t>
            </w:r>
            <w:r>
              <w:t xml:space="preserve"> / </w:t>
            </w:r>
            <w:r>
              <w:rPr>
                <w:rFonts w:ascii="Consolas" w:cs="Consolas" w:eastAsia="Consolas" w:hAnsi="Consolas"/>
                <w:sz w:val="19"/>
                <w:szCs w:val="19"/>
              </w:rPr>
              <w:t xml:space="preserve">arXiv:</w:t>
            </w:r>
            <w:r>
              <w:t xml:space="preserve"> at ≥2 per 100 words ⇒ drop)</w:t>
            </w:r>
          </w:p>
        </w:tc>
      </w:tr>
    </w:tbl>
    <w:p>
      <w:pPr>
        <w:spacing w:after="80"/>
      </w:pPr>
      <w:r>
        <w:t xml:space="preserve"/>
      </w:r>
    </w:p>
    <w:p>
      <w:pPr>
        <w:spacing w:after="120" w:line="274"/>
      </w:pPr>
      <w:r>
        <w:rPr>
          <w:b/>
          <w:bCs/>
        </w:rPr>
        <w:t xml:space="preserve">The moral: </w:t>
      </w:r>
      <w:r>
        <w:t xml:space="preserve">never trust a cleaning pipeline you haven't spot-checked. After every run, print 3–5 random chunks and read them. Our first version produced nav-junk chunks that looked fine in the statistics and terrible to human eyes.</w:t>
      </w:r>
    </w:p>
    <w:p>
      <w:pPr>
        <w:pStyle w:val="Heading2"/>
      </w:pPr>
      <w:r>
        <w:t xml:space="preserve">3.2 The leakage guard: split documents BEFORE generating anything</w:t>
      </w:r>
    </w:p>
    <w:p>
      <w:pPr>
        <w:spacing w:after="120" w:line="274"/>
      </w:pPr>
      <w:r>
        <w:t xml:space="preserve">The script assigns every </w:t>
      </w:r>
      <w:r>
        <w:rPr>
          <w:i/>
          <w:iCs/>
        </w:rPr>
        <w:t xml:space="preserve">document</w:t>
      </w:r>
      <w:r>
        <w:t xml:space="preserve"> (not chunk!) to train or test, deterministically, the moment it is processed — before any Q&amp;A generation can happen. Hash-based assignment means everyone gets the same split with no seed files to pass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def doc_split(doc_id: str) -&gt; str:</w:t>
            </w:r>
          </w:p>
          <w:p>
            <w:pPr>
              <w:spacing w:after="0" w:line="230"/>
            </w:pPr>
            <w:r>
              <w:rPr>
                <w:rFonts w:ascii="Consolas" w:cs="Consolas" w:eastAsia="Consolas" w:hAnsi="Consolas"/>
                <w:color w:val="E8ECF2"/>
                <w:sz w:val="17"/>
                <w:szCs w:val="17"/>
              </w:rPr>
              <w:t xml:space="preserve">    """Deterministic 80/20 doc-level split. Same input -&gt; same answer, forever."""</w:t>
            </w:r>
          </w:p>
          <w:p>
            <w:pPr>
              <w:spacing w:after="0" w:line="230"/>
            </w:pPr>
            <w:r>
              <w:rPr>
                <w:rFonts w:ascii="Consolas" w:cs="Consolas" w:eastAsia="Consolas" w:hAnsi="Consolas"/>
                <w:color w:val="E8ECF2"/>
                <w:sz w:val="17"/>
                <w:szCs w:val="17"/>
              </w:rPr>
              <w:t xml:space="preserve">    return "test" if int(hashlib.sha256(doc_id.encode()).hexdigest(), 16) % 5 == 0 \</w:t>
            </w:r>
          </w:p>
          <w:p>
            <w:pPr>
              <w:spacing w:after="0" w:line="230"/>
            </w:pPr>
            <w:r>
              <w:rPr>
                <w:rFonts w:ascii="Consolas" w:cs="Consolas" w:eastAsia="Consolas" w:hAnsi="Consolas"/>
                <w:color w:val="E8ECF2"/>
                <w:sz w:val="17"/>
                <w:szCs w:val="17"/>
              </w:rPr>
              <w:t xml:space="preserve">           else "train"</w:t>
            </w:r>
          </w:p>
        </w:tc>
      </w:tr>
    </w:tbl>
    <w:p>
      <w:pPr>
        <w:spacing w:after="100"/>
      </w:pPr>
      <w:r>
        <w:t xml:space="preserve"/>
      </w:r>
    </w:p>
    <w:p>
      <w:pPr>
        <w:spacing w:after="120" w:line="274"/>
      </w:pPr>
      <w:r>
        <w:t xml:space="preserve">Document-level matters: two chunks of the same paper share phrasing and facts, so a chunk-level split would leak test material into training through the back door. The gold evaluation questions must be written </w:t>
      </w:r>
      <w:r>
        <w:rPr>
          <w:b/>
          <w:bCs/>
        </w:rPr>
        <w:t xml:space="preserve">only from test-split documents</w:t>
      </w:r>
      <w:r>
        <w:t xml:space="preserve">, by whoever owns evaluation, and never enter Stage 2.</w:t>
      </w:r>
    </w:p>
    <w:p>
      <w:pPr>
        <w:pStyle w:val="Heading2"/>
      </w:pPr>
      <w:r>
        <w:t xml:space="preserve">3.3 What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 OK ] st4/paper_1_2512.21207v2.pdf: 16p -&gt; 15 chunks (0 dups dropped) [train]</w:t>
            </w:r>
          </w:p>
          <w:p>
            <w:pPr>
              <w:spacing w:after="0" w:line="230"/>
            </w:pPr>
            <w:r>
              <w:rPr>
                <w:rFonts w:ascii="Consolas" w:cs="Consolas" w:eastAsia="Consolas" w:hAnsi="Consolas"/>
                <w:color w:val="E8ECF2"/>
                <w:sz w:val="17"/>
                <w:szCs w:val="17"/>
              </w:rPr>
              <w:t xml:space="preserve">[ OK ] st4/paper_2_2512.17564v3.pdf: 9p -&gt; 13 chunks (0 dups dropped) [train]</w:t>
            </w:r>
          </w:p>
          <w:p>
            <w:pPr>
              <w:spacing w:after="0" w:line="230"/>
            </w:pPr>
            <w:r>
              <w:rPr>
                <w:rFonts w:ascii="Consolas" w:cs="Consolas" w:eastAsia="Consolas" w:hAnsi="Consolas"/>
                <w:color w:val="E8ECF2"/>
                <w:sz w:val="17"/>
                <w:szCs w:val="17"/>
              </w:rPr>
              <w:t xml:space="preserve">...</w:t>
            </w:r>
          </w:p>
          <w:p>
            <w:pPr>
              <w:spacing w:after="0" w:line="230"/>
            </w:pPr>
            <w:r>
              <w:rPr>
                <w:rFonts w:ascii="Consolas" w:cs="Consolas" w:eastAsia="Consolas" w:hAnsi="Consolas"/>
                <w:color w:val="E8ECF2"/>
                <w:sz w:val="17"/>
                <w:szCs w:val="17"/>
              </w:rPr>
              <w:t xml:space="preserve">[ OK ] st6/05_neutrinos_fnal_gov_whats_a_neutrino.pdf: 5p -&gt; 1 chunks [test]</w:t>
            </w:r>
          </w:p>
          <w:p>
            <w:pPr>
              <w:spacing w:after="0" w:line="230"/>
            </w:pPr>
            <w:r>
              <w:rPr>
                <w:rFonts w:ascii="Consolas" w:cs="Consolas" w:eastAsia="Consolas" w:hAnsi="Consolas"/>
                <w:color w:val="E8ECF2"/>
                <w:sz w:val="17"/>
                <w:szCs w:val="17"/>
              </w:rPr>
              <w:t xml:space="preserve">[FAIL] st8/2402.15410.pdf: 0 bytes - download failed, re-download</w:t>
            </w:r>
          </w:p>
          <w:p>
            <w:pPr>
              <w:spacing w:after="0" w:line="230"/>
            </w:pPr>
            <w:r>
              <w:rPr>
                <w:rFonts w:ascii="Consolas" w:cs="Consolas" w:eastAsia="Consolas" w:hAnsi="Consolas"/>
                <w:color w:val="E8ECF2"/>
                <w:sz w:val="17"/>
                <w:szCs w:val="17"/>
              </w:rPr>
              <w:t xml:space="preserve">...</w:t>
            </w:r>
          </w:p>
          <w:p>
            <w:pPr>
              <w:spacing w:after="0" w:line="230"/>
            </w:pPr>
            <w:r>
              <w:rPr>
                <w:rFonts w:ascii="Consolas" w:cs="Consolas" w:eastAsia="Consolas" w:hAnsi="Consolas"/>
                <w:color w:val="E8ECF2"/>
                <w:sz w:val="17"/>
                <w:szCs w:val="17"/>
              </w:rPr>
              <w:t xml:space="preserve">Wrote 91 chunks -&gt; corpus.jsonl  (train: 58, test: 33)</w:t>
            </w:r>
          </w:p>
        </w:tc>
      </w:tr>
    </w:tbl>
    <w:p>
      <w:pPr>
        <w:spacing w:after="140" w:before="40"/>
      </w:pPr>
      <w:r>
        <w:rPr>
          <w:i/>
          <w:iCs/>
          <w:color w:val="808080"/>
          <w:sz w:val="17"/>
          <w:szCs w:val="17"/>
        </w:rPr>
        <w:t xml:space="preserve">Real output from your files. After st8 is re-downloaded, expect roughly 150-200 chunks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1"/>
              <w:left w:val="single" w:color="2E75B6" w:sz="18"/>
              <w:bottom w:val="single" w:color="F2F4F7" w:sz="1"/>
              <w:right w:val="single" w:color="F2F4F7" w:sz="1"/>
            </w:tcBorders>
            <w:shd w:fill="F2F4F7" w:val="clear"/>
            <w:tcMar>
              <w:top w:type="dxa" w:w="120"/>
              <w:left w:type="dxa" w:w="200"/>
              <w:bottom w:type="dxa" w:w="120"/>
              <w:right w:type="dxa" w:w="160"/>
            </w:tcMar>
          </w:tcPr>
          <w:p>
            <w:pPr>
              <w:spacing w:after="80"/>
            </w:pPr>
            <w:r>
              <w:rPr>
                <w:b/>
                <w:bCs/>
                <w:color w:val="2E75B6"/>
              </w:rPr>
              <w:t xml:space="preserve">Checkpoint before moving on</w:t>
            </w:r>
          </w:p>
          <w:p>
            <w:pPr>
              <w:spacing w:after="120" w:line="274"/>
            </w:pPr>
            <w:r>
              <w:rPr>
                <w:b/>
                <w:bCs/>
              </w:rPr>
              <w:t xml:space="preserve">(1) </w:t>
            </w:r>
            <w:r>
              <w:rPr>
                <w:rFonts w:ascii="Consolas" w:cs="Consolas" w:eastAsia="Consolas" w:hAnsi="Consolas"/>
                <w:sz w:val="19"/>
                <w:szCs w:val="19"/>
              </w:rPr>
              <w:t xml:space="preserve">audit_report.txt</w:t>
            </w:r>
            <w:r>
              <w:t xml:space="preserve"> has no [FAIL] lines.  </w:t>
            </w:r>
            <w:r>
              <w:rPr>
                <w:b/>
                <w:bCs/>
              </w:rPr>
              <w:t xml:space="preserve">(2)</w:t>
            </w:r>
            <w:r>
              <w:t xml:space="preserve"> Print 5 random chunks and read them — no nav menus, no reference lists, no number soup.  </w:t>
            </w:r>
            <w:r>
              <w:rPr>
                <w:b/>
                <w:bCs/>
              </w:rPr>
              <w:t xml:space="preserve">(3)</w:t>
            </w:r>
            <w:r>
              <w:t xml:space="preserve"> Train and test counts are both nonzero. Only then start Stage 2.</w:t>
            </w:r>
          </w:p>
        </w:tc>
      </w:tr>
    </w:tbl>
    <w:p>
      <w:pPr>
        <w:pStyle w:val="Heading1"/>
      </w:pPr>
      <w:r>
        <w:t xml:space="preserve">4. Stage 2 — corpus → training pairs with the Gemini teacher (02_generate_qa.py)</w:t>
      </w:r>
    </w:p>
    <w:p>
      <w:pPr>
        <w:spacing w:after="120" w:line="274"/>
      </w:pPr>
      <w:r>
        <w:t xml:space="preserve">The corpus is unlabeled text; SFT needs </w:t>
      </w:r>
      <w:r>
        <w:rPr>
          <w:b/>
          <w:bCs/>
        </w:rPr>
        <w:t xml:space="preserve">(question, answer)</w:t>
      </w:r>
      <w:r>
        <w:t xml:space="preserve"> pairs. We distill them from Gemini: for each </w:t>
      </w:r>
      <w:r>
        <w:rPr>
          <w:b/>
          <w:bCs/>
        </w:rPr>
        <w:t xml:space="preserve">train-split</w:t>
      </w:r>
      <w:r>
        <w:t xml:space="preserve"> chunk, the teacher writes 2–4 grounded pairs (more for longer chunks). With your current 58 train chunks that is ~58 API calls and ~150–200 raw pairs — pennies on gemini-2.5-flash and a few minutes of wall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02_generate_qa.py --corpus corpus.jsonl --out train_qa.jsonl</w:t>
            </w:r>
          </w:p>
          <w:p>
            <w:pPr>
              <w:spacing w:after="0" w:line="230"/>
            </w:pPr>
            <w:r>
              <w:rPr>
                <w:rFonts w:ascii="Consolas" w:cs="Consolas" w:eastAsia="Consolas" w:hAnsi="Consolas"/>
                <w:color w:val="E8ECF2"/>
                <w:sz w:val="17"/>
                <w:szCs w:val="17"/>
              </w:rPr>
              <w:t xml:space="preserve"># later, once the eval owner has a gold set:</w:t>
            </w:r>
          </w:p>
          <w:p>
            <w:pPr>
              <w:spacing w:after="0" w:line="230"/>
            </w:pPr>
            <w:r>
              <w:rPr>
                <w:rFonts w:ascii="Consolas" w:cs="Consolas" w:eastAsia="Consolas" w:hAnsi="Consolas"/>
                <w:color w:val="E8ECF2"/>
                <w:sz w:val="17"/>
                <w:szCs w:val="17"/>
              </w:rPr>
              <w:t xml:space="preserve">python 02_generate_qa.py --corpus corpus.jsonl --out train_qa.jsonl \</w:t>
            </w:r>
          </w:p>
          <w:p>
            <w:pPr>
              <w:spacing w:after="0" w:line="230"/>
            </w:pPr>
            <w:r>
              <w:rPr>
                <w:rFonts w:ascii="Consolas" w:cs="Consolas" w:eastAsia="Consolas" w:hAnsi="Consolas"/>
                <w:color w:val="E8ECF2"/>
                <w:sz w:val="17"/>
                <w:szCs w:val="17"/>
              </w:rPr>
              <w:t xml:space="preserve">       --gold gold_questions.jsonl     # enables n-gram decontamination</w:t>
            </w:r>
          </w:p>
        </w:tc>
      </w:tr>
    </w:tbl>
    <w:p>
      <w:pPr>
        <w:spacing w:after="100"/>
      </w:pPr>
      <w:r>
        <w:t xml:space="preserve"/>
      </w:r>
    </w:p>
    <w:p>
      <w:pPr>
        <w:pStyle w:val="Heading2"/>
      </w:pPr>
      <w:r>
        <w:t xml:space="preserve">4.1 The teacher prompt — the rules do the heavy lifting</w:t>
      </w:r>
    </w:p>
    <w:p>
      <w:pPr>
        <w:spacing w:after="120" w:line="274"/>
      </w:pPr>
      <w:r>
        <w:t xml:space="preserve">Most quality problems are prevented in the prompt, not fixed after. Two rules matter most: groundedness (rule 1) keeps teacher hallucinations out of the training set, and self-containment (rule 2) prevents the most common junk pattern — questions like “What does the passage say about…” that are meaningless without the chunk in front of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SYSTEM_RULES = """You write training data for a question-answering model about Fermilab.</w:t>
            </w:r>
          </w:p>
          <w:p>
            <w:pPr>
              <w:spacing w:after="0" w:line="230"/>
            </w:pPr>
            <w:r>
              <w:rPr>
                <w:rFonts w:ascii="Consolas" w:cs="Consolas" w:eastAsia="Consolas" w:hAnsi="Consolas"/>
                <w:color w:val="E8ECF2"/>
                <w:sz w:val="17"/>
                <w:szCs w:val="17"/>
              </w:rPr>
              <w:t xml:space="preserve">You will be given one passage. Produce question-answer pairs that satisfy ALL rules:</w:t>
            </w:r>
          </w:p>
          <w:p>
            <w:pPr>
              <w:spacing w:after="0" w:line="230"/>
            </w:pPr>
            <w:r>
              <w:rPr>
                <w:rFonts w:ascii="Consolas" w:cs="Consolas" w:eastAsia="Consolas" w:hAnsi="Consolas"/>
                <w:color w:val="E8ECF2"/>
                <w:sz w:val="17"/>
                <w:szCs w:val="17"/>
              </w:rPr>
              <w:t xml:space="preserve">1. Every answer must be fully supported by the passage. Do not add outside facts.</w:t>
            </w:r>
          </w:p>
          <w:p>
            <w:pPr>
              <w:spacing w:after="0" w:line="230"/>
            </w:pPr>
            <w:r>
              <w:rPr>
                <w:rFonts w:ascii="Consolas" w:cs="Consolas" w:eastAsia="Consolas" w:hAnsi="Consolas"/>
                <w:color w:val="E8ECF2"/>
                <w:sz w:val="17"/>
                <w:szCs w:val="17"/>
              </w:rPr>
              <w:t xml:space="preserve">2. Questions must be SELF-CONTAINED: name the experiment/topic explicitly</w:t>
            </w:r>
          </w:p>
          <w:p>
            <w:pPr>
              <w:spacing w:after="0" w:line="230"/>
            </w:pPr>
            <w:r>
              <w:rPr>
                <w:rFonts w:ascii="Consolas" w:cs="Consolas" w:eastAsia="Consolas" w:hAnsi="Consolas"/>
                <w:color w:val="E8ECF2"/>
                <w:sz w:val="17"/>
                <w:szCs w:val="17"/>
              </w:rPr>
              <w:t xml:space="preserve">   (e.g. "What does the DUNE experiment study?"), never "this paper",</w:t>
            </w:r>
          </w:p>
          <w:p>
            <w:pPr>
              <w:spacing w:after="0" w:line="230"/>
            </w:pPr>
            <w:r>
              <w:rPr>
                <w:rFonts w:ascii="Consolas" w:cs="Consolas" w:eastAsia="Consolas" w:hAnsi="Consolas"/>
                <w:color w:val="E8ECF2"/>
                <w:sz w:val="17"/>
                <w:szCs w:val="17"/>
              </w:rPr>
              <w:t xml:space="preserve">   "the passage", "the authors", or "the text".</w:t>
            </w:r>
          </w:p>
          <w:p>
            <w:pPr>
              <w:spacing w:after="0" w:line="230"/>
            </w:pPr>
            <w:r>
              <w:rPr>
                <w:rFonts w:ascii="Consolas" w:cs="Consolas" w:eastAsia="Consolas" w:hAnsi="Consolas"/>
                <w:color w:val="E8ECF2"/>
                <w:sz w:val="17"/>
                <w:szCs w:val="17"/>
              </w:rPr>
              <w:t xml:space="preserve">3. Answers are 1-4 sentences, direct, in plain language a physics student understands.</w:t>
            </w:r>
          </w:p>
          <w:p>
            <w:pPr>
              <w:spacing w:after="0" w:line="230"/>
            </w:pPr>
            <w:r>
              <w:rPr>
                <w:rFonts w:ascii="Consolas" w:cs="Consolas" w:eastAsia="Consolas" w:hAnsi="Consolas"/>
                <w:color w:val="E8ECF2"/>
                <w:sz w:val="17"/>
                <w:szCs w:val="17"/>
              </w:rPr>
              <w:t xml:space="preserve">4. Vary the types: factual lookup, definition, explanation/why, comparison.</w:t>
            </w:r>
          </w:p>
          <w:p>
            <w:pPr>
              <w:spacing w:after="0" w:line="230"/>
            </w:pPr>
            <w:r>
              <w:rPr>
                <w:rFonts w:ascii="Consolas" w:cs="Consolas" w:eastAsia="Consolas" w:hAnsi="Consolas"/>
                <w:color w:val="E8ECF2"/>
                <w:sz w:val="17"/>
                <w:szCs w:val="17"/>
              </w:rPr>
              <w:t xml:space="preserve">5. If the passage is too thin/numeric to support a question type, skip that type.</w:t>
            </w:r>
          </w:p>
          <w:p>
            <w:pPr>
              <w:spacing w:after="0" w:line="230"/>
            </w:pPr>
            <w:r>
              <w:rPr>
                <w:rFonts w:ascii="Consolas" w:cs="Consolas" w:eastAsia="Consolas" w:hAnsi="Consolas"/>
                <w:color w:val="E8ECF2"/>
                <w:sz w:val="17"/>
                <w:szCs w:val="17"/>
              </w:rPr>
              <w:t xml:space="preserve">Return ONLY a JSON array: [{"question": "...", "answer": "...", "type": "..."}]"""</w:t>
            </w:r>
          </w:p>
        </w:tc>
      </w:tr>
    </w:tbl>
    <w:p>
      <w:pPr>
        <w:spacing w:after="100"/>
      </w:pPr>
      <w:r>
        <w:t xml:space="preserve"/>
      </w:r>
    </w:p>
    <w:p>
      <w:pPr>
        <w:spacing w:after="120" w:line="274"/>
      </w:pPr>
      <w:r>
        <w:t xml:space="preserve">The call requests </w:t>
      </w:r>
      <w:r>
        <w:rPr>
          <w:rFonts w:ascii="Consolas" w:cs="Consolas" w:eastAsia="Consolas" w:hAnsi="Consolas"/>
          <w:sz w:val="19"/>
          <w:szCs w:val="19"/>
        </w:rPr>
        <w:t xml:space="preserve">response_mime_type="application/json"</w:t>
      </w:r>
      <w:r>
        <w:t xml:space="preserve"> so Gemini returns parseable JSON; one retry on failure, then skip and log. The script is </w:t>
      </w:r>
      <w:r>
        <w:rPr>
          <w:b/>
          <w:bCs/>
        </w:rPr>
        <w:t xml:space="preserve">resume-safe</w:t>
      </w:r>
      <w:r>
        <w:t xml:space="preserve">: chunk ids already present in the output file are skipped, so a crashed run continues where it stopped.</w:t>
      </w:r>
    </w:p>
    <w:p>
      <w:pPr>
        <w:pStyle w:val="Heading2"/>
      </w:pPr>
      <w:r>
        <w:t xml:space="preserve">4.2 Automatic filters — every pair must pass all of them</w:t>
      </w:r>
    </w:p>
    <w:p>
      <w:pPr>
        <w:pStyle w:val="ListParagraph"/>
        <w:numPr>
          <w:ilvl w:val="0"/>
          <w:numId w:val="2"/>
        </w:numPr>
        <w:spacing w:after="60" w:line="264"/>
      </w:pPr>
      <w:r>
        <w:t xml:space="preserve">Format gate (</w:t>
      </w:r>
      <w:r>
        <w:rPr>
          <w:rFonts w:ascii="Consolas" w:cs="Consolas" w:eastAsia="Consolas" w:hAnsi="Consolas"/>
          <w:sz w:val="19"/>
          <w:szCs w:val="19"/>
        </w:rPr>
        <w:t xml:space="preserve">pair_ok</w:t>
      </w:r>
      <w:r>
        <w:t xml:space="preserve">): real question mark, ≥5-word question, ≥3-word answer, and a regex ban on “the passage / the text / as mentioned above” phrasings that slip through despite the prompt.</w:t>
      </w:r>
    </w:p>
    <w:p>
      <w:pPr>
        <w:pStyle w:val="ListParagraph"/>
        <w:numPr>
          <w:ilvl w:val="0"/>
          <w:numId w:val="2"/>
        </w:numPr>
        <w:spacing w:after="60" w:line="264"/>
      </w:pPr>
      <w:r>
        <w:t xml:space="preserve">Duplicate gate: </w:t>
      </w:r>
      <w:r>
        <w:t xml:space="preserve">questions are hashed (lower-cased) and repeats dropped — templates love to regenerate the same obvious question for adjacent chunks.</w:t>
      </w:r>
    </w:p>
    <w:p>
      <w:pPr>
        <w:pStyle w:val="ListParagraph"/>
        <w:numPr>
          <w:ilvl w:val="0"/>
          <w:numId w:val="2"/>
        </w:numPr>
        <w:spacing w:after="60" w:line="264"/>
      </w:pPr>
      <w:r>
        <w:t xml:space="preserve">Leakage gate: </w:t>
      </w:r>
      <w:r>
        <w:t xml:space="preserve">the script refuses to read any chunk whose </w:t>
      </w:r>
      <w:r>
        <w:rPr>
          <w:rFonts w:ascii="Consolas" w:cs="Consolas" w:eastAsia="Consolas" w:hAnsi="Consolas"/>
          <w:sz w:val="19"/>
          <w:szCs w:val="19"/>
        </w:rPr>
        <w:t xml:space="preserve">split != "train"</w:t>
      </w:r>
      <w:r>
        <w:t xml:space="preserve"> (hard assertion), and with </w:t>
      </w:r>
      <w:r>
        <w:rPr>
          <w:rFonts w:ascii="Consolas" w:cs="Consolas" w:eastAsia="Consolas" w:hAnsi="Consolas"/>
          <w:sz w:val="19"/>
          <w:szCs w:val="19"/>
        </w:rPr>
        <w:t xml:space="preserve">--gold</w:t>
      </w:r>
      <w:r>
        <w:t xml:space="preserve"> it also drops any generated question sharing an 8-gram with a gold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def ngrams(text, n=8):</w:t>
            </w:r>
          </w:p>
          <w:p>
            <w:pPr>
              <w:spacing w:after="0" w:line="230"/>
            </w:pPr>
            <w:r>
              <w:rPr>
                <w:rFonts w:ascii="Consolas" w:cs="Consolas" w:eastAsia="Consolas" w:hAnsi="Consolas"/>
                <w:color w:val="E8ECF2"/>
                <w:sz w:val="17"/>
                <w:szCs w:val="17"/>
              </w:rPr>
              <w:t xml:space="preserve">    toks = re.findall(r"[a-z0-9]+", text.lower())</w:t>
            </w:r>
          </w:p>
          <w:p>
            <w:pPr>
              <w:spacing w:after="0" w:line="230"/>
            </w:pPr>
            <w:r>
              <w:rPr>
                <w:rFonts w:ascii="Consolas" w:cs="Consolas" w:eastAsia="Consolas" w:hAnsi="Consolas"/>
                <w:color w:val="E8ECF2"/>
                <w:sz w:val="17"/>
                <w:szCs w:val="17"/>
              </w:rPr>
              <w:t xml:space="preserve">    return {" ".join(toks[i:i+n]) for i in range(len(toks)-n+1)}</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def contaminated(question, gold_grams):</w:t>
            </w:r>
          </w:p>
          <w:p>
            <w:pPr>
              <w:spacing w:after="0" w:line="230"/>
            </w:pPr>
            <w:r>
              <w:rPr>
                <w:rFonts w:ascii="Consolas" w:cs="Consolas" w:eastAsia="Consolas" w:hAnsi="Consolas"/>
                <w:color w:val="E8ECF2"/>
                <w:sz w:val="17"/>
                <w:szCs w:val="17"/>
              </w:rPr>
              <w:t xml:space="preserve">    return bool(gold_grams) and not ngrams(question).isdisjoint(gold_grams)</w:t>
            </w:r>
          </w:p>
        </w:tc>
      </w:tr>
    </w:tbl>
    <w:p>
      <w:pPr>
        <w:spacing w:after="140" w:before="40"/>
      </w:pPr>
      <w:r>
        <w:rPr>
          <w:i/>
          <w:iCs/>
          <w:color w:val="808080"/>
          <w:sz w:val="17"/>
          <w:szCs w:val="17"/>
        </w:rPr>
        <w:t xml:space="preserve">8-gram overlap is the standard contamination check; the eval owner should additionally run a semantic (embedding-similarity) pass.</w:t>
      </w:r>
    </w:p>
    <w:p>
      <w:pPr>
        <w:pStyle w:val="Heading2"/>
      </w:pPr>
      <w:r>
        <w:t xml:space="preserve">4.3 The output format — exactly what the trainer 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{"messages": [</w:t>
            </w:r>
          </w:p>
          <w:p>
            <w:pPr>
              <w:spacing w:after="0" w:line="230"/>
            </w:pPr>
            <w:r>
              <w:rPr>
                <w:rFonts w:ascii="Consolas" w:cs="Consolas" w:eastAsia="Consolas" w:hAnsi="Consolas"/>
                <w:color w:val="E8ECF2"/>
                <w:sz w:val="17"/>
                <w:szCs w:val="17"/>
              </w:rPr>
              <w:t xml:space="preserve">   {"role": "system", "content": "You are a helpful assistant that answers</w:t>
            </w:r>
          </w:p>
          <w:p>
            <w:pPr>
              <w:spacing w:after="0" w:line="230"/>
            </w:pPr>
            <w:r>
              <w:rPr>
                <w:rFonts w:ascii="Consolas" w:cs="Consolas" w:eastAsia="Consolas" w:hAnsi="Consolas"/>
                <w:color w:val="E8ECF2"/>
                <w:sz w:val="17"/>
                <w:szCs w:val="17"/>
              </w:rPr>
              <w:t xml:space="preserve">                                  questions about Fermilab research."},</w:t>
            </w:r>
          </w:p>
          <w:p>
            <w:pPr>
              <w:spacing w:after="0" w:line="230"/>
            </w:pPr>
            <w:r>
              <w:rPr>
                <w:rFonts w:ascii="Consolas" w:cs="Consolas" w:eastAsia="Consolas" w:hAnsi="Consolas"/>
                <w:color w:val="E8ECF2"/>
                <w:sz w:val="17"/>
                <w:szCs w:val="17"/>
              </w:rPr>
              <w:t xml:space="preserve">   {"role": "user",      "content": "What does the NOvA experiment at Fermilab study?"},</w:t>
            </w:r>
          </w:p>
          <w:p>
            <w:pPr>
              <w:spacing w:after="0" w:line="230"/>
            </w:pPr>
            <w:r>
              <w:rPr>
                <w:rFonts w:ascii="Consolas" w:cs="Consolas" w:eastAsia="Consolas" w:hAnsi="Consolas"/>
                <w:color w:val="E8ECF2"/>
                <w:sz w:val="17"/>
                <w:szCs w:val="17"/>
              </w:rPr>
              <w:t xml:space="preserve">   {"role": "assistant", "content": "NOvA studies neutrino oscillations - the</w:t>
            </w:r>
          </w:p>
          <w:p>
            <w:pPr>
              <w:spacing w:after="0" w:line="230"/>
            </w:pPr>
            <w:r>
              <w:rPr>
                <w:rFonts w:ascii="Consolas" w:cs="Consolas" w:eastAsia="Consolas" w:hAnsi="Consolas"/>
                <w:color w:val="E8ECF2"/>
                <w:sz w:val="17"/>
                <w:szCs w:val="17"/>
              </w:rPr>
              <w:t xml:space="preserve">        quantum-mechanical behavior in which neutrinos change type as they travel..."}],</w:t>
            </w:r>
          </w:p>
          <w:p>
            <w:pPr>
              <w:spacing w:after="0" w:line="230"/>
            </w:pPr>
            <w:r>
              <w:rPr>
                <w:rFonts w:ascii="Consolas" w:cs="Consolas" w:eastAsia="Consolas" w:hAnsi="Consolas"/>
                <w:color w:val="E8ECF2"/>
                <w:sz w:val="17"/>
                <w:szCs w:val="17"/>
              </w:rPr>
              <w:t xml:space="preserve"> "meta": {"chunk_id": "st6/01_novaexperiment_fnal_gov#c000", "source": "st6",</w:t>
            </w:r>
          </w:p>
          <w:p>
            <w:pPr>
              <w:spacing w:after="0" w:line="230"/>
            </w:pPr>
            <w:r>
              <w:rPr>
                <w:rFonts w:ascii="Consolas" w:cs="Consolas" w:eastAsia="Consolas" w:hAnsi="Consolas"/>
                <w:color w:val="E8ECF2"/>
                <w:sz w:val="17"/>
                <w:szCs w:val="17"/>
              </w:rPr>
              <w:t xml:space="preserve">          "type": "definition", "origin": "https://novaexperiment.fnal.gov"}}</w:t>
            </w:r>
          </w:p>
        </w:tc>
      </w:tr>
    </w:tbl>
    <w:p>
      <w:pPr>
        <w:spacing w:after="140" w:before="40"/>
      </w:pPr>
      <w:r>
        <w:rPr>
          <w:i/>
          <w:iCs/>
          <w:color w:val="808080"/>
          <w:sz w:val="17"/>
          <w:szCs w:val="17"/>
        </w:rPr>
        <w:t xml:space="preserve">sample_qa_format.jsonl ships with this handout so you can see the target before spending API calls. meta is traceability only - it is not trained on.</w:t>
      </w:r>
    </w:p>
    <w:p>
      <w:pPr>
        <w:spacing w:after="120" w:line="274"/>
      </w:pPr>
      <w:r>
        <w:rPr>
          <w:b/>
          <w:bCs/>
        </w:rPr>
        <w:t xml:space="preserve">No API key yet? </w:t>
      </w:r>
      <w:r>
        <w:t xml:space="preserve">Run </w:t>
      </w:r>
      <w:r>
        <w:rPr>
          <w:rFonts w:ascii="Consolas" w:cs="Consolas" w:eastAsia="Consolas" w:hAnsi="Consolas"/>
          <w:sz w:val="19"/>
          <w:szCs w:val="19"/>
        </w:rPr>
        <w:t xml:space="preserve">python 02_generate_qa.py --selftest</w:t>
      </w:r>
      <w:r>
        <w:t xml:space="preserve"> — it exercises the filters and decontamination logic offline so you can verify your environment.</w:t>
      </w:r>
    </w:p>
    <w:p>
      <w:pPr>
        <w:pStyle w:val="Heading1"/>
      </w:pPr>
      <w:r>
        <w:t xml:space="preserve">5. Stage 3 — QLoRA fine-tuning (03_finetune_qlora.py)</w:t>
      </w:r>
    </w:p>
    <w:p>
      <w:pPr>
        <w:spacing w:after="120" w:line="274"/>
      </w:pPr>
      <w:r>
        <w:t xml:space="preserve">Base model: </w:t>
      </w:r>
      <w:r>
        <w:rPr>
          <w:rFonts w:ascii="Consolas" w:cs="Consolas" w:eastAsia="Consolas" w:hAnsi="Consolas"/>
          <w:sz w:val="19"/>
          <w:szCs w:val="19"/>
        </w:rPr>
        <w:t xml:space="preserve">Qwen/Qwen3-4B-Instruct-2507</w:t>
      </w:r>
      <w:r>
        <w:t xml:space="preserve"> (the project's primary pick; swap one constant for SmolLM3-3B for the second run). QLoRA loads the base in 4-bit and trains small LoRA adapters — the 4B model fits comfortably in ~12 GB VRAM. With a few hundred pairs, expect </w:t>
      </w:r>
      <w:r>
        <w:rPr>
          <w:b/>
          <w:bCs/>
        </w:rPr>
        <w:t xml:space="preserve">minutes to ~an hour</w:t>
      </w:r>
      <w:r>
        <w:t xml:space="preserve"> on the project GPU, not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03_finetune_qlora.py --data train_qa.jsonl --out ./ft-qwen3-fermilab</w:t>
            </w:r>
          </w:p>
        </w:tc>
      </w:tr>
    </w:tbl>
    <w:p>
      <w:pPr>
        <w:spacing w:after="100"/>
      </w:pPr>
      <w:r>
        <w:t xml:space="preserve"/>
      </w:r>
    </w:p>
    <w:p>
      <w:pPr>
        <w:spacing w:after="120" w:line="274"/>
      </w:pPr>
      <w:r>
        <w:t xml:space="preserve">The three configuration objects implement exactly the recipe from the methodology doc — here they are with the why next to each knob: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bnb = BitsAndBytesConfig(            # the "Q" in QLoRA: 4-bit base model</w:t>
            </w:r>
          </w:p>
          <w:p>
            <w:pPr>
              <w:spacing w:after="0" w:line="230"/>
            </w:pPr>
            <w:r>
              <w:rPr>
                <w:rFonts w:ascii="Consolas" w:cs="Consolas" w:eastAsia="Consolas" w:hAnsi="Consolas"/>
                <w:color w:val="E8ECF2"/>
                <w:sz w:val="17"/>
                <w:szCs w:val="17"/>
              </w:rPr>
              <w:t xml:space="preserve">    load_in_4bit=True,</w:t>
            </w:r>
          </w:p>
          <w:p>
            <w:pPr>
              <w:spacing w:after="0" w:line="230"/>
            </w:pPr>
            <w:r>
              <w:rPr>
                <w:rFonts w:ascii="Consolas" w:cs="Consolas" w:eastAsia="Consolas" w:hAnsi="Consolas"/>
                <w:color w:val="E8ECF2"/>
                <w:sz w:val="17"/>
                <w:szCs w:val="17"/>
              </w:rPr>
              <w:t xml:space="preserve">    bnb_4bit_quant_type="nf4",       # NormalFloat4 - the QLoRA paper's quantizer</w:t>
            </w:r>
          </w:p>
          <w:p>
            <w:pPr>
              <w:spacing w:after="0" w:line="230"/>
            </w:pPr>
            <w:r>
              <w:rPr>
                <w:rFonts w:ascii="Consolas" w:cs="Consolas" w:eastAsia="Consolas" w:hAnsi="Consolas"/>
                <w:color w:val="E8ECF2"/>
                <w:sz w:val="17"/>
                <w:szCs w:val="17"/>
              </w:rPr>
              <w:t xml:space="preserve">    bnb_4bit_compute_dtype=torch.bfloat16,</w:t>
            </w:r>
          </w:p>
          <w:p>
            <w:pPr>
              <w:spacing w:after="0" w:line="230"/>
            </w:pPr>
            <w:r>
              <w:rPr>
                <w:rFonts w:ascii="Consolas" w:cs="Consolas" w:eastAsia="Consolas" w:hAnsi="Consolas"/>
                <w:color w:val="E8ECF2"/>
                <w:sz w:val="17"/>
                <w:szCs w:val="17"/>
              </w:rPr>
              <w:t xml:space="preserve">    bnb_4bit_use_double_quant=True)  # quantize the quantization constants too</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peft_cfg = LoraConfig(               # the "LoRA": what actually gets trained</w:t>
            </w:r>
          </w:p>
          <w:p>
            <w:pPr>
              <w:spacing w:after="0" w:line="230"/>
            </w:pPr>
            <w:r>
              <w:rPr>
                <w:rFonts w:ascii="Consolas" w:cs="Consolas" w:eastAsia="Consolas" w:hAnsi="Consolas"/>
                <w:color w:val="E8ECF2"/>
                <w:sz w:val="17"/>
                <w:szCs w:val="17"/>
              </w:rPr>
              <w:t xml:space="preserve">    r=32, lora_alpha=64,             # alpha = 2 x r  (the well-supported rule)</w:t>
            </w:r>
          </w:p>
          <w:p>
            <w:pPr>
              <w:spacing w:after="0" w:line="230"/>
            </w:pPr>
            <w:r>
              <w:rPr>
                <w:rFonts w:ascii="Consolas" w:cs="Consolas" w:eastAsia="Consolas" w:hAnsi="Consolas"/>
                <w:color w:val="E8ECF2"/>
                <w:sz w:val="17"/>
                <w:szCs w:val="17"/>
              </w:rPr>
              <w:t xml:space="preserve">    lora_dropout=0.05, task_type="CAUSAL_LM",</w:t>
            </w:r>
          </w:p>
          <w:p>
            <w:pPr>
              <w:spacing w:after="0" w:line="230"/>
            </w:pPr>
            <w:r>
              <w:rPr>
                <w:rFonts w:ascii="Consolas" w:cs="Consolas" w:eastAsia="Consolas" w:hAnsi="Consolas"/>
                <w:color w:val="E8ECF2"/>
                <w:sz w:val="17"/>
                <w:szCs w:val="17"/>
              </w:rPr>
              <w:t xml:space="preserve">    target_modules=["q_proj","k_proj","v_proj","o_proj",</w:t>
            </w:r>
          </w:p>
          <w:p>
            <w:pPr>
              <w:spacing w:after="0" w:line="230"/>
            </w:pPr>
            <w:r>
              <w:rPr>
                <w:rFonts w:ascii="Consolas" w:cs="Consolas" w:eastAsia="Consolas" w:hAnsi="Consolas"/>
                <w:color w:val="E8ECF2"/>
                <w:sz w:val="17"/>
                <w:szCs w:val="17"/>
              </w:rPr>
              <w:t xml:space="preserve">                    "gate_proj","up_proj","down_proj"])  # ALL linear layers -</w:t>
            </w:r>
          </w:p>
          <w:p>
            <w:pPr>
              <w:spacing w:after="0" w:line="230"/>
            </w:pPr>
            <w:r>
              <w:rPr>
                <w:rFonts w:ascii="Consolas" w:cs="Consolas" w:eastAsia="Consolas" w:hAnsi="Consolas"/>
                <w:color w:val="E8ECF2"/>
                <w:sz w:val="17"/>
                <w:szCs w:val="17"/>
              </w:rPr>
              <w:t xml:space="preserve">                                     # attention-only adapters underperform</w:t>
            </w:r>
          </w:p>
          <w:p>
            <w:pPr>
              <w:spacing w:after="0" w:line="230"/>
            </w:pPr>
            <w:r>
              <w:rPr>
                <w:rFonts w:ascii="Consolas" w:cs="Consolas" w:eastAsia="Consolas" w:hAnsi="Consolas"/>
                <w:color w:val="E8ECF2"/>
                <w:sz w:val="17"/>
                <w:szCs w:val="17"/>
              </w:rPr>
              <w:t xml:space="preserve"> </w:t>
            </w:r>
          </w:p>
          <w:p>
            <w:pPr>
              <w:spacing w:after="0" w:line="230"/>
            </w:pPr>
            <w:r>
              <w:rPr>
                <w:rFonts w:ascii="Consolas" w:cs="Consolas" w:eastAsia="Consolas" w:hAnsi="Consolas"/>
                <w:color w:val="E8ECF2"/>
                <w:sz w:val="17"/>
                <w:szCs w:val="17"/>
              </w:rPr>
              <w:t xml:space="preserve">cfg = SFTConfig(</w:t>
            </w:r>
          </w:p>
          <w:p>
            <w:pPr>
              <w:spacing w:after="0" w:line="230"/>
            </w:pPr>
            <w:r>
              <w:rPr>
                <w:rFonts w:ascii="Consolas" w:cs="Consolas" w:eastAsia="Consolas" w:hAnsi="Consolas"/>
                <w:color w:val="E8ECF2"/>
                <w:sz w:val="17"/>
                <w:szCs w:val="17"/>
              </w:rPr>
              <w:t xml:space="preserve">    num_train_epochs=2,              # small dataset overfits fast; 2-3 max</w:t>
            </w:r>
          </w:p>
          <w:p>
            <w:pPr>
              <w:spacing w:after="0" w:line="230"/>
            </w:pPr>
            <w:r>
              <w:rPr>
                <w:rFonts w:ascii="Consolas" w:cs="Consolas" w:eastAsia="Consolas" w:hAnsi="Consolas"/>
                <w:color w:val="E8ECF2"/>
                <w:sz w:val="17"/>
                <w:szCs w:val="17"/>
              </w:rPr>
              <w:t xml:space="preserve">    per_device_train_batch_size=2,</w:t>
            </w:r>
          </w:p>
          <w:p>
            <w:pPr>
              <w:spacing w:after="0" w:line="230"/>
            </w:pPr>
            <w:r>
              <w:rPr>
                <w:rFonts w:ascii="Consolas" w:cs="Consolas" w:eastAsia="Consolas" w:hAnsi="Consolas"/>
                <w:color w:val="E8ECF2"/>
                <w:sz w:val="17"/>
                <w:szCs w:val="17"/>
              </w:rPr>
              <w:t xml:space="preserve">    gradient_accumulation_steps=8,   # effective batch = 16</w:t>
            </w:r>
          </w:p>
          <w:p>
            <w:pPr>
              <w:spacing w:after="0" w:line="230"/>
            </w:pPr>
            <w:r>
              <w:rPr>
                <w:rFonts w:ascii="Consolas" w:cs="Consolas" w:eastAsia="Consolas" w:hAnsi="Consolas"/>
                <w:color w:val="E8ECF2"/>
                <w:sz w:val="17"/>
                <w:szCs w:val="17"/>
              </w:rPr>
              <w:t xml:space="preserve">    learning_rate=2e-4, lr_scheduler_type="cosine", warmup_ratio=0.03,</w:t>
            </w:r>
          </w:p>
          <w:p>
            <w:pPr>
              <w:spacing w:after="0" w:line="230"/>
            </w:pPr>
            <w:r>
              <w:rPr>
                <w:rFonts w:ascii="Consolas" w:cs="Consolas" w:eastAsia="Consolas" w:hAnsi="Consolas"/>
                <w:color w:val="E8ECF2"/>
                <w:sz w:val="17"/>
                <w:szCs w:val="17"/>
              </w:rPr>
              <w:t xml:space="preserve">    max_length=2048, bf16=True,</w:t>
            </w:r>
          </w:p>
          <w:p>
            <w:pPr>
              <w:spacing w:after="0" w:line="230"/>
            </w:pPr>
            <w:r>
              <w:rPr>
                <w:rFonts w:ascii="Consolas" w:cs="Consolas" w:eastAsia="Consolas" w:hAnsi="Consolas"/>
                <w:color w:val="E8ECF2"/>
                <w:sz w:val="17"/>
                <w:szCs w:val="17"/>
              </w:rPr>
              <w:t xml:space="preserve">    gradient_checkpointing=True,     # trades ~20% speed for a lot of VRAM</w:t>
            </w:r>
          </w:p>
          <w:p>
            <w:pPr>
              <w:spacing w:after="0" w:line="230"/>
            </w:pPr>
            <w:r>
              <w:rPr>
                <w:rFonts w:ascii="Consolas" w:cs="Consolas" w:eastAsia="Consolas" w:hAnsi="Consolas"/>
                <w:color w:val="E8ECF2"/>
                <w:sz w:val="17"/>
                <w:szCs w:val="17"/>
              </w:rPr>
              <w:t xml:space="preserve">    eval_strategy="steps", eval_steps=25)</w:t>
            </w:r>
          </w:p>
        </w:tc>
      </w:tr>
    </w:tbl>
    <w:p>
      <w:pPr>
        <w:spacing w:after="100"/>
      </w:pPr>
      <w:r>
        <w:t xml:space="preserve"/>
      </w:r>
    </w:p>
    <w:p>
      <w:pPr>
        <w:spacing w:after="120" w:line="274"/>
      </w:pPr>
      <w:r>
        <w:t xml:space="preserve">The dataset rows carry a </w:t>
      </w:r>
      <w:r>
        <w:rPr>
          <w:rFonts w:ascii="Consolas" w:cs="Consolas" w:eastAsia="Consolas" w:hAnsi="Consolas"/>
          <w:sz w:val="19"/>
          <w:szCs w:val="19"/>
        </w:rPr>
        <w:t xml:space="preserve">messages</w:t>
      </w:r>
      <w:r>
        <w:t xml:space="preserve"> field, so TRL's </w:t>
      </w:r>
      <w:r>
        <w:rPr>
          <w:rFonts w:ascii="Consolas" w:cs="Consolas" w:eastAsia="Consolas" w:hAnsi="Consolas"/>
          <w:sz w:val="19"/>
          <w:szCs w:val="19"/>
        </w:rPr>
        <w:t xml:space="preserve">SFTTrainer</w:t>
      </w:r>
      <w:r>
        <w:t xml:space="preserve"> applies Qwen's chat template automatically — no manual prompt formatting, which is a classic source of silent bugs. The script also carves a small validation slice (5%) out of the </w:t>
      </w:r>
      <w:r>
        <w:rPr>
          <w:i/>
          <w:iCs/>
        </w:rPr>
        <w:t xml:space="preserve">training pairs</w:t>
      </w:r>
      <w:r>
        <w:t xml:space="preserve"> purely to watch loss — this is not the gold test set, which never enters this script.</w:t>
      </w:r>
    </w:p>
    <w:p>
      <w:pPr>
        <w:pStyle w:val="Heading2"/>
      </w:pPr>
      <w:r>
        <w:t xml:space="preserve">5.1 Reading the loss curves</w:t>
      </w:r>
    </w:p>
    <w:p>
      <w:pPr>
        <w:pStyle w:val="ListParagraph"/>
        <w:numPr>
          <w:ilvl w:val="0"/>
          <w:numId w:val="2"/>
        </w:numPr>
        <w:spacing w:after="60" w:line="264"/>
      </w:pPr>
      <w:r>
        <w:rPr>
          <w:b/>
          <w:bCs/>
        </w:rPr>
        <w:t xml:space="preserve">Healthy: </w:t>
      </w:r>
      <w:r>
        <w:t xml:space="preserve">train and eval loss both fall, eval flattens late. Ship the final checkpoint.</w:t>
      </w:r>
    </w:p>
    <w:p>
      <w:pPr>
        <w:pStyle w:val="ListParagraph"/>
        <w:numPr>
          <w:ilvl w:val="0"/>
          <w:numId w:val="2"/>
        </w:numPr>
        <w:spacing w:after="60" w:line="264"/>
      </w:pPr>
      <w:r>
        <w:rPr>
          <w:b/>
          <w:bCs/>
        </w:rPr>
        <w:t xml:space="preserve">Overfitting: </w:t>
      </w:r>
      <w:r>
        <w:t xml:space="preserve">eval loss turns upward while train keeps falling — with a few hundred pairs this can happen inside epoch 2. Take the earlier checkpoint, or rerun with </w:t>
      </w:r>
      <w:r>
        <w:rPr>
          <w:rFonts w:ascii="Consolas" w:cs="Consolas" w:eastAsia="Consolas" w:hAnsi="Consolas"/>
          <w:sz w:val="19"/>
          <w:szCs w:val="19"/>
        </w:rPr>
        <w:t xml:space="preserve">num_train_epochs=1</w:t>
      </w:r>
      <w:r>
        <w:t xml:space="preserve">.</w:t>
      </w:r>
    </w:p>
    <w:p>
      <w:pPr>
        <w:pStyle w:val="ListParagraph"/>
        <w:numPr>
          <w:ilvl w:val="0"/>
          <w:numId w:val="2"/>
        </w:numPr>
        <w:spacing w:after="60" w:line="264"/>
      </w:pPr>
      <w:r>
        <w:rPr>
          <w:b/>
          <w:bCs/>
        </w:rPr>
        <w:t xml:space="preserve">Underfitting / no change: </w:t>
      </w:r>
      <w:r>
        <w:t xml:space="preserve">answers identical to the base model — usually too little data. Generate more pairs (especially after st8 is repaired) before touching hyperparameters.</w:t>
      </w:r>
    </w:p>
    <w:p>
      <w:pPr>
        <w:pStyle w:val="Heading2"/>
      </w:pPr>
      <w:r>
        <w:t xml:space="preserve">5.2 If you hit CUDA out-of-memory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Change</w:t>
            </w:r>
          </w:p>
        </w:tc>
        <w:tc>
          <w:tcPr>
            <w:tcW w:type="dxa" w:w="496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Effect</w:t>
            </w:r>
          </w:p>
        </w:tc>
      </w:tr>
      <w:tr>
        <w:tc>
          <w:tcPr>
            <w:tcW w:type="dxa" w:w="44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rFonts w:ascii="Consolas" w:cs="Consolas" w:eastAsia="Consolas" w:hAnsi="Consolas"/>
                <w:sz w:val="19"/>
                <w:szCs w:val="19"/>
              </w:rPr>
              <w:t xml:space="preserve">per_device_train_batch_size=1</w:t>
            </w:r>
            <w:r>
              <w:t xml:space="preserve">, </w:t>
            </w:r>
            <w:r>
              <w:rPr>
                <w:rFonts w:ascii="Consolas" w:cs="Consolas" w:eastAsia="Consolas" w:hAnsi="Consolas"/>
                <w:sz w:val="19"/>
                <w:szCs w:val="19"/>
              </w:rPr>
              <w:t xml:space="preserve">gradient_accumulation_steps=16</w:t>
            </w:r>
          </w:p>
        </w:tc>
        <w:tc>
          <w:tcPr>
            <w:tcW w:type="dxa" w:w="49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Same effective batch, roughly half the activation memory</w:t>
            </w:r>
          </w:p>
        </w:tc>
      </w:tr>
      <w:tr>
        <w:tc>
          <w:tcPr>
            <w:tcW w:type="dxa" w:w="4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Consolas" w:cs="Consolas" w:eastAsia="Consolas" w:hAnsi="Consolas"/>
                <w:sz w:val="19"/>
                <w:szCs w:val="19"/>
              </w:rPr>
              <w:t xml:space="preserve">max_length=1024</w:t>
            </w:r>
          </w:p>
        </w:tc>
        <w:tc>
          <w:tcPr>
            <w:tcW w:type="dxa" w:w="4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Big VRAM saving; your Q&amp;A pairs are short, so almost nothing truncates</w:t>
            </w:r>
          </w:p>
        </w:tc>
      </w:tr>
      <w:tr>
        <w:tc>
          <w:tcPr>
            <w:tcW w:type="dxa" w:w="44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Switch base to SmolLM3-3B</w:t>
            </w:r>
          </w:p>
        </w:tc>
        <w:tc>
          <w:tcPr>
            <w:tcW w:type="dxa" w:w="49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Smaller model; also the project's planned second run anyway</w:t>
            </w:r>
          </w:p>
        </w:tc>
      </w:tr>
    </w:tbl>
    <w:p>
      <w:pPr>
        <w:pStyle w:val="Heading1"/>
      </w:pPr>
      <w:r>
        <w:t xml:space="preserve">6. Did it work? The 5-minute sanity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03_finetune_qlora.py --chat ./ft-qwen3-fermilab</w:t>
            </w:r>
          </w:p>
        </w:tc>
      </w:tr>
    </w:tbl>
    <w:p>
      <w:pPr>
        <w:spacing w:after="100"/>
      </w:pPr>
      <w:r>
        <w:t xml:space="preserve"/>
      </w:r>
    </w:p>
    <w:p>
      <w:pPr>
        <w:spacing w:after="120" w:line="274"/>
      </w:pPr>
      <w:r>
        <w:t xml:space="preserve">This prints the base model's answers and the fine-tuned model's answers to the same three Fermilab questions, side by side. You are looking for the tuned model to be more specific and more confident on material from the corpus (NOvA, DUNE/LBNF, SeaQuest) while still answering fluently. If you want to demo a deployable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430" w:sz="1"/>
              <w:left w:val="single" w:color="1E2430" w:sz="1"/>
              <w:bottom w:val="single" w:color="1E2430" w:sz="1"/>
              <w:right w:val="single" w:color="1E2430" w:sz="1"/>
            </w:tcBorders>
            <w:shd w:fill="1E2430" w:val="clear"/>
            <w:tcMar>
              <w:top w:type="dxa" w:w="100"/>
              <w:left w:type="dxa" w:w="160"/>
              <w:bottom w:type="dxa" w:w="100"/>
              <w:right w:type="dxa" w:w="160"/>
            </w:tcMar>
          </w:tcPr>
          <w:p>
            <w:pPr>
              <w:spacing w:after="0" w:line="230"/>
            </w:pPr>
            <w:r>
              <w:rPr>
                <w:rFonts w:ascii="Consolas" w:cs="Consolas" w:eastAsia="Consolas" w:hAnsi="Consolas"/>
                <w:color w:val="E8ECF2"/>
                <w:sz w:val="17"/>
                <w:szCs w:val="17"/>
              </w:rPr>
              <w:t xml:space="preserve">python 03_finetune_qlora.py --merge ./ft-qwen3-fermilab</w:t>
            </w:r>
          </w:p>
          <w:p>
            <w:pPr>
              <w:spacing w:after="0" w:line="230"/>
            </w:pPr>
            <w:r>
              <w:rPr>
                <w:rFonts w:ascii="Consolas" w:cs="Consolas" w:eastAsia="Consolas" w:hAnsi="Consolas"/>
                <w:color w:val="E8ECF2"/>
                <w:sz w:val="17"/>
                <w:szCs w:val="17"/>
              </w:rPr>
              <w:t xml:space="preserve"># -&gt; ./ft-qwen3-fermilab/merged   (full bf16 weights for vLLM / GGUF export)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B7791F" w:sz="18"/>
              <w:bottom w:val="single" w:color="FFF8E1" w:sz="1"/>
              <w:right w:val="single" w:color="FFF8E1" w:sz="1"/>
            </w:tcBorders>
            <w:shd w:fill="FFF8E1" w:val="clear"/>
            <w:tcMar>
              <w:top w:type="dxa" w:w="120"/>
              <w:left w:type="dxa" w:w="200"/>
              <w:bottom w:type="dxa" w:w="120"/>
              <w:right w:type="dxa" w:w="160"/>
            </w:tcMar>
          </w:tcPr>
          <w:p>
            <w:pPr>
              <w:spacing w:after="80"/>
            </w:pPr>
            <w:r>
              <w:rPr>
                <w:b/>
                <w:bCs/>
                <w:color w:val="B7791F"/>
              </w:rPr>
              <w:t xml:space="preserve">This is a smoke test, not the evaluation</w:t>
            </w:r>
          </w:p>
          <w:p>
            <w:pPr>
              <w:spacing w:after="120" w:line="274"/>
            </w:pPr>
            <w:r>
              <w:t xml:space="preserve">Real numbers come from the eval owner scoring all model conditions on the sealed gold set built from </w:t>
            </w:r>
            <w:r>
              <w:rPr>
                <w:b/>
                <w:bCs/>
              </w:rPr>
              <w:t xml:space="preserve">test-split</w:t>
            </w:r>
            <w:r>
              <w:t xml:space="preserve"> documents (lm-evaluation-harness + LLM-as-judge, per the project plan). Never report results measured on questions the model trained on — and remember the current corpus is small, so expect modest, not magical, gains. The deliverable at this stage is a </w:t>
            </w:r>
            <w:r>
              <w:rPr>
                <w:b/>
                <w:bCs/>
              </w:rPr>
              <w:t xml:space="preserve">working, leak-free pipeline</w:t>
            </w:r>
            <w:r>
              <w:t xml:space="preserve">; gains scale with the corpus.</w:t>
            </w:r>
          </w:p>
        </w:tc>
      </w:tr>
    </w:tbl>
    <w:p>
      <w:pPr>
        <w:pStyle w:val="Heading1"/>
      </w:pPr>
      <w:r>
        <w:t xml:space="preserve">7. End-to-end checklist</w:t>
      </w:r>
    </w:p>
    <w:p>
      <w:pPr>
        <w:pStyle w:val="ListParagraph"/>
        <w:numPr>
          <w:ilvl w:val="0"/>
          <w:numId w:val="3"/>
        </w:numPr>
        <w:spacing w:after="80" w:line="264"/>
      </w:pPr>
      <w:r>
        <w:t xml:space="preserve">Fix st8 with the </w:t>
      </w:r>
      <w:r>
        <w:rPr>
          <w:rFonts w:ascii="Consolas" w:cs="Consolas" w:eastAsia="Consolas" w:hAnsi="Consolas"/>
          <w:sz w:val="19"/>
          <w:szCs w:val="19"/>
        </w:rPr>
        <w:t xml:space="preserve">curl -L</w:t>
      </w:r>
      <w:r>
        <w:t xml:space="preserve"> loop; verify file sizes are nonzero.</w:t>
      </w:r>
    </w:p>
    <w:p>
      <w:pPr>
        <w:pStyle w:val="ListParagraph"/>
        <w:numPr>
          <w:ilvl w:val="0"/>
          <w:numId w:val="3"/>
        </w:numPr>
        <w:spacing w:after="80" w:line="264"/>
      </w:pPr>
      <w:r>
        <w:t xml:space="preserve">Run </w:t>
      </w:r>
      <w:r>
        <w:rPr>
          <w:rFonts w:ascii="Consolas" w:cs="Consolas" w:eastAsia="Consolas" w:hAnsi="Consolas"/>
          <w:sz w:val="19"/>
          <w:szCs w:val="19"/>
        </w:rPr>
        <w:t xml:space="preserve">01_process_corpus.py</w:t>
      </w:r>
      <w:r>
        <w:t xml:space="preserve">; confirm audit_report.txt is clean; read 5 random chunks with human eyes.</w:t>
      </w:r>
    </w:p>
    <w:p>
      <w:pPr>
        <w:pStyle w:val="ListParagraph"/>
        <w:numPr>
          <w:ilvl w:val="0"/>
          <w:numId w:val="3"/>
        </w:numPr>
        <w:spacing w:after="80" w:line="264"/>
      </w:pPr>
      <w:r>
        <w:t xml:space="preserve">Confirm the train/test counts; tell the eval owner which documents landed in </w:t>
      </w:r>
      <w:r>
        <w:rPr>
          <w:rFonts w:ascii="Consolas" w:cs="Consolas" w:eastAsia="Consolas" w:hAnsi="Consolas"/>
          <w:sz w:val="19"/>
          <w:szCs w:val="19"/>
        </w:rPr>
        <w:t xml:space="preserve">test</w:t>
      </w:r>
      <w:r>
        <w:t xml:space="preserve"> so gold questions come only from those.</w:t>
      </w:r>
    </w:p>
    <w:p>
      <w:pPr>
        <w:pStyle w:val="ListParagraph"/>
        <w:numPr>
          <w:ilvl w:val="0"/>
          <w:numId w:val="3"/>
        </w:numPr>
        <w:spacing w:after="80" w:line="264"/>
      </w:pPr>
      <w:r>
        <w:t xml:space="preserve">Run </w:t>
      </w:r>
      <w:r>
        <w:rPr>
          <w:rFonts w:ascii="Consolas" w:cs="Consolas" w:eastAsia="Consolas" w:hAnsi="Consolas"/>
          <w:sz w:val="19"/>
          <w:szCs w:val="19"/>
        </w:rPr>
        <w:t xml:space="preserve">02_generate_qa.py --selftest</w:t>
      </w:r>
      <w:r>
        <w:t xml:space="preserve">, then the real generation; skim 10 random pairs for groundedness.</w:t>
      </w:r>
    </w:p>
    <w:p>
      <w:pPr>
        <w:pStyle w:val="ListParagraph"/>
        <w:numPr>
          <w:ilvl w:val="0"/>
          <w:numId w:val="3"/>
        </w:numPr>
        <w:spacing w:after="80" w:line="264"/>
      </w:pPr>
      <w:r>
        <w:t xml:space="preserve">When a gold set exists, regenerate with </w:t>
      </w:r>
      <w:r>
        <w:rPr>
          <w:rFonts w:ascii="Consolas" w:cs="Consolas" w:eastAsia="Consolas" w:hAnsi="Consolas"/>
          <w:sz w:val="19"/>
          <w:szCs w:val="19"/>
        </w:rPr>
        <w:t xml:space="preserve">--gold</w:t>
      </w:r>
      <w:r>
        <w:t xml:space="preserve"> (or at minimum run the decontamination check before training).</w:t>
      </w:r>
    </w:p>
    <w:p>
      <w:pPr>
        <w:pStyle w:val="ListParagraph"/>
        <w:numPr>
          <w:ilvl w:val="0"/>
          <w:numId w:val="3"/>
        </w:numPr>
        <w:spacing w:after="80" w:line="264"/>
      </w:pPr>
      <w:r>
        <w:t xml:space="preserve">On the GPU box: </w:t>
      </w:r>
      <w:r>
        <w:rPr>
          <w:rFonts w:ascii="Consolas" w:cs="Consolas" w:eastAsia="Consolas" w:hAnsi="Consolas"/>
          <w:sz w:val="19"/>
          <w:szCs w:val="19"/>
        </w:rPr>
        <w:t xml:space="preserve">03_finetune_qlora.py</w:t>
      </w:r>
      <w:r>
        <w:t xml:space="preserve">; watch eval loss; keep the best checkpoint.</w:t>
      </w:r>
    </w:p>
    <w:p>
      <w:pPr>
        <w:pStyle w:val="ListParagraph"/>
        <w:numPr>
          <w:ilvl w:val="0"/>
          <w:numId w:val="3"/>
        </w:numPr>
        <w:spacing w:after="80" w:line="264"/>
      </w:pPr>
      <w:r>
        <w:t xml:space="preserve">Run </w:t>
      </w:r>
      <w:r>
        <w:rPr>
          <w:rFonts w:ascii="Consolas" w:cs="Consolas" w:eastAsia="Consolas" w:hAnsi="Consolas"/>
          <w:sz w:val="19"/>
          <w:szCs w:val="19"/>
        </w:rPr>
        <w:t xml:space="preserve">--chat</w:t>
      </w:r>
      <w:r>
        <w:t xml:space="preserve"> for the before/after smoke test; hand the adapter to the eval owner.</w:t>
      </w:r>
    </w:p>
    <w:p>
      <w:pPr>
        <w:spacing w:after="80"/>
      </w:pPr>
      <w:r>
        <w:t xml:space="preserve"/>
      </w:r>
    </w:p>
    <w:p>
      <w:pPr>
        <w:pStyle w:val="Heading2"/>
      </w:pPr>
      <w:r>
        <w:t xml:space="preserve">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Symptom</w:t>
            </w:r>
          </w:p>
        </w:tc>
        <w:tc>
          <w:tcPr>
            <w:tcW w:type="dxa" w:w="5860"/>
            <w:tcBorders>
              <w:top w:val="single" w:color="BFBFBF" w:sz="1"/>
              <w:left w:val="single" w:color="BFBFBF" w:sz="1"/>
              <w:bottom w:val="single" w:color="BFBFBF" w:sz="1"/>
              <w:right w:val="single" w:color="BFBFBF" w:sz="1"/>
            </w:tcBorders>
            <w:shd w:fill="2E5496" w:val="clear"/>
            <w:tcMar>
              <w:top w:type="dxa" w:w="80"/>
              <w:left w:type="dxa" w:w="120"/>
              <w:bottom w:type="dxa" w:w="80"/>
              <w:right w:type="dxa" w:w="120"/>
            </w:tcMar>
          </w:tcPr>
          <w:p>
            <w:r>
              <w:rPr>
                <w:b/>
                <w:bCs/>
                <w:color w:val="FFFFFF"/>
              </w:rPr>
              <w:t xml:space="preserve">Likely cause → fix</w:t>
            </w:r>
          </w:p>
        </w:tc>
      </w:tr>
      <w:tr>
        <w:tc>
          <w:tcPr>
            <w:tcW w:type="dxa" w:w="35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0-byte PDFs</w:t>
            </w:r>
          </w:p>
        </w:tc>
        <w:tc>
          <w:tcPr>
            <w:tcW w:type="dxa" w:w="58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curl without redirect-following → re-download with </w:t>
            </w:r>
            <w:r>
              <w:rPr>
                <w:rFonts w:ascii="Consolas" w:cs="Consolas" w:eastAsia="Consolas" w:hAnsi="Consolas"/>
                <w:sz w:val="19"/>
                <w:szCs w:val="19"/>
              </w:rPr>
              <w:t xml:space="preserve">curl -L</w:t>
            </w:r>
          </w:p>
        </w:tc>
      </w:tr>
      <w:tr>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Chunks full of menus / numbers / citations</w:t>
            </w:r>
          </w:p>
        </w:tc>
        <w:tc>
          <w:tcPr>
            <w:tcW w:type="dxa" w:w="5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Cleaning regression → rerun the spot-check; tune NAV_MARKERS, alpha-ratio, citation-density thresholds in 01</w:t>
            </w:r>
          </w:p>
        </w:tc>
      </w:tr>
      <w:tr>
        <w:tc>
          <w:tcPr>
            <w:tcW w:type="dxa" w:w="35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rFonts w:ascii="Consolas" w:cs="Consolas" w:eastAsia="Consolas" w:hAnsi="Consolas"/>
                <w:sz w:val="19"/>
                <w:szCs w:val="19"/>
              </w:rPr>
              <w:t xml:space="preserve">json.loads</w:t>
            </w:r>
            <w:r>
              <w:t xml:space="preserve"> fails in Stage 2</w:t>
            </w:r>
          </w:p>
        </w:tc>
        <w:tc>
          <w:tcPr>
            <w:tcW w:type="dxa" w:w="58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Teacher wrapped JSON in prose despite mime-type → the built-in retry usually fixes; persistent offenders are skipped and logged</w:t>
            </w:r>
          </w:p>
        </w:tc>
      </w:tr>
      <w:tr>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HF 401 / gated model on Stage 3</w:t>
            </w:r>
          </w:p>
        </w:tc>
        <w:tc>
          <w:tcPr>
            <w:tcW w:type="dxa" w:w="5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Run </w:t>
            </w:r>
            <w:r>
              <w:rPr>
                <w:rFonts w:ascii="Consolas" w:cs="Consolas" w:eastAsia="Consolas" w:hAnsi="Consolas"/>
                <w:sz w:val="19"/>
                <w:szCs w:val="19"/>
              </w:rPr>
              <w:t xml:space="preserve">hf auth login</w:t>
            </w:r>
            <w:r>
              <w:t xml:space="preserve"> once on the GPU box (Qwen3 and SmolLM3 are public, but a stale token can still break downloads)</w:t>
            </w:r>
          </w:p>
        </w:tc>
      </w:tr>
      <w:tr>
        <w:tc>
          <w:tcPr>
            <w:tcW w:type="dxa" w:w="350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rPr>
                <w:rFonts w:ascii="Consolas" w:cs="Consolas" w:eastAsia="Consolas" w:hAnsi="Consolas"/>
                <w:sz w:val="19"/>
                <w:szCs w:val="19"/>
              </w:rPr>
              <w:t xml:space="preserve">bitsandbytes</w:t>
            </w:r>
            <w:r>
              <w:t xml:space="preserve"> CUDA errors</w:t>
            </w:r>
          </w:p>
        </w:tc>
        <w:tc>
          <w:tcPr>
            <w:tcW w:type="dxa" w:w="5860"/>
            <w:tcBorders>
              <w:top w:val="single" w:color="BFBFBF" w:sz="1"/>
              <w:left w:val="single" w:color="BFBFBF" w:sz="1"/>
              <w:bottom w:val="single" w:color="BFBFBF" w:sz="1"/>
              <w:right w:val="single" w:color="BFBFBF" w:sz="1"/>
            </w:tcBorders>
            <w:shd w:fill="F2F4F7" w:val="clear"/>
            <w:tcMar>
              <w:top w:type="dxa" w:w="70"/>
              <w:left w:type="dxa" w:w="120"/>
              <w:bottom w:type="dxa" w:w="70"/>
              <w:right w:type="dxa" w:w="120"/>
            </w:tcMar>
          </w:tcPr>
          <w:p>
            <w:r>
              <w:t xml:space="preserve">Torch/CUDA mismatch → install the torch build matching the machine's CUDA, then reinstall bitsandbytes</w:t>
            </w:r>
          </w:p>
        </w:tc>
      </w:tr>
      <w:tr>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Tuned model answers identically to base</w:t>
            </w:r>
          </w:p>
        </w:tc>
        <w:tc>
          <w:tcPr>
            <w:tcW w:type="dxa" w:w="5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Too few pairs or adapter not loaded → check the --chat banner prints both sections; grow the dataset (fix st8!)</w:t>
            </w:r>
          </w:p>
        </w:tc>
      </w:tr>
    </w:tbl>
    <w:p>
      <w:pPr>
        <w:spacing w:after="120"/>
      </w:pPr>
      <w:r>
        <w:t xml:space="preserve"/>
      </w:r>
    </w:p>
    <w:p>
      <w:pPr>
        <w:pBdr>
          <w:top w:val="single" w:color="BFBFBF" w:sz="4" w:space="6"/>
        </w:pBdr>
        <w:spacing w:before="120"/>
      </w:pPr>
      <w:r>
        <w:rPr>
          <w:i/>
          <w:iCs/>
          <w:color w:val="595959"/>
          <w:sz w:val="18"/>
          <w:szCs w:val="18"/>
        </w:rPr>
        <w:t xml:space="preserve">Ships with this handout: 01_process_corpus.py, 02_generate_qa.py, 03_finetune_qlora.py, corpus.jsonl (the processed reference output), audit_report.txt, sample_qa_format.jsonl.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tabs>
        <w:tab w:val="right" w:pos="9360"/>
      </w:tabs>
    </w:pPr>
    <w:r>
      <w:rPr>
        <w:color w:val="808080"/>
        <w:sz w:val="16"/>
        <w:szCs w:val="16"/>
      </w:rPr>
      <w:t xml:space="preserve">DSSI Fermilab LLM Project</w:t>
    </w:r>
    <w:r>
      <w:rPr>
        <w:color w:val="808080"/>
        <w:sz w:val="16"/>
        <w:szCs w:val="16"/>
      </w:rPr>
      <w:t xml:space="preserve">	Hands-on: processing &amp; fine-tuning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2026-06-10T12:56:57.669Z</dcterms:created>
  <dcterms:modified xsi:type="dcterms:W3CDTF">2026-06-10T12:56:57.670Z</dcterms:modified>
</cp:coreProperties>
</file>

<file path=docProps/custom.xml><?xml version="1.0" encoding="utf-8"?>
<Properties xmlns="http://schemas.openxmlformats.org/officeDocument/2006/custom-properties" xmlns:vt="http://schemas.openxmlformats.org/officeDocument/2006/docPropsVTypes"/>
</file>