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A672" w14:textId="5733CEC9" w:rsidR="00B638B0" w:rsidRPr="002C68D1" w:rsidRDefault="002C68D1">
      <w:pPr>
        <w:rPr>
          <w:lang w:val="en-US"/>
        </w:rPr>
      </w:pPr>
      <w:r>
        <w:rPr>
          <w:lang w:val="en-US"/>
        </w:rPr>
        <w:t>running</w:t>
      </w:r>
    </w:p>
    <w:sectPr w:rsidR="00B638B0" w:rsidRPr="002C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D1"/>
    <w:rsid w:val="002C68D1"/>
    <w:rsid w:val="007741FD"/>
    <w:rsid w:val="009C7C9A"/>
    <w:rsid w:val="00B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F2749"/>
  <w15:chartTrackingRefBased/>
  <w15:docId w15:val="{AF5E44E5-0ADD-6641-B843-05895143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</dc:creator>
  <cp:keywords/>
  <dc:description/>
  <cp:lastModifiedBy>Nguyen Tran</cp:lastModifiedBy>
  <cp:revision>1</cp:revision>
  <cp:lastPrinted>2022-10-12T23:47:00Z</cp:lastPrinted>
  <dcterms:created xsi:type="dcterms:W3CDTF">2022-10-12T23:47:00Z</dcterms:created>
  <dcterms:modified xsi:type="dcterms:W3CDTF">2022-10-12T23:47:00Z</dcterms:modified>
</cp:coreProperties>
</file>