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100"/>
        <w:jc w:val="center"/>
      </w:pPr>
      <w:r>
        <w:rPr>
          <w:rFonts w:ascii="Times New Roman" w:hAnsi="Times New Roman"/>
          <w:b/>
          <w:sz w:val="28"/>
          <w:szCs w:val="28"/>
        </w:rPr>
        <w:t xml:space="preserve">BỘ GIÁO DỤC VÀ ĐÀO TẠO</w:t>
      </w:r>
    </w:p>
    <w:p>
      <w:pPr>
        <w:spacing w:after="100"/>
        <w:jc w:val="center"/>
      </w:pPr>
      <w:r>
        <w:rPr>
          <w:rFonts w:ascii="Times New Roman" w:hAnsi="Times New Roman"/>
          <w:b/>
          <w:sz w:val="28"/>
          <w:szCs w:val="28"/>
        </w:rPr>
        <w:t xml:space="preserve">TRƯỜNG ĐẠI HỌC TÂY ĐÔ</w:t>
      </w:r>
    </w:p>
    <w:p>
      <w:pPr>
        <w:spacing w:after="100"/>
        <w:jc w:val="center"/>
      </w:pPr>
      <w:r>
        <w:rPr>
          <w:rFonts w:ascii="Times New Roman" w:hAnsi="Times New Roman"/>
          <w:b/>
          <w:sz w:val="28"/>
          <w:szCs w:val="28"/>
        </w:rPr>
        <w:t xml:space="preserve">KHOA KỸ THUẬT CÔNG NGHỆ</w:t>
      </w:r>
    </w:p>
    <w:p/>
    <w:p>
      <w:pPr>
        <w:spacing w:after="100"/>
        <w:jc w:val="center"/>
      </w:pPr>
      <w:r>
        <w:rPr>
          <w:rFonts w:ascii="Times New Roman" w:hAnsi="Times New Roman"/>
          <w:b/>
          <w:sz w:val="28"/>
          <w:szCs w:val="28"/>
        </w:rPr>
        <w:t xml:space="preserve">TIỂU LUẬN TỐT NGHIỆP</w:t>
      </w:r>
    </w:p>
    <w:p>
      <w:pPr>
        <w:spacing w:before="400" w:after="400"/>
        <w:jc w:val="center"/>
      </w:pPr>
      <w:r>
        <w:rPr>
          <w:rFonts w:ascii="Times New Roman" w:hAnsi="Times New Roman"/>
          <w:b/>
          <w:sz w:val="36"/>
          <w:szCs w:val="36"/>
        </w:rPr>
        <w:t xml:space="preserve">XÂY DỰNG WEBSITE MUA BÁN XE CŨ</w:t>
      </w:r>
    </w:p>
    <w:p/>
    <w:p>
      <w:pPr>
        <w:spacing w:after="120"/>
        <w:jc w:val="center"/>
      </w:pPr>
      <w:r>
        <w:rPr>
          <w:rFonts w:ascii="Times New Roman" w:hAnsi="Times New Roman"/>
          <w:sz w:val="26"/>
          <w:szCs w:val="26"/>
        </w:rPr>
        <w:t xml:space="preserve">Ngành: Công nghệ thông tin</w:t>
      </w:r>
    </w:p>
    <w:p>
      <w:pPr>
        <w:spacing w:after="120"/>
        <w:jc w:val="center"/>
      </w:pPr>
      <w:r>
        <w:rPr>
          <w:rFonts w:ascii="Times New Roman" w:hAnsi="Times New Roman"/>
          <w:sz w:val="26"/>
          <w:szCs w:val="26"/>
        </w:rPr>
        <w:t xml:space="preserve">Sinh viên thực hiện: Nguyễn Trung Kiên</w:t>
      </w:r>
    </w:p>
    <w:p>
      <w:pPr>
        <w:spacing w:after="120"/>
        <w:jc w:val="center"/>
      </w:pPr>
      <w:r>
        <w:rPr>
          <w:rFonts w:ascii="Times New Roman" w:hAnsi="Times New Roman"/>
          <w:sz w:val="26"/>
          <w:szCs w:val="26"/>
        </w:rPr>
        <w:t xml:space="preserve">MSSV: 227060146</w:t>
      </w:r>
    </w:p>
    <w:p>
      <w:pPr>
        <w:spacing w:after="120"/>
        <w:jc w:val="center"/>
      </w:pPr>
      <w:r>
        <w:rPr>
          <w:rFonts w:ascii="Times New Roman" w:hAnsi="Times New Roman"/>
          <w:sz w:val="26"/>
          <w:szCs w:val="26"/>
        </w:rPr>
        <w:t xml:space="preserve">Lớp: CNTT17B</w:t>
      </w:r>
    </w:p>
    <w:p>
      <w:pPr>
        <w:spacing w:after="120"/>
        <w:jc w:val="center"/>
      </w:pPr>
      <w:r>
        <w:rPr>
          <w:rFonts w:ascii="Times New Roman" w:hAnsi="Times New Roman"/>
          <w:sz w:val="26"/>
          <w:szCs w:val="26"/>
        </w:rPr>
        <w:t xml:space="preserve">Giảng viên hướng dẫn: ThS. Lâm Tấn Phương</w:t>
      </w:r>
    </w:p>
    <w:p/>
    <w:p>
      <w:pPr>
        <w:spacing w:after="120"/>
        <w:jc w:val="center"/>
      </w:pPr>
      <w:r>
        <w:rPr>
          <w:rFonts w:ascii="Times New Roman" w:hAnsi="Times New Roman"/>
          <w:sz w:val="26"/>
          <w:szCs w:val="26"/>
        </w:rPr>
        <w:t xml:space="preserve">Cần Thơ – 2026</w:t>
      </w:r>
    </w:p>
    <w:p>
      <w:r>
        <w:br w:type="page"/>
      </w:r>
    </w:p>
    <w:p>
      <w:pPr>
        <w:keepNext/>
        <w:spacing w:before="240" w:after="180"/>
        <w:jc w:val="center"/>
        <w:outlineLvl w:val="0"/>
      </w:pPr>
      <w:r>
        <w:rPr>
          <w:rFonts w:ascii="Times New Roman" w:hAnsi="Times New Roman"/>
          <w:b/>
          <w:sz w:val="30"/>
          <w:szCs w:val="30"/>
        </w:rPr>
        <w:t xml:space="preserve">LỜI NÓI ĐẦU</w:t>
      </w:r>
    </w:p>
    <w:p>
      <w:pPr>
        <w:spacing w:after="120" w:line="360" w:lineRule="auto"/>
        <w:jc w:val="both"/>
      </w:pPr>
      <w:r>
        <w:rPr>
          <w:rFonts w:ascii="Times New Roman" w:hAnsi="Times New Roman"/>
          <w:sz w:val="26"/>
          <w:szCs w:val="26"/>
        </w:rPr>
        <w:t xml:space="preserve">Trong bối cảnh chuyển đổi số, nhu cầu tìm kiếm, đăng bán và trao đổi thông tin về phương tiện đã qua sử dụng ngày càng tăng. Tuy nhiên, thị trường trực tuyến vẫn tồn tại các vấn đề như thông tin thiếu minh bạch, tin đăng kém chất lượng, khó xác định người bán uy tín và thiếu kênh trao đổi tập trung.</w:t>
      </w:r>
    </w:p>
    <w:p>
      <w:pPr>
        <w:spacing w:after="120" w:line="360" w:lineRule="auto"/>
        <w:jc w:val="both"/>
      </w:pPr>
      <w:r>
        <w:rPr>
          <w:rFonts w:ascii="Times New Roman" w:hAnsi="Times New Roman"/>
          <w:sz w:val="26"/>
          <w:szCs w:val="26"/>
        </w:rPr>
        <w:t xml:space="preserve">Đề tài “Xây dựng website mua bán xe cũ” được thực hiện nhằm xây dựng một nền tảng kết nối người mua với người bán, hỗ trợ đăng và tìm kiếm tin theo nhiều tiêu chí, nhắn tin trực tuyến, lưu tin, đánh giá, báo cáo vi phạm, xác minh danh tính và quản trị nội dung. Hệ thống còn hỗ trợ người bán chuyên nghiệp, thanh toán phí đăng tin, đẩy tin và thống kê doanh thu cho quản trị viên.</w:t>
      </w:r>
    </w:p>
    <w:p>
      <w:pPr>
        <w:spacing w:after="120" w:line="360" w:lineRule="auto"/>
        <w:jc w:val="both"/>
      </w:pPr>
      <w:r>
        <w:rPr>
          <w:rFonts w:ascii="Times New Roman" w:hAnsi="Times New Roman"/>
          <w:sz w:val="26"/>
          <w:szCs w:val="26"/>
        </w:rPr>
        <w:t xml:space="preserve">Tiểu luận trình bày quá trình khảo sát, phân tích, thiết kế, cài đặt và đánh giá hệ thống dựa trên mã nguồn hiện tại. Nội dung gồm năm chương: giới thiệu tổng quát; cơ sở lý thuyết và công nghệ; phân tích và thiết kế; cài đặt và triển khai; kiểm thử, đánh giá và hướng phát triển.</w:t>
      </w:r>
    </w:p>
    <w:p>
      <w:r>
        <w:br w:type="page"/>
      </w:r>
    </w:p>
    <w:p>
      <w:pPr>
        <w:keepNext/>
        <w:spacing w:before="240" w:after="180"/>
        <w:jc w:val="center"/>
        <w:outlineLvl w:val="0"/>
      </w:pPr>
      <w:r>
        <w:rPr>
          <w:rFonts w:ascii="Times New Roman" w:hAnsi="Times New Roman"/>
          <w:b/>
          <w:sz w:val="30"/>
          <w:szCs w:val="30"/>
        </w:rPr>
        <w:t xml:space="preserve">NHẬN XÉT CỦA GIẢNG VIÊN HƯỚNG DẪN</w:t>
      </w:r>
    </w:p>
    <w:p>
      <w:pPr>
        <w:spacing w:after="120" w:line="360" w:lineRule="auto"/>
        <w:jc w:val="both"/>
      </w:pPr>
      <w:r>
        <w:rPr>
          <w:rFonts w:ascii="Times New Roman" w:hAnsi="Times New Roman"/>
          <w:sz w:val="26"/>
          <w:szCs w:val="26"/>
        </w:rPr>
        <w:t xml:space="preserve">................................................................................................................................................</w:t>
      </w:r>
    </w:p>
    <w:p>
      <w:pPr>
        <w:spacing w:after="120" w:line="360" w:lineRule="auto"/>
        <w:jc w:val="both"/>
      </w:pPr>
      <w:r>
        <w:rPr>
          <w:rFonts w:ascii="Times New Roman" w:hAnsi="Times New Roman"/>
          <w:sz w:val="26"/>
          <w:szCs w:val="26"/>
        </w:rPr>
        <w:t xml:space="preserve">................................................................................................................................................</w:t>
      </w:r>
    </w:p>
    <w:p>
      <w:pPr>
        <w:spacing w:after="120" w:line="360" w:lineRule="auto"/>
        <w:jc w:val="both"/>
      </w:pPr>
      <w:r>
        <w:rPr>
          <w:rFonts w:ascii="Times New Roman" w:hAnsi="Times New Roman"/>
          <w:sz w:val="26"/>
          <w:szCs w:val="26"/>
        </w:rPr>
        <w:t xml:space="preserve">................................................................................................................................................</w:t>
      </w:r>
    </w:p>
    <w:p>
      <w:pPr>
        <w:spacing w:after="120" w:line="360" w:lineRule="auto"/>
        <w:jc w:val="both"/>
      </w:pPr>
      <w:r>
        <w:rPr>
          <w:rFonts w:ascii="Times New Roman" w:hAnsi="Times New Roman"/>
          <w:sz w:val="26"/>
          <w:szCs w:val="26"/>
        </w:rPr>
        <w:t xml:space="preserve">................................................................................................................................................</w:t>
      </w:r>
    </w:p>
    <w:p>
      <w:r>
        <w:br w:type="page"/>
      </w:r>
    </w:p>
    <w:p>
      <w:pPr>
        <w:keepNext/>
        <w:spacing w:before="240" w:after="180"/>
        <w:jc w:val="center"/>
        <w:outlineLvl w:val="0"/>
      </w:pPr>
      <w:r>
        <w:rPr>
          <w:rFonts w:ascii="Times New Roman" w:hAnsi="Times New Roman"/>
          <w:b/>
          <w:sz w:val="30"/>
          <w:szCs w:val="30"/>
        </w:rPr>
        <w:t xml:space="preserve">LỜI CAM ĐOAN</w:t>
      </w:r>
    </w:p>
    <w:p>
      <w:pPr>
        <w:spacing w:after="120" w:line="360" w:lineRule="auto"/>
        <w:jc w:val="both"/>
      </w:pPr>
      <w:r>
        <w:rPr>
          <w:rFonts w:ascii="Times New Roman" w:hAnsi="Times New Roman"/>
          <w:sz w:val="26"/>
          <w:szCs w:val="26"/>
        </w:rPr>
        <w:t xml:space="preserve">Tôi xin cam đoan tiểu luận tốt nghiệp với đề tài “Xây dựng website mua bán xe cũ” là kết quả nghiên cứu và thực hiện của cá nhân tôi dưới sự hướng dẫn của ThS. Lâm Tấn Phương. Các nội dung tham khảo đều được ghi nguồn; kết quả trình bày phản ánh đúng phạm vi hệ thống đã xây dựng.</w:t>
      </w:r>
    </w:p>
    <w:p>
      <w:pPr>
        <w:spacing w:after="120" w:line="360" w:lineRule="auto"/>
        <w:jc w:val="both"/>
      </w:pPr>
      <w:r>
        <w:rPr>
          <w:rFonts w:ascii="Times New Roman" w:hAnsi="Times New Roman"/>
          <w:sz w:val="26"/>
          <w:szCs w:val="26"/>
        </w:rPr>
        <w:t xml:space="preserve">Tôi chịu trách nhiệm về tính trung thực của nội dung tiểu luận trước Nhà trường và Hội đồng đánh giá.</w:t>
      </w:r>
    </w:p>
    <w:p>
      <w:r>
        <w:br w:type="page"/>
      </w:r>
    </w:p>
    <w:p>
      <w:pPr>
        <w:keepNext/>
        <w:spacing w:before="240" w:after="180"/>
        <w:jc w:val="center"/>
        <w:outlineLvl w:val="0"/>
      </w:pPr>
      <w:r>
        <w:rPr>
          <w:rFonts w:ascii="Times New Roman" w:hAnsi="Times New Roman"/>
          <w:b/>
          <w:sz w:val="30"/>
          <w:szCs w:val="30"/>
        </w:rPr>
        <w:t xml:space="preserve">TÓM TẮT</w:t>
      </w:r>
    </w:p>
    <w:p>
      <w:pPr>
        <w:spacing w:after="120" w:line="360" w:lineRule="auto"/>
        <w:jc w:val="both"/>
      </w:pPr>
      <w:r>
        <w:rPr>
          <w:rFonts w:ascii="Times New Roman" w:hAnsi="Times New Roman"/>
          <w:sz w:val="26"/>
          <w:szCs w:val="26"/>
        </w:rPr>
        <w:t xml:space="preserve">Đề tài xây dựng một website mua bán xe cũ phục vụ người mua, người bán cá nhân, người bán chuyên nghiệp, nhân viên quản trị và quản trị viên. Nền tảng cho phép quản lý tài khoản, xác thực email/OTP, đăng nhập Google, bảo mật hai lớp, đăng và duyệt tin, tìm kiếm xe, lưu lịch sử xem, yêu thích tin, nhắn tin thời gian thực, đánh giá người bán, báo cáo vi phạm, nhận thông báo và quản lý giao dịch phí dịch vụ.</w:t>
      </w:r>
    </w:p>
    <w:p>
      <w:pPr>
        <w:spacing w:after="120" w:line="360" w:lineRule="auto"/>
        <w:jc w:val="both"/>
      </w:pPr>
      <w:r>
        <w:rPr>
          <w:rFonts w:ascii="Times New Roman" w:hAnsi="Times New Roman"/>
          <w:sz w:val="26"/>
          <w:szCs w:val="26"/>
        </w:rPr>
        <w:t xml:space="preserve">Frontend được phát triển bằng React 19, TypeScript, Vite, Tailwind CSS, React Router, TanStack Query và Axios. Backend sử dụng NestJS 11, TypeORM, PostgreSQL, JWT, Socket.IO, Redis, Cloudinary và Swagger. Hệ thống tích hợp Gemini để hỗ trợ xử lý nội dung, dịch vụ thư điện tử cho OTP và các chức năng thanh toán phí đăng/đẩy tin.</w:t>
      </w:r>
    </w:p>
    <w:p>
      <w:pPr>
        <w:spacing w:after="120" w:line="360" w:lineRule="auto"/>
        <w:jc w:val="both"/>
      </w:pPr>
      <w:r>
        <w:rPr>
          <w:rFonts w:ascii="Times New Roman" w:hAnsi="Times New Roman"/>
          <w:sz w:val="26"/>
          <w:szCs w:val="26"/>
        </w:rPr>
        <w:t xml:space="preserve">Kết quả là một hệ thống full-stack có phân quyền, tách biệt giao diện người dùng và trang quản trị, bao phủ quy trình từ tạo tài khoản, đăng tin, xét duyệt, tìm kiếm, trao đổi đến quản lý vi phạm và doanh thu. Các vị trí cần hình ảnh, sơ đồ và kết quả kiểm thử thực tế được đánh dấu để tác giả bổ sung dữ liệu minh chứng.</w:t>
      </w:r>
    </w:p>
    <w:p>
      <w:r>
        <w:br w:type="page"/>
      </w:r>
    </w:p>
    <w:p>
      <w:pPr>
        <w:keepNext/>
        <w:spacing w:before="240" w:after="180"/>
        <w:jc w:val="center"/>
        <w:outlineLvl w:val="0"/>
      </w:pPr>
      <w:r>
        <w:rPr>
          <w:rFonts w:ascii="Times New Roman" w:hAnsi="Times New Roman"/>
          <w:b/>
          <w:sz w:val="30"/>
          <w:szCs w:val="30"/>
        </w:rPr>
        <w:t xml:space="preserve">LỜI CẢM ƠN</w:t>
      </w:r>
    </w:p>
    <w:p>
      <w:pPr>
        <w:spacing w:after="120" w:line="360" w:lineRule="auto"/>
        <w:jc w:val="both"/>
      </w:pPr>
      <w:r>
        <w:rPr>
          <w:rFonts w:ascii="Times New Roman" w:hAnsi="Times New Roman"/>
          <w:sz w:val="26"/>
          <w:szCs w:val="26"/>
        </w:rPr>
        <w:t xml:space="preserve">Em xin chân thành cảm ơn quý thầy cô Khoa Kỹ thuật Công nghệ, Trường Đại học Tây Đô đã truyền đạt kiến thức trong suốt quá trình học tập. Đặc biệt, em xin gửi lời cảm ơn sâu sắc đến ThS. Lâm Tấn Phương đã hướng dẫn, góp ý và hỗ trợ em trong quá trình thực hiện đề tài.</w:t>
      </w:r>
    </w:p>
    <w:p>
      <w:pPr>
        <w:spacing w:after="120" w:line="360" w:lineRule="auto"/>
        <w:jc w:val="both"/>
      </w:pPr>
      <w:r>
        <w:rPr>
          <w:rFonts w:ascii="Times New Roman" w:hAnsi="Times New Roman"/>
          <w:sz w:val="26"/>
          <w:szCs w:val="26"/>
        </w:rPr>
        <w:t xml:space="preserve">Em xin cảm ơn gia đình và bạn bè đã động viên, hỗ trợ trong quá trình học tập và hoàn thiện sản phẩm. Do thời gian và kinh nghiệm còn hạn chế, tiểu luận khó tránh khỏi thiếu sót; em mong nhận được ý kiến đóng góp để tiếp tục hoàn thiện hệ thống.</w:t>
      </w:r>
    </w:p>
    <w:p>
      <w:r>
        <w:br w:type="page"/>
      </w:r>
    </w:p>
    <w:p>
      <w:pPr>
        <w:keepNext/>
        <w:spacing w:before="240" w:after="180"/>
        <w:jc w:val="center"/>
        <w:outlineLvl w:val="0"/>
      </w:pPr>
      <w:r>
        <w:rPr>
          <w:rFonts w:ascii="Times New Roman" w:hAnsi="Times New Roman"/>
          <w:b/>
          <w:sz w:val="30"/>
          <w:szCs w:val="30"/>
        </w:rPr>
        <w:t xml:space="preserve">MỤC LỤC</w:t>
      </w:r>
    </w:p>
    <w:p>
      <w:pPr>
        <w:spacing w:after="120" w:line="360" w:lineRule="auto"/>
        <w:jc w:val="both"/>
      </w:pPr>
      <w:r>
        <w:rPr>
          <w:rFonts w:ascii="Times New Roman" w:hAnsi="Times New Roman"/>
          <w:sz w:val="26"/>
          <w:szCs w:val="26"/>
        </w:rPr>
        <w:t xml:space="preserve">LỜI NÓI ĐẦU</w:t>
      </w:r>
    </w:p>
    <w:p>
      <w:pPr>
        <w:spacing w:after="120" w:line="360" w:lineRule="auto"/>
        <w:jc w:val="both"/>
      </w:pPr>
      <w:r>
        <w:rPr>
          <w:rFonts w:ascii="Times New Roman" w:hAnsi="Times New Roman"/>
          <w:sz w:val="26"/>
          <w:szCs w:val="26"/>
        </w:rPr>
        <w:t xml:space="preserve">LỜI CAM ĐOAN</w:t>
      </w:r>
    </w:p>
    <w:p>
      <w:pPr>
        <w:spacing w:after="120" w:line="360" w:lineRule="auto"/>
        <w:jc w:val="both"/>
      </w:pPr>
      <w:r>
        <w:rPr>
          <w:rFonts w:ascii="Times New Roman" w:hAnsi="Times New Roman"/>
          <w:sz w:val="26"/>
          <w:szCs w:val="26"/>
        </w:rPr>
        <w:t xml:space="preserve">TÓM TẮT</w:t>
      </w:r>
    </w:p>
    <w:p>
      <w:pPr>
        <w:spacing w:after="120" w:line="360" w:lineRule="auto"/>
        <w:jc w:val="both"/>
      </w:pPr>
      <w:r>
        <w:rPr>
          <w:rFonts w:ascii="Times New Roman" w:hAnsi="Times New Roman"/>
          <w:sz w:val="26"/>
          <w:szCs w:val="26"/>
        </w:rPr>
        <w:t xml:space="preserve">LỜI CẢM ƠN</w:t>
      </w:r>
    </w:p>
    <w:p>
      <w:pPr>
        <w:spacing w:after="120" w:line="360" w:lineRule="auto"/>
        <w:jc w:val="both"/>
      </w:pPr>
      <w:r>
        <w:rPr>
          <w:rFonts w:ascii="Times New Roman" w:hAnsi="Times New Roman"/>
          <w:sz w:val="26"/>
          <w:szCs w:val="26"/>
        </w:rPr>
        <w:t xml:space="preserve">CHƯƠNG 1: GIỚI THIỆU TỔNG QUÁT</w:t>
      </w:r>
    </w:p>
    <w:p>
      <w:pPr>
        <w:spacing w:after="120" w:line="360" w:lineRule="auto"/>
        <w:jc w:val="both"/>
      </w:pPr>
      <w:r>
        <w:rPr>
          <w:rFonts w:ascii="Times New Roman" w:hAnsi="Times New Roman"/>
          <w:sz w:val="26"/>
          <w:szCs w:val="26"/>
        </w:rPr>
        <w:t xml:space="preserve">CHƯƠNG 2: CƠ SỞ LÝ THUYẾT VÀ CÔNG NGHỆ SỬ DỤNG</w:t>
      </w:r>
    </w:p>
    <w:p>
      <w:pPr>
        <w:spacing w:after="120" w:line="360" w:lineRule="auto"/>
        <w:jc w:val="both"/>
      </w:pPr>
      <w:r>
        <w:rPr>
          <w:rFonts w:ascii="Times New Roman" w:hAnsi="Times New Roman"/>
          <w:sz w:val="26"/>
          <w:szCs w:val="26"/>
        </w:rPr>
        <w:t xml:space="preserve">CHƯƠNG 3: PHÂN TÍCH VÀ THIẾT KẾ HỆ THỐNG</w:t>
      </w:r>
    </w:p>
    <w:p>
      <w:pPr>
        <w:spacing w:after="120" w:line="360" w:lineRule="auto"/>
        <w:jc w:val="both"/>
      </w:pPr>
      <w:r>
        <w:rPr>
          <w:rFonts w:ascii="Times New Roman" w:hAnsi="Times New Roman"/>
          <w:sz w:val="26"/>
          <w:szCs w:val="26"/>
        </w:rPr>
        <w:t xml:space="preserve">CHƯƠNG 4: CÀI ĐẶT VÀ TRIỂN KHAI</w:t>
      </w:r>
    </w:p>
    <w:p>
      <w:pPr>
        <w:spacing w:after="120" w:line="360" w:lineRule="auto"/>
        <w:jc w:val="both"/>
      </w:pPr>
      <w:r>
        <w:rPr>
          <w:rFonts w:ascii="Times New Roman" w:hAnsi="Times New Roman"/>
          <w:sz w:val="26"/>
          <w:szCs w:val="26"/>
        </w:rPr>
        <w:t xml:space="preserve">CHƯƠNG 5: KIỂM THỬ VÀ ĐÁNH GIÁ</w:t>
      </w:r>
    </w:p>
    <w:p>
      <w:pPr>
        <w:spacing w:after="120" w:line="360" w:lineRule="auto"/>
        <w:jc w:val="both"/>
      </w:pPr>
      <w:r>
        <w:rPr>
          <w:rFonts w:ascii="Times New Roman" w:hAnsi="Times New Roman"/>
          <w:sz w:val="26"/>
          <w:szCs w:val="26"/>
        </w:rPr>
        <w:t xml:space="preserve">KẾT LUẬN</w:t>
      </w:r>
    </w:p>
    <w:p>
      <w:pPr>
        <w:spacing w:after="120" w:line="360" w:lineRule="auto"/>
        <w:jc w:val="both"/>
      </w:pPr>
      <w:r>
        <w:rPr>
          <w:rFonts w:ascii="Times New Roman" w:hAnsi="Times New Roman"/>
          <w:sz w:val="26"/>
          <w:szCs w:val="26"/>
        </w:rPr>
        <w:t xml:space="preserve">TÀI LIỆU THAM KHẢO</w:t>
      </w:r>
    </w:p>
    <w:p>
      <w:pPr>
        <w:spacing w:before="120" w:after="120"/>
        <w:jc w:val="center"/>
        <w:shd w:fill="FFF2CC"/>
      </w:pPr>
      <w:r>
        <w:rPr>
          <w:rFonts w:ascii="Times New Roman" w:hAnsi="Times New Roman"/>
          <w:i/>
          <w:color w:val="9C5700"/>
          <w:sz w:val="24"/>
          <w:szCs w:val="24"/>
        </w:rPr>
        <w:t xml:space="preserve">[GHI CHÚ: Trong Microsoft Word, cập nhật mục lục tự động sau khi hoàn thiện số trang: References → Update Table.]</w:t>
      </w:r>
    </w:p>
    <w:p>
      <w:r>
        <w:br w:type="page"/>
      </w:r>
    </w:p>
    <w:p>
      <w:pPr>
        <w:keepNext/>
        <w:spacing w:before="240" w:after="180"/>
        <w:jc w:val="center"/>
        <w:outlineLvl w:val="0"/>
      </w:pPr>
      <w:r>
        <w:rPr>
          <w:rFonts w:ascii="Times New Roman" w:hAnsi="Times New Roman"/>
          <w:b/>
          <w:sz w:val="30"/>
          <w:szCs w:val="30"/>
        </w:rPr>
        <w:t xml:space="preserve">CHƯƠNG 1: GIỚI THIỆU TỔNG QUÁT</w:t>
      </w:r>
    </w:p>
    <w:p>
      <w:pPr>
        <w:keepNext/>
        <w:spacing w:before="180" w:after="120"/>
        <w:jc w:val="left"/>
        <w:outlineLvl w:val="1"/>
      </w:pPr>
      <w:r>
        <w:rPr>
          <w:rFonts w:ascii="Times New Roman" w:hAnsi="Times New Roman"/>
          <w:b/>
          <w:sz w:val="26"/>
          <w:szCs w:val="26"/>
        </w:rPr>
        <w:t xml:space="preserve">1.1. Lý do chọn đề tài</w:t>
      </w:r>
    </w:p>
    <w:p>
      <w:pPr>
        <w:spacing w:after="120" w:line="360" w:lineRule="auto"/>
        <w:jc w:val="both"/>
      </w:pPr>
      <w:r>
        <w:rPr>
          <w:rFonts w:ascii="Times New Roman" w:hAnsi="Times New Roman"/>
          <w:sz w:val="26"/>
          <w:szCs w:val="26"/>
        </w:rPr>
        <w:t xml:space="preserve">Xe máy và ô tô là phương tiện thiết yếu tại Việt Nam. Bên cạnh thị trường xe mới, nhu cầu mua bán xe đã qua sử dụng có quy mô lớn do mức giá phù hợp với nhiều nhóm khách hàng. Người mua thường muốn so sánh giá, thương hiệu, mẫu xe, năm sản xuất, tình trạng và khu vực; người bán cần một kênh đăng tin thuận tiện và tiếp cận đúng người có nhu cầu.</w:t>
      </w:r>
    </w:p>
    <w:p>
      <w:pPr>
        <w:spacing w:after="120" w:line="360" w:lineRule="auto"/>
        <w:jc w:val="both"/>
      </w:pPr>
      <w:r>
        <w:rPr>
          <w:rFonts w:ascii="Times New Roman" w:hAnsi="Times New Roman"/>
          <w:sz w:val="26"/>
          <w:szCs w:val="26"/>
        </w:rPr>
        <w:t xml:space="preserve">Hoạt động mua bán qua mạng xã hội hoặc các nhóm nhỏ thường phân tán, khó tìm kiếm, thiếu công cụ kiểm duyệt và hạn chế khả năng xác minh người bán. Vì vậy, một nền tảng chuyên biệt có cấu trúc dữ liệu rõ ràng, bộ lọc chi tiết và cơ chế quản trị an toàn có ý nghĩa thực tiễn.</w:t>
      </w:r>
    </w:p>
    <w:p>
      <w:pPr>
        <w:keepNext/>
        <w:spacing w:before="180" w:after="120"/>
        <w:jc w:val="left"/>
        <w:outlineLvl w:val="1"/>
      </w:pPr>
      <w:r>
        <w:rPr>
          <w:rFonts w:ascii="Times New Roman" w:hAnsi="Times New Roman"/>
          <w:b/>
          <w:sz w:val="26"/>
          <w:szCs w:val="26"/>
        </w:rPr>
        <w:t xml:space="preserve">1.2. Mục tiêu nghiên cứu</w:t>
      </w:r>
    </w:p>
    <w:p>
      <w:pPr>
        <w:spacing w:after="120" w:line="360" w:lineRule="auto"/>
        <w:jc w:val="both"/>
      </w:pPr>
      <w:r>
        <w:rPr>
          <w:rFonts w:ascii="Times New Roman" w:hAnsi="Times New Roman"/>
          <w:sz w:val="26"/>
          <w:szCs w:val="26"/>
        </w:rPr>
        <w:t xml:space="preserve">Mục tiêu tổng quát là xây dựng website mua bán xe cũ có giao diện thân thiện, hoạt động theo kiến trúc client–server và hỗ trợ đầy đủ quy trình đăng tin, tìm kiếm, trao đổi giữa các bên.</w:t>
      </w:r>
    </w:p>
    <w:p>
      <w:pPr>
        <w:spacing w:after="120" w:line="360" w:lineRule="auto"/>
        <w:jc w:val="both"/>
      </w:pPr>
      <w:r>
        <w:rPr>
          <w:rFonts w:ascii="Times New Roman" w:hAnsi="Times New Roman"/>
          <w:sz w:val="26"/>
          <w:szCs w:val="26"/>
        </w:rPr>
        <w:t xml:space="preserve">Các mục tiêu cụ thể gồm: xây dựng xác thực và phân quyền; quản lý hồ sơ, địa chỉ và phiên đăng nhập; quản lý danh mục, hãng, dòng xe và thuộc tính phương tiện; đăng, duyệt và quản lý tin; tìm kiếm đa tiêu chí; nhắn tin và thông báo thời gian thực; lưu tin và lịch sử xem; đánh giá và báo cáo; xác minh danh tính; quản lý người bán chuyên nghiệp; thanh toán phí dịch vụ; cung cấp dashboard quản trị.</w:t>
      </w:r>
    </w:p>
    <w:p>
      <w:pPr>
        <w:keepNext/>
        <w:spacing w:before="180" w:after="120"/>
        <w:jc w:val="left"/>
        <w:outlineLvl w:val="1"/>
      </w:pPr>
      <w:r>
        <w:rPr>
          <w:rFonts w:ascii="Times New Roman" w:hAnsi="Times New Roman"/>
          <w:b/>
          <w:sz w:val="26"/>
          <w:szCs w:val="26"/>
        </w:rPr>
        <w:t xml:space="preserve">1.3. Đối tượng và phạm vi nghiên cứu</w:t>
      </w:r>
    </w:p>
    <w:p>
      <w:pPr>
        <w:spacing w:after="120" w:line="360" w:lineRule="auto"/>
        <w:jc w:val="both"/>
      </w:pPr>
      <w:r>
        <w:rPr>
          <w:rFonts w:ascii="Times New Roman" w:hAnsi="Times New Roman"/>
          <w:sz w:val="26"/>
          <w:szCs w:val="26"/>
        </w:rPr>
        <w:t xml:space="preserve">Đối tượng nghiên cứu là quy trình nghiệp vụ của một sàn thông tin mua bán xe cũ và các kỹ thuật phát triển ứng dụng web full-stack. Các nhóm người dùng chính gồm khách chưa đăng nhập, thành viên, người bán cá nhân, người bán chuyên nghiệp và quản trị viên.</w:t>
      </w:r>
    </w:p>
    <w:p>
      <w:pPr>
        <w:spacing w:after="120" w:line="360" w:lineRule="auto"/>
        <w:jc w:val="both"/>
      </w:pPr>
      <w:r>
        <w:rPr>
          <w:rFonts w:ascii="Times New Roman" w:hAnsi="Times New Roman"/>
          <w:sz w:val="26"/>
          <w:szCs w:val="26"/>
        </w:rPr>
        <w:t xml:space="preserve">Phạm vi tập trung vào đăng tin và kết nối các bên; hệ thống không trực tiếp định giá, kiểm định chất lượng xe hay thực hiện thủ tục pháp lý chuyển quyền sở hữu. Thanh toán trong phiên bản hiện tại phục vụ phí đăng tin, gói dịch vụ và đẩy tin, không phải thanh toán toàn bộ giá trị chiếc xe.</w:t>
      </w:r>
    </w:p>
    <w:p>
      <w:pPr>
        <w:keepNext/>
        <w:spacing w:before="180" w:after="120"/>
        <w:jc w:val="left"/>
        <w:outlineLvl w:val="1"/>
      </w:pPr>
      <w:r>
        <w:rPr>
          <w:rFonts w:ascii="Times New Roman" w:hAnsi="Times New Roman"/>
          <w:b/>
          <w:sz w:val="26"/>
          <w:szCs w:val="26"/>
        </w:rPr>
        <w:t xml:space="preserve">1.4. Phương pháp thực hiện</w:t>
      </w:r>
    </w:p>
    <w:p>
      <w:pPr>
        <w:spacing w:after="120" w:line="360" w:lineRule="auto"/>
        <w:jc w:val="both"/>
      </w:pPr>
      <w:r>
        <w:rPr>
          <w:rFonts w:ascii="Times New Roman" w:hAnsi="Times New Roman"/>
          <w:sz w:val="26"/>
          <w:szCs w:val="26"/>
        </w:rPr>
        <w:t xml:space="preserve">Đề tài áp dụng phương pháp khảo sát nghiệp vụ, phân tích yêu cầu, mô hình hóa dữ liệu, thiết kế kiến trúc, phát triển theo module và kiểm thử theo luồng sử dụng. Mã nguồn được chia thành frontend và backend để dễ bảo trì, phát triển và triển khai độc lập.</w:t>
      </w:r>
    </w:p>
    <w:p>
      <w:pPr>
        <w:keepNext/>
        <w:spacing w:before="180" w:after="120"/>
        <w:jc w:val="left"/>
        <w:outlineLvl w:val="1"/>
      </w:pPr>
      <w:r>
        <w:rPr>
          <w:rFonts w:ascii="Times New Roman" w:hAnsi="Times New Roman"/>
          <w:b/>
          <w:sz w:val="26"/>
          <w:szCs w:val="26"/>
        </w:rPr>
        <w:t xml:space="preserve">1.5. Bối cảnh và thực trạng thị trường</w:t>
      </w:r>
    </w:p>
    <w:p>
      <w:pPr>
        <w:keepNext/>
        <w:spacing w:before="180" w:after="120"/>
        <w:jc w:val="left"/>
        <w:outlineLvl w:val="1"/>
      </w:pPr>
      <w:r>
        <w:rPr>
          <w:rFonts w:ascii="Times New Roman" w:hAnsi="Times New Roman"/>
          <w:b/>
          <w:sz w:val="26"/>
          <w:szCs w:val="26"/>
        </w:rPr>
        <w:t xml:space="preserve">1.5.1. Bối cảnh phát triển của thị trường xe đã qua sử dụng</w:t>
      </w:r>
    </w:p>
    <w:p>
      <w:pPr>
        <w:spacing w:after="120" w:line="360" w:lineRule="auto"/>
        <w:jc w:val="both"/>
      </w:pPr>
      <w:r>
        <w:rPr>
          <w:rFonts w:ascii="Times New Roman" w:hAnsi="Times New Roman"/>
          <w:sz w:val="26"/>
          <w:szCs w:val="26"/>
        </w:rPr>
        <w:t xml:space="preserve">Phương tiện cá nhân giữ vai trò quan trọng trong hoạt động đi lại, học tập, lao động và kinh doanh. Bên cạnh nhu cầu mua xe mới, nhiều người lựa chọn xe đã qua sử dụng vì chi phí đầu tư thấp hơn, khả năng tiếp cận đa dạng mẫu xe và mức khấu hao phù hợp. Đối với người bán, việc chuyển nhượng xe cũ giúp thu hồi một phần giá trị tài sản và tạo điều kiện thay đổi phương tiện theo nhu cầu.</w:t>
      </w:r>
    </w:p>
    <w:p>
      <w:pPr>
        <w:spacing w:after="120" w:line="360" w:lineRule="auto"/>
        <w:jc w:val="both"/>
      </w:pPr>
      <w:r>
        <w:rPr>
          <w:rFonts w:ascii="Times New Roman" w:hAnsi="Times New Roman"/>
          <w:sz w:val="26"/>
          <w:szCs w:val="26"/>
        </w:rPr>
        <w:t xml:space="preserve">Sự phổ biến của Internet và thiết bị di động đã thay đổi cách người dùng tiếp cận thị trường. Thay vì chỉ đến cửa hàng hoặc dựa vào giới thiệu trực tiếp, người mua có thể xem hàng trăm tin đăng, so sánh thông số, mức giá và khu vực trong thời gian ngắn. Người bán cũng có thể tiếp cận khách hàng ngoài phạm vi địa phương mà không cần duy trì mặt bằng trưng bày lớn.</w:t>
      </w:r>
    </w:p>
    <w:p>
      <w:pPr>
        <w:spacing w:after="120" w:line="360" w:lineRule="auto"/>
        <w:jc w:val="both"/>
      </w:pPr>
      <w:r>
        <w:rPr>
          <w:rFonts w:ascii="Times New Roman" w:hAnsi="Times New Roman"/>
          <w:sz w:val="26"/>
          <w:szCs w:val="26"/>
        </w:rPr>
        <w:t xml:space="preserve">Tuy nhiên, xe đã qua sử dụng là sản phẩm có giá trị tương đối cao và chất lượng không đồng nhất. Hai chiếc xe cùng dòng và cùng năm sản xuất có thể khác biệt đáng kể về số kilomet, lịch sử sử dụng, bảo dưỡng, tai nạn, giấy tờ và tình trạng kỹ thuật. Vì vậy, nền tảng đăng tin không chỉ cần hiển thị giá và hình ảnh mà còn phải tổ chức dữ liệu đủ chi tiết để người mua sàng lọc và đánh giá ban đầu.</w:t>
      </w:r>
    </w:p>
    <w:p>
      <w:pPr>
        <w:keepNext/>
        <w:spacing w:before="180" w:after="120"/>
        <w:jc w:val="left"/>
        <w:outlineLvl w:val="1"/>
      </w:pPr>
      <w:r>
        <w:rPr>
          <w:rFonts w:ascii="Times New Roman" w:hAnsi="Times New Roman"/>
          <w:b/>
          <w:sz w:val="26"/>
          <w:szCs w:val="26"/>
        </w:rPr>
        <w:t xml:space="preserve">1.5.2. Thực trạng mua bán xe cũ trên môi trường trực tuyến</w:t>
      </w:r>
    </w:p>
    <w:p>
      <w:pPr>
        <w:spacing w:after="120" w:line="360" w:lineRule="auto"/>
        <w:jc w:val="both"/>
      </w:pPr>
      <w:r>
        <w:rPr>
          <w:rFonts w:ascii="Times New Roman" w:hAnsi="Times New Roman"/>
          <w:sz w:val="26"/>
          <w:szCs w:val="26"/>
        </w:rPr>
        <w:t xml:space="preserve">Hoạt động mua bán xe cũ hiện diễn ra qua nhiều kênh như cửa hàng, mạng xã hội, diễn đàn, nhóm cộng đồng và sàn rao vặt. Các kênh này giúp giao dịch diễn ra nhanh nhưng dữ liệu thường phân tán. Nội dung tin đăng có thể không theo cấu trúc, cách ghi giá không thống nhất, thiếu thông số quan trọng hoặc sử dụng hình ảnh không phản ánh đúng phương tiện.</w:t>
      </w:r>
    </w:p>
    <w:p>
      <w:pPr>
        <w:spacing w:after="120" w:line="360" w:lineRule="auto"/>
        <w:jc w:val="both"/>
      </w:pPr>
      <w:r>
        <w:rPr>
          <w:rFonts w:ascii="Times New Roman" w:hAnsi="Times New Roman"/>
          <w:sz w:val="26"/>
          <w:szCs w:val="26"/>
        </w:rPr>
        <w:t xml:space="preserve">Trên mạng xã hội, người mua phải đọc nhiều bài viết và trao đổi riêng để thu thập thông tin cơ bản. Khi bài đăng cũ bị đẩy xuống, khả năng tìm lại thấp. Bộ lọc theo hãng, dòng xe, khoảng giá, năm sản xuất, nhiên liệu hoặc địa chỉ thường không đầy đủ. Điều này làm tăng thời gian tìm kiếm và khiến người mua khó so sánh các lựa chọn trên cùng tiêu chí.</w:t>
      </w:r>
    </w:p>
    <w:p>
      <w:pPr>
        <w:spacing w:after="120" w:line="360" w:lineRule="auto"/>
        <w:jc w:val="both"/>
      </w:pPr>
      <w:r>
        <w:rPr>
          <w:rFonts w:ascii="Times New Roman" w:hAnsi="Times New Roman"/>
          <w:sz w:val="26"/>
          <w:szCs w:val="26"/>
        </w:rPr>
        <w:t xml:space="preserve">Đối với người bán, việc đăng trên nhiều nhóm có thể tạo phạm vi tiếp cận lớn nhưng khó quản lý trạng thái. Sau khi xe đã bán, tin cũ vẫn có thể tiếp tục nhận liên hệ. Người bán cũng thiếu công cụ theo dõi lượt xem, quản lý nhiều tin, lưu lịch sử giao dịch dịch vụ hoặc xây dựng hồ sơ cửa hàng chuyên nghiệp. Những hạn chế này tạo nhu cầu về một hệ thống chuyên biệt hơn.</w:t>
      </w:r>
    </w:p>
    <w:p>
      <w:pPr>
        <w:keepNext/>
        <w:spacing w:before="180" w:after="120"/>
        <w:jc w:val="left"/>
        <w:outlineLvl w:val="1"/>
      </w:pPr>
      <w:r>
        <w:rPr>
          <w:rFonts w:ascii="Times New Roman" w:hAnsi="Times New Roman"/>
          <w:b/>
          <w:sz w:val="26"/>
          <w:szCs w:val="26"/>
        </w:rPr>
        <w:t xml:space="preserve">1.5.3. Những vấn đề cần giải quyết</w:t>
      </w:r>
    </w:p>
    <w:p>
      <w:pPr>
        <w:spacing w:after="120" w:line="360" w:lineRule="auto"/>
        <w:jc w:val="both"/>
      </w:pPr>
      <w:r>
        <w:rPr>
          <w:rFonts w:ascii="Times New Roman" w:hAnsi="Times New Roman"/>
          <w:sz w:val="26"/>
          <w:szCs w:val="26"/>
        </w:rPr>
        <w:t xml:space="preserve">Vấn đề đầu tiên là chuẩn hóa thông tin tin đăng. Hệ thống cần hướng dẫn người bán nhập đúng nhóm thuộc tính theo từng loại xe, chẳng hạn hãng, dòng, năm sản xuất, tình trạng, số kilomet, nhiên liệu, hộp số, kiểu dáng và địa điểm. Dữ liệu có cấu trúc là nền tảng để tìm kiếm, lọc, thống kê và xây dựng các chức năng thông minh.</w:t>
      </w:r>
    </w:p>
    <w:p>
      <w:pPr>
        <w:spacing w:after="120" w:line="360" w:lineRule="auto"/>
        <w:jc w:val="both"/>
      </w:pPr>
      <w:r>
        <w:rPr>
          <w:rFonts w:ascii="Times New Roman" w:hAnsi="Times New Roman"/>
          <w:sz w:val="26"/>
          <w:szCs w:val="26"/>
        </w:rPr>
        <w:t xml:space="preserve">Vấn đề thứ hai là độ tin cậy. Nền tảng cần kết hợp xác minh email, số điện thoại, danh tính và hồ sơ người bán chuyên nghiệp; đồng thời cung cấp cơ chế đánh giá, báo cáo và kiểm duyệt. Các cơ chế này không thể thay thế việc kiểm tra xe thực tế nhưng giúp giảm nội dung kém chất lượng và tạo thêm thông tin tham khảo cho người mua.</w:t>
      </w:r>
    </w:p>
    <w:p>
      <w:pPr>
        <w:spacing w:after="120" w:line="360" w:lineRule="auto"/>
        <w:jc w:val="both"/>
      </w:pPr>
      <w:r>
        <w:rPr>
          <w:rFonts w:ascii="Times New Roman" w:hAnsi="Times New Roman"/>
          <w:sz w:val="26"/>
          <w:szCs w:val="26"/>
        </w:rPr>
        <w:t xml:space="preserve">Vấn đề thứ ba là khả năng kết nối. Người mua cần trao đổi trực tiếp với người bán trong đúng ngữ cảnh của tin đăng, xem lại lịch sử và nhận phản hồi kịp thời. Chức năng hội thoại thời gian thực giúp hạn chế việc chuyển sang nhiều ứng dụng khác và hỗ trợ nền tảng ghi nhận dấu vết tương tác cần thiết khi xảy ra báo cáo.</w:t>
      </w:r>
    </w:p>
    <w:p>
      <w:pPr>
        <w:spacing w:after="120" w:line="360" w:lineRule="auto"/>
        <w:jc w:val="both"/>
      </w:pPr>
      <w:r>
        <w:rPr>
          <w:rFonts w:ascii="Times New Roman" w:hAnsi="Times New Roman"/>
          <w:sz w:val="26"/>
          <w:szCs w:val="26"/>
        </w:rPr>
        <w:t xml:space="preserve">Vấn đề thứ tư là vận hành nền tảng. Khi số lượng tài khoản và tin đăng tăng, quản trị viên cần công cụ duyệt tin, xử lý báo cáo, quản lý người dùng, xác minh danh tính, quản lý giao dịch và theo dõi doanh thu. Hệ thống phải phân quyền giữa quản trị viên và nhân viên chăm sóc khách hàng để mỗi nhóm chỉ truy cập chức năng phù hợp.</w:t>
      </w:r>
    </w:p>
    <w:p>
      <w:pPr>
        <w:keepNext/>
        <w:spacing w:before="180" w:after="120"/>
        <w:jc w:val="left"/>
        <w:outlineLvl w:val="1"/>
      </w:pPr>
      <w:r>
        <w:rPr>
          <w:rFonts w:ascii="Times New Roman" w:hAnsi="Times New Roman"/>
          <w:b/>
          <w:sz w:val="26"/>
          <w:szCs w:val="26"/>
        </w:rPr>
        <w:t xml:space="preserve">1.5.4. Tính cấp thiết của đề tài</w:t>
      </w:r>
    </w:p>
    <w:p>
      <w:pPr>
        <w:spacing w:after="120" w:line="360" w:lineRule="auto"/>
        <w:jc w:val="both"/>
      </w:pPr>
      <w:r>
        <w:rPr>
          <w:rFonts w:ascii="Times New Roman" w:hAnsi="Times New Roman"/>
          <w:sz w:val="26"/>
          <w:szCs w:val="26"/>
        </w:rPr>
        <w:t xml:space="preserve">Một nền tảng mua bán xe cũ được thiết kế có hệ thống giúp rút ngắn khoảng cách thông tin giữa người mua và người bán. Người mua tiếp cận danh sách phù hợp nhanh hơn; người bán trình bày phương tiện đầy đủ hơn; bộ phận quản trị có cơ sở kiểm soát chất lượng. Đây là nhu cầu phù hợp với xu hướng số hóa hoạt động thương mại và thói quen tìm kiếm thông tin trực tuyến.</w:t>
      </w:r>
    </w:p>
    <w:p>
      <w:pPr>
        <w:spacing w:after="120" w:line="360" w:lineRule="auto"/>
        <w:jc w:val="both"/>
      </w:pPr>
      <w:r>
        <w:rPr>
          <w:rFonts w:ascii="Times New Roman" w:hAnsi="Times New Roman"/>
          <w:sz w:val="26"/>
          <w:szCs w:val="26"/>
        </w:rPr>
        <w:t xml:space="preserve">Về góc độ đào tạo, đề tài có phạm vi đủ rộng để vận dụng kiến thức về phân tích hệ thống, cơ sở dữ liệu, lập trình web, bảo mật, giao tiếp thời gian thực và tích hợp dịch vụ. Hệ thống không chỉ là một trang hiển thị sản phẩm mà bao gồm nhiều quy trình liên kết, trạng thái nghiệp vụ và nhóm người dùng khác nhau.</w:t>
      </w:r>
    </w:p>
    <w:p>
      <w:pPr>
        <w:spacing w:after="120" w:line="360" w:lineRule="auto"/>
        <w:jc w:val="both"/>
      </w:pPr>
      <w:r>
        <w:rPr>
          <w:rFonts w:ascii="Times New Roman" w:hAnsi="Times New Roman"/>
          <w:sz w:val="26"/>
          <w:szCs w:val="26"/>
        </w:rPr>
        <w:t xml:space="preserve">Việc lựa chọn đề tài còn xuất phát từ khả năng phát triển thành sản phẩm thực tế. Các module đăng tin, tìm kiếm, nhắn tin, xác minh và thương mại hóa có thể tiếp tục mở rộng sau giai đoạn tiểu luận. Kết quả nghiên cứu vì vậy vừa đáp ứng yêu cầu học thuật vừa tạo nền tảng cho quá trình cải tiến lâu dài.</w:t>
      </w:r>
    </w:p>
    <w:p>
      <w:pPr>
        <w:keepNext/>
        <w:spacing w:before="180" w:after="120"/>
        <w:jc w:val="left"/>
        <w:outlineLvl w:val="1"/>
      </w:pPr>
      <w:r>
        <w:rPr>
          <w:rFonts w:ascii="Times New Roman" w:hAnsi="Times New Roman"/>
          <w:b/>
          <w:sz w:val="26"/>
          <w:szCs w:val="26"/>
        </w:rPr>
        <w:t xml:space="preserve">1.6. Phân tích chi tiết mục tiêu đề tài</w:t>
      </w:r>
    </w:p>
    <w:p>
      <w:pPr>
        <w:keepNext/>
        <w:spacing w:before="180" w:after="120"/>
        <w:jc w:val="left"/>
        <w:outlineLvl w:val="1"/>
      </w:pPr>
      <w:r>
        <w:rPr>
          <w:rFonts w:ascii="Times New Roman" w:hAnsi="Times New Roman"/>
          <w:b/>
          <w:sz w:val="26"/>
          <w:szCs w:val="26"/>
        </w:rPr>
        <w:t xml:space="preserve">1.6.1. Mục tiêu tổng quát</w:t>
      </w:r>
    </w:p>
    <w:p>
      <w:pPr>
        <w:spacing w:after="120" w:line="360" w:lineRule="auto"/>
        <w:jc w:val="both"/>
      </w:pPr>
      <w:r>
        <w:rPr>
          <w:rFonts w:ascii="Times New Roman" w:hAnsi="Times New Roman"/>
          <w:sz w:val="26"/>
          <w:szCs w:val="26"/>
        </w:rPr>
        <w:t xml:space="preserve">Mục tiêu tổng quát của đề tài là phân tích, thiết kế và xây dựng một website hỗ trợ mua bán xe đã qua sử dụng theo mô hình sàn thông tin trực tuyến. Hệ thống hướng đến việc tổ chức tin đăng rõ ràng, hỗ trợ tìm kiếm nhanh, tạo kênh trao đổi giữa các bên và cung cấp công cụ quản trị xuyên suốt vòng đời của tài khoản, tin đăng và giao dịch dịch vụ.</w:t>
      </w:r>
    </w:p>
    <w:p>
      <w:pPr>
        <w:spacing w:after="120" w:line="360" w:lineRule="auto"/>
        <w:jc w:val="both"/>
      </w:pPr>
      <w:r>
        <w:rPr>
          <w:rFonts w:ascii="Times New Roman" w:hAnsi="Times New Roman"/>
          <w:sz w:val="26"/>
          <w:szCs w:val="26"/>
        </w:rPr>
        <w:t xml:space="preserve">Sản phẩm cần thể hiện được một quy trình hoàn chỉnh: người dùng tạo và bảo vệ tài khoản; người bán cung cấp thông tin phương tiện; hệ thống kiểm tra dữ liệu và chi phí; quản trị viên xét duyệt; người mua tìm kiếm và liên hệ; các bên có thể đánh giá, báo cáo; quản trị viên theo dõi hoạt động và xử lý vấn đề phát sinh.</w:t>
      </w:r>
    </w:p>
    <w:p>
      <w:pPr>
        <w:keepNext/>
        <w:spacing w:before="180" w:after="120"/>
        <w:jc w:val="left"/>
        <w:outlineLvl w:val="1"/>
      </w:pPr>
      <w:r>
        <w:rPr>
          <w:rFonts w:ascii="Times New Roman" w:hAnsi="Times New Roman"/>
          <w:b/>
          <w:sz w:val="26"/>
          <w:szCs w:val="26"/>
        </w:rPr>
        <w:t xml:space="preserve">1.6.2. Mục tiêu về chức năng người dùng</w:t>
      </w:r>
    </w:p>
    <w:p>
      <w:pPr>
        <w:spacing w:after="120" w:line="360" w:lineRule="auto"/>
        <w:jc w:val="both"/>
      </w:pPr>
      <w:r>
        <w:rPr>
          <w:rFonts w:ascii="Times New Roman" w:hAnsi="Times New Roman"/>
          <w:sz w:val="26"/>
          <w:szCs w:val="26"/>
        </w:rPr>
        <w:t xml:space="preserve">Hệ thống cần cho phép đăng ký bằng email, xác minh OTP, đăng nhập mật khẩu hoặc Google, quên và đặt lại mật khẩu, thay đổi thông tin liên hệ, bật xác thực hai yếu tố và theo dõi phiên đăng nhập. Người dùng có thể cập nhật hồ sơ, ảnh đại diện, địa chỉ và thiết lập riêng tư.</w:t>
      </w:r>
    </w:p>
    <w:p>
      <w:pPr>
        <w:spacing w:after="120" w:line="360" w:lineRule="auto"/>
        <w:jc w:val="both"/>
      </w:pPr>
      <w:r>
        <w:rPr>
          <w:rFonts w:ascii="Times New Roman" w:hAnsi="Times New Roman"/>
          <w:sz w:val="26"/>
          <w:szCs w:val="26"/>
        </w:rPr>
        <w:t xml:space="preserve">Đối với nhu cầu mua xe, người dùng có thể xem trang chủ, duyệt danh mục, tìm kiếm theo từ khóa, áp dụng bộ lọc, xem chi tiết, xem tin tương tự, lưu tin và xem lịch sử. Khi quan tâm, người mua có thể mở hội thoại với người bán, gửi tin nhắn và nhận thông báo mà không phải tải lại trang.</w:t>
      </w:r>
    </w:p>
    <w:p>
      <w:pPr>
        <w:spacing w:after="120" w:line="360" w:lineRule="auto"/>
        <w:jc w:val="both"/>
      </w:pPr>
      <w:r>
        <w:rPr>
          <w:rFonts w:ascii="Times New Roman" w:hAnsi="Times New Roman"/>
          <w:sz w:val="26"/>
          <w:szCs w:val="26"/>
        </w:rPr>
        <w:t xml:space="preserve">Đối với nhu cầu bán xe, hệ thống hỗ trợ biểu mẫu theo danh mục, quản lý hình ảnh, gợi ý nội dung bằng AI, xem trước chi phí, chọn phương thức thanh toán, theo dõi trạng thái duyệt và quản lý vòng đời tin. Người bán có thể đánh dấu đã bán, đăng lại hoặc sử dụng dịch vụ đẩy tin khi đáp ứng điều kiện.</w:t>
      </w:r>
    </w:p>
    <w:p>
      <w:pPr>
        <w:keepNext/>
        <w:spacing w:before="180" w:after="120"/>
        <w:jc w:val="left"/>
        <w:outlineLvl w:val="1"/>
      </w:pPr>
      <w:r>
        <w:rPr>
          <w:rFonts w:ascii="Times New Roman" w:hAnsi="Times New Roman"/>
          <w:b/>
          <w:sz w:val="26"/>
          <w:szCs w:val="26"/>
        </w:rPr>
        <w:t xml:space="preserve">1.6.3. Mục tiêu về chức năng quản trị</w:t>
      </w:r>
    </w:p>
    <w:p>
      <w:pPr>
        <w:spacing w:after="120" w:line="360" w:lineRule="auto"/>
        <w:jc w:val="both"/>
      </w:pPr>
      <w:r>
        <w:rPr>
          <w:rFonts w:ascii="Times New Roman" w:hAnsi="Times New Roman"/>
          <w:sz w:val="26"/>
          <w:szCs w:val="26"/>
        </w:rPr>
        <w:t xml:space="preserve">Khu vực quản trị phải cung cấp danh sách và chi tiết người dùng, khóa hoặc mở khóa tài khoản, quản lý nhân viên, danh mục, hãng và dòng xe. Quy trình duyệt tin cần hiển thị đủ dữ liệu để đưa ra quyết định, ghi nhận người xử lý và thông báo kết quả cho người bán.</w:t>
      </w:r>
    </w:p>
    <w:p>
      <w:pPr>
        <w:spacing w:after="120" w:line="360" w:lineRule="auto"/>
        <w:jc w:val="both"/>
      </w:pPr>
      <w:r>
        <w:rPr>
          <w:rFonts w:ascii="Times New Roman" w:hAnsi="Times New Roman"/>
          <w:sz w:val="26"/>
          <w:szCs w:val="26"/>
        </w:rPr>
        <w:t xml:space="preserve">Quản trị viên và CSKH cần tiếp nhận báo cáo, xem đối tượng liên quan, cập nhật trạng thái và áp dụng biện pháp theo quyền. Nhóm xác minh danh tính và người bán chuyên nghiệp cần có hàng đợi, trạng thái đang xử lý, thao tác phê duyệt/từ chối và lý do rõ ràng.</w:t>
      </w:r>
    </w:p>
    <w:p>
      <w:pPr>
        <w:spacing w:after="120" w:line="360" w:lineRule="auto"/>
        <w:jc w:val="both"/>
      </w:pPr>
      <w:r>
        <w:rPr>
          <w:rFonts w:ascii="Times New Roman" w:hAnsi="Times New Roman"/>
          <w:sz w:val="26"/>
          <w:szCs w:val="26"/>
        </w:rPr>
        <w:t xml:space="preserve">Hệ thống quản trị thương mại hóa gồm bảng giá đăng tin, hạn mức miễn phí, gói người bán, chiến dịch đẩy tin và danh sách đơn thanh toán. Dashboard tổng hợp số liệu về người dùng, tin đăng, giao dịch và doanh thu để hỗ trợ theo dõi hoạt động.</w:t>
      </w:r>
    </w:p>
    <w:p>
      <w:pPr>
        <w:keepNext/>
        <w:spacing w:before="180" w:after="120"/>
        <w:jc w:val="left"/>
        <w:outlineLvl w:val="1"/>
      </w:pPr>
      <w:r>
        <w:rPr>
          <w:rFonts w:ascii="Times New Roman" w:hAnsi="Times New Roman"/>
          <w:b/>
          <w:sz w:val="26"/>
          <w:szCs w:val="26"/>
        </w:rPr>
        <w:t xml:space="preserve">1.6.4. Mục tiêu về kỹ thuật</w:t>
      </w:r>
    </w:p>
    <w:p>
      <w:pPr>
        <w:spacing w:after="120" w:line="360" w:lineRule="auto"/>
        <w:jc w:val="both"/>
      </w:pPr>
      <w:r>
        <w:rPr>
          <w:rFonts w:ascii="Times New Roman" w:hAnsi="Times New Roman"/>
          <w:sz w:val="26"/>
          <w:szCs w:val="26"/>
        </w:rPr>
        <w:t xml:space="preserve">Về kỹ thuật, đề tài hướng đến kiến trúc tách frontend và backend, giao tiếp qua RESTful API và Socket.IO. Mã nguồn phải được tổ chức theo module, có kiểu dữ liệu rõ ràng, kiểm tra đầu vào và phân quyền tại backend. Cơ sở dữ liệu cần biểu diễn đúng quan hệ và duy trì toàn vẹn giữa người dùng, phương tiện, tin đăng, hội thoại và giao dịch.</w:t>
      </w:r>
    </w:p>
    <w:p>
      <w:pPr>
        <w:spacing w:after="120" w:line="360" w:lineRule="auto"/>
        <w:jc w:val="both"/>
      </w:pPr>
      <w:r>
        <w:rPr>
          <w:rFonts w:ascii="Times New Roman" w:hAnsi="Times New Roman"/>
          <w:sz w:val="26"/>
          <w:szCs w:val="26"/>
        </w:rPr>
        <w:t xml:space="preserve">Giao diện phải responsive, phản hồi rõ ràng khi tải hoặc gặp lỗi và thống nhất giữa các màn hình. Các truy vấn danh sách cần phân trang; hình ảnh được lưu qua dịch vụ chuyên dụng; dữ liệu tạm và giới hạn tần suất có thể sử dụng Redis. Tài liệu Swagger hỗ trợ kiểm tra và phối hợp phát triển.</w:t>
      </w:r>
    </w:p>
    <w:p>
      <w:pPr>
        <w:spacing w:after="120" w:line="360" w:lineRule="auto"/>
        <w:jc w:val="both"/>
      </w:pPr>
      <w:r>
        <w:rPr>
          <w:rFonts w:ascii="Times New Roman" w:hAnsi="Times New Roman"/>
          <w:sz w:val="26"/>
          <w:szCs w:val="26"/>
        </w:rPr>
        <w:t xml:space="preserve">Hệ thống cần áp dụng biện pháp bảo mật phù hợp như băm mật khẩu, JWT, refresh token, blacklist, OTP, 2FA, OAuth, kiểm tra quyền sở hữu, xác thực tệp và chữ ký thanh toán. Các thông tin bí mật phải được cấu hình ngoài mã nguồn.</w:t>
      </w:r>
    </w:p>
    <w:p>
      <w:pPr>
        <w:keepNext/>
        <w:spacing w:before="180" w:after="120"/>
        <w:jc w:val="left"/>
        <w:outlineLvl w:val="1"/>
      </w:pPr>
      <w:r>
        <w:rPr>
          <w:rFonts w:ascii="Times New Roman" w:hAnsi="Times New Roman"/>
          <w:b/>
          <w:sz w:val="26"/>
          <w:szCs w:val="26"/>
        </w:rPr>
        <w:t xml:space="preserve">1.7. Phân tích chi tiết đối tượng và phạm vi</w:t>
      </w:r>
    </w:p>
    <w:p>
      <w:pPr>
        <w:keepNext/>
        <w:spacing w:before="180" w:after="120"/>
        <w:jc w:val="left"/>
        <w:outlineLvl w:val="1"/>
      </w:pPr>
      <w:r>
        <w:rPr>
          <w:rFonts w:ascii="Times New Roman" w:hAnsi="Times New Roman"/>
          <w:b/>
          <w:sz w:val="26"/>
          <w:szCs w:val="26"/>
        </w:rPr>
        <w:t xml:space="preserve">1.7.1. Đối tượng nghiên cứu về nghiệp vụ</w:t>
      </w:r>
    </w:p>
    <w:p>
      <w:pPr>
        <w:spacing w:after="120" w:line="360" w:lineRule="auto"/>
        <w:jc w:val="both"/>
      </w:pPr>
      <w:r>
        <w:rPr>
          <w:rFonts w:ascii="Times New Roman" w:hAnsi="Times New Roman"/>
          <w:sz w:val="26"/>
          <w:szCs w:val="26"/>
        </w:rPr>
        <w:t xml:space="preserve">Đối tượng nghiệp vụ trực tiếp là quá trình trao đổi thông tin xe cũ giữa người mua và người bán. Nghiên cứu tập trung vào cách mô tả một chiếc xe, cách công bố và kiểm duyệt tin, cách tìm kiếm theo nhu cầu, cách tạo liên hệ và cách duy trì mức độ tin cậy trong cộng đồng.</w:t>
      </w:r>
    </w:p>
    <w:p>
      <w:pPr>
        <w:spacing w:after="120" w:line="360" w:lineRule="auto"/>
        <w:jc w:val="both"/>
      </w:pPr>
      <w:r>
        <w:rPr>
          <w:rFonts w:ascii="Times New Roman" w:hAnsi="Times New Roman"/>
          <w:sz w:val="26"/>
          <w:szCs w:val="26"/>
        </w:rPr>
        <w:t xml:space="preserve">Đề tài cũng nghiên cứu hoạt động vận hành của nền tảng: quản lý người dùng, phân quyền nhân sự, xử lý báo cáo, xác minh, quản lý đơn thanh toán và theo dõi chỉ số. Đây là nhóm nghiệp vụ phía sau nhưng có ảnh hưởng trực tiếp đến chất lượng dịch vụ mà người dùng nhận được.</w:t>
      </w:r>
    </w:p>
    <w:p>
      <w:pPr>
        <w:keepNext/>
        <w:spacing w:before="180" w:after="120"/>
        <w:jc w:val="left"/>
        <w:outlineLvl w:val="1"/>
      </w:pPr>
      <w:r>
        <w:rPr>
          <w:rFonts w:ascii="Times New Roman" w:hAnsi="Times New Roman"/>
          <w:b/>
          <w:sz w:val="26"/>
          <w:szCs w:val="26"/>
        </w:rPr>
        <w:t xml:space="preserve">1.7.2. Đối tượng nghiên cứu về kỹ thuật</w:t>
      </w:r>
    </w:p>
    <w:p>
      <w:pPr>
        <w:spacing w:after="120" w:line="360" w:lineRule="auto"/>
        <w:jc w:val="both"/>
      </w:pPr>
      <w:r>
        <w:rPr>
          <w:rFonts w:ascii="Times New Roman" w:hAnsi="Times New Roman"/>
          <w:sz w:val="26"/>
          <w:szCs w:val="26"/>
        </w:rPr>
        <w:t xml:space="preserve">Đối tượng kỹ thuật gồm phát triển giao diện component bằng React và TypeScript; quản lý route, biểu mẫu và trạng thái máy chủ; xây dựng API module với NestJS; ánh xạ dữ liệu bằng TypeORM; thiết kế PostgreSQL; giao tiếp thời gian thực bằng Socket.IO; cache và giới hạn tần suất bằng Redis.</w:t>
      </w:r>
    </w:p>
    <w:p>
      <w:pPr>
        <w:spacing w:after="120" w:line="360" w:lineRule="auto"/>
        <w:jc w:val="both"/>
      </w:pPr>
      <w:r>
        <w:rPr>
          <w:rFonts w:ascii="Times New Roman" w:hAnsi="Times New Roman"/>
          <w:sz w:val="26"/>
          <w:szCs w:val="26"/>
        </w:rPr>
        <w:t xml:space="preserve">Các tích hợp bên ngoài gồm Cloudinary cho hình ảnh, email cho OTP, Google OAuth cho đăng nhập, Gemini cho hỗ trợ xử lý nội dung và các phương thức thanh toán VNPay, MoMo hoặc chuyển khoản. Đề tài xem xét cách bao bọc các tích hợp này để lỗi dịch vụ bên ngoài không làm sai trạng thái nghiệp vụ.</w:t>
      </w:r>
    </w:p>
    <w:p>
      <w:pPr>
        <w:keepNext/>
        <w:spacing w:before="180" w:after="120"/>
        <w:jc w:val="left"/>
        <w:outlineLvl w:val="1"/>
      </w:pPr>
      <w:r>
        <w:rPr>
          <w:rFonts w:ascii="Times New Roman" w:hAnsi="Times New Roman"/>
          <w:b/>
          <w:sz w:val="26"/>
          <w:szCs w:val="26"/>
        </w:rPr>
        <w:t xml:space="preserve">1.7.3. Phạm vi chức năng</w:t>
      </w:r>
    </w:p>
    <w:p>
      <w:pPr>
        <w:spacing w:after="120" w:line="360" w:lineRule="auto"/>
        <w:jc w:val="both"/>
      </w:pPr>
      <w:r>
        <w:rPr>
          <w:rFonts w:ascii="Times New Roman" w:hAnsi="Times New Roman"/>
          <w:sz w:val="26"/>
          <w:szCs w:val="26"/>
        </w:rPr>
        <w:t xml:space="preserve">Phạm vi người dùng bao gồm xác thực, hồ sơ, địa chỉ, bảo mật, phiên đăng nhập, trang chủ, tìm kiếm, chi tiết tin, lịch sử xem, lưu tin, nhắn tin, thông báo, đánh giá, báo cáo, xác minh danh tính, người bán chuyên nghiệp, đăng tin, quản lý tin, thanh toán và gói dịch vụ.</w:t>
      </w:r>
    </w:p>
    <w:p>
      <w:pPr>
        <w:spacing w:after="120" w:line="360" w:lineRule="auto"/>
        <w:jc w:val="both"/>
      </w:pPr>
      <w:r>
        <w:rPr>
          <w:rFonts w:ascii="Times New Roman" w:hAnsi="Times New Roman"/>
          <w:sz w:val="26"/>
          <w:szCs w:val="26"/>
        </w:rPr>
        <w:t xml:space="preserve">Phạm vi quản trị bao gồm dashboard, người dùng, nhân viên, tin chờ duyệt, toàn bộ tin, danh mục, báo cáo, tin nhắn hỗ trợ, thông báo, xác minh danh tính, người bán chuyên nghiệp, giao dịch, doanh thu và cấu hình thương mại hóa.</w:t>
      </w:r>
    </w:p>
    <w:p>
      <w:pPr>
        <w:keepNext/>
        <w:spacing w:before="180" w:after="120"/>
        <w:jc w:val="left"/>
        <w:outlineLvl w:val="1"/>
      </w:pPr>
      <w:r>
        <w:rPr>
          <w:rFonts w:ascii="Times New Roman" w:hAnsi="Times New Roman"/>
          <w:b/>
          <w:sz w:val="26"/>
          <w:szCs w:val="26"/>
        </w:rPr>
        <w:t xml:space="preserve">1.7.4. Phạm vi dữ liệu</w:t>
      </w:r>
    </w:p>
    <w:p>
      <w:pPr>
        <w:spacing w:after="120" w:line="360" w:lineRule="auto"/>
        <w:jc w:val="both"/>
      </w:pPr>
      <w:r>
        <w:rPr>
          <w:rFonts w:ascii="Times New Roman" w:hAnsi="Times New Roman"/>
          <w:sz w:val="26"/>
          <w:szCs w:val="26"/>
        </w:rPr>
        <w:t xml:space="preserve">Dữ liệu chính gồm tài khoản, địa chỉ, phiên, OTP, danh tính, hồ sơ cửa hàng, danh mục, hãng, dòng xe, phương tiện, tin đăng, ảnh, lượt lưu, lịch sử xem, hội thoại, tin nhắn, đánh giá, báo cáo, thông báo, bảng giá, hạn mức, đơn thanh toán, gói đăng ký và chiến dịch đẩy tin.</w:t>
      </w:r>
    </w:p>
    <w:p>
      <w:pPr>
        <w:spacing w:after="120" w:line="360" w:lineRule="auto"/>
        <w:jc w:val="both"/>
      </w:pPr>
      <w:r>
        <w:rPr>
          <w:rFonts w:ascii="Times New Roman" w:hAnsi="Times New Roman"/>
          <w:sz w:val="26"/>
          <w:szCs w:val="26"/>
        </w:rPr>
        <w:t xml:space="preserve">Dữ liệu minh họa trong báo cáo nên là dữ liệu thử nghiệm, không sử dụng thông tin định danh hoặc giấy tờ thật. Các kết quả thống kê và kiểm thử chỉ được kết luận sau khi thu thập từ môi trường xác định.</w:t>
      </w:r>
    </w:p>
    <w:p>
      <w:pPr>
        <w:keepNext/>
        <w:spacing w:before="180" w:after="120"/>
        <w:jc w:val="left"/>
        <w:outlineLvl w:val="1"/>
      </w:pPr>
      <w:r>
        <w:rPr>
          <w:rFonts w:ascii="Times New Roman" w:hAnsi="Times New Roman"/>
          <w:b/>
          <w:sz w:val="26"/>
          <w:szCs w:val="26"/>
        </w:rPr>
        <w:t xml:space="preserve">1.7.5. Những nội dung ngoài phạm vi</w:t>
      </w:r>
    </w:p>
    <w:p>
      <w:pPr>
        <w:spacing w:after="120" w:line="360" w:lineRule="auto"/>
        <w:jc w:val="both"/>
      </w:pPr>
      <w:r>
        <w:rPr>
          <w:rFonts w:ascii="Times New Roman" w:hAnsi="Times New Roman"/>
          <w:sz w:val="26"/>
          <w:szCs w:val="26"/>
        </w:rPr>
        <w:t xml:space="preserve">Hệ thống không thực hiện kiểm định kỹ thuật thực tế, xác nhận lịch sử tai nạn, bảo dưỡng hoặc tính hợp pháp của giấy tờ từ cơ quan nhà nước. Dấu xác minh chỉ phản ánh việc hồ sơ đã được nền tảng xem xét theo dữ liệu cung cấp, không phải bảo đảm tuyệt đối về chất lượng phương tiện.</w:t>
      </w:r>
    </w:p>
    <w:p>
      <w:pPr>
        <w:spacing w:after="120" w:line="360" w:lineRule="auto"/>
        <w:jc w:val="both"/>
      </w:pPr>
      <w:r>
        <w:rPr>
          <w:rFonts w:ascii="Times New Roman" w:hAnsi="Times New Roman"/>
          <w:sz w:val="26"/>
          <w:szCs w:val="26"/>
        </w:rPr>
        <w:t xml:space="preserve">Nền tảng không trực tiếp thực hiện hợp đồng mua bán, sang tên, nộp thuế, bảo hiểm, giao nhận hoặc thanh toán toàn bộ giá trị chiếc xe. Các khoản thanh toán tích hợp phục vụ sản phẩm số của nền tảng như phí đăng tin, gói người bán và đẩy tin.</w:t>
      </w:r>
    </w:p>
    <w:p>
      <w:pPr>
        <w:keepNext/>
        <w:spacing w:before="180" w:after="120"/>
        <w:jc w:val="left"/>
        <w:outlineLvl w:val="1"/>
      </w:pPr>
      <w:r>
        <w:rPr>
          <w:rFonts w:ascii="Times New Roman" w:hAnsi="Times New Roman"/>
          <w:b/>
          <w:sz w:val="26"/>
          <w:szCs w:val="26"/>
        </w:rPr>
        <w:t xml:space="preserve">1.8. Phương pháp nghiên cứu và phát triển</w:t>
      </w:r>
    </w:p>
    <w:p>
      <w:pPr>
        <w:keepNext/>
        <w:spacing w:before="180" w:after="120"/>
        <w:jc w:val="left"/>
        <w:outlineLvl w:val="1"/>
      </w:pPr>
      <w:r>
        <w:rPr>
          <w:rFonts w:ascii="Times New Roman" w:hAnsi="Times New Roman"/>
          <w:b/>
          <w:sz w:val="26"/>
          <w:szCs w:val="26"/>
        </w:rPr>
        <w:t xml:space="preserve">1.8.1. Phương pháp khảo sát và thu thập yêu cầu</w:t>
      </w:r>
    </w:p>
    <w:p>
      <w:pPr>
        <w:spacing w:after="120" w:line="360" w:lineRule="auto"/>
        <w:jc w:val="both"/>
      </w:pPr>
      <w:r>
        <w:rPr>
          <w:rFonts w:ascii="Times New Roman" w:hAnsi="Times New Roman"/>
          <w:sz w:val="26"/>
          <w:szCs w:val="26"/>
        </w:rPr>
        <w:t xml:space="preserve">Yêu cầu được hình thành bằng cách quan sát quy trình phổ biến trên các kênh mua bán xe, phân tích nhu cầu của người mua, người bán và quản trị viên, đồng thời đối chiếu với khả năng triển khai trong phạm vi tiểu luận. Các yêu cầu được nhóm theo tác nhân và mức độ ưu tiên.</w:t>
      </w:r>
    </w:p>
    <w:p>
      <w:pPr>
        <w:spacing w:after="120" w:line="360" w:lineRule="auto"/>
        <w:jc w:val="both"/>
      </w:pPr>
      <w:r>
        <w:rPr>
          <w:rFonts w:ascii="Times New Roman" w:hAnsi="Times New Roman"/>
          <w:sz w:val="26"/>
          <w:szCs w:val="26"/>
        </w:rPr>
        <w:t xml:space="preserve">Kết quả khảo sát được chuyển thành danh sách chức năng, quy tắc nghiệp vụ, dữ liệu đầu vào/đầu ra và trường hợp ngoại lệ. Việc mô tả rõ trường hợp thất bại như OTP sai, tin thiếu dữ liệu, thanh toán lỗi hoặc thiếu quyền giúp thiết kế hệ thống thực tế hơn.</w:t>
      </w:r>
    </w:p>
    <w:p>
      <w:pPr>
        <w:keepNext/>
        <w:spacing w:before="180" w:after="120"/>
        <w:jc w:val="left"/>
        <w:outlineLvl w:val="1"/>
      </w:pPr>
      <w:r>
        <w:rPr>
          <w:rFonts w:ascii="Times New Roman" w:hAnsi="Times New Roman"/>
          <w:b/>
          <w:sz w:val="26"/>
          <w:szCs w:val="26"/>
        </w:rPr>
        <w:t xml:space="preserve">1.8.2. Phương pháp phân tích và mô hình hóa</w:t>
      </w:r>
    </w:p>
    <w:p>
      <w:pPr>
        <w:spacing w:after="120" w:line="360" w:lineRule="auto"/>
        <w:jc w:val="both"/>
      </w:pPr>
      <w:r>
        <w:rPr>
          <w:rFonts w:ascii="Times New Roman" w:hAnsi="Times New Roman"/>
          <w:sz w:val="26"/>
          <w:szCs w:val="26"/>
        </w:rPr>
        <w:t xml:space="preserve">Use Case được sử dụng để xác định tác nhân và phạm vi tương tác. Activity Diagram mô tả luồng có nhiều nhánh như tạo và duyệt tin. Sequence Diagram thể hiện trình tự giữa frontend, backend, cơ sở dữ liệu và dịch vụ bên ngoài. ERD biểu diễn thực thể, khóa và quan hệ dữ liệu.</w:t>
      </w:r>
    </w:p>
    <w:p>
      <w:pPr>
        <w:spacing w:after="120" w:line="360" w:lineRule="auto"/>
        <w:jc w:val="both"/>
      </w:pPr>
      <w:r>
        <w:rPr>
          <w:rFonts w:ascii="Times New Roman" w:hAnsi="Times New Roman"/>
          <w:sz w:val="26"/>
          <w:szCs w:val="26"/>
        </w:rPr>
        <w:t xml:space="preserve">Mỗi module được phân tích theo trách nhiệm, dữ liệu sở hữu, API cung cấp và phụ thuộc. Cách tiếp cận theo miền giúp hạn chế controller quá lớn và tạo điều kiện kiểm thử service độc lập.</w:t>
      </w:r>
    </w:p>
    <w:p>
      <w:pPr>
        <w:keepNext/>
        <w:spacing w:before="180" w:after="120"/>
        <w:jc w:val="left"/>
        <w:outlineLvl w:val="1"/>
      </w:pPr>
      <w:r>
        <w:rPr>
          <w:rFonts w:ascii="Times New Roman" w:hAnsi="Times New Roman"/>
          <w:b/>
          <w:sz w:val="26"/>
          <w:szCs w:val="26"/>
        </w:rPr>
        <w:t xml:space="preserve">1.8.3. Phương pháp phát triển hệ thống</w:t>
      </w:r>
    </w:p>
    <w:p>
      <w:pPr>
        <w:spacing w:after="120" w:line="360" w:lineRule="auto"/>
        <w:jc w:val="both"/>
      </w:pPr>
      <w:r>
        <w:rPr>
          <w:rFonts w:ascii="Times New Roman" w:hAnsi="Times New Roman"/>
          <w:sz w:val="26"/>
          <w:szCs w:val="26"/>
        </w:rPr>
        <w:t xml:space="preserve">Quá trình phát triển được chia thành các vòng nhỏ. Ban đầu xây dựng nền tảng xác thực, người dùng và cơ sở dữ liệu; tiếp theo triển khai danh mục, phương tiện và tin đăng; sau đó bổ sung tìm kiếm, tương tác, quản trị, xác minh và thương mại hóa. Mỗi vòng đều đối chiếu với giao diện và API.</w:t>
      </w:r>
    </w:p>
    <w:p>
      <w:pPr>
        <w:spacing w:after="120" w:line="360" w:lineRule="auto"/>
        <w:jc w:val="both"/>
      </w:pPr>
      <w:r>
        <w:rPr>
          <w:rFonts w:ascii="Times New Roman" w:hAnsi="Times New Roman"/>
          <w:sz w:val="26"/>
          <w:szCs w:val="26"/>
        </w:rPr>
        <w:t xml:space="preserve">Frontend và backend dùng hợp đồng dữ liệu thống nhất. TypeScript giúp phát hiện sớm khác biệt kiểu dữ liệu. Git hỗ trợ quản lý phiên bản; migration kiểm soát thay đổi schema; biến môi trường tách cấu hình theo môi trường.</w:t>
      </w:r>
    </w:p>
    <w:p>
      <w:pPr>
        <w:keepNext/>
        <w:spacing w:before="180" w:after="120"/>
        <w:jc w:val="left"/>
        <w:outlineLvl w:val="1"/>
      </w:pPr>
      <w:r>
        <w:rPr>
          <w:rFonts w:ascii="Times New Roman" w:hAnsi="Times New Roman"/>
          <w:b/>
          <w:sz w:val="26"/>
          <w:szCs w:val="26"/>
        </w:rPr>
        <w:t xml:space="preserve">1.8.4. Phương pháp kiểm thử và đánh giá</w:t>
      </w:r>
    </w:p>
    <w:p>
      <w:pPr>
        <w:spacing w:after="120" w:line="360" w:lineRule="auto"/>
        <w:jc w:val="both"/>
      </w:pPr>
      <w:r>
        <w:rPr>
          <w:rFonts w:ascii="Times New Roman" w:hAnsi="Times New Roman"/>
          <w:sz w:val="26"/>
          <w:szCs w:val="26"/>
        </w:rPr>
        <w:t xml:space="preserve">Kiểm thử chức năng dựa trên kịch bản thành công, thất bại và biên. Unit test phù hợp cho service và thuật toán; integration test xác nhận controller, database và guard; kiểm thử giao diện xác nhận luồng người dùng. Các luồng nhạy cảm như quyền truy cập và thanh toán cần ưu tiên.</w:t>
      </w:r>
    </w:p>
    <w:p>
      <w:pPr>
        <w:spacing w:after="120" w:line="360" w:lineRule="auto"/>
        <w:jc w:val="both"/>
      </w:pPr>
      <w:r>
        <w:rPr>
          <w:rFonts w:ascii="Times New Roman" w:hAnsi="Times New Roman"/>
          <w:sz w:val="26"/>
          <w:szCs w:val="26"/>
        </w:rPr>
        <w:t xml:space="preserve">Đánh giá không chỉ dựa vào việc chức năng chạy mà còn xem xét khả năng sử dụng, hiệu năng, bảo mật, khả năng bảo trì và mở rộng. Kết quả định lượng phải đi kèm cấu hình môi trường, dữ liệu và thời điểm đo để bảo đảm khả năng kiểm chứng.</w:t>
      </w:r>
    </w:p>
    <w:p>
      <w:pPr>
        <w:keepNext/>
        <w:spacing w:before="180" w:after="120"/>
        <w:jc w:val="left"/>
        <w:outlineLvl w:val="1"/>
      </w:pPr>
      <w:r>
        <w:rPr>
          <w:rFonts w:ascii="Times New Roman" w:hAnsi="Times New Roman"/>
          <w:b/>
          <w:sz w:val="26"/>
          <w:szCs w:val="26"/>
        </w:rPr>
        <w:t xml:space="preserve">1.9. Tính mới và điểm nổi bật của đề tài</w:t>
      </w:r>
    </w:p>
    <w:p>
      <w:pPr>
        <w:spacing w:after="120" w:line="360" w:lineRule="auto"/>
        <w:jc w:val="both"/>
      </w:pPr>
      <w:r>
        <w:rPr>
          <w:rFonts w:ascii="Times New Roman" w:hAnsi="Times New Roman"/>
          <w:sz w:val="26"/>
          <w:szCs w:val="26"/>
        </w:rPr>
        <w:t xml:space="preserve">Điểm nổi bật là sự kết hợp giữa quy trình sàn tin xe cũ với nhiều lớp tạo độ tin cậy: xác minh tài khoản, xác minh danh tính, hồ sơ người bán chuyên nghiệp, đánh giá, báo cáo và kiểm duyệt. Các lớp này được thiết kế thành module riêng nhưng liên kết trong trải nghiệm thống nhất.</w:t>
      </w:r>
    </w:p>
    <w:p>
      <w:pPr>
        <w:spacing w:after="120" w:line="360" w:lineRule="auto"/>
        <w:jc w:val="both"/>
      </w:pPr>
      <w:r>
        <w:rPr>
          <w:rFonts w:ascii="Times New Roman" w:hAnsi="Times New Roman"/>
          <w:sz w:val="26"/>
          <w:szCs w:val="26"/>
        </w:rPr>
        <w:t xml:space="preserve">Hệ thống tích hợp AI vào giai đoạn tạo tin để phân tích ảnh, hỗ trợ điền thuộc tính, tạo mô tả và gợi ý giá. AI đóng vai trò trợ lý, không thay thế trách nhiệm của người bán hay quyết định kiểm duyệt. Thiết kế này tận dụng công nghệ mới nhưng vẫn duy trì khả năng kiểm soát của con người.</w:t>
      </w:r>
    </w:p>
    <w:p>
      <w:pPr>
        <w:spacing w:after="120" w:line="360" w:lineRule="auto"/>
        <w:jc w:val="both"/>
      </w:pPr>
      <w:r>
        <w:rPr>
          <w:rFonts w:ascii="Times New Roman" w:hAnsi="Times New Roman"/>
          <w:sz w:val="26"/>
          <w:szCs w:val="26"/>
        </w:rPr>
        <w:t xml:space="preserve">Mô hình thương mại hóa hỗ trợ nhiều nhóm sản phẩm: lượt đăng, gói người bán và đẩy tin; đồng thời chấp nhận nhiều phương thức thanh toán. Đây là phần mở rộng giúp đề tài gần với hoạt động vận hành của một nền tảng thực tế hơn trang rao vặt thông thường.</w:t>
      </w:r>
    </w:p>
    <w:p>
      <w:pPr>
        <w:keepNext/>
        <w:spacing w:before="180" w:after="120"/>
        <w:jc w:val="left"/>
        <w:outlineLvl w:val="1"/>
      </w:pPr>
      <w:r>
        <w:rPr>
          <w:rFonts w:ascii="Times New Roman" w:hAnsi="Times New Roman"/>
          <w:b/>
          <w:sz w:val="26"/>
          <w:szCs w:val="26"/>
        </w:rPr>
        <w:t xml:space="preserve">1.10. Ý nghĩa khoa học và thực tiễn</w:t>
      </w:r>
    </w:p>
    <w:p>
      <w:pPr>
        <w:spacing w:after="120" w:line="360" w:lineRule="auto"/>
        <w:jc w:val="both"/>
      </w:pPr>
      <w:r>
        <w:rPr>
          <w:rFonts w:ascii="Times New Roman" w:hAnsi="Times New Roman"/>
          <w:sz w:val="26"/>
          <w:szCs w:val="26"/>
        </w:rPr>
        <w:t xml:space="preserve">Về học thuật, đề tài minh họa quá trình chuyển từ yêu cầu nghiệp vụ sang kiến trúc, mô hình dữ liệu, API và giao diện. Các vấn đề như trạng thái tin, idempotency thanh toán, quyền sở hữu tài nguyên và giao tiếp thời gian thực là ví dụ cụ thể cho kiến thức công nghệ phần mềm.</w:t>
      </w:r>
    </w:p>
    <w:p>
      <w:pPr>
        <w:spacing w:after="120" w:line="360" w:lineRule="auto"/>
        <w:jc w:val="both"/>
      </w:pPr>
      <w:r>
        <w:rPr>
          <w:rFonts w:ascii="Times New Roman" w:hAnsi="Times New Roman"/>
          <w:sz w:val="26"/>
          <w:szCs w:val="26"/>
        </w:rPr>
        <w:t xml:space="preserve">Về thực tiễn, hệ thống cung cấp công cụ để người bán quản lý tin tập trung và người mua tìm kiếm theo tiêu chí rõ ràng. Bộ phận quản trị có thể kiểm soát nội dung, xử lý báo cáo và theo dõi hoạt động. Nếu tiếp tục hoàn thiện, sản phẩm có thể triển khai thử nghiệm cho một cộng đồng hoặc khu vực cụ thể.</w:t>
      </w:r>
    </w:p>
    <w:p>
      <w:pPr>
        <w:keepNext/>
        <w:spacing w:before="180" w:after="120"/>
        <w:jc w:val="left"/>
        <w:outlineLvl w:val="1"/>
      </w:pPr>
      <w:r>
        <w:rPr>
          <w:rFonts w:ascii="Times New Roman" w:hAnsi="Times New Roman"/>
          <w:b/>
          <w:sz w:val="26"/>
          <w:szCs w:val="26"/>
        </w:rPr>
        <w:t xml:space="preserve">1.11. Kết quả dự kiến</w:t>
      </w:r>
    </w:p>
    <w:p>
      <w:pPr>
        <w:spacing w:after="120" w:line="360" w:lineRule="auto"/>
        <w:jc w:val="both"/>
      </w:pPr>
      <w:r>
        <w:rPr>
          <w:rFonts w:ascii="Times New Roman" w:hAnsi="Times New Roman"/>
          <w:sz w:val="26"/>
          <w:szCs w:val="26"/>
        </w:rPr>
        <w:t xml:space="preserve">Kết quả dự kiến gồm một frontend React responsive, backend NestJS có tài liệu API, cơ sở dữ liệu PostgreSQL, kết nối Redis và các dịch vụ ngoài cần thiết. Các nhóm chức năng chính hoạt động liên kết từ tài khoản đến tin đăng, tương tác và quản trị.</w:t>
      </w:r>
    </w:p>
    <w:p>
      <w:pPr>
        <w:spacing w:after="120" w:line="360" w:lineRule="auto"/>
        <w:jc w:val="both"/>
      </w:pPr>
      <w:r>
        <w:rPr>
          <w:rFonts w:ascii="Times New Roman" w:hAnsi="Times New Roman"/>
          <w:sz w:val="26"/>
          <w:szCs w:val="26"/>
        </w:rPr>
        <w:t xml:space="preserve">Tài liệu báo cáo cung cấp cơ sở lý thuyết, yêu cầu, sơ đồ, thiết kế dữ liệu, mô tả cài đặt, kế hoạch kiểm thử, đánh giá hạn chế và hướng phát triển. Hình ảnh giao diện và kết quả kiểm thử sẽ được bổ sung tại các vị trí ghi chú để tạo minh chứng.</w:t>
      </w:r>
    </w:p>
    <w:p>
      <w:pPr>
        <w:keepNext/>
        <w:spacing w:before="180" w:after="120"/>
        <w:jc w:val="left"/>
        <w:outlineLvl w:val="1"/>
      </w:pPr>
      <w:r>
        <w:rPr>
          <w:rFonts w:ascii="Times New Roman" w:hAnsi="Times New Roman"/>
          <w:b/>
          <w:sz w:val="26"/>
          <w:szCs w:val="26"/>
        </w:rPr>
        <w:t xml:space="preserve">1.12. Cấu trúc của báo cáo</w:t>
      </w:r>
    </w:p>
    <w:p>
      <w:pPr>
        <w:spacing w:after="120" w:line="360" w:lineRule="auto"/>
        <w:jc w:val="both"/>
      </w:pPr>
      <w:r>
        <w:rPr>
          <w:rFonts w:ascii="Times New Roman" w:hAnsi="Times New Roman"/>
          <w:sz w:val="26"/>
          <w:szCs w:val="26"/>
        </w:rPr>
        <w:t xml:space="preserve">Chương 1 trình bày bối cảnh, lý do, vấn đề, mục tiêu, phạm vi, phương pháp và ý nghĩa. Chương 2 giới thiệu cơ sở lý thuyết cùng công nghệ. Chương 3 phân tích yêu cầu và thiết kế kiến trúc, dữ liệu, API, luồng nghiệp vụ và giao diện.</w:t>
      </w:r>
    </w:p>
    <w:p>
      <w:pPr>
        <w:spacing w:after="120" w:line="360" w:lineRule="auto"/>
        <w:jc w:val="both"/>
      </w:pPr>
      <w:r>
        <w:rPr>
          <w:rFonts w:ascii="Times New Roman" w:hAnsi="Times New Roman"/>
          <w:sz w:val="26"/>
          <w:szCs w:val="26"/>
        </w:rPr>
        <w:t xml:space="preserve">Chương 4 mô tả quá trình cài đặt từng module dựa trên mã nguồn. Chương 5 đưa ra phương pháp kiểm thử, đánh giá kết quả, hạn chế và hướng phát triển. Phần kết luận tổng hợp đóng góp; các phụ lục trình bày API, test case, từ điển dữ liệu, bảo mật và triển khai.</w:t>
      </w:r>
    </w:p>
    <w:p>
      <w:pPr>
        <w:spacing w:before="120" w:after="120"/>
        <w:jc w:val="center"/>
        <w:shd w:fill="FFF2CC"/>
      </w:pPr>
      <w:r>
        <w:rPr>
          <w:rFonts w:ascii="Times New Roman" w:hAnsi="Times New Roman"/>
          <w:i/>
          <w:color w:val="9C5700"/>
          <w:sz w:val="24"/>
          <w:szCs w:val="24"/>
        </w:rPr>
        <w:t xml:space="preserve">[CHÈN HÌNH 1.1: Mô hình tổng quan vấn đề giữa Người mua – Nền tảng – Người bán – Quản trị viên.]</w:t>
      </w:r>
    </w:p>
    <w:p>
      <w:pPr>
        <w:spacing w:before="120" w:after="120"/>
        <w:jc w:val="center"/>
        <w:shd w:fill="FFF2CC"/>
      </w:pPr>
      <w:r>
        <w:rPr>
          <w:rFonts w:ascii="Times New Roman" w:hAnsi="Times New Roman"/>
          <w:i/>
          <w:color w:val="9C5700"/>
          <w:sz w:val="24"/>
          <w:szCs w:val="24"/>
        </w:rPr>
        <w:t xml:space="preserve">[CHÈN BẢNG 1.1: So sánh mua bán qua mạng xã hội và nền tảng chuyên biệt theo tiêu chí tìm kiếm, kiểm duyệt, xác minh, nhắn tin và quản lý tin.]</w:t>
      </w:r>
    </w:p>
    <w:p>
      <w:pPr>
        <w:spacing w:before="120" w:after="120"/>
        <w:jc w:val="center"/>
        <w:shd w:fill="FFF2CC"/>
      </w:pPr>
      <w:r>
        <w:rPr>
          <w:rFonts w:ascii="Times New Roman" w:hAnsi="Times New Roman"/>
          <w:i/>
          <w:color w:val="9C5700"/>
          <w:sz w:val="24"/>
          <w:szCs w:val="24"/>
        </w:rPr>
        <w:t xml:space="preserve">[CHÈN HÌNH 1.2: Sơ đồ phạm vi chức năng của đề tài.]</w:t>
      </w:r>
    </w:p>
    <w:p>
      <w:r>
        <w:br w:type="page"/>
      </w:r>
    </w:p>
    <w:p>
      <w:pPr>
        <w:keepNext/>
        <w:spacing w:before="240" w:after="180"/>
        <w:jc w:val="center"/>
        <w:outlineLvl w:val="0"/>
      </w:pPr>
      <w:r>
        <w:rPr>
          <w:rFonts w:ascii="Times New Roman" w:hAnsi="Times New Roman"/>
          <w:b/>
          <w:sz w:val="30"/>
          <w:szCs w:val="30"/>
        </w:rPr>
        <w:t xml:space="preserve">CHƯƠNG 2: CƠ SỞ LÝ THUYẾT VÀ CÔNG NGHỆ SỬ DỤNG</w:t>
      </w:r>
    </w:p>
    <w:p>
      <w:pPr>
        <w:keepNext/>
        <w:spacing w:before="180" w:after="120"/>
        <w:jc w:val="left"/>
        <w:outlineLvl w:val="1"/>
      </w:pPr>
      <w:r>
        <w:rPr>
          <w:rFonts w:ascii="Times New Roman" w:hAnsi="Times New Roman"/>
          <w:b/>
          <w:sz w:val="26"/>
          <w:szCs w:val="26"/>
        </w:rPr>
        <w:t xml:space="preserve">2.1. Kiến trúc client–server và RESTful API</w:t>
      </w:r>
    </w:p>
    <w:p>
      <w:pPr>
        <w:spacing w:after="120" w:line="360" w:lineRule="auto"/>
        <w:jc w:val="both"/>
      </w:pPr>
      <w:r>
        <w:rPr>
          <w:rFonts w:ascii="Times New Roman" w:hAnsi="Times New Roman"/>
          <w:sz w:val="26"/>
          <w:szCs w:val="26"/>
        </w:rPr>
        <w:t xml:space="preserve">Frontend chịu trách nhiệm trình bày và tương tác; backend xử lý nghiệp vụ, xác thực, truy cập dữ liệu và tích hợp dịch vụ. Hai phía trao đổi qua HTTP/JSON theo các endpoint RESTful. Cách tổ chức này giúp giảm phụ thuộc giữa giao diện và nghiệp vụ.</w:t>
      </w:r>
    </w:p>
    <w:p>
      <w:pPr>
        <w:keepNext/>
        <w:spacing w:before="180" w:after="120"/>
        <w:jc w:val="left"/>
        <w:outlineLvl w:val="1"/>
      </w:pPr>
      <w:r>
        <w:rPr>
          <w:rFonts w:ascii="Times New Roman" w:hAnsi="Times New Roman"/>
          <w:b/>
          <w:sz w:val="26"/>
          <w:szCs w:val="26"/>
        </w:rPr>
        <w:t xml:space="preserve">2.2. React, TypeScript và Vite</w:t>
      </w:r>
    </w:p>
    <w:p>
      <w:pPr>
        <w:spacing w:after="120" w:line="360" w:lineRule="auto"/>
        <w:jc w:val="both"/>
      </w:pPr>
      <w:r>
        <w:rPr>
          <w:rFonts w:ascii="Times New Roman" w:hAnsi="Times New Roman"/>
          <w:sz w:val="26"/>
          <w:szCs w:val="26"/>
        </w:rPr>
        <w:t xml:space="preserve">React 19 tổ chức giao diện thành component tái sử dụng. TypeScript bổ sung kiểm tra kiểu tĩnh, giúp giảm lỗi khi dữ liệu API thay đổi. Vite cung cấp môi trường phát triển và quy trình build nhanh. React Router quản lý điều hướng; TanStack Query quản lý trạng thái máy chủ, bộ nhớ đệm và đồng bộ dữ liệu; Axios đảm nhiệm giao tiếp HTTP.</w:t>
      </w:r>
    </w:p>
    <w:p>
      <w:pPr>
        <w:keepNext/>
        <w:spacing w:before="180" w:after="120"/>
        <w:jc w:val="left"/>
        <w:outlineLvl w:val="1"/>
      </w:pPr>
      <w:r>
        <w:rPr>
          <w:rFonts w:ascii="Times New Roman" w:hAnsi="Times New Roman"/>
          <w:b/>
          <w:sz w:val="26"/>
          <w:szCs w:val="26"/>
        </w:rPr>
        <w:t xml:space="preserve">2.3. NestJS và TypeORM</w:t>
      </w:r>
    </w:p>
    <w:p>
      <w:pPr>
        <w:spacing w:after="120" w:line="360" w:lineRule="auto"/>
        <w:jc w:val="both"/>
      </w:pPr>
      <w:r>
        <w:rPr>
          <w:rFonts w:ascii="Times New Roman" w:hAnsi="Times New Roman"/>
          <w:sz w:val="26"/>
          <w:szCs w:val="26"/>
        </w:rPr>
        <w:t xml:space="preserve">NestJS 11 cung cấp kiến trúc module, controller, service và dependency injection. Mỗi miền nghiệp vụ như người dùng, tin đăng, phương tiện, hội thoại hoặc thanh toán được đóng gói thành module. TypeORM ánh xạ các entity TypeScript với bảng PostgreSQL và biểu diễn quan hệ giữa dữ liệu.</w:t>
      </w:r>
    </w:p>
    <w:p>
      <w:pPr>
        <w:keepNext/>
        <w:spacing w:before="180" w:after="120"/>
        <w:jc w:val="left"/>
        <w:outlineLvl w:val="1"/>
      </w:pPr>
      <w:r>
        <w:rPr>
          <w:rFonts w:ascii="Times New Roman" w:hAnsi="Times New Roman"/>
          <w:b/>
          <w:sz w:val="26"/>
          <w:szCs w:val="26"/>
        </w:rPr>
        <w:t xml:space="preserve">2.4. PostgreSQL và Redis</w:t>
      </w:r>
    </w:p>
    <w:p>
      <w:pPr>
        <w:spacing w:after="120" w:line="360" w:lineRule="auto"/>
        <w:jc w:val="both"/>
      </w:pPr>
      <w:r>
        <w:rPr>
          <w:rFonts w:ascii="Times New Roman" w:hAnsi="Times New Roman"/>
          <w:sz w:val="26"/>
          <w:szCs w:val="26"/>
        </w:rPr>
        <w:t xml:space="preserve">PostgreSQL là hệ quản trị cơ sở dữ liệu quan hệ, phù hợp với các dữ liệu có liên kết và yêu cầu toàn vẹn như người dùng, tin đăng, phương tiện, hội thoại và giao dịch. Kiểu JSONB được dùng cho một số cấu hình linh hoạt. Redis hỗ trợ dữ liệu tạm, giới hạn tần suất và các nhu cầu truy xuất nhanh.</w:t>
      </w:r>
    </w:p>
    <w:p>
      <w:pPr>
        <w:keepNext/>
        <w:spacing w:before="180" w:after="120"/>
        <w:jc w:val="left"/>
        <w:outlineLvl w:val="1"/>
      </w:pPr>
      <w:r>
        <w:rPr>
          <w:rFonts w:ascii="Times New Roman" w:hAnsi="Times New Roman"/>
          <w:b/>
          <w:sz w:val="26"/>
          <w:szCs w:val="26"/>
        </w:rPr>
        <w:t xml:space="preserve">2.5. Xác thực và bảo mật</w:t>
      </w:r>
    </w:p>
    <w:p>
      <w:pPr>
        <w:spacing w:after="120" w:line="360" w:lineRule="auto"/>
        <w:jc w:val="both"/>
      </w:pPr>
      <w:r>
        <w:rPr>
          <w:rFonts w:ascii="Times New Roman" w:hAnsi="Times New Roman"/>
          <w:sz w:val="26"/>
          <w:szCs w:val="26"/>
        </w:rPr>
        <w:t xml:space="preserve">Hệ thống dùng JWT cho xác thực stateless, Passport cho các chiến lược đăng nhập, bcrypt để băm mật khẩu, OTP qua email, đăng nhập Google OAuth 2.0 và tùy chọn xác thực hai yếu tố. Danh sách token bị thu hồi và quản lý phiên giúp tăng khả năng kiểm soát tài khoản.</w:t>
      </w:r>
    </w:p>
    <w:p>
      <w:pPr>
        <w:keepNext/>
        <w:spacing w:before="180" w:after="120"/>
        <w:jc w:val="left"/>
        <w:outlineLvl w:val="1"/>
      </w:pPr>
      <w:r>
        <w:rPr>
          <w:rFonts w:ascii="Times New Roman" w:hAnsi="Times New Roman"/>
          <w:b/>
          <w:sz w:val="26"/>
          <w:szCs w:val="26"/>
        </w:rPr>
        <w:t xml:space="preserve">2.6. Socket.IO và chức năng thời gian thực</w:t>
      </w:r>
    </w:p>
    <w:p>
      <w:pPr>
        <w:spacing w:after="120" w:line="360" w:lineRule="auto"/>
        <w:jc w:val="both"/>
      </w:pPr>
      <w:r>
        <w:rPr>
          <w:rFonts w:ascii="Times New Roman" w:hAnsi="Times New Roman"/>
          <w:sz w:val="26"/>
          <w:szCs w:val="26"/>
        </w:rPr>
        <w:t xml:space="preserve">Socket.IO thiết lập kênh giao tiếp hai chiều giữa trình duyệt và máy chủ. Công nghệ này được dùng cho nhắn tin và cập nhật trạng thái liên quan mà không yêu cầu người dùng tải lại trang.</w:t>
      </w:r>
    </w:p>
    <w:p>
      <w:pPr>
        <w:keepNext/>
        <w:spacing w:before="180" w:after="120"/>
        <w:jc w:val="left"/>
        <w:outlineLvl w:val="1"/>
      </w:pPr>
      <w:r>
        <w:rPr>
          <w:rFonts w:ascii="Times New Roman" w:hAnsi="Times New Roman"/>
          <w:b/>
          <w:sz w:val="26"/>
          <w:szCs w:val="26"/>
        </w:rPr>
        <w:t xml:space="preserve">2.7. Cloudinary, thư điện tử và Gemini</w:t>
      </w:r>
    </w:p>
    <w:p>
      <w:pPr>
        <w:spacing w:after="120" w:line="360" w:lineRule="auto"/>
        <w:jc w:val="both"/>
      </w:pPr>
      <w:r>
        <w:rPr>
          <w:rFonts w:ascii="Times New Roman" w:hAnsi="Times New Roman"/>
          <w:sz w:val="26"/>
          <w:szCs w:val="26"/>
        </w:rPr>
        <w:t xml:space="preserve">Cloudinary lưu trữ và phân phối ảnh tin đăng, ảnh đại diện và giấy tờ xác minh. Dịch vụ thư điện tử gửi OTP và thông báo cần thiết. Google Gemini được tích hợp ở backend nhằm hỗ trợ chức năng thông minh liên quan đến nội dung, đồng thời có module giới hạn tần suất để kiểm soát tài nguyên.</w:t>
      </w:r>
    </w:p>
    <w:p>
      <w:pPr>
        <w:keepNext/>
        <w:spacing w:before="180" w:after="120"/>
        <w:jc w:val="left"/>
        <w:outlineLvl w:val="1"/>
      </w:pPr>
      <w:r>
        <w:rPr>
          <w:rFonts w:ascii="Times New Roman" w:hAnsi="Times New Roman"/>
          <w:b/>
          <w:sz w:val="26"/>
          <w:szCs w:val="26"/>
        </w:rPr>
        <w:t xml:space="preserve">2.8. Tailwind CSS và thư viện giao diện</w:t>
      </w:r>
    </w:p>
    <w:p>
      <w:pPr>
        <w:spacing w:after="120" w:line="360" w:lineRule="auto"/>
        <w:jc w:val="both"/>
      </w:pPr>
      <w:r>
        <w:rPr>
          <w:rFonts w:ascii="Times New Roman" w:hAnsi="Times New Roman"/>
          <w:sz w:val="26"/>
          <w:szCs w:val="26"/>
        </w:rPr>
        <w:t xml:space="preserve">Tailwind CSS 4 hỗ trợ xây dựng giao diện responsive theo utility class. Framer Motion tạo hiệu ứng chuyển động, React Hook Form quản lý biểu mẫu, React Select cung cấp trường chọn nâng cao, Recharts thể hiện số liệu quản trị và React Toastify hiển thị phản hồi thao tác.</w:t>
      </w:r>
    </w:p>
    <w:p>
      <w:r>
        <w:br w:type="page"/>
      </w:r>
    </w:p>
    <w:p>
      <w:pPr>
        <w:keepNext/>
        <w:spacing w:before="240" w:after="180"/>
        <w:jc w:val="center"/>
        <w:outlineLvl w:val="0"/>
      </w:pPr>
      <w:r>
        <w:rPr>
          <w:rFonts w:ascii="Times New Roman" w:hAnsi="Times New Roman"/>
          <w:b/>
          <w:sz w:val="30"/>
          <w:szCs w:val="30"/>
        </w:rPr>
        <w:t xml:space="preserve">CHƯƠNG 3: PHÂN TÍCH VÀ THIẾT KẾ HỆ THỐNG</w:t>
      </w:r>
    </w:p>
    <w:p>
      <w:pPr>
        <w:keepNext/>
        <w:spacing w:before="180" w:after="120"/>
        <w:jc w:val="left"/>
        <w:outlineLvl w:val="1"/>
      </w:pPr>
      <w:r>
        <w:rPr>
          <w:rFonts w:ascii="Times New Roman" w:hAnsi="Times New Roman"/>
          <w:b/>
          <w:sz w:val="26"/>
          <w:szCs w:val="26"/>
        </w:rPr>
        <w:t xml:space="preserve">3.1. Yêu cầu chức năng</w:t>
      </w:r>
    </w:p>
    <w:p>
      <w:pPr>
        <w:spacing w:after="120" w:line="360" w:lineRule="auto"/>
        <w:jc w:val="both"/>
      </w:pPr>
      <w:r>
        <w:rPr>
          <w:rFonts w:ascii="Times New Roman" w:hAnsi="Times New Roman"/>
          <w:sz w:val="26"/>
          <w:szCs w:val="26"/>
        </w:rPr>
        <w:t xml:space="preserve">Khách có thể xem trang chủ, duyệt danh mục, tìm kiếm và xem chi tiết tin. Thành viên có thể cập nhật hồ sơ, địa chỉ, bảo mật tài khoản, lưu tin, xem lịch sử, đăng tin, quản lý tin, nhắn tin, nhận thông báo, đánh giá và báo cáo nội dung.</w:t>
      </w:r>
    </w:p>
    <w:p>
      <w:pPr>
        <w:spacing w:after="120" w:line="360" w:lineRule="auto"/>
        <w:jc w:val="both"/>
      </w:pPr>
      <w:r>
        <w:rPr>
          <w:rFonts w:ascii="Times New Roman" w:hAnsi="Times New Roman"/>
          <w:sz w:val="26"/>
          <w:szCs w:val="26"/>
        </w:rPr>
        <w:t xml:space="preserve">Người bán có thể nhập thông tin xe theo loại phương tiện, tải nhiều ảnh, lựa chọn phương án đăng tin và theo dõi trạng thái duyệt. Người bán chuyên nghiệp có hồ sơ cửa hàng, gói dịch vụ và trang giới thiệu riêng. Quản trị viên quản lý người dùng, tin chờ duyệt, toàn bộ tin, danh mục, báo cáo, xác minh danh tính, người bán chuyên nghiệp, nhân viên, giao dịch, doanh thu và thông báo.</w:t>
      </w:r>
    </w:p>
    <w:p>
      <w:pPr>
        <w:keepNext/>
        <w:spacing w:before="180" w:after="120"/>
        <w:jc w:val="left"/>
        <w:outlineLvl w:val="1"/>
      </w:pPr>
      <w:r>
        <w:rPr>
          <w:rFonts w:ascii="Times New Roman" w:hAnsi="Times New Roman"/>
          <w:b/>
          <w:sz w:val="26"/>
          <w:szCs w:val="26"/>
        </w:rPr>
        <w:t xml:space="preserve">3.2. Yêu cầu phi chức năng</w:t>
      </w:r>
    </w:p>
    <w:p>
      <w:pPr>
        <w:spacing w:after="120" w:line="360" w:lineRule="auto"/>
        <w:jc w:val="both"/>
      </w:pPr>
      <w:r>
        <w:rPr>
          <w:rFonts w:ascii="Times New Roman" w:hAnsi="Times New Roman"/>
          <w:sz w:val="26"/>
          <w:szCs w:val="26"/>
        </w:rPr>
        <w:t xml:space="preserve">Hệ thống cần bảo vệ mật khẩu và token, kiểm tra quyền ở backend, xác thực dữ liệu đầu vào, giới hạn tệp tải lên, phản hồi rõ ràng khi lỗi và ghi nhận trạng thái nghiệp vụ. Giao diện cần responsive, thống nhất và dễ thao tác. Kiến trúc module cần hỗ trợ bảo trì và mở rộng.</w:t>
      </w:r>
    </w:p>
    <w:p>
      <w:pPr>
        <w:keepNext/>
        <w:spacing w:before="180" w:after="120"/>
        <w:jc w:val="left"/>
        <w:outlineLvl w:val="1"/>
      </w:pPr>
      <w:r>
        <w:rPr>
          <w:rFonts w:ascii="Times New Roman" w:hAnsi="Times New Roman"/>
          <w:b/>
          <w:sz w:val="26"/>
          <w:szCs w:val="26"/>
        </w:rPr>
        <w:t xml:space="preserve">3.3. Kiến trúc tổng thể</w:t>
      </w:r>
    </w:p>
    <w:p>
      <w:pPr>
        <w:spacing w:after="120" w:line="360" w:lineRule="auto"/>
        <w:jc w:val="both"/>
      </w:pPr>
      <w:r>
        <w:rPr>
          <w:rFonts w:ascii="Times New Roman" w:hAnsi="Times New Roman"/>
          <w:sz w:val="26"/>
          <w:szCs w:val="26"/>
        </w:rPr>
        <w:t xml:space="preserve">Hệ thống gồm trình duyệt chạy ứng dụng React, REST API NestJS, máy chủ Socket.IO, PostgreSQL, Redis và các dịch vụ bên ngoài gồm Cloudinary, email, Google OAuth và Gemini. Frontend gọi API qua Axios; backend xác thực, xử lý nghiệp vụ, truy cập dữ liệu bằng TypeORM và phát sự kiện thời gian thực khi cần.</w:t>
      </w:r>
    </w:p>
    <w:p>
      <w:pPr>
        <w:spacing w:before="120" w:after="120"/>
        <w:jc w:val="center"/>
        <w:shd w:fill="FFF2CC"/>
      </w:pPr>
      <w:r>
        <w:rPr>
          <w:rFonts w:ascii="Times New Roman" w:hAnsi="Times New Roman"/>
          <w:i/>
          <w:color w:val="9C5700"/>
          <w:sz w:val="24"/>
          <w:szCs w:val="24"/>
        </w:rPr>
        <w:t xml:space="preserve">[CHÈN HÌNH 3.1: Sơ đồ kiến trúc tổng thể gồm React Client → NestJS REST API/Socket.IO → PostgreSQL, Redis, Cloudinary, Email, Google OAuth và Gemini.]</w:t>
      </w:r>
    </w:p>
    <w:p>
      <w:pPr>
        <w:keepNext/>
        <w:spacing w:before="180" w:after="120"/>
        <w:jc w:val="left"/>
        <w:outlineLvl w:val="1"/>
      </w:pPr>
      <w:r>
        <w:rPr>
          <w:rFonts w:ascii="Times New Roman" w:hAnsi="Times New Roman"/>
          <w:b/>
          <w:sz w:val="26"/>
          <w:szCs w:val="26"/>
        </w:rPr>
        <w:t xml:space="preserve">3.4. Tác nhân và Use Case</w:t>
      </w:r>
    </w:p>
    <w:p>
      <w:pPr>
        <w:spacing w:after="120" w:line="360" w:lineRule="auto"/>
        <w:jc w:val="both"/>
      </w:pPr>
      <w:r>
        <w:rPr>
          <w:rFonts w:ascii="Times New Roman" w:hAnsi="Times New Roman"/>
          <w:sz w:val="26"/>
          <w:szCs w:val="26"/>
        </w:rPr>
        <w:t xml:space="preserve">Tác nhân khách thực hiện xem và tìm kiếm tin, đăng ký, đăng nhập. Thành viên quản lý tài khoản và tương tác với tin. Người bán kế thừa chức năng thành viên và có thêm đăng, thanh toán, đẩy và quản lý tin. Quản trị viên thực hiện kiểm duyệt và quản lý toàn hệ thống.</w:t>
      </w:r>
    </w:p>
    <w:p>
      <w:pPr>
        <w:spacing w:before="120" w:after="120"/>
        <w:jc w:val="center"/>
        <w:shd w:fill="FFF2CC"/>
      </w:pPr>
      <w:r>
        <w:rPr>
          <w:rFonts w:ascii="Times New Roman" w:hAnsi="Times New Roman"/>
          <w:i/>
          <w:color w:val="9C5700"/>
          <w:sz w:val="24"/>
          <w:szCs w:val="24"/>
        </w:rPr>
        <w:t xml:space="preserve">[CHÈN HÌNH 3.2: Sơ đồ Use Case tổng quát cho Khách, Thành viên, Người bán và Quản trị viên.]</w:t>
      </w:r>
    </w:p>
    <w:p>
      <w:pPr>
        <w:spacing w:before="120" w:after="120"/>
        <w:jc w:val="center"/>
        <w:shd w:fill="FFF2CC"/>
      </w:pPr>
      <w:r>
        <w:rPr>
          <w:rFonts w:ascii="Times New Roman" w:hAnsi="Times New Roman"/>
          <w:i/>
          <w:color w:val="9C5700"/>
          <w:sz w:val="24"/>
          <w:szCs w:val="24"/>
        </w:rPr>
        <w:t xml:space="preserve">[CHÈN HÌNH 3.3: Sơ đồ Use Case chi tiết quy trình đăng tin và duyệt tin.]</w:t>
      </w:r>
    </w:p>
    <w:p>
      <w:pPr>
        <w:keepNext/>
        <w:spacing w:before="180" w:after="120"/>
        <w:jc w:val="left"/>
        <w:outlineLvl w:val="1"/>
      </w:pPr>
      <w:r>
        <w:rPr>
          <w:rFonts w:ascii="Times New Roman" w:hAnsi="Times New Roman"/>
          <w:b/>
          <w:sz w:val="26"/>
          <w:szCs w:val="26"/>
        </w:rPr>
        <w:t xml:space="preserve">3.5. Thiết kế cơ sở dữ liệu</w:t>
      </w:r>
    </w:p>
    <w:p>
      <w:pPr>
        <w:spacing w:after="120" w:line="360" w:lineRule="auto"/>
        <w:jc w:val="both"/>
      </w:pPr>
      <w:r>
        <w:rPr>
          <w:rFonts w:ascii="Times New Roman" w:hAnsi="Times New Roman"/>
          <w:sz w:val="26"/>
          <w:szCs w:val="26"/>
        </w:rPr>
        <w:t xml:space="preserve">Các nhóm bảng chính gồm users, user_addresses, user_sessions, user_verifications, user_identity, categories, vehicle_brands, vehicle_models, vehicles, posts, post_images, saved_posts, view_histories, conversations, messages, notifications, reviews và reports. Nhóm thương mại hóa gồm listing_payment_orders, listing_free_quotas, listing_pricing_plans, seller_subscription_plans, seller_subscriptions, post_boosts, boost_campaigns và monetization_audit_logs.</w:t>
      </w:r>
    </w:p>
    <w:p>
      <w:pPr>
        <w:spacing w:after="120" w:line="360" w:lineRule="auto"/>
        <w:jc w:val="both"/>
      </w:pPr>
      <w:r>
        <w:rPr>
          <w:rFonts w:ascii="Times New Roman" w:hAnsi="Times New Roman"/>
          <w:sz w:val="26"/>
          <w:szCs w:val="26"/>
        </w:rPr>
        <w:t xml:space="preserve">User liên kết một–nhiều với Post, Address, Session, Conversation, Message, Notification, SavedPost, Review và Report. Post liên kết một–một với Vehicle, một–nhiều với PostImage, Conversation và Review, đồng thời thuộc một Category. Vehicle liên kết với Brand, Model và Category.</w:t>
      </w:r>
    </w:p>
    <w:p>
      <w:pPr>
        <w:spacing w:before="120" w:after="120"/>
        <w:jc w:val="center"/>
        <w:shd w:fill="FFF2CC"/>
      </w:pPr>
      <w:r>
        <w:rPr>
          <w:rFonts w:ascii="Times New Roman" w:hAnsi="Times New Roman"/>
          <w:i/>
          <w:color w:val="9C5700"/>
          <w:sz w:val="24"/>
          <w:szCs w:val="24"/>
        </w:rPr>
        <w:t xml:space="preserve">[CHÈN HÌNH 3.4: Sơ đồ ERD đầy đủ được tạo từ các entity TypeORM của backend.]</w:t>
      </w:r>
    </w:p>
    <w:p>
      <w:pPr>
        <w:keepNext/>
        <w:spacing w:before="180" w:after="120"/>
        <w:jc w:val="left"/>
        <w:outlineLvl w:val="1"/>
      </w:pPr>
      <w:r>
        <w:rPr>
          <w:rFonts w:ascii="Times New Roman" w:hAnsi="Times New Roman"/>
          <w:b/>
          <w:sz w:val="26"/>
          <w:szCs w:val="26"/>
        </w:rPr>
        <w:t xml:space="preserve">3.6. Thiết kế luồng nghiệp vụ</w:t>
      </w:r>
    </w:p>
    <w:p>
      <w:pPr>
        <w:spacing w:after="120" w:line="360" w:lineRule="auto"/>
        <w:jc w:val="both"/>
      </w:pPr>
      <w:r>
        <w:rPr>
          <w:rFonts w:ascii="Times New Roman" w:hAnsi="Times New Roman"/>
          <w:sz w:val="26"/>
          <w:szCs w:val="26"/>
        </w:rPr>
        <w:t xml:space="preserve">Luồng đăng tin bắt đầu từ nhập thông tin cơ bản, chọn danh mục, hãng và dòng xe, nhập thuộc tính kỹ thuật, tải ảnh và địa chỉ, xem lại dữ liệu, chọn phương án đăng, thanh toán nếu vượt hạn mức miễn phí và gửi chờ duyệt. Quản trị viên xem chi tiết, phê duyệt hoặc từ chối kèm lý do.</w:t>
      </w:r>
    </w:p>
    <w:p>
      <w:pPr>
        <w:spacing w:before="120" w:after="120"/>
        <w:jc w:val="center"/>
        <w:shd w:fill="FFF2CC"/>
      </w:pPr>
      <w:r>
        <w:rPr>
          <w:rFonts w:ascii="Times New Roman" w:hAnsi="Times New Roman"/>
          <w:i/>
          <w:color w:val="9C5700"/>
          <w:sz w:val="24"/>
          <w:szCs w:val="24"/>
        </w:rPr>
        <w:t xml:space="preserve">[CHÈN HÌNH 3.5: Activity Diagram của luồng tạo, thanh toán và duyệt tin đăng.]</w:t>
      </w:r>
    </w:p>
    <w:p>
      <w:pPr>
        <w:spacing w:after="120" w:line="360" w:lineRule="auto"/>
        <w:jc w:val="both"/>
      </w:pPr>
      <w:r>
        <w:rPr>
          <w:rFonts w:ascii="Times New Roman" w:hAnsi="Times New Roman"/>
          <w:sz w:val="26"/>
          <w:szCs w:val="26"/>
        </w:rPr>
        <w:t xml:space="preserve">Luồng nhắn tin bắt đầu khi người mua chọn liên hệ tại trang chi tiết tin. Hệ thống tìm hoặc tạo hội thoại giữa người mua, người bán và tin đăng, sau đó trao đổi thông điệp qua Socket.IO, lưu nội dung vào cơ sở dữ liệu và cập nhật trạng thái đã đọc.</w:t>
      </w:r>
    </w:p>
    <w:p>
      <w:pPr>
        <w:spacing w:before="120" w:after="120"/>
        <w:jc w:val="center"/>
        <w:shd w:fill="FFF2CC"/>
      </w:pPr>
      <w:r>
        <w:rPr>
          <w:rFonts w:ascii="Times New Roman" w:hAnsi="Times New Roman"/>
          <w:i/>
          <w:color w:val="9C5700"/>
          <w:sz w:val="24"/>
          <w:szCs w:val="24"/>
        </w:rPr>
        <w:t xml:space="preserve">[CHÈN HÌNH 3.6: Sequence Diagram của luồng nhắn tin thời gian thực.]</w:t>
      </w:r>
    </w:p>
    <w:p>
      <w:pPr>
        <w:keepNext/>
        <w:spacing w:before="180" w:after="120"/>
        <w:jc w:val="left"/>
        <w:outlineLvl w:val="1"/>
      </w:pPr>
      <w:r>
        <w:rPr>
          <w:rFonts w:ascii="Times New Roman" w:hAnsi="Times New Roman"/>
          <w:b/>
          <w:sz w:val="26"/>
          <w:szCs w:val="26"/>
        </w:rPr>
        <w:t xml:space="preserve">3.7. Thiết kế giao diện</w:t>
      </w:r>
    </w:p>
    <w:p>
      <w:pPr>
        <w:spacing w:after="120" w:line="360" w:lineRule="auto"/>
        <w:jc w:val="both"/>
      </w:pPr>
      <w:r>
        <w:rPr>
          <w:rFonts w:ascii="Times New Roman" w:hAnsi="Times New Roman"/>
          <w:sz w:val="26"/>
          <w:szCs w:val="26"/>
        </w:rPr>
        <w:t xml:space="preserve">Giao diện người dùng gồm header, nội dung và footer dùng chung; các trang nổi bật là trang chủ, tìm kiếm xe, chi tiết tin, tạo tin, quản lý tin, tin đã lưu, lịch sử xem, tin nhắn, thông báo, hồ sơ công khai, cửa hàng và thiết lập tài khoản. Khu vực quản trị dùng layout riêng với menu nghiệp vụ.</w:t>
      </w:r>
    </w:p>
    <w:p>
      <w:pPr>
        <w:spacing w:before="120" w:after="120"/>
        <w:jc w:val="center"/>
        <w:shd w:fill="FFF2CC"/>
      </w:pPr>
      <w:r>
        <w:rPr>
          <w:rFonts w:ascii="Times New Roman" w:hAnsi="Times New Roman"/>
          <w:i/>
          <w:color w:val="9C5700"/>
          <w:sz w:val="24"/>
          <w:szCs w:val="24"/>
        </w:rPr>
        <w:t xml:space="preserve">[CHÈN HÌNH 3.7: Sơ đồ sitemap hoặc wireframe các màn hình chính.]</w:t>
      </w:r>
    </w:p>
    <w:p>
      <w:r>
        <w:br w:type="page"/>
      </w:r>
    </w:p>
    <w:p>
      <w:pPr>
        <w:keepNext/>
        <w:spacing w:before="240" w:after="180"/>
        <w:jc w:val="center"/>
        <w:outlineLvl w:val="0"/>
      </w:pPr>
      <w:r>
        <w:rPr>
          <w:rFonts w:ascii="Times New Roman" w:hAnsi="Times New Roman"/>
          <w:b/>
          <w:sz w:val="30"/>
          <w:szCs w:val="30"/>
        </w:rPr>
        <w:t xml:space="preserve">CHƯƠNG 4: CÀI ĐẶT VÀ TRIỂN KHAI</w:t>
      </w:r>
    </w:p>
    <w:p>
      <w:pPr>
        <w:keepNext/>
        <w:spacing w:before="180" w:after="120"/>
        <w:jc w:val="left"/>
        <w:outlineLvl w:val="1"/>
      </w:pPr>
      <w:r>
        <w:rPr>
          <w:rFonts w:ascii="Times New Roman" w:hAnsi="Times New Roman"/>
          <w:b/>
          <w:sz w:val="26"/>
          <w:szCs w:val="26"/>
        </w:rPr>
        <w:t xml:space="preserve">4.1. Môi trường phát triển</w:t>
      </w:r>
    </w:p>
    <w:p>
      <w:pPr>
        <w:spacing w:after="120" w:line="360" w:lineRule="auto"/>
        <w:jc w:val="both"/>
      </w:pPr>
      <w:r>
        <w:rPr>
          <w:rFonts w:ascii="Times New Roman" w:hAnsi="Times New Roman"/>
          <w:sz w:val="26"/>
          <w:szCs w:val="26"/>
        </w:rPr>
        <w:t xml:space="preserve">Mã nguồn được tổ chức trong hai thư mục frontend và backend. Frontend sử dụng Node.js, npm, Vite và TypeScript. Backend sử dụng Nest CLI, TypeScript, PostgreSQL và Redis. Biến môi trường lưu cấu hình cơ sở dữ liệu, JWT, OAuth, email, Cloudinary, Gemini và thanh toán.</w:t>
      </w:r>
    </w:p>
    <w:p>
      <w:pPr>
        <w:keepNext/>
        <w:spacing w:before="180" w:after="120"/>
        <w:jc w:val="left"/>
        <w:outlineLvl w:val="1"/>
      </w:pPr>
      <w:r>
        <w:rPr>
          <w:rFonts w:ascii="Times New Roman" w:hAnsi="Times New Roman"/>
          <w:b/>
          <w:sz w:val="26"/>
          <w:szCs w:val="26"/>
        </w:rPr>
        <w:t xml:space="preserve">4.2. Module xác thực và tài khoản</w:t>
      </w:r>
    </w:p>
    <w:p>
      <w:pPr>
        <w:spacing w:after="120" w:line="360" w:lineRule="auto"/>
        <w:jc w:val="both"/>
      </w:pPr>
      <w:r>
        <w:rPr>
          <w:rFonts w:ascii="Times New Roman" w:hAnsi="Times New Roman"/>
          <w:sz w:val="26"/>
          <w:szCs w:val="26"/>
        </w:rPr>
        <w:t xml:space="preserve">Module auth xử lý đăng ký, đăng nhập, OTP, quên và đặt lại mật khẩu, JWT và Google OAuth. Guard kiểm soát truy cập các route cần đăng nhập. Phía frontend dùng context và route guard để đồng bộ trạng thái người dùng; backend vẫn là lớp quyết định quyền truy cập cuối cùng.</w:t>
      </w:r>
    </w:p>
    <w:p>
      <w:pPr>
        <w:spacing w:after="120" w:line="360" w:lineRule="auto"/>
        <w:jc w:val="both"/>
      </w:pPr>
      <w:r>
        <w:rPr>
          <w:rFonts w:ascii="Times New Roman" w:hAnsi="Times New Roman"/>
          <w:sz w:val="26"/>
          <w:szCs w:val="26"/>
        </w:rPr>
        <w:t xml:space="preserve">Khu vực cài đặt tài khoản cho phép chỉnh sửa hồ sơ, email, số điện thoại, địa chỉ, ảnh đại diện, mật khẩu, xác thực hai lớp và theo dõi các phiên đăng nhập. Module blacklist token hỗ trợ vô hiệu hóa token khi đăng xuất hoặc phát hiện rủi ro.</w:t>
      </w:r>
    </w:p>
    <w:p>
      <w:pPr>
        <w:spacing w:before="120" w:after="120"/>
        <w:jc w:val="center"/>
        <w:shd w:fill="FFF2CC"/>
      </w:pPr>
      <w:r>
        <w:rPr>
          <w:rFonts w:ascii="Times New Roman" w:hAnsi="Times New Roman"/>
          <w:i/>
          <w:color w:val="9C5700"/>
          <w:sz w:val="24"/>
          <w:szCs w:val="24"/>
        </w:rPr>
        <w:t xml:space="preserve">[CHÈN HÌNH 4.1: Giao diện đăng nhập và đăng ký.]</w:t>
      </w:r>
    </w:p>
    <w:p>
      <w:pPr>
        <w:spacing w:before="120" w:after="120"/>
        <w:jc w:val="center"/>
        <w:shd w:fill="FFF2CC"/>
      </w:pPr>
      <w:r>
        <w:rPr>
          <w:rFonts w:ascii="Times New Roman" w:hAnsi="Times New Roman"/>
          <w:i/>
          <w:color w:val="9C5700"/>
          <w:sz w:val="24"/>
          <w:szCs w:val="24"/>
        </w:rPr>
        <w:t xml:space="preserve">[CHÈN HÌNH 4.2: Giao diện nhập OTP/quên mật khẩu.]</w:t>
      </w:r>
    </w:p>
    <w:p>
      <w:pPr>
        <w:spacing w:before="120" w:after="120"/>
        <w:jc w:val="center"/>
        <w:shd w:fill="FFF2CC"/>
      </w:pPr>
      <w:r>
        <w:rPr>
          <w:rFonts w:ascii="Times New Roman" w:hAnsi="Times New Roman"/>
          <w:i/>
          <w:color w:val="9C5700"/>
          <w:sz w:val="24"/>
          <w:szCs w:val="24"/>
        </w:rPr>
        <w:t xml:space="preserve">[CHÈN HÌNH 4.3: Giao diện bảo mật tài khoản và quản lý 2FA.]</w:t>
      </w:r>
    </w:p>
    <w:p>
      <w:pPr>
        <w:keepNext/>
        <w:spacing w:before="180" w:after="120"/>
        <w:jc w:val="left"/>
        <w:outlineLvl w:val="1"/>
      </w:pPr>
      <w:r>
        <w:rPr>
          <w:rFonts w:ascii="Times New Roman" w:hAnsi="Times New Roman"/>
          <w:b/>
          <w:sz w:val="26"/>
          <w:szCs w:val="26"/>
        </w:rPr>
        <w:t xml:space="preserve">4.3. Module danh mục và phương tiện</w:t>
      </w:r>
    </w:p>
    <w:p>
      <w:pPr>
        <w:spacing w:after="120" w:line="360" w:lineRule="auto"/>
        <w:jc w:val="both"/>
      </w:pPr>
      <w:r>
        <w:rPr>
          <w:rFonts w:ascii="Times New Roman" w:hAnsi="Times New Roman"/>
          <w:sz w:val="26"/>
          <w:szCs w:val="26"/>
        </w:rPr>
        <w:t xml:space="preserve">Module category quản lý loại phương tiện và cấu hình biểu mẫu đăng tin. Module vehicle quản lý hãng, dòng xe và dữ liệu kỹ thuật. Cấu trúc trường linh hoạt cho phép hệ thống biểu diễn đặc điểm riêng của xe máy và ô tô nhưng vẫn dùng chung quy trình đăng tin.</w:t>
      </w:r>
    </w:p>
    <w:p>
      <w:pPr>
        <w:spacing w:before="120" w:after="120"/>
        <w:jc w:val="center"/>
        <w:shd w:fill="FFF2CC"/>
      </w:pPr>
      <w:r>
        <w:rPr>
          <w:rFonts w:ascii="Times New Roman" w:hAnsi="Times New Roman"/>
          <w:i/>
          <w:color w:val="9C5700"/>
          <w:sz w:val="24"/>
          <w:szCs w:val="24"/>
        </w:rPr>
        <w:t xml:space="preserve">[CHÈN HÌNH 4.4: Giao diện quản trị danh mục, hãng và dòng xe.]</w:t>
      </w:r>
    </w:p>
    <w:p>
      <w:pPr>
        <w:keepNext/>
        <w:spacing w:before="180" w:after="120"/>
        <w:jc w:val="left"/>
        <w:outlineLvl w:val="1"/>
      </w:pPr>
      <w:r>
        <w:rPr>
          <w:rFonts w:ascii="Times New Roman" w:hAnsi="Times New Roman"/>
          <w:b/>
          <w:sz w:val="26"/>
          <w:szCs w:val="26"/>
        </w:rPr>
        <w:t xml:space="preserve">4.4. Module đăng tin và quản lý hình ảnh</w:t>
      </w:r>
    </w:p>
    <w:p>
      <w:pPr>
        <w:spacing w:after="120" w:line="360" w:lineRule="auto"/>
        <w:jc w:val="both"/>
      </w:pPr>
      <w:r>
        <w:rPr>
          <w:rFonts w:ascii="Times New Roman" w:hAnsi="Times New Roman"/>
          <w:sz w:val="26"/>
          <w:szCs w:val="26"/>
        </w:rPr>
        <w:t xml:space="preserve">Người bán nhập tiêu đề, mô tả, giá, địa chỉ và thông tin phương tiện; dữ liệu được kiểm tra ở frontend và backend. Ảnh được tải lên Cloudinary, lưu URL và thứ tự trong post_images. Tin có trạng thái phục vụ luồng chờ duyệt, đang hoạt động, từ chối, ẩn, hết hạn hoặc đã xóa theo quy tắc nghiệp vụ.</w:t>
      </w:r>
    </w:p>
    <w:p>
      <w:pPr>
        <w:spacing w:before="120" w:after="120"/>
        <w:jc w:val="center"/>
        <w:shd w:fill="FFF2CC"/>
      </w:pPr>
      <w:r>
        <w:rPr>
          <w:rFonts w:ascii="Times New Roman" w:hAnsi="Times New Roman"/>
          <w:i/>
          <w:color w:val="9C5700"/>
          <w:sz w:val="24"/>
          <w:szCs w:val="24"/>
        </w:rPr>
        <w:t xml:space="preserve">[CHÈN HÌNH 4.5: Các bước của giao diện tạo tin đăng.]</w:t>
      </w:r>
    </w:p>
    <w:p>
      <w:pPr>
        <w:spacing w:before="120" w:after="120"/>
        <w:jc w:val="center"/>
        <w:shd w:fill="FFF2CC"/>
      </w:pPr>
      <w:r>
        <w:rPr>
          <w:rFonts w:ascii="Times New Roman" w:hAnsi="Times New Roman"/>
          <w:i/>
          <w:color w:val="9C5700"/>
          <w:sz w:val="24"/>
          <w:szCs w:val="24"/>
        </w:rPr>
        <w:t xml:space="preserve">[CHÈN HÌNH 4.6: Giao diện quản lý tin của người bán.]</w:t>
      </w:r>
    </w:p>
    <w:p>
      <w:pPr>
        <w:spacing w:before="120" w:after="120"/>
        <w:jc w:val="center"/>
        <w:shd w:fill="FFF2CC"/>
      </w:pPr>
      <w:r>
        <w:rPr>
          <w:rFonts w:ascii="Times New Roman" w:hAnsi="Times New Roman"/>
          <w:i/>
          <w:color w:val="9C5700"/>
          <w:sz w:val="24"/>
          <w:szCs w:val="24"/>
        </w:rPr>
        <w:t xml:space="preserve">[CHÈN HÌNH 4.7: Giao diện quản trị duyệt tin.]</w:t>
      </w:r>
    </w:p>
    <w:p>
      <w:pPr>
        <w:keepNext/>
        <w:spacing w:before="180" w:after="120"/>
        <w:jc w:val="left"/>
        <w:outlineLvl w:val="1"/>
      </w:pPr>
      <w:r>
        <w:rPr>
          <w:rFonts w:ascii="Times New Roman" w:hAnsi="Times New Roman"/>
          <w:b/>
          <w:sz w:val="26"/>
          <w:szCs w:val="26"/>
        </w:rPr>
        <w:t xml:space="preserve">4.5. Tìm kiếm, lọc và đề xuất tin</w:t>
      </w:r>
    </w:p>
    <w:p>
      <w:pPr>
        <w:spacing w:after="120" w:line="360" w:lineRule="auto"/>
        <w:jc w:val="both"/>
      </w:pPr>
      <w:r>
        <w:rPr>
          <w:rFonts w:ascii="Times New Roman" w:hAnsi="Times New Roman"/>
          <w:sz w:val="26"/>
          <w:szCs w:val="26"/>
        </w:rPr>
        <w:t xml:space="preserve">Trang tìm kiếm hỗ trợ bộ lọc theo danh mục và thuộc tính xe, kết hợp phân trang và sắp xếp. Trang chủ hiển thị thương hiệu, danh mục, tin phổ biến và khu vực gợi ý. Lịch sử xem được ghi nhận để người dùng quay lại tin đã quan tâm và làm dữ liệu cho trải nghiệm cá nhân hóa.</w:t>
      </w:r>
    </w:p>
    <w:p>
      <w:pPr>
        <w:spacing w:before="120" w:after="120"/>
        <w:jc w:val="center"/>
        <w:shd w:fill="FFF2CC"/>
      </w:pPr>
      <w:r>
        <w:rPr>
          <w:rFonts w:ascii="Times New Roman" w:hAnsi="Times New Roman"/>
          <w:i/>
          <w:color w:val="9C5700"/>
          <w:sz w:val="24"/>
          <w:szCs w:val="24"/>
        </w:rPr>
        <w:t xml:space="preserve">[CHÈN HÌNH 4.8: Trang chủ của website.]</w:t>
      </w:r>
    </w:p>
    <w:p>
      <w:pPr>
        <w:spacing w:before="120" w:after="120"/>
        <w:jc w:val="center"/>
        <w:shd w:fill="FFF2CC"/>
      </w:pPr>
      <w:r>
        <w:rPr>
          <w:rFonts w:ascii="Times New Roman" w:hAnsi="Times New Roman"/>
          <w:i/>
          <w:color w:val="9C5700"/>
          <w:sz w:val="24"/>
          <w:szCs w:val="24"/>
        </w:rPr>
        <w:t xml:space="preserve">[CHÈN HÌNH 4.9: Trang tìm kiếm với bộ lọc xe.]</w:t>
      </w:r>
    </w:p>
    <w:p>
      <w:pPr>
        <w:spacing w:before="120" w:after="120"/>
        <w:jc w:val="center"/>
        <w:shd w:fill="FFF2CC"/>
      </w:pPr>
      <w:r>
        <w:rPr>
          <w:rFonts w:ascii="Times New Roman" w:hAnsi="Times New Roman"/>
          <w:i/>
          <w:color w:val="9C5700"/>
          <w:sz w:val="24"/>
          <w:szCs w:val="24"/>
        </w:rPr>
        <w:t xml:space="preserve">[CHÈN HÌNH 4.10: Trang chi tiết tin đăng.]</w:t>
      </w:r>
    </w:p>
    <w:p>
      <w:pPr>
        <w:keepNext/>
        <w:spacing w:before="180" w:after="120"/>
        <w:jc w:val="left"/>
        <w:outlineLvl w:val="1"/>
      </w:pPr>
      <w:r>
        <w:rPr>
          <w:rFonts w:ascii="Times New Roman" w:hAnsi="Times New Roman"/>
          <w:b/>
          <w:sz w:val="26"/>
          <w:szCs w:val="26"/>
        </w:rPr>
        <w:t xml:space="preserve">4.6. Lưu tin, đánh giá và báo cáo</w:t>
      </w:r>
    </w:p>
    <w:p>
      <w:pPr>
        <w:spacing w:after="120" w:line="360" w:lineRule="auto"/>
        <w:jc w:val="both"/>
      </w:pPr>
      <w:r>
        <w:rPr>
          <w:rFonts w:ascii="Times New Roman" w:hAnsi="Times New Roman"/>
          <w:sz w:val="26"/>
          <w:szCs w:val="26"/>
        </w:rPr>
        <w:t xml:space="preserve">Saved post lưu quan hệ giữa người dùng và tin đăng. Review lưu điểm đánh giá, nội dung, người đánh giá, người được đánh giá và tin liên quan. Report cho phép báo cáo đối tượng theo nhóm lý do và trạng thái xử lý; quản trị viên xem xét để bảo vệ chất lượng nền tảng.</w:t>
      </w:r>
    </w:p>
    <w:p>
      <w:pPr>
        <w:spacing w:before="120" w:after="120"/>
        <w:jc w:val="center"/>
        <w:shd w:fill="FFF2CC"/>
      </w:pPr>
      <w:r>
        <w:rPr>
          <w:rFonts w:ascii="Times New Roman" w:hAnsi="Times New Roman"/>
          <w:i/>
          <w:color w:val="9C5700"/>
          <w:sz w:val="24"/>
          <w:szCs w:val="24"/>
        </w:rPr>
        <w:t xml:space="preserve">[CHÈN HÌNH 4.11: Giao diện tin đã lưu và đánh giá người bán.]</w:t>
      </w:r>
    </w:p>
    <w:p>
      <w:pPr>
        <w:spacing w:before="120" w:after="120"/>
        <w:jc w:val="center"/>
        <w:shd w:fill="FFF2CC"/>
      </w:pPr>
      <w:r>
        <w:rPr>
          <w:rFonts w:ascii="Times New Roman" w:hAnsi="Times New Roman"/>
          <w:i/>
          <w:color w:val="9C5700"/>
          <w:sz w:val="24"/>
          <w:szCs w:val="24"/>
        </w:rPr>
        <w:t xml:space="preserve">[CHÈN HÌNH 4.12: Hộp thoại báo cáo và trang quản trị báo cáo.]</w:t>
      </w:r>
    </w:p>
    <w:p>
      <w:pPr>
        <w:keepNext/>
        <w:spacing w:before="180" w:after="120"/>
        <w:jc w:val="left"/>
        <w:outlineLvl w:val="1"/>
      </w:pPr>
      <w:r>
        <w:rPr>
          <w:rFonts w:ascii="Times New Roman" w:hAnsi="Times New Roman"/>
          <w:b/>
          <w:sz w:val="26"/>
          <w:szCs w:val="26"/>
        </w:rPr>
        <w:t xml:space="preserve">4.7. Module chat và thông báo</w:t>
      </w:r>
    </w:p>
    <w:p>
      <w:pPr>
        <w:spacing w:after="120" w:line="360" w:lineRule="auto"/>
        <w:jc w:val="both"/>
      </w:pPr>
      <w:r>
        <w:rPr>
          <w:rFonts w:ascii="Times New Roman" w:hAnsi="Times New Roman"/>
          <w:sz w:val="26"/>
          <w:szCs w:val="26"/>
        </w:rPr>
        <w:t xml:space="preserve">Conversation gắn người mua, người bán và tin đăng; Message lưu người gửi, nội dung, loại thông điệp và trạng thái đã đọc. Socket.IO truyền dữ liệu thời gian thực, trong khi API cung cấp lịch sử hội thoại. Notification hiển thị các sự kiện liên quan đến tin, giao dịch và tài khoản.</w:t>
      </w:r>
    </w:p>
    <w:p>
      <w:pPr>
        <w:spacing w:before="120" w:after="120"/>
        <w:jc w:val="center"/>
        <w:shd w:fill="FFF2CC"/>
      </w:pPr>
      <w:r>
        <w:rPr>
          <w:rFonts w:ascii="Times New Roman" w:hAnsi="Times New Roman"/>
          <w:i/>
          <w:color w:val="9C5700"/>
          <w:sz w:val="24"/>
          <w:szCs w:val="24"/>
        </w:rPr>
        <w:t xml:space="preserve">[CHÈN HÌNH 4.13: Giao diện danh sách hội thoại và cửa sổ chat.]</w:t>
      </w:r>
    </w:p>
    <w:p>
      <w:pPr>
        <w:spacing w:before="120" w:after="120"/>
        <w:jc w:val="center"/>
        <w:shd w:fill="FFF2CC"/>
      </w:pPr>
      <w:r>
        <w:rPr>
          <w:rFonts w:ascii="Times New Roman" w:hAnsi="Times New Roman"/>
          <w:i/>
          <w:color w:val="9C5700"/>
          <w:sz w:val="24"/>
          <w:szCs w:val="24"/>
        </w:rPr>
        <w:t xml:space="preserve">[CHÈN HÌNH 4.14: Giao diện thông báo.]</w:t>
      </w:r>
    </w:p>
    <w:p>
      <w:pPr>
        <w:keepNext/>
        <w:spacing w:before="180" w:after="120"/>
        <w:jc w:val="left"/>
        <w:outlineLvl w:val="1"/>
      </w:pPr>
      <w:r>
        <w:rPr>
          <w:rFonts w:ascii="Times New Roman" w:hAnsi="Times New Roman"/>
          <w:b/>
          <w:sz w:val="26"/>
          <w:szCs w:val="26"/>
        </w:rPr>
        <w:t xml:space="preserve">4.8. Xác minh danh tính và người bán chuyên nghiệp</w:t>
      </w:r>
    </w:p>
    <w:p>
      <w:pPr>
        <w:spacing w:after="120" w:line="360" w:lineRule="auto"/>
        <w:jc w:val="both"/>
      </w:pPr>
      <w:r>
        <w:rPr>
          <w:rFonts w:ascii="Times New Roman" w:hAnsi="Times New Roman"/>
          <w:sz w:val="26"/>
          <w:szCs w:val="26"/>
        </w:rPr>
        <w:t xml:space="preserve">Người dùng gửi thông tin và tài liệu xác minh; quản trị viên xem chi tiết, phê duyệt hoặc từ chối. Người bán chuyên nghiệp bổ sung hồ sơ cửa hàng và giấy tờ pháp lý, được quản lý qua quy trình xét duyệt riêng. Cơ chế này góp phần tăng độ tin cậy của tin đăng và người bán.</w:t>
      </w:r>
    </w:p>
    <w:p>
      <w:pPr>
        <w:spacing w:before="120" w:after="120"/>
        <w:jc w:val="center"/>
        <w:shd w:fill="FFF2CC"/>
      </w:pPr>
      <w:r>
        <w:rPr>
          <w:rFonts w:ascii="Times New Roman" w:hAnsi="Times New Roman"/>
          <w:i/>
          <w:color w:val="9C5700"/>
          <w:sz w:val="24"/>
          <w:szCs w:val="24"/>
        </w:rPr>
        <w:t xml:space="preserve">[CHÈN HÌNH 4.15: Giao diện xác minh danh tính.]</w:t>
      </w:r>
    </w:p>
    <w:p>
      <w:pPr>
        <w:spacing w:before="120" w:after="120"/>
        <w:jc w:val="center"/>
        <w:shd w:fill="FFF2CC"/>
      </w:pPr>
      <w:r>
        <w:rPr>
          <w:rFonts w:ascii="Times New Roman" w:hAnsi="Times New Roman"/>
          <w:i/>
          <w:color w:val="9C5700"/>
          <w:sz w:val="24"/>
          <w:szCs w:val="24"/>
        </w:rPr>
        <w:t xml:space="preserve">[CHÈN HÌNH 4.16: Giao diện hồ sơ và xét duyệt người bán chuyên nghiệp.]</w:t>
      </w:r>
    </w:p>
    <w:p>
      <w:pPr>
        <w:keepNext/>
        <w:spacing w:before="180" w:after="120"/>
        <w:jc w:val="left"/>
        <w:outlineLvl w:val="1"/>
      </w:pPr>
      <w:r>
        <w:rPr>
          <w:rFonts w:ascii="Times New Roman" w:hAnsi="Times New Roman"/>
          <w:b/>
          <w:sz w:val="26"/>
          <w:szCs w:val="26"/>
        </w:rPr>
        <w:t xml:space="preserve">4.9. Thanh toán và thương mại hóa</w:t>
      </w:r>
    </w:p>
    <w:p>
      <w:pPr>
        <w:spacing w:after="120" w:line="360" w:lineRule="auto"/>
        <w:jc w:val="both"/>
      </w:pPr>
      <w:r>
        <w:rPr>
          <w:rFonts w:ascii="Times New Roman" w:hAnsi="Times New Roman"/>
          <w:sz w:val="26"/>
          <w:szCs w:val="26"/>
        </w:rPr>
        <w:t xml:space="preserve">Hệ thống quản lý hạn mức đăng miễn phí, bảng giá đăng tin, đơn thanh toán, gói người bán, đăng ký gói và dịch vụ đẩy tin. Thông tin đơn hàng, phản hồi thanh toán, thời điểm xử lý và lịch sử thao tác được lưu để phục vụ đối soát. Kết quả thanh toán được hiển thị cho người dùng sau khi hoàn tất.</w:t>
      </w:r>
    </w:p>
    <w:p>
      <w:pPr>
        <w:spacing w:before="120" w:after="120"/>
        <w:jc w:val="center"/>
        <w:shd w:fill="FFF2CC"/>
      </w:pPr>
      <w:r>
        <w:rPr>
          <w:rFonts w:ascii="Times New Roman" w:hAnsi="Times New Roman"/>
          <w:i/>
          <w:color w:val="9C5700"/>
          <w:sz w:val="24"/>
          <w:szCs w:val="24"/>
        </w:rPr>
        <w:t xml:space="preserve">[CHÈN HÌNH 4.17: Giao diện chọn gói/chi phí đăng tin.]</w:t>
      </w:r>
    </w:p>
    <w:p>
      <w:pPr>
        <w:spacing w:before="120" w:after="120"/>
        <w:jc w:val="center"/>
        <w:shd w:fill="FFF2CC"/>
      </w:pPr>
      <w:r>
        <w:rPr>
          <w:rFonts w:ascii="Times New Roman" w:hAnsi="Times New Roman"/>
          <w:i/>
          <w:color w:val="9C5700"/>
          <w:sz w:val="24"/>
          <w:szCs w:val="24"/>
        </w:rPr>
        <w:t xml:space="preserve">[CHÈN HÌNH 4.18: Giao diện thanh toán và kết quả giao dịch.]</w:t>
      </w:r>
    </w:p>
    <w:p>
      <w:pPr>
        <w:keepNext/>
        <w:spacing w:before="180" w:after="120"/>
        <w:jc w:val="left"/>
        <w:outlineLvl w:val="1"/>
      </w:pPr>
      <w:r>
        <w:rPr>
          <w:rFonts w:ascii="Times New Roman" w:hAnsi="Times New Roman"/>
          <w:b/>
          <w:sz w:val="26"/>
          <w:szCs w:val="26"/>
        </w:rPr>
        <w:t xml:space="preserve">4.10. Khu vực quản trị và dashboard</w:t>
      </w:r>
    </w:p>
    <w:p>
      <w:pPr>
        <w:spacing w:after="120" w:line="360" w:lineRule="auto"/>
        <w:jc w:val="both"/>
      </w:pPr>
      <w:r>
        <w:rPr>
          <w:rFonts w:ascii="Times New Roman" w:hAnsi="Times New Roman"/>
          <w:sz w:val="26"/>
          <w:szCs w:val="26"/>
        </w:rPr>
        <w:t xml:space="preserve">Admin Layout tập trung các chức năng quản lý người dùng, nhân viên, tin chờ duyệt, tin đăng, danh mục, báo cáo, xác minh, người bán chuyên nghiệp, giao dịch và doanh thu. Dashboard tổng hợp chỉ số và biểu đồ xu hướng nhằm hỗ trợ theo dõi hoạt động của nền tảng.</w:t>
      </w:r>
    </w:p>
    <w:p>
      <w:pPr>
        <w:spacing w:before="120" w:after="120"/>
        <w:jc w:val="center"/>
        <w:shd w:fill="FFF2CC"/>
      </w:pPr>
      <w:r>
        <w:rPr>
          <w:rFonts w:ascii="Times New Roman" w:hAnsi="Times New Roman"/>
          <w:i/>
          <w:color w:val="9C5700"/>
          <w:sz w:val="24"/>
          <w:szCs w:val="24"/>
        </w:rPr>
        <w:t xml:space="preserve">[CHÈN HÌNH 4.19: Dashboard quản trị tổng quan.]</w:t>
      </w:r>
    </w:p>
    <w:p>
      <w:pPr>
        <w:spacing w:before="120" w:after="120"/>
        <w:jc w:val="center"/>
        <w:shd w:fill="FFF2CC"/>
      </w:pPr>
      <w:r>
        <w:rPr>
          <w:rFonts w:ascii="Times New Roman" w:hAnsi="Times New Roman"/>
          <w:i/>
          <w:color w:val="9C5700"/>
          <w:sz w:val="24"/>
          <w:szCs w:val="24"/>
        </w:rPr>
        <w:t xml:space="preserve">[CHÈN HÌNH 4.20: Biểu đồ xu hướng người dùng, tin đăng, giao dịch hoặc doanh thu bằng dữ liệu thực tế.]</w:t>
      </w:r>
    </w:p>
    <w:p>
      <w:pPr>
        <w:keepNext/>
        <w:spacing w:before="180" w:after="120"/>
        <w:jc w:val="left"/>
        <w:outlineLvl w:val="1"/>
      </w:pPr>
      <w:r>
        <w:rPr>
          <w:rFonts w:ascii="Times New Roman" w:hAnsi="Times New Roman"/>
          <w:b/>
          <w:sz w:val="26"/>
          <w:szCs w:val="26"/>
        </w:rPr>
        <w:t xml:space="preserve">4.11. Tài liệu API</w:t>
      </w:r>
    </w:p>
    <w:p>
      <w:pPr>
        <w:spacing w:after="120" w:line="360" w:lineRule="auto"/>
        <w:jc w:val="both"/>
      </w:pPr>
      <w:r>
        <w:rPr>
          <w:rFonts w:ascii="Times New Roman" w:hAnsi="Times New Roman"/>
          <w:sz w:val="26"/>
          <w:szCs w:val="26"/>
        </w:rPr>
        <w:t xml:space="preserve">Backend tích hợp Swagger để mô tả endpoint, tham số, DTO, kiểu phản hồi và cơ chế xác thực. Tài liệu API giúp kiểm thử độc lập và hỗ trợ phối hợp giữa frontend với backend.</w:t>
      </w:r>
    </w:p>
    <w:p>
      <w:pPr>
        <w:spacing w:before="120" w:after="120"/>
        <w:jc w:val="center"/>
        <w:shd w:fill="FFF2CC"/>
      </w:pPr>
      <w:r>
        <w:rPr>
          <w:rFonts w:ascii="Times New Roman" w:hAnsi="Times New Roman"/>
          <w:i/>
          <w:color w:val="9C5700"/>
          <w:sz w:val="24"/>
          <w:szCs w:val="24"/>
        </w:rPr>
        <w:t xml:space="preserve">[CHÈN HÌNH 4.21: Giao diện Swagger của hệ thống.]</w:t>
      </w:r>
    </w:p>
    <w:p>
      <w:r>
        <w:br w:type="page"/>
      </w:r>
    </w:p>
    <w:p>
      <w:pPr>
        <w:keepNext/>
        <w:spacing w:before="240" w:after="180"/>
        <w:jc w:val="center"/>
        <w:outlineLvl w:val="0"/>
      </w:pPr>
      <w:r>
        <w:rPr>
          <w:rFonts w:ascii="Times New Roman" w:hAnsi="Times New Roman"/>
          <w:b/>
          <w:sz w:val="30"/>
          <w:szCs w:val="30"/>
        </w:rPr>
        <w:t xml:space="preserve">CHƯƠNG 5: KIỂM THỬ VÀ ĐÁNH GIÁ</w:t>
      </w:r>
    </w:p>
    <w:p>
      <w:pPr>
        <w:keepNext/>
        <w:spacing w:before="180" w:after="120"/>
        <w:jc w:val="left"/>
        <w:outlineLvl w:val="1"/>
      </w:pPr>
      <w:r>
        <w:rPr>
          <w:rFonts w:ascii="Times New Roman" w:hAnsi="Times New Roman"/>
          <w:b/>
          <w:sz w:val="26"/>
          <w:szCs w:val="26"/>
        </w:rPr>
        <w:t xml:space="preserve">5.1. Mục tiêu và phương pháp kiểm thử</w:t>
      </w:r>
    </w:p>
    <w:p>
      <w:pPr>
        <w:spacing w:after="120" w:line="360" w:lineRule="auto"/>
        <w:jc w:val="both"/>
      </w:pPr>
      <w:r>
        <w:rPr>
          <w:rFonts w:ascii="Times New Roman" w:hAnsi="Times New Roman"/>
          <w:sz w:val="26"/>
          <w:szCs w:val="26"/>
        </w:rPr>
        <w:t xml:space="preserve">Kiểm thử nhằm xác nhận chức năng đúng yêu cầu, quyền truy cập được bảo vệ, dữ liệu hợp lệ và giao diện phản hồi phù hợp. Có thể kết hợp unit test cho service, integration test cho API và kiểm thử thủ công theo kịch bản từ giao diện.</w:t>
      </w:r>
    </w:p>
    <w:p>
      <w:pPr>
        <w:keepNext/>
        <w:spacing w:before="180" w:after="120"/>
        <w:jc w:val="left"/>
        <w:outlineLvl w:val="1"/>
      </w:pPr>
      <w:r>
        <w:rPr>
          <w:rFonts w:ascii="Times New Roman" w:hAnsi="Times New Roman"/>
          <w:b/>
          <w:sz w:val="26"/>
          <w:szCs w:val="26"/>
        </w:rPr>
        <w:t xml:space="preserve">5.2. Các nhóm kịch bản kiểm thử</w:t>
      </w:r>
    </w:p>
    <w:p>
      <w:pPr>
        <w:spacing w:after="120" w:line="360" w:lineRule="auto"/>
        <w:jc w:val="both"/>
      </w:pPr>
      <w:r>
        <w:rPr>
          <w:rFonts w:ascii="Times New Roman" w:hAnsi="Times New Roman"/>
          <w:sz w:val="26"/>
          <w:szCs w:val="26"/>
        </w:rPr>
        <w:t xml:space="preserve">Nhóm xác thực gồm đăng ký hợp lệ, email trùng, OTP đúng/sai/hết hạn, đăng nhập đúng/sai, làm mới token, đăng xuất, quên mật khẩu, đăng nhập Google và 2FA. Nhóm tin đăng gồm dữ liệu bắt buộc, tải ảnh, tạo tin, thanh toán, xét duyệt, từ chối, sửa, ẩn và xóa.</w:t>
      </w:r>
    </w:p>
    <w:p>
      <w:pPr>
        <w:spacing w:after="120" w:line="360" w:lineRule="auto"/>
        <w:jc w:val="both"/>
      </w:pPr>
      <w:r>
        <w:rPr>
          <w:rFonts w:ascii="Times New Roman" w:hAnsi="Times New Roman"/>
          <w:sz w:val="26"/>
          <w:szCs w:val="26"/>
        </w:rPr>
        <w:t xml:space="preserve">Nhóm tương tác gồm tìm kiếm và lọc, lưu/bỏ lưu tin, ghi lịch sử xem, tạo hội thoại, gửi tin nhắn, đánh dấu đã đọc, nhận thông báo, đánh giá và báo cáo. Nhóm quản trị gồm kiểm soát quyền, quản lý người dùng, duyệt xác minh, xử lý báo cáo, quản lý bảng giá và xem dashboard.</w:t>
      </w:r>
    </w:p>
    <w:p>
      <w:pPr>
        <w:keepNext/>
        <w:spacing w:before="180" w:after="120"/>
        <w:jc w:val="left"/>
        <w:outlineLvl w:val="1"/>
      </w:pPr>
      <w:r>
        <w:rPr>
          <w:rFonts w:ascii="Times New Roman" w:hAnsi="Times New Roman"/>
          <w:b/>
          <w:sz w:val="26"/>
          <w:szCs w:val="26"/>
        </w:rPr>
        <w:t xml:space="preserve">5.3. Bảng kết quả kiểm thử đề xuất</w:t>
      </w:r>
    </w:p>
    <w:p>
      <w:pPr>
        <w:spacing w:before="120" w:after="120"/>
        <w:jc w:val="center"/>
        <w:shd w:fill="FFF2CC"/>
      </w:pPr>
      <w:r>
        <w:rPr>
          <w:rFonts w:ascii="Times New Roman" w:hAnsi="Times New Roman"/>
          <w:i/>
          <w:color w:val="9C5700"/>
          <w:sz w:val="24"/>
          <w:szCs w:val="24"/>
        </w:rPr>
        <w:t xml:space="preserve">[CHÈN BẢNG 5.1: Mã test, chức năng, dữ liệu đầu vào, bước thực hiện, kết quả mong đợi, kết quả thực tế và trạng thái Đạt/Không đạt.]</w:t>
      </w:r>
    </w:p>
    <w:p>
      <w:pPr>
        <w:spacing w:before="120" w:after="120"/>
        <w:jc w:val="center"/>
        <w:shd w:fill="FFF2CC"/>
      </w:pPr>
      <w:r>
        <w:rPr>
          <w:rFonts w:ascii="Times New Roman" w:hAnsi="Times New Roman"/>
          <w:i/>
          <w:color w:val="9C5700"/>
          <w:sz w:val="24"/>
          <w:szCs w:val="24"/>
        </w:rPr>
        <w:t xml:space="preserve">[CHÈN HÌNH 5.1: Ảnh kết quả chạy unit test backend bằng Jest.]</w:t>
      </w:r>
    </w:p>
    <w:p>
      <w:pPr>
        <w:spacing w:before="120" w:after="120"/>
        <w:jc w:val="center"/>
        <w:shd w:fill="FFF2CC"/>
      </w:pPr>
      <w:r>
        <w:rPr>
          <w:rFonts w:ascii="Times New Roman" w:hAnsi="Times New Roman"/>
          <w:i/>
          <w:color w:val="9C5700"/>
          <w:sz w:val="24"/>
          <w:szCs w:val="24"/>
        </w:rPr>
        <w:t xml:space="preserve">[CHÈN HÌNH 5.2: Ảnh kết quả build frontend và backend thành công.]</w:t>
      </w:r>
    </w:p>
    <w:p>
      <w:pPr>
        <w:keepNext/>
        <w:spacing w:before="180" w:after="120"/>
        <w:jc w:val="left"/>
        <w:outlineLvl w:val="1"/>
      </w:pPr>
      <w:r>
        <w:rPr>
          <w:rFonts w:ascii="Times New Roman" w:hAnsi="Times New Roman"/>
          <w:b/>
          <w:sz w:val="26"/>
          <w:szCs w:val="26"/>
        </w:rPr>
        <w:t xml:space="preserve">5.4. Đánh giá kết quả</w:t>
      </w:r>
    </w:p>
    <w:p>
      <w:pPr>
        <w:spacing w:after="120" w:line="360" w:lineRule="auto"/>
        <w:jc w:val="both"/>
      </w:pPr>
      <w:r>
        <w:rPr>
          <w:rFonts w:ascii="Times New Roman" w:hAnsi="Times New Roman"/>
          <w:sz w:val="26"/>
          <w:szCs w:val="26"/>
        </w:rPr>
        <w:t xml:space="preserve">Hệ thống hiện đã hình thành đầy đủ các miền nghiệp vụ cốt lõi của nền tảng mua bán xe cũ và tách rõ hai khu vực người dùng, quản trị. Kiến trúc module của NestJS, entity TypeORM và component React tạo nền tảng tốt cho việc bảo trì. Các tính năng xác minh, báo cáo, quản lý phiên và kiểm duyệt giúp tăng mức độ an toàn so với một trang đăng tin cơ bản.</w:t>
      </w:r>
    </w:p>
    <w:p>
      <w:pPr>
        <w:spacing w:after="120" w:line="360" w:lineRule="auto"/>
        <w:jc w:val="both"/>
      </w:pPr>
      <w:r>
        <w:rPr>
          <w:rFonts w:ascii="Times New Roman" w:hAnsi="Times New Roman"/>
          <w:sz w:val="26"/>
          <w:szCs w:val="26"/>
        </w:rPr>
        <w:t xml:space="preserve">Kết quả định lượng về số lượng test case, tỷ lệ đạt, thời gian phản hồi và số người dùng đồng thời chỉ nên ghi sau khi chạy trên môi trường kiểm thử xác định. Tiểu luận không tự khẳng định các con số chưa có minh chứng.</w:t>
      </w:r>
    </w:p>
    <w:p>
      <w:pPr>
        <w:keepNext/>
        <w:spacing w:before="180" w:after="120"/>
        <w:jc w:val="left"/>
        <w:outlineLvl w:val="1"/>
      </w:pPr>
      <w:r>
        <w:rPr>
          <w:rFonts w:ascii="Times New Roman" w:hAnsi="Times New Roman"/>
          <w:b/>
          <w:sz w:val="26"/>
          <w:szCs w:val="26"/>
        </w:rPr>
        <w:t xml:space="preserve">5.5. Hạn chế</w:t>
      </w:r>
    </w:p>
    <w:p>
      <w:pPr>
        <w:spacing w:after="120" w:line="360" w:lineRule="auto"/>
        <w:jc w:val="both"/>
      </w:pPr>
      <w:r>
        <w:rPr>
          <w:rFonts w:ascii="Times New Roman" w:hAnsi="Times New Roman"/>
          <w:sz w:val="26"/>
          <w:szCs w:val="26"/>
        </w:rPr>
        <w:t xml:space="preserve">Hệ thống chưa thay thế quy trình kiểm định xe thực tế và thủ tục chuyển quyền sở hữu. Độ tin cậy vẫn phụ thuộc vào tài liệu người dùng cung cấp và hoạt động kiểm duyệt. Chất lượng đề xuất bằng AI cần được đánh giá thêm; thanh toán cần kiểm thử kỹ trên sandbox và production; bộ test tự động cần mở rộng để bao phủ các luồng nghiệp vụ quan trọng.</w:t>
      </w:r>
    </w:p>
    <w:p>
      <w:pPr>
        <w:keepNext/>
        <w:spacing w:before="180" w:after="120"/>
        <w:jc w:val="left"/>
        <w:outlineLvl w:val="1"/>
      </w:pPr>
      <w:r>
        <w:rPr>
          <w:rFonts w:ascii="Times New Roman" w:hAnsi="Times New Roman"/>
          <w:b/>
          <w:sz w:val="26"/>
          <w:szCs w:val="26"/>
        </w:rPr>
        <w:t xml:space="preserve">5.6. Hướng phát triển</w:t>
      </w:r>
    </w:p>
    <w:p>
      <w:pPr>
        <w:spacing w:after="120" w:line="360" w:lineRule="auto"/>
        <w:jc w:val="both"/>
      </w:pPr>
      <w:r>
        <w:rPr>
          <w:rFonts w:ascii="Times New Roman" w:hAnsi="Times New Roman"/>
          <w:sz w:val="26"/>
          <w:szCs w:val="26"/>
        </w:rPr>
        <w:t xml:space="preserve">Các hướng phát triển gồm ứng dụng di động; kiểm tra giấy tờ và lịch sử xe qua nguồn dữ liệu hợp pháp; gợi ý giá dựa trên dữ liệu thị trường; phát hiện tin trùng và gian lận bằng học máy; tìm kiếm theo vị trí; chuẩn hóa quy trình kiểm định; bổ sung CI/CD, Docker, giám sát lỗi và kiểm thử hiệu năng; mở rộng đối tác thanh toán và dịch vụ vận chuyển.</w:t>
      </w:r>
    </w:p>
    <w:p>
      <w:r>
        <w:br w:type="page"/>
      </w:r>
    </w:p>
    <w:p>
      <w:pPr>
        <w:keepNext/>
        <w:spacing w:before="240" w:after="180"/>
        <w:jc w:val="center"/>
        <w:outlineLvl w:val="0"/>
      </w:pPr>
      <w:r>
        <w:rPr>
          <w:rFonts w:ascii="Times New Roman" w:hAnsi="Times New Roman"/>
          <w:b/>
          <w:sz w:val="30"/>
          <w:szCs w:val="30"/>
        </w:rPr>
        <w:t xml:space="preserve">KẾT LUẬN</w:t>
      </w:r>
    </w:p>
    <w:p>
      <w:pPr>
        <w:spacing w:after="120" w:line="360" w:lineRule="auto"/>
        <w:jc w:val="both"/>
      </w:pPr>
      <w:r>
        <w:rPr>
          <w:rFonts w:ascii="Times New Roman" w:hAnsi="Times New Roman"/>
          <w:sz w:val="26"/>
          <w:szCs w:val="26"/>
        </w:rPr>
        <w:t xml:space="preserve">Đề tài đã phân tích và xây dựng website mua bán xe cũ theo kiến trúc full-stack hiện đại. Hệ thống đáp ứng quy trình chính từ quản lý tài khoản, danh mục và dữ liệu xe đến đăng tin, tìm kiếm, tương tác, kiểm duyệt và thương mại hóa. Việc sử dụng React, TypeScript, NestJS, TypeORM và PostgreSQL giúp cấu trúc mã nguồn rõ ràng, trong khi Redis, Socket.IO, Cloudinary, OAuth, email và Gemini mở rộng khả năng vận hành.</w:t>
      </w:r>
    </w:p>
    <w:p>
      <w:pPr>
        <w:spacing w:after="120" w:line="360" w:lineRule="auto"/>
        <w:jc w:val="both"/>
      </w:pPr>
      <w:r>
        <w:rPr>
          <w:rFonts w:ascii="Times New Roman" w:hAnsi="Times New Roman"/>
          <w:sz w:val="26"/>
          <w:szCs w:val="26"/>
        </w:rPr>
        <w:t xml:space="preserve">Sản phẩm có giá trị thực tiễn trong việc tạo một môi trường tập trung để người mua tiếp cận tin xe phù hợp và người bán quản lý hoạt động đăng tin. Các cơ chế xác minh, báo cáo, đánh giá và quản trị góp phần nâng cao độ tin cậy. Trong tương lai, hệ thống cần tiếp tục được kiểm thử, đo lường và triển khai thực tế để đánh giá hiệu năng, tính ổn định và mức độ đáp ứng người dùng.</w:t>
      </w:r>
    </w:p>
    <w:p>
      <w:r>
        <w:br w:type="page"/>
      </w:r>
    </w:p>
    <w:p>
      <w:pPr>
        <w:keepNext/>
        <w:spacing w:before="240" w:after="180"/>
        <w:jc w:val="center"/>
        <w:outlineLvl w:val="0"/>
      </w:pPr>
      <w:r>
        <w:rPr>
          <w:rFonts w:ascii="Times New Roman" w:hAnsi="Times New Roman"/>
          <w:b/>
          <w:sz w:val="30"/>
          <w:szCs w:val="30"/>
        </w:rPr>
        <w:t xml:space="preserve">TÀI LIỆU THAM KHẢO</w:t>
      </w:r>
    </w:p>
    <w:p>
      <w:pPr>
        <w:spacing w:after="120" w:line="360" w:lineRule="auto"/>
        <w:jc w:val="both"/>
      </w:pPr>
      <w:r>
        <w:rPr>
          <w:rFonts w:ascii="Times New Roman" w:hAnsi="Times New Roman"/>
          <w:sz w:val="26"/>
          <w:szCs w:val="26"/>
        </w:rPr>
        <w:t xml:space="preserve">[1] React Documentation, https://react.dev/</w:t>
      </w:r>
    </w:p>
    <w:p>
      <w:pPr>
        <w:spacing w:after="120" w:line="360" w:lineRule="auto"/>
        <w:jc w:val="both"/>
      </w:pPr>
      <w:r>
        <w:rPr>
          <w:rFonts w:ascii="Times New Roman" w:hAnsi="Times New Roman"/>
          <w:sz w:val="26"/>
          <w:szCs w:val="26"/>
        </w:rPr>
        <w:t xml:space="preserve">[2] TypeScript Documentation, https://www.typescriptlang.org/docs/</w:t>
      </w:r>
    </w:p>
    <w:p>
      <w:pPr>
        <w:spacing w:after="120" w:line="360" w:lineRule="auto"/>
        <w:jc w:val="both"/>
      </w:pPr>
      <w:r>
        <w:rPr>
          <w:rFonts w:ascii="Times New Roman" w:hAnsi="Times New Roman"/>
          <w:sz w:val="26"/>
          <w:szCs w:val="26"/>
        </w:rPr>
        <w:t xml:space="preserve">[3] Vite Documentation, https://vite.dev/guide/</w:t>
      </w:r>
    </w:p>
    <w:p>
      <w:pPr>
        <w:spacing w:after="120" w:line="360" w:lineRule="auto"/>
        <w:jc w:val="both"/>
      </w:pPr>
      <w:r>
        <w:rPr>
          <w:rFonts w:ascii="Times New Roman" w:hAnsi="Times New Roman"/>
          <w:sz w:val="26"/>
          <w:szCs w:val="26"/>
        </w:rPr>
        <w:t xml:space="preserve">[4] NestJS Documentation, https://docs.nestjs.com/</w:t>
      </w:r>
    </w:p>
    <w:p>
      <w:pPr>
        <w:spacing w:after="120" w:line="360" w:lineRule="auto"/>
        <w:jc w:val="both"/>
      </w:pPr>
      <w:r>
        <w:rPr>
          <w:rFonts w:ascii="Times New Roman" w:hAnsi="Times New Roman"/>
          <w:sz w:val="26"/>
          <w:szCs w:val="26"/>
        </w:rPr>
        <w:t xml:space="preserve">[5] TypeORM Documentation, https://typeorm.io/</w:t>
      </w:r>
    </w:p>
    <w:p>
      <w:pPr>
        <w:spacing w:after="120" w:line="360" w:lineRule="auto"/>
        <w:jc w:val="both"/>
      </w:pPr>
      <w:r>
        <w:rPr>
          <w:rFonts w:ascii="Times New Roman" w:hAnsi="Times New Roman"/>
          <w:sz w:val="26"/>
          <w:szCs w:val="26"/>
        </w:rPr>
        <w:t xml:space="preserve">[6] PostgreSQL Documentation, https://www.postgresql.org/docs/</w:t>
      </w:r>
    </w:p>
    <w:p>
      <w:pPr>
        <w:spacing w:after="120" w:line="360" w:lineRule="auto"/>
        <w:jc w:val="both"/>
      </w:pPr>
      <w:r>
        <w:rPr>
          <w:rFonts w:ascii="Times New Roman" w:hAnsi="Times New Roman"/>
          <w:sz w:val="26"/>
          <w:szCs w:val="26"/>
        </w:rPr>
        <w:t xml:space="preserve">[7] Redis Documentation, https://redis.io/docs/</w:t>
      </w:r>
    </w:p>
    <w:p>
      <w:pPr>
        <w:spacing w:after="120" w:line="360" w:lineRule="auto"/>
        <w:jc w:val="both"/>
      </w:pPr>
      <w:r>
        <w:rPr>
          <w:rFonts w:ascii="Times New Roman" w:hAnsi="Times New Roman"/>
          <w:sz w:val="26"/>
          <w:szCs w:val="26"/>
        </w:rPr>
        <w:t xml:space="preserve">[8] Socket.IO Documentation, https://socket.io/docs/v4/</w:t>
      </w:r>
    </w:p>
    <w:p>
      <w:pPr>
        <w:spacing w:after="120" w:line="360" w:lineRule="auto"/>
        <w:jc w:val="both"/>
      </w:pPr>
      <w:r>
        <w:rPr>
          <w:rFonts w:ascii="Times New Roman" w:hAnsi="Times New Roman"/>
          <w:sz w:val="26"/>
          <w:szCs w:val="26"/>
        </w:rPr>
        <w:t xml:space="preserve">[9] Tailwind CSS Documentation, https://tailwindcss.com/docs</w:t>
      </w:r>
    </w:p>
    <w:p>
      <w:pPr>
        <w:spacing w:after="120" w:line="360" w:lineRule="auto"/>
        <w:jc w:val="both"/>
      </w:pPr>
      <w:r>
        <w:rPr>
          <w:rFonts w:ascii="Times New Roman" w:hAnsi="Times New Roman"/>
          <w:sz w:val="26"/>
          <w:szCs w:val="26"/>
        </w:rPr>
        <w:t xml:space="preserve">[10] OWASP Foundation, OWASP Top 10, https://owasp.org/www-project-top-ten/</w:t>
      </w:r>
    </w:p>
    <w:p>
      <w:pPr>
        <w:spacing w:after="120" w:line="360" w:lineRule="auto"/>
        <w:jc w:val="both"/>
      </w:pPr>
      <w:r>
        <w:rPr>
          <w:rFonts w:ascii="Times New Roman" w:hAnsi="Times New Roman"/>
          <w:sz w:val="26"/>
          <w:szCs w:val="26"/>
        </w:rPr>
        <w:t xml:space="preserve">[11] JSON Web Token Introduction, https://jwt.io/introduction</w:t>
      </w:r>
    </w:p>
    <w:p>
      <w:pPr>
        <w:spacing w:after="120" w:line="360" w:lineRule="auto"/>
        <w:jc w:val="both"/>
      </w:pPr>
      <w:r>
        <w:rPr>
          <w:rFonts w:ascii="Times New Roman" w:hAnsi="Times New Roman"/>
          <w:sz w:val="26"/>
          <w:szCs w:val="26"/>
        </w:rPr>
        <w:t xml:space="preserve">[12] Cloudinary Documentation, https://cloudinary.com/documentation</w:t>
      </w:r>
    </w:p>
    <w:p>
      <w:pPr>
        <w:spacing w:after="120" w:line="360" w:lineRule="auto"/>
        <w:jc w:val="both"/>
      </w:pPr>
      <w:r>
        <w:rPr>
          <w:rFonts w:ascii="Times New Roman" w:hAnsi="Times New Roman"/>
          <w:sz w:val="26"/>
          <w:szCs w:val="26"/>
        </w:rPr>
        <w:t xml:space="preserve">[13] TanStack Query Documentation, https://tanstack.com/query/latest/docs/framework/react/overview</w:t>
      </w:r>
    </w:p>
    <w:p>
      <w:pPr>
        <w:spacing w:after="120" w:line="360" w:lineRule="auto"/>
        <w:jc w:val="both"/>
      </w:pPr>
      <w:r>
        <w:rPr>
          <w:rFonts w:ascii="Times New Roman" w:hAnsi="Times New Roman"/>
          <w:sz w:val="26"/>
          <w:szCs w:val="26"/>
        </w:rPr>
        <w:t xml:space="preserve">[14] Google AI for Developers – Gemini API, https://ai.google.dev/gemini-api/docs</w:t>
      </w:r>
    </w:p>
    <w:p>
      <w:r>
        <w:br w:type="page"/>
      </w:r>
    </w:p>
    <w:p>
      <w:pPr>
        <w:keepNext/>
        <w:spacing w:before="240" w:after="180"/>
        <w:jc w:val="center"/>
        <w:outlineLvl w:val="0"/>
      </w:pPr>
      <w:r>
        <w:rPr>
          <w:rFonts w:ascii="Times New Roman" w:hAnsi="Times New Roman"/>
          <w:b/>
          <w:sz w:val="30"/>
          <w:szCs w:val="30"/>
        </w:rPr>
        <w:t xml:space="preserve">PHỤ LỤC A: DANH SÁCH API TIÊU BIỂU</w:t>
      </w:r>
    </w:p>
    <w:p>
      <w:pPr>
        <w:keepNext/>
        <w:spacing w:before="180" w:after="120"/>
        <w:jc w:val="left"/>
        <w:outlineLvl w:val="1"/>
      </w:pPr>
      <w:r>
        <w:rPr>
          <w:rFonts w:ascii="Times New Roman" w:hAnsi="Times New Roman"/>
          <w:b/>
          <w:sz w:val="26"/>
          <w:szCs w:val="26"/>
        </w:rPr>
        <w:t xml:space="preserve">A.1. Nhóm xác thực và bảo mật</w:t>
      </w:r>
    </w:p>
    <w:p>
      <w:pPr>
        <w:spacing w:after="120" w:line="360" w:lineRule="auto"/>
        <w:jc w:val="both"/>
      </w:pPr>
      <w:r>
        <w:rPr>
          <w:rFonts w:ascii="Times New Roman" w:hAnsi="Times New Roman"/>
          <w:sz w:val="26"/>
          <w:szCs w:val="26"/>
        </w:rPr>
        <w:t xml:space="preserve">POST /auth/register – tạo tài khoản mới; POST /auth/verify-email – xác minh email bằng OTP; POST /auth/resend-verification-otp – gửi lại OTP; POST /auth/login – đăng nhập; POST /auth/verify-login-otp – xác minh OTP khi bật 2FA; POST /auth/refresh – cấp lại access token; POST /auth/logout – đăng xuất; GET /auth/me – lấy người dùng hiện tại.</w:t>
      </w:r>
    </w:p>
    <w:p>
      <w:pPr>
        <w:spacing w:after="120" w:line="360" w:lineRule="auto"/>
        <w:jc w:val="both"/>
      </w:pPr>
      <w:r>
        <w:rPr>
          <w:rFonts w:ascii="Times New Roman" w:hAnsi="Times New Roman"/>
          <w:sz w:val="26"/>
          <w:szCs w:val="26"/>
        </w:rPr>
        <w:t xml:space="preserve">POST /auth/forgot-password – yêu cầu đặt lại mật khẩu; POST /auth/verify-forgot-password-otp – kiểm tra OTP; POST /auth/reset-password – thiết lập mật khẩu mới; PATCH /auth/change-password – đổi mật khẩu; POST /auth/add-password – bổ sung mật khẩu cho tài khoản OAuth; POST /auth/verify-password – xác minh mật khẩu trước thao tác nhạy cảm.</w:t>
      </w:r>
    </w:p>
    <w:p>
      <w:pPr>
        <w:spacing w:after="120" w:line="360" w:lineRule="auto"/>
        <w:jc w:val="both"/>
      </w:pPr>
      <w:r>
        <w:rPr>
          <w:rFonts w:ascii="Times New Roman" w:hAnsi="Times New Roman"/>
          <w:sz w:val="26"/>
          <w:szCs w:val="26"/>
        </w:rPr>
        <w:t xml:space="preserve">POST /auth/contact/change – yêu cầu đổi email hoặc số điện thoại; POST /auth/verify-change-contact-otp – xác nhận thay đổi; POST /auth/phone-verification/request và /verify – xác minh số điện thoại; GET /auth/security-settings – lấy cấu hình bảo mật; PATCH /auth/2fa/send-otp và /verify-otp – bật hoặc thay đổi 2FA; DELETE /auth/account – xóa tài khoản.</w:t>
      </w:r>
    </w:p>
    <w:p>
      <w:pPr>
        <w:keepNext/>
        <w:spacing w:before="180" w:after="120"/>
        <w:jc w:val="left"/>
        <w:outlineLvl w:val="1"/>
      </w:pPr>
      <w:r>
        <w:rPr>
          <w:rFonts w:ascii="Times New Roman" w:hAnsi="Times New Roman"/>
          <w:b/>
          <w:sz w:val="26"/>
          <w:szCs w:val="26"/>
        </w:rPr>
        <w:t xml:space="preserve">A.2. Nhóm người dùng, địa chỉ và phiên đăng nhập</w:t>
      </w:r>
    </w:p>
    <w:p>
      <w:pPr>
        <w:spacing w:after="120" w:line="360" w:lineRule="auto"/>
        <w:jc w:val="both"/>
      </w:pPr>
      <w:r>
        <w:rPr>
          <w:rFonts w:ascii="Times New Roman" w:hAnsi="Times New Roman"/>
          <w:sz w:val="26"/>
          <w:szCs w:val="26"/>
        </w:rPr>
        <w:t xml:space="preserve">GET /users/:id – lấy hồ sơ công khai; PATCH /users/:id – cập nhật hồ sơ; PATCH /users/avatar/:id – đổi ảnh đại diện; PATCH /users/privacy – thay đổi quyền riêng tư. GET /user-addresses, POST /user-addresses, PATCH /user-addresses/:id và DELETE /user-addresses/:id thực hiện CRUD địa chỉ.</w:t>
      </w:r>
    </w:p>
    <w:p>
      <w:pPr>
        <w:spacing w:after="120" w:line="360" w:lineRule="auto"/>
        <w:jc w:val="both"/>
      </w:pPr>
      <w:r>
        <w:rPr>
          <w:rFonts w:ascii="Times New Roman" w:hAnsi="Times New Roman"/>
          <w:sz w:val="26"/>
          <w:szCs w:val="26"/>
        </w:rPr>
        <w:t xml:space="preserve">GET /user-session – liệt kê thiết bị và phiên đăng nhập; DELETE /user-session/:id – thu hồi một phiên; DELETE /user-session/others – đăng xuất khỏi tất cả thiết bị khác. Nhóm API này hỗ trợ người dùng nhận biết truy cập bất thường và chủ động bảo vệ tài khoản.</w:t>
      </w:r>
    </w:p>
    <w:p>
      <w:pPr>
        <w:keepNext/>
        <w:spacing w:before="180" w:after="120"/>
        <w:jc w:val="left"/>
        <w:outlineLvl w:val="1"/>
      </w:pPr>
      <w:r>
        <w:rPr>
          <w:rFonts w:ascii="Times New Roman" w:hAnsi="Times New Roman"/>
          <w:b/>
          <w:sz w:val="26"/>
          <w:szCs w:val="26"/>
        </w:rPr>
        <w:t xml:space="preserve">A.3. Nhóm danh mục và phương tiện</w:t>
      </w:r>
    </w:p>
    <w:p>
      <w:pPr>
        <w:spacing w:after="120" w:line="360" w:lineRule="auto"/>
        <w:jc w:val="both"/>
      </w:pPr>
      <w:r>
        <w:rPr>
          <w:rFonts w:ascii="Times New Roman" w:hAnsi="Times New Roman"/>
          <w:sz w:val="26"/>
          <w:szCs w:val="26"/>
        </w:rPr>
        <w:t xml:space="preserve">GET /categories – lấy danh mục; GET /categories/:slug – lấy cấu hình biểu mẫu theo danh mục; POST /categories/create, POST /categories/update/:id và PATCH /categories/:id/toggle-active – quản trị danh mục. GET /vehicle/brands, POST /vehicle/brands và PATCH /vehicle/brands/:id – quản lý hãng xe.</w:t>
      </w:r>
    </w:p>
    <w:p>
      <w:pPr>
        <w:spacing w:after="120" w:line="360" w:lineRule="auto"/>
        <w:jc w:val="both"/>
      </w:pPr>
      <w:r>
        <w:rPr>
          <w:rFonts w:ascii="Times New Roman" w:hAnsi="Times New Roman"/>
          <w:sz w:val="26"/>
          <w:szCs w:val="26"/>
        </w:rPr>
        <w:t xml:space="preserve">GET /vehicle – truy vấn dữ liệu xe hoặc dòng xe; POST /vehicle – tạo; GET /vehicle/:id – xem chi tiết; PATCH /vehicle/:id – cập nhật; DELETE /vehicle/:id – xóa. Việc tách danh mục, hãng và dòng xe giúp bộ lọc hoạt động nhất quán và hạn chế dữ liệu nhập tự do.</w:t>
      </w:r>
    </w:p>
    <w:p>
      <w:pPr>
        <w:keepNext/>
        <w:spacing w:before="180" w:after="120"/>
        <w:jc w:val="left"/>
        <w:outlineLvl w:val="1"/>
      </w:pPr>
      <w:r>
        <w:rPr>
          <w:rFonts w:ascii="Times New Roman" w:hAnsi="Times New Roman"/>
          <w:b/>
          <w:sz w:val="26"/>
          <w:szCs w:val="26"/>
        </w:rPr>
        <w:t xml:space="preserve">A.4. Nhóm tin đăng và AI</w:t>
      </w:r>
    </w:p>
    <w:p>
      <w:pPr>
        <w:spacing w:after="120" w:line="360" w:lineRule="auto"/>
        <w:jc w:val="both"/>
      </w:pPr>
      <w:r>
        <w:rPr>
          <w:rFonts w:ascii="Times New Roman" w:hAnsi="Times New Roman"/>
          <w:sz w:val="26"/>
          <w:szCs w:val="26"/>
        </w:rPr>
        <w:t xml:space="preserve">POST /posts – tạo tin; GET /posts – tìm kiếm tin công khai; GET /posts/my – lấy tin của người dùng; GET /posts/:slug – lấy chi tiết; GET /posts/:slug/similar – lấy tin tương tự; PATCH /posts/:id – cập nhật; PATCH /posts/:id/sold – đánh dấu đã bán; PATCH /posts/:id/relist – đăng lại; DELETE /posts/:id – xóa tin.</w:t>
      </w:r>
    </w:p>
    <w:p>
      <w:pPr>
        <w:spacing w:after="120" w:line="360" w:lineRule="auto"/>
        <w:jc w:val="both"/>
      </w:pPr>
      <w:r>
        <w:rPr>
          <w:rFonts w:ascii="Times New Roman" w:hAnsi="Times New Roman"/>
          <w:sz w:val="26"/>
          <w:szCs w:val="26"/>
        </w:rPr>
        <w:t xml:space="preserve">POST /posts/analyze-images/attributes – phân tích ảnh để hỗ trợ nhận diện thuộc tính; POST /posts/analyze-images/description – gợi ý mô tả từ hình ảnh; POST /posts/suggest-price – đề xuất mức giá tham khảo. Các kết quả AI chỉ mang tính hỗ trợ và người bán phải kiểm tra trước khi công bố.</w:t>
      </w:r>
    </w:p>
    <w:p>
      <w:pPr>
        <w:spacing w:after="120" w:line="360" w:lineRule="auto"/>
        <w:jc w:val="both"/>
      </w:pPr>
      <w:r>
        <w:rPr>
          <w:rFonts w:ascii="Times New Roman" w:hAnsi="Times New Roman"/>
          <w:sz w:val="26"/>
          <w:szCs w:val="26"/>
        </w:rPr>
        <w:t xml:space="preserve">GET /posts/admin và /admin/pending – danh sách quản trị; GET /posts/admin/review/:slug – dữ liệu xét duyệt; PATCH /posts/admin/:id/approve hoặc /reject – duyệt hoặc từ chối; DELETE /posts/admin/:id – xóa; PATCH /posts/admin/:id/restore – khôi phục tin.</w:t>
      </w:r>
    </w:p>
    <w:p>
      <w:pPr>
        <w:spacing w:after="120" w:line="360" w:lineRule="auto"/>
        <w:jc w:val="both"/>
      </w:pPr>
      <w:r>
        <w:rPr>
          <w:rFonts w:ascii="Times New Roman" w:hAnsi="Times New Roman"/>
          <w:sz w:val="26"/>
          <w:szCs w:val="26"/>
        </w:rPr>
        <w:t xml:space="preserve">PATCH /posts/:postId/images/:imageId/primary – chọn ảnh đại diện; DELETE /posts/:postId/images/:imageId – xóa ảnh. Ảnh được lưu trên Cloudinary, còn URL, thứ tự và cờ ảnh chính được lưu trong PostgreSQL.</w:t>
      </w:r>
    </w:p>
    <w:p>
      <w:pPr>
        <w:keepNext/>
        <w:spacing w:before="180" w:after="120"/>
        <w:jc w:val="left"/>
        <w:outlineLvl w:val="1"/>
      </w:pPr>
      <w:r>
        <w:rPr>
          <w:rFonts w:ascii="Times New Roman" w:hAnsi="Times New Roman"/>
          <w:b/>
          <w:sz w:val="26"/>
          <w:szCs w:val="26"/>
        </w:rPr>
        <w:t xml:space="preserve">A.5. Nhóm tương tác cộng đồng</w:t>
      </w:r>
    </w:p>
    <w:p>
      <w:pPr>
        <w:spacing w:after="120" w:line="360" w:lineRule="auto"/>
        <w:jc w:val="both"/>
      </w:pPr>
      <w:r>
        <w:rPr>
          <w:rFonts w:ascii="Times New Roman" w:hAnsi="Times New Roman"/>
          <w:sz w:val="26"/>
          <w:szCs w:val="26"/>
        </w:rPr>
        <w:t xml:space="preserve">POST /saved-post – lưu tin; GET /saved-post – danh sách đã lưu; GET /saved-post/status/:postId – kiểm tra trạng thái; DELETE /saved-post/:postId – bỏ lưu. POST /view-history – ghi lượt xem; GET /view-history – xem lịch sử; DELETE /view-history hoặc /:postId – xóa lịch sử.</w:t>
      </w:r>
    </w:p>
    <w:p>
      <w:pPr>
        <w:spacing w:after="120" w:line="360" w:lineRule="auto"/>
        <w:jc w:val="both"/>
      </w:pPr>
      <w:r>
        <w:rPr>
          <w:rFonts w:ascii="Times New Roman" w:hAnsi="Times New Roman"/>
          <w:sz w:val="26"/>
          <w:szCs w:val="26"/>
        </w:rPr>
        <w:t xml:space="preserve">POST /review – tạo đánh giá; GET /review – truy vấn; PATCH /review/:id – sửa; DELETE /review/:id – xóa. POST /report – tạo báo cáo; GET /report/my – báo cáo của tôi; GET /report – danh sách cho quản trị; PATCH /report/:id – xử lý trạng thái; DELETE /report/:id – xóa.</w:t>
      </w:r>
    </w:p>
    <w:p>
      <w:pPr>
        <w:keepNext/>
        <w:spacing w:before="180" w:after="120"/>
        <w:jc w:val="left"/>
        <w:outlineLvl w:val="1"/>
      </w:pPr>
      <w:r>
        <w:rPr>
          <w:rFonts w:ascii="Times New Roman" w:hAnsi="Times New Roman"/>
          <w:b/>
          <w:sz w:val="26"/>
          <w:szCs w:val="26"/>
        </w:rPr>
        <w:t xml:space="preserve">A.6. Nhóm hội thoại và thông báo</w:t>
      </w:r>
    </w:p>
    <w:p>
      <w:pPr>
        <w:spacing w:after="120" w:line="360" w:lineRule="auto"/>
        <w:jc w:val="both"/>
      </w:pPr>
      <w:r>
        <w:rPr>
          <w:rFonts w:ascii="Times New Roman" w:hAnsi="Times New Roman"/>
          <w:sz w:val="26"/>
          <w:szCs w:val="26"/>
        </w:rPr>
        <w:t xml:space="preserve">POST /conversations/start – tìm hoặc tạo hội thoại; GET /conversations – lấy danh sách hội thoại; GET /conversations/:id/messages – lịch sử tin nhắn; POST /conversations/:id/messages – gửi qua HTTP khi cần; PATCH /conversations/:id/read – đánh dấu đã đọc. Socket.IO bổ sung khả năng nhận tin tức thời.</w:t>
      </w:r>
    </w:p>
    <w:p>
      <w:pPr>
        <w:spacing w:after="120" w:line="360" w:lineRule="auto"/>
        <w:jc w:val="both"/>
      </w:pPr>
      <w:r>
        <w:rPr>
          <w:rFonts w:ascii="Times New Roman" w:hAnsi="Times New Roman"/>
          <w:sz w:val="26"/>
          <w:szCs w:val="26"/>
        </w:rPr>
        <w:t xml:space="preserve">GET /notifications – lấy thông báo; PATCH /notifications/:id/read – đánh dấu một thông báo đã đọc; PATCH /notifications/read-all – đánh dấu tất cả. Thông báo liên kết người nhận, loại, tiêu đề, nội dung và đối tượng nghiệp vụ.</w:t>
      </w:r>
    </w:p>
    <w:p>
      <w:pPr>
        <w:keepNext/>
        <w:spacing w:before="180" w:after="120"/>
        <w:jc w:val="left"/>
        <w:outlineLvl w:val="1"/>
      </w:pPr>
      <w:r>
        <w:rPr>
          <w:rFonts w:ascii="Times New Roman" w:hAnsi="Times New Roman"/>
          <w:b/>
          <w:sz w:val="26"/>
          <w:szCs w:val="26"/>
        </w:rPr>
        <w:t xml:space="preserve">A.7. Nhóm xác minh và người bán chuyên nghiệp</w:t>
      </w:r>
    </w:p>
    <w:p>
      <w:pPr>
        <w:spacing w:after="120" w:line="360" w:lineRule="auto"/>
        <w:jc w:val="both"/>
      </w:pPr>
      <w:r>
        <w:rPr>
          <w:rFonts w:ascii="Times New Roman" w:hAnsi="Times New Roman"/>
          <w:sz w:val="26"/>
          <w:szCs w:val="26"/>
        </w:rPr>
        <w:t xml:space="preserve">GET /user-identity/me và /me/images – xem hồ sơ xác minh; POST /user-identity/application – gửi hồ sơ; PATCH /user-identity/application – cập nhật; GET /user-identity/admin/applications – danh sách quản trị; PATCH /processing, /approve và /reject – chuyển trạng thái xử lý.</w:t>
      </w:r>
    </w:p>
    <w:p>
      <w:pPr>
        <w:spacing w:after="120" w:line="360" w:lineRule="auto"/>
        <w:jc w:val="both"/>
      </w:pPr>
      <w:r>
        <w:rPr>
          <w:rFonts w:ascii="Times New Roman" w:hAnsi="Times New Roman"/>
          <w:sz w:val="26"/>
          <w:szCs w:val="26"/>
        </w:rPr>
        <w:t xml:space="preserve">POST /professional-sellers/application – đăng ký người bán chuyên nghiệp; GET/PATCH /professional-sellers/me – xem và cập nhật hồ sơ; POST /me/legal-change-request – yêu cầu đổi thông tin pháp lý; GET /professional-sellers/:id và /:id/posts – trang cửa hàng công khai; các API admin hỗ trợ duyệt, từ chối hoặc tạm ngưng.</w:t>
      </w:r>
    </w:p>
    <w:p>
      <w:pPr>
        <w:keepNext/>
        <w:spacing w:before="180" w:after="120"/>
        <w:jc w:val="left"/>
        <w:outlineLvl w:val="1"/>
      </w:pPr>
      <w:r>
        <w:rPr>
          <w:rFonts w:ascii="Times New Roman" w:hAnsi="Times New Roman"/>
          <w:b/>
          <w:sz w:val="26"/>
          <w:szCs w:val="26"/>
        </w:rPr>
        <w:t xml:space="preserve">A.8. Nhóm thanh toán và thương mại hóa</w:t>
      </w:r>
    </w:p>
    <w:p>
      <w:pPr>
        <w:spacing w:after="120" w:line="360" w:lineRule="auto"/>
        <w:jc w:val="both"/>
      </w:pPr>
      <w:r>
        <w:rPr>
          <w:rFonts w:ascii="Times New Roman" w:hAnsi="Times New Roman"/>
          <w:sz w:val="26"/>
          <w:szCs w:val="26"/>
        </w:rPr>
        <w:t xml:space="preserve">GET /listing-payments/preview – tính phí trước khi tạo đơn; POST /listing-payments/orders – tạo đơn; GET /orders/:id và GET /orders – xem giao dịch; PATCH /orders/:id/submit-bank-transfer – gửi minh chứng chuyển khoản; GET /vnpay/return và /vnpay/ipn – nhận phản hồi VNPay; POST /momo/ipn – nhận phản hồi MoMo.</w:t>
      </w:r>
    </w:p>
    <w:p>
      <w:pPr>
        <w:spacing w:after="120" w:line="360" w:lineRule="auto"/>
        <w:jc w:val="both"/>
      </w:pPr>
      <w:r>
        <w:rPr>
          <w:rFonts w:ascii="Times New Roman" w:hAnsi="Times New Roman"/>
          <w:sz w:val="26"/>
          <w:szCs w:val="26"/>
        </w:rPr>
        <w:t xml:space="preserve">GET /listing-payments/admin/orders – quản trị giao dịch; PATCH /orders/:id/confirm-bank-transfer hoặc /reject-bank-transfer – xác nhận hay từ chối chuyển khoản. Trạng thái giao dịch phải được cập nhật ở backend dựa trên dữ liệu đã xác thực, không tin tưởng trực tiếp kết quả do trình duyệt gửi lên.</w:t>
      </w:r>
    </w:p>
    <w:p>
      <w:pPr>
        <w:spacing w:after="120" w:line="360" w:lineRule="auto"/>
        <w:jc w:val="both"/>
      </w:pPr>
      <w:r>
        <w:rPr>
          <w:rFonts w:ascii="Times New Roman" w:hAnsi="Times New Roman"/>
          <w:sz w:val="26"/>
          <w:szCs w:val="26"/>
        </w:rPr>
        <w:t xml:space="preserve">GET /monetization/plans – bảng giá; GET /subscriptions/plans và /subscriptions/mine – gói và đăng ký hiện tại; POST /subscriptions/boost/:postId – đẩy tin; GET /boost-campaigns/mine – chiến dịch của người bán. API admin quản lý bảng giá và gói đăng ký.</w:t>
      </w:r>
    </w:p>
    <w:p>
      <w:pPr>
        <w:keepNext/>
        <w:spacing w:before="180" w:after="120"/>
        <w:jc w:val="left"/>
        <w:outlineLvl w:val="1"/>
      </w:pPr>
      <w:r>
        <w:rPr>
          <w:rFonts w:ascii="Times New Roman" w:hAnsi="Times New Roman"/>
          <w:b/>
          <w:sz w:val="26"/>
          <w:szCs w:val="26"/>
        </w:rPr>
        <w:t xml:space="preserve">A.9. Nhóm quản trị</w:t>
      </w:r>
    </w:p>
    <w:p>
      <w:pPr>
        <w:spacing w:after="120" w:line="360" w:lineRule="auto"/>
        <w:jc w:val="both"/>
      </w:pPr>
      <w:r>
        <w:rPr>
          <w:rFonts w:ascii="Times New Roman" w:hAnsi="Times New Roman"/>
          <w:sz w:val="26"/>
          <w:szCs w:val="26"/>
        </w:rPr>
        <w:t xml:space="preserve">GET /admin/dashboard/stats – các chỉ số tổng quan; GET /admin/dashboard/trends – dữ liệu xu hướng. GET /users/admin/customers, /staff và /:id/detail – dữ liệu quản trị; POST/PATCH /users/admin/staff – quản lý nhân viên; PATCH /users/:id/ban và /unban – khóa hoặc mở khóa tài khoản.</w:t>
      </w:r>
    </w:p>
    <w:p>
      <w:pPr>
        <w:spacing w:before="120" w:after="120"/>
        <w:jc w:val="center"/>
        <w:shd w:fill="FFF2CC"/>
      </w:pPr>
      <w:r>
        <w:rPr>
          <w:rFonts w:ascii="Times New Roman" w:hAnsi="Times New Roman"/>
          <w:i/>
          <w:color w:val="9C5700"/>
          <w:sz w:val="24"/>
          <w:szCs w:val="24"/>
        </w:rPr>
        <w:t xml:space="preserve">[CHÈN PHỤ LỤC HÌNH A.1: Ảnh Swagger hiển thị toàn bộ endpoint thực tế của backend.]</w:t>
      </w:r>
    </w:p>
    <w:p>
      <w:r>
        <w:br w:type="page"/>
      </w:r>
    </w:p>
    <w:p>
      <w:pPr>
        <w:keepNext/>
        <w:spacing w:before="240" w:after="180"/>
        <w:jc w:val="center"/>
        <w:outlineLvl w:val="0"/>
      </w:pPr>
      <w:r>
        <w:rPr>
          <w:rFonts w:ascii="Times New Roman" w:hAnsi="Times New Roman"/>
          <w:b/>
          <w:sz w:val="30"/>
          <w:szCs w:val="30"/>
        </w:rPr>
        <w:t xml:space="preserve">PHỤ LỤC B: KỊCH BẢN KIỂM THỬ CHI TIẾT</w:t>
      </w:r>
    </w:p>
    <w:p>
      <w:pPr>
        <w:spacing w:after="120" w:line="360" w:lineRule="auto"/>
        <w:jc w:val="both"/>
      </w:pPr>
      <w:r>
        <w:rPr>
          <w:rFonts w:ascii="Times New Roman" w:hAnsi="Times New Roman"/>
          <w:sz w:val="26"/>
          <w:szCs w:val="26"/>
        </w:rPr>
        <w:t xml:space="preserve">TC01 – Đăng ký với email hợp lệ: hệ thống tạo tài khoản, gửi OTP và chuyển đến bước xác minh. TC02 – Đăng ký với email đã tồn tại: hệ thống từ chối và hiển thị thông báo phù hợp. TC03 – Mật khẩu không đạt quy tắc: biểu mẫu không cho gửi. TC04 – OTP đúng: tài khoản được xác minh. TC05 – OTP sai hoặc hết hạn: xác minh thất bại và không thay đổi trạng thái.</w:t>
      </w:r>
    </w:p>
    <w:p>
      <w:pPr>
        <w:spacing w:after="120" w:line="360" w:lineRule="auto"/>
        <w:jc w:val="both"/>
      </w:pPr>
      <w:r>
        <w:rPr>
          <w:rFonts w:ascii="Times New Roman" w:hAnsi="Times New Roman"/>
          <w:sz w:val="26"/>
          <w:szCs w:val="26"/>
        </w:rPr>
        <w:t xml:space="preserve">TC06 – Đăng nhập đúng tài khoản và mật khẩu: nhận token và chuyển về trang phù hợp. TC07 – Sai mật khẩu: không cấp token. TC08 – Tài khoản bị khóa: từ chối đăng nhập. TC09 – Làm mới token hợp lệ: cấp access token mới. TC10 – Token refresh đã thu hồi: yêu cầu đăng nhập lại.</w:t>
      </w:r>
    </w:p>
    <w:p>
      <w:pPr>
        <w:spacing w:after="120" w:line="360" w:lineRule="auto"/>
        <w:jc w:val="both"/>
      </w:pPr>
      <w:r>
        <w:rPr>
          <w:rFonts w:ascii="Times New Roman" w:hAnsi="Times New Roman"/>
          <w:sz w:val="26"/>
          <w:szCs w:val="26"/>
        </w:rPr>
        <w:t xml:space="preserve">TC11 – Quên mật khẩu bằng email hợp lệ: gửi OTP. TC12 – Đặt lại mật khẩu sau khi OTP đúng: mật khẩu mới hoạt động. TC13 – Đổi mật khẩu với mật khẩu hiện tại sai: từ chối. TC14 – Bật 2FA: các lần đăng nhập tiếp theo yêu cầu OTP. TC15 – Thu hồi phiên khác: thiết bị bị thu hồi không thể tiếp tục làm mới token.</w:t>
      </w:r>
    </w:p>
    <w:p>
      <w:pPr>
        <w:spacing w:after="120" w:line="360" w:lineRule="auto"/>
        <w:jc w:val="both"/>
      </w:pPr>
      <w:r>
        <w:rPr>
          <w:rFonts w:ascii="Times New Roman" w:hAnsi="Times New Roman"/>
          <w:sz w:val="26"/>
          <w:szCs w:val="26"/>
        </w:rPr>
        <w:t xml:space="preserve">TC16 – Tạo địa chỉ mới với dữ liệu hợp lệ: địa chỉ xuất hiện trong danh sách. TC17 – Chọn địa chỉ mặc định: chỉ một địa chỉ giữ trạng thái mặc định. TC18 – Cập nhật hồ sơ: dữ liệu hiển thị lại chính xác. TC19 – Đổi ảnh đại diện: ảnh cũ được thay thế. TC20 – Người chưa đăng nhập truy cập trang bảo vệ: được chuyển đến bước đăng nhập.</w:t>
      </w:r>
    </w:p>
    <w:p>
      <w:pPr>
        <w:spacing w:after="120" w:line="360" w:lineRule="auto"/>
        <w:jc w:val="both"/>
      </w:pPr>
      <w:r>
        <w:rPr>
          <w:rFonts w:ascii="Times New Roman" w:hAnsi="Times New Roman"/>
          <w:sz w:val="26"/>
          <w:szCs w:val="26"/>
        </w:rPr>
        <w:t xml:space="preserve">TC21 – Tạo tin đủ dữ liệu và trong hạn mức miễn phí: tin được lưu ở trạng thái chờ duyệt. TC22 – Thiếu trường bắt buộc: frontend và backend đều từ chối. TC23 – Tải tệp không phải ảnh hoặc vượt giới hạn: từ chối. TC24 – Chọn ảnh chính: chỉ một ảnh của tin có cờ ảnh chính. TC25 – Chỉnh sửa tin không thuộc sở hữu: trả lỗi quyền truy cập.</w:t>
      </w:r>
    </w:p>
    <w:p>
      <w:pPr>
        <w:spacing w:after="120" w:line="360" w:lineRule="auto"/>
        <w:jc w:val="both"/>
      </w:pPr>
      <w:r>
        <w:rPr>
          <w:rFonts w:ascii="Times New Roman" w:hAnsi="Times New Roman"/>
          <w:sz w:val="26"/>
          <w:szCs w:val="26"/>
        </w:rPr>
        <w:t xml:space="preserve">TC26 – Quản trị viên duyệt tin: tin chuyển sang trạng thái hoạt động và xuất hiện công khai. TC27 – Từ chối tin kèm lý do: người bán xem được nguyên nhân. TC28 – Đánh dấu đã bán: tin hiển thị trạng thái tương ứng. TC29 – Đăng lại tin đủ điều kiện: cập nhật vòng đời tin. TC30 – Xóa mềm và khôi phục: tin bị ẩn rồi hoạt động lại theo quyền quản trị.</w:t>
      </w:r>
    </w:p>
    <w:p>
      <w:pPr>
        <w:spacing w:after="120" w:line="360" w:lineRule="auto"/>
        <w:jc w:val="both"/>
      </w:pPr>
      <w:r>
        <w:rPr>
          <w:rFonts w:ascii="Times New Roman" w:hAnsi="Times New Roman"/>
          <w:sz w:val="26"/>
          <w:szCs w:val="26"/>
        </w:rPr>
        <w:t xml:space="preserve">TC31 – Tìm kiếm theo từ khóa: kết quả chứa tiêu đề hoặc thuộc tính liên quan. TC32 – Lọc theo danh mục, hãng, giá và địa chỉ: mọi kết quả thỏa điều kiện. TC33 – Phân trang: không trùng hoặc bỏ sót bản ghi giữa hai trang liên tiếp. TC34 – Tin tương tự: không trả lại chính tin hiện tại. TC35 – Ghi lượt xem: bộ đếm và lịch sử được cập nhật theo quy tắc.</w:t>
      </w:r>
    </w:p>
    <w:p>
      <w:pPr>
        <w:spacing w:after="120" w:line="360" w:lineRule="auto"/>
        <w:jc w:val="both"/>
      </w:pPr>
      <w:r>
        <w:rPr>
          <w:rFonts w:ascii="Times New Roman" w:hAnsi="Times New Roman"/>
          <w:sz w:val="26"/>
          <w:szCs w:val="26"/>
        </w:rPr>
        <w:t xml:space="preserve">TC36 – Lưu tin: quan hệ saved post được tạo. TC37 – Lưu lại cùng tin: không tạo bản ghi trùng. TC38 – Bỏ lưu: tin biến mất khỏi danh sách. TC39 – Xóa một mục lịch sử: chỉ mục được chọn bị xóa. TC40 – Xóa toàn bộ lịch sử: danh sách trở về rỗng.</w:t>
      </w:r>
    </w:p>
    <w:p>
      <w:pPr>
        <w:spacing w:after="120" w:line="360" w:lineRule="auto"/>
        <w:jc w:val="both"/>
      </w:pPr>
      <w:r>
        <w:rPr>
          <w:rFonts w:ascii="Times New Roman" w:hAnsi="Times New Roman"/>
          <w:sz w:val="26"/>
          <w:szCs w:val="26"/>
        </w:rPr>
        <w:t xml:space="preserve">TC41 – Bắt đầu hội thoại từ chi tiết tin: tạo đúng người mua, người bán và tin. TC42 – Bắt đầu lại cùng ngữ cảnh: tái sử dụng hội thoại hiện có. TC43 – Gửi tin nhắn Socket.IO: người nhận thấy tin không cần tải lại. TC44 – Tải lịch sử: đúng thứ tự thời gian. TC45 – Đánh dấu đã đọc: số tin chưa đọc giảm chính xác.</w:t>
      </w:r>
    </w:p>
    <w:p>
      <w:pPr>
        <w:spacing w:after="120" w:line="360" w:lineRule="auto"/>
        <w:jc w:val="both"/>
      </w:pPr>
      <w:r>
        <w:rPr>
          <w:rFonts w:ascii="Times New Roman" w:hAnsi="Times New Roman"/>
          <w:sz w:val="26"/>
          <w:szCs w:val="26"/>
        </w:rPr>
        <w:t xml:space="preserve">TC46 – Đánh giá hợp lệ: lưu đúng điểm và nội dung. TC47 – Người không đủ điều kiện đánh giá: bị từ chối. TC48 – Báo cáo tin vi phạm: tạo trạng thái chờ xử lý. TC49 – CSKH cập nhật báo cáo: người gửi xem được trạng thái mới. TC50 – Người dùng thường truy cập API quản trị: nhận HTTP 403.</w:t>
      </w:r>
    </w:p>
    <w:p>
      <w:pPr>
        <w:spacing w:after="120" w:line="360" w:lineRule="auto"/>
        <w:jc w:val="both"/>
      </w:pPr>
      <w:r>
        <w:rPr>
          <w:rFonts w:ascii="Times New Roman" w:hAnsi="Times New Roman"/>
          <w:sz w:val="26"/>
          <w:szCs w:val="26"/>
        </w:rPr>
        <w:t xml:space="preserve">TC51 – Gửi hồ sơ xác minh với đủ ảnh: tạo hồ sơ chờ duyệt. TC52 – Duyệt hồ sơ: trạng thái xác minh của người dùng được cập nhật. TC53 – Từ chối hồ sơ: lưu lý do và cho phép bổ sung theo quy tắc. TC54 – Đăng ký người bán chuyên nghiệp: hồ sơ xuất hiện trong danh sách quản trị. TC55 – Tạm ngưng cửa hàng: quyền lợi chuyên nghiệp bị hạn chế đúng thiết kế.</w:t>
      </w:r>
    </w:p>
    <w:p>
      <w:pPr>
        <w:spacing w:after="120" w:line="360" w:lineRule="auto"/>
        <w:jc w:val="both"/>
      </w:pPr>
      <w:r>
        <w:rPr>
          <w:rFonts w:ascii="Times New Roman" w:hAnsi="Times New Roman"/>
          <w:sz w:val="26"/>
          <w:szCs w:val="26"/>
        </w:rPr>
        <w:t xml:space="preserve">TC56 – Tạo đơn trong hạn mức có phí: tổng tiền đúng bảng giá. TC57 – VNPay trả chữ ký hợp lệ và mã thành công: đơn chuyển thành công. TC58 – Chữ ký sai: không cập nhật quyền lợi. TC59 – Gửi lại IPN cho giao dịch đã xử lý: không ghi nhận hai lần. TC60 – Chuyển khoản được quản trị xác nhận: tin hoặc gói dịch vụ được kích hoạt đúng một lần.</w:t>
      </w:r>
    </w:p>
    <w:p>
      <w:pPr>
        <w:spacing w:after="120" w:line="360" w:lineRule="auto"/>
        <w:jc w:val="both"/>
      </w:pPr>
      <w:r>
        <w:rPr>
          <w:rFonts w:ascii="Times New Roman" w:hAnsi="Times New Roman"/>
          <w:sz w:val="26"/>
          <w:szCs w:val="26"/>
        </w:rPr>
        <w:t xml:space="preserve">TC61 – AI phân tích ảnh hợp lệ: trả về cấu trúc thuộc tính theo danh mục. TC62 – AI gặp ảnh không rõ: hệ thống trả thông báo và vẫn cho nhập thủ công. TC63 – Gợi ý mô tả: người dùng có thể chỉnh sửa trước khi lưu. TC64 – Gợi ý giá thiếu dữ liệu tham chiếu: không khẳng định giá chính xác. TC65 – Vượt giới hạn gọi AI: rate limiter từ chối tạm thời.</w:t>
      </w:r>
    </w:p>
    <w:p>
      <w:pPr>
        <w:spacing w:after="120" w:line="360" w:lineRule="auto"/>
        <w:jc w:val="both"/>
      </w:pPr>
      <w:r>
        <w:rPr>
          <w:rFonts w:ascii="Times New Roman" w:hAnsi="Times New Roman"/>
          <w:sz w:val="26"/>
          <w:szCs w:val="26"/>
        </w:rPr>
        <w:t xml:space="preserve">TC66 – Dashboard không có dữ liệu: hiển thị số 0 và biểu đồ rỗng an toàn. TC67 – Dashboard có dữ liệu: tổng chỉ số khớp truy vấn cơ sở dữ liệu. TC68 – Lọc giao dịch theo trạng thái: kết quả đúng điều kiện. TC69 – Khóa người dùng: tài khoản không tiếp tục thao tác bị cấm. TC70 – Mở khóa: quyền truy cập được phục hồi theo vai trò.</w:t>
      </w:r>
    </w:p>
    <w:p>
      <w:pPr>
        <w:spacing w:before="120" w:after="120"/>
        <w:jc w:val="center"/>
        <w:shd w:fill="FFF2CC"/>
      </w:pPr>
      <w:r>
        <w:rPr>
          <w:rFonts w:ascii="Times New Roman" w:hAnsi="Times New Roman"/>
          <w:i/>
          <w:color w:val="9C5700"/>
          <w:sz w:val="24"/>
          <w:szCs w:val="24"/>
        </w:rPr>
        <w:t xml:space="preserve">[CHÈN BẢNG B.1: Chuyển 70 kịch bản trên thành bảng và điền cột “Kết quả thực tế”, “Trạng thái”, “Ngày kiểm thử” sau khi chạy.]</w:t>
      </w:r>
    </w:p>
    <w:p>
      <w:r>
        <w:br w:type="page"/>
      </w:r>
    </w:p>
    <w:p>
      <w:pPr>
        <w:keepNext/>
        <w:spacing w:before="240" w:after="180"/>
        <w:jc w:val="center"/>
        <w:outlineLvl w:val="0"/>
      </w:pPr>
      <w:r>
        <w:rPr>
          <w:rFonts w:ascii="Times New Roman" w:hAnsi="Times New Roman"/>
          <w:b/>
          <w:sz w:val="30"/>
          <w:szCs w:val="30"/>
        </w:rPr>
        <w:t xml:space="preserve">PHỤ LỤC C: HƯỚNG DẪN CHỤP HÌNH MINH HỌA</w:t>
      </w:r>
    </w:p>
    <w:p>
      <w:pPr>
        <w:spacing w:after="120" w:line="360" w:lineRule="auto"/>
        <w:jc w:val="both"/>
      </w:pPr>
      <w:r>
        <w:rPr>
          <w:rFonts w:ascii="Times New Roman" w:hAnsi="Times New Roman"/>
          <w:sz w:val="26"/>
          <w:szCs w:val="26"/>
        </w:rPr>
        <w:t xml:space="preserve">Ảnh giao diện nên được chụp cùng kích thước trình duyệt, ưu tiên 1440 × 900 pixel, không để lộ mật khẩu, token, khóa API, số giấy tờ thật hoặc thông tin thanh toán nhạy cảm. Dữ liệu minh họa nên dùng tài khoản thử nghiệm và tên xe rõ ràng. Mỗi hình cần có số thứ tự, chú thích phía dưới và được nhắc đến trong đoạn văn ngay trước hoặc sau hình.</w:t>
      </w:r>
    </w:p>
    <w:p>
      <w:pPr>
        <w:spacing w:after="120" w:line="360" w:lineRule="auto"/>
        <w:jc w:val="both"/>
      </w:pPr>
      <w:r>
        <w:rPr>
          <w:rFonts w:ascii="Times New Roman" w:hAnsi="Times New Roman"/>
          <w:sz w:val="26"/>
          <w:szCs w:val="26"/>
        </w:rPr>
        <w:t xml:space="preserve">Sơ đồ kiến trúc, Use Case, ERD, Activity và Sequence nên xuất PNG độ phân giải cao hoặc SVG nếu Word hỗ trợ tốt. Biểu đồ dashboard phải dùng dữ liệu từ môi trường thử nghiệm và ghi rõ khoảng thời gian. Ảnh kết quả kiểm thử cần hiển thị câu lệnh, số test chạy, số test đạt và thời điểm thực hiện.</w:t>
      </w:r>
    </w:p>
    <w:p>
      <w:pPr>
        <w:spacing w:after="120" w:line="360" w:lineRule="auto"/>
        <w:jc w:val="both"/>
      </w:pPr>
      <w:r>
        <w:rPr>
          <w:rFonts w:ascii="Times New Roman" w:hAnsi="Times New Roman"/>
          <w:sz w:val="26"/>
          <w:szCs w:val="26"/>
        </w:rPr>
        <w:t xml:space="preserve">Sau khi chèn toàn bộ hình, chọn References → Insert Caption để tạo chú thích; sau đó chèn Table of Figures cho mục lục hình. Cuối cùng chọn toàn bộ tài liệu bằng Ctrl+A và nhấn F9 để cập nhật mục lục, số trang, tham chiếu và danh mục hình.</w:t>
      </w:r>
    </w:p>
    <w:p>
      <w:r>
        <w:br w:type="page"/>
      </w:r>
    </w:p>
    <w:p>
      <w:pPr>
        <w:keepNext/>
        <w:spacing w:before="240" w:after="180"/>
        <w:jc w:val="center"/>
        <w:outlineLvl w:val="0"/>
      </w:pPr>
      <w:r>
        <w:rPr>
          <w:rFonts w:ascii="Times New Roman" w:hAnsi="Times New Roman"/>
          <w:b/>
          <w:sz w:val="30"/>
          <w:szCs w:val="30"/>
        </w:rPr>
        <w:t xml:space="preserve">PHỤ LỤC D: TỪ ĐIỂN DỮ LIỆU VÀ RÀNG BUỘC NGHIỆP VỤ</w:t>
      </w:r>
    </w:p>
    <w:p>
      <w:pPr>
        <w:keepNext/>
        <w:spacing w:before="180" w:after="120"/>
        <w:jc w:val="left"/>
        <w:outlineLvl w:val="1"/>
      </w:pPr>
      <w:r>
        <w:rPr>
          <w:rFonts w:ascii="Times New Roman" w:hAnsi="Times New Roman"/>
          <w:b/>
          <w:sz w:val="26"/>
          <w:szCs w:val="26"/>
        </w:rPr>
        <w:t xml:space="preserve">D.1. Nhóm dữ liệu người dùng</w:t>
      </w:r>
    </w:p>
    <w:p>
      <w:pPr>
        <w:spacing w:after="120" w:line="360" w:lineRule="auto"/>
        <w:jc w:val="both"/>
      </w:pPr>
      <w:r>
        <w:rPr>
          <w:rFonts w:ascii="Times New Roman" w:hAnsi="Times New Roman"/>
          <w:sz w:val="26"/>
          <w:szCs w:val="26"/>
        </w:rPr>
        <w:t xml:space="preserve">Bảng users là trung tâm của nhóm tài khoản. Dữ liệu bao gồm mã định danh, email duy nhất, số điện thoại, mật khẩu đã băm, họ tên, ảnh đại diện, giới tính, ngày sinh, vai trò, loại người bán, trạng thái tài khoản, cấu hình riêng tư, thông tin xác minh và các cờ bảo mật. Email và số điện thoại cần được chuẩn hóa trước khi so sánh để hạn chế tạo nhiều tài khoản từ cùng một thông tin liên hệ.</w:t>
      </w:r>
    </w:p>
    <w:p>
      <w:pPr>
        <w:spacing w:after="120" w:line="360" w:lineRule="auto"/>
        <w:jc w:val="both"/>
      </w:pPr>
      <w:r>
        <w:rPr>
          <w:rFonts w:ascii="Times New Roman" w:hAnsi="Times New Roman"/>
          <w:sz w:val="26"/>
          <w:szCs w:val="26"/>
        </w:rPr>
        <w:t xml:space="preserve">Vai trò người dùng được biểu diễn bằng enum để backend kiểm tra quyền nhất quán. Người dùng thông thường thao tác tại khu vực khách hàng; CSKH tiếp nhận báo cáo, tin nhắn hỗ trợ và quy trình kiểm duyệt được phân công; quản trị viên truy cập dashboard và các chức năng cấu hình. Việc kiểm tra vai trò phải thực hiện trong guard hoặc service, không chỉ ẩn nút trên giao diện.</w:t>
      </w:r>
    </w:p>
    <w:p>
      <w:pPr>
        <w:spacing w:after="120" w:line="360" w:lineRule="auto"/>
        <w:jc w:val="both"/>
      </w:pPr>
      <w:r>
        <w:rPr>
          <w:rFonts w:ascii="Times New Roman" w:hAnsi="Times New Roman"/>
          <w:sz w:val="26"/>
          <w:szCs w:val="26"/>
        </w:rPr>
        <w:t xml:space="preserve">Trạng thái tài khoản phản ánh khả năng sử dụng hệ thống. Tài khoản đang hoạt động có thể đăng nhập và thực hiện chức năng theo quyền; tài khoản bị khóa không được tiếp tục các thao tác bảo vệ; tài khoản chưa xác minh phải hoàn thành OTP trước khi sử dụng đầy đủ. Khi thay đổi trạng thái, backend cần xem xét thu hồi phiên hiện tại để quyết định có cho token cũ tiếp tục tồn tại hay không.</w:t>
      </w:r>
    </w:p>
    <w:p>
      <w:pPr>
        <w:spacing w:after="120" w:line="360" w:lineRule="auto"/>
        <w:jc w:val="both"/>
      </w:pPr>
      <w:r>
        <w:rPr>
          <w:rFonts w:ascii="Times New Roman" w:hAnsi="Times New Roman"/>
          <w:sz w:val="26"/>
          <w:szCs w:val="26"/>
        </w:rPr>
        <w:t xml:space="preserve">Bảng user_addresses lưu tỉnh/thành phố, quận/huyện, phường/xã, địa chỉ chi tiết và cờ mặc định. Một người dùng có thể lưu nhiều địa chỉ nhưng tại một thời điểm chỉ nên có một địa chỉ mặc định. Khi địa chỉ mặc định bị xóa, hệ thống có thể chọn địa chỉ còn lại gần nhất làm mặc định hoặc yêu cầu người dùng chọn lại.</w:t>
      </w:r>
    </w:p>
    <w:p>
      <w:pPr>
        <w:spacing w:after="120" w:line="360" w:lineRule="auto"/>
        <w:jc w:val="both"/>
      </w:pPr>
      <w:r>
        <w:rPr>
          <w:rFonts w:ascii="Times New Roman" w:hAnsi="Times New Roman"/>
          <w:sz w:val="26"/>
          <w:szCs w:val="26"/>
        </w:rPr>
        <w:t xml:space="preserve">Bảng user_session lưu dấu vết thiết bị đăng nhập như thông tin trình duyệt, hệ điều hành, địa chỉ IP, thời điểm hết hạn, hoạt động gần nhất và trạng thái phiên. Chức năng theo dõi đăng nhập giúp người dùng nhận biết thiết bị lạ. Khi thu hồi phiên, refresh token tương ứng phải mất hiệu lực ngay cả khi access token còn thời gian sống ngắn.</w:t>
      </w:r>
    </w:p>
    <w:p>
      <w:pPr>
        <w:spacing w:after="120" w:line="360" w:lineRule="auto"/>
        <w:jc w:val="both"/>
      </w:pPr>
      <w:r>
        <w:rPr>
          <w:rFonts w:ascii="Times New Roman" w:hAnsi="Times New Roman"/>
          <w:sz w:val="26"/>
          <w:szCs w:val="26"/>
        </w:rPr>
        <w:t xml:space="preserve">Bảng user_verifications lưu OTP theo loại xác minh, số lần thử, thời điểm hết hạn và dữ liệu liên quan. OTP chỉ được sử dụng một lần; sau khi thành công phải đánh dấu hoặc xóa. Số lần nhập sai cần giới hạn để chống dò mã. Khi gửi lại OTP, mã cũ phải hết hiệu lực và hệ thống áp dụng thời gian chờ nhằm tránh lạm dụng dịch vụ email.</w:t>
      </w:r>
    </w:p>
    <w:p>
      <w:pPr>
        <w:keepNext/>
        <w:spacing w:before="180" w:after="120"/>
        <w:jc w:val="left"/>
        <w:outlineLvl w:val="1"/>
      </w:pPr>
      <w:r>
        <w:rPr>
          <w:rFonts w:ascii="Times New Roman" w:hAnsi="Times New Roman"/>
          <w:b/>
          <w:sz w:val="26"/>
          <w:szCs w:val="26"/>
        </w:rPr>
        <w:t xml:space="preserve">D.2. Nhóm dữ liệu xác minh danh tính</w:t>
      </w:r>
    </w:p>
    <w:p>
      <w:pPr>
        <w:spacing w:after="120" w:line="360" w:lineRule="auto"/>
        <w:jc w:val="both"/>
      </w:pPr>
      <w:r>
        <w:rPr>
          <w:rFonts w:ascii="Times New Roman" w:hAnsi="Times New Roman"/>
          <w:sz w:val="26"/>
          <w:szCs w:val="26"/>
        </w:rPr>
        <w:t xml:space="preserve">Bảng user_identities biểu diễn hồ sơ xác minh, loại giấy tờ, số giấy tờ, họ tên pháp lý, ngày sinh, hình ảnh mặt trước, mặt sau, ảnh chân dung và trạng thái xét duyệt. Các đường dẫn ảnh thuộc nhóm dữ liệu nhạy cảm, chỉ chủ tài khoản và nhân sự có quyền mới được truy cập. Không nên trả trực tiếp toàn bộ trường này trong API hồ sơ công khai.</w:t>
      </w:r>
    </w:p>
    <w:p>
      <w:pPr>
        <w:spacing w:after="120" w:line="360" w:lineRule="auto"/>
        <w:jc w:val="both"/>
      </w:pPr>
      <w:r>
        <w:rPr>
          <w:rFonts w:ascii="Times New Roman" w:hAnsi="Times New Roman"/>
          <w:sz w:val="26"/>
          <w:szCs w:val="26"/>
        </w:rPr>
        <w:t xml:space="preserve">Quy trình trạng thái gồm chưa gửi, chờ xử lý, đang xử lý, được duyệt và bị từ chối. Khi nhân viên mở hồ sơ, trạng thái đang xử lý giúp giảm khả năng hai người xử lý đồng thời. Khi từ chối, lý do cần cụ thể nhưng không tiết lộ quy tắc nội bộ có thể bị lợi dụng. Khi duyệt, cờ xác minh trên tài khoản phải được cập nhật trong cùng giao dịch dữ liệu.</w:t>
      </w:r>
    </w:p>
    <w:p>
      <w:pPr>
        <w:spacing w:after="120" w:line="360" w:lineRule="auto"/>
        <w:jc w:val="both"/>
      </w:pPr>
      <w:r>
        <w:rPr>
          <w:rFonts w:ascii="Times New Roman" w:hAnsi="Times New Roman"/>
          <w:sz w:val="26"/>
          <w:szCs w:val="26"/>
        </w:rPr>
        <w:t xml:space="preserve">Hồ sơ người bán chuyên nghiệp lưu tên cửa hàng, mô tả, mã số thuế hoặc thông tin đăng ký kinh doanh, địa chỉ, ảnh nhận diện, thông tin liên hệ và trạng thái. Quan hệ một–một với users đảm bảo mỗi tài khoản có tối đa một hồ sơ cửa hàng. Yêu cầu thay đổi thông tin pháp lý nên qua bước xét duyệt thay vì ghi đè trực tiếp dữ liệu đã xác minh.</w:t>
      </w:r>
    </w:p>
    <w:p>
      <w:pPr>
        <w:keepNext/>
        <w:spacing w:before="180" w:after="120"/>
        <w:jc w:val="left"/>
        <w:outlineLvl w:val="1"/>
      </w:pPr>
      <w:r>
        <w:rPr>
          <w:rFonts w:ascii="Times New Roman" w:hAnsi="Times New Roman"/>
          <w:b/>
          <w:sz w:val="26"/>
          <w:szCs w:val="26"/>
        </w:rPr>
        <w:t xml:space="preserve">D.3. Nhóm danh mục, hãng và dòng xe</w:t>
      </w:r>
    </w:p>
    <w:p>
      <w:pPr>
        <w:spacing w:after="120" w:line="360" w:lineRule="auto"/>
        <w:jc w:val="both"/>
      </w:pPr>
      <w:r>
        <w:rPr>
          <w:rFonts w:ascii="Times New Roman" w:hAnsi="Times New Roman"/>
          <w:sz w:val="26"/>
          <w:szCs w:val="26"/>
        </w:rPr>
        <w:t xml:space="preserve">Bảng category mô tả loại phương tiện và trạng thái hoạt động. Cấu hình biểu mẫu theo danh mục quy định những trường cần xuất hiện khi đăng tin, kiểu dữ liệu, giá trị lựa chọn và ràng buộc bắt buộc. Cách thiết kế dựa trên schema giúp mở rộng danh mục mà không phải viết lại toàn bộ màn hình tạo tin.</w:t>
      </w:r>
    </w:p>
    <w:p>
      <w:pPr>
        <w:spacing w:after="120" w:line="360" w:lineRule="auto"/>
        <w:jc w:val="both"/>
      </w:pPr>
      <w:r>
        <w:rPr>
          <w:rFonts w:ascii="Times New Roman" w:hAnsi="Times New Roman"/>
          <w:sz w:val="26"/>
          <w:szCs w:val="26"/>
        </w:rPr>
        <w:t xml:space="preserve">Vehicle brand lưu tên hãng, slug, logo, mô tả, quốc gia hoặc thông tin liên quan và cờ hoạt động. Slug phục vụ URL và tìm kiếm ổn định. Tên hãng cần duy nhất theo quy tắc chuẩn hóa. Khi tắt hãng, dữ liệu cũ vẫn được giữ để các tin đã đăng không mất liên kết, nhưng hãng không còn xuất hiện trong lựa chọn tạo mới.</w:t>
      </w:r>
    </w:p>
    <w:p>
      <w:pPr>
        <w:spacing w:after="120" w:line="360" w:lineRule="auto"/>
        <w:jc w:val="both"/>
      </w:pPr>
      <w:r>
        <w:rPr>
          <w:rFonts w:ascii="Times New Roman" w:hAnsi="Times New Roman"/>
          <w:sz w:val="26"/>
          <w:szCs w:val="26"/>
        </w:rPr>
        <w:t xml:space="preserve">Vehicle model thuộc một hãng và một danh mục, lưu tên dòng xe, năm bắt đầu/kết thúc và trạng thái. Ràng buộc hãng–dòng xe ngăn trường hợp chọn một dòng xe không thuộc hãng. Khi người dùng đổi danh mục hoặc hãng trong biểu mẫu, lựa chọn dòng xe trước đó phải được xóa nếu không còn hợp lệ.</w:t>
      </w:r>
    </w:p>
    <w:p>
      <w:pPr>
        <w:keepNext/>
        <w:spacing w:before="180" w:after="120"/>
        <w:jc w:val="left"/>
        <w:outlineLvl w:val="1"/>
      </w:pPr>
      <w:r>
        <w:rPr>
          <w:rFonts w:ascii="Times New Roman" w:hAnsi="Times New Roman"/>
          <w:b/>
          <w:sz w:val="26"/>
          <w:szCs w:val="26"/>
        </w:rPr>
        <w:t xml:space="preserve">D.4. Nhóm dữ liệu phương tiện và tin đăng</w:t>
      </w:r>
    </w:p>
    <w:p>
      <w:pPr>
        <w:spacing w:after="120" w:line="360" w:lineRule="auto"/>
        <w:jc w:val="both"/>
      </w:pPr>
      <w:r>
        <w:rPr>
          <w:rFonts w:ascii="Times New Roman" w:hAnsi="Times New Roman"/>
          <w:sz w:val="26"/>
          <w:szCs w:val="26"/>
        </w:rPr>
        <w:t xml:space="preserve">Bảng vehicles lưu dữ liệu kỹ thuật gắn một–một với post: tình trạng xe, nhiên liệu, hộp số, kiểu thân xe, năm sản xuất, số kilomet đã đi, dung tích động cơ, màu sắc, số chỗ, xuất xứ và các thuộc tính riêng của từng loại xe. Một số trường JSONB phù hợp với danh sách trang bị hoặc thông số ít ổn định giữa các danh mục.</w:t>
      </w:r>
    </w:p>
    <w:p>
      <w:pPr>
        <w:spacing w:after="120" w:line="360" w:lineRule="auto"/>
        <w:jc w:val="both"/>
      </w:pPr>
      <w:r>
        <w:rPr>
          <w:rFonts w:ascii="Times New Roman" w:hAnsi="Times New Roman"/>
          <w:sz w:val="26"/>
          <w:szCs w:val="26"/>
        </w:rPr>
        <w:t xml:space="preserve">Bảng posts lưu chủ sở hữu, danh mục, tiêu đề, mô tả, giá, trạng thái, lượt xem, thông tin vị trí, slug, thời điểm hết hạn, trạng thái nổi bật, thông tin duyệt và các mốc vòng đời. Giá nên dùng kiểu số nguyên theo đơn vị đồng để tránh sai số dấu phẩy động. Slug cần duy nhất và có thể bổ sung đoạn định danh để xử lý tiêu đề trùng.</w:t>
      </w:r>
    </w:p>
    <w:p>
      <w:pPr>
        <w:spacing w:after="120" w:line="360" w:lineRule="auto"/>
        <w:jc w:val="both"/>
      </w:pPr>
      <w:r>
        <w:rPr>
          <w:rFonts w:ascii="Times New Roman" w:hAnsi="Times New Roman"/>
          <w:sz w:val="26"/>
          <w:szCs w:val="26"/>
        </w:rPr>
        <w:t xml:space="preserve">Trạng thái tin là nền tảng của luồng nghiệp vụ. Tin nháp chưa gửi duyệt; tin chờ duyệt không xuất hiện công khai; tin hoạt động có thể tìm kiếm; tin bị từ chối lưu lý do; tin đã bán vẫn có thể hiển thị nhưng không nhận liên hệ mới tùy chính sách; tin hết hạn cần đăng lại; tin bị xóa chỉ quản trị viên đủ quyền mới có thể khôi phục.</w:t>
      </w:r>
    </w:p>
    <w:p>
      <w:pPr>
        <w:spacing w:after="120" w:line="360" w:lineRule="auto"/>
        <w:jc w:val="both"/>
      </w:pPr>
      <w:r>
        <w:rPr>
          <w:rFonts w:ascii="Times New Roman" w:hAnsi="Times New Roman"/>
          <w:sz w:val="26"/>
          <w:szCs w:val="26"/>
        </w:rPr>
        <w:t xml:space="preserve">Bảng post_images lưu URL Cloudinary, public identifier, thứ tự và cờ ảnh chính. Mỗi tin phải có tối đa một ảnh chính. Khi xóa ảnh, backend cần kiểm tra quyền sở hữu tin, xóa tài nguyên trên Cloudinary nếu phù hợp, sau đó cập nhật cơ sở dữ liệu. Nếu ảnh chính bị xóa, ảnh có thứ tự nhỏ nhất có thể được chọn thay thế.</w:t>
      </w:r>
    </w:p>
    <w:p>
      <w:pPr>
        <w:keepNext/>
        <w:spacing w:before="180" w:after="120"/>
        <w:jc w:val="left"/>
        <w:outlineLvl w:val="1"/>
      </w:pPr>
      <w:r>
        <w:rPr>
          <w:rFonts w:ascii="Times New Roman" w:hAnsi="Times New Roman"/>
          <w:b/>
          <w:sz w:val="26"/>
          <w:szCs w:val="26"/>
        </w:rPr>
        <w:t xml:space="preserve">D.5. Nhóm tương tác</w:t>
      </w:r>
    </w:p>
    <w:p>
      <w:pPr>
        <w:spacing w:after="120" w:line="360" w:lineRule="auto"/>
        <w:jc w:val="both"/>
      </w:pPr>
      <w:r>
        <w:rPr>
          <w:rFonts w:ascii="Times New Roman" w:hAnsi="Times New Roman"/>
          <w:sz w:val="26"/>
          <w:szCs w:val="26"/>
        </w:rPr>
        <w:t xml:space="preserve">Bảng save_posts có khóa liên kết người dùng và tin. Cặp user_id–post_id nên là duy nhất để thao tác lưu có tính lũy đẳng. View_histories ghi thời điểm xem gần nhất; tùy mục tiêu phân tích có thể cập nhật một bản ghi duy nhất hoặc lưu chuỗi sự kiện riêng. Phiên bản hiện tại ưu tiên trải nghiệm xem lại lịch sử cá nhân.</w:t>
      </w:r>
    </w:p>
    <w:p>
      <w:pPr>
        <w:spacing w:after="120" w:line="360" w:lineRule="auto"/>
        <w:jc w:val="both"/>
      </w:pPr>
      <w:r>
        <w:rPr>
          <w:rFonts w:ascii="Times New Roman" w:hAnsi="Times New Roman"/>
          <w:sz w:val="26"/>
          <w:szCs w:val="26"/>
        </w:rPr>
        <w:t xml:space="preserve">Conversation liên kết một người mua, một người bán và một tin đăng. Ràng buộc duy nhất theo bộ ba này tránh tạo nhiều phòng chat cho cùng ngữ cảnh. Message thuộc conversation và người gửi, lưu loại tin, nội dung, URL tệp nếu có, trạng thái đã đọc và thời gian tạo. Backend phải xác nhận người gửi là thành viên của hội thoại.</w:t>
      </w:r>
    </w:p>
    <w:p>
      <w:pPr>
        <w:spacing w:after="120" w:line="360" w:lineRule="auto"/>
        <w:jc w:val="both"/>
      </w:pPr>
      <w:r>
        <w:rPr>
          <w:rFonts w:ascii="Times New Roman" w:hAnsi="Times New Roman"/>
          <w:sz w:val="26"/>
          <w:szCs w:val="26"/>
        </w:rPr>
        <w:t xml:space="preserve">Review liên kết người đánh giá, người được đánh giá và tin đăng, lưu điểm số nguyên cùng nhận xét. Điểm phải nằm trong miền hợp lệ. Hệ thống cần xác định điều kiện đánh giá, chẳng hạn đã có hội thoại hoặc tin đã hoàn tất, để hạn chế đánh giá giả. Report lưu người báo cáo, loại đối tượng, lý do, mô tả, trạng thái và kết quả xử lý.</w:t>
      </w:r>
    </w:p>
    <w:p>
      <w:pPr>
        <w:keepNext/>
        <w:spacing w:before="180" w:after="120"/>
        <w:jc w:val="left"/>
        <w:outlineLvl w:val="1"/>
      </w:pPr>
      <w:r>
        <w:rPr>
          <w:rFonts w:ascii="Times New Roman" w:hAnsi="Times New Roman"/>
          <w:b/>
          <w:sz w:val="26"/>
          <w:szCs w:val="26"/>
        </w:rPr>
        <w:t xml:space="preserve">D.6. Nhóm giao dịch và thương mại hóa</w:t>
      </w:r>
    </w:p>
    <w:p>
      <w:pPr>
        <w:spacing w:after="120" w:line="360" w:lineRule="auto"/>
        <w:jc w:val="both"/>
      </w:pPr>
      <w:r>
        <w:rPr>
          <w:rFonts w:ascii="Times New Roman" w:hAnsi="Times New Roman"/>
          <w:sz w:val="26"/>
          <w:szCs w:val="26"/>
        </w:rPr>
        <w:t xml:space="preserve">Listing pricing plan quy định tên gói, nhóm tính phí, loại sản phẩm, đối tượng người bán, số tiền, thời lượng, quyền lợi và trạng thái. Listing free quota theo dõi số lượt miễn phí đã dùng trong một chu kỳ. Việc tính phí cần thực hiện ở backend dựa trên bảng giá hiện hành, không sử dụng số tiền do frontend truyền như nguồn tin cậy.</w:t>
      </w:r>
    </w:p>
    <w:p>
      <w:pPr>
        <w:spacing w:after="120" w:line="360" w:lineRule="auto"/>
        <w:jc w:val="both"/>
      </w:pPr>
      <w:r>
        <w:rPr>
          <w:rFonts w:ascii="Times New Roman" w:hAnsi="Times New Roman"/>
          <w:sz w:val="26"/>
          <w:szCs w:val="26"/>
        </w:rPr>
        <w:t xml:space="preserve">Listing payment order lưu mã đơn duy nhất, người dùng, tin hoặc sản phẩm liên quan, phương thức, số tiền, trạng thái, dữ liệu yêu cầu, phản hồi cổng thanh toán, thời điểm hoàn tất và thông tin minh chứng. Mã đơn là khóa đối soát với VNPay, MoMo hoặc chuyển khoản. Trạng thái cuối phải có tính lũy đẳng để callback lặp lại không kích hoạt quyền lợi nhiều lần.</w:t>
      </w:r>
    </w:p>
    <w:p>
      <w:pPr>
        <w:spacing w:after="120" w:line="360" w:lineRule="auto"/>
        <w:jc w:val="both"/>
      </w:pPr>
      <w:r>
        <w:rPr>
          <w:rFonts w:ascii="Times New Roman" w:hAnsi="Times New Roman"/>
          <w:sz w:val="26"/>
          <w:szCs w:val="26"/>
        </w:rPr>
        <w:t xml:space="preserve">Seller subscription plan mô tả gói dành cho cửa hàng; seller subscriptions ghi ngày bắt đầu, ngày kết thúc, hạn mức đã sử dụng và trạng thái. Post boosts và boost campaigns lưu lịch đẩy, số lần, thời gian hiệu lực và tiến độ. Monetization audit logs ghi thao tác thay đổi cấu hình quan trọng để phục vụ truy vết.</w:t>
      </w:r>
    </w:p>
    <w:p>
      <w:pPr>
        <w:spacing w:before="120" w:after="120"/>
        <w:jc w:val="center"/>
        <w:shd w:fill="FFF2CC"/>
      </w:pPr>
      <w:r>
        <w:rPr>
          <w:rFonts w:ascii="Times New Roman" w:hAnsi="Times New Roman"/>
          <w:i/>
          <w:color w:val="9C5700"/>
          <w:sz w:val="24"/>
          <w:szCs w:val="24"/>
        </w:rPr>
        <w:t xml:space="preserve">[CHÈN BẢNG D.1: Từ điển dữ liệu gồm tên bảng, trường chính, kiểu dữ liệu, bắt buộc, khóa và mô tả.]</w:t>
      </w:r>
    </w:p>
    <w:p>
      <w:pPr>
        <w:spacing w:before="120" w:after="120"/>
        <w:jc w:val="center"/>
        <w:shd w:fill="FFF2CC"/>
      </w:pPr>
      <w:r>
        <w:rPr>
          <w:rFonts w:ascii="Times New Roman" w:hAnsi="Times New Roman"/>
          <w:i/>
          <w:color w:val="9C5700"/>
          <w:sz w:val="24"/>
          <w:szCs w:val="24"/>
        </w:rPr>
        <w:t xml:space="preserve">[CHÈN HÌNH D.1: ERD chi tiết riêng cho nhóm người dùng và xác minh.]</w:t>
      </w:r>
    </w:p>
    <w:p>
      <w:pPr>
        <w:spacing w:before="120" w:after="120"/>
        <w:jc w:val="center"/>
        <w:shd w:fill="FFF2CC"/>
      </w:pPr>
      <w:r>
        <w:rPr>
          <w:rFonts w:ascii="Times New Roman" w:hAnsi="Times New Roman"/>
          <w:i/>
          <w:color w:val="9C5700"/>
          <w:sz w:val="24"/>
          <w:szCs w:val="24"/>
        </w:rPr>
        <w:t xml:space="preserve">[CHÈN HÌNH D.2: ERD chi tiết riêng cho nhóm tin đăng, tương tác và thanh toán.]</w:t>
      </w:r>
    </w:p>
    <w:p>
      <w:r>
        <w:br w:type="page"/>
      </w:r>
    </w:p>
    <w:p>
      <w:pPr>
        <w:keepNext/>
        <w:spacing w:before="240" w:after="180"/>
        <w:jc w:val="center"/>
        <w:outlineLvl w:val="0"/>
      </w:pPr>
      <w:r>
        <w:rPr>
          <w:rFonts w:ascii="Times New Roman" w:hAnsi="Times New Roman"/>
          <w:b/>
          <w:sz w:val="30"/>
          <w:szCs w:val="30"/>
        </w:rPr>
        <w:t xml:space="preserve">PHỤ LỤC E: PHÂN TÍCH QUY TRÌNH NGHIỆP VỤ CHI TIẾT</w:t>
      </w:r>
    </w:p>
    <w:p>
      <w:pPr>
        <w:keepNext/>
        <w:spacing w:before="180" w:after="120"/>
        <w:jc w:val="left"/>
        <w:outlineLvl w:val="1"/>
      </w:pPr>
      <w:r>
        <w:rPr>
          <w:rFonts w:ascii="Times New Roman" w:hAnsi="Times New Roman"/>
          <w:b/>
          <w:sz w:val="26"/>
          <w:szCs w:val="26"/>
        </w:rPr>
        <w:t xml:space="preserve">E.1. Quy trình đăng ký và kích hoạt tài khoản</w:t>
      </w:r>
    </w:p>
    <w:p>
      <w:pPr>
        <w:spacing w:after="120" w:line="360" w:lineRule="auto"/>
        <w:jc w:val="both"/>
      </w:pPr>
      <w:r>
        <w:rPr>
          <w:rFonts w:ascii="Times New Roman" w:hAnsi="Times New Roman"/>
          <w:sz w:val="26"/>
          <w:szCs w:val="26"/>
        </w:rPr>
        <w:t xml:space="preserve">Người dùng mở biểu mẫu đăng ký, nhập email, mật khẩu và thông tin cơ bản. Frontend kiểm tra định dạng và quy tắc mật khẩu trước khi gửi. Backend tiếp tục kiểm tra DTO, tìm email trùng, băm mật khẩu bằng bcrypt, tạo tài khoản chưa xác minh và sinh OTP có thời hạn. Email OTP được gửi qua mail module, sau đó giao diện chuyển sang trang xác minh.</w:t>
      </w:r>
    </w:p>
    <w:p>
      <w:pPr>
        <w:spacing w:after="120" w:line="360" w:lineRule="auto"/>
        <w:jc w:val="both"/>
      </w:pPr>
      <w:r>
        <w:rPr>
          <w:rFonts w:ascii="Times New Roman" w:hAnsi="Times New Roman"/>
          <w:sz w:val="26"/>
          <w:szCs w:val="26"/>
        </w:rPr>
        <w:t xml:space="preserve">Khi người dùng nhập OTP, backend tìm yêu cầu xác minh còn hiệu lực, so sánh mã, kiểm tra số lần thử và cập nhật trạng thái email. Nếu đúng, mã bị vô hiệu hóa và tài khoản chuyển sang trạng thái đủ điều kiện đăng nhập. Nếu sai, số lần thử tăng; vượt ngưỡng hoặc hết hạn thì người dùng phải yêu cầu mã mới. Quy trình này tránh việc tạo tài khoản bằng email không thuộc quyền kiểm soát của người đăng ký.</w:t>
      </w:r>
    </w:p>
    <w:p>
      <w:pPr>
        <w:keepNext/>
        <w:spacing w:before="180" w:after="120"/>
        <w:jc w:val="left"/>
        <w:outlineLvl w:val="1"/>
      </w:pPr>
      <w:r>
        <w:rPr>
          <w:rFonts w:ascii="Times New Roman" w:hAnsi="Times New Roman"/>
          <w:b/>
          <w:sz w:val="26"/>
          <w:szCs w:val="26"/>
        </w:rPr>
        <w:t xml:space="preserve">E.2. Quy trình đăng nhập và làm mới token</w:t>
      </w:r>
    </w:p>
    <w:p>
      <w:pPr>
        <w:spacing w:after="120" w:line="360" w:lineRule="auto"/>
        <w:jc w:val="both"/>
      </w:pPr>
      <w:r>
        <w:rPr>
          <w:rFonts w:ascii="Times New Roman" w:hAnsi="Times New Roman"/>
          <w:sz w:val="26"/>
          <w:szCs w:val="26"/>
        </w:rPr>
        <w:t xml:space="preserve">Đăng nhập bằng mật khẩu bắt đầu bằng việc tìm tài khoản theo email, kiểm tra trạng thái và so sánh mật khẩu băm. Nếu 2FA đang bật, hệ thống chưa cấp đầy đủ phiên mà gửi OTP đăng nhập. Sau bước xác minh, backend phát hành access token thời gian ngắn và refresh token thời gian dài, đồng thời ghi nhận phiên với thiết bị và địa chỉ mạng.</w:t>
      </w:r>
    </w:p>
    <w:p>
      <w:pPr>
        <w:spacing w:after="120" w:line="360" w:lineRule="auto"/>
        <w:jc w:val="both"/>
      </w:pPr>
      <w:r>
        <w:rPr>
          <w:rFonts w:ascii="Times New Roman" w:hAnsi="Times New Roman"/>
          <w:sz w:val="26"/>
          <w:szCs w:val="26"/>
        </w:rPr>
        <w:t xml:space="preserve">Axios interceptor có thể phát hiện phản hồi access token hết hạn và gọi endpoint refresh. Backend kiểm tra refresh token, phiên và blacklist trước khi cấp token mới. Khi refresh thất bại, frontend xóa trạng thái đăng nhập và đưa người dùng về màn hình xác thực. Cơ chế này cân bằng trải nghiệm sử dụng với mức độ an toàn.</w:t>
      </w:r>
    </w:p>
    <w:p>
      <w:pPr>
        <w:keepNext/>
        <w:spacing w:before="180" w:after="120"/>
        <w:jc w:val="left"/>
        <w:outlineLvl w:val="1"/>
      </w:pPr>
      <w:r>
        <w:rPr>
          <w:rFonts w:ascii="Times New Roman" w:hAnsi="Times New Roman"/>
          <w:b/>
          <w:sz w:val="26"/>
          <w:szCs w:val="26"/>
        </w:rPr>
        <w:t xml:space="preserve">E.3. Quy trình tạo tin bằng biểu mẫu động</w:t>
      </w:r>
    </w:p>
    <w:p>
      <w:pPr>
        <w:spacing w:after="120" w:line="360" w:lineRule="auto"/>
        <w:jc w:val="both"/>
      </w:pPr>
      <w:r>
        <w:rPr>
          <w:rFonts w:ascii="Times New Roman" w:hAnsi="Times New Roman"/>
          <w:sz w:val="26"/>
          <w:szCs w:val="26"/>
        </w:rPr>
        <w:t xml:space="preserve">Người bán chọn loại phương tiện. Frontend tải schema danh mục để dựng các trường phù hợp, sau đó tải danh sách hãng và dòng xe phụ thuộc. Người bán nhập tiêu đề, giá, mô tả, tình trạng, năm sản xuất, số kilomet, thông số kỹ thuật, địa chỉ và hình ảnh. React Hook Form quản lý trạng thái, còn schema kiểm tra dữ liệu trước khi chuyển bước.</w:t>
      </w:r>
    </w:p>
    <w:p>
      <w:pPr>
        <w:spacing w:after="120" w:line="360" w:lineRule="auto"/>
        <w:jc w:val="both"/>
      </w:pPr>
      <w:r>
        <w:rPr>
          <w:rFonts w:ascii="Times New Roman" w:hAnsi="Times New Roman"/>
          <w:sz w:val="26"/>
          <w:szCs w:val="26"/>
        </w:rPr>
        <w:t xml:space="preserve">Người bán có thể gọi AI để phân tích hình ảnh, gợi ý thuộc tính và tạo bản nháp mô tả. Kết quả được đưa trở lại biểu mẫu để người dùng kiểm tra; AI không tự xuất bản tin. Với chức năng gợi ý giá, backend sử dụng dữ liệu mô tả và ngữ cảnh xe để trả khoảng tham khảo, đồng thời giao diện cần giải thích rằng giá thực tế còn phụ thuộc tình trạng và thị trường.</w:t>
      </w:r>
    </w:p>
    <w:p>
      <w:pPr>
        <w:spacing w:after="120" w:line="360" w:lineRule="auto"/>
        <w:jc w:val="both"/>
      </w:pPr>
      <w:r>
        <w:rPr>
          <w:rFonts w:ascii="Times New Roman" w:hAnsi="Times New Roman"/>
          <w:sz w:val="26"/>
          <w:szCs w:val="26"/>
        </w:rPr>
        <w:t xml:space="preserve">Sau bước xem lại, frontend yêu cầu preview chi phí. Backend kiểm tra hạn mức miễn phí, loại người bán, gói đăng ký và bảng giá để quyết định số tiền. Nếu miễn phí, tin được tạo và chuyển chờ duyệt. Nếu có phí, hệ thống tạo đơn và chỉ kích hoạt quy trình gửi duyệt sau khi thanh toán được xác nhận.</w:t>
      </w:r>
    </w:p>
    <w:p>
      <w:pPr>
        <w:keepNext/>
        <w:spacing w:before="180" w:after="120"/>
        <w:jc w:val="left"/>
        <w:outlineLvl w:val="1"/>
      </w:pPr>
      <w:r>
        <w:rPr>
          <w:rFonts w:ascii="Times New Roman" w:hAnsi="Times New Roman"/>
          <w:b/>
          <w:sz w:val="26"/>
          <w:szCs w:val="26"/>
        </w:rPr>
        <w:t xml:space="preserve">E.4. Quy trình thanh toán đa phương thức</w:t>
      </w:r>
    </w:p>
    <w:p>
      <w:pPr>
        <w:spacing w:after="120" w:line="360" w:lineRule="auto"/>
        <w:jc w:val="both"/>
      </w:pPr>
      <w:r>
        <w:rPr>
          <w:rFonts w:ascii="Times New Roman" w:hAnsi="Times New Roman"/>
          <w:sz w:val="26"/>
          <w:szCs w:val="26"/>
        </w:rPr>
        <w:t xml:space="preserve">Với VNPay, backend tạo tham số giao dịch, sắp xếp theo quy định, ký bằng khóa bí mật và trả URL thanh toán. Sau khi người dùng hoàn tất, return URL phục vụ hiển thị kết quả nhưng IPN từ máy chủ cổng thanh toán mới là nguồn cập nhật đáng tin cậy. Backend xác minh chữ ký, số tiền, mã đơn và trạng thái trước khi ghi nhận thành công.</w:t>
      </w:r>
    </w:p>
    <w:p>
      <w:pPr>
        <w:spacing w:after="120" w:line="360" w:lineRule="auto"/>
        <w:jc w:val="both"/>
      </w:pPr>
      <w:r>
        <w:rPr>
          <w:rFonts w:ascii="Times New Roman" w:hAnsi="Times New Roman"/>
          <w:sz w:val="26"/>
          <w:szCs w:val="26"/>
        </w:rPr>
        <w:t xml:space="preserve">Với MoMo, nguyên tắc tương tự được áp dụng qua callback IPN và cơ chế chữ ký của nhà cung cấp. Với chuyển khoản ngân hàng, người dùng gửi minh chứng; đơn chuyển sang chờ xác nhận. Quản trị viên xem thông tin, xác nhận hoặc từ chối. Mọi nhánh phải hội tụ về một service kích hoạt quyền lợi có tính lũy đẳng.</w:t>
      </w:r>
    </w:p>
    <w:p>
      <w:pPr>
        <w:keepNext/>
        <w:spacing w:before="180" w:after="120"/>
        <w:jc w:val="left"/>
        <w:outlineLvl w:val="1"/>
      </w:pPr>
      <w:r>
        <w:rPr>
          <w:rFonts w:ascii="Times New Roman" w:hAnsi="Times New Roman"/>
          <w:b/>
          <w:sz w:val="26"/>
          <w:szCs w:val="26"/>
        </w:rPr>
        <w:t xml:space="preserve">E.5. Quy trình kiểm duyệt tin</w:t>
      </w:r>
    </w:p>
    <w:p>
      <w:pPr>
        <w:spacing w:after="120" w:line="360" w:lineRule="auto"/>
        <w:jc w:val="both"/>
      </w:pPr>
      <w:r>
        <w:rPr>
          <w:rFonts w:ascii="Times New Roman" w:hAnsi="Times New Roman"/>
          <w:sz w:val="26"/>
          <w:szCs w:val="26"/>
        </w:rPr>
        <w:t xml:space="preserve">Nhân viên hoặc quản trị viên truy cập danh sách tin chờ, lọc theo thời gian và mở trang xét duyệt. Trang này hiển thị đầy đủ ảnh, thông tin xe, mô tả, người bán, xác minh và dữ liệu thanh toán liên quan. Người duyệt kiểm tra tính phù hợp của danh mục, nội dung cấm, thông tin liên hệ, dấu hiệu trùng lặp và chất lượng hình ảnh.</w:t>
      </w:r>
    </w:p>
    <w:p>
      <w:pPr>
        <w:spacing w:after="120" w:line="360" w:lineRule="auto"/>
        <w:jc w:val="both"/>
      </w:pPr>
      <w:r>
        <w:rPr>
          <w:rFonts w:ascii="Times New Roman" w:hAnsi="Times New Roman"/>
          <w:sz w:val="26"/>
          <w:szCs w:val="26"/>
        </w:rPr>
        <w:t xml:space="preserve">Nếu đạt yêu cầu, thao tác duyệt cập nhật trạng thái hoạt động, thời điểm công bố và thời hạn tin; hệ thống gửi thông báo cho người bán. Nếu không đạt, người duyệt chọn hoặc nhập lý do, tin chuyển sang bị từ chối và người bán được hướng dẫn chỉnh sửa. Quyết định cần ghi người thực hiện và thời gian để truy vết.</w:t>
      </w:r>
    </w:p>
    <w:p>
      <w:pPr>
        <w:keepNext/>
        <w:spacing w:before="180" w:after="120"/>
        <w:jc w:val="left"/>
        <w:outlineLvl w:val="1"/>
      </w:pPr>
      <w:r>
        <w:rPr>
          <w:rFonts w:ascii="Times New Roman" w:hAnsi="Times New Roman"/>
          <w:b/>
          <w:sz w:val="26"/>
          <w:szCs w:val="26"/>
        </w:rPr>
        <w:t xml:space="preserve">E.6. Quy trình tìm kiếm và liên hệ người bán</w:t>
      </w:r>
    </w:p>
    <w:p>
      <w:pPr>
        <w:spacing w:after="120" w:line="360" w:lineRule="auto"/>
        <w:jc w:val="both"/>
      </w:pPr>
      <w:r>
        <w:rPr>
          <w:rFonts w:ascii="Times New Roman" w:hAnsi="Times New Roman"/>
          <w:sz w:val="26"/>
          <w:szCs w:val="26"/>
        </w:rPr>
        <w:t xml:space="preserve">Người mua nhập từ khóa hoặc mở danh mục, sau đó áp dụng các điều kiện như hãng, dòng, khoảng giá, năm sản xuất, tình trạng, nhiên liệu, hộp số và khu vực. Frontend chuyển điều kiện thành query string. Backend xây dựng truy vấn TypeORM có phân trang, chỉ lấy tin đủ điều kiện công khai, kết hợp quan hệ cần thiết và sắp xếp theo tiêu chí.</w:t>
      </w:r>
    </w:p>
    <w:p>
      <w:pPr>
        <w:spacing w:after="120" w:line="360" w:lineRule="auto"/>
        <w:jc w:val="both"/>
      </w:pPr>
      <w:r>
        <w:rPr>
          <w:rFonts w:ascii="Times New Roman" w:hAnsi="Times New Roman"/>
          <w:sz w:val="26"/>
          <w:szCs w:val="26"/>
        </w:rPr>
        <w:t xml:space="preserve">Tại trang chi tiết, hệ thống tăng lượt xem theo quy tắc, ghi lịch sử cho người đã đăng nhập, tải tin tương tự và thông tin người bán. Người mua có thể lưu tin, báo cáo hoặc bắt đầu trò chuyện. Conversation service bảo đảm không tạo hội thoại trùng, sau đó giao diện tin nhắn mở đúng ngữ cảnh tin.</w:t>
      </w:r>
    </w:p>
    <w:p>
      <w:pPr>
        <w:keepNext/>
        <w:spacing w:before="180" w:after="120"/>
        <w:jc w:val="left"/>
        <w:outlineLvl w:val="1"/>
      </w:pPr>
      <w:r>
        <w:rPr>
          <w:rFonts w:ascii="Times New Roman" w:hAnsi="Times New Roman"/>
          <w:b/>
          <w:sz w:val="26"/>
          <w:szCs w:val="26"/>
        </w:rPr>
        <w:t xml:space="preserve">E.7. Quy trình xử lý báo cáo</w:t>
      </w:r>
    </w:p>
    <w:p>
      <w:pPr>
        <w:spacing w:after="120" w:line="360" w:lineRule="auto"/>
        <w:jc w:val="both"/>
      </w:pPr>
      <w:r>
        <w:rPr>
          <w:rFonts w:ascii="Times New Roman" w:hAnsi="Times New Roman"/>
          <w:sz w:val="26"/>
          <w:szCs w:val="26"/>
        </w:rPr>
        <w:t xml:space="preserve">Người dùng chọn đối tượng, lý do và nhập mô tả. Backend kiểm tra đối tượng tồn tại và tránh gửi lặp không cần thiết, sau đó lưu báo cáo chờ xử lý. CSKH xem hàng đợi, mở chi tiết đối tượng, lịch sử liên quan và thông tin người báo cáo. Người xử lý có thể yêu cầu bổ sung, xác nhận vi phạm hoặc đóng báo cáo.</w:t>
      </w:r>
    </w:p>
    <w:p>
      <w:pPr>
        <w:spacing w:after="120" w:line="360" w:lineRule="auto"/>
        <w:jc w:val="both"/>
      </w:pPr>
      <w:r>
        <w:rPr>
          <w:rFonts w:ascii="Times New Roman" w:hAnsi="Times New Roman"/>
          <w:sz w:val="26"/>
          <w:szCs w:val="26"/>
        </w:rPr>
        <w:t xml:space="preserve">Nếu vi phạm liên quan tin đăng, hệ thống có thể ẩn hoặc xóa tin; nếu liên quan tài khoản, quản trị viên cân nhắc cảnh báo hoặc khóa. Việc xử lý phải theo nguyên tắc tối thiểu cần thiết, có lý do và lưu dấu vết. Người báo cáo được thông báo về trạng thái nhưng không nhất thiết nhận toàn bộ thông tin kỷ luật nội bộ.</w:t>
      </w:r>
    </w:p>
    <w:p>
      <w:pPr>
        <w:spacing w:before="120" w:after="120"/>
        <w:jc w:val="center"/>
        <w:shd w:fill="FFF2CC"/>
      </w:pPr>
      <w:r>
        <w:rPr>
          <w:rFonts w:ascii="Times New Roman" w:hAnsi="Times New Roman"/>
          <w:i/>
          <w:color w:val="9C5700"/>
          <w:sz w:val="24"/>
          <w:szCs w:val="24"/>
        </w:rPr>
        <w:t xml:space="preserve">[CHÈN HÌNH E.1: Sequence Diagram đăng ký, OTP và đăng nhập 2FA.]</w:t>
      </w:r>
    </w:p>
    <w:p>
      <w:pPr>
        <w:spacing w:before="120" w:after="120"/>
        <w:jc w:val="center"/>
        <w:shd w:fill="FFF2CC"/>
      </w:pPr>
      <w:r>
        <w:rPr>
          <w:rFonts w:ascii="Times New Roman" w:hAnsi="Times New Roman"/>
          <w:i/>
          <w:color w:val="9C5700"/>
          <w:sz w:val="24"/>
          <w:szCs w:val="24"/>
        </w:rPr>
        <w:t xml:space="preserve">[CHÈN HÌNH E.2: Activity Diagram tạo tin bằng AI và thanh toán.]</w:t>
      </w:r>
    </w:p>
    <w:p>
      <w:pPr>
        <w:spacing w:before="120" w:after="120"/>
        <w:jc w:val="center"/>
        <w:shd w:fill="FFF2CC"/>
      </w:pPr>
      <w:r>
        <w:rPr>
          <w:rFonts w:ascii="Times New Roman" w:hAnsi="Times New Roman"/>
          <w:i/>
          <w:color w:val="9C5700"/>
          <w:sz w:val="24"/>
          <w:szCs w:val="24"/>
        </w:rPr>
        <w:t xml:space="preserve">[CHÈN HÌNH E.3: BPMN kiểm duyệt tin và xử lý báo cáo.]</w:t>
      </w:r>
    </w:p>
    <w:p>
      <w:r>
        <w:br w:type="page"/>
      </w:r>
    </w:p>
    <w:p>
      <w:pPr>
        <w:keepNext/>
        <w:spacing w:before="240" w:after="180"/>
        <w:jc w:val="center"/>
        <w:outlineLvl w:val="0"/>
      </w:pPr>
      <w:r>
        <w:rPr>
          <w:rFonts w:ascii="Times New Roman" w:hAnsi="Times New Roman"/>
          <w:b/>
          <w:sz w:val="30"/>
          <w:szCs w:val="30"/>
        </w:rPr>
        <w:t xml:space="preserve">PHỤ LỤC F: BẢO MẬT, HIỆU NĂNG VÀ ĐỘ TIN CẬY</w:t>
      </w:r>
    </w:p>
    <w:p>
      <w:pPr>
        <w:keepNext/>
        <w:spacing w:before="180" w:after="120"/>
        <w:jc w:val="left"/>
        <w:outlineLvl w:val="1"/>
      </w:pPr>
      <w:r>
        <w:rPr>
          <w:rFonts w:ascii="Times New Roman" w:hAnsi="Times New Roman"/>
          <w:b/>
          <w:sz w:val="26"/>
          <w:szCs w:val="26"/>
        </w:rPr>
        <w:t xml:space="preserve">F.1. Kiểm soát truy cập</w:t>
      </w:r>
    </w:p>
    <w:p>
      <w:pPr>
        <w:spacing w:after="120" w:line="360" w:lineRule="auto"/>
        <w:jc w:val="both"/>
      </w:pPr>
      <w:r>
        <w:rPr>
          <w:rFonts w:ascii="Times New Roman" w:hAnsi="Times New Roman"/>
          <w:sz w:val="26"/>
          <w:szCs w:val="26"/>
        </w:rPr>
        <w:t xml:space="preserve">Mỗi endpoint được phân loại thành công khai, cần đăng nhập hoặc cần vai trò. Public API chỉ trả dữ liệu đã được phép công bố. API của người dùng kiểm tra JWT và chủ sở hữu tài nguyên. API quản trị kiểm tra vai trò ADMIN hoặc CSKH theo nhiệm vụ. Service vẫn cần kiểm tra quyền theo dữ liệu, vì cùng vai trò người dùng không có nghĩa được sửa tài nguyên của nhau.</w:t>
      </w:r>
    </w:p>
    <w:p>
      <w:pPr>
        <w:spacing w:after="120" w:line="360" w:lineRule="auto"/>
        <w:jc w:val="both"/>
      </w:pPr>
      <w:r>
        <w:rPr>
          <w:rFonts w:ascii="Times New Roman" w:hAnsi="Times New Roman"/>
          <w:sz w:val="26"/>
          <w:szCs w:val="26"/>
        </w:rPr>
        <w:t xml:space="preserve">GuardRoute ở frontend cải thiện trải nghiệm bằng cách ngăn điều hướng không phù hợp, nhưng không phải biện pháp bảo mật chính. Người tấn công có thể bỏ qua giao diện và gọi API trực tiếp; do đó mọi quyết định phải nằm tại backend. Phản hồi 401 được dùng khi chưa xác thực, còn 403 khi đã xác thực nhưng thiếu quyền.</w:t>
      </w:r>
    </w:p>
    <w:p>
      <w:pPr>
        <w:keepNext/>
        <w:spacing w:before="180" w:after="120"/>
        <w:jc w:val="left"/>
        <w:outlineLvl w:val="1"/>
      </w:pPr>
      <w:r>
        <w:rPr>
          <w:rFonts w:ascii="Times New Roman" w:hAnsi="Times New Roman"/>
          <w:b/>
          <w:sz w:val="26"/>
          <w:szCs w:val="26"/>
        </w:rPr>
        <w:t xml:space="preserve">F.2. Bảo vệ thông tin xác thực</w:t>
      </w:r>
    </w:p>
    <w:p>
      <w:pPr>
        <w:spacing w:after="120" w:line="360" w:lineRule="auto"/>
        <w:jc w:val="both"/>
      </w:pPr>
      <w:r>
        <w:rPr>
          <w:rFonts w:ascii="Times New Roman" w:hAnsi="Times New Roman"/>
          <w:sz w:val="26"/>
          <w:szCs w:val="26"/>
        </w:rPr>
        <w:t xml:space="preserve">Mật khẩu không bao giờ lưu dạng rõ mà được băm với bcrypt và salt. Quy tắc mật khẩu cần cân bằng độ dài, tính dễ nhớ và chống dò. OTP có thời hạn ngắn, giới hạn số lần thử và tốc độ gửi. JWT secret, OAuth secret, khóa Cloudinary, Gemini và khóa thanh toán phải nằm trong biến môi trường, không đưa vào Git hoặc trả về frontend.</w:t>
      </w:r>
    </w:p>
    <w:p>
      <w:pPr>
        <w:spacing w:after="120" w:line="360" w:lineRule="auto"/>
        <w:jc w:val="both"/>
      </w:pPr>
      <w:r>
        <w:rPr>
          <w:rFonts w:ascii="Times New Roman" w:hAnsi="Times New Roman"/>
          <w:sz w:val="26"/>
          <w:szCs w:val="26"/>
        </w:rPr>
        <w:t xml:space="preserve">Access token nên có thời gian sống ngắn; refresh token gắn với phiên và có thể thu hồi. Cookie nếu được dùng cần HttpOnly, Secure và SameSite phù hợp. Khi đổi mật khẩu, bật 2FA, phát hiện tài khoản bị xâm nhập hoặc khóa người dùng, hệ thống nên thu hồi các phiên liên quan.</w:t>
      </w:r>
    </w:p>
    <w:p>
      <w:pPr>
        <w:keepNext/>
        <w:spacing w:before="180" w:after="120"/>
        <w:jc w:val="left"/>
        <w:outlineLvl w:val="1"/>
      </w:pPr>
      <w:r>
        <w:rPr>
          <w:rFonts w:ascii="Times New Roman" w:hAnsi="Times New Roman"/>
          <w:b/>
          <w:sz w:val="26"/>
          <w:szCs w:val="26"/>
        </w:rPr>
        <w:t xml:space="preserve">F.3. Xác thực dữ liệu và tải tệp</w:t>
      </w:r>
    </w:p>
    <w:p>
      <w:pPr>
        <w:spacing w:after="120" w:line="360" w:lineRule="auto"/>
        <w:jc w:val="both"/>
      </w:pPr>
      <w:r>
        <w:rPr>
          <w:rFonts w:ascii="Times New Roman" w:hAnsi="Times New Roman"/>
          <w:sz w:val="26"/>
          <w:szCs w:val="26"/>
        </w:rPr>
        <w:t xml:space="preserve">class-validator kiểm tra DTO ở biên backend: kiểu dữ liệu, độ dài, enum, định dạng email và miền giá trị. Dữ liệu không nên được đưa thẳng vào truy vấn hoặc HTML. React mặc định escape chuỗi, nhưng nội dung rich text hoặc HTML phải được làm sạch. Thông báo lỗi chỉ cung cấp thông tin đủ sửa dữ liệu, không lộ stack trace hay cấu trúc nội bộ.</w:t>
      </w:r>
    </w:p>
    <w:p>
      <w:pPr>
        <w:spacing w:after="120" w:line="360" w:lineRule="auto"/>
        <w:jc w:val="both"/>
      </w:pPr>
      <w:r>
        <w:rPr>
          <w:rFonts w:ascii="Times New Roman" w:hAnsi="Times New Roman"/>
          <w:sz w:val="26"/>
          <w:szCs w:val="26"/>
        </w:rPr>
        <w:t xml:space="preserve">Tải ảnh cần kiểm tra MIME thực tế, phần mở rộng, kích thước, số lượng và quyền sở hữu. Tên tệp do người dùng cung cấp không được dùng trực tiếp làm đường dẫn hệ thống. Cloudinary giảm trách nhiệm lưu tệp tại server nhưng backend vẫn phải kiểm soát loại tài nguyên và xóa tài nguyên không còn liên kết.</w:t>
      </w:r>
    </w:p>
    <w:p>
      <w:pPr>
        <w:keepNext/>
        <w:spacing w:before="180" w:after="120"/>
        <w:jc w:val="left"/>
        <w:outlineLvl w:val="1"/>
      </w:pPr>
      <w:r>
        <w:rPr>
          <w:rFonts w:ascii="Times New Roman" w:hAnsi="Times New Roman"/>
          <w:b/>
          <w:sz w:val="26"/>
          <w:szCs w:val="26"/>
        </w:rPr>
        <w:t xml:space="preserve">F.4. An toàn thanh toán</w:t>
      </w:r>
    </w:p>
    <w:p>
      <w:pPr>
        <w:spacing w:after="120" w:line="360" w:lineRule="auto"/>
        <w:jc w:val="both"/>
      </w:pPr>
      <w:r>
        <w:rPr>
          <w:rFonts w:ascii="Times New Roman" w:hAnsi="Times New Roman"/>
          <w:sz w:val="26"/>
          <w:szCs w:val="26"/>
        </w:rPr>
        <w:t xml:space="preserve">Frontend không được tự đánh dấu đơn đã thanh toán. Backend xác minh chữ ký callback bằng khóa bí mật, so sánh mã đơn, số tiền và trạng thái hiện tại. Các thao tác cập nhật đơn và kích hoạt quyền lợi nên nằm trong transaction. Mã đơn và mã giao dịch của nhà cung cấp cần unique để ngăn xử lý trùng.</w:t>
      </w:r>
    </w:p>
    <w:p>
      <w:pPr>
        <w:spacing w:after="120" w:line="360" w:lineRule="auto"/>
        <w:jc w:val="both"/>
      </w:pPr>
      <w:r>
        <w:rPr>
          <w:rFonts w:ascii="Times New Roman" w:hAnsi="Times New Roman"/>
          <w:sz w:val="26"/>
          <w:szCs w:val="26"/>
        </w:rPr>
        <w:t xml:space="preserve">Log thanh toán phải đủ để đối soát nhưng không lưu khóa bí mật hay toàn bộ dữ liệu nhạy cảm. Callback sai chữ ký được ghi nhận và từ chối. IPN có thể đến nhiều lần hoặc sai thứ tự, vì vậy service phải thiết kế theo trạng thái và tính lũy đẳng thay vì giả định chỉ có một yêu cầu.</w:t>
      </w:r>
    </w:p>
    <w:p>
      <w:pPr>
        <w:keepNext/>
        <w:spacing w:before="180" w:after="120"/>
        <w:jc w:val="left"/>
        <w:outlineLvl w:val="1"/>
      </w:pPr>
      <w:r>
        <w:rPr>
          <w:rFonts w:ascii="Times New Roman" w:hAnsi="Times New Roman"/>
          <w:b/>
          <w:sz w:val="26"/>
          <w:szCs w:val="26"/>
        </w:rPr>
        <w:t xml:space="preserve">F.5. Tối ưu truy vấn</w:t>
      </w:r>
    </w:p>
    <w:p>
      <w:pPr>
        <w:spacing w:after="120" w:line="360" w:lineRule="auto"/>
        <w:jc w:val="both"/>
      </w:pPr>
      <w:r>
        <w:rPr>
          <w:rFonts w:ascii="Times New Roman" w:hAnsi="Times New Roman"/>
          <w:sz w:val="26"/>
          <w:szCs w:val="26"/>
        </w:rPr>
        <w:t xml:space="preserve">Các trường thường tìm kiếm như trạng thái tin, danh mục, hãng, dòng xe, giá, địa chỉ và thời điểm tạo nên có index phù hợp. Khóa ngoại cũng cần index khi thường xuyên join. Tuy nhiên, quá nhiều index làm tăng chi phí ghi; quyết định phải dựa trên truy vấn thực tế và EXPLAIN ANALYZE.</w:t>
      </w:r>
    </w:p>
    <w:p>
      <w:pPr>
        <w:spacing w:after="120" w:line="360" w:lineRule="auto"/>
        <w:jc w:val="both"/>
      </w:pPr>
      <w:r>
        <w:rPr>
          <w:rFonts w:ascii="Times New Roman" w:hAnsi="Times New Roman"/>
          <w:sz w:val="26"/>
          <w:szCs w:val="26"/>
        </w:rPr>
        <w:t xml:space="preserve">API danh sách phải phân trang, chỉ chọn trường cần thiết và tránh N+1 query. Ảnh danh sách chỉ cần ảnh chính; chi tiết mới tải toàn bộ ảnh. Dashboard nên dùng truy vấn tổng hợp theo khoảng thời gian. Dữ liệu danh mục ít thay đổi có thể cache Redis với chiến lược xóa cache khi quản trị viên cập nhật.</w:t>
      </w:r>
    </w:p>
    <w:p>
      <w:pPr>
        <w:keepNext/>
        <w:spacing w:before="180" w:after="120"/>
        <w:jc w:val="left"/>
        <w:outlineLvl w:val="1"/>
      </w:pPr>
      <w:r>
        <w:rPr>
          <w:rFonts w:ascii="Times New Roman" w:hAnsi="Times New Roman"/>
          <w:b/>
          <w:sz w:val="26"/>
          <w:szCs w:val="26"/>
        </w:rPr>
        <w:t xml:space="preserve">F.6. Tối ưu frontend</w:t>
      </w:r>
    </w:p>
    <w:p>
      <w:pPr>
        <w:spacing w:after="120" w:line="360" w:lineRule="auto"/>
        <w:jc w:val="both"/>
      </w:pPr>
      <w:r>
        <w:rPr>
          <w:rFonts w:ascii="Times New Roman" w:hAnsi="Times New Roman"/>
          <w:sz w:val="26"/>
          <w:szCs w:val="26"/>
        </w:rPr>
        <w:t xml:space="preserve">TanStack Query cache dữ liệu máy chủ theo query key, tránh gọi lại không cần thiết và hỗ trợ trạng thái loading/error. Các bộ lọc nên debounce trước khi gửi yêu cầu. Ảnh dùng kích thước phù hợp, lazy loading và biến thể tối ưu từ Cloudinary. Route quản trị hoặc trang nặng có thể tách bundle để giảm thời gian tải ban đầu.</w:t>
      </w:r>
    </w:p>
    <w:p>
      <w:pPr>
        <w:spacing w:after="120" w:line="360" w:lineRule="auto"/>
        <w:jc w:val="both"/>
      </w:pPr>
      <w:r>
        <w:rPr>
          <w:rFonts w:ascii="Times New Roman" w:hAnsi="Times New Roman"/>
          <w:sz w:val="26"/>
          <w:szCs w:val="26"/>
        </w:rPr>
        <w:t xml:space="preserve">Skeleton tạo cảm giác phản hồi trong khi tải dữ liệu. Trạng thái lỗi cần cho phép thử lại. Biểu mẫu dài nên lưu bản nháp để hạn chế mất dữ liệu. Hiệu ứng Framer Motion sử dụng vừa phải, tôn trọng tùy chọn giảm chuyển động và không cản trở thao tác trên thiết bị cấu hình thấp.</w:t>
      </w:r>
    </w:p>
    <w:p>
      <w:pPr>
        <w:keepNext/>
        <w:spacing w:before="180" w:after="120"/>
        <w:jc w:val="left"/>
        <w:outlineLvl w:val="1"/>
      </w:pPr>
      <w:r>
        <w:rPr>
          <w:rFonts w:ascii="Times New Roman" w:hAnsi="Times New Roman"/>
          <w:b/>
          <w:sz w:val="26"/>
          <w:szCs w:val="26"/>
        </w:rPr>
        <w:t xml:space="preserve">F.7. Logging, giám sát và khôi phục</w:t>
      </w:r>
    </w:p>
    <w:p>
      <w:pPr>
        <w:spacing w:after="120" w:line="360" w:lineRule="auto"/>
        <w:jc w:val="both"/>
      </w:pPr>
      <w:r>
        <w:rPr>
          <w:rFonts w:ascii="Times New Roman" w:hAnsi="Times New Roman"/>
          <w:sz w:val="26"/>
          <w:szCs w:val="26"/>
        </w:rPr>
        <w:t xml:space="preserve">Log backend nên có thời gian, mức độ, request identifier, người dùng nếu có, endpoint và kết quả; dữ liệu nhạy cảm phải được che. Lỗi tích hợp email, Cloudinary, Gemini hoặc thanh toán cần được phân biệt với lỗi nghiệp vụ. Hệ thống production nên có giám sát tỷ lệ lỗi, thời gian phản hồi, tài nguyên server và cảnh báo theo ngưỡng.</w:t>
      </w:r>
    </w:p>
    <w:p>
      <w:pPr>
        <w:spacing w:after="120" w:line="360" w:lineRule="auto"/>
        <w:jc w:val="both"/>
      </w:pPr>
      <w:r>
        <w:rPr>
          <w:rFonts w:ascii="Times New Roman" w:hAnsi="Times New Roman"/>
          <w:sz w:val="26"/>
          <w:szCs w:val="26"/>
        </w:rPr>
        <w:t xml:space="preserve">PostgreSQL cần sao lưu định kỳ và kiểm tra phục hồi. Dữ liệu ảnh trên Cloudinary cần chính sách lưu giữ tương ứng. Migration TypeORM phải được quản lý theo phiên bản và chạy trước khi ứng dụng mới nhận lưu lượng. Kế hoạch rollback cần xét cả mã nguồn lẫn thay đổi schema.</w:t>
      </w:r>
    </w:p>
    <w:p>
      <w:pPr>
        <w:spacing w:before="120" w:after="120"/>
        <w:jc w:val="center"/>
        <w:shd w:fill="FFF2CC"/>
      </w:pPr>
      <w:r>
        <w:rPr>
          <w:rFonts w:ascii="Times New Roman" w:hAnsi="Times New Roman"/>
          <w:i/>
          <w:color w:val="9C5700"/>
          <w:sz w:val="24"/>
          <w:szCs w:val="24"/>
        </w:rPr>
        <w:t xml:space="preserve">[CHÈN BẢNG F.1: Ma trận quyền giữa Khách, User, CSKH và Admin theo từng chức năng.]</w:t>
      </w:r>
    </w:p>
    <w:p>
      <w:pPr>
        <w:spacing w:before="120" w:after="120"/>
        <w:jc w:val="center"/>
        <w:shd w:fill="FFF2CC"/>
      </w:pPr>
      <w:r>
        <w:rPr>
          <w:rFonts w:ascii="Times New Roman" w:hAnsi="Times New Roman"/>
          <w:i/>
          <w:color w:val="9C5700"/>
          <w:sz w:val="24"/>
          <w:szCs w:val="24"/>
        </w:rPr>
        <w:t xml:space="preserve">[CHÈN BẢNG F.2: Danh sách rủi ro, mức độ, khả năng xảy ra và biện pháp giảm thiểu.]</w:t>
      </w:r>
    </w:p>
    <w:p>
      <w:r>
        <w:br w:type="page"/>
      </w:r>
    </w:p>
    <w:p>
      <w:pPr>
        <w:keepNext/>
        <w:spacing w:before="240" w:after="180"/>
        <w:jc w:val="center"/>
        <w:outlineLvl w:val="0"/>
      </w:pPr>
      <w:r>
        <w:rPr>
          <w:rFonts w:ascii="Times New Roman" w:hAnsi="Times New Roman"/>
          <w:b/>
          <w:sz w:val="30"/>
          <w:szCs w:val="30"/>
        </w:rPr>
        <w:t xml:space="preserve">PHỤ LỤC G: TRIỂN KHAI VÀ KẾ HOẠCH ĐÁNH GIÁ</w:t>
      </w:r>
    </w:p>
    <w:p>
      <w:pPr>
        <w:keepNext/>
        <w:spacing w:before="180" w:after="120"/>
        <w:jc w:val="left"/>
        <w:outlineLvl w:val="1"/>
      </w:pPr>
      <w:r>
        <w:rPr>
          <w:rFonts w:ascii="Times New Roman" w:hAnsi="Times New Roman"/>
          <w:b/>
          <w:sz w:val="26"/>
          <w:szCs w:val="26"/>
        </w:rPr>
        <w:t xml:space="preserve">G.1. Cấu hình môi trường</w:t>
      </w:r>
    </w:p>
    <w:p>
      <w:pPr>
        <w:spacing w:after="120" w:line="360" w:lineRule="auto"/>
        <w:jc w:val="both"/>
      </w:pPr>
      <w:r>
        <w:rPr>
          <w:rFonts w:ascii="Times New Roman" w:hAnsi="Times New Roman"/>
          <w:sz w:val="26"/>
          <w:szCs w:val="26"/>
        </w:rPr>
        <w:t xml:space="preserve">Môi trường phát triển chạy frontend và backend độc lập, cho phép hot reload. PostgreSQL và Redis có thể chạy cục bộ hoặc qua container. Tệp môi trường development chứa endpoint và khóa thử nghiệm. Môi trường staging mô phỏng production với dữ liệu giả, tên miền riêng và sandbox thanh toán. Production dùng khóa thật, HTTPS và chính sách truy cập chặt chẽ.</w:t>
      </w:r>
    </w:p>
    <w:p>
      <w:pPr>
        <w:spacing w:after="120" w:line="360" w:lineRule="auto"/>
        <w:jc w:val="both"/>
      </w:pPr>
      <w:r>
        <w:rPr>
          <w:rFonts w:ascii="Times New Roman" w:hAnsi="Times New Roman"/>
          <w:sz w:val="26"/>
          <w:szCs w:val="26"/>
        </w:rPr>
        <w:t xml:space="preserve">Biến môi trường backend tối thiểu gồm cổng chạy, chuỗi kết nối PostgreSQL, cấu hình Redis, JWT secret và thời hạn token, cấu hình Google OAuth, mail server hoặc SendGrid, Cloudinary, Gemini, URL frontend và thông tin cổng thanh toán. Frontend chỉ nhận biến công khai như base URL API; mọi bí mật phải ở backend.</w:t>
      </w:r>
    </w:p>
    <w:p>
      <w:pPr>
        <w:keepNext/>
        <w:spacing w:before="180" w:after="120"/>
        <w:jc w:val="left"/>
        <w:outlineLvl w:val="1"/>
      </w:pPr>
      <w:r>
        <w:rPr>
          <w:rFonts w:ascii="Times New Roman" w:hAnsi="Times New Roman"/>
          <w:b/>
          <w:sz w:val="26"/>
          <w:szCs w:val="26"/>
        </w:rPr>
        <w:t xml:space="preserve">G.2. Quy trình build và phát hành</w:t>
      </w:r>
    </w:p>
    <w:p>
      <w:pPr>
        <w:spacing w:after="120" w:line="360" w:lineRule="auto"/>
        <w:jc w:val="both"/>
      </w:pPr>
      <w:r>
        <w:rPr>
          <w:rFonts w:ascii="Times New Roman" w:hAnsi="Times New Roman"/>
          <w:sz w:val="26"/>
          <w:szCs w:val="26"/>
        </w:rPr>
        <w:t xml:space="preserve">Frontend chạy kiểm tra TypeScript và Vite build để tạo tài nguyên tĩnh. Backend chạy Nest build để biên dịch TypeScript. Trước khi phát hành cần chạy lint, unit test, integration test và migration trên staging. Artifact được gắn phiên bản để truy vết. Sau khi triển khai, thực hiện smoke test đăng nhập, tải danh sách tin, xem chi tiết và kiểm tra kết nối cơ sở dữ liệu.</w:t>
      </w:r>
    </w:p>
    <w:p>
      <w:pPr>
        <w:spacing w:after="120" w:line="360" w:lineRule="auto"/>
        <w:jc w:val="both"/>
      </w:pPr>
      <w:r>
        <w:rPr>
          <w:rFonts w:ascii="Times New Roman" w:hAnsi="Times New Roman"/>
          <w:sz w:val="26"/>
          <w:szCs w:val="26"/>
        </w:rPr>
        <w:t xml:space="preserve">CI/CD có thể gồm các bước checkout, cài dependency khóa phiên bản, kiểm tra định dạng, lint, test, build, quét lỗ hổng dependency, đóng gói image và triển khai. Mỗi pull request chạy kiểm tra tự động; nhánh chính chỉ triển khai khi đạt điều kiện. Production nên áp dụng rolling update hoặc blue–green để giảm gián đoạn.</w:t>
      </w:r>
    </w:p>
    <w:p>
      <w:pPr>
        <w:keepNext/>
        <w:spacing w:before="180" w:after="120"/>
        <w:jc w:val="left"/>
        <w:outlineLvl w:val="1"/>
      </w:pPr>
      <w:r>
        <w:rPr>
          <w:rFonts w:ascii="Times New Roman" w:hAnsi="Times New Roman"/>
          <w:b/>
          <w:sz w:val="26"/>
          <w:szCs w:val="26"/>
        </w:rPr>
        <w:t xml:space="preserve">G.3. Kế hoạch kiểm thử hiệu năng</w:t>
      </w:r>
    </w:p>
    <w:p>
      <w:pPr>
        <w:spacing w:after="120" w:line="360" w:lineRule="auto"/>
        <w:jc w:val="both"/>
      </w:pPr>
      <w:r>
        <w:rPr>
          <w:rFonts w:ascii="Times New Roman" w:hAnsi="Times New Roman"/>
          <w:sz w:val="26"/>
          <w:szCs w:val="26"/>
        </w:rPr>
        <w:t xml:space="preserve">Các API mục tiêu gồm danh sách tin, tìm kiếm có bộ lọc, chi tiết tin, đăng nhập, danh sách hội thoại và dashboard. Kịch bản tải mô phỏng người dùng tăng dần, duy trì và giảm dần. Chỉ số cần thu thập gồm request mỗi giây, percentile p50/p95/p99, tỷ lệ lỗi, CPU, RAM, kết nối PostgreSQL và hit rate cache.</w:t>
      </w:r>
    </w:p>
    <w:p>
      <w:pPr>
        <w:spacing w:after="120" w:line="360" w:lineRule="auto"/>
        <w:jc w:val="both"/>
      </w:pPr>
      <w:r>
        <w:rPr>
          <w:rFonts w:ascii="Times New Roman" w:hAnsi="Times New Roman"/>
          <w:sz w:val="26"/>
          <w:szCs w:val="26"/>
        </w:rPr>
        <w:t xml:space="preserve">Kiểm thử tải phải dùng dữ liệu đủ lớn để phản ánh truy vấn thực tế, chẳng hạn hàng chục nghìn tin và nhiều ảnh. Không kiểm thử trực tiếp trên production nếu chưa có kế hoạch. Kết quả dùng để xác định truy vấn chậm, pool kết nối, index thiếu, payload lớn và giới hạn tài nguyên.</w:t>
      </w:r>
    </w:p>
    <w:p>
      <w:pPr>
        <w:keepNext/>
        <w:spacing w:before="180" w:after="120"/>
        <w:jc w:val="left"/>
        <w:outlineLvl w:val="1"/>
      </w:pPr>
      <w:r>
        <w:rPr>
          <w:rFonts w:ascii="Times New Roman" w:hAnsi="Times New Roman"/>
          <w:b/>
          <w:sz w:val="26"/>
          <w:szCs w:val="26"/>
        </w:rPr>
        <w:t xml:space="preserve">G.4. Kế hoạch kiểm thử khả dụng</w:t>
      </w:r>
    </w:p>
    <w:p>
      <w:pPr>
        <w:spacing w:after="120" w:line="360" w:lineRule="auto"/>
        <w:jc w:val="both"/>
      </w:pPr>
      <w:r>
        <w:rPr>
          <w:rFonts w:ascii="Times New Roman" w:hAnsi="Times New Roman"/>
          <w:sz w:val="26"/>
          <w:szCs w:val="26"/>
        </w:rPr>
        <w:t xml:space="preserve">Mời nhóm người dùng thử thực hiện các nhiệm vụ: tìm một xe theo ngân sách, so sánh hai tin, lưu tin, liên hệ người bán, tạo tin mới và xem trạng thái duyệt. Quan sát số bước, thời gian hoàn thành, lỗi và câu hỏi phát sinh. Sau đó thu thập đánh giá về độ rõ ràng, tốc độ cảm nhận và mức tin cậy.</w:t>
      </w:r>
    </w:p>
    <w:p>
      <w:pPr>
        <w:spacing w:after="120" w:line="360" w:lineRule="auto"/>
        <w:jc w:val="both"/>
      </w:pPr>
      <w:r>
        <w:rPr>
          <w:rFonts w:ascii="Times New Roman" w:hAnsi="Times New Roman"/>
          <w:sz w:val="26"/>
          <w:szCs w:val="26"/>
        </w:rPr>
        <w:t xml:space="preserve">Với khu vực quản trị, thử nghiệm các nhiệm vụ duyệt tin, xử lý báo cáo, xác minh danh tính và tra cứu giao dịch. Các màn hình cần ưu tiên thông tin ra quyết định, thao tác hàng loạt an toàn, hộp thoại xác nhận và lịch sử xử lý. Phản hồi từ nhân sự quản trị giúp điều chỉnh quy trình hiệu quả hơn việc chỉ đánh giá giao diện thẩm mỹ.</w:t>
      </w:r>
    </w:p>
    <w:p>
      <w:pPr>
        <w:keepNext/>
        <w:spacing w:before="180" w:after="120"/>
        <w:jc w:val="left"/>
        <w:outlineLvl w:val="1"/>
      </w:pPr>
      <w:r>
        <w:rPr>
          <w:rFonts w:ascii="Times New Roman" w:hAnsi="Times New Roman"/>
          <w:b/>
          <w:sz w:val="26"/>
          <w:szCs w:val="26"/>
        </w:rPr>
        <w:t xml:space="preserve">G.5. Kế hoạch kiểm thử tương thích và tiếp cận</w:t>
      </w:r>
    </w:p>
    <w:p>
      <w:pPr>
        <w:spacing w:after="120" w:line="360" w:lineRule="auto"/>
        <w:jc w:val="both"/>
      </w:pPr>
      <w:r>
        <w:rPr>
          <w:rFonts w:ascii="Times New Roman" w:hAnsi="Times New Roman"/>
          <w:sz w:val="26"/>
          <w:szCs w:val="26"/>
        </w:rPr>
        <w:t xml:space="preserve">Kiểm thử trên Chrome, Edge, Firefox và Safari nếu phạm vi người dùng yêu cầu; kiểm tra desktop, tablet và điện thoại. Các điểm cần chú ý gồm menu responsive, bộ lọc, modal, tải ảnh, chat, biểu đồ và biểu mẫu nhiều bước. Không dùng thiết bị mô phỏng làm nguồn đánh giá duy nhất.</w:t>
      </w:r>
    </w:p>
    <w:p>
      <w:pPr>
        <w:spacing w:after="120" w:line="360" w:lineRule="auto"/>
        <w:jc w:val="both"/>
      </w:pPr>
      <w:r>
        <w:rPr>
          <w:rFonts w:ascii="Times New Roman" w:hAnsi="Times New Roman"/>
          <w:sz w:val="26"/>
          <w:szCs w:val="26"/>
        </w:rPr>
        <w:t xml:space="preserve">Khả năng tiếp cận gồm thứ tự tab, nhãn biểu mẫu, độ tương phản, focus rõ ràng, văn bản thay thế cho ảnh và thông báo lỗi có thể đọc bằng công nghệ hỗ trợ. Trạng thái không nên chỉ biểu diễn bằng màu. Modal phải giữ focus hợp lý và đóng được bằng bàn phím.</w:t>
      </w:r>
    </w:p>
    <w:p>
      <w:pPr>
        <w:keepNext/>
        <w:spacing w:before="180" w:after="120"/>
        <w:jc w:val="left"/>
        <w:outlineLvl w:val="1"/>
      </w:pPr>
      <w:r>
        <w:rPr>
          <w:rFonts w:ascii="Times New Roman" w:hAnsi="Times New Roman"/>
          <w:b/>
          <w:sz w:val="26"/>
          <w:szCs w:val="26"/>
        </w:rPr>
        <w:t xml:space="preserve">G.6. Tiêu chí nghiệm thu</w:t>
      </w:r>
    </w:p>
    <w:p>
      <w:pPr>
        <w:spacing w:after="120" w:line="360" w:lineRule="auto"/>
        <w:jc w:val="both"/>
      </w:pPr>
      <w:r>
        <w:rPr>
          <w:rFonts w:ascii="Times New Roman" w:hAnsi="Times New Roman"/>
          <w:sz w:val="26"/>
          <w:szCs w:val="26"/>
        </w:rPr>
        <w:t xml:space="preserve">Hệ thống được xem là đạt phạm vi cơ bản khi người dùng có thể đăng ký, xác minh, đăng nhập, quản lý hồ sơ, tìm kiếm tin, xem chi tiết, đăng và quản lý tin, lưu tin, nhắn tin, đánh giá và báo cáo; quản trị viên có thể duyệt tin, quản lý người dùng, xử lý báo cáo, xác minh và giao dịch mà không gặp lỗi nghiêm trọng.</w:t>
      </w:r>
    </w:p>
    <w:p>
      <w:pPr>
        <w:spacing w:after="120" w:line="360" w:lineRule="auto"/>
        <w:jc w:val="both"/>
      </w:pPr>
      <w:r>
        <w:rPr>
          <w:rFonts w:ascii="Times New Roman" w:hAnsi="Times New Roman"/>
          <w:sz w:val="26"/>
          <w:szCs w:val="26"/>
        </w:rPr>
        <w:t xml:space="preserve">Các luồng thanh toán phải vượt qua kịch bản chữ ký đúng/sai và callback lặp; quyền truy cập không có lỗi nghiêm trọng; dữ liệu không mất khi thao tác hợp lệ; build frontend/backend thành công; tài liệu biến môi trường và API đủ để triển khai lại. Những tiêu chí định lượng khác cần ghi giá trị đo thực tế thay vì ước lượng.</w:t>
      </w:r>
    </w:p>
    <w:p>
      <w:pPr>
        <w:spacing w:before="120" w:after="120"/>
        <w:jc w:val="center"/>
        <w:shd w:fill="FFF2CC"/>
      </w:pPr>
      <w:r>
        <w:rPr>
          <w:rFonts w:ascii="Times New Roman" w:hAnsi="Times New Roman"/>
          <w:i/>
          <w:color w:val="9C5700"/>
          <w:sz w:val="24"/>
          <w:szCs w:val="24"/>
        </w:rPr>
        <w:t xml:space="preserve">[CHÈN HÌNH G.1: Sơ đồ pipeline CI/CD đề xuất.]</w:t>
      </w:r>
    </w:p>
    <w:p>
      <w:pPr>
        <w:spacing w:before="120" w:after="120"/>
        <w:jc w:val="center"/>
        <w:shd w:fill="FFF2CC"/>
      </w:pPr>
      <w:r>
        <w:rPr>
          <w:rFonts w:ascii="Times New Roman" w:hAnsi="Times New Roman"/>
          <w:i/>
          <w:color w:val="9C5700"/>
          <w:sz w:val="24"/>
          <w:szCs w:val="24"/>
        </w:rPr>
        <w:t xml:space="preserve">[CHÈN BIỂU ĐỒ G.1: Kết quả kiểm thử tải theo số người dùng đồng thời và p95 sau khi thực hiện.]</w:t>
      </w:r>
    </w:p>
    <w:p>
      <w:pPr>
        <w:spacing w:before="120" w:after="120"/>
        <w:jc w:val="center"/>
        <w:shd w:fill="FFF2CC"/>
      </w:pPr>
      <w:r>
        <w:rPr>
          <w:rFonts w:ascii="Times New Roman" w:hAnsi="Times New Roman"/>
          <w:i/>
          <w:color w:val="9C5700"/>
          <w:sz w:val="24"/>
          <w:szCs w:val="24"/>
        </w:rPr>
        <w:t xml:space="preserve">[CHÈN BẢNG G.1: Biên bản nghiệm thu chức năng và chữ ký xác nhận.]</w:t>
      </w:r>
    </w:p>
    <w:sectPr xmlns:w="http://schemas.openxmlformats.org/wordprocessingml/2006/main" w:rsidR="00D02ABD" w:rsidRPr="00490E9F" w:rsidSect="00490E9F">
      <w:headerReference xmlns:r="http://schemas.openxmlformats.org/officeDocument/2006/relationships" w:type="default" r:id="rId83"/>
      <w:footerReference xmlns:r="http://schemas.openxmlformats.org/officeDocument/2006/relationships" w:type="default" r:id="rId84"/>
      <w:pgSz w:w="11906" w:h="16838"/>
      <w:pgMar w:top="1134" w:right="1134" w:bottom="1134"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08B90" w14:textId="77777777" w:rsidR="007229E8" w:rsidRDefault="007229E8" w:rsidP="00322805">
      <w:pPr>
        <w:spacing w:after="0"/>
      </w:pPr>
      <w:r>
        <w:separator/>
      </w:r>
    </w:p>
  </w:endnote>
  <w:endnote w:type="continuationSeparator" w:id="0">
    <w:p w14:paraId="5852A5D0" w14:textId="77777777" w:rsidR="007229E8" w:rsidRDefault="007229E8" w:rsidP="003228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204184"/>
      <w:docPartObj>
        <w:docPartGallery w:val="Page Numbers (Bottom of Page)"/>
        <w:docPartUnique/>
      </w:docPartObj>
    </w:sdtPr>
    <w:sdtContent>
      <w:p w14:paraId="0F6222EC" w14:textId="023513EF" w:rsidR="00D02ABD" w:rsidRDefault="00D02ABD">
        <w:pPr>
          <w:pStyle w:val="Footer"/>
          <w:jc w:val="center"/>
        </w:pPr>
        <w:r>
          <w:fldChar w:fldCharType="begin"/>
        </w:r>
        <w:r>
          <w:instrText>PAGE   \* MERGEFORMAT</w:instrText>
        </w:r>
        <w:r>
          <w:fldChar w:fldCharType="separate"/>
        </w:r>
        <w:r>
          <w:rPr>
            <w:lang w:val="vi-VN"/>
          </w:rPr>
          <w:t>2</w:t>
        </w:r>
        <w:r>
          <w:fldChar w:fldCharType="end"/>
        </w:r>
      </w:p>
    </w:sdtContent>
  </w:sdt>
  <w:p w14:paraId="22EA8600" w14:textId="77777777" w:rsidR="00D02ABD" w:rsidRDefault="00D02A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757173"/>
      <w:docPartObj>
        <w:docPartGallery w:val="Page Numbers (Bottom of Page)"/>
        <w:docPartUnique/>
      </w:docPartObj>
    </w:sdtPr>
    <w:sdtContent>
      <w:p w14:paraId="390B5A9D" w14:textId="77777777" w:rsidR="00395458" w:rsidRDefault="00395458">
        <w:pPr>
          <w:pStyle w:val="Footer"/>
          <w:jc w:val="center"/>
        </w:pPr>
        <w:r>
          <w:fldChar w:fldCharType="begin"/>
        </w:r>
        <w:r>
          <w:instrText>PAGE   \* MERGEFORMAT</w:instrText>
        </w:r>
        <w:r>
          <w:fldChar w:fldCharType="separate"/>
        </w:r>
        <w:r>
          <w:rPr>
            <w:lang w:val="vi-VN"/>
          </w:rPr>
          <w:t>2</w:t>
        </w:r>
        <w:r>
          <w:fldChar w:fldCharType="end"/>
        </w:r>
      </w:p>
    </w:sdtContent>
  </w:sdt>
  <w:p w14:paraId="03A01C05" w14:textId="77777777" w:rsidR="00395458" w:rsidRDefault="003954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623356"/>
      <w:docPartObj>
        <w:docPartGallery w:val="Page Numbers (Bottom of Page)"/>
        <w:docPartUnique/>
      </w:docPartObj>
    </w:sdtPr>
    <w:sdtContent>
      <w:p w14:paraId="5D62A544" w14:textId="5E9DA8F4" w:rsidR="00E435D5" w:rsidRDefault="00E435D5" w:rsidP="00E435D5">
        <w:pPr>
          <w:pStyle w:val="Footer"/>
          <w:pBdr>
            <w:bottom w:val="thinThickThinMediumGap" w:sz="18" w:space="1" w:color="auto"/>
          </w:pBdr>
          <w:tabs>
            <w:tab w:val="left" w:pos="524"/>
            <w:tab w:val="center" w:pos="4393"/>
          </w:tabs>
          <w:jc w:val="left"/>
        </w:pPr>
      </w:p>
      <w:p w14:paraId="5536321A" w14:textId="44932E43" w:rsidR="00FB4459" w:rsidRDefault="00E435D5" w:rsidP="00E435D5">
        <w:pPr>
          <w:pStyle w:val="Footer"/>
          <w:tabs>
            <w:tab w:val="left" w:pos="524"/>
            <w:tab w:val="center" w:pos="4393"/>
          </w:tabs>
          <w:jc w:val="left"/>
        </w:pPr>
        <w:r>
          <w:tab/>
        </w:r>
        <w:r>
          <w:tab/>
        </w:r>
        <w:r w:rsidR="00395458">
          <w:fldChar w:fldCharType="begin"/>
        </w:r>
        <w:r w:rsidR="00395458">
          <w:instrText>PAGE   \* MERGEFORMAT</w:instrText>
        </w:r>
        <w:r w:rsidR="00395458">
          <w:fldChar w:fldCharType="separate"/>
        </w:r>
        <w:r w:rsidR="00395458">
          <w:rPr>
            <w:lang w:val="vi-VN"/>
          </w:rPr>
          <w:t>2</w:t>
        </w:r>
        <w:r w:rsidR="0039545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EBE1F" w14:textId="77777777" w:rsidR="007229E8" w:rsidRDefault="007229E8" w:rsidP="00322805">
      <w:pPr>
        <w:spacing w:after="0"/>
      </w:pPr>
      <w:r>
        <w:separator/>
      </w:r>
    </w:p>
  </w:footnote>
  <w:footnote w:type="continuationSeparator" w:id="0">
    <w:p w14:paraId="566A9227" w14:textId="77777777" w:rsidR="007229E8" w:rsidRDefault="007229E8" w:rsidP="0032280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03060" w14:textId="77777777" w:rsidR="00395458" w:rsidRDefault="003954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C9B01" w14:textId="545E3E96" w:rsidR="00395458" w:rsidRDefault="00395458">
    <w:pPr>
      <w:pStyle w:val="Header"/>
      <w:pBdr>
        <w:bottom w:val="thinThickThinMediumGap" w:sz="18" w:space="1" w:color="auto"/>
      </w:pBdr>
    </w:pPr>
  </w:p>
  <w:p w14:paraId="4FC85B2A" w14:textId="77777777" w:rsidR="00FB4459" w:rsidRDefault="00FB44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32B3"/>
    <w:multiLevelType w:val="multilevel"/>
    <w:tmpl w:val="8566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1724B"/>
    <w:multiLevelType w:val="multilevel"/>
    <w:tmpl w:val="0B76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B3416"/>
    <w:multiLevelType w:val="multilevel"/>
    <w:tmpl w:val="C2A8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62762"/>
    <w:multiLevelType w:val="multilevel"/>
    <w:tmpl w:val="2E86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B1E53"/>
    <w:multiLevelType w:val="multilevel"/>
    <w:tmpl w:val="37D6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84942"/>
    <w:multiLevelType w:val="multilevel"/>
    <w:tmpl w:val="4866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31965"/>
    <w:multiLevelType w:val="multilevel"/>
    <w:tmpl w:val="C222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86FAC"/>
    <w:multiLevelType w:val="multilevel"/>
    <w:tmpl w:val="B654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30F33"/>
    <w:multiLevelType w:val="multilevel"/>
    <w:tmpl w:val="9D4E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C4BD3"/>
    <w:multiLevelType w:val="multilevel"/>
    <w:tmpl w:val="294C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E267B"/>
    <w:multiLevelType w:val="multilevel"/>
    <w:tmpl w:val="0E1C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CC60A3"/>
    <w:multiLevelType w:val="multilevel"/>
    <w:tmpl w:val="2148491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4CE79AA"/>
    <w:multiLevelType w:val="multilevel"/>
    <w:tmpl w:val="A672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774AE"/>
    <w:multiLevelType w:val="multilevel"/>
    <w:tmpl w:val="0B1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92E84"/>
    <w:multiLevelType w:val="multilevel"/>
    <w:tmpl w:val="82F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55A0C"/>
    <w:multiLevelType w:val="multilevel"/>
    <w:tmpl w:val="9E00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B638D"/>
    <w:multiLevelType w:val="multilevel"/>
    <w:tmpl w:val="ADCC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C75A5"/>
    <w:multiLevelType w:val="multilevel"/>
    <w:tmpl w:val="33A6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E2A14"/>
    <w:multiLevelType w:val="multilevel"/>
    <w:tmpl w:val="E196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E78EC"/>
    <w:multiLevelType w:val="multilevel"/>
    <w:tmpl w:val="A854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A0179"/>
    <w:multiLevelType w:val="multilevel"/>
    <w:tmpl w:val="39CE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B7898"/>
    <w:multiLevelType w:val="hybridMultilevel"/>
    <w:tmpl w:val="110070A0"/>
    <w:lvl w:ilvl="0" w:tplc="EE527A16">
      <w:start w:val="1"/>
      <w:numFmt w:val="bullet"/>
      <w:lvlText w:val="-"/>
      <w:lvlJc w:val="left"/>
      <w:pPr>
        <w:ind w:left="720" w:hanging="360"/>
      </w:pPr>
      <w:rPr>
        <w:rFonts w:ascii="Times New Roman" w:eastAsiaTheme="minorHAnsi"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127621D"/>
    <w:multiLevelType w:val="multilevel"/>
    <w:tmpl w:val="8B02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7E59AE"/>
    <w:multiLevelType w:val="multilevel"/>
    <w:tmpl w:val="521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70BF8"/>
    <w:multiLevelType w:val="multilevel"/>
    <w:tmpl w:val="AB36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E534CD"/>
    <w:multiLevelType w:val="multilevel"/>
    <w:tmpl w:val="9EF6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4D425D"/>
    <w:multiLevelType w:val="multilevel"/>
    <w:tmpl w:val="52EA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20184"/>
    <w:multiLevelType w:val="hybridMultilevel"/>
    <w:tmpl w:val="08AA9BFE"/>
    <w:lvl w:ilvl="0" w:tplc="4A82C4DE">
      <w:start w:val="1"/>
      <w:numFmt w:val="bullet"/>
      <w:lvlText w:val="-"/>
      <w:lvlJc w:val="left"/>
      <w:pPr>
        <w:ind w:left="720" w:hanging="360"/>
      </w:pPr>
      <w:rPr>
        <w:rFonts w:ascii="Times New Roman" w:eastAsiaTheme="minorHAnsi" w:hAnsi="Times New Roman" w:cs="Times New Roman" w:hint="default"/>
        <w:b/>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6E0B5B19"/>
    <w:multiLevelType w:val="multilevel"/>
    <w:tmpl w:val="33E8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808924">
    <w:abstractNumId w:val="11"/>
  </w:num>
  <w:num w:numId="2" w16cid:durableId="2109690864">
    <w:abstractNumId w:val="16"/>
  </w:num>
  <w:num w:numId="3" w16cid:durableId="877159491">
    <w:abstractNumId w:val="27"/>
  </w:num>
  <w:num w:numId="4" w16cid:durableId="122696925">
    <w:abstractNumId w:val="6"/>
  </w:num>
  <w:num w:numId="5" w16cid:durableId="2104571460">
    <w:abstractNumId w:val="5"/>
  </w:num>
  <w:num w:numId="6" w16cid:durableId="1435441226">
    <w:abstractNumId w:val="21"/>
  </w:num>
  <w:num w:numId="7" w16cid:durableId="1061831619">
    <w:abstractNumId w:val="23"/>
  </w:num>
  <w:num w:numId="8" w16cid:durableId="2096976615">
    <w:abstractNumId w:val="25"/>
  </w:num>
  <w:num w:numId="9" w16cid:durableId="113836541">
    <w:abstractNumId w:val="24"/>
  </w:num>
  <w:num w:numId="10" w16cid:durableId="1559245185">
    <w:abstractNumId w:val="12"/>
  </w:num>
  <w:num w:numId="11" w16cid:durableId="1293176591">
    <w:abstractNumId w:val="28"/>
  </w:num>
  <w:num w:numId="12" w16cid:durableId="1875655220">
    <w:abstractNumId w:val="13"/>
  </w:num>
  <w:num w:numId="13" w16cid:durableId="595551593">
    <w:abstractNumId w:val="7"/>
  </w:num>
  <w:num w:numId="14" w16cid:durableId="1693530989">
    <w:abstractNumId w:val="8"/>
  </w:num>
  <w:num w:numId="15" w16cid:durableId="1077555309">
    <w:abstractNumId w:val="4"/>
  </w:num>
  <w:num w:numId="16" w16cid:durableId="555750089">
    <w:abstractNumId w:val="2"/>
  </w:num>
  <w:num w:numId="17" w16cid:durableId="370422614">
    <w:abstractNumId w:val="22"/>
  </w:num>
  <w:num w:numId="18" w16cid:durableId="1553618264">
    <w:abstractNumId w:val="14"/>
  </w:num>
  <w:num w:numId="19" w16cid:durableId="1569923127">
    <w:abstractNumId w:val="3"/>
  </w:num>
  <w:num w:numId="20" w16cid:durableId="1140538592">
    <w:abstractNumId w:val="1"/>
  </w:num>
  <w:num w:numId="21" w16cid:durableId="378671550">
    <w:abstractNumId w:val="9"/>
  </w:num>
  <w:num w:numId="22" w16cid:durableId="341203620">
    <w:abstractNumId w:val="19"/>
  </w:num>
  <w:num w:numId="23" w16cid:durableId="1446074563">
    <w:abstractNumId w:val="0"/>
  </w:num>
  <w:num w:numId="24" w16cid:durableId="1216355691">
    <w:abstractNumId w:val="26"/>
  </w:num>
  <w:num w:numId="25" w16cid:durableId="1171525931">
    <w:abstractNumId w:val="15"/>
  </w:num>
  <w:num w:numId="26" w16cid:durableId="1282541242">
    <w:abstractNumId w:val="17"/>
  </w:num>
  <w:num w:numId="27" w16cid:durableId="602226160">
    <w:abstractNumId w:val="10"/>
  </w:num>
  <w:num w:numId="28" w16cid:durableId="41368757">
    <w:abstractNumId w:val="20"/>
  </w:num>
  <w:num w:numId="29" w16cid:durableId="11483996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805"/>
    <w:rsid w:val="00004431"/>
    <w:rsid w:val="000B3EBB"/>
    <w:rsid w:val="000F084F"/>
    <w:rsid w:val="00117553"/>
    <w:rsid w:val="001B44D8"/>
    <w:rsid w:val="00244414"/>
    <w:rsid w:val="0026133E"/>
    <w:rsid w:val="00284C50"/>
    <w:rsid w:val="00294255"/>
    <w:rsid w:val="002A2667"/>
    <w:rsid w:val="00314694"/>
    <w:rsid w:val="00322805"/>
    <w:rsid w:val="00383A4B"/>
    <w:rsid w:val="0039263D"/>
    <w:rsid w:val="00395458"/>
    <w:rsid w:val="003A0D0C"/>
    <w:rsid w:val="0042174B"/>
    <w:rsid w:val="00424F5D"/>
    <w:rsid w:val="00490E9F"/>
    <w:rsid w:val="00496FEF"/>
    <w:rsid w:val="004F4461"/>
    <w:rsid w:val="00586AB9"/>
    <w:rsid w:val="005904D7"/>
    <w:rsid w:val="005B721B"/>
    <w:rsid w:val="005B7C08"/>
    <w:rsid w:val="005C1825"/>
    <w:rsid w:val="00687B75"/>
    <w:rsid w:val="006F6958"/>
    <w:rsid w:val="00713C97"/>
    <w:rsid w:val="007229E8"/>
    <w:rsid w:val="00722D82"/>
    <w:rsid w:val="00733CDA"/>
    <w:rsid w:val="00745723"/>
    <w:rsid w:val="0075293E"/>
    <w:rsid w:val="00794578"/>
    <w:rsid w:val="007D44A4"/>
    <w:rsid w:val="0086605E"/>
    <w:rsid w:val="008B07AD"/>
    <w:rsid w:val="008C2B9D"/>
    <w:rsid w:val="008C550D"/>
    <w:rsid w:val="008D0CB9"/>
    <w:rsid w:val="00902A6E"/>
    <w:rsid w:val="009258AB"/>
    <w:rsid w:val="00932BA6"/>
    <w:rsid w:val="0094297B"/>
    <w:rsid w:val="009F5433"/>
    <w:rsid w:val="00A1195C"/>
    <w:rsid w:val="00A9448C"/>
    <w:rsid w:val="00AB6E3F"/>
    <w:rsid w:val="00AC6F9D"/>
    <w:rsid w:val="00B351FF"/>
    <w:rsid w:val="00B52459"/>
    <w:rsid w:val="00B579D4"/>
    <w:rsid w:val="00BB0616"/>
    <w:rsid w:val="00BB0908"/>
    <w:rsid w:val="00BB59C7"/>
    <w:rsid w:val="00BC0661"/>
    <w:rsid w:val="00BC6758"/>
    <w:rsid w:val="00BD02C8"/>
    <w:rsid w:val="00C21059"/>
    <w:rsid w:val="00CB68E5"/>
    <w:rsid w:val="00CE12AB"/>
    <w:rsid w:val="00D02ABD"/>
    <w:rsid w:val="00D26280"/>
    <w:rsid w:val="00D439FB"/>
    <w:rsid w:val="00D534CB"/>
    <w:rsid w:val="00D95389"/>
    <w:rsid w:val="00DE6E5B"/>
    <w:rsid w:val="00E06BCE"/>
    <w:rsid w:val="00E435D5"/>
    <w:rsid w:val="00E517FE"/>
    <w:rsid w:val="00E73DD6"/>
    <w:rsid w:val="00E876C0"/>
    <w:rsid w:val="00EA5A0B"/>
    <w:rsid w:val="00ED3CEB"/>
    <w:rsid w:val="00EF1BB3"/>
    <w:rsid w:val="00F25788"/>
    <w:rsid w:val="00F603F5"/>
    <w:rsid w:val="00F710DF"/>
    <w:rsid w:val="00F84622"/>
    <w:rsid w:val="00FB4459"/>
    <w:rsid w:val="00FE61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93109"/>
  <w15:chartTrackingRefBased/>
  <w15:docId w15:val="{35F61D8D-704E-4309-BAB4-27795A916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84F"/>
    <w:pPr>
      <w:spacing w:line="240" w:lineRule="auto"/>
      <w:jc w:val="both"/>
    </w:pPr>
    <w:rPr>
      <w:rFonts w:ascii="Times New Roman" w:hAnsi="Times New Roman"/>
      <w:kern w:val="2"/>
      <w:sz w:val="26"/>
      <w:szCs w:val="24"/>
      <w:lang w:val="en-US"/>
      <w14:ligatures w14:val="standardContextual"/>
    </w:rPr>
  </w:style>
  <w:style w:type="paragraph" w:styleId="Heading1">
    <w:name w:val="heading 1"/>
    <w:basedOn w:val="Normal"/>
    <w:next w:val="Normal"/>
    <w:link w:val="Heading1Char"/>
    <w:uiPriority w:val="9"/>
    <w:qFormat/>
    <w:rsid w:val="00322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805"/>
    <w:rPr>
      <w:rFonts w:eastAsiaTheme="majorEastAsia" w:cstheme="majorBidi"/>
      <w:color w:val="272727" w:themeColor="text1" w:themeTint="D8"/>
    </w:rPr>
  </w:style>
  <w:style w:type="paragraph" w:styleId="Title">
    <w:name w:val="Title"/>
    <w:basedOn w:val="Normal"/>
    <w:next w:val="Normal"/>
    <w:link w:val="TitleChar"/>
    <w:uiPriority w:val="10"/>
    <w:qFormat/>
    <w:rsid w:val="003228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805"/>
    <w:pPr>
      <w:spacing w:before="160"/>
      <w:jc w:val="center"/>
    </w:pPr>
    <w:rPr>
      <w:i/>
      <w:iCs/>
      <w:color w:val="404040" w:themeColor="text1" w:themeTint="BF"/>
    </w:rPr>
  </w:style>
  <w:style w:type="character" w:customStyle="1" w:styleId="QuoteChar">
    <w:name w:val="Quote Char"/>
    <w:basedOn w:val="DefaultParagraphFont"/>
    <w:link w:val="Quote"/>
    <w:uiPriority w:val="29"/>
    <w:rsid w:val="00322805"/>
    <w:rPr>
      <w:i/>
      <w:iCs/>
      <w:color w:val="404040" w:themeColor="text1" w:themeTint="BF"/>
    </w:rPr>
  </w:style>
  <w:style w:type="paragraph" w:styleId="ListParagraph">
    <w:name w:val="List Paragraph"/>
    <w:basedOn w:val="Normal"/>
    <w:uiPriority w:val="34"/>
    <w:qFormat/>
    <w:rsid w:val="00322805"/>
    <w:pPr>
      <w:ind w:left="720"/>
      <w:contextualSpacing/>
    </w:pPr>
  </w:style>
  <w:style w:type="character" w:styleId="IntenseEmphasis">
    <w:name w:val="Intense Emphasis"/>
    <w:basedOn w:val="DefaultParagraphFont"/>
    <w:uiPriority w:val="21"/>
    <w:qFormat/>
    <w:rsid w:val="00322805"/>
    <w:rPr>
      <w:i/>
      <w:iCs/>
      <w:color w:val="0F4761" w:themeColor="accent1" w:themeShade="BF"/>
    </w:rPr>
  </w:style>
  <w:style w:type="paragraph" w:styleId="IntenseQuote">
    <w:name w:val="Intense Quote"/>
    <w:basedOn w:val="Normal"/>
    <w:next w:val="Normal"/>
    <w:link w:val="IntenseQuoteChar"/>
    <w:uiPriority w:val="30"/>
    <w:qFormat/>
    <w:rsid w:val="00322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805"/>
    <w:rPr>
      <w:i/>
      <w:iCs/>
      <w:color w:val="0F4761" w:themeColor="accent1" w:themeShade="BF"/>
    </w:rPr>
  </w:style>
  <w:style w:type="character" w:styleId="IntenseReference">
    <w:name w:val="Intense Reference"/>
    <w:basedOn w:val="DefaultParagraphFont"/>
    <w:uiPriority w:val="32"/>
    <w:qFormat/>
    <w:rsid w:val="00322805"/>
    <w:rPr>
      <w:b/>
      <w:bCs/>
      <w:smallCaps/>
      <w:color w:val="0F4761" w:themeColor="accent1" w:themeShade="BF"/>
      <w:spacing w:val="5"/>
    </w:rPr>
  </w:style>
  <w:style w:type="paragraph" w:styleId="Header">
    <w:name w:val="header"/>
    <w:basedOn w:val="Normal"/>
    <w:link w:val="HeaderChar"/>
    <w:uiPriority w:val="99"/>
    <w:unhideWhenUsed/>
    <w:rsid w:val="00322805"/>
    <w:pPr>
      <w:tabs>
        <w:tab w:val="center" w:pos="4513"/>
        <w:tab w:val="right" w:pos="9026"/>
      </w:tabs>
      <w:spacing w:after="0"/>
    </w:pPr>
  </w:style>
  <w:style w:type="character" w:customStyle="1" w:styleId="HeaderChar">
    <w:name w:val="Header Char"/>
    <w:basedOn w:val="DefaultParagraphFont"/>
    <w:link w:val="Header"/>
    <w:uiPriority w:val="99"/>
    <w:rsid w:val="00322805"/>
    <w:rPr>
      <w:rFonts w:ascii="Times New Roman" w:hAnsi="Times New Roman"/>
      <w:kern w:val="2"/>
      <w:sz w:val="26"/>
      <w:szCs w:val="24"/>
      <w:lang w:val="en-US"/>
      <w14:ligatures w14:val="standardContextual"/>
    </w:rPr>
  </w:style>
  <w:style w:type="paragraph" w:styleId="Footer">
    <w:name w:val="footer"/>
    <w:basedOn w:val="Normal"/>
    <w:link w:val="FooterChar"/>
    <w:uiPriority w:val="99"/>
    <w:unhideWhenUsed/>
    <w:rsid w:val="00322805"/>
    <w:pPr>
      <w:tabs>
        <w:tab w:val="center" w:pos="4513"/>
        <w:tab w:val="right" w:pos="9026"/>
      </w:tabs>
      <w:spacing w:after="0"/>
    </w:pPr>
  </w:style>
  <w:style w:type="character" w:customStyle="1" w:styleId="FooterChar">
    <w:name w:val="Footer Char"/>
    <w:basedOn w:val="DefaultParagraphFont"/>
    <w:link w:val="Footer"/>
    <w:uiPriority w:val="99"/>
    <w:rsid w:val="00322805"/>
    <w:rPr>
      <w:rFonts w:ascii="Times New Roman" w:hAnsi="Times New Roman"/>
      <w:kern w:val="2"/>
      <w:sz w:val="26"/>
      <w:szCs w:val="24"/>
      <w:lang w:val="en-US"/>
      <w14:ligatures w14:val="standardContextual"/>
    </w:rPr>
  </w:style>
  <w:style w:type="table" w:styleId="TableGrid">
    <w:name w:val="Table Grid"/>
    <w:basedOn w:val="TableNormal"/>
    <w:uiPriority w:val="39"/>
    <w:rsid w:val="00322805"/>
    <w:pPr>
      <w:spacing w:after="0" w:line="240" w:lineRule="auto"/>
    </w:pPr>
    <w:rPr>
      <w:rFonts w:ascii="Times New Roman" w:hAnsi="Times New Roman"/>
      <w:kern w:val="2"/>
      <w:sz w:val="28"/>
      <w:szCs w:val="28"/>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1">
    <w:name w:val="c1"/>
    <w:basedOn w:val="Normal"/>
    <w:qFormat/>
    <w:rsid w:val="00322805"/>
    <w:pPr>
      <w:spacing w:line="360" w:lineRule="auto"/>
      <w:jc w:val="center"/>
    </w:pPr>
    <w:rPr>
      <w:b/>
      <w:sz w:val="32"/>
    </w:rPr>
  </w:style>
  <w:style w:type="paragraph" w:customStyle="1" w:styleId="a1">
    <w:name w:val="a1"/>
    <w:basedOn w:val="Normal"/>
    <w:link w:val="a1Char"/>
    <w:rsid w:val="00383A4B"/>
    <w:pPr>
      <w:jc w:val="center"/>
    </w:pPr>
    <w:rPr>
      <w:sz w:val="28"/>
      <w:lang w:val="vi-VN"/>
    </w:rPr>
  </w:style>
  <w:style w:type="character" w:customStyle="1" w:styleId="a1Char">
    <w:name w:val="a1 Char"/>
    <w:basedOn w:val="DefaultParagraphFont"/>
    <w:link w:val="a1"/>
    <w:rsid w:val="00383A4B"/>
    <w:rPr>
      <w:rFonts w:ascii="Times New Roman" w:hAnsi="Times New Roman"/>
      <w:kern w:val="2"/>
      <w:sz w:val="28"/>
      <w:szCs w:val="24"/>
      <w14:ligatures w14:val="standardContextual"/>
    </w:rPr>
  </w:style>
  <w:style w:type="paragraph" w:customStyle="1" w:styleId="b1">
    <w:name w:val="b1"/>
    <w:basedOn w:val="a1"/>
    <w:link w:val="b1Char"/>
    <w:rsid w:val="00383A4B"/>
  </w:style>
  <w:style w:type="character" w:customStyle="1" w:styleId="b1Char">
    <w:name w:val="b1 Char"/>
    <w:basedOn w:val="a1Char"/>
    <w:link w:val="b1"/>
    <w:rsid w:val="00383A4B"/>
    <w:rPr>
      <w:rFonts w:ascii="Times New Roman" w:hAnsi="Times New Roman"/>
      <w:kern w:val="2"/>
      <w:sz w:val="28"/>
      <w:szCs w:val="24"/>
      <w14:ligatures w14:val="standardContextual"/>
    </w:rPr>
  </w:style>
  <w:style w:type="paragraph" w:customStyle="1" w:styleId="d1">
    <w:name w:val="d1"/>
    <w:basedOn w:val="Heading1"/>
    <w:link w:val="d1Char"/>
    <w:qFormat/>
    <w:rsid w:val="00EF1BB3"/>
    <w:pPr>
      <w:spacing w:after="0" w:line="288" w:lineRule="auto"/>
      <w:jc w:val="center"/>
    </w:pPr>
    <w:rPr>
      <w:b/>
      <w:color w:val="000000" w:themeColor="text1"/>
      <w:sz w:val="28"/>
    </w:rPr>
  </w:style>
  <w:style w:type="character" w:customStyle="1" w:styleId="d1Char">
    <w:name w:val="d1 Char"/>
    <w:basedOn w:val="Heading1Char"/>
    <w:link w:val="d1"/>
    <w:rsid w:val="00EF1BB3"/>
    <w:rPr>
      <w:rFonts w:asciiTheme="majorHAnsi" w:eastAsiaTheme="majorEastAsia" w:hAnsiTheme="majorHAnsi" w:cstheme="majorBidi"/>
      <w:b/>
      <w:color w:val="000000" w:themeColor="text1"/>
      <w:kern w:val="2"/>
      <w:sz w:val="28"/>
      <w:szCs w:val="40"/>
      <w:lang w:val="en-US"/>
      <w14:ligatures w14:val="standardContextual"/>
    </w:rPr>
  </w:style>
  <w:style w:type="paragraph" w:customStyle="1" w:styleId="d2">
    <w:name w:val="d2"/>
    <w:basedOn w:val="Heading2"/>
    <w:link w:val="d2Char"/>
    <w:qFormat/>
    <w:rsid w:val="00BB0616"/>
    <w:pPr>
      <w:spacing w:before="0" w:after="0"/>
      <w:jc w:val="left"/>
    </w:pPr>
    <w:rPr>
      <w:b/>
      <w:color w:val="000000" w:themeColor="text1"/>
      <w:sz w:val="26"/>
      <w:lang w:val="vi-VN"/>
    </w:rPr>
  </w:style>
  <w:style w:type="character" w:customStyle="1" w:styleId="d2Char">
    <w:name w:val="d2 Char"/>
    <w:basedOn w:val="Heading2Char"/>
    <w:link w:val="d2"/>
    <w:rsid w:val="00BB0616"/>
    <w:rPr>
      <w:rFonts w:asciiTheme="majorHAnsi" w:eastAsiaTheme="majorEastAsia" w:hAnsiTheme="majorHAnsi" w:cstheme="majorBidi"/>
      <w:b/>
      <w:color w:val="000000" w:themeColor="text1"/>
      <w:kern w:val="2"/>
      <w:sz w:val="26"/>
      <w:szCs w:val="32"/>
      <w14:ligatures w14:val="standardContextual"/>
    </w:rPr>
  </w:style>
  <w:style w:type="paragraph" w:customStyle="1" w:styleId="c3">
    <w:name w:val="c3"/>
    <w:basedOn w:val="Normal"/>
    <w:link w:val="c3Char"/>
    <w:qFormat/>
    <w:rsid w:val="00383A4B"/>
    <w:pPr>
      <w:spacing w:line="288" w:lineRule="auto"/>
      <w:jc w:val="left"/>
    </w:pPr>
    <w:rPr>
      <w:b/>
      <w:i/>
      <w:lang w:val="vi-VN"/>
    </w:rPr>
  </w:style>
  <w:style w:type="character" w:customStyle="1" w:styleId="c3Char">
    <w:name w:val="c3 Char"/>
    <w:basedOn w:val="DefaultParagraphFont"/>
    <w:link w:val="c3"/>
    <w:rsid w:val="00383A4B"/>
    <w:rPr>
      <w:rFonts w:ascii="Times New Roman" w:hAnsi="Times New Roman"/>
      <w:b/>
      <w:i/>
      <w:kern w:val="2"/>
      <w:sz w:val="26"/>
      <w:szCs w:val="24"/>
      <w14:ligatures w14:val="standardContextual"/>
    </w:rPr>
  </w:style>
  <w:style w:type="paragraph" w:customStyle="1" w:styleId="d3">
    <w:name w:val="d3"/>
    <w:basedOn w:val="Heading3"/>
    <w:link w:val="d3Char"/>
    <w:qFormat/>
    <w:rsid w:val="00EF1BB3"/>
    <w:pPr>
      <w:spacing w:before="0" w:after="0" w:line="288" w:lineRule="auto"/>
      <w:ind w:left="720"/>
      <w:jc w:val="left"/>
    </w:pPr>
    <w:rPr>
      <w:b/>
      <w:i/>
      <w:color w:val="000000" w:themeColor="text1"/>
      <w:lang w:val="vi-VN"/>
    </w:rPr>
  </w:style>
  <w:style w:type="character" w:customStyle="1" w:styleId="d3Char">
    <w:name w:val="d3 Char"/>
    <w:basedOn w:val="DefaultParagraphFont"/>
    <w:link w:val="d3"/>
    <w:rsid w:val="00EF1BB3"/>
    <w:rPr>
      <w:rFonts w:ascii="Times New Roman" w:eastAsiaTheme="majorEastAsia" w:hAnsi="Times New Roman" w:cstheme="majorBidi"/>
      <w:b/>
      <w:i/>
      <w:color w:val="000000" w:themeColor="text1"/>
      <w:kern w:val="2"/>
      <w:sz w:val="28"/>
      <w:szCs w:val="28"/>
      <w14:ligatures w14:val="standardContextual"/>
    </w:rPr>
  </w:style>
  <w:style w:type="paragraph" w:styleId="TOC1">
    <w:name w:val="toc 1"/>
    <w:basedOn w:val="Normal"/>
    <w:next w:val="Normal"/>
    <w:autoRedefine/>
    <w:uiPriority w:val="39"/>
    <w:unhideWhenUsed/>
    <w:rsid w:val="00D02ABD"/>
    <w:pPr>
      <w:spacing w:after="100"/>
    </w:pPr>
  </w:style>
  <w:style w:type="paragraph" w:styleId="TOC2">
    <w:name w:val="toc 2"/>
    <w:basedOn w:val="Normal"/>
    <w:next w:val="Normal"/>
    <w:autoRedefine/>
    <w:uiPriority w:val="39"/>
    <w:unhideWhenUsed/>
    <w:rsid w:val="00D02ABD"/>
    <w:pPr>
      <w:spacing w:after="100"/>
      <w:ind w:left="260"/>
    </w:pPr>
  </w:style>
  <w:style w:type="paragraph" w:styleId="TOC3">
    <w:name w:val="toc 3"/>
    <w:basedOn w:val="Normal"/>
    <w:next w:val="Normal"/>
    <w:autoRedefine/>
    <w:uiPriority w:val="39"/>
    <w:unhideWhenUsed/>
    <w:rsid w:val="00D02ABD"/>
    <w:pPr>
      <w:spacing w:after="100"/>
      <w:ind w:left="520"/>
    </w:pPr>
  </w:style>
  <w:style w:type="paragraph" w:styleId="TOC4">
    <w:name w:val="toc 4"/>
    <w:basedOn w:val="Normal"/>
    <w:next w:val="Normal"/>
    <w:autoRedefine/>
    <w:uiPriority w:val="39"/>
    <w:unhideWhenUsed/>
    <w:rsid w:val="00D02ABD"/>
    <w:pPr>
      <w:spacing w:after="100" w:line="278" w:lineRule="auto"/>
      <w:ind w:left="720"/>
      <w:jc w:val="left"/>
    </w:pPr>
    <w:rPr>
      <w:rFonts w:asciiTheme="minorHAnsi" w:eastAsiaTheme="minorEastAsia" w:hAnsiTheme="minorHAnsi"/>
      <w:sz w:val="24"/>
      <w:lang w:val="vi-VN" w:eastAsia="vi-VN"/>
    </w:rPr>
  </w:style>
  <w:style w:type="paragraph" w:styleId="TOC5">
    <w:name w:val="toc 5"/>
    <w:basedOn w:val="Normal"/>
    <w:next w:val="Normal"/>
    <w:autoRedefine/>
    <w:uiPriority w:val="39"/>
    <w:unhideWhenUsed/>
    <w:rsid w:val="00D02ABD"/>
    <w:pPr>
      <w:spacing w:after="100" w:line="278" w:lineRule="auto"/>
      <w:ind w:left="960"/>
      <w:jc w:val="left"/>
    </w:pPr>
    <w:rPr>
      <w:rFonts w:asciiTheme="minorHAnsi" w:eastAsiaTheme="minorEastAsia" w:hAnsiTheme="minorHAnsi"/>
      <w:sz w:val="24"/>
      <w:lang w:val="vi-VN" w:eastAsia="vi-VN"/>
    </w:rPr>
  </w:style>
  <w:style w:type="paragraph" w:styleId="TOC6">
    <w:name w:val="toc 6"/>
    <w:basedOn w:val="Normal"/>
    <w:next w:val="Normal"/>
    <w:autoRedefine/>
    <w:uiPriority w:val="39"/>
    <w:unhideWhenUsed/>
    <w:rsid w:val="00D02ABD"/>
    <w:pPr>
      <w:spacing w:after="100" w:line="278" w:lineRule="auto"/>
      <w:ind w:left="1200"/>
      <w:jc w:val="left"/>
    </w:pPr>
    <w:rPr>
      <w:rFonts w:asciiTheme="minorHAnsi" w:eastAsiaTheme="minorEastAsia" w:hAnsiTheme="minorHAnsi"/>
      <w:sz w:val="24"/>
      <w:lang w:val="vi-VN" w:eastAsia="vi-VN"/>
    </w:rPr>
  </w:style>
  <w:style w:type="paragraph" w:styleId="TOC7">
    <w:name w:val="toc 7"/>
    <w:basedOn w:val="Normal"/>
    <w:next w:val="Normal"/>
    <w:autoRedefine/>
    <w:uiPriority w:val="39"/>
    <w:unhideWhenUsed/>
    <w:rsid w:val="00D02ABD"/>
    <w:pPr>
      <w:spacing w:after="100" w:line="278" w:lineRule="auto"/>
      <w:ind w:left="1440"/>
      <w:jc w:val="left"/>
    </w:pPr>
    <w:rPr>
      <w:rFonts w:asciiTheme="minorHAnsi" w:eastAsiaTheme="minorEastAsia" w:hAnsiTheme="minorHAnsi"/>
      <w:sz w:val="24"/>
      <w:lang w:val="vi-VN" w:eastAsia="vi-VN"/>
    </w:rPr>
  </w:style>
  <w:style w:type="paragraph" w:styleId="TOC8">
    <w:name w:val="toc 8"/>
    <w:basedOn w:val="Normal"/>
    <w:next w:val="Normal"/>
    <w:autoRedefine/>
    <w:uiPriority w:val="39"/>
    <w:unhideWhenUsed/>
    <w:rsid w:val="00D02ABD"/>
    <w:pPr>
      <w:spacing w:after="100" w:line="278" w:lineRule="auto"/>
      <w:ind w:left="1680"/>
      <w:jc w:val="left"/>
    </w:pPr>
    <w:rPr>
      <w:rFonts w:asciiTheme="minorHAnsi" w:eastAsiaTheme="minorEastAsia" w:hAnsiTheme="minorHAnsi"/>
      <w:sz w:val="24"/>
      <w:lang w:val="vi-VN" w:eastAsia="vi-VN"/>
    </w:rPr>
  </w:style>
  <w:style w:type="paragraph" w:styleId="TOC9">
    <w:name w:val="toc 9"/>
    <w:basedOn w:val="Normal"/>
    <w:next w:val="Normal"/>
    <w:autoRedefine/>
    <w:uiPriority w:val="39"/>
    <w:unhideWhenUsed/>
    <w:rsid w:val="00D02ABD"/>
    <w:pPr>
      <w:spacing w:after="100" w:line="278" w:lineRule="auto"/>
      <w:ind w:left="1920"/>
      <w:jc w:val="left"/>
    </w:pPr>
    <w:rPr>
      <w:rFonts w:asciiTheme="minorHAnsi" w:eastAsiaTheme="minorEastAsia" w:hAnsiTheme="minorHAnsi"/>
      <w:sz w:val="24"/>
      <w:lang w:val="vi-VN" w:eastAsia="vi-VN"/>
    </w:rPr>
  </w:style>
  <w:style w:type="character" w:styleId="Hyperlink">
    <w:name w:val="Hyperlink"/>
    <w:basedOn w:val="DefaultParagraphFont"/>
    <w:uiPriority w:val="99"/>
    <w:unhideWhenUsed/>
    <w:rsid w:val="00D02ABD"/>
    <w:rPr>
      <w:color w:val="467886" w:themeColor="hyperlink"/>
      <w:u w:val="single"/>
    </w:rPr>
  </w:style>
  <w:style w:type="character" w:styleId="UnresolvedMention">
    <w:name w:val="Unresolved Mention"/>
    <w:basedOn w:val="DefaultParagraphFont"/>
    <w:uiPriority w:val="99"/>
    <w:semiHidden/>
    <w:unhideWhenUsed/>
    <w:rsid w:val="00D02ABD"/>
    <w:rPr>
      <w:color w:val="605E5C"/>
      <w:shd w:val="clear" w:color="auto" w:fill="E1DFDD"/>
    </w:rPr>
  </w:style>
  <w:style w:type="paragraph" w:styleId="Revision">
    <w:name w:val="Revision"/>
    <w:hidden/>
    <w:uiPriority w:val="99"/>
    <w:semiHidden/>
    <w:rsid w:val="00F710DF"/>
    <w:pPr>
      <w:spacing w:after="0" w:line="240" w:lineRule="auto"/>
    </w:pPr>
    <w:rPr>
      <w:rFonts w:ascii="Times New Roman" w:hAnsi="Times New Roman"/>
      <w:kern w:val="2"/>
      <w:sz w:val="26"/>
      <w:szCs w:val="24"/>
      <w:lang w:val="en-US"/>
      <w14:ligatures w14:val="standardContextual"/>
    </w:rPr>
  </w:style>
  <w:style w:type="paragraph" w:styleId="Caption">
    <w:name w:val="caption"/>
    <w:basedOn w:val="Normal"/>
    <w:next w:val="Normal"/>
    <w:uiPriority w:val="35"/>
    <w:semiHidden/>
    <w:unhideWhenUsed/>
    <w:qFormat/>
    <w:rsid w:val="00F25788"/>
    <w:pPr>
      <w:spacing w:after="200"/>
    </w:pPr>
    <w:rPr>
      <w:i/>
      <w:iCs/>
      <w:color w:val="0E2841" w:themeColor="text2"/>
      <w:sz w:val="18"/>
      <w:szCs w:val="18"/>
    </w:rPr>
  </w:style>
  <w:style w:type="paragraph" w:customStyle="1" w:styleId="hinh">
    <w:name w:val="hinh"/>
    <w:basedOn w:val="Normal"/>
    <w:link w:val="hinhChar"/>
    <w:qFormat/>
    <w:rsid w:val="00F25788"/>
    <w:pPr>
      <w:ind w:left="360"/>
      <w:jc w:val="center"/>
    </w:pPr>
    <w:rPr>
      <w:lang w:val="vi-VN"/>
    </w:rPr>
  </w:style>
  <w:style w:type="character" w:customStyle="1" w:styleId="hinhChar">
    <w:name w:val="hinh Char"/>
    <w:basedOn w:val="DefaultParagraphFont"/>
    <w:link w:val="hinh"/>
    <w:rsid w:val="00F25788"/>
    <w:rPr>
      <w:rFonts w:ascii="Times New Roman" w:hAnsi="Times New Roman"/>
      <w:kern w:val="2"/>
      <w:sz w:val="26"/>
      <w:szCs w:val="24"/>
      <w14:ligatures w14:val="standardContextual"/>
    </w:rPr>
  </w:style>
  <w:style w:type="paragraph" w:styleId="TableofFigures">
    <w:name w:val="table of figures"/>
    <w:basedOn w:val="Normal"/>
    <w:next w:val="Normal"/>
    <w:uiPriority w:val="99"/>
    <w:unhideWhenUsed/>
    <w:rsid w:val="00F2578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www.toptal.com/developers/java/stomp-spring-boot-websocket" TargetMode="External"/><Relationship Id="rId68" Type="http://schemas.openxmlformats.org/officeDocument/2006/relationships/hyperlink" Target="https://leafletjs.com/" TargetMode="External"/><Relationship Id="rId84" Type="http://schemas.openxmlformats.org/officeDocument/2006/relationships/footer" Target="footer3.xml"/><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vneconomy.vn/techconnect/nganh-khach-san-se-tang-truong-ngoan-muc-trong-nam-2024-nho-cong-nghe-cao.htm" TargetMode="External"/><Relationship Id="rId58" Type="http://schemas.openxmlformats.org/officeDocument/2006/relationships/hyperlink" Target="https://www.mongodb.com/resources/products/capabilities/aggregation-pipeline" TargetMode="External"/><Relationship Id="rId74" Type="http://schemas.openxmlformats.org/officeDocument/2006/relationships/hyperlink" Target="https://www.mongodb.com/docs/manual/indexes/" TargetMode="External"/><Relationship Id="rId79" Type="http://schemas.openxmlformats.org/officeDocument/2006/relationships/hyperlink" Target="https://katalon.com/resources-center/blog/types-of-web-testing" TargetMode="External"/><Relationship Id="rId5" Type="http://schemas.openxmlformats.org/officeDocument/2006/relationships/webSettings" Target="webSettings.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www.bezkoder.com/spring-boot-jwt-authentication/" TargetMode="External"/><Relationship Id="rId64" Type="http://schemas.openxmlformats.org/officeDocument/2006/relationships/hyperlink" Target="https://jmesnil.net/stomp-websocket/doc/" TargetMode="External"/><Relationship Id="rId69" Type="http://schemas.openxmlformats.org/officeDocument/2006/relationships/hyperlink" Target="https://wiki.openstreetmap.org/wiki/Leaflet" TargetMode="External"/><Relationship Id="rId77" Type="http://schemas.openxmlformats.org/officeDocument/2006/relationships/hyperlink" Target="https://nominatim.org/" TargetMode="External"/><Relationship Id="rId8" Type="http://schemas.openxmlformats.org/officeDocument/2006/relationships/image" Target="media/image1.png"/><Relationship Id="rId51" Type="http://schemas.openxmlformats.org/officeDocument/2006/relationships/hyperlink" Target="https://www.imarcgroup.com/report/vi/vietnam-hospitality-market" TargetMode="External"/><Relationship Id="rId72" Type="http://schemas.openxmlformats.org/officeDocument/2006/relationships/hyperlink" Target="https://creately.com/diagram/example/hkxgmux72/online-hotel-reservation-system" TargetMode="External"/><Relationship Id="rId80" Type="http://schemas.openxmlformats.org/officeDocument/2006/relationships/hyperlink" Target="https://smartbear.com/learn/automated-testing/software-testing-methodologies/"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studio3t.com/knowledge-base/articles/mongodb-aggregation-framework/" TargetMode="External"/><Relationship Id="rId67" Type="http://schemas.openxmlformats.org/officeDocument/2006/relationships/hyperlink" Target="https://www.ibm.com/think/topics/redis"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docs.spring.io/spring-security/reference/" TargetMode="External"/><Relationship Id="rId62" Type="http://schemas.openxmlformats.org/officeDocument/2006/relationships/hyperlink" Target="https://www.freecodecamp.org/news/what-is-the-virtual-dom-in-react/" TargetMode="External"/><Relationship Id="rId70" Type="http://schemas.openxmlformats.org/officeDocument/2006/relationships/hyperlink" Target="https://www.geeksforgeeks.org/functional-vs-non-functional-requirements/" TargetMode="External"/><Relationship Id="rId75" Type="http://schemas.openxmlformats.org/officeDocument/2006/relationships/hyperlink" Target="https://www.mongodb.com/docs/manual/data-modeling/" TargetMode="External"/><Relationship Id="rId83"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nhandan.vn/nam-2023-du-lich-viet-nam-tang-toc-don-126-trieu-luot-khach-quoc-te-post789860.html" TargetMode="External"/><Relationship Id="rId57" Type="http://schemas.openxmlformats.org/officeDocument/2006/relationships/hyperlink" Target="https://www.mongodb.com/docs/manual/core/aggregation-pipeline/" TargetMode="External"/><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viracresearch.com/nganh-luu-tru-viet-nam-doi-moi-va-phat-trien-cuoi-nam-2024/" TargetMode="External"/><Relationship Id="rId60" Type="http://schemas.openxmlformats.org/officeDocument/2006/relationships/hyperlink" Target="https://react.dev/" TargetMode="External"/><Relationship Id="rId65" Type="http://schemas.openxmlformats.org/officeDocument/2006/relationships/hyperlink" Target="https://sandbox.vnpayment.vn/apis/docs/" TargetMode="External"/><Relationship Id="rId73" Type="http://schemas.openxmlformats.org/officeDocument/2006/relationships/hyperlink" Target="https://www.freeprojectz.com/use-case/hotel-booking-system-use-case-diagram" TargetMode="External"/><Relationship Id="rId78" Type="http://schemas.openxmlformats.org/officeDocument/2006/relationships/hyperlink" Target="https://www.browserstack.com/guide/types-of-testing" TargetMode="External"/><Relationship Id="rId81" Type="http://schemas.openxmlformats.org/officeDocument/2006/relationships/hyperlink" Target="https://www.sprocketsecurity.com/blog/web-app-testing"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hyperlink" Target="https://bvhttdl.gov.vn/2024-nam-khoi-sac-cua-du-lich-viet-nam-20250102081702859.htm" TargetMode="External"/><Relationship Id="rId55" Type="http://schemas.openxmlformats.org/officeDocument/2006/relationships/hyperlink" Target="https://jwt.io/introduction" TargetMode="External"/><Relationship Id="rId76" Type="http://schemas.openxmlformats.org/officeDocument/2006/relationships/hyperlink" Target="https://leafletjs.com/" TargetMode="External"/><Relationship Id="rId7" Type="http://schemas.openxmlformats.org/officeDocument/2006/relationships/endnotes" Target="endnotes.xml"/><Relationship Id="rId71" Type="http://schemas.openxmlformats.org/officeDocument/2006/relationships/hyperlink" Target="https://www.altexsoft.com/blog/functional-and-non-functional-requirements-specification-and-types/"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viblo.asia/p/ronin-engineer-tich-hop-voi-vnpay-nhu-the-nao" TargetMode="External"/><Relationship Id="rId61" Type="http://schemas.openxmlformats.org/officeDocument/2006/relationships/hyperlink" Target="https://www.geeksforgeeks.org/reactjs-virtual-dom/" TargetMode="External"/><Relationship Id="rId82" Type="http://schemas.openxmlformats.org/officeDocument/2006/relationships/hyperlink" Target="https://www.trigyn.com/insights/software-testing-complete-guide-methods-types-and-best-practices"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1D4A5-CD9C-4154-8662-B9DC1AA8A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95</Pages>
  <Words>19888</Words>
  <Characters>113363</Characters>
  <Application>Microsoft Office Word</Application>
  <DocSecurity>0</DocSecurity>
  <Lines>944</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Hiệp Huỳnh</dc:creator>
  <cp:keywords/>
  <dc:description/>
  <cp:lastModifiedBy>Hiệp Huỳnh</cp:lastModifiedBy>
  <cp:revision>45</cp:revision>
  <dcterms:created xsi:type="dcterms:W3CDTF">2026-07-27T13:09:00Z</dcterms:created>
  <dcterms:modified xsi:type="dcterms:W3CDTF">2026-08-03T02:10:00Z</dcterms:modified>
</cp:coreProperties>
</file>