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51AD" w14:textId="4A547015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Hãy đánh giá độ phức tạp của đoạn chương trình sau: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j++)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 xml:space="preserve">if (a[ i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* m =&gt; O(n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* m + 1 =&gt; O(n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2 =&gt; O(2)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Độ phức tạp của hàm if: O(1)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Bài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2: Hãy đánh giá độ phức tạp của đoạn chương trình sau: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  <w:t>for( i  =  0; i &lt; n ;  i++)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for( j  =  0; j  &lt;  i ; j++)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3 =&gt; O(3)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Bài 3: Đánh giá độ phức tạp của đoạn code sau: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sum1+=i;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n*n; i++)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sum2+=i;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Số phép gán: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 0 thì có 2 phép gán</w:t>
      </w:r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-</w:t>
      </w:r>
      <w:r w:rsidR="00B91380" w:rsidRPr="00AC5757">
        <w:rPr>
          <w:rFonts w:ascii="Arial" w:hAnsi="Arial" w:cs="Arial"/>
        </w:rPr>
        <w:t>N=1 thì có 6 phép gán</w:t>
      </w:r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N=2 thì có 12 phép gán</w:t>
      </w:r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 = k thì có (k+2) . ( k+1) phép gán</w:t>
      </w:r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(n+2).(n+1)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Độ phức tạp của thuật toán là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4: Đánh giá độ phức tạp của hàm tính giai thừa sau: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int GT(int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Tức là giải PT: T(n) = C1 khi n=0 và T(n) = T(n-1)+C2 khi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Ta có: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T(n-i)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PT kết thúc khi n-i = 0 hay n = i</w:t>
      </w:r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=&gt; T(n) = T(0)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Theo quy tắc Big-O thì độ phức tạp của thuật toán là O(C1+nC2)=O(n)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5: Đánh giá độ phức tạp của hàm tính dãy FIBONACCI sau</w:t>
      </w:r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int Fibo(int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return Fibo(n-1) + Fibo(n-2);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0 với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T(n-1) + T(n-2) + 1 với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Nhận xét: T(n) là hàm tăng theo số mũ. T(n) = O()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Suy ra: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Bỏ qua O(1):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7C1B09"/>
    <w:rsid w:val="00877275"/>
    <w:rsid w:val="009347F8"/>
    <w:rsid w:val="00A41DC1"/>
    <w:rsid w:val="00AC5757"/>
    <w:rsid w:val="00B91380"/>
    <w:rsid w:val="00BD1107"/>
    <w:rsid w:val="00C11724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Đỗ Quốc Anh</cp:lastModifiedBy>
  <cp:revision>6</cp:revision>
  <dcterms:created xsi:type="dcterms:W3CDTF">2022-08-27T14:16:00Z</dcterms:created>
  <dcterms:modified xsi:type="dcterms:W3CDTF">2022-08-28T15:05:00Z</dcterms:modified>
</cp:coreProperties>
</file>