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896"/>
        <w:gridCol w:w="2887"/>
        <w:gridCol w:w="1773"/>
      </w:tblGrid>
      <w:tr w:rsidR="00E46AD9" w:rsidRPr="00D43777" w14:paraId="168BEAF5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035F0" w14:textId="46A4E89A" w:rsidR="00E46AD9" w:rsidRPr="00D43777" w:rsidRDefault="00E46AD9" w:rsidP="001E4536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kern w:val="2"/>
              </w:rPr>
            </w:pPr>
            <w:r w:rsidRPr="00D43777">
              <w:rPr>
                <w:rFonts w:ascii="LM Roman 12" w:hAnsi="LM Roman 12" w:cs="Times New Roman"/>
                <w:b/>
                <w:bCs/>
                <w:kern w:val="2"/>
              </w:rPr>
              <w:t>Model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222BD" w14:textId="0E920E21" w:rsidR="00E46AD9" w:rsidRPr="00D43777" w:rsidRDefault="00E46AD9" w:rsidP="001E4536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kern w:val="2"/>
              </w:rPr>
            </w:pPr>
            <w:r w:rsidRPr="00D43777">
              <w:rPr>
                <w:rFonts w:ascii="LM Roman 12" w:hAnsi="LM Roman 12" w:cs="Times New Roman"/>
                <w:b/>
                <w:bCs/>
                <w:kern w:val="2"/>
              </w:rPr>
              <w:t>Requirement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B6B5F" w14:textId="1434B9E5" w:rsidR="00E46AD9" w:rsidRPr="00D43777" w:rsidRDefault="00E46AD9" w:rsidP="001E4536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kern w:val="2"/>
              </w:rPr>
            </w:pPr>
            <w:r w:rsidRPr="00D43777">
              <w:rPr>
                <w:rFonts w:ascii="LM Roman 12" w:hAnsi="LM Roman 12" w:cs="Times New Roman"/>
                <w:b/>
                <w:bCs/>
                <w:kern w:val="2"/>
              </w:rPr>
              <w:t>Usage scope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31CFD" w14:textId="45CC389E" w:rsidR="00E46AD9" w:rsidRPr="00D43777" w:rsidRDefault="00E46AD9" w:rsidP="001E4536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kern w:val="2"/>
              </w:rPr>
            </w:pPr>
            <w:r w:rsidRPr="00D43777">
              <w:rPr>
                <w:rFonts w:ascii="LM Roman 12" w:hAnsi="LM Roman 12" w:cs="Times New Roman"/>
                <w:b/>
                <w:bCs/>
                <w:kern w:val="2"/>
              </w:rPr>
              <w:t>Applied area</w:t>
            </w:r>
          </w:p>
        </w:tc>
      </w:tr>
      <w:tr w:rsidR="00E46AD9" w:rsidRPr="00D43777" w14:paraId="3E7BDD14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172B4" w14:textId="5EC4C856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C-GEM 1D,</w:t>
            </w:r>
          </w:p>
          <w:p w14:paraId="685A119F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2DD5F" w14:textId="3E467771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Simpliﬁed hydro-geometrical characteristics, tidal period; biogeochemical reactions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372D6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Biogeochemical dynamics in estuaries. Reduces data requirements by using an idealized representation of the estuarine geometry.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92FBF" w14:textId="3060FF9F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r w:rsidRPr="00D43777">
              <w:rPr>
                <w:rFonts w:ascii="LM Roman 12" w:eastAsia="Times New Roman" w:hAnsi="LM Roman 12" w:cs="Times New Roman"/>
                <w:kern w:val="2"/>
              </w:rPr>
              <w:t>Scheldt estuary</w:t>
            </w:r>
          </w:p>
          <w:p w14:paraId="5BD9681C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(Volta et al., 2014, 2016)</w:t>
            </w:r>
          </w:p>
        </w:tc>
      </w:tr>
      <w:tr w:rsidR="00E46AD9" w:rsidRPr="00D43777" w14:paraId="4AC13FD9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D191D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CONTRASTE</w:t>
            </w:r>
          </w:p>
          <w:p w14:paraId="2D194700" w14:textId="143B3AE0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1D,</w:t>
            </w:r>
          </w:p>
          <w:p w14:paraId="3DC5A032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F65CB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 xml:space="preserve">Bathymetrical maps, Hydrodynamic description in detail in upstream, tidal </w:t>
            </w:r>
            <w:proofErr w:type="spellStart"/>
            <w:r w:rsidRPr="00D43777">
              <w:rPr>
                <w:rFonts w:ascii="LM Roman 12" w:hAnsi="LM Roman 12" w:cs="Times New Roman"/>
                <w:kern w:val="2"/>
              </w:rPr>
              <w:t>forcings</w:t>
            </w:r>
            <w:proofErr w:type="spellEnd"/>
            <w:r w:rsidRPr="00D43777">
              <w:rPr>
                <w:rFonts w:ascii="LM Roman 12" w:hAnsi="LM Roman 12" w:cs="Times New Roman"/>
                <w:kern w:val="2"/>
              </w:rPr>
              <w:t>. Biogeochemical reactions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10F76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The time series of nutrient transformations and ﬂuxes along the estuary–coastal zone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AFF3B" w14:textId="3F4E5B1F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Scheldt estuary</w:t>
            </w:r>
          </w:p>
          <w:p w14:paraId="276E3A59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(</w:t>
            </w:r>
            <w:bookmarkStart w:id="0" w:name="_Hlk83021445"/>
            <w:proofErr w:type="spellStart"/>
            <w:r w:rsidRPr="00D43777">
              <w:rPr>
                <w:rFonts w:ascii="LM Roman 12" w:hAnsi="LM Roman 12" w:cs="Times New Roman"/>
                <w:kern w:val="2"/>
              </w:rPr>
              <w:t>Regnier</w:t>
            </w:r>
            <w:proofErr w:type="spellEnd"/>
            <w:r w:rsidRPr="00D43777">
              <w:rPr>
                <w:rFonts w:ascii="LM Roman 12" w:hAnsi="LM Roman 12" w:cs="Times New Roman"/>
                <w:kern w:val="2"/>
              </w:rPr>
              <w:t xml:space="preserve"> </w:t>
            </w:r>
            <w:bookmarkEnd w:id="0"/>
            <w:r w:rsidRPr="00D43777">
              <w:rPr>
                <w:rFonts w:ascii="LM Roman 12" w:hAnsi="LM Roman 12" w:cs="Times New Roman"/>
                <w:kern w:val="2"/>
              </w:rPr>
              <w:t>et al., 1997, 1999)</w:t>
            </w:r>
          </w:p>
        </w:tc>
      </w:tr>
      <w:tr w:rsidR="00E46AD9" w:rsidRPr="00D43777" w14:paraId="0E6D59E8" w14:textId="77777777" w:rsidTr="00D43777"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72BB47AA" w14:textId="3C0A937F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MOSES 1D,</w:t>
            </w:r>
          </w:p>
          <w:p w14:paraId="15B92AD0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yearly</w:t>
            </w:r>
          </w:p>
        </w:tc>
        <w:tc>
          <w:tcPr>
            <w:tcW w:w="1547" w:type="pct"/>
            <w:tcBorders>
              <w:top w:val="single" w:sz="4" w:space="0" w:color="auto"/>
            </w:tcBorders>
            <w:vAlign w:val="center"/>
          </w:tcPr>
          <w:p w14:paraId="7BAC3052" w14:textId="7CC943CD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Biogeochemical, pelagic, reactive- transport model</w:t>
            </w:r>
          </w:p>
        </w:tc>
        <w:tc>
          <w:tcPr>
            <w:tcW w:w="1542" w:type="pct"/>
            <w:tcBorders>
              <w:top w:val="single" w:sz="4" w:space="0" w:color="auto"/>
            </w:tcBorders>
            <w:vAlign w:val="center"/>
          </w:tcPr>
          <w:p w14:paraId="17C6B3ED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Fate and turnover of nutrients entering the estuary; and fluxes in the estuary</w:t>
            </w:r>
          </w:p>
        </w:tc>
        <w:tc>
          <w:tcPr>
            <w:tcW w:w="947" w:type="pct"/>
            <w:tcBorders>
              <w:top w:val="single" w:sz="4" w:space="0" w:color="auto"/>
            </w:tcBorders>
            <w:vAlign w:val="center"/>
          </w:tcPr>
          <w:p w14:paraId="3CF14192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Scheldt estuary (Hofmann et al., 2008)</w:t>
            </w:r>
          </w:p>
        </w:tc>
      </w:tr>
      <w:tr w:rsidR="00E46AD9" w:rsidRPr="00D43777" w14:paraId="2E7A5EFE" w14:textId="77777777" w:rsidTr="00D43777"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141EC0EC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HEM-3D</w:t>
            </w:r>
          </w:p>
          <w:p w14:paraId="7ADBD494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</w:tcBorders>
            <w:vAlign w:val="center"/>
          </w:tcPr>
          <w:p w14:paraId="5E773078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Detail bathymetry. Hourly tide, daily discharge. Meteorological data. Water quality</w:t>
            </w:r>
          </w:p>
        </w:tc>
        <w:tc>
          <w:tcPr>
            <w:tcW w:w="1542" w:type="pct"/>
            <w:tcBorders>
              <w:top w:val="single" w:sz="4" w:space="0" w:color="auto"/>
            </w:tcBorders>
            <w:vAlign w:val="center"/>
          </w:tcPr>
          <w:p w14:paraId="1D8B4B6E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Nutrient dynamics (21 state variables), algal groups, fecal coliform bacteria</w:t>
            </w:r>
          </w:p>
        </w:tc>
        <w:tc>
          <w:tcPr>
            <w:tcW w:w="947" w:type="pct"/>
            <w:tcBorders>
              <w:top w:val="single" w:sz="4" w:space="0" w:color="auto"/>
            </w:tcBorders>
            <w:vAlign w:val="center"/>
          </w:tcPr>
          <w:p w14:paraId="03D97AA7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Kwang-Yang Bay</w:t>
            </w:r>
          </w:p>
          <w:p w14:paraId="49431B47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eastAsia="Times New Roman" w:hAnsi="LM Roman 12" w:cs="Times New Roman"/>
                <w:kern w:val="2"/>
              </w:rPr>
              <w:t>(Park et al., 1995, 2005)</w:t>
            </w:r>
          </w:p>
        </w:tc>
      </w:tr>
      <w:tr w:rsidR="00E46AD9" w:rsidRPr="00D43777" w14:paraId="03EB4310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AF4D7" w14:textId="503B196A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ELCOM-CAEDYM 3D,</w:t>
            </w:r>
          </w:p>
          <w:p w14:paraId="7EAFA947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E0C71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Detail bathymetry, meteorological data, tidal elevation, Water quality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02A6F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Nutrient dynamics, phytoplankton bloom, phytoplankton species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8C6EE" w14:textId="064AE0C9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Mozambique coast</w:t>
            </w:r>
          </w:p>
          <w:p w14:paraId="355473CD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(Miguel et al., 2018)</w:t>
            </w:r>
          </w:p>
        </w:tc>
      </w:tr>
      <w:tr w:rsidR="00E46AD9" w:rsidRPr="00D43777" w14:paraId="32EAE303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86A24" w14:textId="019E3A5E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MOHID 3D,</w:t>
            </w:r>
          </w:p>
          <w:p w14:paraId="6D8CE328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daily - yearly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36DF1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Detail bathymetry, Hourly tide, daily discharge upstream, Atmosphere, Water quality, Algal species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D8C7F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Mainly Phytoplankton and macroalgae, zooplankton dynamics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3A4B9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proofErr w:type="spellStart"/>
            <w:r w:rsidRPr="00D43777">
              <w:rPr>
                <w:rFonts w:ascii="LM Roman 12" w:eastAsia="Times New Roman" w:hAnsi="LM Roman 12" w:cs="Times New Roman"/>
                <w:kern w:val="2"/>
              </w:rPr>
              <w:t>Vouga</w:t>
            </w:r>
            <w:proofErr w:type="spellEnd"/>
            <w:r w:rsidRPr="00D43777">
              <w:rPr>
                <w:rFonts w:ascii="LM Roman 12" w:eastAsia="Times New Roman" w:hAnsi="LM Roman 12" w:cs="Times New Roman"/>
                <w:kern w:val="2"/>
              </w:rPr>
              <w:t xml:space="preserve"> Estuary</w:t>
            </w:r>
          </w:p>
          <w:p w14:paraId="10233D14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(</w:t>
            </w:r>
            <w:proofErr w:type="spellStart"/>
            <w:r w:rsidRPr="00D43777">
              <w:rPr>
                <w:rFonts w:ascii="LM Roman 12" w:hAnsi="LM Roman 12" w:cs="Times New Roman"/>
                <w:kern w:val="2"/>
              </w:rPr>
              <w:t>Trancoso</w:t>
            </w:r>
            <w:proofErr w:type="spellEnd"/>
            <w:r w:rsidRPr="00D43777">
              <w:rPr>
                <w:rFonts w:ascii="LM Roman 12" w:hAnsi="LM Roman 12" w:cs="Times New Roman"/>
                <w:kern w:val="2"/>
              </w:rPr>
              <w:t xml:space="preserve"> et al., 2005)</w:t>
            </w:r>
          </w:p>
        </w:tc>
      </w:tr>
      <w:tr w:rsidR="00E46AD9" w:rsidRPr="00D43777" w14:paraId="4C360A45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3AD26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MIKE 1-3D</w:t>
            </w:r>
          </w:p>
          <w:p w14:paraId="25E67A73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+ water quality module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45A22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Detail bathymetry, hourly tide, daily discharge upstream and tributaries. Water quality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28159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Depend on water quality module, for instance, nutrients dynamics and diatom development.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9199C" w14:textId="2E31D63B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r w:rsidRPr="00D43777">
              <w:rPr>
                <w:rFonts w:ascii="LM Roman 12" w:eastAsia="Times New Roman" w:hAnsi="LM Roman 12" w:cs="Times New Roman"/>
                <w:kern w:val="2"/>
              </w:rPr>
              <w:t>Scheldt estuary</w:t>
            </w:r>
          </w:p>
          <w:p w14:paraId="32784D30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r w:rsidRPr="00D43777">
              <w:rPr>
                <w:rFonts w:ascii="LM Roman 12" w:eastAsia="Times New Roman" w:hAnsi="LM Roman 12" w:cs="Times New Roman"/>
                <w:kern w:val="2"/>
              </w:rPr>
              <w:t>(Arndt et al., 2009, 2011)</w:t>
            </w:r>
          </w:p>
        </w:tc>
      </w:tr>
      <w:tr w:rsidR="00E46AD9" w:rsidRPr="00D43777" w14:paraId="43F22FB0" w14:textId="77777777" w:rsidTr="00D43777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4DF1E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Delft3D + GEM/water quality module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06AE0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>Detail bathymetry, hourly tide, daily discharge upstream and tributaries. Water quality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0D935" w14:textId="622599F9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hAnsi="LM Roman 12" w:cs="Times New Roman"/>
                <w:kern w:val="2"/>
              </w:rPr>
            </w:pPr>
            <w:r w:rsidRPr="00D43777">
              <w:rPr>
                <w:rFonts w:ascii="LM Roman 12" w:hAnsi="LM Roman 12" w:cs="Times New Roman"/>
                <w:kern w:val="2"/>
              </w:rPr>
              <w:t xml:space="preserve">Describes the behavior of nutrients, organic </w:t>
            </w:r>
            <w:r w:rsidR="00D43777" w:rsidRPr="00D43777">
              <w:rPr>
                <w:rFonts w:ascii="LM Roman 12" w:hAnsi="LM Roman 12" w:cs="Times New Roman"/>
                <w:kern w:val="2"/>
              </w:rPr>
              <w:t>matter,</w:t>
            </w:r>
            <w:r w:rsidRPr="00D43777">
              <w:rPr>
                <w:rFonts w:ascii="LM Roman 12" w:hAnsi="LM Roman 12" w:cs="Times New Roman"/>
                <w:kern w:val="2"/>
              </w:rPr>
              <w:t xml:space="preserve"> and primary producers in estuaries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9AB2E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r w:rsidRPr="00D43777">
              <w:rPr>
                <w:rFonts w:ascii="LM Roman 12" w:eastAsia="Times New Roman" w:hAnsi="LM Roman 12" w:cs="Times New Roman"/>
                <w:kern w:val="2"/>
              </w:rPr>
              <w:t>Dutch coastal waters</w:t>
            </w:r>
          </w:p>
          <w:p w14:paraId="25B8F741" w14:textId="77777777" w:rsidR="00E46AD9" w:rsidRPr="00D43777" w:rsidRDefault="00E46AD9" w:rsidP="001E4536">
            <w:pPr>
              <w:spacing w:before="120" w:after="120" w:line="240" w:lineRule="auto"/>
              <w:contextualSpacing/>
              <w:rPr>
                <w:rFonts w:ascii="LM Roman 12" w:eastAsia="Times New Roman" w:hAnsi="LM Roman 12" w:cs="Times New Roman"/>
                <w:kern w:val="2"/>
              </w:rPr>
            </w:pPr>
            <w:proofErr w:type="spellStart"/>
            <w:r w:rsidRPr="00D43777">
              <w:rPr>
                <w:rFonts w:ascii="LM Roman 12" w:eastAsia="Times New Roman" w:hAnsi="LM Roman 12" w:cs="Times New Roman"/>
                <w:kern w:val="2"/>
              </w:rPr>
              <w:t>Blauw</w:t>
            </w:r>
            <w:proofErr w:type="spellEnd"/>
            <w:r w:rsidRPr="00D43777">
              <w:rPr>
                <w:rFonts w:ascii="LM Roman 12" w:eastAsia="Times New Roman" w:hAnsi="LM Roman 12" w:cs="Times New Roman"/>
                <w:kern w:val="2"/>
              </w:rPr>
              <w:t xml:space="preserve"> et al., 2008</w:t>
            </w:r>
          </w:p>
        </w:tc>
      </w:tr>
    </w:tbl>
    <w:p w14:paraId="44C88084" w14:textId="77777777" w:rsidR="003023E4" w:rsidRPr="00D43777" w:rsidRDefault="003023E4" w:rsidP="001E4536">
      <w:pPr>
        <w:spacing w:line="240" w:lineRule="auto"/>
        <w:contextualSpacing/>
      </w:pPr>
    </w:p>
    <w:sectPr w:rsidR="003023E4" w:rsidRPr="00D4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Y3NzQ3sjQysjRR0lEKTi0uzszPAykwrAUAN4bXvCwAAAA="/>
  </w:docVars>
  <w:rsids>
    <w:rsidRoot w:val="00E46AD9"/>
    <w:rsid w:val="001312E5"/>
    <w:rsid w:val="001E4536"/>
    <w:rsid w:val="003023E4"/>
    <w:rsid w:val="003F2FEB"/>
    <w:rsid w:val="003F575C"/>
    <w:rsid w:val="00485FDF"/>
    <w:rsid w:val="00903276"/>
    <w:rsid w:val="00C5615D"/>
    <w:rsid w:val="00D43777"/>
    <w:rsid w:val="00E46AD9"/>
    <w:rsid w:val="00E5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1A58"/>
  <w15:chartTrackingRefBased/>
  <w15:docId w15:val="{44E560FF-D424-4AC5-B8B8-7E9B0129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A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10</cp:revision>
  <cp:lastPrinted>2021-10-22T07:56:00Z</cp:lastPrinted>
  <dcterms:created xsi:type="dcterms:W3CDTF">2021-10-22T07:46:00Z</dcterms:created>
  <dcterms:modified xsi:type="dcterms:W3CDTF">2021-11-17T15:19:00Z</dcterms:modified>
</cp:coreProperties>
</file>