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6"/>
          <w:szCs w:val="36"/>
          <w:highlight w:val="white"/>
          <w:rtl w:val="0"/>
        </w:rPr>
        <w:t xml:space="preserve">TỐI ƯU HÓA LIÊN KẾT MEC VÀ CACHING CHO VIDEO STREAMING TRONG MẠNG SDN-VANET SỬ DỤNG PC-ID3QN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highlight w:val="white"/>
        </w:rPr>
      </w:pPr>
      <w:bookmarkStart w:colFirst="0" w:colLast="0" w:name="_4gdgz28pyuu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34"/>
          <w:szCs w:val="34"/>
          <w:highlight w:val="white"/>
          <w:rtl w:val="0"/>
        </w:rPr>
        <w:t xml:space="preserve">MỤC LỤC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Tóm tắt (Abstract)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Lời cam đoan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Lời cảm ơn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Mục lục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Danh mục các ký hiệu, các chữ viết tắt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Danh mục hình vẽ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Danh mục bảng biểu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3irpk3ea92y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MỞ ĐẦU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Tính cấp thiết của đề tài: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(Sự bùng nổ video, hạn chế của mạng hiện tại, vai trò của UAV/MEC).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Mục tiêu nghiên cứu: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Tối ưu hóa liên kết MEC-Caching để nâng cao QoE và tiết kiệm năng lượng.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Đối tượng và phạm vi nghiên cứu: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Mạng SDN-VANET-UAV, thuật toán PC-ID3QN.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Phương pháp nghiên cứu: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Mô hình hóa toán học và mô phỏng trên Mininet-WiFi.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Ý nghĩa khoa học và thực tiễn.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Cấu trúc đồ án.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alf3oedw92d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CHƯƠNG 1. TỔNG QUAN VỀ MẠNG SDN-VANET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1.1. Tổng quan về mạng điều khiển mềm (SDN)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1.1.1. Kiến trúc phân lớp của SDN (Data Plane, Control Plane, Application Plane).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1.1.2. Giao thức OpenFlow và cơ chế điều khiển tập trung.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1.1.3. Ưu điểm của SDN trong quản lý mạng động.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1.2. Tổng quan về mạng VANET (Vehicular Ad-hoc Network)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1.2.1. Các thành phần trong VANET (OBU, RSU, UAV).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1.2.2. Đặc điểm giao tiếp trong mạng VANET (V2V, V2I, V2U).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1.2.3. Thách thức về tính động và năng lượng trong VANET.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1.3. Tổng quan về mạng SDN-VANET (Software-Defined Vehicular Networks)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1.3.1. Kiến trúc tích hợp SDN vào VANET.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1.3.2. Vai trò của UAV làm nút biên (Edge Node) trong SDN-VANET.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1.3.3. Lợi ích của việc quản lý tài nguyên tập trung (Global View).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wt4bwkdcv4h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CHƯƠNG 2. PHÂN TÍCH, ĐÁNH GIÁ PHƯƠNG PHÁP TRUYỀN PHÁT VIDEO ĐA PHƯƠNG TIỆN TRONG SDN-VANET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2.1. Ứng dụng và yêu cầu của truyền phát video đa phương tiện trong SDN-VANET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2.1.1. Các kịch bản ứng dụng (Giải trí, Camera giám sát an toàn, Bản đồ 3D).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2.1.2. Yêu cầu khắt khe về Chất lượng dịch vụ (QoS) và Chất lượng trải nghiệm (QoE) (Độ trễ thấp, Băng thông cao, Độ mượt mà).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2.1.3. Kỹ thuật thích ứng bitrate (Adaptive Bitrate Streaming - ABR) và nhu cầu chuyển mã (Transcoding).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2.2. Các vấn đề chính khi thực hiện multimedia video streaming trong SDN-VANET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2.2.1. Vấn đề tắc nghẽn mạng và giới hạn băng thông đường truyền (Backhaul Bottleneck).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  <w:rtl w:val="0"/>
        </w:rPr>
        <w:t xml:space="preserve">Dẫn đến nhu cầu Caching.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2.2.2. Vấn đề năng lực xử lý hạn chế của thiết bị xe cộ. -&gt;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  <w:rtl w:val="0"/>
        </w:rPr>
        <w:t xml:space="preserve">Dẫn đến nhu cầu MEC Offloading.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2.2.3. Vấn đề tiêu thụ năng lượng của UAV khi hỗ trợ truyền phát.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2.2.4. Vấn đề "Cold Start" trong việc dự đoán nội dung video phổ biến.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2.3. Hiệu năng của multimedia video streaming trong SDN-VANET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2.3.1. Các thông số đánh giá hiệu năng (Throughput, End-to-End Delay, Cache Hit Ratio).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2.3.2. Ảnh hưởng của hàng đợi (Queuing) và chuyển mã (Transcoding) đến độ trễ toàn trình.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2.3.3. Phân tích sự cần thiết của giải pháp tối ưu hóa liên kết (Joint Optimization).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xm4qp35sxlu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CHƯƠNG 3. MÔ HÌNH HỆ THỐNG VÀ THUẬT TOÁN ĐỀ XUẤT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3.1. Mô hình hệ thống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3.1.1. Kiến trúc hệ thống SDN-VANET tích hợp MEC và Caching.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3.1.2. Mô hình toán học về Tính toán và Chuyển mã (Computation &amp; Transcoding Model).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3.1.3. Mô hình toán học về Truyền thông và Năng lượng (Communication &amp; Energy Model).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3.1.4. Thiết lập bài toán tối ưu hóa đa mục tiêu (Hàm Tiện ích hệ thống).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3.2. Cơ sở lý thuyết của thuật toán Học tăng cường sâu (Deep Reinforcement Learning)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3.2.1. Tổng quan về Q-Learning và Deep Q-Network (DQN).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3.2.2. Các cải tiến: Double DQN và Dueling DQN (D3QN).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3.2.3. Cơ chế khuyến khích (Incentive Mechanism) và Mô hình sở thích người dùng (User Preference).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3.3. Thuật toán PC-ID3QN (Preference Combined - Incentive Dueling Double DQN) - Đề xuất áp dụng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3.3.1. Tổng quan về thuật toán đề xuất (PC-ID3QN).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3.3.2. Thiết kế Không gian trạng thái (State), Hành động (Action) và Phần thưởng (Reward).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Lựa chọn nút xử lý (Node Selection) và Nội dung Cache.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6"/>
          <w:szCs w:val="26"/>
          <w:highlight w:val="white"/>
          <w:rtl w:val="0"/>
        </w:rPr>
        <w:t xml:space="preserve">Reward: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Tích hợp điểm thưởng xã hội và QoS.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3.3.3. Quy trình áp dụng thuật toán PC-ID3QN vào bộ điều khiển SDN-VANET.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qmv3es4og33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CHƯƠNG 4. MÔ PHỎNG VÀ ĐÁNH GIÁ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4.1. Mô phỏng truyền phát video streaming trong SDN-VANET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4.1.1. Thiết lập môi trường mô phỏng (Mininet-WiFi, Ryu Controller, TensorFlow).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4.1.2. Xây dựng kịch bản mô phỏng (Topology, Thông số xe/UAV, Video Dataset).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4.1.3. Cài đặt các thuật toán so sánh (PC-ID3QN vs DDPG vs Random/QEA).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4.2. Đánh giá và thảo luận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4.2.1. Đánh giá Chỉ số Chất lượng dịch vụ (QoS):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Phân tích độ trễ toàn trình (End-to-End Latency).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Phân tích thông lượng (Throughput) và tỷ lệ mất gói.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4.2.2. Đánh giá Chỉ số Chất lượng trải nghiệm người dùng (QoE):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Tỷ lệ đáp ứng yêu cầu (Service Ratio).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Tỷ lệ trúng Cache (Cache Hit Ratio).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4.2.3. Đánh giá Hiệu quả Năng lượng (Energy Efficiency):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So sánh năng lượng tiêu thụ của UAV giữa chiến lược "Node Selection" và các chiến lược khác.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5qg7r0w90n0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KẾT LUẬN VÀ HƯỚNG NGHIÊN CỨU TIẾP THEO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Kết luận: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(Tóm tắt kết quả đạt được về giảm trễ, tiết kiệm năng lượng nhờ PC-ID3QN).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Hạn chế: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(Mô hình kênh truyền đơn giản hóa, chưa xét bảo mật).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ind w:left="720" w:hanging="360"/>
        <w:jc w:val="both"/>
        <w:rPr>
          <w:sz w:val="26"/>
          <w:szCs w:val="26"/>
          <w:highlight w:val="white"/>
        </w:rPr>
      </w:pPr>
      <w:bookmarkStart w:colFirst="0" w:colLast="0" w:name="_mx5u3saxww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Hướng nghiên cứu tiếp theo: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highlight w:val="white"/>
          <w:rtl w:val="0"/>
        </w:rPr>
        <w:t xml:space="preserve"> (Tích hợp Blockchain, thử nghiệm phần cứng).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="36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bookmarkStart w:colFirst="0" w:colLast="0" w:name="_5tqqdlakkuv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highlight w:val="white"/>
          <w:rtl w:val="0"/>
        </w:rPr>
        <w:t xml:space="preserve">TÀI LIỆU THAM KHẢO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