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_knn.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B861"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r w:rsidRPr="004F73E6">
        <w:rPr>
          <w:rFonts w:ascii="Times New Roman" w:hAnsi="Times New Roman" w:cs="Times New Roman"/>
          <w:sz w:val="32"/>
          <w:szCs w:val="32"/>
        </w:rPr>
        <w:t>ĐẠI HỌC PHENIKAA</w:t>
      </w:r>
    </w:p>
    <w:p w14:paraId="52714D5C"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sz w:val="28"/>
          <w:szCs w:val="28"/>
        </w:rPr>
      </w:pPr>
      <w:r w:rsidRPr="004F73E6">
        <w:rPr>
          <w:rFonts w:ascii="Times New Roman" w:hAnsi="Times New Roman" w:cs="Times New Roman"/>
          <w:b/>
          <w:sz w:val="32"/>
          <w:szCs w:val="32"/>
        </w:rPr>
        <w:t xml:space="preserve">TRƯỜNG CÔNG NGHỆ THÔNG TIN PHENIKAA </w:t>
      </w:r>
    </w:p>
    <w:p w14:paraId="5FB1A061"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r w:rsidRPr="004F73E6">
        <w:rPr>
          <w:rFonts w:ascii="Times New Roman" w:hAnsi="Times New Roman" w:cs="Times New Roman"/>
          <w:noProof/>
        </w:rPr>
        <mc:AlternateContent>
          <mc:Choice Requires="wps">
            <w:drawing>
              <wp:anchor distT="4294967295" distB="4294967295" distL="114300" distR="114300" simplePos="0" relativeHeight="251659264" behindDoc="0" locked="0" layoutInCell="1" hidden="0" allowOverlap="1" wp14:anchorId="5EE4B6D0" wp14:editId="07462D85">
                <wp:simplePos x="0" y="0"/>
                <wp:positionH relativeFrom="column">
                  <wp:posOffset>1866900</wp:posOffset>
                </wp:positionH>
                <wp:positionV relativeFrom="paragraph">
                  <wp:posOffset>17796</wp:posOffset>
                </wp:positionV>
                <wp:extent cx="0" cy="19050"/>
                <wp:effectExtent l="0" t="0" r="0" b="0"/>
                <wp:wrapNone/>
                <wp:docPr id="893324810" name="Straight Arrow Connector 893324810"/>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341EC227" id="_x0000_t32" coordsize="21600,21600" o:spt="32" o:oned="t" path="m,l21600,21600e" filled="f">
                <v:path arrowok="t" fillok="f" o:connecttype="none"/>
                <o:lock v:ext="edit" shapetype="t"/>
              </v:shapetype>
              <v:shape id="Straight Arrow Connector 893324810" o:spid="_x0000_s1026" type="#_x0000_t32" style="position:absolute;margin-left:147pt;margin-top:1.4pt;width:0;height:1.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" strokeweight="1.5pt">
                <v:stroke startarrowwidth="narrow" startarrowlength="short" endarrowwidth="narrow" endarrowlength="short"/>
              </v:shape>
            </w:pict>
          </mc:Fallback>
        </mc:AlternateContent>
      </w:r>
    </w:p>
    <w:p w14:paraId="3C62A0E6" w14:textId="5F11696D"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p>
    <w:p w14:paraId="2EC37478" w14:textId="7ABB534D"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p>
    <w:p w14:paraId="1B57DC10" w14:textId="3A067362" w:rsidR="00E737BE" w:rsidRPr="004F73E6" w:rsidRDefault="004F73E6"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r w:rsidRPr="004F73E6">
        <w:rPr>
          <w:rFonts w:ascii="Times New Roman" w:hAnsi="Times New Roman" w:cs="Times New Roman"/>
          <w:noProof/>
        </w:rPr>
        <w:drawing>
          <wp:anchor distT="0" distB="0" distL="0" distR="0" simplePos="0" relativeHeight="251660288" behindDoc="1" locked="0" layoutInCell="1" hidden="0" allowOverlap="1" wp14:anchorId="2A4D06A2" wp14:editId="01B40040">
            <wp:simplePos x="0" y="0"/>
            <wp:positionH relativeFrom="column">
              <wp:posOffset>2158678</wp:posOffset>
            </wp:positionH>
            <wp:positionV relativeFrom="paragraph">
              <wp:posOffset>14066</wp:posOffset>
            </wp:positionV>
            <wp:extent cx="1434389" cy="1481560"/>
            <wp:effectExtent l="0" t="0" r="0" b="4445"/>
            <wp:wrapNone/>
            <wp:docPr id="893324811"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6"/>
                    <a:srcRect/>
                    <a:stretch>
                      <a:fillRect/>
                    </a:stretch>
                  </pic:blipFill>
                  <pic:spPr>
                    <a:xfrm>
                      <a:off x="0" y="0"/>
                      <a:ext cx="1438522" cy="1485829"/>
                    </a:xfrm>
                    <a:prstGeom prst="rect">
                      <a:avLst/>
                    </a:prstGeom>
                    <a:ln/>
                  </pic:spPr>
                </pic:pic>
              </a:graphicData>
            </a:graphic>
            <wp14:sizeRelH relativeFrom="margin">
              <wp14:pctWidth>0</wp14:pctWidth>
            </wp14:sizeRelH>
            <wp14:sizeRelV relativeFrom="margin">
              <wp14:pctHeight>0</wp14:pctHeight>
            </wp14:sizeRelV>
          </wp:anchor>
        </w:drawing>
      </w:r>
    </w:p>
    <w:p w14:paraId="14A21BB2"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p>
    <w:p w14:paraId="2A0D32E3"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p>
    <w:p w14:paraId="57660348"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p>
    <w:p w14:paraId="7F98D2AB"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rPr>
      </w:pPr>
    </w:p>
    <w:p w14:paraId="64398DEB"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b/>
          <w:sz w:val="32"/>
          <w:szCs w:val="32"/>
        </w:rPr>
      </w:pPr>
    </w:p>
    <w:p w14:paraId="0F065AB3"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b/>
          <w:sz w:val="32"/>
          <w:szCs w:val="32"/>
        </w:rPr>
      </w:pPr>
    </w:p>
    <w:p w14:paraId="01D22ED7"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b/>
          <w:sz w:val="32"/>
          <w:szCs w:val="32"/>
        </w:rPr>
      </w:pPr>
      <w:r w:rsidRPr="004F73E6">
        <w:rPr>
          <w:rFonts w:ascii="Times New Roman" w:hAnsi="Times New Roman" w:cs="Times New Roman"/>
          <w:b/>
          <w:sz w:val="32"/>
          <w:szCs w:val="32"/>
        </w:rPr>
        <w:t>KHAI PHÁ DỮ LIỆU</w:t>
      </w:r>
    </w:p>
    <w:p w14:paraId="775BAF37"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 w:val="right" w:pos="7938"/>
        </w:tabs>
        <w:jc w:val="center"/>
        <w:rPr>
          <w:rFonts w:ascii="Times New Roman" w:hAnsi="Times New Roman" w:cs="Times New Roman"/>
          <w:b/>
          <w:sz w:val="32"/>
          <w:szCs w:val="32"/>
        </w:rPr>
      </w:pPr>
      <w:r w:rsidRPr="004F73E6">
        <w:rPr>
          <w:rFonts w:ascii="Times New Roman" w:hAnsi="Times New Roman" w:cs="Times New Roman"/>
          <w:b/>
          <w:sz w:val="32"/>
          <w:szCs w:val="32"/>
        </w:rPr>
        <w:t>THUẬT TOÁN K-NEAREST NEIGHBORS (KNN)</w:t>
      </w:r>
    </w:p>
    <w:p w14:paraId="104BCB0B" w14:textId="248548F3" w:rsidR="00E737BE" w:rsidRPr="004F73E6" w:rsidRDefault="00E737BE" w:rsidP="004F73E6">
      <w:pPr>
        <w:pBdr>
          <w:top w:val="single" w:sz="4" w:space="1" w:color="000000"/>
          <w:left w:val="single" w:sz="4" w:space="4" w:color="000000"/>
          <w:bottom w:val="single" w:sz="4" w:space="31" w:color="000000"/>
          <w:right w:val="single" w:sz="4" w:space="4" w:color="000000"/>
        </w:pBdr>
        <w:ind w:firstLine="720"/>
        <w:rPr>
          <w:rFonts w:ascii="Times New Roman" w:hAnsi="Times New Roman" w:cs="Times New Roman"/>
          <w:b/>
          <w:sz w:val="28"/>
          <w:szCs w:val="28"/>
        </w:rPr>
      </w:pPr>
      <w:r w:rsidRPr="004F73E6">
        <w:rPr>
          <w:rFonts w:ascii="Times New Roman" w:hAnsi="Times New Roman" w:cs="Times New Roman"/>
        </w:rPr>
        <w:t xml:space="preserve"> </w:t>
      </w:r>
    </w:p>
    <w:p w14:paraId="46B92895"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28"/>
          <w:szCs w:val="28"/>
        </w:rPr>
      </w:pPr>
      <w:r w:rsidRPr="004F73E6">
        <w:rPr>
          <w:rFonts w:ascii="Times New Roman" w:hAnsi="Times New Roman" w:cs="Times New Roman"/>
          <w:sz w:val="28"/>
          <w:szCs w:val="28"/>
        </w:rPr>
        <w:t xml:space="preserve">Giảng viên hướng dẫn: </w:t>
      </w:r>
      <w:r w:rsidRPr="004F73E6">
        <w:rPr>
          <w:rFonts w:ascii="Times New Roman" w:hAnsi="Times New Roman" w:cs="Times New Roman"/>
          <w:i/>
          <w:sz w:val="28"/>
          <w:szCs w:val="28"/>
        </w:rPr>
        <w:t>Ghi rõ học hàm, học vị, họ và tên GVHD</w:t>
      </w:r>
    </w:p>
    <w:p w14:paraId="4856AFD3"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28"/>
          <w:szCs w:val="28"/>
        </w:rPr>
      </w:pPr>
      <w:r w:rsidRPr="004F73E6">
        <w:rPr>
          <w:rFonts w:ascii="Times New Roman" w:hAnsi="Times New Roman" w:cs="Times New Roman"/>
          <w:sz w:val="28"/>
          <w:szCs w:val="28"/>
        </w:rPr>
        <w:t>Sinh viên thực hiện: Trần Văn B (0123456)</w:t>
      </w:r>
    </w:p>
    <w:p w14:paraId="40A4075F"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28"/>
          <w:szCs w:val="28"/>
        </w:rPr>
      </w:pPr>
      <w:r w:rsidRPr="004F73E6">
        <w:rPr>
          <w:rFonts w:ascii="Times New Roman" w:hAnsi="Times New Roman" w:cs="Times New Roman"/>
          <w:sz w:val="28"/>
          <w:szCs w:val="28"/>
        </w:rPr>
        <w:tab/>
        <w:t xml:space="preserve">                              Nguyễn Văn C (987654321)   </w:t>
      </w:r>
      <w:r w:rsidRPr="004F73E6">
        <w:rPr>
          <w:rFonts w:ascii="Times New Roman" w:hAnsi="Times New Roman" w:cs="Times New Roman"/>
          <w:sz w:val="28"/>
          <w:szCs w:val="28"/>
        </w:rPr>
        <w:tab/>
      </w:r>
      <w:r w:rsidRPr="004F73E6">
        <w:rPr>
          <w:rFonts w:ascii="Times New Roman" w:hAnsi="Times New Roman" w:cs="Times New Roman"/>
          <w:sz w:val="28"/>
          <w:szCs w:val="28"/>
        </w:rPr>
        <w:tab/>
      </w:r>
      <w:r w:rsidRPr="004F73E6">
        <w:rPr>
          <w:rFonts w:ascii="Times New Roman" w:hAnsi="Times New Roman" w:cs="Times New Roman"/>
          <w:sz w:val="28"/>
          <w:szCs w:val="28"/>
        </w:rPr>
        <w:tab/>
      </w:r>
      <w:r w:rsidRPr="004F73E6">
        <w:rPr>
          <w:rFonts w:ascii="Times New Roman" w:hAnsi="Times New Roman" w:cs="Times New Roman"/>
          <w:sz w:val="28"/>
          <w:szCs w:val="28"/>
        </w:rPr>
        <w:tab/>
      </w:r>
    </w:p>
    <w:p w14:paraId="6FBB998E"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28"/>
          <w:szCs w:val="28"/>
        </w:rPr>
      </w:pPr>
      <w:r w:rsidRPr="004F73E6">
        <w:rPr>
          <w:rFonts w:ascii="Times New Roman" w:hAnsi="Times New Roman" w:cs="Times New Roman"/>
          <w:sz w:val="28"/>
          <w:szCs w:val="28"/>
        </w:rPr>
        <w:t>Khoá: K15 – 2021 – 2025</w:t>
      </w:r>
    </w:p>
    <w:p w14:paraId="0AFED8D2"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28"/>
          <w:szCs w:val="28"/>
        </w:rPr>
      </w:pPr>
      <w:r w:rsidRPr="004F73E6">
        <w:rPr>
          <w:rFonts w:ascii="Times New Roman" w:hAnsi="Times New Roman" w:cs="Times New Roman"/>
          <w:sz w:val="28"/>
          <w:szCs w:val="28"/>
        </w:rPr>
        <w:t>Lớp tín chỉ:</w:t>
      </w:r>
    </w:p>
    <w:p w14:paraId="6DD0AA0E"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28"/>
          <w:szCs w:val="28"/>
        </w:rPr>
      </w:pPr>
      <w:r w:rsidRPr="004F73E6">
        <w:rPr>
          <w:rFonts w:ascii="Times New Roman" w:hAnsi="Times New Roman" w:cs="Times New Roman"/>
          <w:sz w:val="28"/>
          <w:szCs w:val="28"/>
        </w:rPr>
        <w:t>Chương trình đào tạo:</w:t>
      </w:r>
    </w:p>
    <w:p w14:paraId="3ACD9F47"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rPr>
      </w:pPr>
    </w:p>
    <w:p w14:paraId="7D643C5C" w14:textId="77777777" w:rsidR="00E737BE" w:rsidRPr="004F73E6" w:rsidRDefault="00E737BE" w:rsidP="00E737BE">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b/>
          <w:sz w:val="28"/>
          <w:szCs w:val="28"/>
        </w:rPr>
      </w:pPr>
      <w:r w:rsidRPr="004F73E6">
        <w:rPr>
          <w:rFonts w:ascii="Times New Roman" w:hAnsi="Times New Roman" w:cs="Times New Roman"/>
          <w:b/>
          <w:sz w:val="28"/>
          <w:szCs w:val="28"/>
        </w:rPr>
        <w:t>Hà Nội, tháng 10 năm 2026</w:t>
      </w:r>
    </w:p>
    <w:p w14:paraId="4320EA2B" w14:textId="717A3DC3" w:rsidR="004F73E6" w:rsidRPr="004F73E6" w:rsidRDefault="004F73E6" w:rsidP="004F73E6">
      <w:pPr>
        <w:pStyle w:val="Heading1"/>
        <w:pageBreakBefore/>
        <w:rPr>
          <w:rFonts w:ascii="Times New Roman" w:hAnsi="Times New Roman" w:cs="Times New Roman"/>
        </w:rPr>
      </w:pPr>
      <w:r w:rsidRPr="004F73E6">
        <w:rPr>
          <w:rFonts w:ascii="Times New Roman" w:hAnsi="Times New Roman" w:cs="Times New Roman"/>
        </w:rPr>
        <w:lastRenderedPageBreak/>
        <w:t>PHÂN CÔNG NHIỆM VỤ ĐỒ ÁN</w:t>
      </w:r>
    </w:p>
    <w:p w14:paraId="60C44092" w14:textId="77777777" w:rsidR="004F73E6" w:rsidRPr="004F73E6" w:rsidRDefault="004F73E6" w:rsidP="004F73E6">
      <w:pPr>
        <w:tabs>
          <w:tab w:val="center" w:pos="6521"/>
        </w:tabs>
        <w:rPr>
          <w:rFonts w:ascii="Times New Roman" w:hAnsi="Times New Roman" w:cs="Times New Roman"/>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6"/>
        <w:gridCol w:w="4208"/>
      </w:tblGrid>
      <w:tr w:rsidR="004F73E6" w:rsidRPr="004F73E6" w14:paraId="3F830C08" w14:textId="77777777" w:rsidTr="0029391E">
        <w:tc>
          <w:tcPr>
            <w:tcW w:w="4286" w:type="dxa"/>
          </w:tcPr>
          <w:p w14:paraId="63EE0FC8"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Danh sách các công việc/nhiệm vụ</w:t>
            </w:r>
          </w:p>
        </w:tc>
        <w:tc>
          <w:tcPr>
            <w:tcW w:w="4208" w:type="dxa"/>
          </w:tcPr>
          <w:p w14:paraId="3EE05754"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Mô tả tóm tắt công việc</w:t>
            </w:r>
          </w:p>
        </w:tc>
      </w:tr>
      <w:tr w:rsidR="004F73E6" w:rsidRPr="004F73E6" w14:paraId="324B5E34" w14:textId="77777777" w:rsidTr="0029391E">
        <w:tc>
          <w:tcPr>
            <w:tcW w:w="4286" w:type="dxa"/>
          </w:tcPr>
          <w:p w14:paraId="21715292"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Công việc 1</w:t>
            </w:r>
          </w:p>
        </w:tc>
        <w:tc>
          <w:tcPr>
            <w:tcW w:w="4208" w:type="dxa"/>
          </w:tcPr>
          <w:p w14:paraId="13795F58"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Tìm hiểu lý thuyết KNN và các công trình liên quan; viết Chương 1–3</w:t>
            </w:r>
          </w:p>
        </w:tc>
      </w:tr>
      <w:tr w:rsidR="004F73E6" w:rsidRPr="004F73E6" w14:paraId="16DAD586" w14:textId="77777777" w:rsidTr="0029391E">
        <w:tc>
          <w:tcPr>
            <w:tcW w:w="4286" w:type="dxa"/>
          </w:tcPr>
          <w:p w14:paraId="1069C351"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Công việc 2</w:t>
            </w:r>
          </w:p>
        </w:tc>
        <w:tc>
          <w:tcPr>
            <w:tcW w:w="4208" w:type="dxa"/>
          </w:tcPr>
          <w:p w14:paraId="4476A669"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Cài đặt KNN, chạy 8 thí nghiệm trên bộ dữ liệu Breast Cancer Wisconsin</w:t>
            </w:r>
          </w:p>
        </w:tc>
      </w:tr>
      <w:tr w:rsidR="004F73E6" w:rsidRPr="004F73E6" w14:paraId="06BC1864" w14:textId="77777777" w:rsidTr="0029391E">
        <w:tc>
          <w:tcPr>
            <w:tcW w:w="4286" w:type="dxa"/>
          </w:tcPr>
          <w:p w14:paraId="643E452D"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Công việc 3</w:t>
            </w:r>
          </w:p>
        </w:tc>
        <w:tc>
          <w:tcPr>
            <w:tcW w:w="4208" w:type="dxa"/>
          </w:tcPr>
          <w:p w14:paraId="43F0C4D6"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Phân tích kết quả, viết Chương 4–6, làm slide thuyết trình</w:t>
            </w:r>
          </w:p>
        </w:tc>
      </w:tr>
      <w:tr w:rsidR="004F73E6" w:rsidRPr="004F73E6" w14:paraId="37B72E1F" w14:textId="77777777" w:rsidTr="0029391E">
        <w:tc>
          <w:tcPr>
            <w:tcW w:w="4286" w:type="dxa"/>
          </w:tcPr>
          <w:p w14:paraId="79007536"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w:t>
            </w:r>
          </w:p>
        </w:tc>
        <w:tc>
          <w:tcPr>
            <w:tcW w:w="4208" w:type="dxa"/>
          </w:tcPr>
          <w:p w14:paraId="219DA45C" w14:textId="77777777" w:rsidR="004F73E6" w:rsidRPr="004F73E6" w:rsidRDefault="004F73E6" w:rsidP="0029391E">
            <w:pPr>
              <w:tabs>
                <w:tab w:val="center" w:pos="6521"/>
              </w:tabs>
              <w:jc w:val="center"/>
              <w:rPr>
                <w:rFonts w:ascii="Times New Roman" w:hAnsi="Times New Roman" w:cs="Times New Roman"/>
              </w:rPr>
            </w:pPr>
          </w:p>
        </w:tc>
      </w:tr>
    </w:tbl>
    <w:p w14:paraId="097126CB" w14:textId="77777777" w:rsidR="004F73E6" w:rsidRPr="004F73E6" w:rsidRDefault="004F73E6" w:rsidP="004F73E6">
      <w:pPr>
        <w:tabs>
          <w:tab w:val="center" w:pos="6521"/>
        </w:tabs>
        <w:rPr>
          <w:rFonts w:ascii="Times New Roman" w:hAnsi="Times New Roman" w:cs="Times New Roman"/>
        </w:rPr>
      </w:pPr>
    </w:p>
    <w:p w14:paraId="54E9F0D1" w14:textId="77777777" w:rsidR="004F73E6" w:rsidRPr="004F73E6" w:rsidRDefault="004F73E6" w:rsidP="004F73E6">
      <w:pPr>
        <w:tabs>
          <w:tab w:val="center" w:pos="6521"/>
        </w:tabs>
        <w:jc w:val="center"/>
        <w:rPr>
          <w:rFonts w:ascii="Times New Roman" w:hAnsi="Times New Roman" w:cs="Times New Roman"/>
        </w:rPr>
      </w:pPr>
    </w:p>
    <w:tbl>
      <w:tblPr>
        <w:tblW w:w="8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3"/>
        <w:gridCol w:w="1264"/>
        <w:gridCol w:w="1799"/>
        <w:gridCol w:w="2077"/>
        <w:gridCol w:w="1776"/>
        <w:gridCol w:w="1241"/>
      </w:tblGrid>
      <w:tr w:rsidR="004F73E6" w:rsidRPr="004F73E6" w14:paraId="51CB6622" w14:textId="77777777" w:rsidTr="0029391E">
        <w:tc>
          <w:tcPr>
            <w:tcW w:w="563" w:type="dxa"/>
          </w:tcPr>
          <w:p w14:paraId="2DC86F2C"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TT</w:t>
            </w:r>
          </w:p>
        </w:tc>
        <w:tc>
          <w:tcPr>
            <w:tcW w:w="1264" w:type="dxa"/>
          </w:tcPr>
          <w:p w14:paraId="7D5DBE60"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Mã sinh viên</w:t>
            </w:r>
          </w:p>
        </w:tc>
        <w:tc>
          <w:tcPr>
            <w:tcW w:w="1799" w:type="dxa"/>
          </w:tcPr>
          <w:p w14:paraId="105D6F73"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Họ và tên</w:t>
            </w:r>
          </w:p>
        </w:tc>
        <w:tc>
          <w:tcPr>
            <w:tcW w:w="2077" w:type="dxa"/>
          </w:tcPr>
          <w:p w14:paraId="6B894AF1"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Nhiệm vụ phân công</w:t>
            </w:r>
          </w:p>
        </w:tc>
        <w:tc>
          <w:tcPr>
            <w:tcW w:w="1776" w:type="dxa"/>
          </w:tcPr>
          <w:p w14:paraId="0D0CFA49"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Nội dung đã thực hiện</w:t>
            </w:r>
          </w:p>
        </w:tc>
        <w:tc>
          <w:tcPr>
            <w:tcW w:w="1241" w:type="dxa"/>
          </w:tcPr>
          <w:p w14:paraId="45EA8A60" w14:textId="77777777" w:rsidR="004F73E6" w:rsidRPr="004F73E6" w:rsidRDefault="004F73E6" w:rsidP="0029391E">
            <w:pPr>
              <w:tabs>
                <w:tab w:val="center" w:pos="6521"/>
              </w:tabs>
              <w:jc w:val="center"/>
              <w:rPr>
                <w:rFonts w:ascii="Times New Roman" w:hAnsi="Times New Roman" w:cs="Times New Roman"/>
                <w:b/>
              </w:rPr>
            </w:pPr>
            <w:r w:rsidRPr="004F73E6">
              <w:rPr>
                <w:rFonts w:ascii="Times New Roman" w:hAnsi="Times New Roman" w:cs="Times New Roman"/>
                <w:b/>
              </w:rPr>
              <w:t>Đánh giá</w:t>
            </w:r>
          </w:p>
        </w:tc>
      </w:tr>
      <w:tr w:rsidR="004F73E6" w:rsidRPr="004F73E6" w14:paraId="77ED790D" w14:textId="77777777" w:rsidTr="0029391E">
        <w:tc>
          <w:tcPr>
            <w:tcW w:w="563" w:type="dxa"/>
          </w:tcPr>
          <w:p w14:paraId="0319F75A" w14:textId="77777777" w:rsidR="004F73E6" w:rsidRPr="004F73E6" w:rsidRDefault="004F73E6" w:rsidP="0029391E">
            <w:pPr>
              <w:tabs>
                <w:tab w:val="center" w:pos="6521"/>
              </w:tabs>
              <w:rPr>
                <w:rFonts w:ascii="Times New Roman" w:hAnsi="Times New Roman" w:cs="Times New Roman"/>
              </w:rPr>
            </w:pPr>
            <w:r w:rsidRPr="004F73E6">
              <w:rPr>
                <w:rFonts w:ascii="Times New Roman" w:hAnsi="Times New Roman" w:cs="Times New Roman"/>
              </w:rPr>
              <w:t>1</w:t>
            </w:r>
          </w:p>
        </w:tc>
        <w:tc>
          <w:tcPr>
            <w:tcW w:w="1264" w:type="dxa"/>
          </w:tcPr>
          <w:p w14:paraId="1632F8BC" w14:textId="77777777" w:rsidR="004F73E6" w:rsidRPr="004F73E6" w:rsidRDefault="004F73E6" w:rsidP="0029391E">
            <w:pPr>
              <w:tabs>
                <w:tab w:val="center" w:pos="6521"/>
              </w:tabs>
              <w:rPr>
                <w:rFonts w:ascii="Times New Roman" w:hAnsi="Times New Roman" w:cs="Times New Roman"/>
              </w:rPr>
            </w:pPr>
            <w:r w:rsidRPr="004F73E6">
              <w:rPr>
                <w:rFonts w:ascii="Times New Roman" w:hAnsi="Times New Roman" w:cs="Times New Roman"/>
              </w:rPr>
              <w:t>Trần Văn A – 1234</w:t>
            </w:r>
          </w:p>
        </w:tc>
        <w:tc>
          <w:tcPr>
            <w:tcW w:w="1799" w:type="dxa"/>
          </w:tcPr>
          <w:p w14:paraId="3C7D1140"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Công việc 1</w:t>
            </w:r>
          </w:p>
        </w:tc>
        <w:tc>
          <w:tcPr>
            <w:tcW w:w="2077" w:type="dxa"/>
          </w:tcPr>
          <w:p w14:paraId="250BA3A3" w14:textId="77777777" w:rsidR="004F73E6" w:rsidRPr="004F73E6" w:rsidRDefault="004F73E6" w:rsidP="0029391E">
            <w:pPr>
              <w:tabs>
                <w:tab w:val="center" w:pos="6521"/>
              </w:tabs>
              <w:jc w:val="center"/>
              <w:rPr>
                <w:rFonts w:ascii="Times New Roman" w:hAnsi="Times New Roman" w:cs="Times New Roman"/>
              </w:rPr>
            </w:pPr>
          </w:p>
        </w:tc>
        <w:tc>
          <w:tcPr>
            <w:tcW w:w="1776" w:type="dxa"/>
          </w:tcPr>
          <w:p w14:paraId="4A916075" w14:textId="77777777" w:rsidR="004F73E6" w:rsidRPr="004F73E6" w:rsidRDefault="004F73E6" w:rsidP="0029391E">
            <w:pPr>
              <w:tabs>
                <w:tab w:val="center" w:pos="6521"/>
              </w:tabs>
              <w:rPr>
                <w:rFonts w:ascii="Times New Roman" w:hAnsi="Times New Roman" w:cs="Times New Roman"/>
              </w:rPr>
            </w:pPr>
          </w:p>
        </w:tc>
        <w:tc>
          <w:tcPr>
            <w:tcW w:w="1241" w:type="dxa"/>
          </w:tcPr>
          <w:p w14:paraId="462E43D7"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50%</w:t>
            </w:r>
          </w:p>
        </w:tc>
      </w:tr>
      <w:tr w:rsidR="004F73E6" w:rsidRPr="004F73E6" w14:paraId="07FDCC01" w14:textId="77777777" w:rsidTr="0029391E">
        <w:tc>
          <w:tcPr>
            <w:tcW w:w="563" w:type="dxa"/>
          </w:tcPr>
          <w:p w14:paraId="6C49E1C7" w14:textId="77777777" w:rsidR="004F73E6" w:rsidRPr="004F73E6" w:rsidRDefault="004F73E6" w:rsidP="0029391E">
            <w:pPr>
              <w:tabs>
                <w:tab w:val="center" w:pos="6521"/>
              </w:tabs>
              <w:rPr>
                <w:rFonts w:ascii="Times New Roman" w:hAnsi="Times New Roman" w:cs="Times New Roman"/>
              </w:rPr>
            </w:pPr>
          </w:p>
        </w:tc>
        <w:tc>
          <w:tcPr>
            <w:tcW w:w="1264" w:type="dxa"/>
          </w:tcPr>
          <w:p w14:paraId="69678B72" w14:textId="77777777" w:rsidR="004F73E6" w:rsidRPr="004F73E6" w:rsidRDefault="004F73E6" w:rsidP="0029391E">
            <w:pPr>
              <w:tabs>
                <w:tab w:val="center" w:pos="6521"/>
              </w:tabs>
              <w:rPr>
                <w:rFonts w:ascii="Times New Roman" w:hAnsi="Times New Roman" w:cs="Times New Roman"/>
              </w:rPr>
            </w:pPr>
          </w:p>
        </w:tc>
        <w:tc>
          <w:tcPr>
            <w:tcW w:w="1799" w:type="dxa"/>
          </w:tcPr>
          <w:p w14:paraId="445D93DE"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Công việc 2</w:t>
            </w:r>
          </w:p>
        </w:tc>
        <w:tc>
          <w:tcPr>
            <w:tcW w:w="2077" w:type="dxa"/>
          </w:tcPr>
          <w:p w14:paraId="54FE845D" w14:textId="77777777" w:rsidR="004F73E6" w:rsidRPr="004F73E6" w:rsidRDefault="004F73E6" w:rsidP="0029391E">
            <w:pPr>
              <w:tabs>
                <w:tab w:val="center" w:pos="6521"/>
              </w:tabs>
              <w:jc w:val="center"/>
              <w:rPr>
                <w:rFonts w:ascii="Times New Roman" w:hAnsi="Times New Roman" w:cs="Times New Roman"/>
              </w:rPr>
            </w:pPr>
          </w:p>
        </w:tc>
        <w:tc>
          <w:tcPr>
            <w:tcW w:w="1776" w:type="dxa"/>
          </w:tcPr>
          <w:p w14:paraId="4328C006" w14:textId="77777777" w:rsidR="004F73E6" w:rsidRPr="004F73E6" w:rsidRDefault="004F73E6" w:rsidP="0029391E">
            <w:pPr>
              <w:tabs>
                <w:tab w:val="center" w:pos="6521"/>
              </w:tabs>
              <w:rPr>
                <w:rFonts w:ascii="Times New Roman" w:hAnsi="Times New Roman" w:cs="Times New Roman"/>
              </w:rPr>
            </w:pPr>
          </w:p>
        </w:tc>
        <w:tc>
          <w:tcPr>
            <w:tcW w:w="1241" w:type="dxa"/>
          </w:tcPr>
          <w:p w14:paraId="0D5B70A9"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50%</w:t>
            </w:r>
          </w:p>
        </w:tc>
      </w:tr>
      <w:tr w:rsidR="004F73E6" w:rsidRPr="004F73E6" w14:paraId="22F37B04" w14:textId="77777777" w:rsidTr="0029391E">
        <w:tc>
          <w:tcPr>
            <w:tcW w:w="563" w:type="dxa"/>
          </w:tcPr>
          <w:p w14:paraId="2E87F637" w14:textId="77777777" w:rsidR="004F73E6" w:rsidRPr="004F73E6" w:rsidRDefault="004F73E6" w:rsidP="0029391E">
            <w:pPr>
              <w:tabs>
                <w:tab w:val="center" w:pos="6521"/>
              </w:tabs>
              <w:rPr>
                <w:rFonts w:ascii="Times New Roman" w:hAnsi="Times New Roman" w:cs="Times New Roman"/>
              </w:rPr>
            </w:pPr>
          </w:p>
        </w:tc>
        <w:tc>
          <w:tcPr>
            <w:tcW w:w="1264" w:type="dxa"/>
          </w:tcPr>
          <w:p w14:paraId="30FD6A22" w14:textId="77777777" w:rsidR="004F73E6" w:rsidRPr="004F73E6" w:rsidRDefault="004F73E6" w:rsidP="0029391E">
            <w:pPr>
              <w:tabs>
                <w:tab w:val="center" w:pos="6521"/>
              </w:tabs>
              <w:rPr>
                <w:rFonts w:ascii="Times New Roman" w:hAnsi="Times New Roman" w:cs="Times New Roman"/>
              </w:rPr>
            </w:pPr>
          </w:p>
        </w:tc>
        <w:tc>
          <w:tcPr>
            <w:tcW w:w="1799" w:type="dxa"/>
          </w:tcPr>
          <w:p w14:paraId="04DD5F24"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Công việc 3</w:t>
            </w:r>
          </w:p>
        </w:tc>
        <w:tc>
          <w:tcPr>
            <w:tcW w:w="2077" w:type="dxa"/>
          </w:tcPr>
          <w:p w14:paraId="3B9791D0" w14:textId="77777777" w:rsidR="004F73E6" w:rsidRPr="004F73E6" w:rsidRDefault="004F73E6" w:rsidP="0029391E">
            <w:pPr>
              <w:tabs>
                <w:tab w:val="center" w:pos="6521"/>
              </w:tabs>
              <w:jc w:val="center"/>
              <w:rPr>
                <w:rFonts w:ascii="Times New Roman" w:hAnsi="Times New Roman" w:cs="Times New Roman"/>
              </w:rPr>
            </w:pPr>
          </w:p>
        </w:tc>
        <w:tc>
          <w:tcPr>
            <w:tcW w:w="1776" w:type="dxa"/>
          </w:tcPr>
          <w:p w14:paraId="40C1B912" w14:textId="77777777" w:rsidR="004F73E6" w:rsidRPr="004F73E6" w:rsidRDefault="004F73E6" w:rsidP="0029391E">
            <w:pPr>
              <w:tabs>
                <w:tab w:val="center" w:pos="6521"/>
              </w:tabs>
              <w:rPr>
                <w:rFonts w:ascii="Times New Roman" w:hAnsi="Times New Roman" w:cs="Times New Roman"/>
              </w:rPr>
            </w:pPr>
          </w:p>
        </w:tc>
        <w:tc>
          <w:tcPr>
            <w:tcW w:w="1241" w:type="dxa"/>
          </w:tcPr>
          <w:p w14:paraId="62E5BF94" w14:textId="77777777" w:rsidR="004F73E6" w:rsidRPr="004F73E6" w:rsidRDefault="004F73E6" w:rsidP="0029391E">
            <w:pPr>
              <w:tabs>
                <w:tab w:val="center" w:pos="6521"/>
              </w:tabs>
              <w:jc w:val="center"/>
              <w:rPr>
                <w:rFonts w:ascii="Times New Roman" w:hAnsi="Times New Roman" w:cs="Times New Roman"/>
              </w:rPr>
            </w:pPr>
            <w:r w:rsidRPr="004F73E6">
              <w:rPr>
                <w:rFonts w:ascii="Times New Roman" w:hAnsi="Times New Roman" w:cs="Times New Roman"/>
              </w:rPr>
              <w:t>50%</w:t>
            </w:r>
          </w:p>
        </w:tc>
      </w:tr>
      <w:tr w:rsidR="004F73E6" w:rsidRPr="004F73E6" w14:paraId="2CB98F27" w14:textId="77777777" w:rsidTr="0029391E">
        <w:tc>
          <w:tcPr>
            <w:tcW w:w="563" w:type="dxa"/>
          </w:tcPr>
          <w:p w14:paraId="71C311A8" w14:textId="77777777" w:rsidR="004F73E6" w:rsidRPr="004F73E6" w:rsidRDefault="004F73E6" w:rsidP="0029391E">
            <w:pPr>
              <w:tabs>
                <w:tab w:val="center" w:pos="6521"/>
              </w:tabs>
              <w:rPr>
                <w:rFonts w:ascii="Times New Roman" w:hAnsi="Times New Roman" w:cs="Times New Roman"/>
              </w:rPr>
            </w:pPr>
          </w:p>
        </w:tc>
        <w:tc>
          <w:tcPr>
            <w:tcW w:w="1264" w:type="dxa"/>
          </w:tcPr>
          <w:p w14:paraId="638945A0" w14:textId="77777777" w:rsidR="004F73E6" w:rsidRPr="004F73E6" w:rsidRDefault="004F73E6" w:rsidP="0029391E">
            <w:pPr>
              <w:tabs>
                <w:tab w:val="center" w:pos="6521"/>
              </w:tabs>
              <w:rPr>
                <w:rFonts w:ascii="Times New Roman" w:hAnsi="Times New Roman" w:cs="Times New Roman"/>
              </w:rPr>
            </w:pPr>
          </w:p>
        </w:tc>
        <w:tc>
          <w:tcPr>
            <w:tcW w:w="1799" w:type="dxa"/>
          </w:tcPr>
          <w:p w14:paraId="24410509" w14:textId="77777777" w:rsidR="004F73E6" w:rsidRPr="004F73E6" w:rsidRDefault="004F73E6" w:rsidP="0029391E">
            <w:pPr>
              <w:tabs>
                <w:tab w:val="center" w:pos="6521"/>
              </w:tabs>
              <w:rPr>
                <w:rFonts w:ascii="Times New Roman" w:hAnsi="Times New Roman" w:cs="Times New Roman"/>
              </w:rPr>
            </w:pPr>
            <w:r w:rsidRPr="004F73E6">
              <w:rPr>
                <w:rFonts w:ascii="Times New Roman" w:hAnsi="Times New Roman" w:cs="Times New Roman"/>
              </w:rPr>
              <w:t>….</w:t>
            </w:r>
          </w:p>
        </w:tc>
        <w:tc>
          <w:tcPr>
            <w:tcW w:w="2077" w:type="dxa"/>
          </w:tcPr>
          <w:p w14:paraId="6D6AF20C" w14:textId="77777777" w:rsidR="004F73E6" w:rsidRPr="004F73E6" w:rsidRDefault="004F73E6" w:rsidP="0029391E">
            <w:pPr>
              <w:tabs>
                <w:tab w:val="center" w:pos="6521"/>
              </w:tabs>
              <w:rPr>
                <w:rFonts w:ascii="Times New Roman" w:hAnsi="Times New Roman" w:cs="Times New Roman"/>
              </w:rPr>
            </w:pPr>
            <w:r w:rsidRPr="004F73E6">
              <w:rPr>
                <w:rFonts w:ascii="Times New Roman" w:hAnsi="Times New Roman" w:cs="Times New Roman"/>
              </w:rPr>
              <w:t>…</w:t>
            </w:r>
          </w:p>
        </w:tc>
        <w:tc>
          <w:tcPr>
            <w:tcW w:w="1776" w:type="dxa"/>
          </w:tcPr>
          <w:p w14:paraId="3AD4B703" w14:textId="77777777" w:rsidR="004F73E6" w:rsidRPr="004F73E6" w:rsidRDefault="004F73E6" w:rsidP="0029391E">
            <w:pPr>
              <w:tabs>
                <w:tab w:val="center" w:pos="6521"/>
              </w:tabs>
              <w:rPr>
                <w:rFonts w:ascii="Times New Roman" w:hAnsi="Times New Roman" w:cs="Times New Roman"/>
              </w:rPr>
            </w:pPr>
          </w:p>
        </w:tc>
        <w:tc>
          <w:tcPr>
            <w:tcW w:w="1241" w:type="dxa"/>
          </w:tcPr>
          <w:p w14:paraId="0D7DC349" w14:textId="77777777" w:rsidR="004F73E6" w:rsidRPr="004F73E6" w:rsidRDefault="004F73E6" w:rsidP="0029391E">
            <w:pPr>
              <w:tabs>
                <w:tab w:val="center" w:pos="6521"/>
              </w:tabs>
              <w:rPr>
                <w:rFonts w:ascii="Times New Roman" w:hAnsi="Times New Roman" w:cs="Times New Roman"/>
              </w:rPr>
            </w:pPr>
          </w:p>
        </w:tc>
      </w:tr>
    </w:tbl>
    <w:p w14:paraId="65B59785" w14:textId="77777777" w:rsidR="004F73E6" w:rsidRPr="004F73E6" w:rsidRDefault="004F73E6" w:rsidP="004F73E6">
      <w:pPr>
        <w:tabs>
          <w:tab w:val="center" w:pos="6521"/>
        </w:tabs>
        <w:rPr>
          <w:rFonts w:ascii="Times New Roman" w:hAnsi="Times New Roman" w:cs="Times New Roman"/>
        </w:rPr>
      </w:pPr>
    </w:p>
    <w:p w14:paraId="0282A6AE" w14:textId="77777777" w:rsidR="004F73E6" w:rsidRPr="004F73E6" w:rsidRDefault="004F73E6" w:rsidP="004F73E6">
      <w:pPr>
        <w:rPr>
          <w:rFonts w:ascii="Times New Roman" w:hAnsi="Times New Roman" w:cs="Times New Roman"/>
        </w:rPr>
      </w:pPr>
    </w:p>
    <w:p w14:paraId="6941211F" w14:textId="77777777" w:rsidR="004F73E6" w:rsidRPr="004F73E6" w:rsidRDefault="004F73E6" w:rsidP="004F73E6">
      <w:pPr>
        <w:rPr>
          <w:rFonts w:ascii="Times New Roman" w:hAnsi="Times New Roman" w:cs="Times New Roman"/>
        </w:rPr>
      </w:pPr>
      <w:r w:rsidRPr="004F73E6">
        <w:rPr>
          <w:rFonts w:ascii="Times New Roman" w:hAnsi="Times New Roman" w:cs="Times New Roman"/>
        </w:rPr>
        <w:br w:type="page"/>
      </w:r>
    </w:p>
    <w:p>
      <w:pPr>
        <w:pageBreakBefore/>
        <w:spacing w:after="240"/>
        <w:jc w:val="center"/>
      </w:pPr>
      <w:r>
        <w:rPr>
          <w:rFonts w:ascii="Times New Roman" w:hAnsi="Times New Roman" w:cs="Times New Roman" w:eastAsia="Times New Roman"/>
          <w:b/>
          <w:bCs/>
          <w:sz w:val="32"/>
          <w:szCs w:val="32"/>
        </w:rPr>
        <w:t xml:space="preserve">MỤC LỤC</w:t>
      </w:r>
    </w:p>
    <w:p>
      <w:pPr>
        <w:tabs>
          <w:tab w:val="right" w:leader="dot" w:pos="9350"/>
        </w:tabs>
      </w:pPr>
      <w:r>
        <w:fldChar w:fldCharType="begin" w:dirty="true"/>
      </w:r>
      <w:r>
        <w:instrText xml:space="preserve"> TOC \o "1-3" \h \z \u </w:instrText>
      </w:r>
      <w:r>
        <w:fldChar w:fldCharType="separate"/>
      </w:r>
      <w:r>
        <w:rPr>
          <w:rFonts w:ascii="Times New Roman" w:hAnsi="Times New Roman" w:cs="Times New Roman" w:eastAsia="Times New Roman"/>
          <w:i/>
          <w:iCs/>
          <w:sz w:val="24"/>
          <w:szCs w:val="24"/>
        </w:rPr>
        <w:t xml:space="preserve">(Nhấn chuột phải vào đây và chọn "Update Field" để cập nhật mục lục.)</w:t>
      </w:r>
      <w:r>
        <w:fldChar w:fldCharType="end"/>
      </w: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CHƯƠNG 1. GIỚI THIỆU TỔNG QUAN</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1.1. Học máy và bài toán phân lớp</w:t>
      </w:r>
    </w:p>
    <w:p>
      <w:pPr>
        <w:spacing w:before="0" w:after="120" w:line="312" w:lineRule="auto"/>
        <w:ind w:firstLine="567"/>
        <w:jc w:val="both"/>
      </w:pPr>
      <w:r>
        <w:rPr>
          <w:rFonts w:ascii="Times New Roman" w:hAnsi="Times New Roman" w:cs="Times New Roman" w:eastAsia="Times New Roman"/>
          <w:sz w:val="26"/>
          <w:szCs w:val="26"/>
        </w:rPr>
        <w:t xml:space="preserve">Học máy (Machine Learning) là một nhánh của trí tuệ nhân tạo, nghiên cứu các phương pháp giúp máy tính tự rút ra quy luật từ dữ liệu thay vì được lập trình tường minh từng quy tắc. Cùng với sự bùng nổ của dữ liệu trong y tế, thương mại điện tử, tài chính hay mạng xã hội, học máy đã trở thành công cụ cốt lõi của khai phá dữ liệu: biến lượng dữ liệu lớn thành tri thức có thể sử dụng để ra quyết định.</w:t>
      </w:r>
    </w:p>
    <w:p>
      <w:pPr>
        <w:spacing w:before="0" w:after="120" w:line="312" w:lineRule="auto"/>
        <w:ind w:firstLine="567"/>
        <w:jc w:val="both"/>
      </w:pPr>
      <w:r>
        <w:rPr>
          <w:rFonts w:ascii="Times New Roman" w:hAnsi="Times New Roman" w:cs="Times New Roman" w:eastAsia="Times New Roman"/>
          <w:sz w:val="26"/>
          <w:szCs w:val="26"/>
        </w:rPr>
        <w:t xml:space="preserve">Các bài toán học máy thường được chia thành ba nhóm: </w:t>
      </w:r>
      <w:r>
        <w:rPr>
          <w:rFonts w:ascii="Times New Roman" w:hAnsi="Times New Roman" w:cs="Times New Roman" w:eastAsia="Times New Roman"/>
          <w:b/>
          <w:bCs/>
          <w:sz w:val="26"/>
          <w:szCs w:val="26"/>
        </w:rPr>
        <w:t xml:space="preserve">học có giám sát</w:t>
      </w:r>
      <w:r>
        <w:rPr>
          <w:rFonts w:ascii="Times New Roman" w:hAnsi="Times New Roman" w:cs="Times New Roman" w:eastAsia="Times New Roman"/>
          <w:sz w:val="26"/>
          <w:szCs w:val="26"/>
        </w:rPr>
        <w:t xml:space="preserve"> (dữ liệu có nhãn, ví dụ phân lớp và hồi quy), </w:t>
      </w:r>
      <w:r>
        <w:rPr>
          <w:rFonts w:ascii="Times New Roman" w:hAnsi="Times New Roman" w:cs="Times New Roman" w:eastAsia="Times New Roman"/>
          <w:b/>
          <w:bCs/>
          <w:sz w:val="26"/>
          <w:szCs w:val="26"/>
        </w:rPr>
        <w:t xml:space="preserve">học không giám sát</w:t>
      </w:r>
      <w:r>
        <w:rPr>
          <w:rFonts w:ascii="Times New Roman" w:hAnsi="Times New Roman" w:cs="Times New Roman" w:eastAsia="Times New Roman"/>
          <w:sz w:val="26"/>
          <w:szCs w:val="26"/>
        </w:rPr>
        <w:t xml:space="preserve"> (dữ liệu không nhãn, ví dụ phân cụm, luật kết hợp) và </w:t>
      </w:r>
      <w:r>
        <w:rPr>
          <w:rFonts w:ascii="Times New Roman" w:hAnsi="Times New Roman" w:cs="Times New Roman" w:eastAsia="Times New Roman"/>
          <w:b/>
          <w:bCs/>
          <w:sz w:val="26"/>
          <w:szCs w:val="26"/>
        </w:rPr>
        <w:t xml:space="preserve">học tăng cường</w:t>
      </w:r>
      <w:r>
        <w:rPr>
          <w:rFonts w:ascii="Times New Roman" w:hAnsi="Times New Roman" w:cs="Times New Roman" w:eastAsia="Times New Roman"/>
          <w:sz w:val="26"/>
          <w:szCs w:val="26"/>
        </w:rPr>
        <w:t xml:space="preserve">. Trong đó, </w:t>
      </w:r>
      <w:r>
        <w:rPr>
          <w:rFonts w:ascii="Times New Roman" w:hAnsi="Times New Roman" w:cs="Times New Roman" w:eastAsia="Times New Roman"/>
          <w:b/>
          <w:bCs/>
          <w:sz w:val="26"/>
          <w:szCs w:val="26"/>
        </w:rPr>
        <w:t xml:space="preserve">phân lớp (classification)</w:t>
      </w:r>
      <w:r>
        <w:rPr>
          <w:rFonts w:ascii="Times New Roman" w:hAnsi="Times New Roman" w:cs="Times New Roman" w:eastAsia="Times New Roman"/>
          <w:sz w:val="26"/>
          <w:szCs w:val="26"/>
        </w:rPr>
        <w:t xml:space="preserve"> là bài toán phổ biến nhất: từ tập mẫu đã biết nhãn, xây dựng một bộ phân lớp để gán nhãn cho mẫu mới. Ví dụ: một email là spam hay không, một khách hàng có trả được nợ hay không, một khối u là lành tính hay ác tính.</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1.2. Giới thiệu thuật toán K-Nearest Neighbors</w:t>
      </w:r>
    </w:p>
    <w:p>
      <w:pPr>
        <w:spacing w:before="0" w:after="120" w:line="312" w:lineRule="auto"/>
        <w:ind w:firstLine="567"/>
        <w:jc w:val="both"/>
      </w:pPr>
      <w:r>
        <w:rPr>
          <w:rFonts w:ascii="Times New Roman" w:hAnsi="Times New Roman" w:cs="Times New Roman" w:eastAsia="Times New Roman"/>
          <w:b/>
          <w:bCs/>
          <w:sz w:val="26"/>
          <w:szCs w:val="26"/>
        </w:rPr>
        <w:t xml:space="preserve">K-Nearest Neighbors (KNN – K láng giềng gần nhất)</w:t>
      </w:r>
      <w:r>
        <w:rPr>
          <w:rFonts w:ascii="Times New Roman" w:hAnsi="Times New Roman" w:cs="Times New Roman" w:eastAsia="Times New Roman"/>
          <w:sz w:val="26"/>
          <w:szCs w:val="26"/>
        </w:rPr>
        <w:t xml:space="preserve"> là thuật toán học có giám sát dựa trên một ý tưởng rất trực quan: </w:t>
      </w:r>
      <w:r>
        <w:rPr>
          <w:rFonts w:ascii="Times New Roman" w:hAnsi="Times New Roman" w:cs="Times New Roman" w:eastAsia="Times New Roman"/>
          <w:i/>
          <w:iCs/>
          <w:sz w:val="26"/>
          <w:szCs w:val="26"/>
        </w:rPr>
        <w:t xml:space="preserve">những đối tượng giống nhau thì nằm gần nhau trong không gian đặc trưng</w:t>
      </w:r>
      <w:r>
        <w:rPr>
          <w:rFonts w:ascii="Times New Roman" w:hAnsi="Times New Roman" w:cs="Times New Roman" w:eastAsia="Times New Roman"/>
          <w:sz w:val="26"/>
          <w:szCs w:val="26"/>
        </w:rPr>
        <w:t xml:space="preserve">. Để dự đoán nhãn cho một điểm mới, KNN tìm K điểm gần nó nhất trong tập huấn luyện rồi cho các điểm này “bỏ phiếu”; lớp chiếm đa số là kết quả dự đoán. Với bài toán hồi quy, giá trị dự đoán là trung bình giá trị của K láng giềng. KNN không xây dựng mô hình trong lúc huấn luyện mà chỉ lưu lại dữ liệu (học lười – lazy learning), không giả định về phân phối dữ liệu (phi tham số) và có cơ sở lý thuyết vững chắc. Nhờ đơn giản và dễ giải thích, KNN được xếp vào danh sách 10 thuật toán khai phá dữ liệu tiêu biểu nhất [6] và thường được dùng làm mô hình cơ sở (baseline) để so sánh với các thuật toán phức tạp hơn.</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1.3. Lý do chọn đề tài</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KNN là thuật toán nền tảng: hiểu KNN giúp nắm vững các khái niệm cốt lõi của học máy như khoảng cách, chuẩn hóa dữ liệu, overfitting/underfitting, đánh đổi bias – variance và kiểm định chéo.</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Thuật toán có ý tưởng trực quan, dễ minh họa bằng hình vẽ và dễ tự cài đặt từ đầu, giúp nhóm hiểu bản chất thay vì chỉ gọi thư viện.</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KNN vẫn được ứng dụng rộng rãi trong thực tế: hệ thống khuyến nghị, chẩn đoán y tế, điền dữ liệu thiếu, và đặc biệt là tìm kiếm vector trong các hệ thống trí tuệ nhân tạo hiện đại.</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1.4. Mục tiêu và phạm vi</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Mục tiêu:</w:t>
      </w:r>
      <w:r>
        <w:rPr>
          <w:rFonts w:ascii="Times New Roman" w:hAnsi="Times New Roman" w:cs="Times New Roman" w:eastAsia="Times New Roman"/>
          <w:sz w:val="26"/>
          <w:szCs w:val="26"/>
        </w:rPr>
        <w:t xml:space="preserve"> trình bày rõ bản chất, các bước và các yếu tố ảnh hưởng đến KNN (số láng giềng K, độ đo khoảng cách, chuẩn hóa, trọng số); tự cài đặt KNN và chạy thực nghiệm trên dữ liệu thực; phân tích kết quả và so sánh với một số thuật toán phân lớp khác.</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Phạm vi:</w:t>
      </w:r>
      <w:r>
        <w:rPr>
          <w:rFonts w:ascii="Times New Roman" w:hAnsi="Times New Roman" w:cs="Times New Roman" w:eastAsia="Times New Roman"/>
          <w:sz w:val="26"/>
          <w:szCs w:val="26"/>
        </w:rPr>
        <w:t xml:space="preserve"> tập trung vào KNN cho bài toán phân lớp (có đề cập KNN hồi quy ở mức lý thuyết). Thực nghiệm trên bộ dữ liệu Breast Cancer Wisconsin (Diagnostic) gồm 569 mẫu, bài toán chẩn đoán khối u vú lành tính / ác tính.</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Phương pháp:</w:t>
      </w:r>
      <w:r>
        <w:rPr>
          <w:rFonts w:ascii="Times New Roman" w:hAnsi="Times New Roman" w:cs="Times New Roman" w:eastAsia="Times New Roman"/>
          <w:sz w:val="26"/>
          <w:szCs w:val="26"/>
        </w:rPr>
        <w:t xml:space="preserve"> nghiên cứu tài liệu, lập trình bằng Python (NumPy, scikit-learn), thực nghiệm có kiểm soát (thay đổi từng yếu tố một), đánh giá bằng kiểm định chéo 10-fold và tập kiểm tra độc lập.</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1.5. Bố cục báo cáo</w:t>
      </w:r>
    </w:p>
    <w:p>
      <w:pPr>
        <w:spacing w:before="0" w:after="120" w:line="312" w:lineRule="auto"/>
        <w:ind w:firstLine="567"/>
        <w:jc w:val="both"/>
      </w:pPr>
      <w:r>
        <w:rPr>
          <w:rFonts w:ascii="Times New Roman" w:hAnsi="Times New Roman" w:cs="Times New Roman" w:eastAsia="Times New Roman"/>
          <w:sz w:val="26"/>
          <w:szCs w:val="26"/>
        </w:rPr>
        <w:t xml:space="preserve">Ngoài phần mở đầu, báo cáo gồm các chương sau:</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Chương 1 – Giới thiệu tổng quan:</w:t>
      </w:r>
      <w:r>
        <w:rPr>
          <w:rFonts w:ascii="Times New Roman" w:hAnsi="Times New Roman" w:cs="Times New Roman" w:eastAsia="Times New Roman"/>
          <w:sz w:val="26"/>
          <w:szCs w:val="26"/>
        </w:rPr>
        <w:t xml:space="preserve"> học máy, bài toán phân lớp và giới thiệu KNN.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Chương 2 – Một số công việc liên quan:</w:t>
      </w:r>
      <w:r>
        <w:rPr>
          <w:rFonts w:ascii="Times New Roman" w:hAnsi="Times New Roman" w:cs="Times New Roman" w:eastAsia="Times New Roman"/>
          <w:sz w:val="26"/>
          <w:szCs w:val="26"/>
        </w:rPr>
        <w:t xml:space="preserve"> các ứng dụng và các bài báo khoa học liên quan đến KNN.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Chương 3 – Thuật toán KNN:</w:t>
      </w:r>
      <w:r>
        <w:rPr>
          <w:rFonts w:ascii="Times New Roman" w:hAnsi="Times New Roman" w:cs="Times New Roman" w:eastAsia="Times New Roman"/>
          <w:sz w:val="26"/>
          <w:szCs w:val="26"/>
        </w:rPr>
        <w:t xml:space="preserve"> bản chất, các bước, hình minh họa, ví dụ tính tay và các vấn đề lý thuyết.</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Chương 4 – Thực nghiệm:</w:t>
      </w:r>
      <w:r>
        <w:rPr>
          <w:rFonts w:ascii="Times New Roman" w:hAnsi="Times New Roman" w:cs="Times New Roman" w:eastAsia="Times New Roman"/>
          <w:sz w:val="26"/>
          <w:szCs w:val="26"/>
        </w:rPr>
        <w:t xml:space="preserve"> dữ liệu, môi trường, quy trình và mã nguồn.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Chương 5 – Phân tích kết quả thực nghiệm:</w:t>
      </w:r>
      <w:r>
        <w:rPr>
          <w:rFonts w:ascii="Times New Roman" w:hAnsi="Times New Roman" w:cs="Times New Roman" w:eastAsia="Times New Roman"/>
          <w:sz w:val="26"/>
          <w:szCs w:val="26"/>
        </w:rPr>
        <w:t xml:space="preserve"> kết quả, biểu đồ và phân tích.</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Chương 6 – Kết luận:</w:t>
      </w:r>
      <w:r>
        <w:rPr>
          <w:rFonts w:ascii="Times New Roman" w:hAnsi="Times New Roman" w:cs="Times New Roman" w:eastAsia="Times New Roman"/>
          <w:sz w:val="26"/>
          <w:szCs w:val="26"/>
        </w:rPr>
        <w:t xml:space="preserve"> tóm tắt, điểm mạnh, điểm yếu và hướng phát triển.</w:t>
      </w: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CHƯƠNG 2. MỘT SỐ CÔNG VIỆC LIÊN QUAN</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2.1. Một số ứng dụng của KNN</w:t>
      </w:r>
    </w:p>
    <w:p>
      <w:pPr>
        <w:spacing w:before="0" w:after="120" w:line="312" w:lineRule="auto"/>
        <w:ind w:firstLine="567"/>
        <w:jc w:val="both"/>
      </w:pPr>
      <w:r>
        <w:rPr>
          <w:rFonts w:ascii="Times New Roman" w:hAnsi="Times New Roman" w:cs="Times New Roman" w:eastAsia="Times New Roman"/>
          <w:sz w:val="26"/>
          <w:szCs w:val="26"/>
        </w:rPr>
        <w:t xml:space="preserve">Nhờ tính đơn giản và khả năng học ranh giới quyết định phi tuyến, KNN được ứng dụng trong nhiều lĩnh vực:</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Y tế – chẩn đoán bệnh:</w:t>
      </w:r>
      <w:r>
        <w:rPr>
          <w:rFonts w:ascii="Times New Roman" w:hAnsi="Times New Roman" w:cs="Times New Roman" w:eastAsia="Times New Roman"/>
          <w:sz w:val="26"/>
          <w:szCs w:val="26"/>
        </w:rPr>
        <w:t xml:space="preserve"> so sánh hồ sơ của bệnh nhân mới với các ca bệnh tương tự đã được chẩn đoán. Bộ dữ liệu Breast Cancer Wisconsin [12] dùng trong báo cáo này là một ví dụ điển hình.</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Hệ thống khuyến nghị:</w:t>
      </w:r>
      <w:r>
        <w:rPr>
          <w:rFonts w:ascii="Times New Roman" w:hAnsi="Times New Roman" w:cs="Times New Roman" w:eastAsia="Times New Roman"/>
          <w:sz w:val="26"/>
          <w:szCs w:val="26"/>
        </w:rPr>
        <w:t xml:space="preserve"> lọc cộng tác dựa trên người dùng (user-based) hoặc sản phẩm (item-based) thực chất là tìm K người dùng / sản phẩm giống nhất để gợi ý [13].</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Nhận dạng ảnh và chữ viết tay:</w:t>
      </w:r>
      <w:r>
        <w:rPr>
          <w:rFonts w:ascii="Times New Roman" w:hAnsi="Times New Roman" w:cs="Times New Roman" w:eastAsia="Times New Roman"/>
          <w:sz w:val="26"/>
          <w:szCs w:val="26"/>
        </w:rPr>
        <w:t xml:space="preserve"> KNN là một trong những mô hình cơ sở kinh điển trên bộ dữ liệu chữ số viết tay MNIST.</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Điền dữ liệu thiếu (KNN Imputation):</w:t>
      </w:r>
      <w:r>
        <w:rPr>
          <w:rFonts w:ascii="Times New Roman" w:hAnsi="Times New Roman" w:cs="Times New Roman" w:eastAsia="Times New Roman"/>
          <w:sz w:val="26"/>
          <w:szCs w:val="26"/>
        </w:rPr>
        <w:t xml:space="preserve"> giá trị bị thiếu được ước lượng từ K mẫu giống nhất; phương pháp này được dùng phổ biến cho dữ liệu biểu hiện gen [14].</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Xử lý dữ liệu mất cân bằng:</w:t>
      </w:r>
      <w:r>
        <w:rPr>
          <w:rFonts w:ascii="Times New Roman" w:hAnsi="Times New Roman" w:cs="Times New Roman" w:eastAsia="Times New Roman"/>
          <w:sz w:val="26"/>
          <w:szCs w:val="26"/>
        </w:rPr>
        <w:t xml:space="preserve"> thuật toán SMOTE sinh mẫu nhân tạo cho lớp thiểu số bằng cách nội suy giữa một mẫu và các láng giềng gần nhất của nó [15].</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Tìm kiếm ngữ nghĩa và cơ sở dữ liệu vector:</w:t>
      </w:r>
      <w:r>
        <w:rPr>
          <w:rFonts w:ascii="Times New Roman" w:hAnsi="Times New Roman" w:cs="Times New Roman" w:eastAsia="Times New Roman"/>
          <w:sz w:val="26"/>
          <w:szCs w:val="26"/>
        </w:rPr>
        <w:t xml:space="preserve"> các hệ thống tìm kiếm ảnh, văn bản và kỹ thuật RAG cho mô hình ngôn ngữ lớn đều dựa trên bài toán tìm K vector embedding gần nhất, được tăng tốc bằng các thuật toán láng giềng gần xấp xỉ như LSH [10] và HNSW [11].</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Tài chính:</w:t>
      </w:r>
      <w:r>
        <w:rPr>
          <w:rFonts w:ascii="Times New Roman" w:hAnsi="Times New Roman" w:cs="Times New Roman" w:eastAsia="Times New Roman"/>
          <w:sz w:val="26"/>
          <w:szCs w:val="26"/>
        </w:rPr>
        <w:t xml:space="preserve"> chấm điểm tín dụng, phát hiện giao dịch bất thường dựa trên khoảng cách đến các giao dịch thông thường.</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2.2. Các bài báo và công trình liên quan</w:t>
      </w:r>
    </w:p>
    <w:p>
      <w:pPr>
        <w:spacing w:before="0" w:after="120" w:line="312" w:lineRule="auto"/>
        <w:ind w:firstLine="567"/>
        <w:jc w:val="both"/>
      </w:pPr>
      <w:r>
        <w:rPr>
          <w:rFonts w:ascii="Times New Roman" w:hAnsi="Times New Roman" w:cs="Times New Roman" w:eastAsia="Times New Roman"/>
          <w:sz w:val="26"/>
          <w:szCs w:val="26"/>
        </w:rPr>
        <w:t xml:space="preserve">Bảng 2.1 tóm tắt các công trình quan trọng trong lịch sử phát triển của KNN, từ ý tưởng ban đầu đến các biến thể và kỹ thuật tăng tốc hiện đại.</w:t>
      </w:r>
    </w:p>
    <w:p>
      <w:pPr>
        <w:keepNext/>
        <w:spacing w:before="120" w:after="60"/>
        <w:jc w:val="center"/>
      </w:pPr>
      <w:r>
        <w:rPr>
          <w:rFonts w:ascii="Times New Roman" w:hAnsi="Times New Roman" w:cs="Times New Roman" w:eastAsia="Times New Roman"/>
          <w:i/>
          <w:iCs/>
          <w:sz w:val="24"/>
          <w:szCs w:val="24"/>
        </w:rPr>
        <w:t xml:space="preserve">Bảng 2.1. Một số công trình tiêu biểu liên quan đến KNN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1900"/>
        <w:gridCol w:w="3060"/>
        <w:gridCol w:w="3700"/>
      </w:tblGrid>
      <w:tr>
        <w:trPr>
          <w:tblHeader/>
          <w:cantSplit/>
        </w:trPr>
        <w:tc>
          <w:tcPr>
            <w:tcW w:w="7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Năm</w:t>
            </w:r>
          </w:p>
        </w:tc>
        <w:tc>
          <w:tcPr>
            <w:tcW w:w="19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Tác giả</w:t>
            </w:r>
          </w:p>
        </w:tc>
        <w:tc>
          <w:tcPr>
            <w:tcW w:w="306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Công trình</w:t>
            </w:r>
          </w:p>
        </w:tc>
        <w:tc>
          <w:tcPr>
            <w:tcW w:w="37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Đóng góp chính</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1951</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Fix &amp; Hodges [1]</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Discriminatory Analysis – Nonparametric Discrimination</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Đề xuất ý tưởng phân lớp phi tham số dựa trên láng giềng gần, tiền thân của KNN.</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1967</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Cover &amp; Hart [2]</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Nearest Neighbor Pattern Classification</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Chứng minh sai số của 1-NN không vượt quá 2 lần sai số Bayes tối ưu khi dữ liệu đủ lớn.</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1968</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Hart [3]</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The Condensed Nearest Neighbor Rule</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Condensed NN: chỉ giữ lại các mẫu cần thiết, giảm bộ nhớ và thời gian dự đoán.</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1972</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Wilson [4]</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Asymptotic Properties of NN Rules Using Edited Data</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Edited NN: loại bỏ mẫu nhiễu (bị láng giềng phân lớp sai) để tăng độ chính xác.</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1976</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Dudani [5]</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The Distance-Weighted k-Nearest-Neighbor Rule</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KNN có trọng số: láng giềng gần hơn có quyền bỏ phiếu lớn hơn.</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1977</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Friedman, Bentley &amp; Finkel [8]</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An Algorithm for Finding Best Matches in Logarithmic Expected Time</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Dùng KD-Tree để tìm láng giềng gần nhất nhanh hơn duyệt toàn bộ.</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1985</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Keller, Gray &amp; Givens [7]</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A Fuzzy K-Nearest Neighbor Algorithm</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Fuzzy KNN: mỗi mẫu thuộc các lớp với mức độ thành viên khác nhau.</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1998</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Indyk &amp; Motwani [10]</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Approximate Nearest Neighbors (LSH)</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Băm nhạy cục bộ (LSH) cho tìm láng giềng gần xấp xỉ trong không gian nhiều chiều.</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1999</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Beyer và cộng sự [9]</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When Is “Nearest Neighbor” Meaningful?</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Phân tích “lời nguyền số chiều”: khi số chiều tăng, khoảng cách mất khả năng phân biệt.</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2008</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Wu và cộng sự [6]</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Top 10 Algorithms in Data Mining</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Xếp KNN vào 10 thuật toán khai phá dữ liệu có ảnh hưởng nhất.</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2009</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Weinberger &amp; Saul [16]</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Distance Metric Learning for Large Margin NN Classification</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Học độ đo khoảng cách (LMNN) để KNN phân lớp tốt hơn.</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0"/>
                <w:szCs w:val="20"/>
              </w:rPr>
              <w:t xml:space="preserve">2018</w:t>
            </w:r>
          </w:p>
        </w:tc>
        <w:tc>
          <w:tcPr>
            <w:tcW w:w="1900" w:type="dxa"/>
            <w:vAlign w:val="center"/>
          </w:tcPr>
          <w:p>
            <w:pPr>
              <w:spacing w:before="20" w:after="20" w:line="252" w:lineRule="auto"/>
              <w:jc w:val="left"/>
            </w:pPr>
            <w:r>
              <w:rPr>
                <w:rFonts w:ascii="Times New Roman" w:hAnsi="Times New Roman" w:cs="Times New Roman" w:eastAsia="Times New Roman"/>
                <w:sz w:val="20"/>
                <w:szCs w:val="20"/>
              </w:rPr>
              <w:t xml:space="preserve">Malkov &amp; Yashunin [11]</w:t>
            </w:r>
          </w:p>
        </w:tc>
        <w:tc>
          <w:tcPr>
            <w:tcW w:w="3060" w:type="dxa"/>
            <w:vAlign w:val="center"/>
          </w:tcPr>
          <w:p>
            <w:pPr>
              <w:spacing w:before="20" w:after="20" w:line="252" w:lineRule="auto"/>
              <w:jc w:val="left"/>
            </w:pPr>
            <w:r>
              <w:rPr>
                <w:rFonts w:ascii="Times New Roman" w:hAnsi="Times New Roman" w:cs="Times New Roman" w:eastAsia="Times New Roman"/>
                <w:sz w:val="20"/>
                <w:szCs w:val="20"/>
              </w:rPr>
              <w:t xml:space="preserve">Hierarchical Navigable Small World Graphs (HNSW)</w:t>
            </w:r>
          </w:p>
        </w:tc>
        <w:tc>
          <w:tcPr>
            <w:tcW w:w="3700" w:type="dxa"/>
            <w:vAlign w:val="center"/>
          </w:tcPr>
          <w:p>
            <w:pPr>
              <w:spacing w:before="20" w:after="20" w:line="252" w:lineRule="auto"/>
              <w:jc w:val="left"/>
            </w:pPr>
            <w:r>
              <w:rPr>
                <w:rFonts w:ascii="Times New Roman" w:hAnsi="Times New Roman" w:cs="Times New Roman" w:eastAsia="Times New Roman"/>
                <w:sz w:val="20"/>
                <w:szCs w:val="20"/>
              </w:rPr>
              <w:t xml:space="preserve">Tìm láng giềng gần xấp xỉ bằng đồ thị phân tầng, nền tảng của nhiều cơ sở dữ liệu vector.</w:t>
            </w:r>
          </w:p>
        </w:tc>
      </w:tr>
    </w:tbl>
    <w:p>
      <w:pPr>
        <w:spacing w:after="60"/>
      </w:pPr>
    </w:p>
    <w:p>
      <w:pPr>
        <w:spacing w:before="0" w:after="120" w:line="312" w:lineRule="auto"/>
        <w:ind w:firstLine="567"/>
        <w:jc w:val="both"/>
      </w:pPr>
      <w:r>
        <w:rPr>
          <w:rFonts w:ascii="Times New Roman" w:hAnsi="Times New Roman" w:cs="Times New Roman" w:eastAsia="Times New Roman"/>
          <w:sz w:val="26"/>
          <w:szCs w:val="26"/>
        </w:rPr>
        <w:t xml:space="preserve">Có thể thấy hướng nghiên cứu về KNN phát triển theo ba nhánh chính: (1) </w:t>
      </w:r>
      <w:r>
        <w:rPr>
          <w:rFonts w:ascii="Times New Roman" w:hAnsi="Times New Roman" w:cs="Times New Roman" w:eastAsia="Times New Roman"/>
          <w:b/>
          <w:bCs/>
          <w:sz w:val="26"/>
          <w:szCs w:val="26"/>
        </w:rPr>
        <w:t xml:space="preserve">cơ sở lý thuyết</w:t>
      </w:r>
      <w:r>
        <w:rPr>
          <w:rFonts w:ascii="Times New Roman" w:hAnsi="Times New Roman" w:cs="Times New Roman" w:eastAsia="Times New Roman"/>
          <w:sz w:val="26"/>
          <w:szCs w:val="26"/>
        </w:rPr>
        <w:t xml:space="preserve"> (Cover &amp; Hart), (2) </w:t>
      </w:r>
      <w:r>
        <w:rPr>
          <w:rFonts w:ascii="Times New Roman" w:hAnsi="Times New Roman" w:cs="Times New Roman" w:eastAsia="Times New Roman"/>
          <w:b/>
          <w:bCs/>
          <w:sz w:val="26"/>
          <w:szCs w:val="26"/>
        </w:rPr>
        <w:t xml:space="preserve">cải thiện độ chính xác</w:t>
      </w:r>
      <w:r>
        <w:rPr>
          <w:rFonts w:ascii="Times New Roman" w:hAnsi="Times New Roman" w:cs="Times New Roman" w:eastAsia="Times New Roman"/>
          <w:sz w:val="26"/>
          <w:szCs w:val="26"/>
        </w:rPr>
        <w:t xml:space="preserve"> bằng trọng số, làm sạch dữ liệu, học độ đo khoảng cách, và (3) </w:t>
      </w:r>
      <w:r>
        <w:rPr>
          <w:rFonts w:ascii="Times New Roman" w:hAnsi="Times New Roman" w:cs="Times New Roman" w:eastAsia="Times New Roman"/>
          <w:b/>
          <w:bCs/>
          <w:sz w:val="26"/>
          <w:szCs w:val="26"/>
        </w:rPr>
        <w:t xml:space="preserve">tăng tốc</w:t>
      </w:r>
      <w:r>
        <w:rPr>
          <w:rFonts w:ascii="Times New Roman" w:hAnsi="Times New Roman" w:cs="Times New Roman" w:eastAsia="Times New Roman"/>
          <w:sz w:val="26"/>
          <w:szCs w:val="26"/>
        </w:rPr>
        <w:t xml:space="preserve"> việc tìm láng giềng bằng cấu trúc dữ liệu (KD-Tree) và các thuật toán xấp xỉ (LSH, HNSW). Báo cáo này thực nghiệm lại một số ý tưởng thuộc cả ba nhánh: kiểm tra ảnh hưởng của trọng số và độ đo khoảng cách, so sánh tốc độ KD-Tree với duyệt toàn bộ.</w:t>
      </w: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CHƯƠNG 3. THUẬT TOÁN K-NEAREST NEIGHBORS</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3.1. Ý tưởng và bản chất của thuật toán</w:t>
      </w:r>
    </w:p>
    <w:p>
      <w:pPr>
        <w:spacing w:before="0" w:after="120" w:line="312" w:lineRule="auto"/>
        <w:ind w:firstLine="567"/>
        <w:jc w:val="both"/>
      </w:pPr>
      <w:r>
        <w:rPr>
          <w:rFonts w:ascii="Times New Roman" w:hAnsi="Times New Roman" w:cs="Times New Roman" w:eastAsia="Times New Roman"/>
          <w:sz w:val="26"/>
          <w:szCs w:val="26"/>
        </w:rPr>
        <w:t xml:space="preserve">Bản chất của KNN được tóm gọn trong câu: </w:t>
      </w:r>
      <w:r>
        <w:rPr>
          <w:rFonts w:ascii="Times New Roman" w:hAnsi="Times New Roman" w:cs="Times New Roman" w:eastAsia="Times New Roman"/>
          <w:i/>
          <w:iCs/>
          <w:sz w:val="26"/>
          <w:szCs w:val="26"/>
        </w:rPr>
        <w:t xml:space="preserve">“Hãy cho tôi biết bạn chơi với ai, tôi sẽ nói bạn là người thế nào”</w:t>
      </w:r>
      <w:r>
        <w:rPr>
          <w:rFonts w:ascii="Times New Roman" w:hAnsi="Times New Roman" w:cs="Times New Roman" w:eastAsia="Times New Roman"/>
          <w:sz w:val="26"/>
          <w:szCs w:val="26"/>
        </w:rPr>
        <w:t xml:space="preserve">. KNN giả định rằng các điểm dữ liệu thuộc cùng một lớp có xu hướng nằm gần nhau trong không gian đặc trưng. Vì vậy, nhãn của một điểm mới có thể được suy ra từ nhãn của những điểm ở gần nó nhất.</w:t>
      </w:r>
    </w:p>
    <w:p>
      <w:pPr>
        <w:keepNext/>
        <w:spacing w:before="120" w:after="0"/>
        <w:jc w:val="center"/>
      </w:pPr>
      <w:r>
        <w:drawing>
          <wp:inline distT="0" distB="0" distL="0" distR="0">
            <wp:extent cx="4389120" cy="3511296"/>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knn_1.png"/>
                    <pic:cNvPicPr/>
                  </pic:nvPicPr>
                  <pic:blipFill>
                    <a:blip r:embed="rIdImg1"/>
                    <a:stretch>
                      <a:fillRect/>
                    </a:stretch>
                  </pic:blipFill>
                  <pic:spPr>
                    <a:xfrm>
                      <a:off x="0" y="0"/>
                      <a:ext cx="4389120" cy="3511296"/>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3.1. Ý tưởng của KNN: điểm cần dự đoán (ngôi sao) được gán nhãn theo đa số trong K láng giềng gần nhất</w:t>
      </w:r>
    </w:p>
    <w:p>
      <w:pPr>
        <w:spacing w:before="0" w:after="120" w:line="312" w:lineRule="auto"/>
        <w:ind w:firstLine="567"/>
        <w:jc w:val="both"/>
      </w:pPr>
      <w:r>
        <w:rPr>
          <w:rFonts w:ascii="Times New Roman" w:hAnsi="Times New Roman" w:cs="Times New Roman" w:eastAsia="Times New Roman"/>
          <w:sz w:val="26"/>
          <w:szCs w:val="26"/>
        </w:rPr>
        <w:t xml:space="preserve">Hình 3.1 minh họa ý tưởng này: với K = 3, ba láng giềng gần nhất gồm 1 điểm lớp A và 2 điểm lớp B nên điểm mới được gán lớp B; với K = 7, kết quả là 2 A và 5 B, vẫn là lớp B. Ba đặc điểm quan trọng của KNN: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Học lười (lazy learning) / học dựa trên mẫu (instance-based):</w:t>
      </w:r>
      <w:r>
        <w:rPr>
          <w:rFonts w:ascii="Times New Roman" w:hAnsi="Times New Roman" w:cs="Times New Roman" w:eastAsia="Times New Roman"/>
          <w:sz w:val="26"/>
          <w:szCs w:val="26"/>
        </w:rPr>
        <w:t xml:space="preserve"> giai đoạn huấn luyện chỉ lưu lại dữ liệu; mọi tính toán dồn vào lúc dự đoán.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Phi tham số (non-parametric):</w:t>
      </w:r>
      <w:r>
        <w:rPr>
          <w:rFonts w:ascii="Times New Roman" w:hAnsi="Times New Roman" w:cs="Times New Roman" w:eastAsia="Times New Roman"/>
          <w:sz w:val="26"/>
          <w:szCs w:val="26"/>
        </w:rPr>
        <w:t xml:space="preserve"> không giả định dữ liệu tuân theo phân phối nào, nên học được ranh giới quyết định có hình dạng bất kỳ.</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Dựa trên khoảng cách:</w:t>
      </w:r>
      <w:r>
        <w:rPr>
          <w:rFonts w:ascii="Times New Roman" w:hAnsi="Times New Roman" w:cs="Times New Roman" w:eastAsia="Times New Roman"/>
          <w:sz w:val="26"/>
          <w:szCs w:val="26"/>
        </w:rPr>
        <w:t xml:space="preserve"> chất lượng dự đoán phụ thuộc trực tiếp vào cách đo “độ gần”, tức là độ đo khoảng cách và thang đo của các đặc trưng.</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3.2. Phát biểu bài toán</w:t>
      </w:r>
    </w:p>
    <w:p>
      <w:pPr>
        <w:spacing w:before="0" w:after="120" w:line="312" w:lineRule="auto"/>
        <w:ind w:firstLine="567"/>
        <w:jc w:val="both"/>
      </w:pPr>
      <w:r>
        <w:rPr>
          <w:rFonts w:ascii="Times New Roman" w:hAnsi="Times New Roman" w:cs="Times New Roman" w:eastAsia="Times New Roman"/>
          <w:sz w:val="26"/>
          <w:szCs w:val="26"/>
        </w:rPr>
        <w:t xml:space="preserve">Cho tập huấn luyện gồm n mẫu D = {(x₁, y₁), (x₂, y₂), …, (xₙ, yₙ)}, trong đó xᵢ ∈ ℝᵈ là vector đặc trưng d chiều và yᵢ là nhãn lớp (phân lớp) hoặc giá trị thực (hồi quy). Cho một điểm mới x chưa biết nhãn, cần dự đoán ŷ. Ký hiệu N_K(x) là tập K điểm trong D có khoảng cách đến x nhỏ nhất.</w:t>
      </w:r>
    </w:p>
    <w:p>
      <w:pPr>
        <w:spacing w:before="0" w:after="120" w:line="312" w:lineRule="auto"/>
        <w:ind w:firstLine="567"/>
        <w:jc w:val="both"/>
      </w:pPr>
      <w:r>
        <w:rPr>
          <w:rFonts w:ascii="Times New Roman" w:hAnsi="Times New Roman" w:cs="Times New Roman" w:eastAsia="Times New Roman"/>
          <w:b/>
          <w:bCs/>
          <w:sz w:val="26"/>
          <w:szCs w:val="26"/>
        </w:rPr>
        <w:t xml:space="preserve">Với bài toán phân lớp</w:t>
      </w:r>
      <w:r>
        <w:rPr>
          <w:rFonts w:ascii="Times New Roman" w:hAnsi="Times New Roman" w:cs="Times New Roman" w:eastAsia="Times New Roman"/>
          <w:sz w:val="26"/>
          <w:szCs w:val="26"/>
        </w:rPr>
        <w:t xml:space="preserve">, KNN chọn lớp có nhiều phiếu nhất trong K láng giềng:</w:t>
      </w:r>
    </w:p>
    <w:p>
      <w:pPr>
        <w:tabs>
          <w:tab w:val="center" w:pos="4680"/>
          <w:tab w:val="right" w:pos="9360"/>
        </w:tabs>
        <w:spacing w:before="60" w:after="120"/>
      </w:pPr>
      <w:r>
        <w:tab/>
      </w:r>
      <w:r>
        <w:rPr>
          <w:rFonts w:ascii="Cambria Math" w:hAnsi="Cambria Math" w:cs="Cambria Math"/>
          <w:sz w:val="26"/>
          <w:szCs w:val="26"/>
        </w:rPr>
        <w:t xml:space="preserve">ŷ = argmax_c  Σ_{xᵢ ∈ N_K(x)}  I(yᵢ = c)</w:t>
      </w:r>
      <w:r>
        <w:tab/>
      </w:r>
      <w:r>
        <w:rPr>
          <w:rFonts w:ascii="Times New Roman" w:hAnsi="Times New Roman" w:cs="Times New Roman" w:eastAsia="Times New Roman"/>
          <w:sz w:val="26"/>
          <w:szCs w:val="26"/>
        </w:rPr>
        <w:t xml:space="preserve">(3.1)</w:t>
      </w:r>
    </w:p>
    <w:p>
      <w:pPr>
        <w:spacing w:before="0" w:after="120" w:line="312" w:lineRule="auto"/>
        <w:jc w:val="both"/>
      </w:pPr>
      <w:r>
        <w:rPr>
          <w:rFonts w:ascii="Times New Roman" w:hAnsi="Times New Roman" w:cs="Times New Roman" w:eastAsia="Times New Roman"/>
          <w:sz w:val="26"/>
          <w:szCs w:val="26"/>
        </w:rPr>
        <w:t xml:space="preserve">trong đó I(·) bằng 1 nếu điều kiện đúng và bằng 0 nếu sai. KNN còn cho ước lượng xác suất thuộc mỗi lớp: P(c | x) ≈ (số láng giềng thuộc lớp c) / K.</w:t>
      </w:r>
    </w:p>
    <w:p>
      <w:pPr>
        <w:spacing w:before="0" w:after="120" w:line="312" w:lineRule="auto"/>
        <w:ind w:firstLine="567"/>
        <w:jc w:val="both"/>
      </w:pPr>
      <w:r>
        <w:rPr>
          <w:rFonts w:ascii="Times New Roman" w:hAnsi="Times New Roman" w:cs="Times New Roman" w:eastAsia="Times New Roman"/>
          <w:b/>
          <w:bCs/>
          <w:sz w:val="26"/>
          <w:szCs w:val="26"/>
        </w:rPr>
        <w:t xml:space="preserve">Với bài toán hồi quy</w:t>
      </w:r>
      <w:r>
        <w:rPr>
          <w:rFonts w:ascii="Times New Roman" w:hAnsi="Times New Roman" w:cs="Times New Roman" w:eastAsia="Times New Roman"/>
          <w:sz w:val="26"/>
          <w:szCs w:val="26"/>
        </w:rPr>
        <w:t xml:space="preserve">, giá trị dự đoán là trung bình giá trị của K láng giềng:</w:t>
      </w:r>
    </w:p>
    <w:p>
      <w:pPr>
        <w:tabs>
          <w:tab w:val="center" w:pos="4680"/>
          <w:tab w:val="right" w:pos="9360"/>
        </w:tabs>
        <w:spacing w:before="60" w:after="120"/>
      </w:pPr>
      <w:r>
        <w:tab/>
      </w:r>
      <w:r>
        <w:rPr>
          <w:rFonts w:ascii="Cambria Math" w:hAnsi="Cambria Math" w:cs="Cambria Math"/>
          <w:sz w:val="26"/>
          <w:szCs w:val="26"/>
        </w:rPr>
        <w:t xml:space="preserve">ŷ = (1/K) · Σ_{xᵢ ∈ N_K(x)}  yᵢ</w:t>
      </w:r>
      <w:r>
        <w:tab/>
      </w:r>
      <w:r>
        <w:rPr>
          <w:rFonts w:ascii="Times New Roman" w:hAnsi="Times New Roman" w:cs="Times New Roman" w:eastAsia="Times New Roman"/>
          <w:sz w:val="26"/>
          <w:szCs w:val="26"/>
        </w:rPr>
        <w:t xml:space="preserve">(3.2)</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3.3. Các bước của thuật toán</w:t>
      </w:r>
    </w:p>
    <w:p>
      <w:pPr>
        <w:spacing w:before="0" w:after="120" w:line="312" w:lineRule="auto"/>
        <w:ind w:firstLine="567"/>
        <w:jc w:val="both"/>
      </w:pPr>
      <w:r>
        <w:rPr>
          <w:rFonts w:ascii="Times New Roman" w:hAnsi="Times New Roman" w:cs="Times New Roman" w:eastAsia="Times New Roman"/>
          <w:sz w:val="26"/>
          <w:szCs w:val="26"/>
        </w:rPr>
        <w:t xml:space="preserve">Thuật toán KNN gồm hai giai đoạn. Giai đoạn huấn luyện chỉ lưu tập D. Giai đoạn dự đoán cho mỗi điểm x gồm 4 bước:</w:t>
      </w:r>
    </w:p>
    <w:p>
      <w:pPr>
        <w:spacing w:after="60" w:line="312" w:lineRule="auto"/>
        <w:ind w:left="709" w:hanging="425"/>
        <w:jc w:val="both"/>
      </w:pPr>
      <w:r>
        <w:rPr>
          <w:rFonts w:ascii="Times New Roman" w:hAnsi="Times New Roman" w:cs="Times New Roman" w:eastAsia="Times New Roman"/>
          <w:sz w:val="26"/>
          <w:szCs w:val="26"/>
        </w:rPr>
        <w:t xml:space="preserve">1.</w:t>
      </w:r>
      <w:r>
        <w:tab/>
      </w:r>
      <w:r>
        <w:rPr>
          <w:rFonts w:ascii="Times New Roman" w:hAnsi="Times New Roman" w:cs="Times New Roman" w:eastAsia="Times New Roman"/>
          <w:b/>
          <w:bCs/>
          <w:sz w:val="26"/>
          <w:szCs w:val="26"/>
        </w:rPr>
        <w:t xml:space="preserve">Chọn tham số:</w:t>
      </w:r>
      <w:r>
        <w:rPr>
          <w:rFonts w:ascii="Times New Roman" w:hAnsi="Times New Roman" w:cs="Times New Roman" w:eastAsia="Times New Roman"/>
          <w:sz w:val="26"/>
          <w:szCs w:val="26"/>
        </w:rPr>
        <w:t xml:space="preserve"> chọn số láng giềng K và hàm khoảng cách d(·,·); chuẩn hóa dữ liệu để các đặc trưng có cùng thang đo.</w:t>
      </w:r>
    </w:p>
    <w:p>
      <w:pPr>
        <w:spacing w:after="60" w:line="312" w:lineRule="auto"/>
        <w:ind w:left="709" w:hanging="425"/>
        <w:jc w:val="both"/>
      </w:pPr>
      <w:r>
        <w:rPr>
          <w:rFonts w:ascii="Times New Roman" w:hAnsi="Times New Roman" w:cs="Times New Roman" w:eastAsia="Times New Roman"/>
          <w:sz w:val="26"/>
          <w:szCs w:val="26"/>
        </w:rPr>
        <w:t xml:space="preserve">2.</w:t>
      </w:r>
      <w:r>
        <w:tab/>
      </w:r>
      <w:r>
        <w:rPr>
          <w:rFonts w:ascii="Times New Roman" w:hAnsi="Times New Roman" w:cs="Times New Roman" w:eastAsia="Times New Roman"/>
          <w:b/>
          <w:bCs/>
          <w:sz w:val="26"/>
          <w:szCs w:val="26"/>
        </w:rPr>
        <w:t xml:space="preserve">Tính khoảng cách</w:t>
      </w:r>
      <w:r>
        <w:rPr>
          <w:rFonts w:ascii="Times New Roman" w:hAnsi="Times New Roman" w:cs="Times New Roman" w:eastAsia="Times New Roman"/>
          <w:sz w:val="26"/>
          <w:szCs w:val="26"/>
        </w:rPr>
        <w:t xml:space="preserve"> từ x đến mọi điểm xᵢ trong tập huấn luyện: d(x, xᵢ), i = 1, …, n.</w:t>
      </w:r>
    </w:p>
    <w:p>
      <w:pPr>
        <w:spacing w:after="60" w:line="312" w:lineRule="auto"/>
        <w:ind w:left="709" w:hanging="425"/>
        <w:jc w:val="both"/>
      </w:pPr>
      <w:r>
        <w:rPr>
          <w:rFonts w:ascii="Times New Roman" w:hAnsi="Times New Roman" w:cs="Times New Roman" w:eastAsia="Times New Roman"/>
          <w:sz w:val="26"/>
          <w:szCs w:val="26"/>
        </w:rPr>
        <w:t xml:space="preserve">3.</w:t>
      </w:r>
      <w:r>
        <w:tab/>
      </w:r>
      <w:r>
        <w:rPr>
          <w:rFonts w:ascii="Times New Roman" w:hAnsi="Times New Roman" w:cs="Times New Roman" w:eastAsia="Times New Roman"/>
          <w:b/>
          <w:bCs/>
          <w:sz w:val="26"/>
          <w:szCs w:val="26"/>
        </w:rPr>
        <w:t xml:space="preserve">Tìm K láng giềng:</w:t>
      </w:r>
      <w:r>
        <w:rPr>
          <w:rFonts w:ascii="Times New Roman" w:hAnsi="Times New Roman" w:cs="Times New Roman" w:eastAsia="Times New Roman"/>
          <w:sz w:val="26"/>
          <w:szCs w:val="26"/>
        </w:rPr>
        <w:t xml:space="preserve"> sắp xếp các khoảng cách tăng dần và lấy K điểm đầu tiên, được tập N_K(x).</w:t>
      </w:r>
    </w:p>
    <w:p>
      <w:pPr>
        <w:spacing w:after="60" w:line="312" w:lineRule="auto"/>
        <w:ind w:left="709" w:hanging="425"/>
        <w:jc w:val="both"/>
      </w:pPr>
      <w:r>
        <w:rPr>
          <w:rFonts w:ascii="Times New Roman" w:hAnsi="Times New Roman" w:cs="Times New Roman" w:eastAsia="Times New Roman"/>
          <w:sz w:val="26"/>
          <w:szCs w:val="26"/>
        </w:rPr>
        <w:t xml:space="preserve">4.</w:t>
      </w:r>
      <w:r>
        <w:tab/>
      </w:r>
      <w:r>
        <w:rPr>
          <w:rFonts w:ascii="Times New Roman" w:hAnsi="Times New Roman" w:cs="Times New Roman" w:eastAsia="Times New Roman"/>
          <w:b/>
          <w:bCs/>
          <w:sz w:val="26"/>
          <w:szCs w:val="26"/>
        </w:rPr>
        <w:t xml:space="preserve">Dự đoán:</w:t>
      </w:r>
      <w:r>
        <w:rPr>
          <w:rFonts w:ascii="Times New Roman" w:hAnsi="Times New Roman" w:cs="Times New Roman" w:eastAsia="Times New Roman"/>
          <w:sz w:val="26"/>
          <w:szCs w:val="26"/>
        </w:rPr>
        <w:t xml:space="preserve"> với phân lớp, bỏ phiếu đa số theo công thức (3.1); với hồi quy, lấy trung bình theo công thức (3.2).</w:t>
      </w:r>
    </w:p>
    <w:p>
      <w:pPr>
        <w:keepNext/>
        <w:spacing w:before="120" w:after="0"/>
        <w:jc w:val="center"/>
      </w:pPr>
      <w:r>
        <w:drawing>
          <wp:inline distT="0" distB="0" distL="0" distR="0">
            <wp:extent cx="3291840" cy="4169664"/>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knn_2.png"/>
                    <pic:cNvPicPr/>
                  </pic:nvPicPr>
                  <pic:blipFill>
                    <a:blip r:embed="rIdImg2"/>
                    <a:stretch>
                      <a:fillRect/>
                    </a:stretch>
                  </pic:blipFill>
                  <pic:spPr>
                    <a:xfrm>
                      <a:off x="0" y="0"/>
                      <a:ext cx="3291840" cy="4169664"/>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3.2. Sơ đồ khối các bước của thuật toán KNN</w:t>
      </w:r>
    </w:p>
    <w:p>
      <w:pPr>
        <w:spacing w:before="0" w:after="120" w:line="312" w:lineRule="auto"/>
        <w:jc w:val="both"/>
      </w:pPr>
      <w:r>
        <w:rPr>
          <w:rFonts w:ascii="Times New Roman" w:hAnsi="Times New Roman" w:cs="Times New Roman" w:eastAsia="Times New Roman"/>
          <w:sz w:val="26"/>
          <w:szCs w:val="26"/>
        </w:rPr>
        <w:t xml:space="preserve">Mã giả của thuật toán:</w:t>
      </w:r>
    </w:p>
    <w:p>
      <w:pPr>
        <w:shd w:val="clear" w:color="auto" w:fill="F2F2F2"/>
        <w:spacing w:before="0" w:after="0" w:line="240" w:lineRule="auto"/>
        <w:ind w:left="284" w:right="284"/>
      </w:pPr>
      <w:r>
        <w:rPr>
          <w:rFonts w:ascii="Consolas" w:hAnsi="Consolas" w:cs="Consolas"/>
          <w:sz w:val="18"/>
          <w:szCs w:val="18"/>
        </w:rPr>
        <w:t xml:space="preserve">Thuật toán KNN_Predict(D, x, K)</w:t>
      </w:r>
    </w:p>
    <w:p>
      <w:pPr>
        <w:shd w:val="clear" w:color="auto" w:fill="F2F2F2"/>
        <w:spacing w:before="0" w:after="0" w:line="240" w:lineRule="auto"/>
        <w:ind w:left="284" w:right="284"/>
      </w:pPr>
      <w:r>
        <w:rPr>
          <w:rFonts w:ascii="Consolas" w:hAnsi="Consolas" w:cs="Consolas"/>
          <w:sz w:val="18"/>
          <w:szCs w:val="18"/>
        </w:rPr>
        <w:t xml:space="preserve">Đầu vào : tập huấn luyện D = {(x1,y1),...,(xn,yn)},</w:t>
      </w:r>
    </w:p>
    <w:p>
      <w:pPr>
        <w:shd w:val="clear" w:color="auto" w:fill="F2F2F2"/>
        <w:spacing w:before="0" w:after="0" w:line="240" w:lineRule="auto"/>
        <w:ind w:left="284" w:right="284"/>
      </w:pPr>
      <w:r>
        <w:rPr>
          <w:rFonts w:ascii="Consolas" w:hAnsi="Consolas" w:cs="Consolas"/>
          <w:sz w:val="18"/>
          <w:szCs w:val="18"/>
        </w:rPr>
        <w:t xml:space="preserve">          điểm cần dự đoán x, số láng giềng K</w:t>
      </w:r>
    </w:p>
    <w:p>
      <w:pPr>
        <w:shd w:val="clear" w:color="auto" w:fill="F2F2F2"/>
        <w:spacing w:before="0" w:after="0" w:line="240" w:lineRule="auto"/>
        <w:ind w:left="284" w:right="284"/>
      </w:pPr>
      <w:r>
        <w:rPr>
          <w:rFonts w:ascii="Consolas" w:hAnsi="Consolas" w:cs="Consolas"/>
          <w:sz w:val="18"/>
          <w:szCs w:val="18"/>
        </w:rPr>
        <w:t xml:space="preserve">Đầu ra  : nhãn dự đoán y_hat</w:t>
      </w:r>
    </w:p>
    <w:p>
      <w:pPr>
        <w:shd w:val="clear" w:color="auto" w:fill="F2F2F2"/>
        <w:spacing w:before="0" w:after="0" w:line="240" w:lineRule="auto"/>
        <w:ind w:left="284" w:right="284"/>
      </w:pPr>
      <w:r>
        <w:rPr>
          <w:rFonts w:ascii="Consolas" w:hAnsi="Consolas" w:cs="Consolas"/>
          <w:sz w:val="18"/>
          <w:szCs w:val="18"/>
        </w:rPr>
        <w:t xml:space="preserve">1. distances &lt;- danh sách rỗng</w:t>
      </w:r>
    </w:p>
    <w:p>
      <w:pPr>
        <w:shd w:val="clear" w:color="auto" w:fill="F2F2F2"/>
        <w:spacing w:before="0" w:after="0" w:line="240" w:lineRule="auto"/>
        <w:ind w:left="284" w:right="284"/>
      </w:pPr>
      <w:r>
        <w:rPr>
          <w:rFonts w:ascii="Consolas" w:hAnsi="Consolas" w:cs="Consolas"/>
          <w:sz w:val="18"/>
          <w:szCs w:val="18"/>
        </w:rPr>
        <w:t xml:space="preserve">2. for i &lt;- 1 to n do</w:t>
      </w:r>
    </w:p>
    <w:p>
      <w:pPr>
        <w:shd w:val="clear" w:color="auto" w:fill="F2F2F2"/>
        <w:spacing w:before="0" w:after="0" w:line="240" w:lineRule="auto"/>
        <w:ind w:left="284" w:right="284"/>
      </w:pPr>
      <w:r>
        <w:rPr>
          <w:rFonts w:ascii="Consolas" w:hAnsi="Consolas" w:cs="Consolas"/>
          <w:sz w:val="18"/>
          <w:szCs w:val="18"/>
        </w:rPr>
        <w:t xml:space="preserve">3.     distances.append( (d(x, xi), yi) )</w:t>
      </w:r>
    </w:p>
    <w:p>
      <w:pPr>
        <w:shd w:val="clear" w:color="auto" w:fill="F2F2F2"/>
        <w:spacing w:before="0" w:after="0" w:line="240" w:lineRule="auto"/>
        <w:ind w:left="284" w:right="284"/>
      </w:pPr>
      <w:r>
        <w:rPr>
          <w:rFonts w:ascii="Consolas" w:hAnsi="Consolas" w:cs="Consolas"/>
          <w:sz w:val="18"/>
          <w:szCs w:val="18"/>
        </w:rPr>
        <w:t xml:space="preserve">4. sắp xếp distances theo khoảng cách tăng dần</w:t>
      </w:r>
    </w:p>
    <w:p>
      <w:pPr>
        <w:shd w:val="clear" w:color="auto" w:fill="F2F2F2"/>
        <w:spacing w:before="0" w:after="0" w:line="240" w:lineRule="auto"/>
        <w:ind w:left="284" w:right="284"/>
      </w:pPr>
      <w:r>
        <w:rPr>
          <w:rFonts w:ascii="Consolas" w:hAnsi="Consolas" w:cs="Consolas"/>
          <w:sz w:val="18"/>
          <w:szCs w:val="18"/>
        </w:rPr>
        <w:t xml:space="preserve">5. neighbors &lt;- K phần tử đầu tiên của distances</w:t>
      </w:r>
    </w:p>
    <w:p>
      <w:pPr>
        <w:shd w:val="clear" w:color="auto" w:fill="F2F2F2"/>
        <w:spacing w:before="0" w:after="0" w:line="240" w:lineRule="auto"/>
        <w:ind w:left="284" w:right="284"/>
      </w:pPr>
      <w:r>
        <w:rPr>
          <w:rFonts w:ascii="Consolas" w:hAnsi="Consolas" w:cs="Consolas"/>
          <w:sz w:val="18"/>
          <w:szCs w:val="18"/>
        </w:rPr>
        <w:t xml:space="preserve">6. y_hat &lt;- nhãn xuất hiện nhiều nhất trong neighbors     // phân lớp</w:t>
      </w:r>
    </w:p>
    <w:p>
      <w:pPr>
        <w:shd w:val="clear" w:color="auto" w:fill="F2F2F2"/>
        <w:spacing w:before="0" w:after="0" w:line="240" w:lineRule="auto"/>
        <w:ind w:left="284" w:right="284"/>
      </w:pPr>
      <w:r>
        <w:rPr>
          <w:rFonts w:ascii="Consolas" w:hAnsi="Consolas" w:cs="Consolas"/>
          <w:sz w:val="18"/>
          <w:szCs w:val="18"/>
        </w:rPr>
        <w:t xml:space="preserve">   (hoặc y_hat &lt;- trung bình các yi trong neighbors)      // hồi quy</w:t>
      </w:r>
    </w:p>
    <w:p>
      <w:pPr>
        <w:shd w:val="clear" w:color="auto" w:fill="F2F2F2"/>
        <w:spacing w:before="0" w:after="120" w:line="240" w:lineRule="auto"/>
        <w:ind w:left="284" w:right="284"/>
      </w:pPr>
      <w:r>
        <w:rPr>
          <w:rFonts w:ascii="Consolas" w:hAnsi="Consolas" w:cs="Consolas"/>
          <w:sz w:val="18"/>
          <w:szCs w:val="18"/>
        </w:rPr>
        <w:t xml:space="preserve">7. return y_hat</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3.4. Các độ đo khoảng cách</w:t>
      </w:r>
    </w:p>
    <w:p>
      <w:pPr>
        <w:spacing w:before="0" w:after="120" w:line="312" w:lineRule="auto"/>
        <w:ind w:firstLine="567"/>
        <w:jc w:val="both"/>
      </w:pPr>
      <w:r>
        <w:rPr>
          <w:rFonts w:ascii="Times New Roman" w:hAnsi="Times New Roman" w:cs="Times New Roman" w:eastAsia="Times New Roman"/>
          <w:sz w:val="26"/>
          <w:szCs w:val="26"/>
        </w:rPr>
        <w:t xml:space="preserve">Khoảng cách quyết định thế nào là “gần”, nên việc chọn độ đo phù hợp với kiểu dữ liệu là rất quan trọng. Với hai vector x = (x₁, …, x_d) và z = (z₁, …, z_d), các độ đo thường dùng được trình bày trong Bảng 3.1.</w:t>
      </w:r>
    </w:p>
    <w:p>
      <w:pPr>
        <w:keepNext/>
        <w:spacing w:before="120" w:after="60"/>
        <w:jc w:val="center"/>
      </w:pPr>
      <w:r>
        <w:rPr>
          <w:rFonts w:ascii="Times New Roman" w:hAnsi="Times New Roman" w:cs="Times New Roman" w:eastAsia="Times New Roman"/>
          <w:i/>
          <w:iCs/>
          <w:sz w:val="24"/>
          <w:szCs w:val="24"/>
        </w:rPr>
        <w:t xml:space="preserve">Bảng 3.1. Các độ đo khoảng cách thường dùng trong KNN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900"/>
        <w:gridCol w:w="3300"/>
        <w:gridCol w:w="4160"/>
      </w:tblGrid>
      <w:tr>
        <w:trPr>
          <w:tblHeader/>
          <w:cantSplit/>
        </w:trPr>
        <w:tc>
          <w:tcPr>
            <w:tcW w:w="19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Độ đo</w:t>
            </w:r>
          </w:p>
        </w:tc>
        <w:tc>
          <w:tcPr>
            <w:tcW w:w="33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Công thức</w:t>
            </w:r>
          </w:p>
        </w:tc>
        <w:tc>
          <w:tcPr>
            <w:tcW w:w="416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Khi nào dùng</w:t>
            </w:r>
          </w:p>
        </w:tc>
      </w:tr>
      <w:tr>
        <w:trPr>
          <w:cantSplit/>
        </w:trPr>
        <w:tc>
          <w:tcPr>
            <w:tcW w:w="1900" w:type="dxa"/>
            <w:vAlign w:val="center"/>
          </w:tcPr>
          <w:p>
            <w:pPr>
              <w:spacing w:before="20" w:after="20" w:line="252" w:lineRule="auto"/>
              <w:jc w:val="left"/>
            </w:pPr>
            <w:r>
              <w:rPr>
                <w:rFonts w:ascii="Times New Roman" w:hAnsi="Times New Roman" w:cs="Times New Roman" w:eastAsia="Times New Roman"/>
                <w:sz w:val="21"/>
                <w:szCs w:val="21"/>
              </w:rPr>
              <w:t xml:space="preserve">Euclid (L2)</w:t>
            </w:r>
          </w:p>
        </w:tc>
        <w:tc>
          <w:tcPr>
            <w:tcW w:w="3300" w:type="dxa"/>
            <w:vAlign w:val="center"/>
          </w:tcPr>
          <w:p>
            <w:pPr>
              <w:spacing w:before="20" w:after="20" w:line="252" w:lineRule="auto"/>
              <w:jc w:val="left"/>
            </w:pPr>
            <w:r>
              <w:rPr>
                <w:rFonts w:ascii="Times New Roman" w:hAnsi="Times New Roman" w:cs="Times New Roman" w:eastAsia="Times New Roman"/>
                <w:sz w:val="21"/>
                <w:szCs w:val="21"/>
              </w:rPr>
              <w:t xml:space="preserve">√( Σⱼ (xⱼ − zⱼ)² )</w:t>
            </w:r>
          </w:p>
        </w:tc>
        <w:tc>
          <w:tcPr>
            <w:tcW w:w="4160" w:type="dxa"/>
            <w:vAlign w:val="center"/>
          </w:tcPr>
          <w:p>
            <w:pPr>
              <w:spacing w:before="20" w:after="20" w:line="252" w:lineRule="auto"/>
              <w:jc w:val="left"/>
            </w:pPr>
            <w:r>
              <w:rPr>
                <w:rFonts w:ascii="Times New Roman" w:hAnsi="Times New Roman" w:cs="Times New Roman" w:eastAsia="Times New Roman"/>
                <w:sz w:val="21"/>
                <w:szCs w:val="21"/>
              </w:rPr>
              <w:t xml:space="preserve">Phổ biến nhất; dữ liệu số liên tục, các đặc trưng đã chuẩn hóa.</w:t>
            </w:r>
          </w:p>
        </w:tc>
      </w:tr>
      <w:tr>
        <w:trPr>
          <w:cantSplit/>
        </w:trPr>
        <w:tc>
          <w:tcPr>
            <w:tcW w:w="1900" w:type="dxa"/>
            <w:vAlign w:val="center"/>
          </w:tcPr>
          <w:p>
            <w:pPr>
              <w:spacing w:before="20" w:after="20" w:line="252" w:lineRule="auto"/>
              <w:jc w:val="left"/>
            </w:pPr>
            <w:r>
              <w:rPr>
                <w:rFonts w:ascii="Times New Roman" w:hAnsi="Times New Roman" w:cs="Times New Roman" w:eastAsia="Times New Roman"/>
                <w:sz w:val="21"/>
                <w:szCs w:val="21"/>
              </w:rPr>
              <w:t xml:space="preserve">Manhattan (L1)</w:t>
            </w:r>
          </w:p>
        </w:tc>
        <w:tc>
          <w:tcPr>
            <w:tcW w:w="3300" w:type="dxa"/>
            <w:vAlign w:val="center"/>
          </w:tcPr>
          <w:p>
            <w:pPr>
              <w:spacing w:before="20" w:after="20" w:line="252" w:lineRule="auto"/>
              <w:jc w:val="left"/>
            </w:pPr>
            <w:r>
              <w:rPr>
                <w:rFonts w:ascii="Times New Roman" w:hAnsi="Times New Roman" w:cs="Times New Roman" w:eastAsia="Times New Roman"/>
                <w:sz w:val="21"/>
                <w:szCs w:val="21"/>
              </w:rPr>
              <w:t xml:space="preserve">Σⱼ |xⱼ − zⱼ|</w:t>
            </w:r>
          </w:p>
        </w:tc>
        <w:tc>
          <w:tcPr>
            <w:tcW w:w="4160" w:type="dxa"/>
            <w:vAlign w:val="center"/>
          </w:tcPr>
          <w:p>
            <w:pPr>
              <w:spacing w:before="20" w:after="20" w:line="252" w:lineRule="auto"/>
              <w:jc w:val="left"/>
            </w:pPr>
            <w:r>
              <w:rPr>
                <w:rFonts w:ascii="Times New Roman" w:hAnsi="Times New Roman" w:cs="Times New Roman" w:eastAsia="Times New Roman"/>
                <w:sz w:val="21"/>
                <w:szCs w:val="21"/>
              </w:rPr>
              <w:t xml:space="preserve">Ít nhạy với giá trị ngoại lai hơn Euclid; dữ liệu nhiều chiều.</w:t>
            </w:r>
          </w:p>
        </w:tc>
      </w:tr>
      <w:tr>
        <w:trPr>
          <w:cantSplit/>
        </w:trPr>
        <w:tc>
          <w:tcPr>
            <w:tcW w:w="1900" w:type="dxa"/>
            <w:vAlign w:val="center"/>
          </w:tcPr>
          <w:p>
            <w:pPr>
              <w:spacing w:before="20" w:after="20" w:line="252" w:lineRule="auto"/>
              <w:jc w:val="left"/>
            </w:pPr>
            <w:r>
              <w:rPr>
                <w:rFonts w:ascii="Times New Roman" w:hAnsi="Times New Roman" w:cs="Times New Roman" w:eastAsia="Times New Roman"/>
                <w:sz w:val="21"/>
                <w:szCs w:val="21"/>
              </w:rPr>
              <w:t xml:space="preserve">Minkowski (Lp)</w:t>
            </w:r>
          </w:p>
        </w:tc>
        <w:tc>
          <w:tcPr>
            <w:tcW w:w="3300" w:type="dxa"/>
            <w:vAlign w:val="center"/>
          </w:tcPr>
          <w:p>
            <w:pPr>
              <w:spacing w:before="20" w:after="20" w:line="252" w:lineRule="auto"/>
              <w:jc w:val="left"/>
            </w:pPr>
            <w:r>
              <w:rPr>
                <w:rFonts w:ascii="Times New Roman" w:hAnsi="Times New Roman" w:cs="Times New Roman" w:eastAsia="Times New Roman"/>
                <w:sz w:val="21"/>
                <w:szCs w:val="21"/>
              </w:rPr>
              <w:t xml:space="preserve">( Σⱼ |xⱼ − zⱼ|ᵖ )^(1/p)</w:t>
            </w:r>
          </w:p>
        </w:tc>
        <w:tc>
          <w:tcPr>
            <w:tcW w:w="4160" w:type="dxa"/>
            <w:vAlign w:val="center"/>
          </w:tcPr>
          <w:p>
            <w:pPr>
              <w:spacing w:before="20" w:after="20" w:line="252" w:lineRule="auto"/>
              <w:jc w:val="left"/>
            </w:pPr>
            <w:r>
              <w:rPr>
                <w:rFonts w:ascii="Times New Roman" w:hAnsi="Times New Roman" w:cs="Times New Roman" w:eastAsia="Times New Roman"/>
                <w:sz w:val="21"/>
                <w:szCs w:val="21"/>
              </w:rPr>
              <w:t xml:space="preserve">Dạng tổng quát: p = 1 là Manhattan, p = 2 là Euclid.</w:t>
            </w:r>
          </w:p>
        </w:tc>
      </w:tr>
      <w:tr>
        <w:trPr>
          <w:cantSplit/>
        </w:trPr>
        <w:tc>
          <w:tcPr>
            <w:tcW w:w="1900" w:type="dxa"/>
            <w:vAlign w:val="center"/>
          </w:tcPr>
          <w:p>
            <w:pPr>
              <w:spacing w:before="20" w:after="20" w:line="252" w:lineRule="auto"/>
              <w:jc w:val="left"/>
            </w:pPr>
            <w:r>
              <w:rPr>
                <w:rFonts w:ascii="Times New Roman" w:hAnsi="Times New Roman" w:cs="Times New Roman" w:eastAsia="Times New Roman"/>
                <w:sz w:val="21"/>
                <w:szCs w:val="21"/>
              </w:rPr>
              <w:t xml:space="preserve">Chebyshev (L∞)</w:t>
            </w:r>
          </w:p>
        </w:tc>
        <w:tc>
          <w:tcPr>
            <w:tcW w:w="3300" w:type="dxa"/>
            <w:vAlign w:val="center"/>
          </w:tcPr>
          <w:p>
            <w:pPr>
              <w:spacing w:before="20" w:after="20" w:line="252" w:lineRule="auto"/>
              <w:jc w:val="left"/>
            </w:pPr>
            <w:r>
              <w:rPr>
                <w:rFonts w:ascii="Times New Roman" w:hAnsi="Times New Roman" w:cs="Times New Roman" w:eastAsia="Times New Roman"/>
                <w:sz w:val="21"/>
                <w:szCs w:val="21"/>
              </w:rPr>
              <w:t xml:space="preserve">maxⱼ |xⱼ − zⱼ|</w:t>
            </w:r>
          </w:p>
        </w:tc>
        <w:tc>
          <w:tcPr>
            <w:tcW w:w="4160" w:type="dxa"/>
            <w:vAlign w:val="center"/>
          </w:tcPr>
          <w:p>
            <w:pPr>
              <w:spacing w:before="20" w:after="20" w:line="252" w:lineRule="auto"/>
              <w:jc w:val="left"/>
            </w:pPr>
            <w:r>
              <w:rPr>
                <w:rFonts w:ascii="Times New Roman" w:hAnsi="Times New Roman" w:cs="Times New Roman" w:eastAsia="Times New Roman"/>
                <w:sz w:val="21"/>
                <w:szCs w:val="21"/>
              </w:rPr>
              <w:t xml:space="preserve">Chỉ quan tâm đến chiều có chênh lệch lớn nhất.</w:t>
            </w:r>
          </w:p>
        </w:tc>
      </w:tr>
      <w:tr>
        <w:trPr>
          <w:cantSplit/>
        </w:trPr>
        <w:tc>
          <w:tcPr>
            <w:tcW w:w="1900" w:type="dxa"/>
            <w:vAlign w:val="center"/>
          </w:tcPr>
          <w:p>
            <w:pPr>
              <w:spacing w:before="20" w:after="20" w:line="252" w:lineRule="auto"/>
              <w:jc w:val="left"/>
            </w:pPr>
            <w:r>
              <w:rPr>
                <w:rFonts w:ascii="Times New Roman" w:hAnsi="Times New Roman" w:cs="Times New Roman" w:eastAsia="Times New Roman"/>
                <w:sz w:val="21"/>
                <w:szCs w:val="21"/>
              </w:rPr>
              <w:t xml:space="preserve">Cosine</w:t>
            </w:r>
          </w:p>
        </w:tc>
        <w:tc>
          <w:tcPr>
            <w:tcW w:w="3300" w:type="dxa"/>
            <w:vAlign w:val="center"/>
          </w:tcPr>
          <w:p>
            <w:pPr>
              <w:spacing w:before="20" w:after="20" w:line="252" w:lineRule="auto"/>
              <w:jc w:val="left"/>
            </w:pPr>
            <w:r>
              <w:rPr>
                <w:rFonts w:ascii="Times New Roman" w:hAnsi="Times New Roman" w:cs="Times New Roman" w:eastAsia="Times New Roman"/>
                <w:sz w:val="21"/>
                <w:szCs w:val="21"/>
              </w:rPr>
              <w:t xml:space="preserve">1 − (x · z) / (‖x‖ · ‖z‖)</w:t>
            </w:r>
          </w:p>
        </w:tc>
        <w:tc>
          <w:tcPr>
            <w:tcW w:w="4160" w:type="dxa"/>
            <w:vAlign w:val="center"/>
          </w:tcPr>
          <w:p>
            <w:pPr>
              <w:spacing w:before="20" w:after="20" w:line="252" w:lineRule="auto"/>
              <w:jc w:val="left"/>
            </w:pPr>
            <w:r>
              <w:rPr>
                <w:rFonts w:ascii="Times New Roman" w:hAnsi="Times New Roman" w:cs="Times New Roman" w:eastAsia="Times New Roman"/>
                <w:sz w:val="21"/>
                <w:szCs w:val="21"/>
              </w:rPr>
              <w:t xml:space="preserve">Văn bản (TF-IDF), embedding: quan tâm hướng hơn độ lớn.</w:t>
            </w:r>
          </w:p>
        </w:tc>
      </w:tr>
      <w:tr>
        <w:trPr>
          <w:cantSplit/>
        </w:trPr>
        <w:tc>
          <w:tcPr>
            <w:tcW w:w="1900" w:type="dxa"/>
            <w:vAlign w:val="center"/>
          </w:tcPr>
          <w:p>
            <w:pPr>
              <w:spacing w:before="20" w:after="20" w:line="252" w:lineRule="auto"/>
              <w:jc w:val="left"/>
            </w:pPr>
            <w:r>
              <w:rPr>
                <w:rFonts w:ascii="Times New Roman" w:hAnsi="Times New Roman" w:cs="Times New Roman" w:eastAsia="Times New Roman"/>
                <w:sz w:val="21"/>
                <w:szCs w:val="21"/>
              </w:rPr>
              <w:t xml:space="preserve">Hamming</w:t>
            </w:r>
          </w:p>
        </w:tc>
        <w:tc>
          <w:tcPr>
            <w:tcW w:w="3300" w:type="dxa"/>
            <w:vAlign w:val="center"/>
          </w:tcPr>
          <w:p>
            <w:pPr>
              <w:spacing w:before="20" w:after="20" w:line="252" w:lineRule="auto"/>
              <w:jc w:val="left"/>
            </w:pPr>
            <w:r>
              <w:rPr>
                <w:rFonts w:ascii="Times New Roman" w:hAnsi="Times New Roman" w:cs="Times New Roman" w:eastAsia="Times New Roman"/>
                <w:sz w:val="21"/>
                <w:szCs w:val="21"/>
              </w:rPr>
              <w:t xml:space="preserve">Số vị trí j mà xⱼ ≠ zⱼ</w:t>
            </w:r>
          </w:p>
        </w:tc>
        <w:tc>
          <w:tcPr>
            <w:tcW w:w="4160" w:type="dxa"/>
            <w:vAlign w:val="center"/>
          </w:tcPr>
          <w:p>
            <w:pPr>
              <w:spacing w:before="20" w:after="20" w:line="252" w:lineRule="auto"/>
              <w:jc w:val="left"/>
            </w:pPr>
            <w:r>
              <w:rPr>
                <w:rFonts w:ascii="Times New Roman" w:hAnsi="Times New Roman" w:cs="Times New Roman" w:eastAsia="Times New Roman"/>
                <w:sz w:val="21"/>
                <w:szCs w:val="21"/>
              </w:rPr>
              <w:t xml:space="preserve">Dữ liệu nhị phân hoặc dữ liệu phân loại.</w:t>
            </w:r>
          </w:p>
        </w:tc>
      </w:tr>
      <w:tr>
        <w:trPr>
          <w:cantSplit/>
        </w:trPr>
        <w:tc>
          <w:tcPr>
            <w:tcW w:w="1900" w:type="dxa"/>
            <w:vAlign w:val="center"/>
          </w:tcPr>
          <w:p>
            <w:pPr>
              <w:spacing w:before="20" w:after="20" w:line="252" w:lineRule="auto"/>
              <w:jc w:val="left"/>
            </w:pPr>
            <w:r>
              <w:rPr>
                <w:rFonts w:ascii="Times New Roman" w:hAnsi="Times New Roman" w:cs="Times New Roman" w:eastAsia="Times New Roman"/>
                <w:sz w:val="21"/>
                <w:szCs w:val="21"/>
              </w:rPr>
              <w:t xml:space="preserve">Mahalanobis</w:t>
            </w:r>
          </w:p>
        </w:tc>
        <w:tc>
          <w:tcPr>
            <w:tcW w:w="3300" w:type="dxa"/>
            <w:vAlign w:val="center"/>
          </w:tcPr>
          <w:p>
            <w:pPr>
              <w:spacing w:before="20" w:after="20" w:line="252" w:lineRule="auto"/>
              <w:jc w:val="left"/>
            </w:pPr>
            <w:r>
              <w:rPr>
                <w:rFonts w:ascii="Times New Roman" w:hAnsi="Times New Roman" w:cs="Times New Roman" w:eastAsia="Times New Roman"/>
                <w:sz w:val="21"/>
                <w:szCs w:val="21"/>
              </w:rPr>
              <w:t xml:space="preserve">√( (x − z)ᵀ S⁻¹ (x − z) )</w:t>
            </w:r>
          </w:p>
        </w:tc>
        <w:tc>
          <w:tcPr>
            <w:tcW w:w="4160" w:type="dxa"/>
            <w:vAlign w:val="center"/>
          </w:tcPr>
          <w:p>
            <w:pPr>
              <w:spacing w:before="20" w:after="20" w:line="252" w:lineRule="auto"/>
              <w:jc w:val="left"/>
            </w:pPr>
            <w:r>
              <w:rPr>
                <w:rFonts w:ascii="Times New Roman" w:hAnsi="Times New Roman" w:cs="Times New Roman" w:eastAsia="Times New Roman"/>
                <w:sz w:val="21"/>
                <w:szCs w:val="21"/>
              </w:rPr>
              <w:t xml:space="preserve">Các đặc trưng tương quan với nhau (S là ma trận hiệp phương sai).</w:t>
            </w:r>
          </w:p>
        </w:tc>
      </w:tr>
    </w:tbl>
    <w:p>
      <w:pPr>
        <w:spacing w:after="60"/>
      </w:pP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3.5. Chuẩn hóa dữ liệu</w:t>
      </w:r>
    </w:p>
    <w:p>
      <w:pPr>
        <w:spacing w:before="0" w:after="120" w:line="312" w:lineRule="auto"/>
        <w:ind w:firstLine="567"/>
        <w:jc w:val="both"/>
      </w:pPr>
      <w:r>
        <w:rPr>
          <w:rFonts w:ascii="Times New Roman" w:hAnsi="Times New Roman" w:cs="Times New Roman" w:eastAsia="Times New Roman"/>
          <w:sz w:val="26"/>
          <w:szCs w:val="26"/>
        </w:rPr>
        <w:t xml:space="preserve">Vì KNN dựa hoàn toàn vào khoảng cách, đặc trưng có thang đo lớn sẽ lấn át đặc trưng có thang đo nhỏ. Ví dụ, trong bộ dữ liệu ở Chương 4, đặc trưng </w:t>
      </w:r>
      <w:r>
        <w:rPr>
          <w:rFonts w:ascii="Times New Roman" w:hAnsi="Times New Roman" w:cs="Times New Roman" w:eastAsia="Times New Roman"/>
          <w:i/>
          <w:iCs/>
          <w:sz w:val="26"/>
          <w:szCs w:val="26"/>
        </w:rPr>
        <w:t xml:space="preserve">mean area</w:t>
      </w:r>
      <w:r>
        <w:rPr>
          <w:rFonts w:ascii="Times New Roman" w:hAnsi="Times New Roman" w:cs="Times New Roman" w:eastAsia="Times New Roman"/>
          <w:sz w:val="26"/>
          <w:szCs w:val="26"/>
        </w:rPr>
        <w:t xml:space="preserve"> nhận giá trị từ 143,5 đến 2501 trong khi </w:t>
      </w:r>
      <w:r>
        <w:rPr>
          <w:rFonts w:ascii="Times New Roman" w:hAnsi="Times New Roman" w:cs="Times New Roman" w:eastAsia="Times New Roman"/>
          <w:i/>
          <w:iCs/>
          <w:sz w:val="26"/>
          <w:szCs w:val="26"/>
        </w:rPr>
        <w:t xml:space="preserve">mean smoothness</w:t>
      </w:r>
      <w:r>
        <w:rPr>
          <w:rFonts w:ascii="Times New Roman" w:hAnsi="Times New Roman" w:cs="Times New Roman" w:eastAsia="Times New Roman"/>
          <w:sz w:val="26"/>
          <w:szCs w:val="26"/>
        </w:rPr>
        <w:t xml:space="preserve"> chỉ nằm trong khoảng 0,053 đến 0,163. Nếu không chuẩn hóa, khoảng cách Euclid gần như chỉ do </w:t>
      </w:r>
      <w:r>
        <w:rPr>
          <w:rFonts w:ascii="Times New Roman" w:hAnsi="Times New Roman" w:cs="Times New Roman" w:eastAsia="Times New Roman"/>
          <w:i/>
          <w:iCs/>
          <w:sz w:val="26"/>
          <w:szCs w:val="26"/>
        </w:rPr>
        <w:t xml:space="preserve">mean area</w:t>
      </w:r>
      <w:r>
        <w:rPr>
          <w:rFonts w:ascii="Times New Roman" w:hAnsi="Times New Roman" w:cs="Times New Roman" w:eastAsia="Times New Roman"/>
          <w:sz w:val="26"/>
          <w:szCs w:val="26"/>
        </w:rPr>
        <w:t xml:space="preserve"> quyết định. Hai cách chuẩn hóa phổ biến:</w:t>
      </w:r>
    </w:p>
    <w:p>
      <w:pPr>
        <w:tabs>
          <w:tab w:val="center" w:pos="4680"/>
          <w:tab w:val="right" w:pos="9360"/>
        </w:tabs>
        <w:spacing w:before="60" w:after="120"/>
      </w:pPr>
      <w:r>
        <w:tab/>
      </w:r>
      <w:r>
        <w:rPr>
          <w:rFonts w:ascii="Cambria Math" w:hAnsi="Cambria Math" w:cs="Cambria Math"/>
          <w:sz w:val="26"/>
          <w:szCs w:val="26"/>
        </w:rPr>
        <w:t xml:space="preserve">Min-Max:   x' = (x − min) / (max − min)</w:t>
      </w:r>
      <w:r>
        <w:tab/>
      </w:r>
      <w:r>
        <w:rPr>
          <w:rFonts w:ascii="Times New Roman" w:hAnsi="Times New Roman" w:cs="Times New Roman" w:eastAsia="Times New Roman"/>
          <w:sz w:val="26"/>
          <w:szCs w:val="26"/>
        </w:rPr>
        <w:t xml:space="preserve">(3.3)</w:t>
      </w:r>
    </w:p>
    <w:p>
      <w:pPr>
        <w:tabs>
          <w:tab w:val="center" w:pos="4680"/>
          <w:tab w:val="right" w:pos="9360"/>
        </w:tabs>
        <w:spacing w:before="60" w:after="120"/>
      </w:pPr>
      <w:r>
        <w:tab/>
      </w:r>
      <w:r>
        <w:rPr>
          <w:rFonts w:ascii="Cambria Math" w:hAnsi="Cambria Math" w:cs="Cambria Math"/>
          <w:sz w:val="26"/>
          <w:szCs w:val="26"/>
        </w:rPr>
        <w:t xml:space="preserve">Z-score:   x' = (x − μ) / σ</w:t>
      </w:r>
      <w:r>
        <w:tab/>
      </w:r>
      <w:r>
        <w:rPr>
          <w:rFonts w:ascii="Times New Roman" w:hAnsi="Times New Roman" w:cs="Times New Roman" w:eastAsia="Times New Roman"/>
          <w:sz w:val="26"/>
          <w:szCs w:val="26"/>
        </w:rPr>
        <w:t xml:space="preserve">(3.4)</w:t>
      </w:r>
    </w:p>
    <w:p>
      <w:pPr>
        <w:spacing w:before="0" w:after="120" w:line="312" w:lineRule="auto"/>
        <w:jc w:val="both"/>
      </w:pPr>
      <w:r>
        <w:rPr>
          <w:rFonts w:ascii="Times New Roman" w:hAnsi="Times New Roman" w:cs="Times New Roman" w:eastAsia="Times New Roman"/>
          <w:sz w:val="26"/>
          <w:szCs w:val="26"/>
        </w:rPr>
        <w:t xml:space="preserve">trong đó μ và σ là trung bình và độ lệch chuẩn của đặc trưng. Lưu ý quan trọng: các tham số chuẩn hóa (min, max, μ, σ) phải được tính </w:t>
      </w:r>
      <w:r>
        <w:rPr>
          <w:rFonts w:ascii="Times New Roman" w:hAnsi="Times New Roman" w:cs="Times New Roman" w:eastAsia="Times New Roman"/>
          <w:b/>
          <w:bCs/>
          <w:sz w:val="26"/>
          <w:szCs w:val="26"/>
        </w:rPr>
        <w:t xml:space="preserve">chỉ trên tập huấn luyện</w:t>
      </w:r>
      <w:r>
        <w:rPr>
          <w:rFonts w:ascii="Times New Roman" w:hAnsi="Times New Roman" w:cs="Times New Roman" w:eastAsia="Times New Roman"/>
          <w:sz w:val="26"/>
          <w:szCs w:val="26"/>
        </w:rPr>
        <w:t xml:space="preserve"> rồi áp dụng cho tập kiểm tra, để tránh rò rỉ thông tin từ tập kiểm tra (data leakage).</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3.6. Lựa chọn số láng giềng K</w:t>
      </w:r>
    </w:p>
    <w:p>
      <w:pPr>
        <w:spacing w:before="0" w:after="120" w:line="312" w:lineRule="auto"/>
        <w:ind w:firstLine="567"/>
        <w:jc w:val="both"/>
      </w:pPr>
      <w:r>
        <w:rPr>
          <w:rFonts w:ascii="Times New Roman" w:hAnsi="Times New Roman" w:cs="Times New Roman" w:eastAsia="Times New Roman"/>
          <w:sz w:val="26"/>
          <w:szCs w:val="26"/>
        </w:rPr>
        <w:t xml:space="preserve">K là siêu tham số quan trọng nhất của KNN, thể hiện sự đánh đổi giữa độ lệch (bias) và phương sai (variance):</w:t>
      </w:r>
    </w:p>
    <w:p>
      <w:pPr>
        <w:keepNext/>
        <w:spacing w:before="120" w:after="60"/>
        <w:jc w:val="center"/>
      </w:pPr>
      <w:r>
        <w:rPr>
          <w:rFonts w:ascii="Times New Roman" w:hAnsi="Times New Roman" w:cs="Times New Roman" w:eastAsia="Times New Roman"/>
          <w:i/>
          <w:iCs/>
          <w:sz w:val="24"/>
          <w:szCs w:val="24"/>
        </w:rPr>
        <w:t xml:space="preserve">Bảng 3.2. Ảnh hưởng của giá trị K</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400"/>
        <w:gridCol w:w="3480"/>
        <w:gridCol w:w="3480"/>
      </w:tblGrid>
      <w:tr>
        <w:trPr>
          <w:tblHeader/>
          <w:cantSplit/>
        </w:trPr>
        <w:tc>
          <w:tcPr>
            <w:tcW w:w="24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Tiêu chí</w:t>
            </w:r>
          </w:p>
        </w:tc>
        <w:tc>
          <w:tcPr>
            <w:tcW w:w="348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K nhỏ (ví dụ K = 1)</w:t>
            </w:r>
          </w:p>
        </w:tc>
        <w:tc>
          <w:tcPr>
            <w:tcW w:w="348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K lớn</w:t>
            </w:r>
          </w:p>
        </w:tc>
      </w:tr>
      <w:tr>
        <w:trPr>
          <w:cantSplit/>
        </w:trPr>
        <w:tc>
          <w:tcPr>
            <w:tcW w:w="2400" w:type="dxa"/>
            <w:vAlign w:val="center"/>
          </w:tcPr>
          <w:p>
            <w:pPr>
              <w:spacing w:before="20" w:after="20" w:line="252" w:lineRule="auto"/>
              <w:jc w:val="left"/>
            </w:pPr>
            <w:r>
              <w:rPr>
                <w:rFonts w:ascii="Times New Roman" w:hAnsi="Times New Roman" w:cs="Times New Roman" w:eastAsia="Times New Roman"/>
                <w:sz w:val="21"/>
                <w:szCs w:val="21"/>
              </w:rPr>
              <w:t xml:space="preserve">Ranh giới quyết định</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Gồ ghề, phức tạp</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Mượt, đơn giản</w:t>
            </w:r>
          </w:p>
        </w:tc>
      </w:tr>
      <w:tr>
        <w:trPr>
          <w:cantSplit/>
        </w:trPr>
        <w:tc>
          <w:tcPr>
            <w:tcW w:w="2400" w:type="dxa"/>
            <w:vAlign w:val="center"/>
          </w:tcPr>
          <w:p>
            <w:pPr>
              <w:spacing w:before="20" w:after="20" w:line="252" w:lineRule="auto"/>
              <w:jc w:val="left"/>
            </w:pPr>
            <w:r>
              <w:rPr>
                <w:rFonts w:ascii="Times New Roman" w:hAnsi="Times New Roman" w:cs="Times New Roman" w:eastAsia="Times New Roman"/>
                <w:sz w:val="21"/>
                <w:szCs w:val="21"/>
              </w:rPr>
              <w:t xml:space="preserve">Bias / Variance</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Bias thấp, variance cao</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Bias cao, variance thấp</w:t>
            </w:r>
          </w:p>
        </w:tc>
      </w:tr>
      <w:tr>
        <w:trPr>
          <w:cantSplit/>
        </w:trPr>
        <w:tc>
          <w:tcPr>
            <w:tcW w:w="2400" w:type="dxa"/>
            <w:vAlign w:val="center"/>
          </w:tcPr>
          <w:p>
            <w:pPr>
              <w:spacing w:before="20" w:after="20" w:line="252" w:lineRule="auto"/>
              <w:jc w:val="left"/>
            </w:pPr>
            <w:r>
              <w:rPr>
                <w:rFonts w:ascii="Times New Roman" w:hAnsi="Times New Roman" w:cs="Times New Roman" w:eastAsia="Times New Roman"/>
                <w:sz w:val="21"/>
                <w:szCs w:val="21"/>
              </w:rPr>
              <w:t xml:space="preserve">Hiện tượng</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Overfitting, rất nhạy với nhiễu</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Underfitting, lớp đông lấn át lớp ít</w:t>
            </w:r>
          </w:p>
        </w:tc>
      </w:tr>
      <w:tr>
        <w:trPr>
          <w:cantSplit/>
        </w:trPr>
        <w:tc>
          <w:tcPr>
            <w:tcW w:w="2400" w:type="dxa"/>
            <w:vAlign w:val="center"/>
          </w:tcPr>
          <w:p>
            <w:pPr>
              <w:spacing w:before="20" w:after="20" w:line="252" w:lineRule="auto"/>
              <w:jc w:val="left"/>
            </w:pPr>
            <w:r>
              <w:rPr>
                <w:rFonts w:ascii="Times New Roman" w:hAnsi="Times New Roman" w:cs="Times New Roman" w:eastAsia="Times New Roman"/>
                <w:sz w:val="21"/>
                <w:szCs w:val="21"/>
              </w:rPr>
              <w:t xml:space="preserve">Trường hợp cực đoan</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K = 1: độ chính xác trên tập huấn luyện luôn là 100%</w:t>
            </w:r>
          </w:p>
        </w:tc>
        <w:tc>
          <w:tcPr>
            <w:tcW w:w="3480" w:type="dxa"/>
            <w:vAlign w:val="center"/>
          </w:tcPr>
          <w:p>
            <w:pPr>
              <w:spacing w:before="20" w:after="20" w:line="252" w:lineRule="auto"/>
              <w:jc w:val="left"/>
            </w:pPr>
            <w:r>
              <w:rPr>
                <w:rFonts w:ascii="Times New Roman" w:hAnsi="Times New Roman" w:cs="Times New Roman" w:eastAsia="Times New Roman"/>
                <w:sz w:val="21"/>
                <w:szCs w:val="21"/>
              </w:rPr>
              <w:t xml:space="preserve">K = n: luôn dự đoán lớp chiếm đa số</w:t>
            </w:r>
          </w:p>
        </w:tc>
      </w:tr>
    </w:tbl>
    <w:p>
      <w:pPr>
        <w:spacing w:after="60"/>
      </w:pPr>
    </w:p>
    <w:p>
      <w:pPr>
        <w:spacing w:before="0" w:after="120" w:line="312" w:lineRule="auto"/>
        <w:ind w:firstLine="567"/>
        <w:jc w:val="both"/>
      </w:pPr>
      <w:r>
        <w:rPr>
          <w:rFonts w:ascii="Times New Roman" w:hAnsi="Times New Roman" w:cs="Times New Roman" w:eastAsia="Times New Roman"/>
          <w:sz w:val="26"/>
          <w:szCs w:val="26"/>
        </w:rPr>
        <w:t xml:space="preserve">Các cách chọn K: (1) </w:t>
      </w:r>
      <w:r>
        <w:rPr>
          <w:rFonts w:ascii="Times New Roman" w:hAnsi="Times New Roman" w:cs="Times New Roman" w:eastAsia="Times New Roman"/>
          <w:b/>
          <w:bCs/>
          <w:sz w:val="26"/>
          <w:szCs w:val="26"/>
        </w:rPr>
        <w:t xml:space="preserve">kiểm định chéo (cross-validation)</w:t>
      </w:r>
      <w:r>
        <w:rPr>
          <w:rFonts w:ascii="Times New Roman" w:hAnsi="Times New Roman" w:cs="Times New Roman" w:eastAsia="Times New Roman"/>
          <w:sz w:val="26"/>
          <w:szCs w:val="26"/>
        </w:rPr>
        <w:t xml:space="preserve"> – thử nhiều giá trị K và chọn K cho độ chính xác trung bình cao nhất, đây là cách chuẩn được dùng trong thực nghiệm; (2) quy tắc kinh nghiệm K ≈ √n; (3) với bài toán hai lớp nên chọn </w:t>
      </w:r>
      <w:r>
        <w:rPr>
          <w:rFonts w:ascii="Times New Roman" w:hAnsi="Times New Roman" w:cs="Times New Roman" w:eastAsia="Times New Roman"/>
          <w:b/>
          <w:bCs/>
          <w:sz w:val="26"/>
          <w:szCs w:val="26"/>
        </w:rPr>
        <w:t xml:space="preserve">K lẻ</w:t>
      </w:r>
      <w:r>
        <w:rPr>
          <w:rFonts w:ascii="Times New Roman" w:hAnsi="Times New Roman" w:cs="Times New Roman" w:eastAsia="Times New Roman"/>
          <w:sz w:val="26"/>
          <w:szCs w:val="26"/>
        </w:rPr>
        <w:t xml:space="preserve"> để tránh hòa phiếu.</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3.7. KNN có trọng số (Weighted KNN)</w:t>
      </w:r>
    </w:p>
    <w:p>
      <w:pPr>
        <w:spacing w:before="0" w:after="120" w:line="312" w:lineRule="auto"/>
        <w:ind w:firstLine="567"/>
        <w:jc w:val="both"/>
      </w:pPr>
      <w:r>
        <w:rPr>
          <w:rFonts w:ascii="Times New Roman" w:hAnsi="Times New Roman" w:cs="Times New Roman" w:eastAsia="Times New Roman"/>
          <w:sz w:val="26"/>
          <w:szCs w:val="26"/>
        </w:rPr>
        <w:t xml:space="preserve">Trong KNN cơ bản, K láng giềng có quyền bỏ phiếu ngang nhau dù khoảng cách khác nhau. Dudani [5] đề xuất gán trọng số wᵢ lớn hơn cho láng giềng gần hơn, thường dùng wᵢ = 1 / d(x, xᵢ) hoặc wᵢ = 1 / d(x, xᵢ)². Khi đó:</w:t>
      </w:r>
    </w:p>
    <w:p>
      <w:pPr>
        <w:tabs>
          <w:tab w:val="center" w:pos="4680"/>
          <w:tab w:val="right" w:pos="9360"/>
        </w:tabs>
        <w:spacing w:before="60" w:after="120"/>
      </w:pPr>
      <w:r>
        <w:tab/>
      </w:r>
      <w:r>
        <w:rPr>
          <w:rFonts w:ascii="Cambria Math" w:hAnsi="Cambria Math" w:cs="Cambria Math"/>
          <w:sz w:val="26"/>
          <w:szCs w:val="26"/>
        </w:rPr>
        <w:t xml:space="preserve">ŷ = argmax_c  Σ_{xᵢ ∈ N_K(x)}  wᵢ · I(yᵢ = c)</w:t>
      </w:r>
      <w:r>
        <w:tab/>
      </w:r>
      <w:r>
        <w:rPr>
          <w:rFonts w:ascii="Times New Roman" w:hAnsi="Times New Roman" w:cs="Times New Roman" w:eastAsia="Times New Roman"/>
          <w:sz w:val="26"/>
          <w:szCs w:val="26"/>
        </w:rPr>
        <w:t xml:space="preserve">(3.5)</w:t>
      </w:r>
    </w:p>
    <w:p>
      <w:pPr>
        <w:tabs>
          <w:tab w:val="center" w:pos="4680"/>
          <w:tab w:val="right" w:pos="9360"/>
        </w:tabs>
        <w:spacing w:before="60" w:after="120"/>
      </w:pPr>
      <w:r>
        <w:tab/>
      </w:r>
      <w:r>
        <w:rPr>
          <w:rFonts w:ascii="Cambria Math" w:hAnsi="Cambria Math" w:cs="Cambria Math"/>
          <w:sz w:val="26"/>
          <w:szCs w:val="26"/>
        </w:rPr>
        <w:t xml:space="preserve">ŷ = Σ wᵢ yᵢ / Σ wᵢ    (hồi quy)</w:t>
      </w:r>
      <w:r>
        <w:tab/>
      </w:r>
      <w:r>
        <w:rPr>
          <w:rFonts w:ascii="Times New Roman" w:hAnsi="Times New Roman" w:cs="Times New Roman" w:eastAsia="Times New Roman"/>
          <w:sz w:val="26"/>
          <w:szCs w:val="26"/>
        </w:rPr>
        <w:t xml:space="preserve">(3.6)</w:t>
      </w:r>
    </w:p>
    <w:p>
      <w:pPr>
        <w:spacing w:before="0" w:after="120" w:line="312" w:lineRule="auto"/>
        <w:jc w:val="both"/>
      </w:pPr>
      <w:r>
        <w:rPr>
          <w:rFonts w:ascii="Times New Roman" w:hAnsi="Times New Roman" w:cs="Times New Roman" w:eastAsia="Times New Roman"/>
          <w:sz w:val="26"/>
          <w:szCs w:val="26"/>
        </w:rPr>
        <w:t xml:space="preserve">KNN có trọng số giảm sự phụ thuộc vào việc chọn K và tự nhiên giải quyết trường hợp hòa phiếu.</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3.8. Ví dụ minh họa tính tay</w:t>
      </w:r>
    </w:p>
    <w:p>
      <w:pPr>
        <w:spacing w:before="0" w:after="120" w:line="312" w:lineRule="auto"/>
        <w:ind w:firstLine="567"/>
        <w:jc w:val="both"/>
      </w:pPr>
      <w:r>
        <w:rPr>
          <w:rFonts w:ascii="Times New Roman" w:hAnsi="Times New Roman" w:cs="Times New Roman" w:eastAsia="Times New Roman"/>
          <w:sz w:val="26"/>
          <w:szCs w:val="26"/>
        </w:rPr>
        <w:t xml:space="preserve">Xét tập huấn luyện gồm 6 điểm hai chiều thuộc hai lớp Đỏ và Xanh. Cần phân lớp điểm mới Q = (3, 3). Bước 1: tính khoảng cách Euclid từ Q đến từng điểm và sắp xếp tăng dần (Bảng 3.3).</w:t>
      </w:r>
    </w:p>
    <w:p>
      <w:pPr>
        <w:keepNext/>
        <w:spacing w:before="120" w:after="60"/>
        <w:jc w:val="center"/>
      </w:pPr>
      <w:r>
        <w:rPr>
          <w:rFonts w:ascii="Times New Roman" w:hAnsi="Times New Roman" w:cs="Times New Roman" w:eastAsia="Times New Roman"/>
          <w:i/>
          <w:iCs/>
          <w:sz w:val="24"/>
          <w:szCs w:val="24"/>
        </w:rPr>
        <w:t xml:space="preserve">Bảng 3.3. Khoảng cách từ Q(3; 3) đến các điểm huấn luyện</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900"/>
        <w:gridCol w:w="1400"/>
        <w:gridCol w:w="1100"/>
        <w:gridCol w:w="2400"/>
        <w:gridCol w:w="1700"/>
        <w:gridCol w:w="1300"/>
      </w:tblGrid>
      <w:tr>
        <w:trPr>
          <w:tblHeader/>
          <w:cantSplit/>
        </w:trPr>
        <w:tc>
          <w:tcPr>
            <w:tcW w:w="9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Điểm</w:t>
            </w:r>
          </w:p>
        </w:tc>
        <w:tc>
          <w:tcPr>
            <w:tcW w:w="14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Tọa độ</w:t>
            </w:r>
          </w:p>
        </w:tc>
        <w:tc>
          <w:tcPr>
            <w:tcW w:w="11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Lớp</w:t>
            </w:r>
          </w:p>
        </w:tc>
        <w:tc>
          <w:tcPr>
            <w:tcW w:w="24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Phép tính</w:t>
            </w:r>
          </w:p>
        </w:tc>
        <w:tc>
          <w:tcPr>
            <w:tcW w:w="17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Khoảng cách</w:t>
            </w:r>
          </w:p>
        </w:tc>
        <w:tc>
          <w:tcPr>
            <w:tcW w:w="13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Thứ hạng</w:t>
            </w:r>
          </w:p>
        </w:tc>
      </w:tr>
      <w:tr>
        <w:trPr>
          <w:cantSplit/>
        </w:trPr>
        <w:tc>
          <w:tcPr>
            <w:tcW w:w="900" w:type="dxa"/>
            <w:vAlign w:val="center"/>
          </w:tcPr>
          <w:p>
            <w:pPr>
              <w:spacing w:before="20" w:after="20" w:line="252" w:lineRule="auto"/>
              <w:jc w:val="center"/>
            </w:pPr>
            <w:r>
              <w:rPr>
                <w:rFonts w:ascii="Times New Roman" w:hAnsi="Times New Roman" w:cs="Times New Roman" w:eastAsia="Times New Roman"/>
                <w:sz w:val="21"/>
                <w:szCs w:val="21"/>
              </w:rPr>
              <w:t xml:space="preserve">D</w:t>
            </w:r>
          </w:p>
        </w:tc>
        <w:tc>
          <w:tcPr>
            <w:tcW w:w="1400" w:type="dxa"/>
            <w:vAlign w:val="center"/>
          </w:tcPr>
          <w:p>
            <w:pPr>
              <w:spacing w:before="20" w:after="20" w:line="252" w:lineRule="auto"/>
              <w:jc w:val="center"/>
            </w:pPr>
            <w:r>
              <w:rPr>
                <w:rFonts w:ascii="Times New Roman" w:hAnsi="Times New Roman" w:cs="Times New Roman" w:eastAsia="Times New Roman"/>
                <w:sz w:val="21"/>
                <w:szCs w:val="21"/>
              </w:rPr>
              <w:t xml:space="preserve">(4; 3)</w:t>
            </w:r>
          </w:p>
        </w:tc>
        <w:tc>
          <w:tcPr>
            <w:tcW w:w="1100" w:type="dxa"/>
            <w:vAlign w:val="center"/>
          </w:tcPr>
          <w:p>
            <w:pPr>
              <w:spacing w:before="20" w:after="20" w:line="252" w:lineRule="auto"/>
              <w:jc w:val="center"/>
            </w:pPr>
            <w:r>
              <w:rPr>
                <w:rFonts w:ascii="Times New Roman" w:hAnsi="Times New Roman" w:cs="Times New Roman" w:eastAsia="Times New Roman"/>
                <w:sz w:val="21"/>
                <w:szCs w:val="21"/>
              </w:rPr>
              <w:t xml:space="preserve">Xanh</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√(1² + 0²)</w:t>
            </w:r>
          </w:p>
        </w:tc>
        <w:tc>
          <w:tcPr>
            <w:tcW w:w="1700" w:type="dxa"/>
            <w:vAlign w:val="center"/>
          </w:tcPr>
          <w:p>
            <w:pPr>
              <w:spacing w:before="20" w:after="20" w:line="252" w:lineRule="auto"/>
              <w:jc w:val="center"/>
            </w:pPr>
            <w:r>
              <w:rPr>
                <w:rFonts w:ascii="Times New Roman" w:hAnsi="Times New Roman" w:cs="Times New Roman" w:eastAsia="Times New Roman"/>
                <w:sz w:val="21"/>
                <w:szCs w:val="21"/>
              </w:rPr>
              <w:t xml:space="preserve">1,00</w:t>
            </w:r>
          </w:p>
        </w:tc>
        <w:tc>
          <w:tcPr>
            <w:tcW w:w="1300" w:type="dxa"/>
            <w:vAlign w:val="center"/>
          </w:tcPr>
          <w:p>
            <w:pPr>
              <w:spacing w:before="20" w:after="20" w:line="252" w:lineRule="auto"/>
              <w:jc w:val="center"/>
            </w:pPr>
            <w:r>
              <w:rPr>
                <w:rFonts w:ascii="Times New Roman" w:hAnsi="Times New Roman" w:cs="Times New Roman" w:eastAsia="Times New Roman"/>
                <w:sz w:val="21"/>
                <w:szCs w:val="21"/>
              </w:rPr>
              <w:t xml:space="preserve">1</w:t>
            </w:r>
          </w:p>
        </w:tc>
      </w:tr>
      <w:tr>
        <w:trPr>
          <w:cantSplit/>
        </w:trPr>
        <w:tc>
          <w:tcPr>
            <w:tcW w:w="900" w:type="dxa"/>
            <w:vAlign w:val="center"/>
          </w:tcPr>
          <w:p>
            <w:pPr>
              <w:spacing w:before="20" w:after="20" w:line="252" w:lineRule="auto"/>
              <w:jc w:val="center"/>
            </w:pPr>
            <w:r>
              <w:rPr>
                <w:rFonts w:ascii="Times New Roman" w:hAnsi="Times New Roman" w:cs="Times New Roman" w:eastAsia="Times New Roman"/>
                <w:sz w:val="21"/>
                <w:szCs w:val="21"/>
              </w:rPr>
              <w:t xml:space="preserve">C</w:t>
            </w:r>
          </w:p>
        </w:tc>
        <w:tc>
          <w:tcPr>
            <w:tcW w:w="1400" w:type="dxa"/>
            <w:vAlign w:val="center"/>
          </w:tcPr>
          <w:p>
            <w:pPr>
              <w:spacing w:before="20" w:after="20" w:line="252" w:lineRule="auto"/>
              <w:jc w:val="center"/>
            </w:pPr>
            <w:r>
              <w:rPr>
                <w:rFonts w:ascii="Times New Roman" w:hAnsi="Times New Roman" w:cs="Times New Roman" w:eastAsia="Times New Roman"/>
                <w:sz w:val="21"/>
                <w:szCs w:val="21"/>
              </w:rPr>
              <w:t xml:space="preserve">(3; 1,5)</w:t>
            </w:r>
          </w:p>
        </w:tc>
        <w:tc>
          <w:tcPr>
            <w:tcW w:w="1100" w:type="dxa"/>
            <w:vAlign w:val="center"/>
          </w:tcPr>
          <w:p>
            <w:pPr>
              <w:spacing w:before="20" w:after="20" w:line="252" w:lineRule="auto"/>
              <w:jc w:val="center"/>
            </w:pPr>
            <w:r>
              <w:rPr>
                <w:rFonts w:ascii="Times New Roman" w:hAnsi="Times New Roman" w:cs="Times New Roman" w:eastAsia="Times New Roman"/>
                <w:sz w:val="21"/>
                <w:szCs w:val="21"/>
              </w:rPr>
              <w:t xml:space="preserve">Đỏ</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√(0² + 1,5²)</w:t>
            </w:r>
          </w:p>
        </w:tc>
        <w:tc>
          <w:tcPr>
            <w:tcW w:w="1700" w:type="dxa"/>
            <w:vAlign w:val="center"/>
          </w:tcPr>
          <w:p>
            <w:pPr>
              <w:spacing w:before="20" w:after="20" w:line="252" w:lineRule="auto"/>
              <w:jc w:val="center"/>
            </w:pPr>
            <w:r>
              <w:rPr>
                <w:rFonts w:ascii="Times New Roman" w:hAnsi="Times New Roman" w:cs="Times New Roman" w:eastAsia="Times New Roman"/>
                <w:sz w:val="21"/>
                <w:szCs w:val="21"/>
              </w:rPr>
              <w:t xml:space="preserve">1,50</w:t>
            </w:r>
          </w:p>
        </w:tc>
        <w:tc>
          <w:tcPr>
            <w:tcW w:w="1300" w:type="dxa"/>
            <w:vAlign w:val="center"/>
          </w:tcPr>
          <w:p>
            <w:pPr>
              <w:spacing w:before="20" w:after="20" w:line="252" w:lineRule="auto"/>
              <w:jc w:val="center"/>
            </w:pPr>
            <w:r>
              <w:rPr>
                <w:rFonts w:ascii="Times New Roman" w:hAnsi="Times New Roman" w:cs="Times New Roman" w:eastAsia="Times New Roman"/>
                <w:sz w:val="21"/>
                <w:szCs w:val="21"/>
              </w:rPr>
              <w:t xml:space="preserve">2</w:t>
            </w:r>
          </w:p>
        </w:tc>
      </w:tr>
      <w:tr>
        <w:trPr>
          <w:cantSplit/>
        </w:trPr>
        <w:tc>
          <w:tcPr>
            <w:tcW w:w="900" w:type="dxa"/>
            <w:vAlign w:val="center"/>
          </w:tcPr>
          <w:p>
            <w:pPr>
              <w:spacing w:before="20" w:after="20" w:line="252" w:lineRule="auto"/>
              <w:jc w:val="center"/>
            </w:pPr>
            <w:r>
              <w:rPr>
                <w:rFonts w:ascii="Times New Roman" w:hAnsi="Times New Roman" w:cs="Times New Roman" w:eastAsia="Times New Roman"/>
                <w:sz w:val="21"/>
                <w:szCs w:val="21"/>
              </w:rPr>
              <w:t xml:space="preserve">B</w:t>
            </w:r>
          </w:p>
        </w:tc>
        <w:tc>
          <w:tcPr>
            <w:tcW w:w="1400" w:type="dxa"/>
            <w:vAlign w:val="center"/>
          </w:tcPr>
          <w:p>
            <w:pPr>
              <w:spacing w:before="20" w:after="20" w:line="252" w:lineRule="auto"/>
              <w:jc w:val="center"/>
            </w:pPr>
            <w:r>
              <w:rPr>
                <w:rFonts w:ascii="Times New Roman" w:hAnsi="Times New Roman" w:cs="Times New Roman" w:eastAsia="Times New Roman"/>
                <w:sz w:val="21"/>
                <w:szCs w:val="21"/>
              </w:rPr>
              <w:t xml:space="preserve">(2; 1)</w:t>
            </w:r>
          </w:p>
        </w:tc>
        <w:tc>
          <w:tcPr>
            <w:tcW w:w="1100" w:type="dxa"/>
            <w:vAlign w:val="center"/>
          </w:tcPr>
          <w:p>
            <w:pPr>
              <w:spacing w:before="20" w:after="20" w:line="252" w:lineRule="auto"/>
              <w:jc w:val="center"/>
            </w:pPr>
            <w:r>
              <w:rPr>
                <w:rFonts w:ascii="Times New Roman" w:hAnsi="Times New Roman" w:cs="Times New Roman" w:eastAsia="Times New Roman"/>
                <w:sz w:val="21"/>
                <w:szCs w:val="21"/>
              </w:rPr>
              <w:t xml:space="preserve">Đỏ</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√(1² + 2²)</w:t>
            </w:r>
          </w:p>
        </w:tc>
        <w:tc>
          <w:tcPr>
            <w:tcW w:w="1700" w:type="dxa"/>
            <w:vAlign w:val="center"/>
          </w:tcPr>
          <w:p>
            <w:pPr>
              <w:spacing w:before="20" w:after="20" w:line="252" w:lineRule="auto"/>
              <w:jc w:val="center"/>
            </w:pPr>
            <w:r>
              <w:rPr>
                <w:rFonts w:ascii="Times New Roman" w:hAnsi="Times New Roman" w:cs="Times New Roman" w:eastAsia="Times New Roman"/>
                <w:sz w:val="21"/>
                <w:szCs w:val="21"/>
              </w:rPr>
              <w:t xml:space="preserve">2,24</w:t>
            </w:r>
          </w:p>
        </w:tc>
        <w:tc>
          <w:tcPr>
            <w:tcW w:w="1300" w:type="dxa"/>
            <w:vAlign w:val="center"/>
          </w:tcPr>
          <w:p>
            <w:pPr>
              <w:spacing w:before="20" w:after="20" w:line="252" w:lineRule="auto"/>
              <w:jc w:val="center"/>
            </w:pPr>
            <w:r>
              <w:rPr>
                <w:rFonts w:ascii="Times New Roman" w:hAnsi="Times New Roman" w:cs="Times New Roman" w:eastAsia="Times New Roman"/>
                <w:sz w:val="21"/>
                <w:szCs w:val="21"/>
              </w:rPr>
              <w:t xml:space="preserve">3</w:t>
            </w:r>
          </w:p>
        </w:tc>
      </w:tr>
      <w:tr>
        <w:trPr>
          <w:cantSplit/>
        </w:trPr>
        <w:tc>
          <w:tcPr>
            <w:tcW w:w="900" w:type="dxa"/>
            <w:vAlign w:val="center"/>
          </w:tcPr>
          <w:p>
            <w:pPr>
              <w:spacing w:before="20" w:after="20" w:line="252" w:lineRule="auto"/>
              <w:jc w:val="center"/>
            </w:pPr>
            <w:r>
              <w:rPr>
                <w:rFonts w:ascii="Times New Roman" w:hAnsi="Times New Roman" w:cs="Times New Roman" w:eastAsia="Times New Roman"/>
                <w:sz w:val="21"/>
                <w:szCs w:val="21"/>
              </w:rPr>
              <w:t xml:space="preserve">A</w:t>
            </w:r>
          </w:p>
        </w:tc>
        <w:tc>
          <w:tcPr>
            <w:tcW w:w="1400" w:type="dxa"/>
            <w:vAlign w:val="center"/>
          </w:tcPr>
          <w:p>
            <w:pPr>
              <w:spacing w:before="20" w:after="20" w:line="252" w:lineRule="auto"/>
              <w:jc w:val="center"/>
            </w:pPr>
            <w:r>
              <w:rPr>
                <w:rFonts w:ascii="Times New Roman" w:hAnsi="Times New Roman" w:cs="Times New Roman" w:eastAsia="Times New Roman"/>
                <w:sz w:val="21"/>
                <w:szCs w:val="21"/>
              </w:rPr>
              <w:t xml:space="preserve">(1; 1)</w:t>
            </w:r>
          </w:p>
        </w:tc>
        <w:tc>
          <w:tcPr>
            <w:tcW w:w="1100" w:type="dxa"/>
            <w:vAlign w:val="center"/>
          </w:tcPr>
          <w:p>
            <w:pPr>
              <w:spacing w:before="20" w:after="20" w:line="252" w:lineRule="auto"/>
              <w:jc w:val="center"/>
            </w:pPr>
            <w:r>
              <w:rPr>
                <w:rFonts w:ascii="Times New Roman" w:hAnsi="Times New Roman" w:cs="Times New Roman" w:eastAsia="Times New Roman"/>
                <w:sz w:val="21"/>
                <w:szCs w:val="21"/>
              </w:rPr>
              <w:t xml:space="preserve">Đỏ</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√(2² + 2²)</w:t>
            </w:r>
          </w:p>
        </w:tc>
        <w:tc>
          <w:tcPr>
            <w:tcW w:w="1700" w:type="dxa"/>
            <w:vAlign w:val="center"/>
          </w:tcPr>
          <w:p>
            <w:pPr>
              <w:spacing w:before="20" w:after="20" w:line="252" w:lineRule="auto"/>
              <w:jc w:val="center"/>
            </w:pPr>
            <w:r>
              <w:rPr>
                <w:rFonts w:ascii="Times New Roman" w:hAnsi="Times New Roman" w:cs="Times New Roman" w:eastAsia="Times New Roman"/>
                <w:sz w:val="21"/>
                <w:szCs w:val="21"/>
              </w:rPr>
              <w:t xml:space="preserve">2,83</w:t>
            </w:r>
          </w:p>
        </w:tc>
        <w:tc>
          <w:tcPr>
            <w:tcW w:w="1300" w:type="dxa"/>
            <w:vAlign w:val="center"/>
          </w:tcPr>
          <w:p>
            <w:pPr>
              <w:spacing w:before="20" w:after="20" w:line="252" w:lineRule="auto"/>
              <w:jc w:val="center"/>
            </w:pPr>
            <w:r>
              <w:rPr>
                <w:rFonts w:ascii="Times New Roman" w:hAnsi="Times New Roman" w:cs="Times New Roman" w:eastAsia="Times New Roman"/>
                <w:sz w:val="21"/>
                <w:szCs w:val="21"/>
              </w:rPr>
              <w:t xml:space="preserve">4</w:t>
            </w:r>
          </w:p>
        </w:tc>
      </w:tr>
      <w:tr>
        <w:trPr>
          <w:cantSplit/>
        </w:trPr>
        <w:tc>
          <w:tcPr>
            <w:tcW w:w="900" w:type="dxa"/>
            <w:vAlign w:val="center"/>
          </w:tcPr>
          <w:p>
            <w:pPr>
              <w:spacing w:before="20" w:after="20" w:line="252" w:lineRule="auto"/>
              <w:jc w:val="center"/>
            </w:pPr>
            <w:r>
              <w:rPr>
                <w:rFonts w:ascii="Times New Roman" w:hAnsi="Times New Roman" w:cs="Times New Roman" w:eastAsia="Times New Roman"/>
                <w:sz w:val="21"/>
                <w:szCs w:val="21"/>
              </w:rPr>
              <w:t xml:space="preserve">E</w:t>
            </w:r>
          </w:p>
        </w:tc>
        <w:tc>
          <w:tcPr>
            <w:tcW w:w="1400" w:type="dxa"/>
            <w:vAlign w:val="center"/>
          </w:tcPr>
          <w:p>
            <w:pPr>
              <w:spacing w:before="20" w:after="20" w:line="252" w:lineRule="auto"/>
              <w:jc w:val="center"/>
            </w:pPr>
            <w:r>
              <w:rPr>
                <w:rFonts w:ascii="Times New Roman" w:hAnsi="Times New Roman" w:cs="Times New Roman" w:eastAsia="Times New Roman"/>
                <w:sz w:val="21"/>
                <w:szCs w:val="21"/>
              </w:rPr>
              <w:t xml:space="preserve">(5; 5)</w:t>
            </w:r>
          </w:p>
        </w:tc>
        <w:tc>
          <w:tcPr>
            <w:tcW w:w="1100" w:type="dxa"/>
            <w:vAlign w:val="center"/>
          </w:tcPr>
          <w:p>
            <w:pPr>
              <w:spacing w:before="20" w:after="20" w:line="252" w:lineRule="auto"/>
              <w:jc w:val="center"/>
            </w:pPr>
            <w:r>
              <w:rPr>
                <w:rFonts w:ascii="Times New Roman" w:hAnsi="Times New Roman" w:cs="Times New Roman" w:eastAsia="Times New Roman"/>
                <w:sz w:val="21"/>
                <w:szCs w:val="21"/>
              </w:rPr>
              <w:t xml:space="preserve">Xanh</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√(2² + 2²)</w:t>
            </w:r>
          </w:p>
        </w:tc>
        <w:tc>
          <w:tcPr>
            <w:tcW w:w="1700" w:type="dxa"/>
            <w:vAlign w:val="center"/>
          </w:tcPr>
          <w:p>
            <w:pPr>
              <w:spacing w:before="20" w:after="20" w:line="252" w:lineRule="auto"/>
              <w:jc w:val="center"/>
            </w:pPr>
            <w:r>
              <w:rPr>
                <w:rFonts w:ascii="Times New Roman" w:hAnsi="Times New Roman" w:cs="Times New Roman" w:eastAsia="Times New Roman"/>
                <w:sz w:val="21"/>
                <w:szCs w:val="21"/>
              </w:rPr>
              <w:t xml:space="preserve">2,83</w:t>
            </w:r>
          </w:p>
        </w:tc>
        <w:tc>
          <w:tcPr>
            <w:tcW w:w="1300" w:type="dxa"/>
            <w:vAlign w:val="center"/>
          </w:tcPr>
          <w:p>
            <w:pPr>
              <w:spacing w:before="20" w:after="20" w:line="252" w:lineRule="auto"/>
              <w:jc w:val="center"/>
            </w:pPr>
            <w:r>
              <w:rPr>
                <w:rFonts w:ascii="Times New Roman" w:hAnsi="Times New Roman" w:cs="Times New Roman" w:eastAsia="Times New Roman"/>
                <w:sz w:val="21"/>
                <w:szCs w:val="21"/>
              </w:rPr>
              <w:t xml:space="preserve">5</w:t>
            </w:r>
          </w:p>
        </w:tc>
      </w:tr>
      <w:tr>
        <w:trPr>
          <w:cantSplit/>
        </w:trPr>
        <w:tc>
          <w:tcPr>
            <w:tcW w:w="900" w:type="dxa"/>
            <w:vAlign w:val="center"/>
          </w:tcPr>
          <w:p>
            <w:pPr>
              <w:spacing w:before="20" w:after="20" w:line="252" w:lineRule="auto"/>
              <w:jc w:val="center"/>
            </w:pPr>
            <w:r>
              <w:rPr>
                <w:rFonts w:ascii="Times New Roman" w:hAnsi="Times New Roman" w:cs="Times New Roman" w:eastAsia="Times New Roman"/>
                <w:sz w:val="21"/>
                <w:szCs w:val="21"/>
              </w:rPr>
              <w:t xml:space="preserve">F</w:t>
            </w:r>
          </w:p>
        </w:tc>
        <w:tc>
          <w:tcPr>
            <w:tcW w:w="1400" w:type="dxa"/>
            <w:vAlign w:val="center"/>
          </w:tcPr>
          <w:p>
            <w:pPr>
              <w:spacing w:before="20" w:after="20" w:line="252" w:lineRule="auto"/>
              <w:jc w:val="center"/>
            </w:pPr>
            <w:r>
              <w:rPr>
                <w:rFonts w:ascii="Times New Roman" w:hAnsi="Times New Roman" w:cs="Times New Roman" w:eastAsia="Times New Roman"/>
                <w:sz w:val="21"/>
                <w:szCs w:val="21"/>
              </w:rPr>
              <w:t xml:space="preserve">(6; 4)</w:t>
            </w:r>
          </w:p>
        </w:tc>
        <w:tc>
          <w:tcPr>
            <w:tcW w:w="1100" w:type="dxa"/>
            <w:vAlign w:val="center"/>
          </w:tcPr>
          <w:p>
            <w:pPr>
              <w:spacing w:before="20" w:after="20" w:line="252" w:lineRule="auto"/>
              <w:jc w:val="center"/>
            </w:pPr>
            <w:r>
              <w:rPr>
                <w:rFonts w:ascii="Times New Roman" w:hAnsi="Times New Roman" w:cs="Times New Roman" w:eastAsia="Times New Roman"/>
                <w:sz w:val="21"/>
                <w:szCs w:val="21"/>
              </w:rPr>
              <w:t xml:space="preserve">Xanh</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√(3² + 1²)</w:t>
            </w:r>
          </w:p>
        </w:tc>
        <w:tc>
          <w:tcPr>
            <w:tcW w:w="1700" w:type="dxa"/>
            <w:vAlign w:val="center"/>
          </w:tcPr>
          <w:p>
            <w:pPr>
              <w:spacing w:before="20" w:after="20" w:line="252" w:lineRule="auto"/>
              <w:jc w:val="center"/>
            </w:pPr>
            <w:r>
              <w:rPr>
                <w:rFonts w:ascii="Times New Roman" w:hAnsi="Times New Roman" w:cs="Times New Roman" w:eastAsia="Times New Roman"/>
                <w:sz w:val="21"/>
                <w:szCs w:val="21"/>
              </w:rPr>
              <w:t xml:space="preserve">3,16</w:t>
            </w:r>
          </w:p>
        </w:tc>
        <w:tc>
          <w:tcPr>
            <w:tcW w:w="1300" w:type="dxa"/>
            <w:vAlign w:val="center"/>
          </w:tcPr>
          <w:p>
            <w:pPr>
              <w:spacing w:before="20" w:after="20" w:line="252" w:lineRule="auto"/>
              <w:jc w:val="center"/>
            </w:pPr>
            <w:r>
              <w:rPr>
                <w:rFonts w:ascii="Times New Roman" w:hAnsi="Times New Roman" w:cs="Times New Roman" w:eastAsia="Times New Roman"/>
                <w:sz w:val="21"/>
                <w:szCs w:val="21"/>
              </w:rPr>
              <w:t xml:space="preserve">6</w:t>
            </w:r>
          </w:p>
        </w:tc>
      </w:tr>
    </w:tbl>
    <w:p>
      <w:pPr>
        <w:spacing w:after="60"/>
      </w:pPr>
    </w:p>
    <w:p>
      <w:pPr>
        <w:spacing w:before="0" w:after="120" w:line="312" w:lineRule="auto"/>
        <w:ind w:firstLine="567"/>
        <w:jc w:val="both"/>
      </w:pPr>
      <w:r>
        <w:rPr>
          <w:rFonts w:ascii="Times New Roman" w:hAnsi="Times New Roman" w:cs="Times New Roman" w:eastAsia="Times New Roman"/>
          <w:sz w:val="26"/>
          <w:szCs w:val="26"/>
        </w:rPr>
        <w:t xml:space="preserve">Bước 2: bỏ phiếu với các giá trị K khác nhau:</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 1:</w:t>
      </w:r>
      <w:r>
        <w:rPr>
          <w:rFonts w:ascii="Times New Roman" w:hAnsi="Times New Roman" w:cs="Times New Roman" w:eastAsia="Times New Roman"/>
          <w:sz w:val="26"/>
          <w:szCs w:val="26"/>
        </w:rPr>
        <w:t xml:space="preserve"> láng giềng gần nhất là D (Xanh) → Q thuộc lớp </w:t>
      </w:r>
      <w:r>
        <w:rPr>
          <w:rFonts w:ascii="Times New Roman" w:hAnsi="Times New Roman" w:cs="Times New Roman" w:eastAsia="Times New Roman"/>
          <w:b/>
          <w:bCs/>
          <w:sz w:val="26"/>
          <w:szCs w:val="26"/>
        </w:rPr>
        <w:t xml:space="preserve">Xanh</w:t>
      </w:r>
      <w:r>
        <w:rPr>
          <w:rFonts w:ascii="Times New Roman" w:hAnsi="Times New Roman" w:cs="Times New Roman" w:eastAsia="Times New Roman"/>
          <w:sz w:val="26"/>
          <w:szCs w:val="26"/>
        </w:rPr>
        <w:t xml:space="preserve">.</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 3:</w:t>
      </w:r>
      <w:r>
        <w:rPr>
          <w:rFonts w:ascii="Times New Roman" w:hAnsi="Times New Roman" w:cs="Times New Roman" w:eastAsia="Times New Roman"/>
          <w:sz w:val="26"/>
          <w:szCs w:val="26"/>
        </w:rPr>
        <w:t xml:space="preserve"> ba láng giềng D, C, B gồm 2 Đỏ, 1 Xanh → Q thuộc lớp </w:t>
      </w:r>
      <w:r>
        <w:rPr>
          <w:rFonts w:ascii="Times New Roman" w:hAnsi="Times New Roman" w:cs="Times New Roman" w:eastAsia="Times New Roman"/>
          <w:b/>
          <w:bCs/>
          <w:sz w:val="26"/>
          <w:szCs w:val="26"/>
        </w:rPr>
        <w:t xml:space="preserve">Đỏ</w:t>
      </w:r>
      <w:r>
        <w:rPr>
          <w:rFonts w:ascii="Times New Roman" w:hAnsi="Times New Roman" w:cs="Times New Roman" w:eastAsia="Times New Roman"/>
          <w:sz w:val="26"/>
          <w:szCs w:val="26"/>
        </w:rPr>
        <w:t xml:space="preserve">.</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 5:</w:t>
      </w:r>
      <w:r>
        <w:rPr>
          <w:rFonts w:ascii="Times New Roman" w:hAnsi="Times New Roman" w:cs="Times New Roman" w:eastAsia="Times New Roman"/>
          <w:sz w:val="26"/>
          <w:szCs w:val="26"/>
        </w:rPr>
        <w:t xml:space="preserve"> năm láng giềng D, C, B, A, E gồm 3 Đỏ, 2 Xanh → Q thuộc lớp </w:t>
      </w:r>
      <w:r>
        <w:rPr>
          <w:rFonts w:ascii="Times New Roman" w:hAnsi="Times New Roman" w:cs="Times New Roman" w:eastAsia="Times New Roman"/>
          <w:b/>
          <w:bCs/>
          <w:sz w:val="26"/>
          <w:szCs w:val="26"/>
        </w:rPr>
        <w:t xml:space="preserve">Đỏ</w:t>
      </w:r>
      <w:r>
        <w:rPr>
          <w:rFonts w:ascii="Times New Roman" w:hAnsi="Times New Roman" w:cs="Times New Roman" w:eastAsia="Times New Roman"/>
          <w:sz w:val="26"/>
          <w:szCs w:val="26"/>
        </w:rPr>
        <w:t xml:space="preserve">.</w:t>
      </w:r>
    </w:p>
    <w:p>
      <w:pPr>
        <w:keepNext/>
        <w:spacing w:before="120" w:after="0"/>
        <w:jc w:val="center"/>
      </w:pPr>
      <w:r>
        <w:drawing>
          <wp:inline distT="0" distB="0" distL="0" distR="0">
            <wp:extent cx="4206240" cy="3559126"/>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knn_3.png"/>
                    <pic:cNvPicPr/>
                  </pic:nvPicPr>
                  <pic:blipFill>
                    <a:blip r:embed="rIdImg3"/>
                    <a:stretch>
                      <a:fillRect/>
                    </a:stretch>
                  </pic:blipFill>
                  <pic:spPr>
                    <a:xfrm>
                      <a:off x="0" y="0"/>
                      <a:ext cx="4206240" cy="3559126"/>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3.3. Ví dụ tính tay: các vòng tròn bao K = 1, 3, 5 láng giềng gần nhất của Q</w:t>
      </w:r>
    </w:p>
    <w:p>
      <w:pPr>
        <w:spacing w:before="0" w:after="120" w:line="312" w:lineRule="auto"/>
        <w:ind w:firstLine="567"/>
        <w:jc w:val="both"/>
      </w:pPr>
      <w:r>
        <w:rPr>
          <w:rFonts w:ascii="Times New Roman" w:hAnsi="Times New Roman" w:cs="Times New Roman" w:eastAsia="Times New Roman"/>
          <w:sz w:val="26"/>
          <w:szCs w:val="26"/>
        </w:rPr>
        <w:t xml:space="preserve">Bước 3 (KNN có trọng số, K = 3): với wᵢ = 1/d, tổng trọng số lớp Xanh là 1/1 = 1,00 và lớp Đỏ là 1/1,5 + 1/2,24 = 0,67 + 0,45 = 1,12, nên Q thuộc lớp </w:t>
      </w:r>
      <w:r>
        <w:rPr>
          <w:rFonts w:ascii="Times New Roman" w:hAnsi="Times New Roman" w:cs="Times New Roman" w:eastAsia="Times New Roman"/>
          <w:b/>
          <w:bCs/>
          <w:sz w:val="26"/>
          <w:szCs w:val="26"/>
        </w:rPr>
        <w:t xml:space="preserve">Đỏ</w:t>
      </w:r>
      <w:r>
        <w:rPr>
          <w:rFonts w:ascii="Times New Roman" w:hAnsi="Times New Roman" w:cs="Times New Roman" w:eastAsia="Times New Roman"/>
          <w:sz w:val="26"/>
          <w:szCs w:val="26"/>
        </w:rPr>
        <w:t xml:space="preserve">. Với wᵢ = 1/d², lớp Xanh được 1,00 còn lớp Đỏ được 0,44 + 0,20 = 0,64, nên Q thuộc lớp </w:t>
      </w:r>
      <w:r>
        <w:rPr>
          <w:rFonts w:ascii="Times New Roman" w:hAnsi="Times New Roman" w:cs="Times New Roman" w:eastAsia="Times New Roman"/>
          <w:b/>
          <w:bCs/>
          <w:sz w:val="26"/>
          <w:szCs w:val="26"/>
        </w:rPr>
        <w:t xml:space="preserve">Xanh</w:t>
      </w:r>
      <w:r>
        <w:rPr>
          <w:rFonts w:ascii="Times New Roman" w:hAnsi="Times New Roman" w:cs="Times New Roman" w:eastAsia="Times New Roman"/>
          <w:sz w:val="26"/>
          <w:szCs w:val="26"/>
        </w:rPr>
        <w:t xml:space="preserve">.</w:t>
      </w:r>
    </w:p>
    <w:p>
      <w:pPr>
        <w:spacing w:before="0" w:after="120" w:line="312" w:lineRule="auto"/>
        <w:ind w:firstLine="567"/>
        <w:jc w:val="both"/>
      </w:pPr>
      <w:r>
        <w:rPr>
          <w:rFonts w:ascii="Times New Roman" w:hAnsi="Times New Roman" w:cs="Times New Roman" w:eastAsia="Times New Roman"/>
          <w:sz w:val="26"/>
          <w:szCs w:val="26"/>
        </w:rPr>
        <w:t xml:space="preserve">Ví dụ cho thấy cùng một điểm Q nhưng </w:t>
      </w:r>
      <w:r>
        <w:rPr>
          <w:rFonts w:ascii="Times New Roman" w:hAnsi="Times New Roman" w:cs="Times New Roman" w:eastAsia="Times New Roman"/>
          <w:b/>
          <w:bCs/>
          <w:sz w:val="26"/>
          <w:szCs w:val="26"/>
        </w:rPr>
        <w:t xml:space="preserve">giá trị K và cách gán trọng số khác nhau có thể cho kết quả khác nhau</w:t>
      </w:r>
      <w:r>
        <w:rPr>
          <w:rFonts w:ascii="Times New Roman" w:hAnsi="Times New Roman" w:cs="Times New Roman" w:eastAsia="Times New Roman"/>
          <w:sz w:val="26"/>
          <w:szCs w:val="26"/>
        </w:rPr>
        <w:t xml:space="preserve">; vì vậy các siêu tham số này cần được lựa chọn bằng thực nghiệm (Chương 5).</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3.9. Ranh giới quyết định và sơ đồ Voronoi</w:t>
      </w:r>
    </w:p>
    <w:p>
      <w:pPr>
        <w:spacing w:before="0" w:after="120" w:line="312" w:lineRule="auto"/>
        <w:ind w:firstLine="567"/>
        <w:jc w:val="both"/>
      </w:pPr>
      <w:r>
        <w:rPr>
          <w:rFonts w:ascii="Times New Roman" w:hAnsi="Times New Roman" w:cs="Times New Roman" w:eastAsia="Times New Roman"/>
          <w:sz w:val="26"/>
          <w:szCs w:val="26"/>
        </w:rPr>
        <w:t xml:space="preserve">Với K = 1, không gian đặc trưng được chia thành các ô Voronoi: mỗi ô gồm các điểm gần một mẫu huấn luyện hơn mọi mẫu khác, và ranh giới quyết định là các cạnh nằm giữa hai ô khác lớp. Ranh giới này rất gồ ghề và bám sát từng điểm nhiễu. Khi K tăng, quyết định được lấy trung bình trên vùng lân cận rộng hơn nên ranh giới trở nên mượt hơn. Hình minh họa trên dữ liệu thật được trình bày ở mục 5.6.</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3.10. Độ phức tạp tính toán và các kỹ thuật tăng tốc</w:t>
      </w:r>
    </w:p>
    <w:p>
      <w:pPr>
        <w:keepNext/>
        <w:spacing w:before="120" w:after="60"/>
        <w:jc w:val="center"/>
      </w:pPr>
      <w:r>
        <w:rPr>
          <w:rFonts w:ascii="Times New Roman" w:hAnsi="Times New Roman" w:cs="Times New Roman" w:eastAsia="Times New Roman"/>
          <w:i/>
          <w:iCs/>
          <w:sz w:val="24"/>
          <w:szCs w:val="24"/>
        </w:rPr>
        <w:t xml:space="preserve">Bảng 3.4. Độ phức tạp của KNN (n mẫu, d chiều)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000"/>
        <w:gridCol w:w="4360"/>
        <w:gridCol w:w="2000"/>
      </w:tblGrid>
      <w:tr>
        <w:trPr>
          <w:tblHeader/>
          <w:cantSplit/>
        </w:trPr>
        <w:tc>
          <w:tcPr>
            <w:tcW w:w="30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Giai đoạn</w:t>
            </w:r>
          </w:p>
        </w:tc>
        <w:tc>
          <w:tcPr>
            <w:tcW w:w="436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Thời gian</w:t>
            </w:r>
          </w:p>
        </w:tc>
        <w:tc>
          <w:tcPr>
            <w:tcW w:w="20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Bộ nhớ</w:t>
            </w:r>
          </w:p>
        </w:tc>
      </w:tr>
      <w:tr>
        <w:trPr>
          <w:cantSplit/>
        </w:trPr>
        <w:tc>
          <w:tcPr>
            <w:tcW w:w="3000" w:type="dxa"/>
            <w:vAlign w:val="center"/>
          </w:tcPr>
          <w:p>
            <w:pPr>
              <w:spacing w:before="20" w:after="20" w:line="252" w:lineRule="auto"/>
              <w:jc w:val="left"/>
            </w:pPr>
            <w:r>
              <w:rPr>
                <w:rFonts w:ascii="Times New Roman" w:hAnsi="Times New Roman" w:cs="Times New Roman" w:eastAsia="Times New Roman"/>
                <w:sz w:val="21"/>
                <w:szCs w:val="21"/>
              </w:rPr>
              <w:t xml:space="preserve">Huấn luyện</w:t>
            </w:r>
          </w:p>
        </w:tc>
        <w:tc>
          <w:tcPr>
            <w:tcW w:w="4360" w:type="dxa"/>
            <w:vAlign w:val="center"/>
          </w:tcPr>
          <w:p>
            <w:pPr>
              <w:spacing w:before="20" w:after="20" w:line="252" w:lineRule="auto"/>
              <w:jc w:val="left"/>
            </w:pPr>
            <w:r>
              <w:rPr>
                <w:rFonts w:ascii="Times New Roman" w:hAnsi="Times New Roman" w:cs="Times New Roman" w:eastAsia="Times New Roman"/>
                <w:sz w:val="21"/>
                <w:szCs w:val="21"/>
              </w:rPr>
              <w:t xml:space="preserve">O(1) – chỉ lưu dữ liệu</w:t>
            </w:r>
          </w:p>
        </w:tc>
        <w:tc>
          <w:tcPr>
            <w:tcW w:w="2000" w:type="dxa"/>
            <w:vAlign w:val="center"/>
          </w:tcPr>
          <w:p>
            <w:pPr>
              <w:spacing w:before="20" w:after="20" w:line="252" w:lineRule="auto"/>
              <w:jc w:val="left"/>
            </w:pPr>
            <w:r>
              <w:rPr>
                <w:rFonts w:ascii="Times New Roman" w:hAnsi="Times New Roman" w:cs="Times New Roman" w:eastAsia="Times New Roman"/>
                <w:sz w:val="21"/>
                <w:szCs w:val="21"/>
              </w:rPr>
              <w:t xml:space="preserve">O(n·d)</w:t>
            </w:r>
          </w:p>
        </w:tc>
      </w:tr>
      <w:tr>
        <w:trPr>
          <w:cantSplit/>
        </w:trPr>
        <w:tc>
          <w:tcPr>
            <w:tcW w:w="3000" w:type="dxa"/>
            <w:vAlign w:val="center"/>
          </w:tcPr>
          <w:p>
            <w:pPr>
              <w:spacing w:before="20" w:after="20" w:line="252" w:lineRule="auto"/>
              <w:jc w:val="left"/>
            </w:pPr>
            <w:r>
              <w:rPr>
                <w:rFonts w:ascii="Times New Roman" w:hAnsi="Times New Roman" w:cs="Times New Roman" w:eastAsia="Times New Roman"/>
                <w:sz w:val="21"/>
                <w:szCs w:val="21"/>
              </w:rPr>
              <w:t xml:space="preserve">Dự đoán một điểm (duyệt toàn bộ)</w:t>
            </w:r>
          </w:p>
        </w:tc>
        <w:tc>
          <w:tcPr>
            <w:tcW w:w="4360" w:type="dxa"/>
            <w:vAlign w:val="center"/>
          </w:tcPr>
          <w:p>
            <w:pPr>
              <w:spacing w:before="20" w:after="20" w:line="252" w:lineRule="auto"/>
              <w:jc w:val="left"/>
            </w:pPr>
            <w:r>
              <w:rPr>
                <w:rFonts w:ascii="Times New Roman" w:hAnsi="Times New Roman" w:cs="Times New Roman" w:eastAsia="Times New Roman"/>
                <w:sz w:val="21"/>
                <w:szCs w:val="21"/>
              </w:rPr>
              <w:t xml:space="preserve">O(n·d) tính khoảng cách + O(n log K) chọn K điểm nhỏ nhất</w:t>
            </w:r>
          </w:p>
        </w:tc>
        <w:tc>
          <w:tcPr>
            <w:tcW w:w="2000" w:type="dxa"/>
            <w:vAlign w:val="center"/>
          </w:tcPr>
          <w:p>
            <w:pPr>
              <w:spacing w:before="20" w:after="20" w:line="252" w:lineRule="auto"/>
              <w:jc w:val="left"/>
            </w:pPr>
            <w:r>
              <w:rPr>
                <w:rFonts w:ascii="Times New Roman" w:hAnsi="Times New Roman" w:cs="Times New Roman" w:eastAsia="Times New Roman"/>
                <w:sz w:val="21"/>
                <w:szCs w:val="21"/>
              </w:rPr>
              <w:t xml:space="preserve">O(n)</w:t>
            </w:r>
          </w:p>
        </w:tc>
      </w:tr>
    </w:tbl>
    <w:p>
      <w:pPr>
        <w:spacing w:after="60"/>
      </w:pPr>
    </w:p>
    <w:p>
      <w:pPr>
        <w:spacing w:before="0" w:after="120" w:line="312" w:lineRule="auto"/>
        <w:ind w:firstLine="567"/>
        <w:jc w:val="both"/>
      </w:pPr>
      <w:r>
        <w:rPr>
          <w:rFonts w:ascii="Times New Roman" w:hAnsi="Times New Roman" w:cs="Times New Roman" w:eastAsia="Times New Roman"/>
          <w:sz w:val="26"/>
          <w:szCs w:val="26"/>
        </w:rPr>
        <w:t xml:space="preserve">Do chi phí dự đoán tăng tuyến tính theo n, với dữ liệu lớn cần các kỹ thuật tăng tốc:</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KD-Tree</w:t>
      </w:r>
      <w:r>
        <w:rPr>
          <w:rFonts w:ascii="Times New Roman" w:hAnsi="Times New Roman" w:cs="Times New Roman" w:eastAsia="Times New Roman"/>
          <w:sz w:val="26"/>
          <w:szCs w:val="26"/>
        </w:rPr>
        <w:t xml:space="preserve"> [8]: chia không gian lần lượt theo từng trục; truy vấn trung bình cỡ O(log n) khi số chiều nhỏ (thường dưới khoảng 20 chiều).</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Ball Tree:</w:t>
      </w:r>
      <w:r>
        <w:rPr>
          <w:rFonts w:ascii="Times New Roman" w:hAnsi="Times New Roman" w:cs="Times New Roman" w:eastAsia="Times New Roman"/>
          <w:sz w:val="26"/>
          <w:szCs w:val="26"/>
        </w:rPr>
        <w:t xml:space="preserve"> chia không gian bằng các siêu cầu lồng nhau, hoạt động tốt hơn KD-Tree khi số chiều cao hơn.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Láng giềng gần xấp xỉ (ANN):</w:t>
      </w:r>
      <w:r>
        <w:rPr>
          <w:rFonts w:ascii="Times New Roman" w:hAnsi="Times New Roman" w:cs="Times New Roman" w:eastAsia="Times New Roman"/>
          <w:sz w:val="26"/>
          <w:szCs w:val="26"/>
        </w:rPr>
        <w:t xml:space="preserve"> LSH [10], HNSW [11] chấp nhận sai số nhỏ để truy vấn nhanh hơn nhiều lần trên hàng triệu đến hàng tỷ vector.</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Giảm số mẫu:</w:t>
      </w:r>
      <w:r>
        <w:rPr>
          <w:rFonts w:ascii="Times New Roman" w:hAnsi="Times New Roman" w:cs="Times New Roman" w:eastAsia="Times New Roman"/>
          <w:sz w:val="26"/>
          <w:szCs w:val="26"/>
        </w:rPr>
        <w:t xml:space="preserve"> Condensed NN [3] và Edited NN [4] loại bỏ các mẫu dư thừa hoặc nhiễu.</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3.11. Cơ sở lý thuyết: định lý Cover – Hart</w:t>
      </w:r>
    </w:p>
    <w:p>
      <w:pPr>
        <w:spacing w:before="0" w:after="120" w:line="312" w:lineRule="auto"/>
        <w:ind w:firstLine="567"/>
        <w:jc w:val="both"/>
      </w:pPr>
      <w:r>
        <w:rPr>
          <w:rFonts w:ascii="Times New Roman" w:hAnsi="Times New Roman" w:cs="Times New Roman" w:eastAsia="Times New Roman"/>
          <w:sz w:val="26"/>
          <w:szCs w:val="26"/>
        </w:rPr>
        <w:t xml:space="preserve">Cover và Hart [2] chứng minh rằng khi số mẫu n → ∞, sai số R₁ₙₙ của luật 1-NN thỏa mãn:</w:t>
      </w:r>
    </w:p>
    <w:p>
      <w:pPr>
        <w:tabs>
          <w:tab w:val="center" w:pos="4680"/>
          <w:tab w:val="right" w:pos="9360"/>
        </w:tabs>
        <w:spacing w:before="60" w:after="120"/>
      </w:pPr>
      <w:r>
        <w:tab/>
      </w:r>
      <w:r>
        <w:rPr>
          <w:rFonts w:ascii="Cambria Math" w:hAnsi="Cambria Math" w:cs="Cambria Math"/>
          <w:sz w:val="26"/>
          <w:szCs w:val="26"/>
        </w:rPr>
        <w:t xml:space="preserve">R* ≤ R₁ₙₙ ≤ R* · (2 − M·R* / (M − 1)) ≤ 2R*</w:t>
      </w:r>
      <w:r>
        <w:tab/>
      </w:r>
      <w:r>
        <w:rPr>
          <w:rFonts w:ascii="Times New Roman" w:hAnsi="Times New Roman" w:cs="Times New Roman" w:eastAsia="Times New Roman"/>
          <w:sz w:val="26"/>
          <w:szCs w:val="26"/>
        </w:rPr>
        <w:t xml:space="preserve">(3.7)</w:t>
      </w:r>
    </w:p>
    <w:p>
      <w:pPr>
        <w:spacing w:before="0" w:after="120" w:line="312" w:lineRule="auto"/>
        <w:jc w:val="both"/>
      </w:pPr>
      <w:r>
        <w:rPr>
          <w:rFonts w:ascii="Times New Roman" w:hAnsi="Times New Roman" w:cs="Times New Roman" w:eastAsia="Times New Roman"/>
          <w:sz w:val="26"/>
          <w:szCs w:val="26"/>
        </w:rPr>
        <w:t xml:space="preserve">trong đó R</w:t>
      </w:r>
      <w:r>
        <w:rPr>
          <w:rFonts w:ascii="Times New Roman" w:hAnsi="Times New Roman" w:cs="Times New Roman" w:eastAsia="Times New Roman"/>
          <w:i/>
          <w:iCs/>
          <w:sz w:val="26"/>
          <w:szCs w:val="26"/>
        </w:rPr>
        <w:t xml:space="preserve"> là sai số Bayes (sai số nhỏ nhất mà mọi bộ phân lớp có thể đạt được) và M là số lớp. Nghĩa là một thuật toán rất đơn giản như 1-NN có sai số không quá </w:t>
      </w:r>
      <w:r>
        <w:rPr>
          <w:rFonts w:ascii="Times New Roman" w:hAnsi="Times New Roman" w:cs="Times New Roman" w:eastAsia="Times New Roman"/>
          <w:i/>
          <w:iCs/>
          <w:sz w:val="26"/>
          <w:szCs w:val="26"/>
        </w:rPr>
        <w:t xml:space="preserve">2 lần sai số tối ưu</w:t>
      </w:r>
      <w:r>
        <w:rPr>
          <w:rFonts w:ascii="Times New Roman" w:hAnsi="Times New Roman" w:cs="Times New Roman" w:eastAsia="Times New Roman"/>
          <w:sz w:val="26"/>
          <w:szCs w:val="26"/>
        </w:rPr>
        <w:t xml:space="preserve">*. Hơn nữa, nếu K → ∞ và K/n → 0 khi n → ∞ thì sai số của KNN hội tụ về sai số Bayes (tính nhất quán). Đây là cơ sở để K nên tăng theo kích thước dữ liệu.</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3.12. Lời nguyền số chiều</w:t>
      </w:r>
    </w:p>
    <w:p>
      <w:pPr>
        <w:spacing w:before="0" w:after="120" w:line="312" w:lineRule="auto"/>
        <w:ind w:firstLine="567"/>
        <w:jc w:val="both"/>
      </w:pPr>
      <w:r>
        <w:rPr>
          <w:rFonts w:ascii="Times New Roman" w:hAnsi="Times New Roman" w:cs="Times New Roman" w:eastAsia="Times New Roman"/>
          <w:sz w:val="26"/>
          <w:szCs w:val="26"/>
        </w:rPr>
        <w:t xml:space="preserve">Khi số chiều d tăng, dữ liệu trở nên thưa thớt: lượng mẫu cần để phủ không gian với cùng mật độ tăng theo hàm mũ của d. Beyer và cộng sự [9] chỉ ra rằng trong không gian nhiều chiều, khoảng cách từ một điểm đến láng giềng gần nhất và xa nhất xấp xỉ bằng nhau, khiến khái niệm “gần” mất ý nghĩa. Các cách khắc phục gồm: giảm chiều (PCA, LDA), chọn đặc trưng, hoặc học độ đo khoảng cách phù hợp [16].</w:t>
      </w: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CHƯƠNG 4. THỰC NGHIỆM</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4.1. Dữ liệu</w:t>
      </w:r>
    </w:p>
    <w:p>
      <w:pPr>
        <w:spacing w:before="0" w:after="120" w:line="312" w:lineRule="auto"/>
        <w:ind w:firstLine="567"/>
        <w:jc w:val="both"/>
      </w:pPr>
      <w:r>
        <w:rPr>
          <w:rFonts w:ascii="Times New Roman" w:hAnsi="Times New Roman" w:cs="Times New Roman" w:eastAsia="Times New Roman"/>
          <w:sz w:val="26"/>
          <w:szCs w:val="26"/>
        </w:rPr>
        <w:t xml:space="preserve">Thực nghiệm sử dụng bộ dữ liệu </w:t>
      </w:r>
      <w:r>
        <w:rPr>
          <w:rFonts w:ascii="Times New Roman" w:hAnsi="Times New Roman" w:cs="Times New Roman" w:eastAsia="Times New Roman"/>
          <w:b/>
          <w:bCs/>
          <w:sz w:val="26"/>
          <w:szCs w:val="26"/>
        </w:rPr>
        <w:t xml:space="preserve">Breast Cancer Wisconsin (Diagnostic)</w:t>
      </w:r>
      <w:r>
        <w:rPr>
          <w:rFonts w:ascii="Times New Roman" w:hAnsi="Times New Roman" w:cs="Times New Roman" w:eastAsia="Times New Roman"/>
          <w:sz w:val="26"/>
          <w:szCs w:val="26"/>
        </w:rPr>
        <w:t xml:space="preserve"> [12] của Đại học Wisconsin, có sẵn trên UCI Machine Learning Repository và trong thư viện scikit-learn. Mỗi mẫu tương ứng với một ảnh chụp mẫu sinh thiết khối u vú bằng chọc hút kim nhỏ (FNA); từ ảnh, người ta đo 10 đặc điểm của nhân tế bào (bán kính, kết cấu, chu vi, diện tích, độ trơn, độ đặc, độ lõm, số điểm lõm, độ đối xứng, chiều fractal), mỗi đặc điểm lấy 3 giá trị: trung bình, sai số chuẩn và giá trị lớn nhất, tạo thành 30 đặc trưng số.</w:t>
      </w:r>
    </w:p>
    <w:p>
      <w:pPr>
        <w:keepNext/>
        <w:spacing w:before="120" w:after="60"/>
        <w:jc w:val="center"/>
      </w:pPr>
      <w:r>
        <w:rPr>
          <w:rFonts w:ascii="Times New Roman" w:hAnsi="Times New Roman" w:cs="Times New Roman" w:eastAsia="Times New Roman"/>
          <w:i/>
          <w:iCs/>
          <w:sz w:val="24"/>
          <w:szCs w:val="24"/>
        </w:rPr>
        <w:t xml:space="preserve">Bảng 4.1. Thông tin bộ dữ liệu Breast Cancer Wisconsin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6760"/>
      </w:tblGrid>
      <w:tr>
        <w:trPr>
          <w:tblHeader/>
          <w:cantSplit/>
        </w:trPr>
        <w:tc>
          <w:tcPr>
            <w:tcW w:w="26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Thuộc tính</w:t>
            </w:r>
          </w:p>
        </w:tc>
        <w:tc>
          <w:tcPr>
            <w:tcW w:w="676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Giá trị</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Số mẫu</w:t>
            </w:r>
          </w:p>
        </w:tc>
        <w:tc>
          <w:tcPr>
            <w:tcW w:w="6760" w:type="dxa"/>
            <w:vAlign w:val="center"/>
          </w:tcPr>
          <w:p>
            <w:pPr>
              <w:spacing w:before="20" w:after="20" w:line="252" w:lineRule="auto"/>
              <w:jc w:val="left"/>
            </w:pPr>
            <w:r>
              <w:rPr>
                <w:rFonts w:ascii="Times New Roman" w:hAnsi="Times New Roman" w:cs="Times New Roman" w:eastAsia="Times New Roman"/>
                <w:sz w:val="22"/>
                <w:szCs w:val="22"/>
              </w:rPr>
              <w:t xml:space="preserve">569</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Số đặc trưng</w:t>
            </w:r>
          </w:p>
        </w:tc>
        <w:tc>
          <w:tcPr>
            <w:tcW w:w="6760" w:type="dxa"/>
            <w:vAlign w:val="center"/>
          </w:tcPr>
          <w:p>
            <w:pPr>
              <w:spacing w:before="20" w:after="20" w:line="252" w:lineRule="auto"/>
              <w:jc w:val="left"/>
            </w:pPr>
            <w:r>
              <w:rPr>
                <w:rFonts w:ascii="Times New Roman" w:hAnsi="Times New Roman" w:cs="Times New Roman" w:eastAsia="Times New Roman"/>
                <w:sz w:val="22"/>
                <w:szCs w:val="22"/>
              </w:rPr>
              <w:t xml:space="preserve">30 (số thực, liên tục)</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Nhãn</w:t>
            </w:r>
          </w:p>
        </w:tc>
        <w:tc>
          <w:tcPr>
            <w:tcW w:w="6760" w:type="dxa"/>
            <w:vAlign w:val="center"/>
          </w:tcPr>
          <w:p>
            <w:pPr>
              <w:spacing w:before="20" w:after="20" w:line="252" w:lineRule="auto"/>
              <w:jc w:val="left"/>
            </w:pPr>
            <w:r>
              <w:rPr>
                <w:rFonts w:ascii="Times New Roman" w:hAnsi="Times New Roman" w:cs="Times New Roman" w:eastAsia="Times New Roman"/>
                <w:sz w:val="22"/>
                <w:szCs w:val="22"/>
              </w:rPr>
              <w:t xml:space="preserve">Ác tính (malignant) / Lành tính (benign)</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Phân bố lớp</w:t>
            </w:r>
          </w:p>
        </w:tc>
        <w:tc>
          <w:tcPr>
            <w:tcW w:w="6760" w:type="dxa"/>
            <w:vAlign w:val="center"/>
          </w:tcPr>
          <w:p>
            <w:pPr>
              <w:spacing w:before="20" w:after="20" w:line="252" w:lineRule="auto"/>
              <w:jc w:val="left"/>
            </w:pPr>
            <w:r>
              <w:rPr>
                <w:rFonts w:ascii="Times New Roman" w:hAnsi="Times New Roman" w:cs="Times New Roman" w:eastAsia="Times New Roman"/>
                <w:sz w:val="22"/>
                <w:szCs w:val="22"/>
              </w:rPr>
              <w:t xml:space="preserve">212 ác tính (37,3%), 357 lành tính (62,7%)</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Giá trị thiếu</w:t>
            </w:r>
          </w:p>
        </w:tc>
        <w:tc>
          <w:tcPr>
            <w:tcW w:w="6760" w:type="dxa"/>
            <w:vAlign w:val="center"/>
          </w:tcPr>
          <w:p>
            <w:pPr>
              <w:spacing w:before="20" w:after="20" w:line="252" w:lineRule="auto"/>
              <w:jc w:val="left"/>
            </w:pPr>
            <w:r>
              <w:rPr>
                <w:rFonts w:ascii="Times New Roman" w:hAnsi="Times New Roman" w:cs="Times New Roman" w:eastAsia="Times New Roman"/>
                <w:sz w:val="22"/>
                <w:szCs w:val="22"/>
              </w:rPr>
              <w:t xml:space="preserve">Không có</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Chia dữ liệu</w:t>
            </w:r>
          </w:p>
        </w:tc>
        <w:tc>
          <w:tcPr>
            <w:tcW w:w="6760" w:type="dxa"/>
            <w:vAlign w:val="center"/>
          </w:tcPr>
          <w:p>
            <w:pPr>
              <w:spacing w:before="20" w:after="20" w:line="252" w:lineRule="auto"/>
              <w:jc w:val="left"/>
            </w:pPr>
            <w:r>
              <w:rPr>
                <w:rFonts w:ascii="Times New Roman" w:hAnsi="Times New Roman" w:cs="Times New Roman" w:eastAsia="Times New Roman"/>
                <w:sz w:val="22"/>
                <w:szCs w:val="22"/>
              </w:rPr>
              <w:t xml:space="preserve">Train 455 mẫu (80%), Test 114 mẫu (20%), phân tầng theo nhãn, random_state = 42</w:t>
            </w:r>
          </w:p>
        </w:tc>
      </w:tr>
    </w:tbl>
    <w:p>
      <w:pPr>
        <w:spacing w:after="60"/>
      </w:pPr>
    </w:p>
    <w:p>
      <w:pPr>
        <w:spacing w:before="0" w:after="120" w:line="312" w:lineRule="auto"/>
        <w:ind w:firstLine="567"/>
        <w:jc w:val="both"/>
      </w:pPr>
      <w:r>
        <w:rPr>
          <w:rFonts w:ascii="Times New Roman" w:hAnsi="Times New Roman" w:cs="Times New Roman" w:eastAsia="Times New Roman"/>
          <w:sz w:val="26"/>
          <w:szCs w:val="26"/>
        </w:rPr>
        <w:t xml:space="preserve">Lý do chọn bộ dữ liệu: đây là bài toán thực tế có ý nghĩa (chẩn đoán ung thư), dữ liệu sạch, kích thước vừa phải để chạy nhiều thí nghiệm, và các đặc trưng có thang đo rất khác nhau – phù hợp để minh họa vai trò của chuẩn hóa đối với KNN.</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4.2. Môi trường và công cụ</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Ngôn ngữ:</w:t>
      </w:r>
      <w:r>
        <w:rPr>
          <w:rFonts w:ascii="Times New Roman" w:hAnsi="Times New Roman" w:cs="Times New Roman" w:eastAsia="Times New Roman"/>
          <w:sz w:val="26"/>
          <w:szCs w:val="26"/>
        </w:rPr>
        <w:t xml:space="preserve"> Python 3.</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Thư viện:</w:t>
      </w:r>
      <w:r>
        <w:rPr>
          <w:rFonts w:ascii="Times New Roman" w:hAnsi="Times New Roman" w:cs="Times New Roman" w:eastAsia="Times New Roman"/>
          <w:sz w:val="26"/>
          <w:szCs w:val="26"/>
        </w:rPr>
        <w:t xml:space="preserve"> NumPy, pandas (xử lý dữ liệu), scikit-learn 1.x (KNN, các mô hình so sánh, kiểm định chéo, độ đo), matplotlib (vẽ biểu đồ).</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Môi trường chạy:</w:t>
      </w:r>
      <w:r>
        <w:rPr>
          <w:rFonts w:ascii="Times New Roman" w:hAnsi="Times New Roman" w:cs="Times New Roman" w:eastAsia="Times New Roman"/>
          <w:sz w:val="26"/>
          <w:szCs w:val="26"/>
        </w:rPr>
        <w:t xml:space="preserve"> máy tính cá nhân / Google Colab; toàn bộ thực nghiệm chạy trong vài chục giây.</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Mã nguồn:</w:t>
      </w:r>
      <w:r>
        <w:rPr>
          <w:rFonts w:ascii="Times New Roman" w:hAnsi="Times New Roman" w:cs="Times New Roman" w:eastAsia="Times New Roman"/>
          <w:sz w:val="26"/>
          <w:szCs w:val="26"/>
        </w:rPr>
        <w:t xml:space="preserve"> tệp </w:t>
      </w:r>
      <w:r>
        <w:rPr>
          <w:rFonts w:ascii="Consolas" w:hAnsi="Consolas" w:cs="Consolas"/>
          <w:sz w:val="26"/>
          <w:szCs w:val="26"/>
        </w:rPr>
        <w:t xml:space="preserve">knn_experiment.py</w:t>
      </w:r>
      <w:r>
        <w:rPr>
          <w:rFonts w:ascii="Times New Roman" w:hAnsi="Times New Roman" w:cs="Times New Roman" w:eastAsia="Times New Roman"/>
          <w:sz w:val="26"/>
          <w:szCs w:val="26"/>
        </w:rPr>
        <w:t xml:space="preserve"> (thực nghiệm) và </w:t>
      </w:r>
      <w:r>
        <w:rPr>
          <w:rFonts w:ascii="Consolas" w:hAnsi="Consolas" w:cs="Consolas"/>
          <w:sz w:val="26"/>
          <w:szCs w:val="26"/>
        </w:rPr>
        <w:t xml:space="preserve">figs_theory.py</w:t>
      </w:r>
      <w:r>
        <w:rPr>
          <w:rFonts w:ascii="Times New Roman" w:hAnsi="Times New Roman" w:cs="Times New Roman" w:eastAsia="Times New Roman"/>
          <w:sz w:val="26"/>
          <w:szCs w:val="26"/>
        </w:rPr>
        <w:t xml:space="preserve"> (hình minh họa) nộp kèm báo cáo.</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4.3. Quy trình thực nghiệm</w:t>
      </w:r>
    </w:p>
    <w:p>
      <w:pPr>
        <w:spacing w:before="0" w:after="120" w:line="312" w:lineRule="auto"/>
        <w:ind w:firstLine="567"/>
        <w:jc w:val="both"/>
      </w:pPr>
      <w:r>
        <w:rPr>
          <w:rFonts w:ascii="Times New Roman" w:hAnsi="Times New Roman" w:cs="Times New Roman" w:eastAsia="Times New Roman"/>
          <w:sz w:val="26"/>
          <w:szCs w:val="26"/>
        </w:rPr>
        <w:t xml:space="preserve">Để đánh giá khách quan, nhóm áp dụng nguyên tắc: </w:t>
      </w:r>
      <w:r>
        <w:rPr>
          <w:rFonts w:ascii="Times New Roman" w:hAnsi="Times New Roman" w:cs="Times New Roman" w:eastAsia="Times New Roman"/>
          <w:b/>
          <w:bCs/>
          <w:sz w:val="26"/>
          <w:szCs w:val="26"/>
        </w:rPr>
        <w:t xml:space="preserve">mọi lựa chọn siêu tham số đều dựa trên kiểm định chéo 10-fold phân tầng (Stratified 10-fold CV) trên tập train</w:t>
      </w:r>
      <w:r>
        <w:rPr>
          <w:rFonts w:ascii="Times New Roman" w:hAnsi="Times New Roman" w:cs="Times New Roman" w:eastAsia="Times New Roman"/>
          <w:sz w:val="26"/>
          <w:szCs w:val="26"/>
        </w:rPr>
        <w:t xml:space="preserve">; tập test chỉ dùng để báo cáo kết quả cuối cùng. Chuẩn hóa Z-score được đặt trong pipeline nên được fit lại trên từng fold, tránh rò rỉ dữ liệu. Các thí nghiệm:</w:t>
      </w:r>
    </w:p>
    <w:p>
      <w:pPr>
        <w:spacing w:after="60" w:line="312" w:lineRule="auto"/>
        <w:ind w:left="709" w:hanging="425"/>
        <w:jc w:val="both"/>
      </w:pPr>
      <w:r>
        <w:rPr>
          <w:rFonts w:ascii="Times New Roman" w:hAnsi="Times New Roman" w:cs="Times New Roman" w:eastAsia="Times New Roman"/>
          <w:sz w:val="26"/>
          <w:szCs w:val="26"/>
        </w:rPr>
        <w:t xml:space="preserve">1.</w:t>
      </w:r>
      <w:r>
        <w:tab/>
      </w:r>
      <w:r>
        <w:rPr>
          <w:rFonts w:ascii="Times New Roman" w:hAnsi="Times New Roman" w:cs="Times New Roman" w:eastAsia="Times New Roman"/>
          <w:b/>
          <w:bCs/>
          <w:sz w:val="26"/>
          <w:szCs w:val="26"/>
        </w:rPr>
        <w:t xml:space="preserve">TN1 – KNN tự cài đặt so với scikit-learn:</w:t>
      </w:r>
      <w:r>
        <w:rPr>
          <w:rFonts w:ascii="Times New Roman" w:hAnsi="Times New Roman" w:cs="Times New Roman" w:eastAsia="Times New Roman"/>
          <w:sz w:val="26"/>
          <w:szCs w:val="26"/>
        </w:rPr>
        <w:t xml:space="preserve"> kiểm tra cài đặt từ đầu cho kết quả giống thư viện.</w:t>
      </w:r>
    </w:p>
    <w:p>
      <w:pPr>
        <w:spacing w:after="60" w:line="312" w:lineRule="auto"/>
        <w:ind w:left="709" w:hanging="425"/>
        <w:jc w:val="both"/>
      </w:pPr>
      <w:r>
        <w:rPr>
          <w:rFonts w:ascii="Times New Roman" w:hAnsi="Times New Roman" w:cs="Times New Roman" w:eastAsia="Times New Roman"/>
          <w:sz w:val="26"/>
          <w:szCs w:val="26"/>
        </w:rPr>
        <w:t xml:space="preserve">2.</w:t>
      </w:r>
      <w:r>
        <w:tab/>
      </w:r>
      <w:r>
        <w:rPr>
          <w:rFonts w:ascii="Times New Roman" w:hAnsi="Times New Roman" w:cs="Times New Roman" w:eastAsia="Times New Roman"/>
          <w:b/>
          <w:bCs/>
          <w:sz w:val="26"/>
          <w:szCs w:val="26"/>
        </w:rPr>
        <w:t xml:space="preserve">TN2 – Ảnh hưởng của K:</w:t>
      </w:r>
      <w:r>
        <w:rPr>
          <w:rFonts w:ascii="Times New Roman" w:hAnsi="Times New Roman" w:cs="Times New Roman" w:eastAsia="Times New Roman"/>
          <w:sz w:val="26"/>
          <w:szCs w:val="26"/>
        </w:rPr>
        <w:t xml:space="preserve"> thay đổi K từ 1 đến 30, đo accuracy trên train, CV và test; chọn K lẻ có CV accuracy cao nhất.</w:t>
      </w:r>
    </w:p>
    <w:p>
      <w:pPr>
        <w:spacing w:after="60" w:line="312" w:lineRule="auto"/>
        <w:ind w:left="709" w:hanging="425"/>
        <w:jc w:val="both"/>
      </w:pPr>
      <w:r>
        <w:rPr>
          <w:rFonts w:ascii="Times New Roman" w:hAnsi="Times New Roman" w:cs="Times New Roman" w:eastAsia="Times New Roman"/>
          <w:sz w:val="26"/>
          <w:szCs w:val="26"/>
        </w:rPr>
        <w:t xml:space="preserve">3.</w:t>
      </w:r>
      <w:r>
        <w:tab/>
      </w:r>
      <w:r>
        <w:rPr>
          <w:rFonts w:ascii="Times New Roman" w:hAnsi="Times New Roman" w:cs="Times New Roman" w:eastAsia="Times New Roman"/>
          <w:b/>
          <w:bCs/>
          <w:sz w:val="26"/>
          <w:szCs w:val="26"/>
        </w:rPr>
        <w:t xml:space="preserve">TN3 – Ảnh hưởng của chuẩn hóa:</w:t>
      </w:r>
      <w:r>
        <w:rPr>
          <w:rFonts w:ascii="Times New Roman" w:hAnsi="Times New Roman" w:cs="Times New Roman" w:eastAsia="Times New Roman"/>
          <w:sz w:val="26"/>
          <w:szCs w:val="26"/>
        </w:rPr>
        <w:t xml:space="preserve"> so sánh KNN có và không chuẩn hóa Z-score với mọi K.</w:t>
      </w:r>
    </w:p>
    <w:p>
      <w:pPr>
        <w:spacing w:after="60" w:line="312" w:lineRule="auto"/>
        <w:ind w:left="709" w:hanging="425"/>
        <w:jc w:val="both"/>
      </w:pPr>
      <w:r>
        <w:rPr>
          <w:rFonts w:ascii="Times New Roman" w:hAnsi="Times New Roman" w:cs="Times New Roman" w:eastAsia="Times New Roman"/>
          <w:sz w:val="26"/>
          <w:szCs w:val="26"/>
        </w:rPr>
        <w:t xml:space="preserve">4.</w:t>
      </w:r>
      <w:r>
        <w:tab/>
      </w:r>
      <w:r>
        <w:rPr>
          <w:rFonts w:ascii="Times New Roman" w:hAnsi="Times New Roman" w:cs="Times New Roman" w:eastAsia="Times New Roman"/>
          <w:b/>
          <w:bCs/>
          <w:sz w:val="26"/>
          <w:szCs w:val="26"/>
        </w:rPr>
        <w:t xml:space="preserve">TN4 – Độ đo khoảng cách và trọng số:</w:t>
      </w:r>
      <w:r>
        <w:rPr>
          <w:rFonts w:ascii="Times New Roman" w:hAnsi="Times New Roman" w:cs="Times New Roman" w:eastAsia="Times New Roman"/>
          <w:sz w:val="26"/>
          <w:szCs w:val="26"/>
        </w:rPr>
        <w:t xml:space="preserve"> Euclid, Manhattan, Chebyshev, Cosine × bỏ phiếu đều / theo khoảng cách.</w:t>
      </w:r>
    </w:p>
    <w:p>
      <w:pPr>
        <w:spacing w:after="60" w:line="312" w:lineRule="auto"/>
        <w:ind w:left="709" w:hanging="425"/>
        <w:jc w:val="both"/>
      </w:pPr>
      <w:r>
        <w:rPr>
          <w:rFonts w:ascii="Times New Roman" w:hAnsi="Times New Roman" w:cs="Times New Roman" w:eastAsia="Times New Roman"/>
          <w:sz w:val="26"/>
          <w:szCs w:val="26"/>
        </w:rPr>
        <w:t xml:space="preserve">5.</w:t>
      </w:r>
      <w:r>
        <w:tab/>
      </w:r>
      <w:r>
        <w:rPr>
          <w:rFonts w:ascii="Times New Roman" w:hAnsi="Times New Roman" w:cs="Times New Roman" w:eastAsia="Times New Roman"/>
          <w:b/>
          <w:bCs/>
          <w:sz w:val="26"/>
          <w:szCs w:val="26"/>
        </w:rPr>
        <w:t xml:space="preserve">TN5 – Đánh giá mô hình cuối:</w:t>
      </w:r>
      <w:r>
        <w:rPr>
          <w:rFonts w:ascii="Times New Roman" w:hAnsi="Times New Roman" w:cs="Times New Roman" w:eastAsia="Times New Roman"/>
          <w:sz w:val="26"/>
          <w:szCs w:val="26"/>
        </w:rPr>
        <w:t xml:space="preserve"> ma trận nhầm lẫn, Precision, Recall, F1 trên tập test.</w:t>
      </w:r>
    </w:p>
    <w:p>
      <w:pPr>
        <w:spacing w:after="60" w:line="312" w:lineRule="auto"/>
        <w:ind w:left="709" w:hanging="425"/>
        <w:jc w:val="both"/>
      </w:pPr>
      <w:r>
        <w:rPr>
          <w:rFonts w:ascii="Times New Roman" w:hAnsi="Times New Roman" w:cs="Times New Roman" w:eastAsia="Times New Roman"/>
          <w:sz w:val="26"/>
          <w:szCs w:val="26"/>
        </w:rPr>
        <w:t xml:space="preserve">6.</w:t>
      </w:r>
      <w:r>
        <w:tab/>
      </w:r>
      <w:r>
        <w:rPr>
          <w:rFonts w:ascii="Times New Roman" w:hAnsi="Times New Roman" w:cs="Times New Roman" w:eastAsia="Times New Roman"/>
          <w:b/>
          <w:bCs/>
          <w:sz w:val="26"/>
          <w:szCs w:val="26"/>
        </w:rPr>
        <w:t xml:space="preserve">TN6 – Ranh giới quyết định:</w:t>
      </w:r>
      <w:r>
        <w:rPr>
          <w:rFonts w:ascii="Times New Roman" w:hAnsi="Times New Roman" w:cs="Times New Roman" w:eastAsia="Times New Roman"/>
          <w:sz w:val="26"/>
          <w:szCs w:val="26"/>
        </w:rPr>
        <w:t xml:space="preserve"> chiếu dữ liệu xuống 2 thành phần chính (PCA) và vẽ ranh giới với K = 1, 15, 50.</w:t>
      </w:r>
    </w:p>
    <w:p>
      <w:pPr>
        <w:spacing w:after="60" w:line="312" w:lineRule="auto"/>
        <w:ind w:left="709" w:hanging="425"/>
        <w:jc w:val="both"/>
      </w:pPr>
      <w:r>
        <w:rPr>
          <w:rFonts w:ascii="Times New Roman" w:hAnsi="Times New Roman" w:cs="Times New Roman" w:eastAsia="Times New Roman"/>
          <w:sz w:val="26"/>
          <w:szCs w:val="26"/>
        </w:rPr>
        <w:t xml:space="preserve">7.</w:t>
      </w:r>
      <w:r>
        <w:tab/>
      </w:r>
      <w:r>
        <w:rPr>
          <w:rFonts w:ascii="Times New Roman" w:hAnsi="Times New Roman" w:cs="Times New Roman" w:eastAsia="Times New Roman"/>
          <w:b/>
          <w:bCs/>
          <w:sz w:val="26"/>
          <w:szCs w:val="26"/>
        </w:rPr>
        <w:t xml:space="preserve">TN7 – So sánh thuật toán:</w:t>
      </w:r>
      <w:r>
        <w:rPr>
          <w:rFonts w:ascii="Times New Roman" w:hAnsi="Times New Roman" w:cs="Times New Roman" w:eastAsia="Times New Roman"/>
          <w:sz w:val="26"/>
          <w:szCs w:val="26"/>
        </w:rPr>
        <w:t xml:space="preserve"> KNN so với Naive Bayes, Decision Tree, Logistic Regression, SVM.</w:t>
      </w:r>
    </w:p>
    <w:p>
      <w:pPr>
        <w:spacing w:after="60" w:line="312" w:lineRule="auto"/>
        <w:ind w:left="709" w:hanging="425"/>
        <w:jc w:val="both"/>
      </w:pPr>
      <w:r>
        <w:rPr>
          <w:rFonts w:ascii="Times New Roman" w:hAnsi="Times New Roman" w:cs="Times New Roman" w:eastAsia="Times New Roman"/>
          <w:sz w:val="26"/>
          <w:szCs w:val="26"/>
        </w:rPr>
        <w:t xml:space="preserve">8.</w:t>
      </w:r>
      <w:r>
        <w:tab/>
      </w:r>
      <w:r>
        <w:rPr>
          <w:rFonts w:ascii="Times New Roman" w:hAnsi="Times New Roman" w:cs="Times New Roman" w:eastAsia="Times New Roman"/>
          <w:b/>
          <w:bCs/>
          <w:sz w:val="26"/>
          <w:szCs w:val="26"/>
        </w:rPr>
        <w:t xml:space="preserve">TN8 – Thời gian dự đoán:</w:t>
      </w:r>
      <w:r>
        <w:rPr>
          <w:rFonts w:ascii="Times New Roman" w:hAnsi="Times New Roman" w:cs="Times New Roman" w:eastAsia="Times New Roman"/>
          <w:sz w:val="26"/>
          <w:szCs w:val="26"/>
        </w:rPr>
        <w:t xml:space="preserve"> đo thời gian theo kích thước tập huấn luyện n, so sánh duyệt toàn bộ và KD-Tree.</w:t>
      </w:r>
    </w:p>
    <w:p>
      <w:pPr>
        <w:spacing w:before="0" w:after="120" w:line="312" w:lineRule="auto"/>
        <w:ind w:firstLine="567"/>
        <w:jc w:val="both"/>
      </w:pPr>
      <w:r>
        <w:rPr>
          <w:rFonts w:ascii="Times New Roman" w:hAnsi="Times New Roman" w:cs="Times New Roman" w:eastAsia="Times New Roman"/>
          <w:b/>
          <w:bCs/>
          <w:sz w:val="26"/>
          <w:szCs w:val="26"/>
        </w:rPr>
        <w:t xml:space="preserve">Độ đo đánh giá.</w:t>
      </w:r>
      <w:r>
        <w:rPr>
          <w:rFonts w:ascii="Times New Roman" w:hAnsi="Times New Roman" w:cs="Times New Roman" w:eastAsia="Times New Roman"/>
          <w:sz w:val="26"/>
          <w:szCs w:val="26"/>
        </w:rPr>
        <w:t xml:space="preserve"> Coi lớp </w:t>
      </w:r>
      <w:r>
        <w:rPr>
          <w:rFonts w:ascii="Times New Roman" w:hAnsi="Times New Roman" w:cs="Times New Roman" w:eastAsia="Times New Roman"/>
          <w:i/>
          <w:iCs/>
          <w:sz w:val="26"/>
          <w:szCs w:val="26"/>
        </w:rPr>
        <w:t xml:space="preserve">ác tính</w:t>
      </w:r>
      <w:r>
        <w:rPr>
          <w:rFonts w:ascii="Times New Roman" w:hAnsi="Times New Roman" w:cs="Times New Roman" w:eastAsia="Times New Roman"/>
          <w:sz w:val="26"/>
          <w:szCs w:val="26"/>
        </w:rPr>
        <w:t xml:space="preserve"> là lớp dương tính (lớp cần phát hiện). Với TP, TN, FP, FN lần lượt là số dương tính đúng, âm tính đúng, dương tính giả và âm tính giả:</w:t>
      </w:r>
    </w:p>
    <w:p>
      <w:pPr>
        <w:tabs>
          <w:tab w:val="center" w:pos="4680"/>
          <w:tab w:val="right" w:pos="9360"/>
        </w:tabs>
        <w:spacing w:before="60" w:after="120"/>
      </w:pPr>
      <w:r>
        <w:tab/>
      </w:r>
      <w:r>
        <w:rPr>
          <w:rFonts w:ascii="Cambria Math" w:hAnsi="Cambria Math" w:cs="Cambria Math"/>
          <w:sz w:val="26"/>
          <w:szCs w:val="26"/>
        </w:rPr>
        <w:t xml:space="preserve">Accuracy = (TP + TN) / (TP + TN + FP + FN)</w:t>
      </w:r>
      <w:r>
        <w:tab/>
      </w:r>
      <w:r>
        <w:rPr>
          <w:rFonts w:ascii="Times New Roman" w:hAnsi="Times New Roman" w:cs="Times New Roman" w:eastAsia="Times New Roman"/>
          <w:sz w:val="26"/>
          <w:szCs w:val="26"/>
        </w:rPr>
        <w:t xml:space="preserve">(4.1)</w:t>
      </w:r>
    </w:p>
    <w:p>
      <w:pPr>
        <w:tabs>
          <w:tab w:val="center" w:pos="4680"/>
          <w:tab w:val="right" w:pos="9360"/>
        </w:tabs>
        <w:spacing w:before="60" w:after="120"/>
      </w:pPr>
      <w:r>
        <w:tab/>
      </w:r>
      <w:r>
        <w:rPr>
          <w:rFonts w:ascii="Cambria Math" w:hAnsi="Cambria Math" w:cs="Cambria Math"/>
          <w:sz w:val="26"/>
          <w:szCs w:val="26"/>
        </w:rPr>
        <w:t xml:space="preserve">Precision = TP / (TP + FP);    Recall = TP / (TP + FN)</w:t>
      </w:r>
      <w:r>
        <w:tab/>
      </w:r>
      <w:r>
        <w:rPr>
          <w:rFonts w:ascii="Times New Roman" w:hAnsi="Times New Roman" w:cs="Times New Roman" w:eastAsia="Times New Roman"/>
          <w:sz w:val="26"/>
          <w:szCs w:val="26"/>
        </w:rPr>
        <w:t xml:space="preserve">(4.2)</w:t>
      </w:r>
    </w:p>
    <w:p>
      <w:pPr>
        <w:tabs>
          <w:tab w:val="center" w:pos="4680"/>
          <w:tab w:val="right" w:pos="9360"/>
        </w:tabs>
        <w:spacing w:before="60" w:after="120"/>
      </w:pPr>
      <w:r>
        <w:tab/>
      </w:r>
      <w:r>
        <w:rPr>
          <w:rFonts w:ascii="Cambria Math" w:hAnsi="Cambria Math" w:cs="Cambria Math"/>
          <w:sz w:val="26"/>
          <w:szCs w:val="26"/>
        </w:rPr>
        <w:t xml:space="preserve">F1 = 2 · Precision · Recall / (Precision + Recall)</w:t>
      </w:r>
      <w:r>
        <w:tab/>
      </w:r>
      <w:r>
        <w:rPr>
          <w:rFonts w:ascii="Times New Roman" w:hAnsi="Times New Roman" w:cs="Times New Roman" w:eastAsia="Times New Roman"/>
          <w:sz w:val="26"/>
          <w:szCs w:val="26"/>
        </w:rPr>
        <w:t xml:space="preserve">(4.3)</w:t>
      </w:r>
    </w:p>
    <w:p>
      <w:pPr>
        <w:spacing w:before="0" w:after="120" w:line="312" w:lineRule="auto"/>
        <w:jc w:val="both"/>
      </w:pPr>
      <w:r>
        <w:rPr>
          <w:rFonts w:ascii="Times New Roman" w:hAnsi="Times New Roman" w:cs="Times New Roman" w:eastAsia="Times New Roman"/>
          <w:sz w:val="26"/>
          <w:szCs w:val="26"/>
        </w:rPr>
        <w:t xml:space="preserve">Trong chẩn đoán ung thư, </w:t>
      </w:r>
      <w:r>
        <w:rPr>
          <w:rFonts w:ascii="Times New Roman" w:hAnsi="Times New Roman" w:cs="Times New Roman" w:eastAsia="Times New Roman"/>
          <w:b/>
          <w:bCs/>
          <w:sz w:val="26"/>
          <w:szCs w:val="26"/>
        </w:rPr>
        <w:t xml:space="preserve">Recall của lớp ác tính</w:t>
      </w:r>
      <w:r>
        <w:rPr>
          <w:rFonts w:ascii="Times New Roman" w:hAnsi="Times New Roman" w:cs="Times New Roman" w:eastAsia="Times New Roman"/>
          <w:sz w:val="26"/>
          <w:szCs w:val="26"/>
        </w:rPr>
        <w:t xml:space="preserve"> đặc biệt quan trọng vì bỏ sót một ca ác tính (FN) nguy hiểm hơn nhiều so với báo nhầm một ca lành tính (FP).</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4.4. Cài đặt</w:t>
      </w:r>
    </w:p>
    <w:p>
      <w:pPr>
        <w:spacing w:before="0" w:after="120" w:line="312" w:lineRule="auto"/>
        <w:ind w:firstLine="567"/>
        <w:jc w:val="both"/>
      </w:pPr>
      <w:r>
        <w:rPr>
          <w:rFonts w:ascii="Times New Roman" w:hAnsi="Times New Roman" w:cs="Times New Roman" w:eastAsia="Times New Roman"/>
          <w:b/>
          <w:bCs/>
          <w:sz w:val="26"/>
          <w:szCs w:val="26"/>
        </w:rPr>
        <w:t xml:space="preserve">(a) KNN tự cài đặt.</w:t>
      </w:r>
      <w:r>
        <w:rPr>
          <w:rFonts w:ascii="Times New Roman" w:hAnsi="Times New Roman" w:cs="Times New Roman" w:eastAsia="Times New Roman"/>
          <w:sz w:val="26"/>
          <w:szCs w:val="26"/>
        </w:rPr>
        <w:t xml:space="preserve"> Lớp </w:t>
      </w:r>
      <w:r>
        <w:rPr>
          <w:rFonts w:ascii="Consolas" w:hAnsi="Consolas" w:cs="Consolas"/>
          <w:sz w:val="26"/>
          <w:szCs w:val="26"/>
        </w:rPr>
        <w:t xml:space="preserve">KNNScratch</w:t>
      </w:r>
      <w:r>
        <w:rPr>
          <w:rFonts w:ascii="Times New Roman" w:hAnsi="Times New Roman" w:cs="Times New Roman" w:eastAsia="Times New Roman"/>
          <w:sz w:val="26"/>
          <w:szCs w:val="26"/>
        </w:rPr>
        <w:t xml:space="preserve"> cài đặt đúng 4 bước của thuật toán ở mục 3.3: hàm </w:t>
      </w:r>
      <w:r>
        <w:rPr>
          <w:rFonts w:ascii="Consolas" w:hAnsi="Consolas" w:cs="Consolas"/>
          <w:sz w:val="26"/>
          <w:szCs w:val="26"/>
        </w:rPr>
        <w:t xml:space="preserve">fit</w:t>
      </w:r>
      <w:r>
        <w:rPr>
          <w:rFonts w:ascii="Times New Roman" w:hAnsi="Times New Roman" w:cs="Times New Roman" w:eastAsia="Times New Roman"/>
          <w:sz w:val="26"/>
          <w:szCs w:val="26"/>
        </w:rPr>
        <w:t xml:space="preserve"> chỉ lưu dữ liệu, hàm </w:t>
      </w:r>
      <w:r>
        <w:rPr>
          <w:rFonts w:ascii="Consolas" w:hAnsi="Consolas" w:cs="Consolas"/>
          <w:sz w:val="26"/>
          <w:szCs w:val="26"/>
        </w:rPr>
        <w:t xml:space="preserve">predict</w:t>
      </w:r>
      <w:r>
        <w:rPr>
          <w:rFonts w:ascii="Times New Roman" w:hAnsi="Times New Roman" w:cs="Times New Roman" w:eastAsia="Times New Roman"/>
          <w:sz w:val="26"/>
          <w:szCs w:val="26"/>
        </w:rPr>
        <w:t xml:space="preserve"> tính khoảng cách Euclid, lấy K điểm gần nhất bằng </w:t>
      </w:r>
      <w:r>
        <w:rPr>
          <w:rFonts w:ascii="Consolas" w:hAnsi="Consolas" w:cs="Consolas"/>
          <w:sz w:val="26"/>
          <w:szCs w:val="26"/>
        </w:rPr>
        <w:t xml:space="preserve">argsort</w:t>
      </w:r>
      <w:r>
        <w:rPr>
          <w:rFonts w:ascii="Times New Roman" w:hAnsi="Times New Roman" w:cs="Times New Roman" w:eastAsia="Times New Roman"/>
          <w:sz w:val="26"/>
          <w:szCs w:val="26"/>
        </w:rPr>
        <w:t xml:space="preserve"> và bỏ phiếu bằng </w:t>
      </w:r>
      <w:r>
        <w:rPr>
          <w:rFonts w:ascii="Consolas" w:hAnsi="Consolas" w:cs="Consolas"/>
          <w:sz w:val="26"/>
          <w:szCs w:val="26"/>
        </w:rPr>
        <w:t xml:space="preserve">Counter</w:t>
      </w:r>
      <w:r>
        <w:rPr>
          <w:rFonts w:ascii="Times New Roman" w:hAnsi="Times New Roman" w:cs="Times New Roman" w:eastAsia="Times New Roman"/>
          <w:sz w:val="26"/>
          <w:szCs w:val="26"/>
        </w:rPr>
        <w:t xml:space="preserve">.</w:t>
      </w:r>
    </w:p>
    <w:p>
      <w:pPr>
        <w:shd w:val="clear" w:color="auto" w:fill="F2F2F2"/>
        <w:spacing w:before="0" w:after="0" w:line="240" w:lineRule="auto"/>
        <w:ind w:left="284" w:right="284"/>
      </w:pPr>
      <w:r>
        <w:rPr>
          <w:rFonts w:ascii="Consolas" w:hAnsi="Consolas" w:cs="Consolas"/>
          <w:sz w:val="18"/>
          <w:szCs w:val="18"/>
        </w:rPr>
        <w:t xml:space="preserve">class KNNScratch:</w:t>
      </w:r>
    </w:p>
    <w:p>
      <w:pPr>
        <w:shd w:val="clear" w:color="auto" w:fill="F2F2F2"/>
        <w:spacing w:before="0" w:after="0" w:line="240" w:lineRule="auto"/>
        <w:ind w:left="284" w:right="284"/>
      </w:pPr>
      <w:r>
        <w:rPr>
          <w:rFonts w:ascii="Consolas" w:hAnsi="Consolas" w:cs="Consolas"/>
          <w:sz w:val="18"/>
          <w:szCs w:val="18"/>
        </w:rPr>
        <w:t xml:space="preserve">    def __init__(self, k=5):</w:t>
      </w:r>
    </w:p>
    <w:p>
      <w:pPr>
        <w:shd w:val="clear" w:color="auto" w:fill="F2F2F2"/>
        <w:spacing w:before="0" w:after="0" w:line="240" w:lineRule="auto"/>
        <w:ind w:left="284" w:right="284"/>
      </w:pPr>
      <w:r>
        <w:rPr>
          <w:rFonts w:ascii="Consolas" w:hAnsi="Consolas" w:cs="Consolas"/>
          <w:sz w:val="18"/>
          <w:szCs w:val="18"/>
        </w:rPr>
        <w:t xml:space="preserve">        self.k = k</w:t>
      </w:r>
    </w:p>
    <w:p>
      <w:pPr>
        <w:shd w:val="clear" w:color="auto" w:fill="F2F2F2"/>
        <w:spacing w:before="0" w:after="0" w:line="240" w:lineRule="auto"/>
        <w:ind w:left="284" w:right="284"/>
      </w:pPr>
      <w:r>
        <w:rPr>
          <w:rFonts w:ascii="Consolas" w:hAnsi="Consolas" w:cs="Consolas"/>
          <w:sz w:val="18"/>
          <w:szCs w:val="18"/>
        </w:rPr>
        <w:t xml:space="preserve"> </w:t>
      </w:r>
    </w:p>
    <w:p>
      <w:pPr>
        <w:shd w:val="clear" w:color="auto" w:fill="F2F2F2"/>
        <w:spacing w:before="0" w:after="0" w:line="240" w:lineRule="auto"/>
        <w:ind w:left="284" w:right="284"/>
      </w:pPr>
      <w:r>
        <w:rPr>
          <w:rFonts w:ascii="Consolas" w:hAnsi="Consolas" w:cs="Consolas"/>
          <w:sz w:val="18"/>
          <w:szCs w:val="18"/>
        </w:rPr>
        <w:t xml:space="preserve">    # "Huấn luyện": chỉ lưu dữ liệu (lazy learning)</w:t>
      </w:r>
    </w:p>
    <w:p>
      <w:pPr>
        <w:shd w:val="clear" w:color="auto" w:fill="F2F2F2"/>
        <w:spacing w:before="0" w:after="0" w:line="240" w:lineRule="auto"/>
        <w:ind w:left="284" w:right="284"/>
      </w:pPr>
      <w:r>
        <w:rPr>
          <w:rFonts w:ascii="Consolas" w:hAnsi="Consolas" w:cs="Consolas"/>
          <w:sz w:val="18"/>
          <w:szCs w:val="18"/>
        </w:rPr>
        <w:t xml:space="preserve">    def fit(self, X, y):</w:t>
      </w:r>
    </w:p>
    <w:p>
      <w:pPr>
        <w:shd w:val="clear" w:color="auto" w:fill="F2F2F2"/>
        <w:spacing w:before="0" w:after="0" w:line="240" w:lineRule="auto"/>
        <w:ind w:left="284" w:right="284"/>
      </w:pPr>
      <w:r>
        <w:rPr>
          <w:rFonts w:ascii="Consolas" w:hAnsi="Consolas" w:cs="Consolas"/>
          <w:sz w:val="18"/>
          <w:szCs w:val="18"/>
        </w:rPr>
        <w:t xml:space="preserve">        self.X = np.asarray(X, dtype=float)</w:t>
      </w:r>
    </w:p>
    <w:p>
      <w:pPr>
        <w:shd w:val="clear" w:color="auto" w:fill="F2F2F2"/>
        <w:spacing w:before="0" w:after="0" w:line="240" w:lineRule="auto"/>
        <w:ind w:left="284" w:right="284"/>
      </w:pPr>
      <w:r>
        <w:rPr>
          <w:rFonts w:ascii="Consolas" w:hAnsi="Consolas" w:cs="Consolas"/>
          <w:sz w:val="18"/>
          <w:szCs w:val="18"/>
        </w:rPr>
        <w:t xml:space="preserve">        self.y = np.asarray(y)</w:t>
      </w:r>
    </w:p>
    <w:p>
      <w:pPr>
        <w:shd w:val="clear" w:color="auto" w:fill="F2F2F2"/>
        <w:spacing w:before="0" w:after="0" w:line="240" w:lineRule="auto"/>
        <w:ind w:left="284" w:right="284"/>
      </w:pPr>
      <w:r>
        <w:rPr>
          <w:rFonts w:ascii="Consolas" w:hAnsi="Consolas" w:cs="Consolas"/>
          <w:sz w:val="18"/>
          <w:szCs w:val="18"/>
        </w:rPr>
        <w:t xml:space="preserve">        return self</w:t>
      </w:r>
    </w:p>
    <w:p>
      <w:pPr>
        <w:shd w:val="clear" w:color="auto" w:fill="F2F2F2"/>
        <w:spacing w:before="0" w:after="0" w:line="240" w:lineRule="auto"/>
        <w:ind w:left="284" w:right="284"/>
      </w:pPr>
      <w:r>
        <w:rPr>
          <w:rFonts w:ascii="Consolas" w:hAnsi="Consolas" w:cs="Consolas"/>
          <w:sz w:val="18"/>
          <w:szCs w:val="18"/>
        </w:rPr>
        <w:t xml:space="preserve"> </w:t>
      </w:r>
    </w:p>
    <w:p>
      <w:pPr>
        <w:shd w:val="clear" w:color="auto" w:fill="F2F2F2"/>
        <w:spacing w:before="0" w:after="0" w:line="240" w:lineRule="auto"/>
        <w:ind w:left="284" w:right="284"/>
      </w:pPr>
      <w:r>
        <w:rPr>
          <w:rFonts w:ascii="Consolas" w:hAnsi="Consolas" w:cs="Consolas"/>
          <w:sz w:val="18"/>
          <w:szCs w:val="18"/>
        </w:rPr>
        <w:t xml:space="preserve">    def _predict_one(self, x):</w:t>
      </w:r>
    </w:p>
    <w:p>
      <w:pPr>
        <w:shd w:val="clear" w:color="auto" w:fill="F2F2F2"/>
        <w:spacing w:before="0" w:after="0" w:line="240" w:lineRule="auto"/>
        <w:ind w:left="284" w:right="284"/>
      </w:pPr>
      <w:r>
        <w:rPr>
          <w:rFonts w:ascii="Consolas" w:hAnsi="Consolas" w:cs="Consolas"/>
          <w:sz w:val="18"/>
          <w:szCs w:val="18"/>
        </w:rPr>
        <w:t xml:space="preserve">        # Bước 2: khoảng cách Euclid đến mọi điểm huấn luyện</w:t>
      </w:r>
    </w:p>
    <w:p>
      <w:pPr>
        <w:shd w:val="clear" w:color="auto" w:fill="F2F2F2"/>
        <w:spacing w:before="0" w:after="0" w:line="240" w:lineRule="auto"/>
        <w:ind w:left="284" w:right="284"/>
      </w:pPr>
      <w:r>
        <w:rPr>
          <w:rFonts w:ascii="Consolas" w:hAnsi="Consolas" w:cs="Consolas"/>
          <w:sz w:val="18"/>
          <w:szCs w:val="18"/>
        </w:rPr>
        <w:t xml:space="preserve">        d = np.sqrt(((self.X - x) ** 2).sum(axis=1))</w:t>
      </w:r>
    </w:p>
    <w:p>
      <w:pPr>
        <w:shd w:val="clear" w:color="auto" w:fill="F2F2F2"/>
        <w:spacing w:before="0" w:after="0" w:line="240" w:lineRule="auto"/>
        <w:ind w:left="284" w:right="284"/>
      </w:pPr>
      <w:r>
        <w:rPr>
          <w:rFonts w:ascii="Consolas" w:hAnsi="Consolas" w:cs="Consolas"/>
          <w:sz w:val="18"/>
          <w:szCs w:val="18"/>
        </w:rPr>
        <w:t xml:space="preserve">        # Bước 3: lấy chỉ số của K điểm gần nhất</w:t>
      </w:r>
    </w:p>
    <w:p>
      <w:pPr>
        <w:shd w:val="clear" w:color="auto" w:fill="F2F2F2"/>
        <w:spacing w:before="0" w:after="0" w:line="240" w:lineRule="auto"/>
        <w:ind w:left="284" w:right="284"/>
      </w:pPr>
      <w:r>
        <w:rPr>
          <w:rFonts w:ascii="Consolas" w:hAnsi="Consolas" w:cs="Consolas"/>
          <w:sz w:val="18"/>
          <w:szCs w:val="18"/>
        </w:rPr>
        <w:t xml:space="preserve">        idx = np.argsort(d)[: self.k]</w:t>
      </w:r>
    </w:p>
    <w:p>
      <w:pPr>
        <w:shd w:val="clear" w:color="auto" w:fill="F2F2F2"/>
        <w:spacing w:before="0" w:after="0" w:line="240" w:lineRule="auto"/>
        <w:ind w:left="284" w:right="284"/>
      </w:pPr>
      <w:r>
        <w:rPr>
          <w:rFonts w:ascii="Consolas" w:hAnsi="Consolas" w:cs="Consolas"/>
          <w:sz w:val="18"/>
          <w:szCs w:val="18"/>
        </w:rPr>
        <w:t xml:space="preserve">        # Bước 4: bỏ phiếu đa số</w:t>
      </w:r>
    </w:p>
    <w:p>
      <w:pPr>
        <w:shd w:val="clear" w:color="auto" w:fill="F2F2F2"/>
        <w:spacing w:before="0" w:after="0" w:line="240" w:lineRule="auto"/>
        <w:ind w:left="284" w:right="284"/>
      </w:pPr>
      <w:r>
        <w:rPr>
          <w:rFonts w:ascii="Consolas" w:hAnsi="Consolas" w:cs="Consolas"/>
          <w:sz w:val="18"/>
          <w:szCs w:val="18"/>
        </w:rPr>
        <w:t xml:space="preserve">        return Counter(self.y[idx]).most_common(1)[0][0]</w:t>
      </w:r>
    </w:p>
    <w:p>
      <w:pPr>
        <w:shd w:val="clear" w:color="auto" w:fill="F2F2F2"/>
        <w:spacing w:before="0" w:after="0" w:line="240" w:lineRule="auto"/>
        <w:ind w:left="284" w:right="284"/>
      </w:pPr>
      <w:r>
        <w:rPr>
          <w:rFonts w:ascii="Consolas" w:hAnsi="Consolas" w:cs="Consolas"/>
          <w:sz w:val="18"/>
          <w:szCs w:val="18"/>
        </w:rPr>
        <w:t xml:space="preserve"> </w:t>
      </w:r>
    </w:p>
    <w:p>
      <w:pPr>
        <w:shd w:val="clear" w:color="auto" w:fill="F2F2F2"/>
        <w:spacing w:before="0" w:after="0" w:line="240" w:lineRule="auto"/>
        <w:ind w:left="284" w:right="284"/>
      </w:pPr>
      <w:r>
        <w:rPr>
          <w:rFonts w:ascii="Consolas" w:hAnsi="Consolas" w:cs="Consolas"/>
          <w:sz w:val="18"/>
          <w:szCs w:val="18"/>
        </w:rPr>
        <w:t xml:space="preserve">    def predict(self, X):</w:t>
      </w:r>
    </w:p>
    <w:p>
      <w:pPr>
        <w:shd w:val="clear" w:color="auto" w:fill="F2F2F2"/>
        <w:spacing w:before="0" w:after="0" w:line="240" w:lineRule="auto"/>
        <w:ind w:left="284" w:right="284"/>
      </w:pPr>
      <w:r>
        <w:rPr>
          <w:rFonts w:ascii="Consolas" w:hAnsi="Consolas" w:cs="Consolas"/>
          <w:sz w:val="18"/>
          <w:szCs w:val="18"/>
        </w:rPr>
        <w:t xml:space="preserve">        X = np.asarray(X, dtype=float)</w:t>
      </w:r>
    </w:p>
    <w:p>
      <w:pPr>
        <w:shd w:val="clear" w:color="auto" w:fill="F2F2F2"/>
        <w:spacing w:before="0" w:after="120" w:line="240" w:lineRule="auto"/>
        <w:ind w:left="284" w:right="284"/>
      </w:pPr>
      <w:r>
        <w:rPr>
          <w:rFonts w:ascii="Consolas" w:hAnsi="Consolas" w:cs="Consolas"/>
          <w:sz w:val="18"/>
          <w:szCs w:val="18"/>
        </w:rPr>
        <w:t xml:space="preserve">        return np.array([self._predict_one(x) for x in X])</w:t>
      </w:r>
    </w:p>
    <w:p>
      <w:pPr>
        <w:spacing w:before="0" w:after="120" w:line="312" w:lineRule="auto"/>
        <w:ind w:firstLine="567"/>
        <w:jc w:val="both"/>
      </w:pPr>
      <w:r>
        <w:rPr>
          <w:rFonts w:ascii="Times New Roman" w:hAnsi="Times New Roman" w:cs="Times New Roman" w:eastAsia="Times New Roman"/>
          <w:b/>
          <w:bCs/>
          <w:sz w:val="26"/>
          <w:szCs w:val="26"/>
        </w:rPr>
        <w:t xml:space="preserve">(b) Chia dữ liệu, chuẩn hóa và chọn K bằng kiểm định chéo</w:t>
      </w:r>
      <w:r>
        <w:rPr>
          <w:rFonts w:ascii="Times New Roman" w:hAnsi="Times New Roman" w:cs="Times New Roman" w:eastAsia="Times New Roman"/>
          <w:sz w:val="26"/>
          <w:szCs w:val="26"/>
        </w:rPr>
        <w:t xml:space="preserve"> với scikit-learn:</w:t>
      </w:r>
    </w:p>
    <w:p>
      <w:pPr>
        <w:shd w:val="clear" w:color="auto" w:fill="F2F2F2"/>
        <w:spacing w:before="0" w:after="0" w:line="240" w:lineRule="auto"/>
        <w:ind w:left="284" w:right="284"/>
      </w:pPr>
      <w:r>
        <w:rPr>
          <w:rFonts w:ascii="Consolas" w:hAnsi="Consolas" w:cs="Consolas"/>
          <w:sz w:val="18"/>
          <w:szCs w:val="18"/>
        </w:rPr>
        <w:t xml:space="preserve">data = load_breast_cancer()</w:t>
      </w:r>
    </w:p>
    <w:p>
      <w:pPr>
        <w:shd w:val="clear" w:color="auto" w:fill="F2F2F2"/>
        <w:spacing w:before="0" w:after="0" w:line="240" w:lineRule="auto"/>
        <w:ind w:left="284" w:right="284"/>
      </w:pPr>
      <w:r>
        <w:rPr>
          <w:rFonts w:ascii="Consolas" w:hAnsi="Consolas" w:cs="Consolas"/>
          <w:sz w:val="18"/>
          <w:szCs w:val="18"/>
        </w:rPr>
        <w:t xml:space="preserve">X, y = data.data, data.target</w:t>
      </w:r>
    </w:p>
    <w:p>
      <w:pPr>
        <w:shd w:val="clear" w:color="auto" w:fill="F2F2F2"/>
        <w:spacing w:before="0" w:after="0" w:line="240" w:lineRule="auto"/>
        <w:ind w:left="284" w:right="284"/>
      </w:pPr>
      <w:r>
        <w:rPr>
          <w:rFonts w:ascii="Consolas" w:hAnsi="Consolas" w:cs="Consolas"/>
          <w:sz w:val="18"/>
          <w:szCs w:val="18"/>
        </w:rPr>
        <w:t xml:space="preserve">X_tr, X_te, y_tr, y_te = train_test_split(X, y, test_size=0.2,</w:t>
      </w:r>
    </w:p>
    <w:p>
      <w:pPr>
        <w:shd w:val="clear" w:color="auto" w:fill="F2F2F2"/>
        <w:spacing w:before="0" w:after="0" w:line="240" w:lineRule="auto"/>
        <w:ind w:left="284" w:right="284"/>
      </w:pPr>
      <w:r>
        <w:rPr>
          <w:rFonts w:ascii="Consolas" w:hAnsi="Consolas" w:cs="Consolas"/>
          <w:sz w:val="18"/>
          <w:szCs w:val="18"/>
        </w:rPr>
        <w:t xml:space="preserve">                                          stratify=y, random_state=42)</w:t>
      </w:r>
    </w:p>
    <w:p>
      <w:pPr>
        <w:shd w:val="clear" w:color="auto" w:fill="F2F2F2"/>
        <w:spacing w:before="0" w:after="0" w:line="240" w:lineRule="auto"/>
        <w:ind w:left="284" w:right="284"/>
      </w:pPr>
      <w:r>
        <w:rPr>
          <w:rFonts w:ascii="Consolas" w:hAnsi="Consolas" w:cs="Consolas"/>
          <w:sz w:val="18"/>
          <w:szCs w:val="18"/>
        </w:rPr>
        <w:t xml:space="preserve">cv = StratifiedKFold(n_splits=10, shuffle=True, random_state=42)</w:t>
      </w:r>
    </w:p>
    <w:p>
      <w:pPr>
        <w:shd w:val="clear" w:color="auto" w:fill="F2F2F2"/>
        <w:spacing w:before="0" w:after="0" w:line="240" w:lineRule="auto"/>
        <w:ind w:left="284" w:right="284"/>
      </w:pPr>
      <w:r>
        <w:rPr>
          <w:rFonts w:ascii="Consolas" w:hAnsi="Consolas" w:cs="Consolas"/>
          <w:sz w:val="18"/>
          <w:szCs w:val="18"/>
        </w:rPr>
        <w:t xml:space="preserve"> </w:t>
      </w:r>
    </w:p>
    <w:p>
      <w:pPr>
        <w:shd w:val="clear" w:color="auto" w:fill="F2F2F2"/>
        <w:spacing w:before="0" w:after="0" w:line="240" w:lineRule="auto"/>
        <w:ind w:left="284" w:right="284"/>
      </w:pPr>
      <w:r>
        <w:rPr>
          <w:rFonts w:ascii="Consolas" w:hAnsi="Consolas" w:cs="Consolas"/>
          <w:sz w:val="18"/>
          <w:szCs w:val="18"/>
        </w:rPr>
        <w:t xml:space="preserve">cv_acc = []</w:t>
      </w:r>
    </w:p>
    <w:p>
      <w:pPr>
        <w:shd w:val="clear" w:color="auto" w:fill="F2F2F2"/>
        <w:spacing w:before="0" w:after="0" w:line="240" w:lineRule="auto"/>
        <w:ind w:left="284" w:right="284"/>
      </w:pPr>
      <w:r>
        <w:rPr>
          <w:rFonts w:ascii="Consolas" w:hAnsi="Consolas" w:cs="Consolas"/>
          <w:sz w:val="18"/>
          <w:szCs w:val="18"/>
        </w:rPr>
        <w:t xml:space="preserve">for k in range(1, 31):</w:t>
      </w:r>
    </w:p>
    <w:p>
      <w:pPr>
        <w:shd w:val="clear" w:color="auto" w:fill="F2F2F2"/>
        <w:spacing w:before="0" w:after="0" w:line="240" w:lineRule="auto"/>
        <w:ind w:left="284" w:right="284"/>
      </w:pPr>
      <w:r>
        <w:rPr>
          <w:rFonts w:ascii="Consolas" w:hAnsi="Consolas" w:cs="Consolas"/>
          <w:sz w:val="18"/>
          <w:szCs w:val="18"/>
        </w:rPr>
        <w:t xml:space="preserve">    model = make_pipeline(StandardScaler(),</w:t>
      </w:r>
    </w:p>
    <w:p>
      <w:pPr>
        <w:shd w:val="clear" w:color="auto" w:fill="F2F2F2"/>
        <w:spacing w:before="0" w:after="0" w:line="240" w:lineRule="auto"/>
        <w:ind w:left="284" w:right="284"/>
      </w:pPr>
      <w:r>
        <w:rPr>
          <w:rFonts w:ascii="Consolas" w:hAnsi="Consolas" w:cs="Consolas"/>
          <w:sz w:val="18"/>
          <w:szCs w:val="18"/>
        </w:rPr>
        <w:t xml:space="preserve">                          KNeighborsClassifier(n_neighbors=k))</w:t>
      </w:r>
    </w:p>
    <w:p>
      <w:pPr>
        <w:shd w:val="clear" w:color="auto" w:fill="F2F2F2"/>
        <w:spacing w:before="0" w:after="0" w:line="240" w:lineRule="auto"/>
        <w:ind w:left="284" w:right="284"/>
      </w:pPr>
      <w:r>
        <w:rPr>
          <w:rFonts w:ascii="Consolas" w:hAnsi="Consolas" w:cs="Consolas"/>
          <w:sz w:val="18"/>
          <w:szCs w:val="18"/>
        </w:rPr>
        <w:t xml:space="preserve">    cv_acc.append(cross_val_score(model, X_tr, y_tr, cv=cv).mean())</w:t>
      </w:r>
    </w:p>
    <w:p>
      <w:pPr>
        <w:shd w:val="clear" w:color="auto" w:fill="F2F2F2"/>
        <w:spacing w:before="0" w:after="0" w:line="240" w:lineRule="auto"/>
        <w:ind w:left="284" w:right="284"/>
      </w:pPr>
      <w:r>
        <w:rPr>
          <w:rFonts w:ascii="Consolas" w:hAnsi="Consolas" w:cs="Consolas"/>
          <w:sz w:val="18"/>
          <w:szCs w:val="18"/>
        </w:rPr>
        <w:t xml:space="preserve"> </w:t>
      </w:r>
    </w:p>
    <w:p>
      <w:pPr>
        <w:shd w:val="clear" w:color="auto" w:fill="F2F2F2"/>
        <w:spacing w:before="0" w:after="0" w:line="240" w:lineRule="auto"/>
        <w:ind w:left="284" w:right="284"/>
      </w:pPr>
      <w:r>
        <w:rPr>
          <w:rFonts w:ascii="Consolas" w:hAnsi="Consolas" w:cs="Consolas"/>
          <w:sz w:val="18"/>
          <w:szCs w:val="18"/>
        </w:rPr>
        <w:t xml:space="preserve">odd_k = [k for k in range(1, 31) if k % 2 == 1]        # chỉ xét K lẻ</w:t>
      </w:r>
    </w:p>
    <w:p>
      <w:pPr>
        <w:shd w:val="clear" w:color="auto" w:fill="F2F2F2"/>
        <w:spacing w:before="0" w:after="0" w:line="240" w:lineRule="auto"/>
        <w:ind w:left="284" w:right="284"/>
      </w:pPr>
      <w:r>
        <w:rPr>
          <w:rFonts w:ascii="Consolas" w:hAnsi="Consolas" w:cs="Consolas"/>
          <w:sz w:val="18"/>
          <w:szCs w:val="18"/>
        </w:rPr>
        <w:t xml:space="preserve">best_k = max(odd_k, key=lambda k: cv_acc[k - 1])</w:t>
      </w:r>
    </w:p>
    <w:p>
      <w:pPr>
        <w:shd w:val="clear" w:color="auto" w:fill="F2F2F2"/>
        <w:spacing w:before="0" w:after="0" w:line="240" w:lineRule="auto"/>
        <w:ind w:left="284" w:right="284"/>
      </w:pPr>
      <w:r>
        <w:rPr>
          <w:rFonts w:ascii="Consolas" w:hAnsi="Consolas" w:cs="Consolas"/>
          <w:sz w:val="18"/>
          <w:szCs w:val="18"/>
        </w:rPr>
        <w:t xml:space="preserve">final = make_pipeline(StandardScaler(),</w:t>
      </w:r>
    </w:p>
    <w:p>
      <w:pPr>
        <w:shd w:val="clear" w:color="auto" w:fill="F2F2F2"/>
        <w:spacing w:before="0" w:after="0" w:line="240" w:lineRule="auto"/>
        <w:ind w:left="284" w:right="284"/>
      </w:pPr>
      <w:r>
        <w:rPr>
          <w:rFonts w:ascii="Consolas" w:hAnsi="Consolas" w:cs="Consolas"/>
          <w:sz w:val="18"/>
          <w:szCs w:val="18"/>
        </w:rPr>
        <w:t xml:space="preserve">                      KNeighborsClassifier(n_neighbors=best_k))</w:t>
      </w:r>
    </w:p>
    <w:p>
      <w:pPr>
        <w:shd w:val="clear" w:color="auto" w:fill="F2F2F2"/>
        <w:spacing w:before="0" w:after="0" w:line="240" w:lineRule="auto"/>
        <w:ind w:left="284" w:right="284"/>
      </w:pPr>
      <w:r>
        <w:rPr>
          <w:rFonts w:ascii="Consolas" w:hAnsi="Consolas" w:cs="Consolas"/>
          <w:sz w:val="18"/>
          <w:szCs w:val="18"/>
        </w:rPr>
        <w:t xml:space="preserve">final.fit(X_tr, y_tr)</w:t>
      </w:r>
    </w:p>
    <w:p>
      <w:pPr>
        <w:shd w:val="clear" w:color="auto" w:fill="F2F2F2"/>
        <w:spacing w:before="0" w:after="0" w:line="240" w:lineRule="auto"/>
        <w:ind w:left="284" w:right="284"/>
      </w:pPr>
      <w:r>
        <w:rPr>
          <w:rFonts w:ascii="Consolas" w:hAnsi="Consolas" w:cs="Consolas"/>
          <w:sz w:val="18"/>
          <w:szCs w:val="18"/>
        </w:rPr>
        <w:t xml:space="preserve">y_pred = final.predict(X_te)</w:t>
      </w:r>
    </w:p>
    <w:p>
      <w:pPr>
        <w:shd w:val="clear" w:color="auto" w:fill="F2F2F2"/>
        <w:spacing w:before="0" w:after="120" w:line="240" w:lineRule="auto"/>
        <w:ind w:left="284" w:right="284"/>
      </w:pPr>
      <w:r>
        <w:rPr>
          <w:rFonts w:ascii="Consolas" w:hAnsi="Consolas" w:cs="Consolas"/>
          <w:sz w:val="18"/>
          <w:szCs w:val="18"/>
        </w:rPr>
        <w:t xml:space="preserve">print(confusion_matrix(y_te, y_pred), accuracy_score(y_te, y_pred))</w:t>
      </w:r>
    </w:p>
    <w:p>
      <w:pPr>
        <w:spacing w:before="0" w:after="120" w:line="312" w:lineRule="auto"/>
        <w:ind w:firstLine="567"/>
        <w:jc w:val="both"/>
      </w:pPr>
      <w:r>
        <w:rPr>
          <w:rFonts w:ascii="Times New Roman" w:hAnsi="Times New Roman" w:cs="Times New Roman" w:eastAsia="Times New Roman"/>
          <w:sz w:val="26"/>
          <w:szCs w:val="26"/>
        </w:rPr>
        <w:t xml:space="preserve">Toàn bộ mã nguồn của 8 thí nghiệm nằm trong tệp </w:t>
      </w:r>
      <w:r>
        <w:rPr>
          <w:rFonts w:ascii="Consolas" w:hAnsi="Consolas" w:cs="Consolas"/>
          <w:sz w:val="26"/>
          <w:szCs w:val="26"/>
        </w:rPr>
        <w:t xml:space="preserve">knn_experiment.py</w:t>
      </w:r>
      <w:r>
        <w:rPr>
          <w:rFonts w:ascii="Times New Roman" w:hAnsi="Times New Roman" w:cs="Times New Roman" w:eastAsia="Times New Roman"/>
          <w:sz w:val="26"/>
          <w:szCs w:val="26"/>
        </w:rPr>
        <w:t xml:space="preserve">; kết quả số được ghi ra tệp </w:t>
      </w:r>
      <w:r>
        <w:rPr>
          <w:rFonts w:ascii="Consolas" w:hAnsi="Consolas" w:cs="Consolas"/>
          <w:sz w:val="26"/>
          <w:szCs w:val="26"/>
        </w:rPr>
        <w:t xml:space="preserve">results.json</w:t>
      </w:r>
      <w:r>
        <w:rPr>
          <w:rFonts w:ascii="Times New Roman" w:hAnsi="Times New Roman" w:cs="Times New Roman" w:eastAsia="Times New Roman"/>
          <w:sz w:val="26"/>
          <w:szCs w:val="26"/>
        </w:rPr>
        <w:t xml:space="preserve"> và các biểu đồ trong thư mục </w:t>
      </w:r>
      <w:r>
        <w:rPr>
          <w:rFonts w:ascii="Consolas" w:hAnsi="Consolas" w:cs="Consolas"/>
          <w:sz w:val="26"/>
          <w:szCs w:val="26"/>
        </w:rPr>
        <w:t xml:space="preserve">figures/</w:t>
      </w:r>
      <w:r>
        <w:rPr>
          <w:rFonts w:ascii="Times New Roman" w:hAnsi="Times New Roman" w:cs="Times New Roman" w:eastAsia="Times New Roman"/>
          <w:sz w:val="26"/>
          <w:szCs w:val="26"/>
        </w:rPr>
        <w:t xml:space="preserve">.</w:t>
      </w: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CHƯƠNG 5. PHÂN TÍCH KẾT QUẢ THỰC NGHIỆM</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5.1. KNN tự cài đặt so với scikit-learn (TN1)</w:t>
      </w:r>
    </w:p>
    <w:p>
      <w:pPr>
        <w:spacing w:before="0" w:after="120" w:line="312" w:lineRule="auto"/>
        <w:ind w:firstLine="567"/>
        <w:jc w:val="both"/>
      </w:pPr>
      <w:r>
        <w:rPr>
          <w:rFonts w:ascii="Times New Roman" w:hAnsi="Times New Roman" w:cs="Times New Roman" w:eastAsia="Times New Roman"/>
          <w:sz w:val="26"/>
          <w:szCs w:val="26"/>
        </w:rPr>
        <w:t xml:space="preserve">Với K = 5 trên dữ liệu đã chuẩn hóa, KNN tự cài đặt và </w:t>
      </w:r>
      <w:r>
        <w:rPr>
          <w:rFonts w:ascii="Consolas" w:hAnsi="Consolas" w:cs="Consolas"/>
          <w:sz w:val="26"/>
          <w:szCs w:val="26"/>
        </w:rPr>
        <w:t xml:space="preserve">KNeighborsClassifier</w:t>
      </w:r>
      <w:r>
        <w:rPr>
          <w:rFonts w:ascii="Times New Roman" w:hAnsi="Times New Roman" w:cs="Times New Roman" w:eastAsia="Times New Roman"/>
          <w:sz w:val="26"/>
          <w:szCs w:val="26"/>
        </w:rPr>
        <w:t xml:space="preserve"> của scikit-learn cho </w:t>
      </w:r>
      <w:r>
        <w:rPr>
          <w:rFonts w:ascii="Times New Roman" w:hAnsi="Times New Roman" w:cs="Times New Roman" w:eastAsia="Times New Roman"/>
          <w:b/>
          <w:bCs/>
          <w:sz w:val="26"/>
          <w:szCs w:val="26"/>
        </w:rPr>
        <w:t xml:space="preserve">kết quả dự đoán trùng khớp 114/114 mẫu</w:t>
      </w:r>
      <w:r>
        <w:rPr>
          <w:rFonts w:ascii="Times New Roman" w:hAnsi="Times New Roman" w:cs="Times New Roman" w:eastAsia="Times New Roman"/>
          <w:sz w:val="26"/>
          <w:szCs w:val="26"/>
        </w:rPr>
        <w:t xml:space="preserve"> của tập test, cùng đạt accuracy 95,61%. Điều này khẳng định cài đặt từ đầu đã thực hiện đúng các bước của thuật toán. Sự khác biệt chỉ nằm ở tốc độ trên dữ liệu lớn (mục 5.8).</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5.2. Ảnh hưởng của số láng giềng K (TN2)</w:t>
      </w:r>
    </w:p>
    <w:p>
      <w:pPr>
        <w:keepNext/>
        <w:spacing w:before="120" w:after="0"/>
        <w:jc w:val="center"/>
      </w:pPr>
      <w:r>
        <w:drawing>
          <wp:inline distT="0" distB="0" distL="0" distR="0">
            <wp:extent cx="5486400" cy="308610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knn_4.png"/>
                    <pic:cNvPicPr/>
                  </pic:nvPicPr>
                  <pic:blipFill>
                    <a:blip r:embed="rIdImg4"/>
                    <a:stretch>
                      <a:fillRect/>
                    </a:stretch>
                  </pic:blipFill>
                  <pic:spPr>
                    <a:xfrm>
                      <a:off x="0" y="0"/>
                      <a:ext cx="5486400" cy="3086100"/>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5.1. Accuracy trên tập train, kiểm định chéo 10-fold và tập test theo K</w:t>
      </w:r>
    </w:p>
    <w:p>
      <w:pPr>
        <w:spacing w:before="0" w:after="120" w:line="312" w:lineRule="auto"/>
        <w:ind w:firstLine="567"/>
        <w:jc w:val="both"/>
      </w:pPr>
      <w:r>
        <w:rPr>
          <w:rFonts w:ascii="Times New Roman" w:hAnsi="Times New Roman" w:cs="Times New Roman" w:eastAsia="Times New Roman"/>
          <w:sz w:val="26"/>
          <w:szCs w:val="26"/>
        </w:rPr>
        <w:t xml:space="preserve">Hình 5.1 thể hiện rõ đánh đổi bias – variance đã nêu ở mục 3.6:</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 1 (overfitting):</w:t>
      </w:r>
      <w:r>
        <w:rPr>
          <w:rFonts w:ascii="Times New Roman" w:hAnsi="Times New Roman" w:cs="Times New Roman" w:eastAsia="Times New Roman"/>
          <w:sz w:val="26"/>
          <w:szCs w:val="26"/>
        </w:rPr>
        <w:t xml:space="preserve"> accuracy trên train đạt 100,00% vì mỗi điểm là láng giềng gần nhất của chính nó, nhưng CV accuracy chỉ 94,73% và test 93,86% – mô hình “học thuộc” cả nhiễu.</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tăng từ 1 đến khoảng 11:</w:t>
      </w:r>
      <w:r>
        <w:rPr>
          <w:rFonts w:ascii="Times New Roman" w:hAnsi="Times New Roman" w:cs="Times New Roman" w:eastAsia="Times New Roman"/>
          <w:sz w:val="26"/>
          <w:szCs w:val="26"/>
        </w:rPr>
        <w:t xml:space="preserve"> khoảng cách giữa đường train và đường CV thu hẹp, CV accuracy tăng lên đỉnh 96,93% tại K = 11 (K lẻ tốt nhất). Mô hình tổng quát hóa tốt hơn.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lớn (≥ 21, xu hướng underfitting):</w:t>
      </w:r>
      <w:r>
        <w:rPr>
          <w:rFonts w:ascii="Times New Roman" w:hAnsi="Times New Roman" w:cs="Times New Roman" w:eastAsia="Times New Roman"/>
          <w:sz w:val="26"/>
          <w:szCs w:val="26"/>
        </w:rPr>
        <w:t xml:space="preserve"> cả train và CV cùng giảm; tại K = 30, CV accuracy chỉ còn 95,17%. Ranh giới quá mượt nên bắt đầu bỏ qua các chi tiết hữu ích.</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Đường test dao động mạnh hơn đường CV (ví dụ K = 3 đạt 98,25% nhưng K = 5 chỉ 95,61%) vì tập test chỉ có 114 mẫu: mỗi mẫu đoán sai làm accuracy giảm 0,88%. Đây là lý do </w:t>
      </w:r>
      <w:r>
        <w:rPr>
          <w:rFonts w:ascii="Times New Roman" w:hAnsi="Times New Roman" w:cs="Times New Roman" w:eastAsia="Times New Roman"/>
          <w:b/>
          <w:bCs/>
          <w:sz w:val="26"/>
          <w:szCs w:val="26"/>
        </w:rPr>
        <w:t xml:space="preserve">không được chọn K theo tập test</w:t>
      </w:r>
      <w:r>
        <w:rPr>
          <w:rFonts w:ascii="Times New Roman" w:hAnsi="Times New Roman" w:cs="Times New Roman" w:eastAsia="Times New Roman"/>
          <w:sz w:val="26"/>
          <w:szCs w:val="26"/>
        </w:rPr>
        <w:t xml:space="preserve"> mà phải dựa trên kiểm định chéo.</w:t>
      </w:r>
    </w:p>
    <w:p>
      <w:pPr>
        <w:spacing w:before="0" w:after="120" w:line="312" w:lineRule="auto"/>
        <w:ind w:firstLine="567"/>
        <w:jc w:val="both"/>
      </w:pPr>
      <w:r>
        <w:rPr>
          <w:rFonts w:ascii="Times New Roman" w:hAnsi="Times New Roman" w:cs="Times New Roman" w:eastAsia="Times New Roman"/>
          <w:b/>
          <w:bCs/>
          <w:sz w:val="26"/>
          <w:szCs w:val="26"/>
        </w:rPr>
        <w:t xml:space="preserve">Kết luận TN2:</w:t>
      </w:r>
      <w:r>
        <w:rPr>
          <w:rFonts w:ascii="Times New Roman" w:hAnsi="Times New Roman" w:cs="Times New Roman" w:eastAsia="Times New Roman"/>
          <w:sz w:val="26"/>
          <w:szCs w:val="26"/>
        </w:rPr>
        <w:t xml:space="preserve"> chọn </w:t>
      </w:r>
      <w:r>
        <w:rPr>
          <w:rFonts w:ascii="Times New Roman" w:hAnsi="Times New Roman" w:cs="Times New Roman" w:eastAsia="Times New Roman"/>
          <w:b/>
          <w:bCs/>
          <w:sz w:val="26"/>
          <w:szCs w:val="26"/>
        </w:rPr>
        <w:t xml:space="preserve">K = 11</w:t>
      </w:r>
      <w:r>
        <w:rPr>
          <w:rFonts w:ascii="Times New Roman" w:hAnsi="Times New Roman" w:cs="Times New Roman" w:eastAsia="Times New Roman"/>
          <w:sz w:val="26"/>
          <w:szCs w:val="26"/>
        </w:rPr>
        <w:t xml:space="preserve">. Quy tắc kinh nghiệm √n = √455 ≈ 21 cho kết quả kém hơn (CV 95,83% tại K = 21), cho thấy quy tắc này chỉ nên dùng làm điểm khởi đầu, còn K tối ưu phải xác định bằng kiểm định chéo.</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5.3. Ảnh hưởng của chuẩn hóa dữ liệu (TN3)</w:t>
      </w:r>
    </w:p>
    <w:p>
      <w:pPr>
        <w:keepNext/>
        <w:spacing w:before="120" w:after="0"/>
        <w:jc w:val="center"/>
      </w:pPr>
      <w:r>
        <w:drawing>
          <wp:inline distT="0" distB="0" distL="0" distR="0">
            <wp:extent cx="5486400" cy="30861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knn_5.png"/>
                    <pic:cNvPicPr/>
                  </pic:nvPicPr>
                  <pic:blipFill>
                    <a:blip r:embed="rIdImg5"/>
                    <a:stretch>
                      <a:fillRect/>
                    </a:stretch>
                  </pic:blipFill>
                  <pic:spPr>
                    <a:xfrm>
                      <a:off x="0" y="0"/>
                      <a:ext cx="5486400" cy="3086100"/>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5.2. CV accuracy của KNN khi có và không chuẩn hóa Z-score</w:t>
      </w:r>
    </w:p>
    <w:p>
      <w:pPr>
        <w:spacing w:before="0" w:after="120" w:line="312" w:lineRule="auto"/>
        <w:ind w:firstLine="567"/>
        <w:jc w:val="both"/>
      </w:pPr>
      <w:r>
        <w:rPr>
          <w:rFonts w:ascii="Times New Roman" w:hAnsi="Times New Roman" w:cs="Times New Roman" w:eastAsia="Times New Roman"/>
          <w:sz w:val="26"/>
          <w:szCs w:val="26"/>
        </w:rPr>
        <w:t xml:space="preserve">Chuẩn hóa giúp KNN tốt hơn </w:t>
      </w:r>
      <w:r>
        <w:rPr>
          <w:rFonts w:ascii="Times New Roman" w:hAnsi="Times New Roman" w:cs="Times New Roman" w:eastAsia="Times New Roman"/>
          <w:b/>
          <w:bCs/>
          <w:sz w:val="26"/>
          <w:szCs w:val="26"/>
        </w:rPr>
        <w:t xml:space="preserve">ở mọi giá trị K</w:t>
      </w:r>
      <w:r>
        <w:rPr>
          <w:rFonts w:ascii="Times New Roman" w:hAnsi="Times New Roman" w:cs="Times New Roman" w:eastAsia="Times New Roman"/>
          <w:sz w:val="26"/>
          <w:szCs w:val="26"/>
        </w:rPr>
        <w:t xml:space="preserve"> (Hình 5.2). Không chuẩn hóa, CV accuracy cao nhất chỉ đạt 94,29% (K = 5); có chuẩn hóa đạt 96,93%. Với K = 11, accuracy trên tập test tăng từ 93,86% lên 97,37%, tức giảm sai số từ 7 xuống 3 mẫu đoán sai.</w:t>
      </w:r>
    </w:p>
    <w:p>
      <w:pPr>
        <w:spacing w:before="0" w:after="120" w:line="312" w:lineRule="auto"/>
        <w:ind w:firstLine="567"/>
        <w:jc w:val="both"/>
      </w:pPr>
      <w:r>
        <w:rPr>
          <w:rFonts w:ascii="Times New Roman" w:hAnsi="Times New Roman" w:cs="Times New Roman" w:eastAsia="Times New Roman"/>
          <w:sz w:val="26"/>
          <w:szCs w:val="26"/>
        </w:rPr>
        <w:t xml:space="preserve">Nguyên nhân: các đặc trưng </w:t>
      </w:r>
      <w:r>
        <w:rPr>
          <w:rFonts w:ascii="Times New Roman" w:hAnsi="Times New Roman" w:cs="Times New Roman" w:eastAsia="Times New Roman"/>
          <w:i/>
          <w:iCs/>
          <w:sz w:val="26"/>
          <w:szCs w:val="26"/>
        </w:rPr>
        <w:t xml:space="preserve">area</w:t>
      </w:r>
      <w:r>
        <w:rPr>
          <w:rFonts w:ascii="Times New Roman" w:hAnsi="Times New Roman" w:cs="Times New Roman" w:eastAsia="Times New Roman"/>
          <w:sz w:val="26"/>
          <w:szCs w:val="26"/>
        </w:rPr>
        <w:t xml:space="preserve"> có giá trị hàng trăm đến hàng nghìn, trong khi </w:t>
      </w:r>
      <w:r>
        <w:rPr>
          <w:rFonts w:ascii="Times New Roman" w:hAnsi="Times New Roman" w:cs="Times New Roman" w:eastAsia="Times New Roman"/>
          <w:i/>
          <w:iCs/>
          <w:sz w:val="26"/>
          <w:szCs w:val="26"/>
        </w:rPr>
        <w:t xml:space="preserve">smoothness</w:t>
      </w:r>
      <w:r>
        <w:rPr>
          <w:rFonts w:ascii="Times New Roman" w:hAnsi="Times New Roman" w:cs="Times New Roman" w:eastAsia="Times New Roman"/>
          <w:sz w:val="26"/>
          <w:szCs w:val="26"/>
        </w:rPr>
        <w:t xml:space="preserve">, </w:t>
      </w:r>
      <w:r>
        <w:rPr>
          <w:rFonts w:ascii="Times New Roman" w:hAnsi="Times New Roman" w:cs="Times New Roman" w:eastAsia="Times New Roman"/>
          <w:i/>
          <w:iCs/>
          <w:sz w:val="26"/>
          <w:szCs w:val="26"/>
        </w:rPr>
        <w:t xml:space="preserve">symmetry</w:t>
      </w:r>
      <w:r>
        <w:rPr>
          <w:rFonts w:ascii="Times New Roman" w:hAnsi="Times New Roman" w:cs="Times New Roman" w:eastAsia="Times New Roman"/>
          <w:sz w:val="26"/>
          <w:szCs w:val="26"/>
        </w:rPr>
        <w:t xml:space="preserve">, </w:t>
      </w:r>
      <w:r>
        <w:rPr>
          <w:rFonts w:ascii="Times New Roman" w:hAnsi="Times New Roman" w:cs="Times New Roman" w:eastAsia="Times New Roman"/>
          <w:i/>
          <w:iCs/>
          <w:sz w:val="26"/>
          <w:szCs w:val="26"/>
        </w:rPr>
        <w:t xml:space="preserve">fractal dimension</w:t>
      </w:r>
      <w:r>
        <w:rPr>
          <w:rFonts w:ascii="Times New Roman" w:hAnsi="Times New Roman" w:cs="Times New Roman" w:eastAsia="Times New Roman"/>
          <w:sz w:val="26"/>
          <w:szCs w:val="26"/>
        </w:rPr>
        <w:t xml:space="preserve"> chỉ cỡ 0,01 – 0,3. Khi chưa chuẩn hóa, khoảng cách Euclid gần như chỉ phản ánh chênh lệch diện tích, bỏ phí thông tin của hơn 20 đặc trưng còn lại. Kết quả xác nhận nhận định ở mục 3.5: </w:t>
      </w:r>
      <w:r>
        <w:rPr>
          <w:rFonts w:ascii="Times New Roman" w:hAnsi="Times New Roman" w:cs="Times New Roman" w:eastAsia="Times New Roman"/>
          <w:b/>
          <w:bCs/>
          <w:sz w:val="26"/>
          <w:szCs w:val="26"/>
        </w:rPr>
        <w:t xml:space="preserve">chuẩn hóa là bước bắt buộc khi dùng KNN</w:t>
      </w:r>
      <w:r>
        <w:rPr>
          <w:rFonts w:ascii="Times New Roman" w:hAnsi="Times New Roman" w:cs="Times New Roman" w:eastAsia="Times New Roman"/>
          <w:sz w:val="26"/>
          <w:szCs w:val="26"/>
        </w:rPr>
        <w:t xml:space="preserve">.</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5.4. Ảnh hưởng của độ đo khoảng cách và cách bỏ phiếu (TN4)</w:t>
      </w:r>
    </w:p>
    <w:p>
      <w:pPr>
        <w:keepNext/>
        <w:spacing w:before="120" w:after="60"/>
        <w:jc w:val="center"/>
      </w:pPr>
      <w:r>
        <w:rPr>
          <w:rFonts w:ascii="Times New Roman" w:hAnsi="Times New Roman" w:cs="Times New Roman" w:eastAsia="Times New Roman"/>
          <w:i/>
          <w:iCs/>
          <w:sz w:val="24"/>
          <w:szCs w:val="24"/>
        </w:rPr>
        <w:t xml:space="preserve">Bảng 5.1. Accuracy với các độ đo khoảng cách và cách bỏ phiếu (K = 11, dữ liệu đã chuẩn hóa)</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760"/>
        <w:gridCol w:w="1900"/>
        <w:gridCol w:w="1900"/>
        <w:gridCol w:w="1900"/>
        <w:gridCol w:w="1900"/>
      </w:tblGrid>
      <w:tr>
        <w:trPr>
          <w:tblHeader/>
          <w:cantSplit/>
        </w:trPr>
        <w:tc>
          <w:tcPr>
            <w:tcW w:w="176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Độ đo</w:t>
            </w:r>
          </w:p>
        </w:tc>
        <w:tc>
          <w:tcPr>
            <w:tcW w:w="19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CV (bỏ phiếu đều)</w:t>
            </w:r>
          </w:p>
        </w:tc>
        <w:tc>
          <w:tcPr>
            <w:tcW w:w="19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Test (bỏ phiếu đều)</w:t>
            </w:r>
          </w:p>
        </w:tc>
        <w:tc>
          <w:tcPr>
            <w:tcW w:w="19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CV (trọng số 1/d)</w:t>
            </w:r>
          </w:p>
        </w:tc>
        <w:tc>
          <w:tcPr>
            <w:tcW w:w="19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Test (trọng số 1/d)</w:t>
            </w:r>
          </w:p>
        </w:tc>
      </w:tr>
      <w:tr>
        <w:trPr>
          <w:cantSplit/>
        </w:trPr>
        <w:tc>
          <w:tcPr>
            <w:tcW w:w="1760" w:type="dxa"/>
            <w:vAlign w:val="center"/>
          </w:tcPr>
          <w:p>
            <w:pPr>
              <w:spacing w:before="20" w:after="20" w:line="252" w:lineRule="auto"/>
              <w:jc w:val="left"/>
            </w:pPr>
            <w:r>
              <w:rPr>
                <w:rFonts w:ascii="Times New Roman" w:hAnsi="Times New Roman" w:cs="Times New Roman" w:eastAsia="Times New Roman"/>
                <w:sz w:val="21"/>
                <w:szCs w:val="21"/>
              </w:rPr>
              <w:t xml:space="preserve">Euclid</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96,93%</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97,37%</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96,93%</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97,37%</w:t>
            </w:r>
          </w:p>
        </w:tc>
      </w:tr>
      <w:tr>
        <w:trPr>
          <w:cantSplit/>
        </w:trPr>
        <w:tc>
          <w:tcPr>
            <w:tcW w:w="1760" w:type="dxa"/>
            <w:vAlign w:val="center"/>
          </w:tcPr>
          <w:p>
            <w:pPr>
              <w:spacing w:before="20" w:after="20" w:line="252" w:lineRule="auto"/>
              <w:jc w:val="left"/>
            </w:pPr>
            <w:r>
              <w:rPr>
                <w:rFonts w:ascii="Times New Roman" w:hAnsi="Times New Roman" w:cs="Times New Roman" w:eastAsia="Times New Roman"/>
                <w:sz w:val="21"/>
                <w:szCs w:val="21"/>
              </w:rPr>
              <w:t xml:space="preserve">Manhattan</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96,71%</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97,37%</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96,71%</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97,37%</w:t>
            </w:r>
          </w:p>
        </w:tc>
      </w:tr>
      <w:tr>
        <w:trPr>
          <w:cantSplit/>
        </w:trPr>
        <w:tc>
          <w:tcPr>
            <w:tcW w:w="1760" w:type="dxa"/>
            <w:vAlign w:val="center"/>
          </w:tcPr>
          <w:p>
            <w:pPr>
              <w:spacing w:before="20" w:after="20" w:line="252" w:lineRule="auto"/>
              <w:jc w:val="left"/>
            </w:pPr>
            <w:r>
              <w:rPr>
                <w:rFonts w:ascii="Times New Roman" w:hAnsi="Times New Roman" w:cs="Times New Roman" w:eastAsia="Times New Roman"/>
                <w:sz w:val="21"/>
                <w:szCs w:val="21"/>
              </w:rPr>
              <w:t xml:space="preserve">Chebyshev</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93,61%</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92,98%</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93,61%</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92,98%</w:t>
            </w:r>
          </w:p>
        </w:tc>
      </w:tr>
      <w:tr>
        <w:trPr>
          <w:cantSplit/>
        </w:trPr>
        <w:tc>
          <w:tcPr>
            <w:tcW w:w="1760" w:type="dxa"/>
            <w:vAlign w:val="center"/>
          </w:tcPr>
          <w:p>
            <w:pPr>
              <w:spacing w:before="20" w:after="20" w:line="252" w:lineRule="auto"/>
              <w:jc w:val="left"/>
            </w:pPr>
            <w:r>
              <w:rPr>
                <w:rFonts w:ascii="Times New Roman" w:hAnsi="Times New Roman" w:cs="Times New Roman" w:eastAsia="Times New Roman"/>
                <w:sz w:val="21"/>
                <w:szCs w:val="21"/>
              </w:rPr>
              <w:t xml:space="preserve">Cosine</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96,71%</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93,86%</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96,71%</w:t>
            </w:r>
          </w:p>
        </w:tc>
        <w:tc>
          <w:tcPr>
            <w:tcW w:w="1900" w:type="dxa"/>
            <w:vAlign w:val="center"/>
          </w:tcPr>
          <w:p>
            <w:pPr>
              <w:spacing w:before="20" w:after="20" w:line="252" w:lineRule="auto"/>
              <w:jc w:val="center"/>
            </w:pPr>
            <w:r>
              <w:rPr>
                <w:rFonts w:ascii="Times New Roman" w:hAnsi="Times New Roman" w:cs="Times New Roman" w:eastAsia="Times New Roman"/>
                <w:sz w:val="21"/>
                <w:szCs w:val="21"/>
              </w:rPr>
              <w:t xml:space="preserve">92,98%</w:t>
            </w:r>
          </w:p>
        </w:tc>
      </w:tr>
    </w:tbl>
    <w:p>
      <w:pPr>
        <w:spacing w:after="60"/>
      </w:pP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Euclid và Manhattan</w:t>
      </w:r>
      <w:r>
        <w:rPr>
          <w:rFonts w:ascii="Times New Roman" w:hAnsi="Times New Roman" w:cs="Times New Roman" w:eastAsia="Times New Roman"/>
          <w:sz w:val="26"/>
          <w:szCs w:val="26"/>
        </w:rPr>
        <w:t xml:space="preserve"> cho kết quả tốt và gần như tương đương (CV 96,93% và 96,71%), phù hợp với dữ liệu số liên tục đã chuẩn hóa.</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Chebyshev</w:t>
      </w:r>
      <w:r>
        <w:rPr>
          <w:rFonts w:ascii="Times New Roman" w:hAnsi="Times New Roman" w:cs="Times New Roman" w:eastAsia="Times New Roman"/>
          <w:sz w:val="26"/>
          <w:szCs w:val="26"/>
        </w:rPr>
        <w:t xml:space="preserve"> kém nhất (CV 93,61%) vì chỉ dùng đúng một chiều có chênh lệch lớn nhất, bỏ qua 29 chiều còn lại – không hợp với dữ liệu mà thông tin phân bố đều trên nhiều đặc trưng.</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Cosine</w:t>
      </w:r>
      <w:r>
        <w:rPr>
          <w:rFonts w:ascii="Times New Roman" w:hAnsi="Times New Roman" w:cs="Times New Roman" w:eastAsia="Times New Roman"/>
          <w:sz w:val="26"/>
          <w:szCs w:val="26"/>
        </w:rPr>
        <w:t xml:space="preserve"> có CV cao (96,71%) nhưng test thấp hơn (93,86%): Cosine chỉ so sánh hướng của vector mà bỏ qua độ lớn, trong khi độ lớn (kích thước khối u) lại là thông tin quan trọng để chẩn đoán.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Bỏ phiếu theo trọng số 1/d</w:t>
      </w:r>
      <w:r>
        <w:rPr>
          <w:rFonts w:ascii="Times New Roman" w:hAnsi="Times New Roman" w:cs="Times New Roman" w:eastAsia="Times New Roman"/>
          <w:sz w:val="26"/>
          <w:szCs w:val="26"/>
        </w:rPr>
        <w:t xml:space="preserve"> gần như không thay đổi kết quả ở K = 11. Lý do là K láng giềng của phần lớn các điểm đều cùng một lớp, nên trọng số chỉ có tác dụng với số ít điểm nằm sát ranh giới.</w:t>
      </w:r>
    </w:p>
    <w:p>
      <w:pPr>
        <w:spacing w:before="0" w:after="120" w:line="312" w:lineRule="auto"/>
        <w:ind w:firstLine="567"/>
        <w:jc w:val="both"/>
      </w:pPr>
      <w:r>
        <w:rPr>
          <w:rFonts w:ascii="Times New Roman" w:hAnsi="Times New Roman" w:cs="Times New Roman" w:eastAsia="Times New Roman"/>
          <w:b/>
          <w:bCs/>
          <w:sz w:val="26"/>
          <w:szCs w:val="26"/>
        </w:rPr>
        <w:t xml:space="preserve">Kết luận TN4:</w:t>
      </w:r>
      <w:r>
        <w:rPr>
          <w:rFonts w:ascii="Times New Roman" w:hAnsi="Times New Roman" w:cs="Times New Roman" w:eastAsia="Times New Roman"/>
          <w:sz w:val="26"/>
          <w:szCs w:val="26"/>
        </w:rPr>
        <w:t xml:space="preserve"> giữ cấu hình mặc định </w:t>
      </w:r>
      <w:r>
        <w:rPr>
          <w:rFonts w:ascii="Times New Roman" w:hAnsi="Times New Roman" w:cs="Times New Roman" w:eastAsia="Times New Roman"/>
          <w:b/>
          <w:bCs/>
          <w:sz w:val="26"/>
          <w:szCs w:val="26"/>
        </w:rPr>
        <w:t xml:space="preserve">Euclid + bỏ phiếu đều</w:t>
      </w:r>
      <w:r>
        <w:rPr>
          <w:rFonts w:ascii="Times New Roman" w:hAnsi="Times New Roman" w:cs="Times New Roman" w:eastAsia="Times New Roman"/>
          <w:sz w:val="26"/>
          <w:szCs w:val="26"/>
        </w:rPr>
        <w:t xml:space="preserve">, đơn giản và cho kết quả tốt nhất.</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5.5. Đánh giá mô hình cuối cùng (TN5)</w:t>
      </w:r>
    </w:p>
    <w:p>
      <w:pPr>
        <w:spacing w:before="0" w:after="120" w:line="312" w:lineRule="auto"/>
        <w:ind w:firstLine="567"/>
        <w:jc w:val="both"/>
      </w:pPr>
      <w:r>
        <w:rPr>
          <w:rFonts w:ascii="Times New Roman" w:hAnsi="Times New Roman" w:cs="Times New Roman" w:eastAsia="Times New Roman"/>
          <w:sz w:val="26"/>
          <w:szCs w:val="26"/>
        </w:rPr>
        <w:t xml:space="preserve">Mô hình cuối: chuẩn hóa Z-score + KNN với K = 11, khoảng cách Euclid, huấn luyện trên 455 mẫu và đánh giá trên 114 mẫu test chưa từng được dùng khi chọn tham số.</w:t>
      </w:r>
    </w:p>
    <w:p>
      <w:pPr>
        <w:keepNext/>
        <w:spacing w:before="120" w:after="0"/>
        <w:jc w:val="center"/>
      </w:pPr>
      <w:r>
        <w:drawing>
          <wp:inline distT="0" distB="0" distL="0" distR="0">
            <wp:extent cx="3017520" cy="262393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knn_6.png"/>
                    <pic:cNvPicPr/>
                  </pic:nvPicPr>
                  <pic:blipFill>
                    <a:blip r:embed="rIdImg6"/>
                    <a:stretch>
                      <a:fillRect/>
                    </a:stretch>
                  </pic:blipFill>
                  <pic:spPr>
                    <a:xfrm>
                      <a:off x="0" y="0"/>
                      <a:ext cx="3017520" cy="2623930"/>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5.3. Ma trận nhầm lẫn của KNN (K = 11) trên tập test</w:t>
      </w:r>
    </w:p>
    <w:p>
      <w:pPr>
        <w:keepNext/>
        <w:spacing w:before="120" w:after="60"/>
        <w:jc w:val="center"/>
      </w:pPr>
      <w:r>
        <w:rPr>
          <w:rFonts w:ascii="Times New Roman" w:hAnsi="Times New Roman" w:cs="Times New Roman" w:eastAsia="Times New Roman"/>
          <w:i/>
          <w:iCs/>
          <w:sz w:val="24"/>
          <w:szCs w:val="24"/>
        </w:rPr>
        <w:t xml:space="preserve">Bảng 5.2. Các chỉ số đánh giá trên tập test</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160"/>
        <w:gridCol w:w="1800"/>
        <w:gridCol w:w="1800"/>
        <w:gridCol w:w="1800"/>
        <w:gridCol w:w="1800"/>
      </w:tblGrid>
      <w:tr>
        <w:trPr>
          <w:tblHeader/>
          <w:cantSplit/>
        </w:trPr>
        <w:tc>
          <w:tcPr>
            <w:tcW w:w="216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Lớp</w:t>
            </w:r>
          </w:p>
        </w:tc>
        <w:tc>
          <w:tcPr>
            <w:tcW w:w="18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Precision</w:t>
            </w:r>
          </w:p>
        </w:tc>
        <w:tc>
          <w:tcPr>
            <w:tcW w:w="18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Recall</w:t>
            </w:r>
          </w:p>
        </w:tc>
        <w:tc>
          <w:tcPr>
            <w:tcW w:w="18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F1-score</w:t>
            </w:r>
          </w:p>
        </w:tc>
        <w:tc>
          <w:tcPr>
            <w:tcW w:w="18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Số mẫu</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2"/>
                <w:szCs w:val="22"/>
              </w:rPr>
              <w:t xml:space="preserve">Ác tính</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100,00%</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92,86%</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96,30%</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42</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2"/>
                <w:szCs w:val="22"/>
              </w:rPr>
              <w:t xml:space="preserve">Lành tính</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96,00%</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100,00%</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97,96%</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72</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2"/>
                <w:szCs w:val="22"/>
              </w:rPr>
              <w:t xml:space="preserve">Accuracy tổng</w:t>
            </w:r>
          </w:p>
        </w:tc>
        <w:tc>
          <w:tcPr>
            <w:tcW w:w="1800" w:type="dxa"/>
            <w:vAlign w:val="center"/>
          </w:tcPr>
          <w:p>
            <w:pPr>
              <w:spacing w:before="20" w:after="20" w:line="252" w:lineRule="auto"/>
              <w:jc w:val="center"/>
            </w:pPr>
          </w:p>
        </w:tc>
        <w:tc>
          <w:tcPr>
            <w:tcW w:w="1800" w:type="dxa"/>
            <w:vAlign w:val="center"/>
          </w:tcPr>
          <w:p>
            <w:pPr>
              <w:spacing w:before="20" w:after="20" w:line="252" w:lineRule="auto"/>
              <w:jc w:val="center"/>
            </w:pP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97,37%</w:t>
            </w:r>
          </w:p>
        </w:tc>
        <w:tc>
          <w:tcPr>
            <w:tcW w:w="1800" w:type="dxa"/>
            <w:vAlign w:val="center"/>
          </w:tcPr>
          <w:p>
            <w:pPr>
              <w:spacing w:before="20" w:after="20" w:line="252" w:lineRule="auto"/>
              <w:jc w:val="center"/>
            </w:pPr>
            <w:r>
              <w:rPr>
                <w:rFonts w:ascii="Times New Roman" w:hAnsi="Times New Roman" w:cs="Times New Roman" w:eastAsia="Times New Roman"/>
                <w:sz w:val="22"/>
                <w:szCs w:val="22"/>
              </w:rPr>
              <w:t xml:space="preserve">114</w:t>
            </w:r>
          </w:p>
        </w:tc>
      </w:tr>
    </w:tbl>
    <w:p>
      <w:pPr>
        <w:spacing w:after="60"/>
      </w:pPr>
    </w:p>
    <w:p>
      <w:pPr>
        <w:spacing w:before="0" w:after="120" w:line="312" w:lineRule="auto"/>
        <w:ind w:firstLine="567"/>
        <w:jc w:val="both"/>
      </w:pPr>
      <w:r>
        <w:rPr>
          <w:rFonts w:ascii="Times New Roman" w:hAnsi="Times New Roman" w:cs="Times New Roman" w:eastAsia="Times New Roman"/>
          <w:sz w:val="26"/>
          <w:szCs w:val="26"/>
        </w:rPr>
        <w:t xml:space="preserve">Mô hình đoán đúng 111/114 mẫu (accuracy 97,37%). Phân tích chi tiết:</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Không có dương tính giả (FP = 0):</w:t>
      </w:r>
      <w:r>
        <w:rPr>
          <w:rFonts w:ascii="Times New Roman" w:hAnsi="Times New Roman" w:cs="Times New Roman" w:eastAsia="Times New Roman"/>
          <w:sz w:val="26"/>
          <w:szCs w:val="26"/>
        </w:rPr>
        <w:t xml:space="preserve"> mọi ca được dự đoán ác tính đều thực sự ác tính, Precision lớp ác tính đạt 100,00%.</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Có 3 âm tính giả (FN):</w:t>
      </w:r>
      <w:r>
        <w:rPr>
          <w:rFonts w:ascii="Times New Roman" w:hAnsi="Times New Roman" w:cs="Times New Roman" w:eastAsia="Times New Roman"/>
          <w:sz w:val="26"/>
          <w:szCs w:val="26"/>
        </w:rPr>
        <w:t xml:space="preserve"> 3 ca ác tính bị dự đoán nhầm là lành tính, Recall lớp ác tính là 92,86%. Đây là loại lỗi nguy hiểm nhất trong y tế.</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Nguyên nhân: lớp ác tính chỉ chiếm 37,3% dữ liệu, nên ở vùng ranh giới các láng giềng lành tính thường chiếm đa số. Có thể cải thiện Recall bằng cách hạ ngưỡng xác suất (ví dụ dự đoán ác tính khi ≥ 40% láng giềng là ác tính) hoặc cân bằng dữ liệu bằng SMOTE [15], đánh đổi bằng một số dương tính giả.</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5.6. Ranh giới quyết định (TN6)</w:t>
      </w:r>
    </w:p>
    <w:p>
      <w:pPr>
        <w:keepNext/>
        <w:spacing w:before="120" w:after="0"/>
        <w:jc w:val="center"/>
      </w:pPr>
      <w:r>
        <w:drawing>
          <wp:inline distT="0" distB="0" distL="0" distR="0">
            <wp:extent cx="5943600" cy="196596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knn_7.png"/>
                    <pic:cNvPicPr/>
                  </pic:nvPicPr>
                  <pic:blipFill>
                    <a:blip r:embed="rIdImg7"/>
                    <a:stretch>
                      <a:fillRect/>
                    </a:stretch>
                  </pic:blipFill>
                  <pic:spPr>
                    <a:xfrm>
                      <a:off x="0" y="0"/>
                      <a:ext cx="5943600" cy="1965960"/>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5.4. Ranh giới quyết định của KNN trên 2 thành phần chính với K = 1, 15, 50</w:t>
      </w:r>
    </w:p>
    <w:p>
      <w:pPr>
        <w:spacing w:before="0" w:after="120" w:line="312" w:lineRule="auto"/>
        <w:ind w:firstLine="567"/>
        <w:jc w:val="both"/>
      </w:pPr>
      <w:r>
        <w:rPr>
          <w:rFonts w:ascii="Times New Roman" w:hAnsi="Times New Roman" w:cs="Times New Roman" w:eastAsia="Times New Roman"/>
          <w:sz w:val="26"/>
          <w:szCs w:val="26"/>
        </w:rPr>
        <w:t xml:space="preserve">Để trực quan hóa, dữ liệu 30 chiều được chiếu xuống 2 thành phần chính (PCA), giữ lại 63,4% phương sai. Hình 5.4 minh họa trực tiếp lý thuyết ở mục 3.9:</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 1:</w:t>
      </w:r>
      <w:r>
        <w:rPr>
          <w:rFonts w:ascii="Times New Roman" w:hAnsi="Times New Roman" w:cs="Times New Roman" w:eastAsia="Times New Roman"/>
          <w:sz w:val="26"/>
          <w:szCs w:val="26"/>
        </w:rPr>
        <w:t xml:space="preserve"> ranh giới gồ ghề, có các “ốc đảo” nhỏ bao quanh từng điểm nhiễu; train accuracy 100,0% nhưng test chỉ 91,2% – overfitting rõ rệt.</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 15:</w:t>
      </w:r>
      <w:r>
        <w:rPr>
          <w:rFonts w:ascii="Times New Roman" w:hAnsi="Times New Roman" w:cs="Times New Roman" w:eastAsia="Times New Roman"/>
          <w:sz w:val="26"/>
          <w:szCs w:val="26"/>
        </w:rPr>
        <w:t xml:space="preserve"> ranh giới mượt hơn, các ốc đảo biến mất; train 95,4%, test 93,9%.</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 = 50:</w:t>
      </w:r>
      <w:r>
        <w:rPr>
          <w:rFonts w:ascii="Times New Roman" w:hAnsi="Times New Roman" w:cs="Times New Roman" w:eastAsia="Times New Roman"/>
          <w:sz w:val="26"/>
          <w:szCs w:val="26"/>
        </w:rPr>
        <w:t xml:space="preserve"> ranh giới gần như một đường cong trơn; train 93,2%, test 94,7%.</w:t>
      </w:r>
    </w:p>
    <w:p>
      <w:pPr>
        <w:spacing w:before="0" w:after="120" w:line="312" w:lineRule="auto"/>
        <w:ind w:firstLine="567"/>
        <w:jc w:val="both"/>
      </w:pPr>
      <w:r>
        <w:rPr>
          <w:rFonts w:ascii="Times New Roman" w:hAnsi="Times New Roman" w:cs="Times New Roman" w:eastAsia="Times New Roman"/>
          <w:sz w:val="26"/>
          <w:szCs w:val="26"/>
        </w:rPr>
        <w:t xml:space="preserve">Lưu ý: accuracy trong không gian 2 chiều thấp hơn so với dùng đủ 30 đặc trưng (mục 5.5), cho thấy phép chiếu PCA làm mất một phần thông tin; hình này dùng để minh họa trực quan chứ không dùng để chọn mô hình.</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5.7. So sánh với các thuật toán phân lớp khác (TN7)</w:t>
      </w:r>
    </w:p>
    <w:p>
      <w:pPr>
        <w:keepNext/>
        <w:spacing w:before="120" w:after="60"/>
        <w:jc w:val="center"/>
      </w:pPr>
      <w:r>
        <w:rPr>
          <w:rFonts w:ascii="Times New Roman" w:hAnsi="Times New Roman" w:cs="Times New Roman" w:eastAsia="Times New Roman"/>
          <w:i/>
          <w:iCs/>
          <w:sz w:val="24"/>
          <w:szCs w:val="24"/>
        </w:rPr>
        <w:t xml:space="preserve">Bảng 5.3. So sánh KNN với các thuật toán khác (cùng chuẩn hóa Z-score, cùng cách chia dữ liệu)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160"/>
        <w:gridCol w:w="1900"/>
        <w:gridCol w:w="1300"/>
        <w:gridCol w:w="1300"/>
        <w:gridCol w:w="1300"/>
        <w:gridCol w:w="1400"/>
      </w:tblGrid>
      <w:tr>
        <w:trPr>
          <w:tblHeader/>
          <w:cantSplit/>
        </w:trPr>
        <w:tc>
          <w:tcPr>
            <w:tcW w:w="216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Thuật toán</w:t>
            </w:r>
          </w:p>
        </w:tc>
        <w:tc>
          <w:tcPr>
            <w:tcW w:w="19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CV accuracy (10-fold)</w:t>
            </w:r>
          </w:p>
        </w:tc>
        <w:tc>
          <w:tcPr>
            <w:tcW w:w="13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Test accuracy</w:t>
            </w:r>
          </w:p>
        </w:tc>
        <w:tc>
          <w:tcPr>
            <w:tcW w:w="13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F1 lớp ác tính</w:t>
            </w:r>
          </w:p>
        </w:tc>
        <w:tc>
          <w:tcPr>
            <w:tcW w:w="13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Huấn luyện (ms)</w:t>
            </w:r>
          </w:p>
        </w:tc>
        <w:tc>
          <w:tcPr>
            <w:tcW w:w="1400" w:type="dxa"/>
            <w:shd w:val="clear" w:color="auto" w:fill="D9E2F3"/>
            <w:vAlign w:val="center"/>
          </w:tcPr>
          <w:p>
            <w:pPr>
              <w:spacing w:before="20" w:after="20" w:line="252" w:lineRule="auto"/>
              <w:jc w:val="center"/>
            </w:pPr>
            <w:r>
              <w:rPr>
                <w:rFonts w:ascii="Times New Roman" w:hAnsi="Times New Roman" w:cs="Times New Roman" w:eastAsia="Times New Roman"/>
                <w:b/>
                <w:bCs/>
                <w:sz w:val="20"/>
                <w:szCs w:val="20"/>
              </w:rPr>
              <w:t xml:space="preserve">Dự đoán 114 mẫu (ms)</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0"/>
                <w:szCs w:val="20"/>
              </w:rPr>
              <w:t xml:space="preserve">KNN (K=11)</w:t>
            </w:r>
          </w:p>
        </w:tc>
        <w:tc>
          <w:tcPr>
            <w:tcW w:w="1900" w:type="dxa"/>
            <w:vAlign w:val="center"/>
          </w:tcPr>
          <w:p>
            <w:pPr>
              <w:spacing w:before="20" w:after="20" w:line="252" w:lineRule="auto"/>
              <w:jc w:val="center"/>
            </w:pPr>
            <w:r>
              <w:rPr>
                <w:rFonts w:ascii="Times New Roman" w:hAnsi="Times New Roman" w:cs="Times New Roman" w:eastAsia="Times New Roman"/>
                <w:sz w:val="20"/>
                <w:szCs w:val="20"/>
              </w:rPr>
              <w:t xml:space="preserve">96,93% ± 2,43%</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97,37%</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96,30%</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2,2</w:t>
            </w:r>
          </w:p>
        </w:tc>
        <w:tc>
          <w:tcPr>
            <w:tcW w:w="1400" w:type="dxa"/>
            <w:vAlign w:val="center"/>
          </w:tcPr>
          <w:p>
            <w:pPr>
              <w:spacing w:before="20" w:after="20" w:line="252" w:lineRule="auto"/>
              <w:jc w:val="center"/>
            </w:pPr>
            <w:r>
              <w:rPr>
                <w:rFonts w:ascii="Times New Roman" w:hAnsi="Times New Roman" w:cs="Times New Roman" w:eastAsia="Times New Roman"/>
                <w:sz w:val="20"/>
                <w:szCs w:val="20"/>
              </w:rPr>
              <w:t xml:space="preserve">1,7</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0"/>
                <w:szCs w:val="20"/>
              </w:rPr>
              <w:t xml:space="preserve">Logistic Regression</w:t>
            </w:r>
          </w:p>
        </w:tc>
        <w:tc>
          <w:tcPr>
            <w:tcW w:w="1900" w:type="dxa"/>
            <w:vAlign w:val="center"/>
          </w:tcPr>
          <w:p>
            <w:pPr>
              <w:spacing w:before="20" w:after="20" w:line="252" w:lineRule="auto"/>
              <w:jc w:val="center"/>
            </w:pPr>
            <w:r>
              <w:rPr>
                <w:rFonts w:ascii="Times New Roman" w:hAnsi="Times New Roman" w:cs="Times New Roman" w:eastAsia="Times New Roman"/>
                <w:sz w:val="20"/>
                <w:szCs w:val="20"/>
              </w:rPr>
              <w:t xml:space="preserve">98,24% ± 1,33%</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98,25%</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97,62%</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6,1</w:t>
            </w:r>
          </w:p>
        </w:tc>
        <w:tc>
          <w:tcPr>
            <w:tcW w:w="1400" w:type="dxa"/>
            <w:vAlign w:val="center"/>
          </w:tcPr>
          <w:p>
            <w:pPr>
              <w:spacing w:before="20" w:after="20" w:line="252" w:lineRule="auto"/>
              <w:jc w:val="center"/>
            </w:pPr>
            <w:r>
              <w:rPr>
                <w:rFonts w:ascii="Times New Roman" w:hAnsi="Times New Roman" w:cs="Times New Roman" w:eastAsia="Times New Roman"/>
                <w:sz w:val="20"/>
                <w:szCs w:val="20"/>
              </w:rPr>
              <w:t xml:space="preserve">0,6</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0"/>
                <w:szCs w:val="20"/>
              </w:rPr>
              <w:t xml:space="preserve">SVM (RBF)</w:t>
            </w:r>
          </w:p>
        </w:tc>
        <w:tc>
          <w:tcPr>
            <w:tcW w:w="1900" w:type="dxa"/>
            <w:vAlign w:val="center"/>
          </w:tcPr>
          <w:p>
            <w:pPr>
              <w:spacing w:before="20" w:after="20" w:line="252" w:lineRule="auto"/>
              <w:jc w:val="center"/>
            </w:pPr>
            <w:r>
              <w:rPr>
                <w:rFonts w:ascii="Times New Roman" w:hAnsi="Times New Roman" w:cs="Times New Roman" w:eastAsia="Times New Roman"/>
                <w:sz w:val="20"/>
                <w:szCs w:val="20"/>
              </w:rPr>
              <w:t xml:space="preserve">97,37% ± 1,31%</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98,25%</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97,62%</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4,2</w:t>
            </w:r>
          </w:p>
        </w:tc>
        <w:tc>
          <w:tcPr>
            <w:tcW w:w="1400" w:type="dxa"/>
            <w:vAlign w:val="center"/>
          </w:tcPr>
          <w:p>
            <w:pPr>
              <w:spacing w:before="20" w:after="20" w:line="252" w:lineRule="auto"/>
              <w:jc w:val="center"/>
            </w:pPr>
            <w:r>
              <w:rPr>
                <w:rFonts w:ascii="Times New Roman" w:hAnsi="Times New Roman" w:cs="Times New Roman" w:eastAsia="Times New Roman"/>
                <w:sz w:val="20"/>
                <w:szCs w:val="20"/>
              </w:rPr>
              <w:t xml:space="preserve">1,1</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0"/>
                <w:szCs w:val="20"/>
              </w:rPr>
              <w:t xml:space="preserve">Naive Bayes</w:t>
            </w:r>
          </w:p>
        </w:tc>
        <w:tc>
          <w:tcPr>
            <w:tcW w:w="1900" w:type="dxa"/>
            <w:vAlign w:val="center"/>
          </w:tcPr>
          <w:p>
            <w:pPr>
              <w:spacing w:before="20" w:after="20" w:line="252" w:lineRule="auto"/>
              <w:jc w:val="center"/>
            </w:pPr>
            <w:r>
              <w:rPr>
                <w:rFonts w:ascii="Times New Roman" w:hAnsi="Times New Roman" w:cs="Times New Roman" w:eastAsia="Times New Roman"/>
                <w:sz w:val="20"/>
                <w:szCs w:val="20"/>
              </w:rPr>
              <w:t xml:space="preserve">93,20% ± 4,17%</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92,98%</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90,48%</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3,3</w:t>
            </w:r>
          </w:p>
        </w:tc>
        <w:tc>
          <w:tcPr>
            <w:tcW w:w="1400" w:type="dxa"/>
            <w:vAlign w:val="center"/>
          </w:tcPr>
          <w:p>
            <w:pPr>
              <w:spacing w:before="20" w:after="20" w:line="252" w:lineRule="auto"/>
              <w:jc w:val="center"/>
            </w:pPr>
            <w:r>
              <w:rPr>
                <w:rFonts w:ascii="Times New Roman" w:hAnsi="Times New Roman" w:cs="Times New Roman" w:eastAsia="Times New Roman"/>
                <w:sz w:val="20"/>
                <w:szCs w:val="20"/>
              </w:rPr>
              <w:t xml:space="preserve">0,6</w:t>
            </w:r>
          </w:p>
        </w:tc>
      </w:tr>
      <w:tr>
        <w:trPr>
          <w:cantSplit/>
        </w:trPr>
        <w:tc>
          <w:tcPr>
            <w:tcW w:w="2160" w:type="dxa"/>
            <w:vAlign w:val="center"/>
          </w:tcPr>
          <w:p>
            <w:pPr>
              <w:spacing w:before="20" w:after="20" w:line="252" w:lineRule="auto"/>
              <w:jc w:val="left"/>
            </w:pPr>
            <w:r>
              <w:rPr>
                <w:rFonts w:ascii="Times New Roman" w:hAnsi="Times New Roman" w:cs="Times New Roman" w:eastAsia="Times New Roman"/>
                <w:sz w:val="20"/>
                <w:szCs w:val="20"/>
              </w:rPr>
              <w:t xml:space="preserve">Decision Tree</w:t>
            </w:r>
          </w:p>
        </w:tc>
        <w:tc>
          <w:tcPr>
            <w:tcW w:w="1900" w:type="dxa"/>
            <w:vAlign w:val="center"/>
          </w:tcPr>
          <w:p>
            <w:pPr>
              <w:spacing w:before="20" w:after="20" w:line="252" w:lineRule="auto"/>
              <w:jc w:val="center"/>
            </w:pPr>
            <w:r>
              <w:rPr>
                <w:rFonts w:ascii="Times New Roman" w:hAnsi="Times New Roman" w:cs="Times New Roman" w:eastAsia="Times New Roman"/>
                <w:sz w:val="20"/>
                <w:szCs w:val="20"/>
              </w:rPr>
              <w:t xml:space="preserve">92,53% ± 4,16%</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91,23%</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88,64%</w:t>
            </w:r>
          </w:p>
        </w:tc>
        <w:tc>
          <w:tcPr>
            <w:tcW w:w="1300" w:type="dxa"/>
            <w:vAlign w:val="center"/>
          </w:tcPr>
          <w:p>
            <w:pPr>
              <w:spacing w:before="20" w:after="20" w:line="252" w:lineRule="auto"/>
              <w:jc w:val="center"/>
            </w:pPr>
            <w:r>
              <w:rPr>
                <w:rFonts w:ascii="Times New Roman" w:hAnsi="Times New Roman" w:cs="Times New Roman" w:eastAsia="Times New Roman"/>
                <w:sz w:val="20"/>
                <w:szCs w:val="20"/>
              </w:rPr>
              <w:t xml:space="preserve">8,1</w:t>
            </w:r>
          </w:p>
        </w:tc>
        <w:tc>
          <w:tcPr>
            <w:tcW w:w="1400" w:type="dxa"/>
            <w:vAlign w:val="center"/>
          </w:tcPr>
          <w:p>
            <w:pPr>
              <w:spacing w:before="20" w:after="20" w:line="252" w:lineRule="auto"/>
              <w:jc w:val="center"/>
            </w:pPr>
            <w:r>
              <w:rPr>
                <w:rFonts w:ascii="Times New Roman" w:hAnsi="Times New Roman" w:cs="Times New Roman" w:eastAsia="Times New Roman"/>
                <w:sz w:val="20"/>
                <w:szCs w:val="20"/>
              </w:rPr>
              <w:t xml:space="preserve">0,4</w:t>
            </w:r>
          </w:p>
        </w:tc>
      </w:tr>
    </w:tbl>
    <w:p>
      <w:pPr>
        <w:spacing w:after="60"/>
      </w:pPr>
    </w:p>
    <w:p>
      <w:pPr>
        <w:keepNext/>
        <w:spacing w:before="120" w:after="0"/>
        <w:jc w:val="center"/>
      </w:pPr>
      <w:r>
        <w:drawing>
          <wp:inline distT="0" distB="0" distL="0" distR="0">
            <wp:extent cx="5120640" cy="2944368"/>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knn_8.png"/>
                    <pic:cNvPicPr/>
                  </pic:nvPicPr>
                  <pic:blipFill>
                    <a:blip r:embed="rIdImg8"/>
                    <a:stretch>
                      <a:fillRect/>
                    </a:stretch>
                  </pic:blipFill>
                  <pic:spPr>
                    <a:xfrm>
                      <a:off x="0" y="0"/>
                      <a:ext cx="5120640" cy="2944368"/>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5.5. Accuracy của các thuật toán trên kiểm định chéo và tập test</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KNN đứng thứ ba</w:t>
      </w:r>
      <w:r>
        <w:rPr>
          <w:rFonts w:ascii="Times New Roman" w:hAnsi="Times New Roman" w:cs="Times New Roman" w:eastAsia="Times New Roman"/>
          <w:sz w:val="26"/>
          <w:szCs w:val="26"/>
        </w:rPr>
        <w:t xml:space="preserve">, với test accuracy 97,37%, chỉ kém Logistic Regression và SVM (98,25%) đúng 1 mẫu trên tập test. Trên kiểm định chéo, KNN (96,93%) gần bằng SVM (97,37%).</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KNN vượt rõ Naive Bayes (92,98%) và Decision Tree (91,23%).</w:t>
      </w:r>
      <w:r>
        <w:rPr>
          <w:rFonts w:ascii="Times New Roman" w:hAnsi="Times New Roman" w:cs="Times New Roman" w:eastAsia="Times New Roman"/>
          <w:sz w:val="26"/>
          <w:szCs w:val="26"/>
        </w:rPr>
        <w:t xml:space="preserve"> Naive Bayes giả định các đặc trưng độc lập, nhưng ở dữ liệu này bán kính, chu vi và diện tích tương quan rất mạnh. Cây quyết định đơn lẻ dễ overfit và có độ lệch chuẩn CV lớn nhất (±4,16%).</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Logistic Regression và SVM tốt nhất</w:t>
      </w:r>
      <w:r>
        <w:rPr>
          <w:rFonts w:ascii="Times New Roman" w:hAnsi="Times New Roman" w:cs="Times New Roman" w:eastAsia="Times New Roman"/>
          <w:sz w:val="26"/>
          <w:szCs w:val="26"/>
        </w:rPr>
        <w:t xml:space="preserve"> vì hai lớp gần như tách được bằng một siêu phẳng trong không gian 30 chiều; các mô hình tuyến tính tận dụng tốt cấu trúc này, trong khi KNN chỉ dựa vào vùng lân cận cục bộ.</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Về thời gian:</w:t>
      </w:r>
      <w:r>
        <w:rPr>
          <w:rFonts w:ascii="Times New Roman" w:hAnsi="Times New Roman" w:cs="Times New Roman" w:eastAsia="Times New Roman"/>
          <w:sz w:val="26"/>
          <w:szCs w:val="26"/>
        </w:rPr>
        <w:t xml:space="preserve"> KNN huấn luyện gần như tức thời (2,2 ms, chỉ lưu dữ liệu) nhưng dự đoán chậm nhất (1,7 ms so với 0,6 ms của Logistic Regression) – đúng với bản chất học lười.</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5.8. Thời gian dự đoán theo kích thước dữ liệu (TN8)</w:t>
      </w:r>
    </w:p>
    <w:p>
      <w:pPr>
        <w:spacing w:before="0" w:after="120" w:line="312" w:lineRule="auto"/>
        <w:ind w:firstLine="567"/>
        <w:jc w:val="both"/>
      </w:pPr>
      <w:r>
        <w:rPr>
          <w:rFonts w:ascii="Times New Roman" w:hAnsi="Times New Roman" w:cs="Times New Roman" w:eastAsia="Times New Roman"/>
          <w:sz w:val="26"/>
          <w:szCs w:val="26"/>
        </w:rPr>
        <w:t xml:space="preserve">Để kiểm chứng độ phức tạp O(n·d) ở mục 3.10, nhóm sinh dữ liệu ngẫu nhiên 30 chiều với n từ 1.000 đến 40.000 mẫu và đo thời gian dự đoán 200 điểm (lấy trung vị của nhiều lần chạy).</w:t>
      </w:r>
    </w:p>
    <w:p>
      <w:pPr>
        <w:keepNext/>
        <w:spacing w:before="120" w:after="0"/>
        <w:jc w:val="center"/>
      </w:pPr>
      <w:r>
        <w:drawing>
          <wp:inline distT="0" distB="0" distL="0" distR="0">
            <wp:extent cx="5120640" cy="2731008"/>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knn_9.png"/>
                    <pic:cNvPicPr/>
                  </pic:nvPicPr>
                  <pic:blipFill>
                    <a:blip r:embed="rIdImg9"/>
                    <a:stretch>
                      <a:fillRect/>
                    </a:stretch>
                  </pic:blipFill>
                  <pic:spPr>
                    <a:xfrm>
                      <a:off x="0" y="0"/>
                      <a:ext cx="5120640" cy="2731008"/>
                    </a:xfrm>
                    <a:prstGeom prst="rect">
                      <a:avLst/>
                    </a:prstGeom>
                  </pic:spPr>
                </pic:pic>
              </a:graphicData>
            </a:graphic>
          </wp:inline>
        </w:drawing>
      </w:r>
    </w:p>
    <w:p>
      <w:pPr>
        <w:spacing w:before="60" w:after="200"/>
        <w:jc w:val="center"/>
      </w:pPr>
      <w:r>
        <w:rPr>
          <w:rFonts w:ascii="Times New Roman" w:hAnsi="Times New Roman" w:cs="Times New Roman" w:eastAsia="Times New Roman"/>
          <w:i/>
          <w:iCs/>
          <w:sz w:val="24"/>
          <w:szCs w:val="24"/>
        </w:rPr>
        <w:t xml:space="preserve">Hình 5.6. Thời gian dự đoán 200 điểm theo số mẫu huấn luyện n</w:t>
      </w:r>
    </w:p>
    <w:p>
      <w:pPr>
        <w:keepNext/>
        <w:spacing w:before="120" w:after="60"/>
        <w:jc w:val="center"/>
      </w:pPr>
      <w:r>
        <w:rPr>
          <w:rFonts w:ascii="Times New Roman" w:hAnsi="Times New Roman" w:cs="Times New Roman" w:eastAsia="Times New Roman"/>
          <w:i/>
          <w:iCs/>
          <w:sz w:val="24"/>
          <w:szCs w:val="24"/>
        </w:rPr>
        <w:t xml:space="preserve">Bảng 5.4. Thời gian dự đoán 200 điểm (d = 30)</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800"/>
        <w:gridCol w:w="2400"/>
        <w:gridCol w:w="2560"/>
        <w:gridCol w:w="2600"/>
      </w:tblGrid>
      <w:tr>
        <w:trPr>
          <w:tblHeader/>
          <w:cantSplit/>
        </w:trPr>
        <w:tc>
          <w:tcPr>
            <w:tcW w:w="18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n</w:t>
            </w:r>
          </w:p>
        </w:tc>
        <w:tc>
          <w:tcPr>
            <w:tcW w:w="24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Tự cài đặt (ms)</w:t>
            </w:r>
          </w:p>
        </w:tc>
        <w:tc>
          <w:tcPr>
            <w:tcW w:w="256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scikit-learn KD-Tree (ms)</w:t>
            </w:r>
          </w:p>
        </w:tc>
        <w:tc>
          <w:tcPr>
            <w:tcW w:w="26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scikit-learn brute force (ms)</w:t>
            </w:r>
          </w:p>
        </w:tc>
      </w:tr>
      <w:tr>
        <w:trPr>
          <w:cantSplit/>
        </w:trPr>
        <w:tc>
          <w:tcPr>
            <w:tcW w:w="1800" w:type="dxa"/>
            <w:vAlign w:val="center"/>
          </w:tcPr>
          <w:p>
            <w:pPr>
              <w:spacing w:before="20" w:after="20" w:line="252" w:lineRule="auto"/>
              <w:jc w:val="center"/>
            </w:pPr>
            <w:r>
              <w:rPr>
                <w:rFonts w:ascii="Times New Roman" w:hAnsi="Times New Roman" w:cs="Times New Roman" w:eastAsia="Times New Roman"/>
                <w:sz w:val="21"/>
                <w:szCs w:val="21"/>
              </w:rPr>
              <w:t xml:space="preserve">1.000</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23,7</w:t>
            </w:r>
          </w:p>
        </w:tc>
        <w:tc>
          <w:tcPr>
            <w:tcW w:w="2560" w:type="dxa"/>
            <w:vAlign w:val="center"/>
          </w:tcPr>
          <w:p>
            <w:pPr>
              <w:spacing w:before="20" w:after="20" w:line="252" w:lineRule="auto"/>
              <w:jc w:val="center"/>
            </w:pPr>
            <w:r>
              <w:rPr>
                <w:rFonts w:ascii="Times New Roman" w:hAnsi="Times New Roman" w:cs="Times New Roman" w:eastAsia="Times New Roman"/>
                <w:sz w:val="21"/>
                <w:szCs w:val="21"/>
              </w:rPr>
              <w:t xml:space="preserve">8,6</w:t>
            </w:r>
          </w:p>
        </w:tc>
        <w:tc>
          <w:tcPr>
            <w:tcW w:w="2600" w:type="dxa"/>
            <w:vAlign w:val="center"/>
          </w:tcPr>
          <w:p>
            <w:pPr>
              <w:spacing w:before="20" w:after="20" w:line="252" w:lineRule="auto"/>
              <w:jc w:val="center"/>
            </w:pPr>
            <w:r>
              <w:rPr>
                <w:rFonts w:ascii="Times New Roman" w:hAnsi="Times New Roman" w:cs="Times New Roman" w:eastAsia="Times New Roman"/>
                <w:sz w:val="21"/>
                <w:szCs w:val="21"/>
              </w:rPr>
              <w:t xml:space="preserve">1,8</w:t>
            </w:r>
          </w:p>
        </w:tc>
      </w:tr>
      <w:tr>
        <w:trPr>
          <w:cantSplit/>
        </w:trPr>
        <w:tc>
          <w:tcPr>
            <w:tcW w:w="1800" w:type="dxa"/>
            <w:vAlign w:val="center"/>
          </w:tcPr>
          <w:p>
            <w:pPr>
              <w:spacing w:before="20" w:after="20" w:line="252" w:lineRule="auto"/>
              <w:jc w:val="center"/>
            </w:pPr>
            <w:r>
              <w:rPr>
                <w:rFonts w:ascii="Times New Roman" w:hAnsi="Times New Roman" w:cs="Times New Roman" w:eastAsia="Times New Roman"/>
                <w:sz w:val="21"/>
                <w:szCs w:val="21"/>
              </w:rPr>
              <w:t xml:space="preserve">5.000</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133,7</w:t>
            </w:r>
          </w:p>
        </w:tc>
        <w:tc>
          <w:tcPr>
            <w:tcW w:w="2560" w:type="dxa"/>
            <w:vAlign w:val="center"/>
          </w:tcPr>
          <w:p>
            <w:pPr>
              <w:spacing w:before="20" w:after="20" w:line="252" w:lineRule="auto"/>
              <w:jc w:val="center"/>
            </w:pPr>
            <w:r>
              <w:rPr>
                <w:rFonts w:ascii="Times New Roman" w:hAnsi="Times New Roman" w:cs="Times New Roman" w:eastAsia="Times New Roman"/>
                <w:sz w:val="21"/>
                <w:szCs w:val="21"/>
              </w:rPr>
              <w:t xml:space="preserve">50,9</w:t>
            </w:r>
          </w:p>
        </w:tc>
        <w:tc>
          <w:tcPr>
            <w:tcW w:w="2600" w:type="dxa"/>
            <w:vAlign w:val="center"/>
          </w:tcPr>
          <w:p>
            <w:pPr>
              <w:spacing w:before="20" w:after="20" w:line="252" w:lineRule="auto"/>
              <w:jc w:val="center"/>
            </w:pPr>
            <w:r>
              <w:rPr>
                <w:rFonts w:ascii="Times New Roman" w:hAnsi="Times New Roman" w:cs="Times New Roman" w:eastAsia="Times New Roman"/>
                <w:sz w:val="21"/>
                <w:szCs w:val="21"/>
              </w:rPr>
              <w:t xml:space="preserve">4,8</w:t>
            </w:r>
          </w:p>
        </w:tc>
      </w:tr>
      <w:tr>
        <w:trPr>
          <w:cantSplit/>
        </w:trPr>
        <w:tc>
          <w:tcPr>
            <w:tcW w:w="1800" w:type="dxa"/>
            <w:vAlign w:val="center"/>
          </w:tcPr>
          <w:p>
            <w:pPr>
              <w:spacing w:before="20" w:after="20" w:line="252" w:lineRule="auto"/>
              <w:jc w:val="center"/>
            </w:pPr>
            <w:r>
              <w:rPr>
                <w:rFonts w:ascii="Times New Roman" w:hAnsi="Times New Roman" w:cs="Times New Roman" w:eastAsia="Times New Roman"/>
                <w:sz w:val="21"/>
                <w:szCs w:val="21"/>
              </w:rPr>
              <w:t xml:space="preserve">10.000</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247,8</w:t>
            </w:r>
          </w:p>
        </w:tc>
        <w:tc>
          <w:tcPr>
            <w:tcW w:w="2560" w:type="dxa"/>
            <w:vAlign w:val="center"/>
          </w:tcPr>
          <w:p>
            <w:pPr>
              <w:spacing w:before="20" w:after="20" w:line="252" w:lineRule="auto"/>
              <w:jc w:val="center"/>
            </w:pPr>
            <w:r>
              <w:rPr>
                <w:rFonts w:ascii="Times New Roman" w:hAnsi="Times New Roman" w:cs="Times New Roman" w:eastAsia="Times New Roman"/>
                <w:sz w:val="21"/>
                <w:szCs w:val="21"/>
              </w:rPr>
              <w:t xml:space="preserve">113,9</w:t>
            </w:r>
          </w:p>
        </w:tc>
        <w:tc>
          <w:tcPr>
            <w:tcW w:w="2600" w:type="dxa"/>
            <w:vAlign w:val="center"/>
          </w:tcPr>
          <w:p>
            <w:pPr>
              <w:spacing w:before="20" w:after="20" w:line="252" w:lineRule="auto"/>
              <w:jc w:val="center"/>
            </w:pPr>
            <w:r>
              <w:rPr>
                <w:rFonts w:ascii="Times New Roman" w:hAnsi="Times New Roman" w:cs="Times New Roman" w:eastAsia="Times New Roman"/>
                <w:sz w:val="21"/>
                <w:szCs w:val="21"/>
              </w:rPr>
              <w:t xml:space="preserve">8,7</w:t>
            </w:r>
          </w:p>
        </w:tc>
      </w:tr>
      <w:tr>
        <w:trPr>
          <w:cantSplit/>
        </w:trPr>
        <w:tc>
          <w:tcPr>
            <w:tcW w:w="1800" w:type="dxa"/>
            <w:vAlign w:val="center"/>
          </w:tcPr>
          <w:p>
            <w:pPr>
              <w:spacing w:before="20" w:after="20" w:line="252" w:lineRule="auto"/>
              <w:jc w:val="center"/>
            </w:pPr>
            <w:r>
              <w:rPr>
                <w:rFonts w:ascii="Times New Roman" w:hAnsi="Times New Roman" w:cs="Times New Roman" w:eastAsia="Times New Roman"/>
                <w:sz w:val="21"/>
                <w:szCs w:val="21"/>
              </w:rPr>
              <w:t xml:space="preserve">20.000</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439,8</w:t>
            </w:r>
          </w:p>
        </w:tc>
        <w:tc>
          <w:tcPr>
            <w:tcW w:w="2560" w:type="dxa"/>
            <w:vAlign w:val="center"/>
          </w:tcPr>
          <w:p>
            <w:pPr>
              <w:spacing w:before="20" w:after="20" w:line="252" w:lineRule="auto"/>
              <w:jc w:val="center"/>
            </w:pPr>
            <w:r>
              <w:rPr>
                <w:rFonts w:ascii="Times New Roman" w:hAnsi="Times New Roman" w:cs="Times New Roman" w:eastAsia="Times New Roman"/>
                <w:sz w:val="21"/>
                <w:szCs w:val="21"/>
              </w:rPr>
              <w:t xml:space="preserve">232,1</w:t>
            </w:r>
          </w:p>
        </w:tc>
        <w:tc>
          <w:tcPr>
            <w:tcW w:w="2600" w:type="dxa"/>
            <w:vAlign w:val="center"/>
          </w:tcPr>
          <w:p>
            <w:pPr>
              <w:spacing w:before="20" w:after="20" w:line="252" w:lineRule="auto"/>
              <w:jc w:val="center"/>
            </w:pPr>
            <w:r>
              <w:rPr>
                <w:rFonts w:ascii="Times New Roman" w:hAnsi="Times New Roman" w:cs="Times New Roman" w:eastAsia="Times New Roman"/>
                <w:sz w:val="21"/>
                <w:szCs w:val="21"/>
              </w:rPr>
              <w:t xml:space="preserve">14,4</w:t>
            </w:r>
          </w:p>
        </w:tc>
      </w:tr>
      <w:tr>
        <w:trPr>
          <w:cantSplit/>
        </w:trPr>
        <w:tc>
          <w:tcPr>
            <w:tcW w:w="1800" w:type="dxa"/>
            <w:vAlign w:val="center"/>
          </w:tcPr>
          <w:p>
            <w:pPr>
              <w:spacing w:before="20" w:after="20" w:line="252" w:lineRule="auto"/>
              <w:jc w:val="center"/>
            </w:pPr>
            <w:r>
              <w:rPr>
                <w:rFonts w:ascii="Times New Roman" w:hAnsi="Times New Roman" w:cs="Times New Roman" w:eastAsia="Times New Roman"/>
                <w:sz w:val="21"/>
                <w:szCs w:val="21"/>
              </w:rPr>
              <w:t xml:space="preserve">40.000</w:t>
            </w:r>
          </w:p>
        </w:tc>
        <w:tc>
          <w:tcPr>
            <w:tcW w:w="2400" w:type="dxa"/>
            <w:vAlign w:val="center"/>
          </w:tcPr>
          <w:p>
            <w:pPr>
              <w:spacing w:before="20" w:after="20" w:line="252" w:lineRule="auto"/>
              <w:jc w:val="center"/>
            </w:pPr>
            <w:r>
              <w:rPr>
                <w:rFonts w:ascii="Times New Roman" w:hAnsi="Times New Roman" w:cs="Times New Roman" w:eastAsia="Times New Roman"/>
                <w:sz w:val="21"/>
                <w:szCs w:val="21"/>
              </w:rPr>
              <w:t xml:space="preserve">1350,1</w:t>
            </w:r>
          </w:p>
        </w:tc>
        <w:tc>
          <w:tcPr>
            <w:tcW w:w="2560" w:type="dxa"/>
            <w:vAlign w:val="center"/>
          </w:tcPr>
          <w:p>
            <w:pPr>
              <w:spacing w:before="20" w:after="20" w:line="252" w:lineRule="auto"/>
              <w:jc w:val="center"/>
            </w:pPr>
            <w:r>
              <w:rPr>
                <w:rFonts w:ascii="Times New Roman" w:hAnsi="Times New Roman" w:cs="Times New Roman" w:eastAsia="Times New Roman"/>
                <w:sz w:val="21"/>
                <w:szCs w:val="21"/>
              </w:rPr>
              <w:t xml:space="preserve">583,8</w:t>
            </w:r>
          </w:p>
        </w:tc>
        <w:tc>
          <w:tcPr>
            <w:tcW w:w="2600" w:type="dxa"/>
            <w:vAlign w:val="center"/>
          </w:tcPr>
          <w:p>
            <w:pPr>
              <w:spacing w:before="20" w:after="20" w:line="252" w:lineRule="auto"/>
              <w:jc w:val="center"/>
            </w:pPr>
            <w:r>
              <w:rPr>
                <w:rFonts w:ascii="Times New Roman" w:hAnsi="Times New Roman" w:cs="Times New Roman" w:eastAsia="Times New Roman"/>
                <w:sz w:val="21"/>
                <w:szCs w:val="21"/>
              </w:rPr>
              <w:t xml:space="preserve">36,2</w:t>
            </w:r>
          </w:p>
        </w:tc>
      </w:tr>
    </w:tbl>
    <w:p>
      <w:pPr>
        <w:spacing w:after="60"/>
      </w:pP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Thời gian của cả ba cách đều </w:t>
      </w:r>
      <w:r>
        <w:rPr>
          <w:rFonts w:ascii="Times New Roman" w:hAnsi="Times New Roman" w:cs="Times New Roman" w:eastAsia="Times New Roman"/>
          <w:b/>
          <w:bCs/>
          <w:sz w:val="26"/>
          <w:szCs w:val="26"/>
        </w:rPr>
        <w:t xml:space="preserve">tăng xấp xỉ tuyến tính theo n</w:t>
      </w:r>
      <w:r>
        <w:rPr>
          <w:rFonts w:ascii="Times New Roman" w:hAnsi="Times New Roman" w:cs="Times New Roman" w:eastAsia="Times New Roman"/>
          <w:sz w:val="26"/>
          <w:szCs w:val="26"/>
        </w:rPr>
        <w:t xml:space="preserve">: khi n tăng 40 lần, thời gian của bản tự cài đặt tăng từ 23,7 ms lên 1350,1 ms. Đây chính là nhược điểm lớn nhất của KNN với dữ liệu lớn.</w:t>
      </w:r>
    </w:p>
    <w:p>
      <w:pPr>
        <w:pStyle w:val="ListParagraph"/>
        <w:numPr>
          <w:ilvl w:val="0"/>
          <w:numId w:val="14"/>
        </w:numPr>
        <w:spacing w:after="60" w:line="312" w:lineRule="auto"/>
        <w:jc w:val="both"/>
      </w:pPr>
      <w:r>
        <w:rPr>
          <w:rFonts w:ascii="Times New Roman" w:hAnsi="Times New Roman" w:cs="Times New Roman" w:eastAsia="Times New Roman"/>
          <w:b/>
          <w:bCs/>
          <w:sz w:val="26"/>
          <w:szCs w:val="26"/>
        </w:rPr>
        <w:t xml:space="preserve">KD-Tree chậm hơn duyệt toàn bộ</w:t>
      </w:r>
      <w:r>
        <w:rPr>
          <w:rFonts w:ascii="Times New Roman" w:hAnsi="Times New Roman" w:cs="Times New Roman" w:eastAsia="Times New Roman"/>
          <w:sz w:val="26"/>
          <w:szCs w:val="26"/>
        </w:rPr>
        <w:t xml:space="preserve"> (583,8 ms so với 36,2 ms ở n = 40.000). Kết quả này minh họa lời nguyền số chiều: với 30 chiều, KD-Tree gần như không cắt tỉa được nhánh nào nên phải duyệt gần hết cây, lại tốn thêm chi phí duyệt cây. KD-Tree chỉ hiệu quả khi số chiều nhỏ.</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Bản duyệt toàn bộ của scikit-learn nhanh nhất vì tính khoảng cách bằng phép nhân ma trận được tối ưu (BLAS) cho cả lô điểm cùng lúc, thay vì vòng lặp Python từng điểm như bản tự cài đặt.</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5.9. Tổng hợp kết quả</w:t>
      </w:r>
    </w:p>
    <w:p>
      <w:pPr>
        <w:keepNext/>
        <w:spacing w:before="120" w:after="60"/>
        <w:jc w:val="center"/>
      </w:pPr>
      <w:r>
        <w:rPr>
          <w:rFonts w:ascii="Times New Roman" w:hAnsi="Times New Roman" w:cs="Times New Roman" w:eastAsia="Times New Roman"/>
          <w:i/>
          <w:iCs/>
          <w:sz w:val="24"/>
          <w:szCs w:val="24"/>
        </w:rPr>
        <w:t xml:space="preserve">Bảng 5.5. Tổng hợp kết quả các thí nghiệm</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6760"/>
      </w:tblGrid>
      <w:tr>
        <w:trPr>
          <w:tblHeader/>
          <w:cantSplit/>
        </w:trPr>
        <w:tc>
          <w:tcPr>
            <w:tcW w:w="260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Thí nghiệm</w:t>
            </w:r>
          </w:p>
        </w:tc>
        <w:tc>
          <w:tcPr>
            <w:tcW w:w="6760" w:type="dxa"/>
            <w:shd w:val="clear" w:color="auto" w:fill="D9E2F3"/>
            <w:vAlign w:val="center"/>
          </w:tcPr>
          <w:p>
            <w:pPr>
              <w:spacing w:before="20" w:after="20" w:line="252" w:lineRule="auto"/>
              <w:jc w:val="center"/>
            </w:pPr>
            <w:r>
              <w:rPr>
                <w:rFonts w:ascii="Times New Roman" w:hAnsi="Times New Roman" w:cs="Times New Roman" w:eastAsia="Times New Roman"/>
                <w:b/>
                <w:bCs/>
                <w:sz w:val="21"/>
                <w:szCs w:val="21"/>
              </w:rPr>
              <w:t xml:space="preserve">Kết quả chính</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TN1 – Tự cài đặt</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Trùng khớp 100% dự đoán với scikit-learn (114/114 mẫu).</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TN2 – Chọn K</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K = 11 tốt nhất theo CV (96,93%); K = 1 overfit, K lớn underfit.</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TN3 – Chuẩn hóa</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Test accuracy tăng từ 93,86% lên 97,37%; tốt hơn ở mọi K.</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TN4 – Độ đo</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Euclid ≈ Manhattan &gt; Cosine &gt; Chebyshev; trọng số 1/d không tạo khác biệt.</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TN5 – Mô hình cuối</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Accuracy 97,37%, Precision ác tính 100,00%, Recall ác tính 92,86%.</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TN6 – Ranh giới</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K nhỏ: ranh giới gồ ghề; K lớn: ranh giới mượt.</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TN7 – So sánh</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KNN xếp thứ 3/5, sau Logistic Regression và SVM, hơn Naive Bayes và Decision Tree.</w:t>
            </w:r>
          </w:p>
        </w:tc>
      </w:tr>
      <w:tr>
        <w:trPr>
          <w:cantSplit/>
        </w:trPr>
        <w:tc>
          <w:tcPr>
            <w:tcW w:w="2600" w:type="dxa"/>
            <w:vAlign w:val="center"/>
          </w:tcPr>
          <w:p>
            <w:pPr>
              <w:spacing w:before="20" w:after="20" w:line="252" w:lineRule="auto"/>
              <w:jc w:val="left"/>
            </w:pPr>
            <w:r>
              <w:rPr>
                <w:rFonts w:ascii="Times New Roman" w:hAnsi="Times New Roman" w:cs="Times New Roman" w:eastAsia="Times New Roman"/>
                <w:sz w:val="21"/>
                <w:szCs w:val="21"/>
              </w:rPr>
              <w:t xml:space="preserve">TN8 – Thời gian</w:t>
            </w:r>
          </w:p>
        </w:tc>
        <w:tc>
          <w:tcPr>
            <w:tcW w:w="6760" w:type="dxa"/>
            <w:vAlign w:val="center"/>
          </w:tcPr>
          <w:p>
            <w:pPr>
              <w:spacing w:before="20" w:after="20" w:line="252" w:lineRule="auto"/>
              <w:jc w:val="left"/>
            </w:pPr>
            <w:r>
              <w:rPr>
                <w:rFonts w:ascii="Times New Roman" w:hAnsi="Times New Roman" w:cs="Times New Roman" w:eastAsia="Times New Roman"/>
                <w:sz w:val="21"/>
                <w:szCs w:val="21"/>
              </w:rPr>
              <w:t xml:space="preserve">Thời gian dự đoán tăng tuyến tính theo n; KD-Tree kém hiệu quả ở 30 chiều.</w:t>
            </w:r>
          </w:p>
        </w:tc>
      </w:tr>
    </w:tbl>
    <w:p>
      <w:pPr>
        <w:spacing w:after="60"/>
      </w:pP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CHƯƠNG 6. KẾT LUẬN</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6.1. Thuật toán KNN là gì</w:t>
      </w:r>
    </w:p>
    <w:p>
      <w:pPr>
        <w:spacing w:before="0" w:after="120" w:line="312" w:lineRule="auto"/>
        <w:ind w:firstLine="567"/>
        <w:jc w:val="both"/>
      </w:pPr>
      <w:r>
        <w:rPr>
          <w:rFonts w:ascii="Times New Roman" w:hAnsi="Times New Roman" w:cs="Times New Roman" w:eastAsia="Times New Roman"/>
          <w:sz w:val="26"/>
          <w:szCs w:val="26"/>
        </w:rPr>
        <w:t xml:space="preserve">K-Nearest Neighbors là thuật toán học có giám sát, phi tham số và học lười, dự đoán nhãn của một điểm mới bằng cách bỏ phiếu đa số (phân lớp) hoặc lấy trung bình (hồi quy) trên K điểm gần nó nhất trong tập huấn luyện. Chất lượng của KNN phụ thuộc vào ba yếu tố: số láng giềng K, độ đo khoảng cách và việc chuẩn hóa dữ liệu. Thực nghiệm trên bộ dữ liệu ung thư vú Wisconsin cho thấy KNN với K = 11 và dữ liệu đã chuẩn hóa đạt accuracy 97,37% trên tập test – một kết quả tốt với một thuật toán chỉ vài dòng mã.</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6.2. Điểm mạnh</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Đơn giản, trực quan, dễ cài đặt và dễ giải thích kết quả (có thể chỉ ra các ca tương tự đã dẫn đến quyết định).</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Không cần huấn luyện; có thể thêm dữ liệu mới bất cứ lúc nào mà không phải huấn luyện lại.</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Phi tham số: học được ranh giới quyết định phi tuyến, phức tạp.</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Dùng được cho cả phân lớp, hồi quy và tự nhiên hỗ trợ bài toán nhiều lớp.</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Có cơ sở lý thuyết vững chắc (định lý Cover – Hart).</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6.3. Điểm yếu</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Dự đoán chậm và tốn bộ nhớ khi dữ liệu lớn vì phải lưu và so sánh với toàn bộ tập huấn luyện (TN8).</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Rất nhạy với thang đo, bắt buộc phải chuẩn hóa (TN3); nhạy với nhiễu và đặc trưng không liên quan.</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Kém hiệu quả trong không gian nhiều chiều do lời nguyền số chiều.</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Phải chọn K và độ đo khoảng cách phù hợp (TN2, TN4); dễ thiên vị lớp chiếm đa số khi dữ liệu mất cân bằng (TN5).</w:t>
      </w:r>
    </w:p>
    <w:p>
      <w:pPr>
        <w:pStyle w:val="ListParagraph"/>
        <w:numPr>
          <w:ilvl w:val="0"/>
          <w:numId w:val="14"/>
        </w:numPr>
        <w:spacing w:after="60" w:line="312" w:lineRule="auto"/>
        <w:jc w:val="both"/>
      </w:pPr>
      <w:r>
        <w:rPr>
          <w:rFonts w:ascii="Times New Roman" w:hAnsi="Times New Roman" w:cs="Times New Roman" w:eastAsia="Times New Roman"/>
          <w:sz w:val="26"/>
          <w:szCs w:val="26"/>
        </w:rPr>
        <w:t xml:space="preserve">Không tạo ra mô hình tường minh nên không cho biết đặc trưng nào quan trọng.</w:t>
      </w:r>
    </w:p>
    <w:p>
      <w:pPr>
        <w:pStyle w:val="Heading2"/>
        <w:keepNext/>
        <w:spacing w:before="240" w:after="160" w:line="312" w:lineRule="auto"/>
        <w:jc w:val="left"/>
      </w:pPr>
      <w:r>
        <w:rPr>
          <w:rFonts w:ascii="Times New Roman" w:hAnsi="Times New Roman" w:cs="Times New Roman" w:eastAsia="Times New Roman"/>
          <w:b/>
          <w:bCs/>
          <w:color w:val="000000"/>
          <w:sz w:val="28"/>
          <w:szCs w:val="28"/>
        </w:rPr>
        <w:t xml:space="preserve">6.4. Kết quả đạt được, hạn chế và hướng phát triển</w:t>
      </w:r>
    </w:p>
    <w:p>
      <w:pPr>
        <w:spacing w:before="0" w:after="120" w:line="312" w:lineRule="auto"/>
        <w:ind w:firstLine="567"/>
        <w:jc w:val="both"/>
      </w:pPr>
      <w:r>
        <w:rPr>
          <w:rFonts w:ascii="Times New Roman" w:hAnsi="Times New Roman" w:cs="Times New Roman" w:eastAsia="Times New Roman"/>
          <w:b/>
          <w:bCs/>
          <w:sz w:val="26"/>
          <w:szCs w:val="26"/>
        </w:rPr>
        <w:t xml:space="preserve">Kết quả đạt được:</w:t>
      </w:r>
      <w:r>
        <w:rPr>
          <w:rFonts w:ascii="Times New Roman" w:hAnsi="Times New Roman" w:cs="Times New Roman" w:eastAsia="Times New Roman"/>
          <w:sz w:val="26"/>
          <w:szCs w:val="26"/>
        </w:rPr>
        <w:t xml:space="preserve"> nhóm đã trình bày đầy đủ cơ sở lý thuyết của KNN kèm ví dụ tính tay; tự cài đặt KNN từ đầu và kiểm chứng trùng khớp với thư viện; thực hiện 8 thí nghiệm có kiểm soát làm rõ ảnh hưởng của K, chuẩn hóa, độ đo, trọng số, và so sánh KNN với 4 thuật toán khác.</w:t>
      </w:r>
    </w:p>
    <w:p>
      <w:pPr>
        <w:spacing w:before="0" w:after="120" w:line="312" w:lineRule="auto"/>
        <w:ind w:firstLine="567"/>
        <w:jc w:val="both"/>
      </w:pPr>
      <w:r>
        <w:rPr>
          <w:rFonts w:ascii="Times New Roman" w:hAnsi="Times New Roman" w:cs="Times New Roman" w:eastAsia="Times New Roman"/>
          <w:b/>
          <w:bCs/>
          <w:sz w:val="26"/>
          <w:szCs w:val="26"/>
        </w:rPr>
        <w:t xml:space="preserve">Hạn chế:</w:t>
      </w:r>
      <w:r>
        <w:rPr>
          <w:rFonts w:ascii="Times New Roman" w:hAnsi="Times New Roman" w:cs="Times New Roman" w:eastAsia="Times New Roman"/>
          <w:sz w:val="26"/>
          <w:szCs w:val="26"/>
        </w:rPr>
        <w:t xml:space="preserve"> thực nghiệm mới trên một bộ dữ liệu kích thước nhỏ; tập test chỉ có 114 mẫu nên kết quả trên test còn dao động; chưa thử các kỹ thuật xử lý mất cân bằng lớp.</w:t>
      </w:r>
    </w:p>
    <w:p>
      <w:pPr>
        <w:spacing w:before="0" w:after="120" w:line="312" w:lineRule="auto"/>
        <w:ind w:firstLine="567"/>
        <w:jc w:val="both"/>
      </w:pPr>
      <w:r>
        <w:rPr>
          <w:rFonts w:ascii="Times New Roman" w:hAnsi="Times New Roman" w:cs="Times New Roman" w:eastAsia="Times New Roman"/>
          <w:b/>
          <w:bCs/>
          <w:sz w:val="26"/>
          <w:szCs w:val="26"/>
        </w:rPr>
        <w:t xml:space="preserve">Hướng phát triển:</w:t>
      </w:r>
      <w:r>
        <w:rPr>
          <w:rFonts w:ascii="Times New Roman" w:hAnsi="Times New Roman" w:cs="Times New Roman" w:eastAsia="Times New Roman"/>
          <w:sz w:val="26"/>
          <w:szCs w:val="26"/>
        </w:rPr>
        <w:t xml:space="preserve"> thử nghiệm trên dữ liệu lớn và nhiều chiều hơn (ví dụ MNIST) kết hợp giảm chiều PCA; điều chỉnh ngưỡng quyết định hoặc dùng SMOTE để tăng Recall cho lớp ác tính; thử học độ đo khoảng cách (LMNN) và các thư viện láng giềng gần xấp xỉ (FAISS, HNSW) để tăng tốc.</w:t>
      </w: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TÀI LIỆU THAM KHẢO</w:t>
      </w:r>
    </w:p>
    <w:p>
      <w:pPr>
        <w:spacing w:after="100" w:line="300" w:lineRule="auto"/>
        <w:ind w:left="567" w:hanging="567"/>
        <w:jc w:val="both"/>
      </w:pPr>
      <w:r>
        <w:rPr>
          <w:rFonts w:ascii="Times New Roman" w:hAnsi="Times New Roman" w:cs="Times New Roman" w:eastAsia="Times New Roman"/>
          <w:sz w:val="26"/>
          <w:szCs w:val="26"/>
        </w:rPr>
        <w:t xml:space="preserve">[1]</w:t>
      </w:r>
      <w:r>
        <w:tab/>
      </w:r>
      <w:r>
        <w:rPr>
          <w:rFonts w:ascii="Times New Roman" w:hAnsi="Times New Roman" w:cs="Times New Roman" w:eastAsia="Times New Roman"/>
          <w:sz w:val="26"/>
          <w:szCs w:val="26"/>
        </w:rPr>
        <w:t xml:space="preserve">E. Fix and J. L. Hodges, “Discriminatory Analysis. Nonparametric Discrimination: Consistency Properties,” USAF School of Aviation Medicine, Randolph Field, Texas, Tech. Rep. 4, 1951.</w:t>
      </w:r>
    </w:p>
    <w:p>
      <w:pPr>
        <w:spacing w:after="100" w:line="300" w:lineRule="auto"/>
        <w:ind w:left="567" w:hanging="567"/>
        <w:jc w:val="both"/>
      </w:pPr>
      <w:r>
        <w:rPr>
          <w:rFonts w:ascii="Times New Roman" w:hAnsi="Times New Roman" w:cs="Times New Roman" w:eastAsia="Times New Roman"/>
          <w:sz w:val="26"/>
          <w:szCs w:val="26"/>
        </w:rPr>
        <w:t xml:space="preserve">[2]</w:t>
      </w:r>
      <w:r>
        <w:tab/>
      </w:r>
      <w:r>
        <w:rPr>
          <w:rFonts w:ascii="Times New Roman" w:hAnsi="Times New Roman" w:cs="Times New Roman" w:eastAsia="Times New Roman"/>
          <w:sz w:val="26"/>
          <w:szCs w:val="26"/>
        </w:rPr>
        <w:t xml:space="preserve">T. Cover and P. Hart, “Nearest neighbor pattern classification,” </w:t>
      </w:r>
      <w:r>
        <w:rPr>
          <w:rFonts w:ascii="Times New Roman" w:hAnsi="Times New Roman" w:cs="Times New Roman" w:eastAsia="Times New Roman"/>
          <w:i/>
          <w:iCs/>
          <w:sz w:val="26"/>
          <w:szCs w:val="26"/>
        </w:rPr>
        <w:t xml:space="preserve">IEEE Transactions on Information Theory</w:t>
      </w:r>
      <w:r>
        <w:rPr>
          <w:rFonts w:ascii="Times New Roman" w:hAnsi="Times New Roman" w:cs="Times New Roman" w:eastAsia="Times New Roman"/>
          <w:sz w:val="26"/>
          <w:szCs w:val="26"/>
        </w:rPr>
        <w:t xml:space="preserve">, vol. 13, no. 1, pp. 21–27, 1967.</w:t>
      </w:r>
    </w:p>
    <w:p>
      <w:pPr>
        <w:spacing w:after="100" w:line="300" w:lineRule="auto"/>
        <w:ind w:left="567" w:hanging="567"/>
        <w:jc w:val="both"/>
      </w:pPr>
      <w:r>
        <w:rPr>
          <w:rFonts w:ascii="Times New Roman" w:hAnsi="Times New Roman" w:cs="Times New Roman" w:eastAsia="Times New Roman"/>
          <w:sz w:val="26"/>
          <w:szCs w:val="26"/>
        </w:rPr>
        <w:t xml:space="preserve">[3]</w:t>
      </w:r>
      <w:r>
        <w:tab/>
      </w:r>
      <w:r>
        <w:rPr>
          <w:rFonts w:ascii="Times New Roman" w:hAnsi="Times New Roman" w:cs="Times New Roman" w:eastAsia="Times New Roman"/>
          <w:sz w:val="26"/>
          <w:szCs w:val="26"/>
        </w:rPr>
        <w:t xml:space="preserve">P. Hart, “The condensed nearest neighbor rule,” </w:t>
      </w:r>
      <w:r>
        <w:rPr>
          <w:rFonts w:ascii="Times New Roman" w:hAnsi="Times New Roman" w:cs="Times New Roman" w:eastAsia="Times New Roman"/>
          <w:i/>
          <w:iCs/>
          <w:sz w:val="26"/>
          <w:szCs w:val="26"/>
        </w:rPr>
        <w:t xml:space="preserve">IEEE Transactions on Information Theory</w:t>
      </w:r>
      <w:r>
        <w:rPr>
          <w:rFonts w:ascii="Times New Roman" w:hAnsi="Times New Roman" w:cs="Times New Roman" w:eastAsia="Times New Roman"/>
          <w:sz w:val="26"/>
          <w:szCs w:val="26"/>
        </w:rPr>
        <w:t xml:space="preserve">, vol. 14, no. 3, pp. 515–516, 1968.</w:t>
      </w:r>
    </w:p>
    <w:p>
      <w:pPr>
        <w:spacing w:after="100" w:line="300" w:lineRule="auto"/>
        <w:ind w:left="567" w:hanging="567"/>
        <w:jc w:val="both"/>
      </w:pPr>
      <w:r>
        <w:rPr>
          <w:rFonts w:ascii="Times New Roman" w:hAnsi="Times New Roman" w:cs="Times New Roman" w:eastAsia="Times New Roman"/>
          <w:sz w:val="26"/>
          <w:szCs w:val="26"/>
        </w:rPr>
        <w:t xml:space="preserve">[4]</w:t>
      </w:r>
      <w:r>
        <w:tab/>
      </w:r>
      <w:r>
        <w:rPr>
          <w:rFonts w:ascii="Times New Roman" w:hAnsi="Times New Roman" w:cs="Times New Roman" w:eastAsia="Times New Roman"/>
          <w:sz w:val="26"/>
          <w:szCs w:val="26"/>
        </w:rPr>
        <w:t xml:space="preserve">D. L. Wilson, “Asymptotic properties of nearest neighbor rules using edited data,” </w:t>
      </w:r>
      <w:r>
        <w:rPr>
          <w:rFonts w:ascii="Times New Roman" w:hAnsi="Times New Roman" w:cs="Times New Roman" w:eastAsia="Times New Roman"/>
          <w:i/>
          <w:iCs/>
          <w:sz w:val="26"/>
          <w:szCs w:val="26"/>
        </w:rPr>
        <w:t xml:space="preserve">IEEE Transactions on Systems, Man, and Cybernetics</w:t>
      </w:r>
      <w:r>
        <w:rPr>
          <w:rFonts w:ascii="Times New Roman" w:hAnsi="Times New Roman" w:cs="Times New Roman" w:eastAsia="Times New Roman"/>
          <w:sz w:val="26"/>
          <w:szCs w:val="26"/>
        </w:rPr>
        <w:t xml:space="preserve">, vol. SMC-2, no. 3, pp. 408–421, 1972.</w:t>
      </w:r>
    </w:p>
    <w:p>
      <w:pPr>
        <w:spacing w:after="100" w:line="300" w:lineRule="auto"/>
        <w:ind w:left="567" w:hanging="567"/>
        <w:jc w:val="both"/>
      </w:pPr>
      <w:r>
        <w:rPr>
          <w:rFonts w:ascii="Times New Roman" w:hAnsi="Times New Roman" w:cs="Times New Roman" w:eastAsia="Times New Roman"/>
          <w:sz w:val="26"/>
          <w:szCs w:val="26"/>
        </w:rPr>
        <w:t xml:space="preserve">[5]</w:t>
      </w:r>
      <w:r>
        <w:tab/>
      </w:r>
      <w:r>
        <w:rPr>
          <w:rFonts w:ascii="Times New Roman" w:hAnsi="Times New Roman" w:cs="Times New Roman" w:eastAsia="Times New Roman"/>
          <w:sz w:val="26"/>
          <w:szCs w:val="26"/>
        </w:rPr>
        <w:t xml:space="preserve">S. A. Dudani, “The distance-weighted k-nearest-neighbor rule,” </w:t>
      </w:r>
      <w:r>
        <w:rPr>
          <w:rFonts w:ascii="Times New Roman" w:hAnsi="Times New Roman" w:cs="Times New Roman" w:eastAsia="Times New Roman"/>
          <w:i/>
          <w:iCs/>
          <w:sz w:val="26"/>
          <w:szCs w:val="26"/>
        </w:rPr>
        <w:t xml:space="preserve">IEEE Transactions on Systems, Man, and Cybernetics</w:t>
      </w:r>
      <w:r>
        <w:rPr>
          <w:rFonts w:ascii="Times New Roman" w:hAnsi="Times New Roman" w:cs="Times New Roman" w:eastAsia="Times New Roman"/>
          <w:sz w:val="26"/>
          <w:szCs w:val="26"/>
        </w:rPr>
        <w:t xml:space="preserve">, vol. SMC-6, no. 4, pp. 325–327, 1976.</w:t>
      </w:r>
    </w:p>
    <w:p>
      <w:pPr>
        <w:spacing w:after="100" w:line="300" w:lineRule="auto"/>
        <w:ind w:left="567" w:hanging="567"/>
        <w:jc w:val="both"/>
      </w:pPr>
      <w:r>
        <w:rPr>
          <w:rFonts w:ascii="Times New Roman" w:hAnsi="Times New Roman" w:cs="Times New Roman" w:eastAsia="Times New Roman"/>
          <w:sz w:val="26"/>
          <w:szCs w:val="26"/>
        </w:rPr>
        <w:t xml:space="preserve">[6]</w:t>
      </w:r>
      <w:r>
        <w:tab/>
      </w:r>
      <w:r>
        <w:rPr>
          <w:rFonts w:ascii="Times New Roman" w:hAnsi="Times New Roman" w:cs="Times New Roman" w:eastAsia="Times New Roman"/>
          <w:sz w:val="26"/>
          <w:szCs w:val="26"/>
        </w:rPr>
        <w:t xml:space="preserve">X. Wu, V. Kumar, J. R. Quinlan, J. Ghosh, et al., “Top 10 algorithms in data mining,” </w:t>
      </w:r>
      <w:r>
        <w:rPr>
          <w:rFonts w:ascii="Times New Roman" w:hAnsi="Times New Roman" w:cs="Times New Roman" w:eastAsia="Times New Roman"/>
          <w:i/>
          <w:iCs/>
          <w:sz w:val="26"/>
          <w:szCs w:val="26"/>
        </w:rPr>
        <w:t xml:space="preserve">Knowledge and Information Systems</w:t>
      </w:r>
      <w:r>
        <w:rPr>
          <w:rFonts w:ascii="Times New Roman" w:hAnsi="Times New Roman" w:cs="Times New Roman" w:eastAsia="Times New Roman"/>
          <w:sz w:val="26"/>
          <w:szCs w:val="26"/>
        </w:rPr>
        <w:t xml:space="preserve">, vol. 14, no. 1, pp. 1–37, 2008.</w:t>
      </w:r>
    </w:p>
    <w:p>
      <w:pPr>
        <w:spacing w:after="100" w:line="300" w:lineRule="auto"/>
        <w:ind w:left="567" w:hanging="567"/>
        <w:jc w:val="both"/>
      </w:pPr>
      <w:r>
        <w:rPr>
          <w:rFonts w:ascii="Times New Roman" w:hAnsi="Times New Roman" w:cs="Times New Roman" w:eastAsia="Times New Roman"/>
          <w:sz w:val="26"/>
          <w:szCs w:val="26"/>
        </w:rPr>
        <w:t xml:space="preserve">[7]</w:t>
      </w:r>
      <w:r>
        <w:tab/>
      </w:r>
      <w:r>
        <w:rPr>
          <w:rFonts w:ascii="Times New Roman" w:hAnsi="Times New Roman" w:cs="Times New Roman" w:eastAsia="Times New Roman"/>
          <w:sz w:val="26"/>
          <w:szCs w:val="26"/>
        </w:rPr>
        <w:t xml:space="preserve">J. M. Keller, M. R. Gray, and J. A. Givens, “A fuzzy K-nearest neighbor algorithm,” </w:t>
      </w:r>
      <w:r>
        <w:rPr>
          <w:rFonts w:ascii="Times New Roman" w:hAnsi="Times New Roman" w:cs="Times New Roman" w:eastAsia="Times New Roman"/>
          <w:i/>
          <w:iCs/>
          <w:sz w:val="26"/>
          <w:szCs w:val="26"/>
        </w:rPr>
        <w:t xml:space="preserve">IEEE Transactions on Systems, Man, and Cybernetics</w:t>
      </w:r>
      <w:r>
        <w:rPr>
          <w:rFonts w:ascii="Times New Roman" w:hAnsi="Times New Roman" w:cs="Times New Roman" w:eastAsia="Times New Roman"/>
          <w:sz w:val="26"/>
          <w:szCs w:val="26"/>
        </w:rPr>
        <w:t xml:space="preserve">, vol. SMC-15, no. 4, pp. 580–585, 1985.</w:t>
      </w:r>
    </w:p>
    <w:p>
      <w:pPr>
        <w:spacing w:after="100" w:line="300" w:lineRule="auto"/>
        <w:ind w:left="567" w:hanging="567"/>
        <w:jc w:val="both"/>
      </w:pPr>
      <w:r>
        <w:rPr>
          <w:rFonts w:ascii="Times New Roman" w:hAnsi="Times New Roman" w:cs="Times New Roman" w:eastAsia="Times New Roman"/>
          <w:sz w:val="26"/>
          <w:szCs w:val="26"/>
        </w:rPr>
        <w:t xml:space="preserve">[8]</w:t>
      </w:r>
      <w:r>
        <w:tab/>
      </w:r>
      <w:r>
        <w:rPr>
          <w:rFonts w:ascii="Times New Roman" w:hAnsi="Times New Roman" w:cs="Times New Roman" w:eastAsia="Times New Roman"/>
          <w:sz w:val="26"/>
          <w:szCs w:val="26"/>
        </w:rPr>
        <w:t xml:space="preserve">J. H. Friedman, J. L. Bentley, and R. A. Finkel, “An algorithm for finding best matches in logarithmic expected time,” </w:t>
      </w:r>
      <w:r>
        <w:rPr>
          <w:rFonts w:ascii="Times New Roman" w:hAnsi="Times New Roman" w:cs="Times New Roman" w:eastAsia="Times New Roman"/>
          <w:i/>
          <w:iCs/>
          <w:sz w:val="26"/>
          <w:szCs w:val="26"/>
        </w:rPr>
        <w:t xml:space="preserve">ACM Transactions on Mathematical Software</w:t>
      </w:r>
      <w:r>
        <w:rPr>
          <w:rFonts w:ascii="Times New Roman" w:hAnsi="Times New Roman" w:cs="Times New Roman" w:eastAsia="Times New Roman"/>
          <w:sz w:val="26"/>
          <w:szCs w:val="26"/>
        </w:rPr>
        <w:t xml:space="preserve">, vol. 3, no. 3, pp. 209–226, 1977.</w:t>
      </w:r>
    </w:p>
    <w:p>
      <w:pPr>
        <w:spacing w:after="100" w:line="300" w:lineRule="auto"/>
        <w:ind w:left="567" w:hanging="567"/>
        <w:jc w:val="both"/>
      </w:pPr>
      <w:r>
        <w:rPr>
          <w:rFonts w:ascii="Times New Roman" w:hAnsi="Times New Roman" w:cs="Times New Roman" w:eastAsia="Times New Roman"/>
          <w:sz w:val="26"/>
          <w:szCs w:val="26"/>
        </w:rPr>
        <w:t xml:space="preserve">[9]</w:t>
      </w:r>
      <w:r>
        <w:tab/>
      </w:r>
      <w:r>
        <w:rPr>
          <w:rFonts w:ascii="Times New Roman" w:hAnsi="Times New Roman" w:cs="Times New Roman" w:eastAsia="Times New Roman"/>
          <w:sz w:val="26"/>
          <w:szCs w:val="26"/>
        </w:rPr>
        <w:t xml:space="preserve">K. Beyer, J. Goldstein, R. Ramakrishnan, and U. Shaft, “When is ‘nearest neighbor’ meaningful?,” in </w:t>
      </w:r>
      <w:r>
        <w:rPr>
          <w:rFonts w:ascii="Times New Roman" w:hAnsi="Times New Roman" w:cs="Times New Roman" w:eastAsia="Times New Roman"/>
          <w:i/>
          <w:iCs/>
          <w:sz w:val="26"/>
          <w:szCs w:val="26"/>
        </w:rPr>
        <w:t xml:space="preserve">Proc. International Conference on Database Theory (ICDT)</w:t>
      </w:r>
      <w:r>
        <w:rPr>
          <w:rFonts w:ascii="Times New Roman" w:hAnsi="Times New Roman" w:cs="Times New Roman" w:eastAsia="Times New Roman"/>
          <w:sz w:val="26"/>
          <w:szCs w:val="26"/>
        </w:rPr>
        <w:t xml:space="preserve">, 1999, pp. 217–235.</w:t>
      </w:r>
    </w:p>
    <w:p>
      <w:pPr>
        <w:spacing w:after="100" w:line="300" w:lineRule="auto"/>
        <w:ind w:left="567" w:hanging="567"/>
        <w:jc w:val="both"/>
      </w:pPr>
      <w:r>
        <w:rPr>
          <w:rFonts w:ascii="Times New Roman" w:hAnsi="Times New Roman" w:cs="Times New Roman" w:eastAsia="Times New Roman"/>
          <w:sz w:val="26"/>
          <w:szCs w:val="26"/>
        </w:rPr>
        <w:t xml:space="preserve">[10]</w:t>
      </w:r>
      <w:r>
        <w:tab/>
      </w:r>
      <w:r>
        <w:rPr>
          <w:rFonts w:ascii="Times New Roman" w:hAnsi="Times New Roman" w:cs="Times New Roman" w:eastAsia="Times New Roman"/>
          <w:sz w:val="26"/>
          <w:szCs w:val="26"/>
        </w:rPr>
        <w:t xml:space="preserve">P. Indyk and R. Motwani, “Approximate nearest neighbors: towards removing the curse of dimensionality,” in </w:t>
      </w:r>
      <w:r>
        <w:rPr>
          <w:rFonts w:ascii="Times New Roman" w:hAnsi="Times New Roman" w:cs="Times New Roman" w:eastAsia="Times New Roman"/>
          <w:i/>
          <w:iCs/>
          <w:sz w:val="26"/>
          <w:szCs w:val="26"/>
        </w:rPr>
        <w:t xml:space="preserve">Proc. 30th ACM Symposium on Theory of Computing (STOC)</w:t>
      </w:r>
      <w:r>
        <w:rPr>
          <w:rFonts w:ascii="Times New Roman" w:hAnsi="Times New Roman" w:cs="Times New Roman" w:eastAsia="Times New Roman"/>
          <w:sz w:val="26"/>
          <w:szCs w:val="26"/>
        </w:rPr>
        <w:t xml:space="preserve">, 1998, pp. 604–613.</w:t>
      </w:r>
    </w:p>
    <w:p>
      <w:pPr>
        <w:spacing w:after="100" w:line="300" w:lineRule="auto"/>
        <w:ind w:left="567" w:hanging="567"/>
        <w:jc w:val="both"/>
      </w:pPr>
      <w:r>
        <w:rPr>
          <w:rFonts w:ascii="Times New Roman" w:hAnsi="Times New Roman" w:cs="Times New Roman" w:eastAsia="Times New Roman"/>
          <w:sz w:val="26"/>
          <w:szCs w:val="26"/>
        </w:rPr>
        <w:t xml:space="preserve">[11]</w:t>
      </w:r>
      <w:r>
        <w:tab/>
      </w:r>
      <w:r>
        <w:rPr>
          <w:rFonts w:ascii="Times New Roman" w:hAnsi="Times New Roman" w:cs="Times New Roman" w:eastAsia="Times New Roman"/>
          <w:sz w:val="26"/>
          <w:szCs w:val="26"/>
        </w:rPr>
        <w:t xml:space="preserve">Y. A. Malkov and D. A. Yashunin, “Efficient and robust approximate nearest neighbor search using Hierarchical Navigable Small World graphs,” </w:t>
      </w:r>
      <w:r>
        <w:rPr>
          <w:rFonts w:ascii="Times New Roman" w:hAnsi="Times New Roman" w:cs="Times New Roman" w:eastAsia="Times New Roman"/>
          <w:i/>
          <w:iCs/>
          <w:sz w:val="26"/>
          <w:szCs w:val="26"/>
        </w:rPr>
        <w:t xml:space="preserve">IEEE Transactions on Pattern Analysis and Machine Intelligence</w:t>
      </w:r>
      <w:r>
        <w:rPr>
          <w:rFonts w:ascii="Times New Roman" w:hAnsi="Times New Roman" w:cs="Times New Roman" w:eastAsia="Times New Roman"/>
          <w:sz w:val="26"/>
          <w:szCs w:val="26"/>
        </w:rPr>
        <w:t xml:space="preserve">, vol. 42, no. 4, pp. 824–836, 2020 (arXiv 2016).</w:t>
      </w:r>
    </w:p>
    <w:p>
      <w:pPr>
        <w:spacing w:after="100" w:line="300" w:lineRule="auto"/>
        <w:ind w:left="567" w:hanging="567"/>
        <w:jc w:val="both"/>
      </w:pPr>
      <w:r>
        <w:rPr>
          <w:rFonts w:ascii="Times New Roman" w:hAnsi="Times New Roman" w:cs="Times New Roman" w:eastAsia="Times New Roman"/>
          <w:sz w:val="26"/>
          <w:szCs w:val="26"/>
        </w:rPr>
        <w:t xml:space="preserve">[12]</w:t>
      </w:r>
      <w:r>
        <w:tab/>
      </w:r>
      <w:r>
        <w:rPr>
          <w:rFonts w:ascii="Times New Roman" w:hAnsi="Times New Roman" w:cs="Times New Roman" w:eastAsia="Times New Roman"/>
          <w:sz w:val="26"/>
          <w:szCs w:val="26"/>
        </w:rPr>
        <w:t xml:space="preserve">W. N. Street, W. H. Wolberg, and O. L. Mangasarian, “Nuclear feature extraction for breast tumor diagnosis,” in </w:t>
      </w:r>
      <w:r>
        <w:rPr>
          <w:rFonts w:ascii="Times New Roman" w:hAnsi="Times New Roman" w:cs="Times New Roman" w:eastAsia="Times New Roman"/>
          <w:i/>
          <w:iCs/>
          <w:sz w:val="26"/>
          <w:szCs w:val="26"/>
        </w:rPr>
        <w:t xml:space="preserve">Proc. SPIE 1905, Biomedical Image Processing and Biomedical Visualization</w:t>
      </w:r>
      <w:r>
        <w:rPr>
          <w:rFonts w:ascii="Times New Roman" w:hAnsi="Times New Roman" w:cs="Times New Roman" w:eastAsia="Times New Roman"/>
          <w:sz w:val="26"/>
          <w:szCs w:val="26"/>
        </w:rPr>
        <w:t xml:space="preserve">, 1993. Dữ liệu: UCI Machine Learning Repository – Breast Cancer Wisconsin (Diagnostic).</w:t>
      </w:r>
    </w:p>
    <w:p>
      <w:pPr>
        <w:spacing w:after="100" w:line="300" w:lineRule="auto"/>
        <w:ind w:left="567" w:hanging="567"/>
        <w:jc w:val="both"/>
      </w:pPr>
      <w:r>
        <w:rPr>
          <w:rFonts w:ascii="Times New Roman" w:hAnsi="Times New Roman" w:cs="Times New Roman" w:eastAsia="Times New Roman"/>
          <w:sz w:val="26"/>
          <w:szCs w:val="26"/>
        </w:rPr>
        <w:t xml:space="preserve">[13]</w:t>
      </w:r>
      <w:r>
        <w:tab/>
      </w:r>
      <w:r>
        <w:rPr>
          <w:rFonts w:ascii="Times New Roman" w:hAnsi="Times New Roman" w:cs="Times New Roman" w:eastAsia="Times New Roman"/>
          <w:sz w:val="26"/>
          <w:szCs w:val="26"/>
        </w:rPr>
        <w:t xml:space="preserve">B. Sarwar, G. Karypis, J. Konstan, and J. Riedl, “Item-based collaborative filtering recommendation algorithms,” in </w:t>
      </w:r>
      <w:r>
        <w:rPr>
          <w:rFonts w:ascii="Times New Roman" w:hAnsi="Times New Roman" w:cs="Times New Roman" w:eastAsia="Times New Roman"/>
          <w:i/>
          <w:iCs/>
          <w:sz w:val="26"/>
          <w:szCs w:val="26"/>
        </w:rPr>
        <w:t xml:space="preserve">Proc. 10th International World Wide Web Conference (WWW)</w:t>
      </w:r>
      <w:r>
        <w:rPr>
          <w:rFonts w:ascii="Times New Roman" w:hAnsi="Times New Roman" w:cs="Times New Roman" w:eastAsia="Times New Roman"/>
          <w:sz w:val="26"/>
          <w:szCs w:val="26"/>
        </w:rPr>
        <w:t xml:space="preserve">, 2001, pp. 285–295.</w:t>
      </w:r>
    </w:p>
    <w:p>
      <w:pPr>
        <w:spacing w:after="100" w:line="300" w:lineRule="auto"/>
        <w:ind w:left="567" w:hanging="567"/>
        <w:jc w:val="both"/>
      </w:pPr>
      <w:r>
        <w:rPr>
          <w:rFonts w:ascii="Times New Roman" w:hAnsi="Times New Roman" w:cs="Times New Roman" w:eastAsia="Times New Roman"/>
          <w:sz w:val="26"/>
          <w:szCs w:val="26"/>
        </w:rPr>
        <w:t xml:space="preserve">[14]</w:t>
      </w:r>
      <w:r>
        <w:tab/>
      </w:r>
      <w:r>
        <w:rPr>
          <w:rFonts w:ascii="Times New Roman" w:hAnsi="Times New Roman" w:cs="Times New Roman" w:eastAsia="Times New Roman"/>
          <w:sz w:val="26"/>
          <w:szCs w:val="26"/>
        </w:rPr>
        <w:t xml:space="preserve">O. Troyanskaya, M. Cantor, G. Sherlock, et al., “Missing value estimation methods for DNA microarrays,” </w:t>
      </w:r>
      <w:r>
        <w:rPr>
          <w:rFonts w:ascii="Times New Roman" w:hAnsi="Times New Roman" w:cs="Times New Roman" w:eastAsia="Times New Roman"/>
          <w:i/>
          <w:iCs/>
          <w:sz w:val="26"/>
          <w:szCs w:val="26"/>
        </w:rPr>
        <w:t xml:space="preserve">Bioinformatics</w:t>
      </w:r>
      <w:r>
        <w:rPr>
          <w:rFonts w:ascii="Times New Roman" w:hAnsi="Times New Roman" w:cs="Times New Roman" w:eastAsia="Times New Roman"/>
          <w:sz w:val="26"/>
          <w:szCs w:val="26"/>
        </w:rPr>
        <w:t xml:space="preserve">, vol. 17, no. 6, pp. 520–525, 2001.</w:t>
      </w:r>
    </w:p>
    <w:p>
      <w:pPr>
        <w:spacing w:after="100" w:line="300" w:lineRule="auto"/>
        <w:ind w:left="567" w:hanging="567"/>
        <w:jc w:val="both"/>
      </w:pPr>
      <w:r>
        <w:rPr>
          <w:rFonts w:ascii="Times New Roman" w:hAnsi="Times New Roman" w:cs="Times New Roman" w:eastAsia="Times New Roman"/>
          <w:sz w:val="26"/>
          <w:szCs w:val="26"/>
        </w:rPr>
        <w:t xml:space="preserve">[15]</w:t>
      </w:r>
      <w:r>
        <w:tab/>
      </w:r>
      <w:r>
        <w:rPr>
          <w:rFonts w:ascii="Times New Roman" w:hAnsi="Times New Roman" w:cs="Times New Roman" w:eastAsia="Times New Roman"/>
          <w:sz w:val="26"/>
          <w:szCs w:val="26"/>
        </w:rPr>
        <w:t xml:space="preserve">N. V. Chawla, K. W. Bowyer, L. O. Hall, and W. P. Kegelmeyer, “SMOTE: Synthetic Minority Over-sampling Technique,” </w:t>
      </w:r>
      <w:r>
        <w:rPr>
          <w:rFonts w:ascii="Times New Roman" w:hAnsi="Times New Roman" w:cs="Times New Roman" w:eastAsia="Times New Roman"/>
          <w:i/>
          <w:iCs/>
          <w:sz w:val="26"/>
          <w:szCs w:val="26"/>
        </w:rPr>
        <w:t xml:space="preserve">Journal of Artificial Intelligence Research</w:t>
      </w:r>
      <w:r>
        <w:rPr>
          <w:rFonts w:ascii="Times New Roman" w:hAnsi="Times New Roman" w:cs="Times New Roman" w:eastAsia="Times New Roman"/>
          <w:sz w:val="26"/>
          <w:szCs w:val="26"/>
        </w:rPr>
        <w:t xml:space="preserve">, vol. 16, pp. 321–357, 2002.</w:t>
      </w:r>
    </w:p>
    <w:p>
      <w:pPr>
        <w:spacing w:after="100" w:line="300" w:lineRule="auto"/>
        <w:ind w:left="567" w:hanging="567"/>
        <w:jc w:val="both"/>
      </w:pPr>
      <w:r>
        <w:rPr>
          <w:rFonts w:ascii="Times New Roman" w:hAnsi="Times New Roman" w:cs="Times New Roman" w:eastAsia="Times New Roman"/>
          <w:sz w:val="26"/>
          <w:szCs w:val="26"/>
        </w:rPr>
        <w:t xml:space="preserve">[16]</w:t>
      </w:r>
      <w:r>
        <w:tab/>
      </w:r>
      <w:r>
        <w:rPr>
          <w:rFonts w:ascii="Times New Roman" w:hAnsi="Times New Roman" w:cs="Times New Roman" w:eastAsia="Times New Roman"/>
          <w:sz w:val="26"/>
          <w:szCs w:val="26"/>
        </w:rPr>
        <w:t xml:space="preserve">K. Q. Weinberger and L. K. Saul, “Distance metric learning for large margin nearest neighbor classification,” </w:t>
      </w:r>
      <w:r>
        <w:rPr>
          <w:rFonts w:ascii="Times New Roman" w:hAnsi="Times New Roman" w:cs="Times New Roman" w:eastAsia="Times New Roman"/>
          <w:i/>
          <w:iCs/>
          <w:sz w:val="26"/>
          <w:szCs w:val="26"/>
        </w:rPr>
        <w:t xml:space="preserve">Journal of Machine Learning Research</w:t>
      </w:r>
      <w:r>
        <w:rPr>
          <w:rFonts w:ascii="Times New Roman" w:hAnsi="Times New Roman" w:cs="Times New Roman" w:eastAsia="Times New Roman"/>
          <w:sz w:val="26"/>
          <w:szCs w:val="26"/>
        </w:rPr>
        <w:t xml:space="preserve">, vol. 10, pp. 207–244, 2009.</w:t>
      </w:r>
    </w:p>
    <w:p>
      <w:pPr>
        <w:spacing w:after="100" w:line="300" w:lineRule="auto"/>
        <w:ind w:left="567" w:hanging="567"/>
        <w:jc w:val="both"/>
      </w:pPr>
      <w:r>
        <w:rPr>
          <w:rFonts w:ascii="Times New Roman" w:hAnsi="Times New Roman" w:cs="Times New Roman" w:eastAsia="Times New Roman"/>
          <w:sz w:val="26"/>
          <w:szCs w:val="26"/>
        </w:rPr>
        <w:t xml:space="preserve">[17]</w:t>
      </w:r>
      <w:r>
        <w:tab/>
      </w:r>
      <w:r>
        <w:rPr>
          <w:rFonts w:ascii="Times New Roman" w:hAnsi="Times New Roman" w:cs="Times New Roman" w:eastAsia="Times New Roman"/>
          <w:sz w:val="26"/>
          <w:szCs w:val="26"/>
        </w:rPr>
        <w:t xml:space="preserve">F. Pedregosa, G. Varoquaux, A. Gramfort, et al., “Scikit-learn: Machine Learning in Python,” </w:t>
      </w:r>
      <w:r>
        <w:rPr>
          <w:rFonts w:ascii="Times New Roman" w:hAnsi="Times New Roman" w:cs="Times New Roman" w:eastAsia="Times New Roman"/>
          <w:i/>
          <w:iCs/>
          <w:sz w:val="26"/>
          <w:szCs w:val="26"/>
        </w:rPr>
        <w:t xml:space="preserve">Journal of Machine Learning Research</w:t>
      </w:r>
      <w:r>
        <w:rPr>
          <w:rFonts w:ascii="Times New Roman" w:hAnsi="Times New Roman" w:cs="Times New Roman" w:eastAsia="Times New Roman"/>
          <w:sz w:val="26"/>
          <w:szCs w:val="26"/>
        </w:rPr>
        <w:t xml:space="preserve">, vol. 12, pp. 2825–2830, 2011.</w:t>
      </w:r>
    </w:p>
    <w:p>
      <w:pPr>
        <w:spacing w:after="100" w:line="300" w:lineRule="auto"/>
        <w:ind w:left="567" w:hanging="567"/>
        <w:jc w:val="both"/>
      </w:pPr>
      <w:r>
        <w:rPr>
          <w:rFonts w:ascii="Times New Roman" w:hAnsi="Times New Roman" w:cs="Times New Roman" w:eastAsia="Times New Roman"/>
          <w:sz w:val="26"/>
          <w:szCs w:val="26"/>
        </w:rPr>
        <w:t xml:space="preserve">[18]</w:t>
      </w:r>
      <w:r>
        <w:tab/>
      </w:r>
      <w:r>
        <w:rPr>
          <w:rFonts w:ascii="Times New Roman" w:hAnsi="Times New Roman" w:cs="Times New Roman" w:eastAsia="Times New Roman"/>
          <w:sz w:val="26"/>
          <w:szCs w:val="26"/>
        </w:rPr>
        <w:t xml:space="preserve">J. Han, M. Kamber, and J. Pei, </w:t>
      </w:r>
      <w:r>
        <w:rPr>
          <w:rFonts w:ascii="Times New Roman" w:hAnsi="Times New Roman" w:cs="Times New Roman" w:eastAsia="Times New Roman"/>
          <w:i/>
          <w:iCs/>
          <w:sz w:val="26"/>
          <w:szCs w:val="26"/>
        </w:rPr>
        <w:t xml:space="preserve">Data Mining: Concepts and Techniques</w:t>
      </w:r>
      <w:r>
        <w:rPr>
          <w:rFonts w:ascii="Times New Roman" w:hAnsi="Times New Roman" w:cs="Times New Roman" w:eastAsia="Times New Roman"/>
          <w:sz w:val="26"/>
          <w:szCs w:val="26"/>
        </w:rPr>
        <w:t xml:space="preserve">, 3rd ed. Morgan Kaufmann, 2011.</w:t>
      </w:r>
    </w:p>
    <w:p>
      <w:pPr>
        <w:pStyle w:val="Heading1"/>
        <w:keepNext/>
        <w:spacing w:before="0" w:after="160" w:line="312" w:lineRule="auto"/>
        <w:jc w:val="center"/>
      </w:pPr>
      <w:r>
        <w:br w:type="page"/>
      </w:r>
      <w:r>
        <w:rPr>
          <w:rFonts w:ascii="Times New Roman" w:hAnsi="Times New Roman" w:cs="Times New Roman" w:eastAsia="Times New Roman"/>
          <w:b/>
          <w:bCs/>
          <w:color w:val="000000"/>
          <w:sz w:val="32"/>
          <w:szCs w:val="32"/>
        </w:rPr>
        <w:t xml:space="preserve">MỨC ĐÓNG GÓP CÁC THÀNH VIÊN</w:t>
      </w:r>
    </w:p>
    <w:p>
      <w:pPr>
        <w:spacing w:before="0" w:after="120" w:line="312" w:lineRule="auto"/>
        <w:ind w:firstLine="567"/>
        <w:jc w:val="both"/>
      </w:pPr>
      <w:r>
        <w:rPr>
          <w:rFonts w:ascii="Times New Roman" w:hAnsi="Times New Roman" w:cs="Times New Roman" w:eastAsia="Times New Roman"/>
          <w:sz w:val="26"/>
          <w:szCs w:val="26"/>
        </w:rPr>
        <w:t xml:space="preserve">Căn cứ vào mức đóng góp của từng thành viên trong bài tập lớn, điểm bài viết (phần A) của mỗi thành viên được nhân với hệ số đóng góp. Ví dụ: bài tập được 6 điểm, hệ số đóng góp 0,5 thì thành viên đó được 6 × 0,5 = 3 điểm; quy ra điểm cuối của phần A là 3 × 0,7 = 2,1.</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600"/>
        <w:gridCol w:w="4560"/>
        <w:gridCol w:w="1500"/>
      </w:tblGrid>
      <w:tr>
        <w:trPr>
          <w:tblHeader/>
          <w:cantSplit/>
        </w:trPr>
        <w:tc>
          <w:tcPr>
            <w:tcW w:w="7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TT</w:t>
            </w:r>
          </w:p>
        </w:tc>
        <w:tc>
          <w:tcPr>
            <w:tcW w:w="26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Họ và tên – MSSV</w:t>
            </w:r>
          </w:p>
        </w:tc>
        <w:tc>
          <w:tcPr>
            <w:tcW w:w="456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Công việc đã thực hiện</w:t>
            </w:r>
          </w:p>
        </w:tc>
        <w:tc>
          <w:tcPr>
            <w:tcW w:w="1500" w:type="dxa"/>
            <w:shd w:val="clear" w:color="auto" w:fill="D9E2F3"/>
            <w:vAlign w:val="center"/>
          </w:tcPr>
          <w:p>
            <w:pPr>
              <w:spacing w:before="20" w:after="20" w:line="252" w:lineRule="auto"/>
              <w:jc w:val="center"/>
            </w:pPr>
            <w:r>
              <w:rPr>
                <w:rFonts w:ascii="Times New Roman" w:hAnsi="Times New Roman" w:cs="Times New Roman" w:eastAsia="Times New Roman"/>
                <w:b/>
                <w:bCs/>
                <w:sz w:val="22"/>
                <w:szCs w:val="22"/>
              </w:rPr>
              <w:t xml:space="preserve">Hệ số đóng góp</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2"/>
                <w:szCs w:val="22"/>
              </w:rPr>
              <w:t xml:space="preserve">1</w:t>
            </w:r>
          </w:p>
        </w:tc>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Thành viên 1:</w:t>
            </w:r>
          </w:p>
          <w:p>
            <w:pPr>
              <w:spacing w:before="20" w:after="20" w:line="252" w:lineRule="auto"/>
              <w:jc w:val="left"/>
            </w:pPr>
            <w:r>
              <w:rPr>
                <w:rFonts w:ascii="Times New Roman" w:hAnsi="Times New Roman" w:cs="Times New Roman" w:eastAsia="Times New Roman"/>
                <w:sz w:val="22"/>
                <w:szCs w:val="22"/>
              </w:rPr>
              <w:t xml:space="preserve">……………………</w:t>
            </w:r>
          </w:p>
          <w:p>
            <w:pPr>
              <w:spacing w:before="20" w:after="20" w:line="252" w:lineRule="auto"/>
              <w:jc w:val="left"/>
            </w:pPr>
            <w:r>
              <w:rPr>
                <w:rFonts w:ascii="Times New Roman" w:hAnsi="Times New Roman" w:cs="Times New Roman" w:eastAsia="Times New Roman"/>
                <w:sz w:val="22"/>
                <w:szCs w:val="22"/>
              </w:rPr>
              <w:t xml:space="preserve">MSSV: ………………</w:t>
            </w:r>
          </w:p>
        </w:tc>
        <w:tc>
          <w:tcPr>
            <w:tcW w:w="4560" w:type="dxa"/>
            <w:vAlign w:val="center"/>
          </w:tcPr>
          <w:p>
            <w:pPr>
              <w:spacing w:before="20" w:after="20" w:line="252" w:lineRule="auto"/>
              <w:jc w:val="left"/>
            </w:pPr>
            <w:r>
              <w:rPr>
                <w:rFonts w:ascii="Times New Roman" w:hAnsi="Times New Roman" w:cs="Times New Roman" w:eastAsia="Times New Roman"/>
                <w:sz w:val="22"/>
                <w:szCs w:val="22"/>
              </w:rPr>
              <w:t xml:space="preserve">Tìm hiểu lý thuyết KNN, viết Chương 1–3 (giới thiệu, công việc liên quan, thuật toán, ví dụ tính tay); làm slide phần lý thuyết.</w:t>
            </w:r>
          </w:p>
        </w:tc>
        <w:tc>
          <w:tcPr>
            <w:tcW w:w="1500" w:type="dxa"/>
            <w:vAlign w:val="center"/>
          </w:tcPr>
          <w:p>
            <w:pPr>
              <w:spacing w:before="20" w:after="20" w:line="252" w:lineRule="auto"/>
              <w:jc w:val="center"/>
            </w:pPr>
            <w:r>
              <w:rPr>
                <w:rFonts w:ascii="Times New Roman" w:hAnsi="Times New Roman" w:cs="Times New Roman" w:eastAsia="Times New Roman"/>
                <w:sz w:val="22"/>
                <w:szCs w:val="22"/>
              </w:rPr>
              <w:t xml:space="preserve">……</w:t>
            </w:r>
          </w:p>
        </w:tc>
      </w:tr>
      <w:tr>
        <w:trPr>
          <w:cantSplit/>
        </w:trPr>
        <w:tc>
          <w:tcPr>
            <w:tcW w:w="700" w:type="dxa"/>
            <w:vAlign w:val="center"/>
          </w:tcPr>
          <w:p>
            <w:pPr>
              <w:spacing w:before="20" w:after="20" w:line="252" w:lineRule="auto"/>
              <w:jc w:val="center"/>
            </w:pPr>
            <w:r>
              <w:rPr>
                <w:rFonts w:ascii="Times New Roman" w:hAnsi="Times New Roman" w:cs="Times New Roman" w:eastAsia="Times New Roman"/>
                <w:sz w:val="22"/>
                <w:szCs w:val="22"/>
              </w:rPr>
              <w:t xml:space="preserve">2</w:t>
            </w:r>
          </w:p>
        </w:tc>
        <w:tc>
          <w:tcPr>
            <w:tcW w:w="2600" w:type="dxa"/>
            <w:vAlign w:val="center"/>
          </w:tcPr>
          <w:p>
            <w:pPr>
              <w:spacing w:before="20" w:after="20" w:line="252" w:lineRule="auto"/>
              <w:jc w:val="left"/>
            </w:pPr>
            <w:r>
              <w:rPr>
                <w:rFonts w:ascii="Times New Roman" w:hAnsi="Times New Roman" w:cs="Times New Roman" w:eastAsia="Times New Roman"/>
                <w:sz w:val="22"/>
                <w:szCs w:val="22"/>
              </w:rPr>
              <w:t xml:space="preserve">Thành viên 2:</w:t>
            </w:r>
          </w:p>
          <w:p>
            <w:pPr>
              <w:spacing w:before="20" w:after="20" w:line="252" w:lineRule="auto"/>
              <w:jc w:val="left"/>
            </w:pPr>
            <w:r>
              <w:rPr>
                <w:rFonts w:ascii="Times New Roman" w:hAnsi="Times New Roman" w:cs="Times New Roman" w:eastAsia="Times New Roman"/>
                <w:sz w:val="22"/>
                <w:szCs w:val="22"/>
              </w:rPr>
              <w:t xml:space="preserve">……………………</w:t>
            </w:r>
          </w:p>
          <w:p>
            <w:pPr>
              <w:spacing w:before="20" w:after="20" w:line="252" w:lineRule="auto"/>
              <w:jc w:val="left"/>
            </w:pPr>
            <w:r>
              <w:rPr>
                <w:rFonts w:ascii="Times New Roman" w:hAnsi="Times New Roman" w:cs="Times New Roman" w:eastAsia="Times New Roman"/>
                <w:sz w:val="22"/>
                <w:szCs w:val="22"/>
              </w:rPr>
              <w:t xml:space="preserve">MSSV: ………………</w:t>
            </w:r>
          </w:p>
        </w:tc>
        <w:tc>
          <w:tcPr>
            <w:tcW w:w="4560" w:type="dxa"/>
            <w:vAlign w:val="center"/>
          </w:tcPr>
          <w:p>
            <w:pPr>
              <w:spacing w:before="20" w:after="20" w:line="252" w:lineRule="auto"/>
              <w:jc w:val="left"/>
            </w:pPr>
            <w:r>
              <w:rPr>
                <w:rFonts w:ascii="Times New Roman" w:hAnsi="Times New Roman" w:cs="Times New Roman" w:eastAsia="Times New Roman"/>
                <w:sz w:val="22"/>
                <w:szCs w:val="22"/>
              </w:rPr>
              <w:t xml:space="preserve">Cài đặt mã nguồn, chạy 8 thí nghiệm, vẽ biểu đồ; viết Chương 4–6 (thực nghiệm, phân tích kết quả, kết luận); làm slide phần thực nghiệm.</w:t>
            </w:r>
          </w:p>
        </w:tc>
        <w:tc>
          <w:tcPr>
            <w:tcW w:w="1500" w:type="dxa"/>
            <w:vAlign w:val="center"/>
          </w:tcPr>
          <w:p>
            <w:pPr>
              <w:spacing w:before="20" w:after="20" w:line="252" w:lineRule="auto"/>
              <w:jc w:val="center"/>
            </w:pPr>
            <w:r>
              <w:rPr>
                <w:rFonts w:ascii="Times New Roman" w:hAnsi="Times New Roman" w:cs="Times New Roman" w:eastAsia="Times New Roman"/>
                <w:sz w:val="22"/>
                <w:szCs w:val="22"/>
              </w:rPr>
              <w:t xml:space="preserve">……</w:t>
            </w:r>
          </w:p>
        </w:tc>
      </w:tr>
    </w:tbl>
    <w:p>
      <w:pPr>
        <w:spacing w:after="60"/>
      </w:pPr>
    </w:p>
    <w:p>
      <w:pPr>
        <w:spacing w:before="0" w:after="120" w:line="312" w:lineRule="auto"/>
        <w:jc w:val="left"/>
      </w:pPr>
      <w:r>
        <w:rPr>
          <w:rFonts w:ascii="Times New Roman" w:hAnsi="Times New Roman" w:cs="Times New Roman" w:eastAsia="Times New Roman"/>
          <w:i/>
          <w:iCs/>
          <w:sz w:val="26"/>
          <w:szCs w:val="26"/>
        </w:rPr>
        <w:t xml:space="preserve">(Nhóm điều chỉnh nội dung công việc và hệ số đóng góp cho đúng với thực tế trước khi nộp.)</w:t>
      </w:r>
    </w:p>
    <w:p>
      <w:pPr>
        <w:spacing w:before="120" w:after="120" w:line="312" w:lineRule="auto"/>
        <w:jc w:val="left"/>
      </w:pPr>
      <w:r>
        <w:rPr>
          <w:rFonts w:ascii="Times New Roman" w:hAnsi="Times New Roman" w:cs="Times New Roman" w:eastAsia="Times New Roman"/>
          <w:b/>
          <w:bCs/>
          <w:sz w:val="26"/>
          <w:szCs w:val="26"/>
        </w:rPr>
        <w:t xml:space="preserve">Chúng tôi đồng ý và xác nhận mức đóng góp như trên.</w:t>
      </w:r>
    </w:p>
    <w:tbl>
      <w:tblPr>
        <w:tblW w:w="9360" w:type="dxa"/>
        <w:tblBorders>
          <w:top w:val="nil"/>
          <w:left w:val="nil"/>
          <w:bottom w:val="nil"/>
          <w:right w:val="nil"/>
          <w:insideH w:val="nil"/>
          <w:insideV w:val="nil"/>
        </w:tblBorders>
        <w:tblLayout w:type="fixed"/>
      </w:tblPr>
      <w:tblGrid>
        <w:gridCol w:w="4680"/>
        <w:gridCol w:w="4680"/>
      </w:tblGrid>
      <w:tr>
        <w:tc>
          <w:tcPr>
            <w:tcW w:w="4680" w:type="dxa"/>
          </w:tcPr>
          <w:p>
            <w:pPr>
              <w:spacing w:before="240" w:after="0"/>
              <w:jc w:val="center"/>
            </w:pPr>
            <w:r>
              <w:rPr>
                <w:rFonts w:ascii="Times New Roman" w:hAnsi="Times New Roman" w:cs="Times New Roman" w:eastAsia="Times New Roman"/>
                <w:b/>
                <w:bCs/>
                <w:sz w:val="26"/>
                <w:szCs w:val="26"/>
              </w:rPr>
              <w:t xml:space="preserve">Thành viên 1</w:t>
            </w:r>
          </w:p>
          <w:p>
            <w:pPr>
              <w:spacing w:after="1100"/>
              <w:jc w:val="center"/>
            </w:pPr>
            <w:r>
              <w:rPr>
                <w:rFonts w:ascii="Times New Roman" w:hAnsi="Times New Roman" w:cs="Times New Roman" w:eastAsia="Times New Roman"/>
                <w:i/>
                <w:iCs/>
                <w:sz w:val="24"/>
                <w:szCs w:val="24"/>
              </w:rPr>
              <w:t xml:space="preserve">(Ký và ghi rõ họ tên)</w:t>
            </w:r>
          </w:p>
        </w:tc>
        <w:tc>
          <w:tcPr>
            <w:tcW w:w="4680" w:type="dxa"/>
          </w:tcPr>
          <w:p>
            <w:pPr>
              <w:spacing w:before="240" w:after="0"/>
              <w:jc w:val="center"/>
            </w:pPr>
            <w:r>
              <w:rPr>
                <w:rFonts w:ascii="Times New Roman" w:hAnsi="Times New Roman" w:cs="Times New Roman" w:eastAsia="Times New Roman"/>
                <w:b/>
                <w:bCs/>
                <w:sz w:val="26"/>
                <w:szCs w:val="26"/>
              </w:rPr>
              <w:t xml:space="preserve">Thành viên 2</w:t>
            </w:r>
          </w:p>
          <w:p>
            <w:pPr>
              <w:spacing w:after="1100"/>
              <w:jc w:val="center"/>
            </w:pPr>
            <w:r>
              <w:rPr>
                <w:rFonts w:ascii="Times New Roman" w:hAnsi="Times New Roman" w:cs="Times New Roman" w:eastAsia="Times New Roman"/>
                <w:i/>
                <w:iCs/>
                <w:sz w:val="24"/>
                <w:szCs w:val="24"/>
              </w:rPr>
              <w:t xml:space="preserve">(Ký và ghi rõ họ tên)</w:t>
            </w:r>
          </w:p>
        </w:tc>
      </w:tr>
    </w:tbl>
    <w:p/>
    <w:sectPr w:rsidR="000A32DF" w:rsidSect="004F73E6">
      <w:footerReference w:type="default" r:id="rIdFtrKnn"/>
      <w:pgSz w:w="12240" w:h="15840"/>
      <w:pgMar w:top="70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6F39280B-A5BC-0540-B438-9E26154EE931}"/>
  </w:font>
  <w:font w:name="Courier New">
    <w:panose1 w:val="02070309020205020404"/>
    <w:charset w:val="00"/>
    <w:family w:val="modern"/>
    <w:pitch w:val="fixed"/>
    <w:sig w:usb0="E0002EFF" w:usb1="C0007843" w:usb2="00000009" w:usb3="00000000" w:csb0="000001FF" w:csb1="00000000"/>
    <w:embedRegular r:id="rId2" w:fontKey="{DBB04825-3C26-9D47-8B08-22946934C802}"/>
  </w:font>
  <w:font w:name="Tahoma">
    <w:panose1 w:val="020B0604030504040204"/>
    <w:charset w:val="00"/>
    <w:family w:val="swiss"/>
    <w:pitch w:val="variable"/>
    <w:sig w:usb0="E1002EFF" w:usb1="C000605B" w:usb2="00000029" w:usb3="00000000" w:csb0="000101FF" w:csb1="00000000"/>
    <w:embedRegular r:id="rId3" w:fontKey="{C09D29ED-5D58-2C48-B739-E4A0CF9C7993}"/>
  </w:font>
  <w:font w:name="Times New Roman">
    <w:panose1 w:val="02020603050405020304"/>
    <w:charset w:val="00"/>
    <w:family w:val="roman"/>
    <w:pitch w:val="variable"/>
    <w:sig w:usb0="E0002EFF" w:usb1="C000785B" w:usb2="00000009" w:usb3="00000000" w:csb0="000001FF" w:csb1="00000000"/>
    <w:embedRegular r:id="rId4" w:fontKey="{BE1B7978-11E7-B946-9744-ED654D5DD9EB}"/>
    <w:embedBold r:id="rId5" w:fontKey="{E086D99F-0F42-BD44-90AF-13EBCD480778}"/>
    <w:embedItalic r:id="rId6" w:fontKey="{2E022E1C-CDCB-2549-B2E4-A619D03DA504}"/>
  </w:font>
  <w:font w:name="Aptos">
    <w:panose1 w:val="020B0004020202020204"/>
    <w:charset w:val="00"/>
    <w:family w:val="swiss"/>
    <w:pitch w:val="variable"/>
    <w:sig w:usb0="20000287" w:usb1="00000003" w:usb2="00000000" w:usb3="00000000" w:csb0="0000019F" w:csb1="00000000"/>
    <w:embedRegular r:id="rId7" w:fontKey="{EA691F97-31BB-0D45-AD2D-FBB5AB2072A0}"/>
    <w:embedBold r:id="rId8" w:fontKey="{415B1604-30F7-F446-9118-B9E770435DA1}"/>
    <w:embedItalic r:id="rId9" w:fontKey="{6B9E608E-505E-6743-AD84-B9C0A2CC0B67}"/>
  </w:font>
  <w:font w:name="Play">
    <w:charset w:val="00"/>
    <w:family w:val="auto"/>
    <w:pitch w:val="default"/>
    <w:embedRegular r:id="rId10" w:fontKey="{76A9F554-C818-D542-9BBF-63F853EF401A}"/>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r:id="rId11" w:fontKey="{B854208A-3872-5E41-9E97-3F3AD94491F9}"/>
  </w:font>
  <w:font w:name="Calibri">
    <w:panose1 w:val="020F0502020204030204"/>
    <w:charset w:val="00"/>
    <w:family w:val="swiss"/>
    <w:pitch w:val="variable"/>
    <w:sig w:usb0="E4002EFF" w:usb1="C000247B" w:usb2="00000009" w:usb3="00000000" w:csb0="000001FF" w:csb1="00000000"/>
    <w:embedRegular r:id="rId12" w:fontKey="{DE709E5C-FD16-4C4C-BAF2-9822BFC8E74E}"/>
  </w:font>
  <w:font w:name="Yu Gothic">
    <w:altName w:val="游ゴシック"/>
    <w:panose1 w:val="020B0400000000000000"/>
    <w:charset w:val="80"/>
    <w:family w:val="swiss"/>
    <w:pitch w:val="variable"/>
    <w:sig w:usb0="E00002FF" w:usb1="2AC7FDFF" w:usb2="00000016" w:usb3="00000000" w:csb0="0002009F" w:csb1="00000000"/>
  </w:font>
</w:fonts>
</file>

<file path=word/footer_knn.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7B91"/>
    <w:multiLevelType w:val="multilevel"/>
    <w:tmpl w:val="93DE50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356C53"/>
    <w:multiLevelType w:val="multilevel"/>
    <w:tmpl w:val="0BF06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90661C"/>
    <w:multiLevelType w:val="multilevel"/>
    <w:tmpl w:val="F4422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BC7D4D"/>
    <w:multiLevelType w:val="multilevel"/>
    <w:tmpl w:val="A6300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58626C8"/>
    <w:multiLevelType w:val="multilevel"/>
    <w:tmpl w:val="D5A473A6"/>
    <w:lvl w:ilvl="0">
      <w:start w:val="1"/>
      <w:numFmt w:val="bullet"/>
      <w:lvlText w:val="-"/>
      <w:lvlJc w:val="left"/>
      <w:pPr>
        <w:ind w:left="720" w:hanging="360"/>
      </w:pPr>
      <w:rPr>
        <w:rFonts w:ascii="Tahoma" w:hAnsi="Tahoma"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79A5CED"/>
    <w:multiLevelType w:val="multilevel"/>
    <w:tmpl w:val="60006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8D179BB"/>
    <w:multiLevelType w:val="multilevel"/>
    <w:tmpl w:val="9EF0F9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F72AF6"/>
    <w:multiLevelType w:val="multilevel"/>
    <w:tmpl w:val="D1647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315452E"/>
    <w:multiLevelType w:val="multilevel"/>
    <w:tmpl w:val="D5A473A6"/>
    <w:lvl w:ilvl="0">
      <w:start w:val="1"/>
      <w:numFmt w:val="bullet"/>
      <w:lvlText w:val="-"/>
      <w:lvlJc w:val="left"/>
      <w:pPr>
        <w:ind w:left="720" w:hanging="360"/>
      </w:pPr>
      <w:rPr>
        <w:rFonts w:ascii="Tahoma" w:hAnsi="Tahoma"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3334032"/>
    <w:multiLevelType w:val="multilevel"/>
    <w:tmpl w:val="D5A473A6"/>
    <w:lvl w:ilvl="0">
      <w:start w:val="1"/>
      <w:numFmt w:val="bullet"/>
      <w:lvlText w:val="-"/>
      <w:lvlJc w:val="left"/>
      <w:pPr>
        <w:ind w:left="720" w:hanging="360"/>
      </w:pPr>
      <w:rPr>
        <w:rFonts w:ascii="Tahoma" w:hAnsi="Tahoma"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5F059E6"/>
    <w:multiLevelType w:val="multilevel"/>
    <w:tmpl w:val="203CE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9231452"/>
    <w:multiLevelType w:val="multilevel"/>
    <w:tmpl w:val="D5A473A6"/>
    <w:lvl w:ilvl="0">
      <w:start w:val="1"/>
      <w:numFmt w:val="bullet"/>
      <w:lvlText w:val="-"/>
      <w:lvlJc w:val="left"/>
      <w:pPr>
        <w:ind w:left="720" w:hanging="360"/>
      </w:pPr>
      <w:rPr>
        <w:rFonts w:ascii="Tahoma" w:hAnsi="Tahoma"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AAB3C02"/>
    <w:multiLevelType w:val="multilevel"/>
    <w:tmpl w:val="D7800C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ADD4366"/>
    <w:multiLevelType w:val="multilevel"/>
    <w:tmpl w:val="E040B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F74518B"/>
    <w:multiLevelType w:val="multilevel"/>
    <w:tmpl w:val="F9386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700367C"/>
    <w:multiLevelType w:val="multilevel"/>
    <w:tmpl w:val="D5A473A6"/>
    <w:lvl w:ilvl="0">
      <w:start w:val="1"/>
      <w:numFmt w:val="bullet"/>
      <w:lvlText w:val="-"/>
      <w:lvlJc w:val="left"/>
      <w:pPr>
        <w:ind w:left="720" w:hanging="360"/>
      </w:pPr>
      <w:rPr>
        <w:rFonts w:ascii="Tahoma" w:hAnsi="Tahoma"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1093A59"/>
    <w:multiLevelType w:val="multilevel"/>
    <w:tmpl w:val="6582B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33645231">
    <w:abstractNumId w:val="0"/>
  </w:num>
  <w:num w:numId="2" w16cid:durableId="1395540674">
    <w:abstractNumId w:val="12"/>
  </w:num>
  <w:num w:numId="3" w16cid:durableId="1852716816">
    <w:abstractNumId w:val="2"/>
  </w:num>
  <w:num w:numId="4" w16cid:durableId="1345089411">
    <w:abstractNumId w:val="13"/>
  </w:num>
  <w:num w:numId="5" w16cid:durableId="883518957">
    <w:abstractNumId w:val="16"/>
  </w:num>
  <w:num w:numId="6" w16cid:durableId="1722442769">
    <w:abstractNumId w:val="5"/>
  </w:num>
  <w:num w:numId="7" w16cid:durableId="2116241265">
    <w:abstractNumId w:val="3"/>
  </w:num>
  <w:num w:numId="8" w16cid:durableId="706684870">
    <w:abstractNumId w:val="1"/>
  </w:num>
  <w:num w:numId="9" w16cid:durableId="859051627">
    <w:abstractNumId w:val="7"/>
  </w:num>
  <w:num w:numId="10" w16cid:durableId="1136022331">
    <w:abstractNumId w:val="10"/>
  </w:num>
  <w:num w:numId="11" w16cid:durableId="256639463">
    <w:abstractNumId w:val="14"/>
  </w:num>
  <w:num w:numId="12" w16cid:durableId="1936479123">
    <w:abstractNumId w:val="6"/>
  </w:num>
  <w:num w:numId="13" w16cid:durableId="301080910">
    <w:abstractNumId w:val="9"/>
  </w:num>
  <w:num w:numId="14" w16cid:durableId="1434008140">
    <w:abstractNumId w:val="8"/>
  </w:num>
  <w:num w:numId="15" w16cid:durableId="1007753505">
    <w:abstractNumId w:val="11"/>
  </w:num>
  <w:num w:numId="16" w16cid:durableId="1979534969">
    <w:abstractNumId w:val="4"/>
  </w:num>
  <w:num w:numId="17" w16cid:durableId="1685198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DF"/>
    <w:rsid w:val="000A32DF"/>
    <w:rsid w:val="0022728B"/>
    <w:rsid w:val="004A2631"/>
    <w:rsid w:val="004F73E6"/>
    <w:rsid w:val="005B2BFD"/>
    <w:rsid w:val="00656E38"/>
    <w:rsid w:val="006627C6"/>
    <w:rsid w:val="00677912"/>
    <w:rsid w:val="007178C1"/>
    <w:rsid w:val="0080220C"/>
    <w:rsid w:val="00983C98"/>
    <w:rsid w:val="00A176D6"/>
    <w:rsid w:val="00A33B65"/>
    <w:rsid w:val="00B80226"/>
    <w:rsid w:val="00BF727E"/>
    <w:rsid w:val="00E737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5DFB"/>
  <w15:docId w15:val="{5C2899EF-6E71-4B52-A3A4-32547318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27E"/>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2E75B5"/>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2E75B5"/>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E75B5"/>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E75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34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349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349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49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49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49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FA"/>
    <w:rPr>
      <w:rFonts w:eastAsiaTheme="majorEastAsia" w:cstheme="majorBidi"/>
      <w:color w:val="272727" w:themeColor="text1" w:themeTint="D8"/>
    </w:rPr>
  </w:style>
  <w:style w:type="character" w:customStyle="1" w:styleId="TitleChar">
    <w:name w:val="Title Char"/>
    <w:basedOn w:val="DefaultParagraphFont"/>
    <w:link w:val="Title"/>
    <w:uiPriority w:val="10"/>
    <w:rsid w:val="007349F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3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FA"/>
    <w:pPr>
      <w:spacing w:before="160"/>
      <w:jc w:val="center"/>
    </w:pPr>
    <w:rPr>
      <w:i/>
      <w:iCs/>
      <w:color w:val="404040" w:themeColor="text1" w:themeTint="BF"/>
    </w:rPr>
  </w:style>
  <w:style w:type="character" w:customStyle="1" w:styleId="QuoteChar">
    <w:name w:val="Quote Char"/>
    <w:basedOn w:val="DefaultParagraphFont"/>
    <w:link w:val="Quote"/>
    <w:uiPriority w:val="29"/>
    <w:rsid w:val="007349FA"/>
    <w:rPr>
      <w:i/>
      <w:iCs/>
      <w:color w:val="404040" w:themeColor="text1" w:themeTint="BF"/>
    </w:rPr>
  </w:style>
  <w:style w:type="paragraph" w:styleId="ListParagraph">
    <w:name w:val="List Paragraph"/>
    <w:basedOn w:val="Normal"/>
    <w:uiPriority w:val="34"/>
    <w:qFormat/>
    <w:rsid w:val="007349FA"/>
    <w:pPr>
      <w:ind w:left="720"/>
      <w:contextualSpacing/>
    </w:pPr>
  </w:style>
  <w:style w:type="character" w:styleId="IntenseEmphasis">
    <w:name w:val="Intense Emphasis"/>
    <w:basedOn w:val="DefaultParagraphFont"/>
    <w:uiPriority w:val="21"/>
    <w:qFormat/>
    <w:rsid w:val="007349FA"/>
    <w:rPr>
      <w:i/>
      <w:iCs/>
      <w:color w:val="2E74B5" w:themeColor="accent1" w:themeShade="BF"/>
    </w:rPr>
  </w:style>
  <w:style w:type="paragraph" w:styleId="IntenseQuote">
    <w:name w:val="Intense Quote"/>
    <w:basedOn w:val="Normal"/>
    <w:next w:val="Normal"/>
    <w:link w:val="IntenseQuoteChar"/>
    <w:uiPriority w:val="30"/>
    <w:qFormat/>
    <w:rsid w:val="007349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49FA"/>
    <w:rPr>
      <w:i/>
      <w:iCs/>
      <w:color w:val="2E74B5" w:themeColor="accent1" w:themeShade="BF"/>
    </w:rPr>
  </w:style>
  <w:style w:type="character" w:styleId="IntenseReference">
    <w:name w:val="Intense Reference"/>
    <w:basedOn w:val="DefaultParagraphFont"/>
    <w:uiPriority w:val="32"/>
    <w:qFormat/>
    <w:rsid w:val="007349FA"/>
    <w:rPr>
      <w:b/>
      <w:bCs/>
      <w:smallCaps/>
      <w:color w:val="2E74B5"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character" w:styleId="Strong">
    <w:name w:val="Strong"/>
    <w:basedOn w:val="DefaultParagraphFont"/>
    <w:uiPriority w:val="22"/>
    <w:qFormat/>
    <w:rsid w:val="007178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Img1" Type="http://schemas.openxmlformats.org/officeDocument/2006/relationships/image" Target="media/knn_1.png"/><Relationship Id="rIdImg2" Type="http://schemas.openxmlformats.org/officeDocument/2006/relationships/image" Target="media/knn_2.png"/><Relationship Id="rIdImg3" Type="http://schemas.openxmlformats.org/officeDocument/2006/relationships/image" Target="media/knn_3.png"/><Relationship Id="rIdImg4" Type="http://schemas.openxmlformats.org/officeDocument/2006/relationships/image" Target="media/knn_4.png"/><Relationship Id="rIdImg5" Type="http://schemas.openxmlformats.org/officeDocument/2006/relationships/image" Target="media/knn_5.png"/><Relationship Id="rIdImg6" Type="http://schemas.openxmlformats.org/officeDocument/2006/relationships/image" Target="media/knn_6.png"/><Relationship Id="rIdImg7" Type="http://schemas.openxmlformats.org/officeDocument/2006/relationships/image" Target="media/knn_7.png"/><Relationship Id="rIdImg8" Type="http://schemas.openxmlformats.org/officeDocument/2006/relationships/image" Target="media/knn_8.png"/><Relationship Id="rIdImg9" Type="http://schemas.openxmlformats.org/officeDocument/2006/relationships/image" Target="media/knn_9.png"/><Relationship Id="rIdFtrKnn" Type="http://schemas.openxmlformats.org/officeDocument/2006/relationships/footer" Target="footer_knn.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NP5iGw6QJM9ecB5Ja7x7+VeQ==">CgMxLjAaHwoBMBIaChgICVIUChJ0YWJsZS5iNTFncHh5eWRtbWE4AHIhMUEtYUMtckNhRlVJeDY3YjRya2Y4anZxWm54dnd2VFRw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Van</dc:creator>
  <cp:lastModifiedBy>Nguyen Thi Van</cp:lastModifiedBy>
  <cp:revision>12</cp:revision>
  <dcterms:created xsi:type="dcterms:W3CDTF">2025-08-25T07:04:00Z</dcterms:created>
  <dcterms:modified xsi:type="dcterms:W3CDTF">2026-06-05T00:56:00Z</dcterms:modified>
</cp:coreProperties>
</file>