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Thuý</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Vin 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P6(350Kg)- 2CO600- 60- 05S/O. cho công trình tại địa chỉ: Vin3,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(350 Kg)- 2CO600- 60- 05S/O”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(350 Kg)- 2CO600- 60- 05S/O”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P6(350Kg)- 2CO600-60- 05S/O)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t>Bằng Inox sọc nhuyễn đen 304,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