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Hưng Yên, Ngày 19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Quân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P6(350Kg)- 2CO700- 60- 04S/O. cho công trình tại địa chỉ: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(350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410.000.000</w:t>
            </w:r>
          </w:p>
        </w:tc>
        <w:tc>
          <w:tcPr>
            <w:tcW w:w="1923" w:type="dxa"/>
            <w:tcBorders>
              <w:top w:val="single" w:sz="4" w:space="0" w:color="auto"/>
              <w:left w:val="single" w:sz="4" w:space="0" w:color="auto"/>
              <w:bottom w:val="single" w:sz="4" w:space="0" w:color="auto"/>
              <w:right w:val="single" w:sz="4" w:space="0" w:color="auto"/>
            </w:tcBorders>
            <w:vAlign w:val="center"/>
          </w:tcPr>
          <w:p>
            <w:r>
              <w:t>410.000.000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410.000.000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mười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350kg (tương đương 5 người)</w:t>
            </w:r>
            <w:r w:rsidR="00471083">
              <w:rPr>
                <w:rFonts w:ascii="Times New Roman" w:hAnsi="Times New Roman"/>
                <w:snapToGrid w:val="0"/>
                <w:color w:val="000000" w:themeColor="text1"/>
                <w:sz w:val="26"/>
                <w:szCs w:val="26"/>
              </w:rPr>
            </w:r>
            <w:r w:rsidR="00471083" w:rsidRPr="00AB5283">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r w:rsidR="00471083">
              <w:rPr>
                <w:rFonts w:ascii="Times New Roman" w:hAnsi="Times New Roman"/>
                <w:snapToGrid w:val="0"/>
                <w:color w:val="000000" w:themeColor="text1"/>
                <w:sz w:val="26"/>
                <w:szCs w:val="26"/>
              </w:rPr>
            </w:r>
            <w:r w:rsidR="00471083" w:rsidRPr="00AB5283">
              <w:rPr>
                <w:rFonts w:ascii="Times New Roman" w:hAnsi="Times New Roman"/>
                <w:snapToGrid w:val="0"/>
                <w:color w:val="000000" w:themeColor="text1"/>
                <w:sz w:val="26"/>
                <w:szCs w:val="26"/>
              </w:rPr>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04 tầng</w:t>
            </w:r>
            <w:r w:rsidR="00617D5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1F, 2F, 3F, 4F.</w:t>
            </w:r>
            <w:r w:rsidR="00617D5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1600 x 1600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1..4F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BF06CD">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1,2F,3F,4F.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617D5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 tầng 1….4F.</w:t>
            </w:r>
            <w:r>
              <w:rPr>
                <w:rFonts w:ascii="Times New Roman" w:hAnsi="Times New Roman"/>
                <w:color w:val="000000" w:themeColor="text1"/>
                <w:sz w:val="26"/>
                <w:szCs w:val="26"/>
              </w:rPr>
            </w:r>
            <w:r w:rsidR="008767C1">
              <w:rPr>
                <w:rFonts w:ascii="Times New Roman" w:hAnsi="Times New Roman"/>
                <w:b/>
                <w:color w:val="000000" w:themeColor="text1"/>
                <w:sz w:val="26"/>
                <w:szCs w:val="26"/>
              </w:rPr>
            </w:r>
            <w:r w:rsidRPr="00AB5283">
              <w:rPr>
                <w:rFonts w:ascii="Times New Roman" w:hAnsi="Times New Roman"/>
                <w:b/>
                <w:color w:val="000000" w:themeColor="text1"/>
                <w:sz w:val="26"/>
                <w:szCs w:val="26"/>
              </w:rPr>
            </w:r>
            <w:r w:rsidR="00E36BCD">
              <w:rPr>
                <w:rFonts w:ascii="Times New Roman" w:hAnsi="Times New Roman"/>
                <w:b/>
                <w:color w:val="000000" w:themeColor="text1"/>
                <w:sz w:val="26"/>
                <w:szCs w:val="26"/>
              </w:rPr>
            </w:r>
            <w:r w:rsidRPr="00AB5283">
              <w:rPr>
                <w:rFonts w:ascii="Times New Roman" w:hAnsi="Times New Roman"/>
                <w:b/>
                <w:color w:val="000000" w:themeColor="text1"/>
                <w:sz w:val="26"/>
                <w:szCs w:val="26"/>
              </w:rPr>
            </w:r>
            <w:r w:rsidR="00617D59">
              <w:rPr>
                <w:rFonts w:ascii="Times New Roman" w:hAnsi="Times New Roman"/>
                <w:b/>
                <w:color w:val="000000" w:themeColor="text1"/>
                <w:sz w:val="26"/>
                <w:szCs w:val="26"/>
              </w:rPr>
            </w:r>
            <w:r w:rsidRPr="00AB5283">
              <w:rPr>
                <w:rFonts w:ascii="Times New Roman" w:hAnsi="Times New Roman"/>
                <w:b/>
                <w:color w:val="000000" w:themeColor="text1"/>
                <w:sz w:val="26"/>
                <w:szCs w:val="26"/>
              </w:rPr>
            </w:r>
            <w:r w:rsidRPr="00AB5283">
              <w:rPr>
                <w:rFonts w:ascii="Times New Roman" w:hAnsi="Times New Roman"/>
                <w:color w:val="000000" w:themeColor="text1"/>
                <w:sz w:val="26"/>
                <w:szCs w:val="26"/>
              </w:rPr>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