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P5(350Kg)- 2CO600- 60- 05S/O. cho công trình tại địa chỉ: Vin 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đen 304“FUJI TH - ELEVATOR P5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t xml:space="preserve"> 1.....,5F.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t>Kích thước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Bằng Inox sọc nhuyễn đen 304, được thiết kế theo kiểu hiện đại, mái cấp làm bằng inox gương đen. (khách hàng có thể chọn theo mẫu trên catalog thang máy FUJI)</w:t>
            </w:r>
            <w:r w:rsidR="003A40E0">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3A40E0">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767C1">
              <w:rPr>
                <w:rFonts w:ascii="Times New Roman" w:hAnsi="Times New Roman"/>
                <w:b/>
                <w:snapToGrid w:val="0"/>
                <w:color w:val="000000" w:themeColor="text1"/>
                <w:sz w:val="26"/>
                <w:szCs w:val="26"/>
              </w:rPr>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đen 304, xen kính cường lực dày 10mm.</w:t>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6EAD">
              <w:rPr>
                <w:rFonts w:ascii="Times New Roman" w:hAnsi="Times New Roman"/>
                <w:b/>
                <w:snapToGrid w:val="0"/>
                <w:color w:val="000000" w:themeColor="text1"/>
                <w:sz w:val="26"/>
                <w:szCs w:val="26"/>
              </w:rPr>
            </w:r>
            <w:r w:rsidR="008767C1">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sọc nhuyễn đen 304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đen 304, xen inox gương đen.</w:t>
            </w:r>
            <w:r>
              <w:rPr>
                <w:rFonts w:ascii="Times New Roman" w:hAnsi="Times New Roman"/>
                <w:b/>
                <w:snapToGrid w:val="0"/>
                <w:color w:val="000000" w:themeColor="text1"/>
                <w:sz w:val="26"/>
                <w:szCs w:val="26"/>
              </w:rPr>
            </w:r>
            <w:r w:rsidR="00E36BCD">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sọc nhuyễn đen 304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Inox sọc nhuyễn đen 304 </w:t>
            </w:r>
            <w:r w:rsidR="003A40E0">
              <w:rPr>
                <w:rFonts w:ascii="Times New Roman" w:hAnsi="Times New Roman"/>
                <w:b/>
                <w:snapToGrid w:val="0"/>
                <w:color w:val="000000" w:themeColor="text1"/>
                <w:sz w:val="26"/>
                <w:szCs w:val="26"/>
              </w:rPr>
            </w:r>
            <w:r w:rsidR="008767C1">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t>Nút nhấn tầng 1F, 2F, 3F, 4F, 5F.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t>Loại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Làm bằng Inox sọc nhuyễn đen 304, xen kính cường lực 10mm.</w:t>
            </w:r>
            <w:r w:rsidRPr="00AB5283">
              <w:rPr>
                <w:rFonts w:ascii="Times New Roman" w:hAnsi="Times New Roman"/>
                <w:b/>
                <w:snapToGrid w:val="0"/>
                <w:color w:val="000000" w:themeColor="text1"/>
                <w:sz w:val="26"/>
                <w:szCs w:val="26"/>
              </w:rPr>
            </w:r>
            <w:r w:rsidR="007F6AF8">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7F6AF8">
              <w:rPr>
                <w:rFonts w:ascii="Times New Roman" w:hAnsi="Times New Roman"/>
                <w:b/>
                <w:snapToGrid w:val="0"/>
                <w:color w:val="000000" w:themeColor="text1"/>
                <w:sz w:val="26"/>
                <w:szCs w:val="26"/>
              </w:rPr>
            </w:r>
            <w:r w:rsidR="00303EDB">
              <w:rPr>
                <w:rFonts w:ascii="Times New Roman" w:hAnsi="Times New Roman"/>
                <w:b/>
                <w:snapToGrid w:val="0"/>
                <w:color w:val="000000" w:themeColor="text1"/>
                <w:sz w:val="26"/>
                <w:szCs w:val="26"/>
              </w:rPr>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t>Khung cửa tầng  1F, 2F, 3F, 4F, 5F.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Bằng Inox sọc nhuyễn đen 304 ,</w:t>
            </w:r>
            <w:r w:rsidRPr="00AB5283">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t>Gang đúc</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350kg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