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P6(450Kg)- 2CO800- 60- 04S/O. cho công trình tại địa chỉ: Hà Giang 1, Tuyên Quang.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14:paraId="07C7203C" w14:textId="45F23FB3" w:rsidR="00471083" w:rsidRPr="00AB5283" w:rsidRDefault="008767C1"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w:t>
            </w:r>
            <w:r w:rsidR="00617D59">
              <w:rPr>
                <w:rFonts w:ascii="Times New Roman" w:hAnsi="Times New Roman"/>
                <w:b/>
                <w:bCs/>
                <w:snapToGrid w:val="0"/>
                <w:color w:val="000000" w:themeColor="text1"/>
                <w:sz w:val="26"/>
                <w:szCs w:val="26"/>
              </w:rPr>
              <w:t>75</w:t>
            </w:r>
            <w:r>
              <w:rPr>
                <w:rFonts w:ascii="Times New Roman" w:hAnsi="Times New Roman"/>
                <w:b/>
                <w:bCs/>
                <w:snapToGrid w:val="0"/>
                <w:color w:val="000000" w:themeColor="text1"/>
                <w:sz w:val="26"/>
                <w:szCs w:val="26"/>
              </w:rPr>
              <w:t>0</w:t>
            </w:r>
            <w:r w:rsidR="00471083">
              <w:rPr>
                <w:rFonts w:ascii="Times New Roman" w:hAnsi="Times New Roman"/>
                <w:b/>
                <w:bCs/>
                <w:snapToGrid w:val="0"/>
                <w:color w:val="000000" w:themeColor="text1"/>
                <w:sz w:val="26"/>
                <w:szCs w:val="26"/>
              </w:rPr>
              <w:t xml:space="preserve"> x 1</w:t>
            </w:r>
            <w:r w:rsidR="00617D59">
              <w:rPr>
                <w:rFonts w:ascii="Times New Roman" w:hAnsi="Times New Roman"/>
                <w:b/>
                <w:bCs/>
                <w:snapToGrid w:val="0"/>
                <w:color w:val="000000" w:themeColor="text1"/>
                <w:sz w:val="26"/>
                <w:szCs w:val="26"/>
              </w:rPr>
              <w:t>70</w:t>
            </w:r>
            <w:r w:rsidR="00471083">
              <w:rPr>
                <w:rFonts w:ascii="Times New Roman" w:hAnsi="Times New Roman"/>
                <w:b/>
                <w:bCs/>
                <w:snapToGrid w:val="0"/>
                <w:color w:val="000000" w:themeColor="text1"/>
                <w:sz w:val="26"/>
                <w:szCs w:val="26"/>
              </w:rPr>
              <w:t>0</w:t>
            </w:r>
            <w:r>
              <w:rPr>
                <w:rFonts w:ascii="Times New Roman" w:hAnsi="Times New Roman"/>
                <w:b/>
                <w:bCs/>
                <w:snapToGrid w:val="0"/>
                <w:color w:val="000000" w:themeColor="text1"/>
                <w:sz w:val="26"/>
                <w:szCs w:val="26"/>
              </w:rPr>
              <w:t xml:space="preserve"> </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