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537A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6B230B9C">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71FDF30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0170AEF5">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0C3FCED8">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4D5A0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77A0532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7780626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Nguyễn Tuấn Hưng</w:t>
            </w:r>
          </w:p>
        </w:tc>
        <w:tc>
          <w:tcPr>
            <w:tcW w:w="1900" w:type="dxa"/>
            <w:shd w:val="clear" w:color="auto" w:fill="D9E2F3"/>
            <w:tcMar>
              <w:top w:w="100" w:type="dxa"/>
              <w:left w:w="120" w:type="dxa"/>
              <w:bottom w:w="100" w:type="dxa"/>
              <w:right w:w="120" w:type="dxa"/>
            </w:tcMar>
          </w:tcPr>
          <w:p w14:paraId="1E52E972">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036BA6F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B25DTCN244</w:t>
            </w:r>
          </w:p>
        </w:tc>
      </w:tr>
      <w:tr w14:paraId="398A3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7C4E356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122CA3A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CNTT1</w:t>
            </w:r>
          </w:p>
        </w:tc>
        <w:tc>
          <w:tcPr>
            <w:tcW w:w="1900" w:type="dxa"/>
            <w:shd w:val="clear" w:color="auto" w:fill="D9E2F3"/>
            <w:tcMar>
              <w:top w:w="100" w:type="dxa"/>
              <w:left w:w="120" w:type="dxa"/>
              <w:bottom w:w="100" w:type="dxa"/>
              <w:right w:w="120" w:type="dxa"/>
            </w:tcMar>
          </w:tcPr>
          <w:p w14:paraId="323ED5B4">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57B29F5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701D2080">
      <w:pPr>
        <w:spacing w:after="80"/>
        <w:rPr>
          <w:rFonts w:hint="default" w:ascii="Times New Roman Regular" w:hAnsi="Times New Roman Regular" w:eastAsia="Times New Roman" w:cs="Times New Roman Regular"/>
          <w:b w:val="0"/>
          <w:bCs w:val="0"/>
          <w:i w:val="0"/>
          <w:iCs w:val="0"/>
          <w:color w:val="000000"/>
          <w:sz w:val="26"/>
          <w:szCs w:val="26"/>
        </w:rPr>
      </w:pPr>
    </w:p>
    <w:p w14:paraId="343E9E61">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58C7EE2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6DE63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7478E1BB">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6CB08313">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6180BC9A">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4F689C5A">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User Story (Là…, tôi muốn…, để…)</w:t>
            </w:r>
          </w:p>
        </w:tc>
      </w:tr>
      <w:tr w14:paraId="2353A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shd w:val="clear"/>
            <w:tcMar>
              <w:top w:w="100" w:type="dxa"/>
              <w:left w:w="120" w:type="dxa"/>
              <w:bottom w:w="100" w:type="dxa"/>
              <w:right w:w="120" w:type="dxa"/>
            </w:tcMar>
            <w:vAlign w:val="center"/>
          </w:tcPr>
          <w:p w14:paraId="0331AD78">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Quản lý vận hành phòng khám</w:t>
            </w:r>
          </w:p>
        </w:tc>
        <w:tc>
          <w:tcPr>
            <w:tcW w:w="1900" w:type="dxa"/>
            <w:shd w:val="clear"/>
            <w:tcMar>
              <w:top w:w="100" w:type="dxa"/>
              <w:left w:w="120" w:type="dxa"/>
              <w:bottom w:w="100" w:type="dxa"/>
              <w:right w:w="120" w:type="dxa"/>
            </w:tcMar>
            <w:vAlign w:val="center"/>
          </w:tcPr>
          <w:p w14:paraId="3FE5BAB5">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Quản lý lịch làm việc bác sĩ</w:t>
            </w:r>
          </w:p>
        </w:tc>
        <w:tc>
          <w:tcPr>
            <w:tcW w:w="1000" w:type="dxa"/>
            <w:tcMar>
              <w:top w:w="100" w:type="dxa"/>
              <w:left w:w="120" w:type="dxa"/>
              <w:bottom w:w="100" w:type="dxa"/>
              <w:right w:w="120" w:type="dxa"/>
            </w:tcMar>
          </w:tcPr>
          <w:p w14:paraId="71B7C415">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US-01</w:t>
            </w:r>
          </w:p>
        </w:tc>
        <w:tc>
          <w:tcPr>
            <w:tcW w:w="4550" w:type="dxa"/>
            <w:shd w:val="clear"/>
            <w:tcMar>
              <w:top w:w="100" w:type="dxa"/>
              <w:left w:w="120" w:type="dxa"/>
              <w:bottom w:w="100" w:type="dxa"/>
              <w:right w:w="120" w:type="dxa"/>
            </w:tcMar>
            <w:vAlign w:val="center"/>
          </w:tcPr>
          <w:p w14:paraId="029949FE">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Là lễ tân, tôi muốn xem và cập nhật lịch làm việc của bác sĩ, để sắp xếp lịch khám chính xác và tránh trùng ca</w:t>
            </w:r>
          </w:p>
        </w:tc>
      </w:tr>
      <w:tr w14:paraId="6CA57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shd w:val="clear"/>
            <w:tcMar>
              <w:top w:w="100" w:type="dxa"/>
              <w:left w:w="120" w:type="dxa"/>
              <w:bottom w:w="100" w:type="dxa"/>
              <w:right w:w="120" w:type="dxa"/>
            </w:tcMar>
            <w:vAlign w:val="center"/>
          </w:tcPr>
          <w:p w14:paraId="2B0017EE">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Dịch vụ khám bệnh</w:t>
            </w:r>
          </w:p>
        </w:tc>
        <w:tc>
          <w:tcPr>
            <w:tcW w:w="1900" w:type="dxa"/>
            <w:shd w:val="clear"/>
            <w:tcMar>
              <w:top w:w="100" w:type="dxa"/>
              <w:left w:w="120" w:type="dxa"/>
              <w:bottom w:w="100" w:type="dxa"/>
              <w:right w:w="120" w:type="dxa"/>
            </w:tcMar>
            <w:vAlign w:val="center"/>
          </w:tcPr>
          <w:p w14:paraId="41E476E7">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Đặt lịch theo khung giờ trống</w:t>
            </w:r>
          </w:p>
        </w:tc>
        <w:tc>
          <w:tcPr>
            <w:tcW w:w="1000" w:type="dxa"/>
            <w:tcMar>
              <w:top w:w="100" w:type="dxa"/>
              <w:left w:w="120" w:type="dxa"/>
              <w:bottom w:w="100" w:type="dxa"/>
              <w:right w:w="120" w:type="dxa"/>
            </w:tcMar>
          </w:tcPr>
          <w:p w14:paraId="79ACA858">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US-02</w:t>
            </w:r>
          </w:p>
        </w:tc>
        <w:tc>
          <w:tcPr>
            <w:tcW w:w="4550" w:type="dxa"/>
            <w:shd w:val="clear"/>
            <w:tcMar>
              <w:top w:w="100" w:type="dxa"/>
              <w:left w:w="120" w:type="dxa"/>
              <w:bottom w:w="100" w:type="dxa"/>
              <w:right w:w="120" w:type="dxa"/>
            </w:tcMar>
            <w:vAlign w:val="center"/>
          </w:tcPr>
          <w:p w14:paraId="38FE60C9">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Là bệnh nhân, tôi muốn đặt lịch khám ở khung giờ bác sĩ còn trống, để chủ động chọn thời gian khám phù hợp</w:t>
            </w:r>
          </w:p>
        </w:tc>
      </w:tr>
      <w:tr w14:paraId="2F7C2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shd w:val="clear"/>
            <w:tcMar>
              <w:top w:w="100" w:type="dxa"/>
              <w:left w:w="120" w:type="dxa"/>
              <w:bottom w:w="100" w:type="dxa"/>
              <w:right w:w="120" w:type="dxa"/>
            </w:tcMar>
            <w:vAlign w:val="center"/>
          </w:tcPr>
          <w:p w14:paraId="0A24DED5">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Quản lý hồ sơ sức khỏe</w:t>
            </w:r>
          </w:p>
        </w:tc>
        <w:tc>
          <w:tcPr>
            <w:tcW w:w="1900" w:type="dxa"/>
            <w:shd w:val="clear"/>
            <w:tcMar>
              <w:top w:w="100" w:type="dxa"/>
              <w:left w:w="120" w:type="dxa"/>
              <w:bottom w:w="100" w:type="dxa"/>
              <w:right w:w="120" w:type="dxa"/>
            </w:tcMar>
            <w:vAlign w:val="center"/>
          </w:tcPr>
          <w:p w14:paraId="59CF7FF6">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Tra cứu kết quả xét nghiệm</w:t>
            </w:r>
          </w:p>
        </w:tc>
        <w:tc>
          <w:tcPr>
            <w:tcW w:w="1000" w:type="dxa"/>
            <w:tcMar>
              <w:top w:w="100" w:type="dxa"/>
              <w:left w:w="120" w:type="dxa"/>
              <w:bottom w:w="100" w:type="dxa"/>
              <w:right w:w="120" w:type="dxa"/>
            </w:tcMar>
          </w:tcPr>
          <w:p w14:paraId="2CE7D8FA">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US-03</w:t>
            </w:r>
          </w:p>
        </w:tc>
        <w:tc>
          <w:tcPr>
            <w:tcW w:w="4550" w:type="dxa"/>
            <w:shd w:val="clear"/>
            <w:tcMar>
              <w:top w:w="100" w:type="dxa"/>
              <w:left w:w="120" w:type="dxa"/>
              <w:bottom w:w="100" w:type="dxa"/>
              <w:right w:w="120" w:type="dxa"/>
            </w:tcMar>
            <w:vAlign w:val="center"/>
          </w:tcPr>
          <w:p w14:paraId="213E4085">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Là bệnh nhân, tôi muốn xem kết quả xét nghiệm đã được bác sĩ duyệt, để nắm được tình trạng sức khỏe của mình</w:t>
            </w:r>
          </w:p>
        </w:tc>
      </w:tr>
    </w:tbl>
    <w:p w14:paraId="15A2BF1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79A8A7F5">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6D5F4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6108881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7572C84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5CCCC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1F7FB824">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 xml:space="preserve">I </w:t>
            </w:r>
            <w:r>
              <w:rPr>
                <w:rFonts w:hint="default" w:ascii="Times New Roman Regular" w:hAnsi="Times New Roman Regular" w:eastAsia="Times New Roman" w:cs="Times New Roman Regular"/>
                <w:b w:val="0"/>
                <w:bCs w:val="0"/>
                <w:i w:val="0"/>
                <w:iCs w:val="0"/>
                <w:color w:val="000000"/>
                <w:sz w:val="20"/>
                <w:szCs w:val="20"/>
                <w:lang w:val="en-US"/>
              </w:rPr>
              <w:t>-</w:t>
            </w:r>
            <w:r>
              <w:rPr>
                <w:rFonts w:hint="default" w:ascii="Times New Roman Regular" w:hAnsi="Times New Roman Regular" w:eastAsia="Times New Roman" w:cs="Times New Roman Regular"/>
                <w:b w:val="0"/>
                <w:bCs w:val="0"/>
                <w:i w:val="0"/>
                <w:iCs w:val="0"/>
                <w:color w:val="000000"/>
                <w:sz w:val="20"/>
                <w:szCs w:val="20"/>
              </w:rPr>
              <w:t xml:space="preserve"> Independent</w:t>
            </w:r>
          </w:p>
        </w:tc>
        <w:tc>
          <w:tcPr>
            <w:tcW w:w="7150" w:type="dxa"/>
            <w:tcMar>
              <w:top w:w="100" w:type="dxa"/>
              <w:left w:w="120" w:type="dxa"/>
              <w:bottom w:w="100" w:type="dxa"/>
              <w:right w:w="120" w:type="dxa"/>
            </w:tcMar>
          </w:tcPr>
          <w:p w14:paraId="486A93A7">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Story gộp quản lý lịch bác sĩ, nhắc lịch và thanh toán; các chức năng có thể phát triển, kiểm thử và phát hành riêng, đồng thời có các phụ thuộc khác nhau</w:t>
            </w:r>
          </w:p>
        </w:tc>
      </w:tr>
      <w:tr w14:paraId="54235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72105518">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 xml:space="preserve">S - Small </w:t>
            </w:r>
          </w:p>
        </w:tc>
        <w:tc>
          <w:tcPr>
            <w:tcW w:w="7150" w:type="dxa"/>
            <w:tcMar>
              <w:top w:w="100" w:type="dxa"/>
              <w:left w:w="120" w:type="dxa"/>
              <w:bottom w:w="100" w:type="dxa"/>
              <w:right w:w="120" w:type="dxa"/>
            </w:tcMar>
          </w:tcPr>
          <w:p w14:paraId="6EB67689">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Phạm vi quá lớn vì bao gồm ít nhất ba chức năng khác nhau, nhiều luồng nghiệp vụ và tích hợp; khó hoàn thành, kiểm thử trong một Sprint</w:t>
            </w:r>
          </w:p>
        </w:tc>
      </w:tr>
    </w:tbl>
    <w:p w14:paraId="513BFF60">
      <w:pPr>
        <w:spacing w:after="80"/>
        <w:rPr>
          <w:rFonts w:hint="default" w:ascii="Times New Roman Regular" w:hAnsi="Times New Roman Regular" w:eastAsia="Times New Roman" w:cs="Times New Roman Regular"/>
          <w:b w:val="0"/>
          <w:bCs w:val="0"/>
          <w:i w:val="0"/>
          <w:iCs w:val="0"/>
          <w:color w:val="000000"/>
          <w:sz w:val="26"/>
          <w:szCs w:val="26"/>
        </w:rPr>
      </w:pPr>
    </w:p>
    <w:p w14:paraId="41E34B03">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6589DF98">
        <w:tblPrEx>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48415B4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3CE7C31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71D46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2A10879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24E870F1">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Là bệnh nhân, tôi muốn nhận tin nhắc lịch khám trước một ngày, để chuẩn bị và không bỏ lỡ buổi khám</w:t>
            </w:r>
          </w:p>
        </w:tc>
      </w:tr>
      <w:tr w14:paraId="51E6A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38264957">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544E459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cs="Times New Roman"/>
              </w:rPr>
              <w:t>Là bệnh nhân, tôi muốn thanh toán viện phí trực tuyến cho lượt khám của mình, để hoàn tất thanh toán thuận tiện mà không cần đến quầy</w:t>
            </w:r>
          </w:p>
        </w:tc>
      </w:tr>
    </w:tbl>
    <w:p w14:paraId="7CF2AF0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66C57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7C9A125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5BA2F9C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102839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188E1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40B3D05">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3005BE95">
            <w:pPr>
              <w:spacing w:after="40"/>
              <w:rPr>
                <w:rFonts w:hint="default" w:ascii="Times New Roman Regular" w:hAnsi="Times New Roman Regular" w:eastAsia="Times New Roman" w:cs="Times New Roman Regular"/>
                <w:b w:val="0"/>
                <w:bCs w:val="0"/>
                <w:i w:val="0"/>
                <w:iCs w:val="0"/>
                <w:color w:val="000000"/>
                <w:sz w:val="20"/>
                <w:szCs w:val="20"/>
                <w:lang w:val="en-US"/>
              </w:rPr>
            </w:pPr>
            <w:r>
              <w:rPr>
                <w:rFonts w:hint="default" w:ascii="Times New Roman Regular" w:hAnsi="Times New Roman Regular" w:eastAsia="Times New Roman" w:cs="Times New Roman Regular"/>
                <w:b w:val="0"/>
                <w:bCs w:val="0"/>
                <w:i w:val="0"/>
                <w:iCs w:val="0"/>
                <w:color w:val="000000"/>
                <w:sz w:val="20"/>
                <w:szCs w:val="20"/>
                <w:lang w:val="en-US"/>
              </w:rPr>
              <w:t>Must</w:t>
            </w:r>
          </w:p>
        </w:tc>
        <w:tc>
          <w:tcPr>
            <w:tcW w:w="6350" w:type="dxa"/>
            <w:tcMar>
              <w:top w:w="100" w:type="dxa"/>
              <w:left w:w="120" w:type="dxa"/>
              <w:bottom w:w="100" w:type="dxa"/>
              <w:right w:w="120" w:type="dxa"/>
            </w:tcMar>
          </w:tcPr>
          <w:p w14:paraId="4AE79623">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Lịch làm việc chính xác là nền tảng để lễ tân bố trí khám và tránh trùng ca trong Release 1</w:t>
            </w:r>
          </w:p>
        </w:tc>
      </w:tr>
      <w:tr w14:paraId="25429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02DE53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274FB033">
            <w:pPr>
              <w:spacing w:after="40"/>
              <w:rPr>
                <w:rFonts w:hint="default" w:ascii="Times New Roman Regular" w:hAnsi="Times New Roman Regular" w:eastAsia="Times New Roman" w:cs="Times New Roman Regular"/>
                <w:b w:val="0"/>
                <w:bCs w:val="0"/>
                <w:i w:val="0"/>
                <w:iCs w:val="0"/>
                <w:color w:val="000000"/>
                <w:sz w:val="20"/>
                <w:szCs w:val="20"/>
                <w:lang w:val="en-US"/>
              </w:rPr>
            </w:pPr>
            <w:r>
              <w:rPr>
                <w:rFonts w:hint="default" w:ascii="Times New Roman Regular" w:hAnsi="Times New Roman Regular" w:eastAsia="Times New Roman" w:cs="Times New Roman Regular"/>
                <w:b w:val="0"/>
                <w:bCs w:val="0"/>
                <w:i w:val="0"/>
                <w:iCs w:val="0"/>
                <w:color w:val="000000"/>
                <w:sz w:val="20"/>
                <w:szCs w:val="20"/>
                <w:lang w:val="en-US"/>
              </w:rPr>
              <w:t>Must</w:t>
            </w:r>
          </w:p>
        </w:tc>
        <w:tc>
          <w:tcPr>
            <w:tcW w:w="6350" w:type="dxa"/>
            <w:tcMar>
              <w:top w:w="100" w:type="dxa"/>
              <w:left w:w="120" w:type="dxa"/>
              <w:bottom w:w="100" w:type="dxa"/>
              <w:right w:w="120" w:type="dxa"/>
            </w:tcMar>
          </w:tcPr>
          <w:p w14:paraId="529A9010">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Đặt lịch theo khung giờ còn trống là luồng để bệnh nhân đặt khám hợp lệ</w:t>
            </w:r>
          </w:p>
        </w:tc>
      </w:tr>
      <w:tr w14:paraId="7127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008B8B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16EA0249">
            <w:pPr>
              <w:spacing w:after="40"/>
              <w:rPr>
                <w:rFonts w:hint="default" w:ascii="Times New Roman Regular" w:hAnsi="Times New Roman Regular" w:eastAsia="Times New Roman" w:cs="Times New Roman Regular"/>
                <w:b w:val="0"/>
                <w:bCs w:val="0"/>
                <w:i w:val="0"/>
                <w:iCs w:val="0"/>
                <w:color w:val="000000"/>
                <w:sz w:val="20"/>
                <w:szCs w:val="20"/>
                <w:lang w:val="en-US"/>
              </w:rPr>
            </w:pPr>
            <w:r>
              <w:rPr>
                <w:rFonts w:hint="default" w:ascii="Times New Roman Regular" w:hAnsi="Times New Roman Regular" w:eastAsia="Times New Roman" w:cs="Times New Roman Regular"/>
                <w:b w:val="0"/>
                <w:bCs w:val="0"/>
                <w:i w:val="0"/>
                <w:iCs w:val="0"/>
                <w:color w:val="000000"/>
                <w:sz w:val="20"/>
                <w:szCs w:val="20"/>
                <w:lang w:val="en-US"/>
              </w:rPr>
              <w:t>Should</w:t>
            </w:r>
          </w:p>
        </w:tc>
        <w:tc>
          <w:tcPr>
            <w:tcW w:w="6350" w:type="dxa"/>
            <w:tcMar>
              <w:top w:w="100" w:type="dxa"/>
              <w:left w:w="120" w:type="dxa"/>
              <w:bottom w:w="100" w:type="dxa"/>
              <w:right w:w="120" w:type="dxa"/>
            </w:tcMar>
          </w:tcPr>
          <w:p w14:paraId="2F4FE318">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Tra cứu kết quả giúp bệnh nhân theo dõi sức khỏe, nhưng có thể triển khai sau luồng đặt lịch cốt lõi</w:t>
            </w:r>
          </w:p>
        </w:tc>
      </w:tr>
    </w:tbl>
    <w:p w14:paraId="07563C3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657CC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3ABE9F3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2903B89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61DB504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035426A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01FA0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4918510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0B91B958">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đã đăng nhập; kết quả xét nghiệm thuộc chính bệnh nhân và đã được bác sĩ duyệt</w:t>
            </w:r>
          </w:p>
        </w:tc>
        <w:tc>
          <w:tcPr>
            <w:tcW w:w="2533" w:type="dxa"/>
            <w:tcMar>
              <w:top w:w="100" w:type="dxa"/>
              <w:left w:w="120" w:type="dxa"/>
              <w:bottom w:w="100" w:type="dxa"/>
              <w:right w:w="120" w:type="dxa"/>
            </w:tcMar>
          </w:tcPr>
          <w:p w14:paraId="104011E4">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mở mục kết quả xét nghiệm và chọn kết quả đó</w:t>
            </w:r>
          </w:p>
        </w:tc>
        <w:tc>
          <w:tcPr>
            <w:tcW w:w="2534" w:type="dxa"/>
            <w:tcMar>
              <w:top w:w="100" w:type="dxa"/>
              <w:left w:w="120" w:type="dxa"/>
              <w:bottom w:w="100" w:type="dxa"/>
              <w:right w:w="120" w:type="dxa"/>
            </w:tcMar>
          </w:tcPr>
          <w:p w14:paraId="7620ECB0">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w:hAnsi="Times New Roman" w:cs="Times New Roman"/>
              </w:rPr>
              <w:t>Hệ thống hiển thị kết quả cùng các chỉ số xét nghiệm đã được duyệt</w:t>
            </w:r>
          </w:p>
        </w:tc>
      </w:tr>
      <w:tr w14:paraId="2B5CA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CF6AA1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2BD146E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chưa được duyệt</w:t>
            </w:r>
          </w:p>
        </w:tc>
        <w:tc>
          <w:tcPr>
            <w:tcW w:w="2533" w:type="dxa"/>
            <w:tcMar>
              <w:top w:w="100" w:type="dxa"/>
              <w:left w:w="120" w:type="dxa"/>
              <w:bottom w:w="100" w:type="dxa"/>
              <w:right w:w="120" w:type="dxa"/>
            </w:tcMar>
          </w:tcPr>
          <w:p w14:paraId="695C858F">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đã đăng nhập và mở kết quả xét nghiệm của chính mình nhưng bác sĩ chưa duyệt kết quả</w:t>
            </w:r>
          </w:p>
        </w:tc>
        <w:tc>
          <w:tcPr>
            <w:tcW w:w="2533" w:type="dxa"/>
            <w:tcMar>
              <w:top w:w="100" w:type="dxa"/>
              <w:left w:w="120" w:type="dxa"/>
              <w:bottom w:w="100" w:type="dxa"/>
              <w:right w:w="120" w:type="dxa"/>
            </w:tcMar>
          </w:tcPr>
          <w:p w14:paraId="0668431A">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yêu cầu xem kết quả</w:t>
            </w:r>
          </w:p>
        </w:tc>
        <w:tc>
          <w:tcPr>
            <w:tcW w:w="2534" w:type="dxa"/>
            <w:tcMar>
              <w:top w:w="100" w:type="dxa"/>
              <w:left w:w="120" w:type="dxa"/>
              <w:bottom w:w="100" w:type="dxa"/>
              <w:right w:w="120" w:type="dxa"/>
            </w:tcMar>
          </w:tcPr>
          <w:p w14:paraId="57B81602">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Hệ thống chỉ hiển thị trạng thái “Đang chờ duyệt”; không hiển thị các chỉ số hoặc nội dung kết quả</w:t>
            </w:r>
          </w:p>
        </w:tc>
      </w:tr>
    </w:tbl>
    <w:p w14:paraId="5288416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2017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7B22FC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6E7362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6524A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3DC71E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19C9721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0"/>
                <w:szCs w:val="20"/>
              </w:rPr>
              <w:t>AC là tiêu chí cụ thể để nghiệm thu từng User Story. DoD là tiêu chuẩn chất lượng chung áp dụng cho các hạng mục được coi là hoàn thành</w:t>
            </w:r>
          </w:p>
        </w:tc>
      </w:tr>
      <w:tr w14:paraId="4FED7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8BA629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1B40EA97">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Given bệnh nhân có lịch khám ngày mai, When đến thời điểm nhắc lịch, Then hệ thống gửi tin nhắn nhắc lịch đến bệnh nhân</w:t>
            </w:r>
          </w:p>
        </w:tc>
      </w:tr>
      <w:tr w14:paraId="64AFC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8FF759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26143636">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Mã đã được review, kiểm thử đạt, không còn lỗi nghiêm trọng và tài liệu được cập nhật</w:t>
            </w:r>
          </w:p>
        </w:tc>
      </w:tr>
    </w:tbl>
    <w:p w14:paraId="52B227D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0FC7C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0C2157D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4345A8F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42D833D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658AC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ECE34A7">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1CBABC8E">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3 SP</w:t>
            </w:r>
          </w:p>
        </w:tc>
        <w:tc>
          <w:tcPr>
            <w:tcW w:w="6850" w:type="dxa"/>
            <w:tcMar>
              <w:top w:w="100" w:type="dxa"/>
              <w:left w:w="120" w:type="dxa"/>
              <w:bottom w:w="100" w:type="dxa"/>
              <w:right w:w="120" w:type="dxa"/>
            </w:tcMar>
          </w:tcPr>
          <w:p w14:paraId="7AAC57E0">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Độ phức tạp thấp, thao tác xem và cập nhật lịch đơn giản</w:t>
            </w:r>
          </w:p>
        </w:tc>
      </w:tr>
      <w:tr w14:paraId="05CED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27F6D6B">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31C82A76">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8</w:t>
            </w:r>
            <w:r>
              <w:rPr>
                <w:rFonts w:hint="default" w:ascii="Times New Roman" w:hAnsi="Times New Roman" w:cs="Times New Roman"/>
                <w:sz w:val="20"/>
                <w:szCs w:val="20"/>
              </w:rPr>
              <w:t xml:space="preserve"> SP</w:t>
            </w:r>
          </w:p>
        </w:tc>
        <w:tc>
          <w:tcPr>
            <w:tcW w:w="6850" w:type="dxa"/>
            <w:tcMar>
              <w:top w:w="100" w:type="dxa"/>
              <w:left w:w="120" w:type="dxa"/>
              <w:bottom w:w="100" w:type="dxa"/>
              <w:right w:w="120" w:type="dxa"/>
            </w:tcMar>
          </w:tcPr>
          <w:p w14:paraId="2086352D">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Xử lý đặt lịch, kiểm tra trùng giờ và nhiều quy tắc nghiệp vụ</w:t>
            </w:r>
          </w:p>
        </w:tc>
      </w:tr>
      <w:tr w14:paraId="5CA4E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98918E9">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2F909791">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5</w:t>
            </w:r>
            <w:r>
              <w:rPr>
                <w:rFonts w:hint="default" w:ascii="Times New Roman" w:hAnsi="Times New Roman" w:cs="Times New Roman"/>
                <w:sz w:val="20"/>
                <w:szCs w:val="20"/>
              </w:rPr>
              <w:t xml:space="preserve"> SP</w:t>
            </w:r>
          </w:p>
        </w:tc>
        <w:tc>
          <w:tcPr>
            <w:tcW w:w="6850" w:type="dxa"/>
            <w:tcMar>
              <w:top w:w="100" w:type="dxa"/>
              <w:left w:w="120" w:type="dxa"/>
              <w:bottom w:w="100" w:type="dxa"/>
              <w:right w:w="120" w:type="dxa"/>
            </w:tcMar>
          </w:tcPr>
          <w:p w14:paraId="685F3FC7">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Cần kiểm tra dữ liệu bệnh nhân và trạng thái duyệt</w:t>
            </w:r>
          </w:p>
        </w:tc>
      </w:tr>
    </w:tbl>
    <w:p w14:paraId="5615C5B1">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6AA42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31CE987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5A45C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025A54E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Story Point đánh giá tương đối độ phức tạp, khối lượng công việc và rủi ro. Cách này giúp nhóm so sánh User Story và dự báo tiến độ dựa trên velocity, thay vì phụ thuộc vào thời gian làm việc của từng người</w:t>
            </w:r>
          </w:p>
        </w:tc>
      </w:tr>
    </w:tbl>
    <w:p w14:paraId="5103474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50E8E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2D6BAE7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4052602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46C32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0199278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2E9ACFC9">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(24 + 26 + 25) / 3 = 25 SP/Sprint</w:t>
            </w:r>
          </w:p>
        </w:tc>
      </w:tr>
      <w:tr w14:paraId="3F51B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8100B3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5F4D85F4">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Capacity bình thường = 5 Developers </w:t>
            </w:r>
            <w:r>
              <w:rPr>
                <w:rFonts w:hint="default" w:ascii="Times New Roman" w:hAnsi="Times New Roman" w:cs="Times New Roman"/>
                <w:sz w:val="20"/>
                <w:szCs w:val="20"/>
                <w:lang w:val="en-US"/>
              </w:rPr>
              <w:t>x</w:t>
            </w:r>
            <w:r>
              <w:rPr>
                <w:rFonts w:hint="default" w:ascii="Times New Roman" w:hAnsi="Times New Roman" w:cs="Times New Roman"/>
                <w:sz w:val="20"/>
                <w:szCs w:val="20"/>
              </w:rPr>
              <w:t xml:space="preserve"> 10 ngày = 50 người-ngày</w:t>
            </w:r>
          </w:p>
          <w:p w14:paraId="2DEA9893">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Sprint 4 có 1 Developer được điều đi nên còn 4 </w:t>
            </w:r>
            <w:r>
              <w:rPr>
                <w:rFonts w:hint="default" w:ascii="Times New Roman" w:hAnsi="Times New Roman" w:cs="Times New Roman"/>
                <w:sz w:val="20"/>
                <w:szCs w:val="20"/>
                <w:lang w:val="en-US"/>
              </w:rPr>
              <w:t>x</w:t>
            </w:r>
            <w:r>
              <w:rPr>
                <w:rFonts w:hint="default" w:ascii="Times New Roman" w:hAnsi="Times New Roman" w:cs="Times New Roman"/>
                <w:sz w:val="20"/>
                <w:szCs w:val="20"/>
              </w:rPr>
              <w:t xml:space="preserve"> 10 = 40 người-ngày</w:t>
            </w:r>
          </w:p>
          <w:p w14:paraId="2D4CA7FB">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Tỷ lệ capacity = 40/50 = 0,8. SP dự kiến = 25 </w:t>
            </w:r>
            <w:r>
              <w:rPr>
                <w:rFonts w:hint="default" w:ascii="Times New Roman" w:hAnsi="Times New Roman" w:cs="Times New Roman"/>
                <w:sz w:val="20"/>
                <w:szCs w:val="20"/>
                <w:lang w:val="en-US"/>
              </w:rPr>
              <w:t>x</w:t>
            </w:r>
            <w:bookmarkStart w:id="0" w:name="_GoBack"/>
            <w:bookmarkEnd w:id="0"/>
            <w:r>
              <w:rPr>
                <w:rFonts w:hint="default" w:ascii="Times New Roman" w:hAnsi="Times New Roman" w:cs="Times New Roman"/>
                <w:sz w:val="20"/>
                <w:szCs w:val="20"/>
              </w:rPr>
              <w:t xml:space="preserve"> 0,8 = 20 SP</w:t>
            </w:r>
          </w:p>
          <w:p w14:paraId="5DA5449E">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=&gt; Đ</w:t>
            </w:r>
            <w:r>
              <w:rPr>
                <w:rFonts w:hint="default" w:ascii="Times New Roman" w:hAnsi="Times New Roman" w:cs="Times New Roman"/>
                <w:sz w:val="20"/>
                <w:szCs w:val="20"/>
              </w:rPr>
              <w:t>ội nên cam kết khoảng 20 SP</w:t>
            </w:r>
          </w:p>
        </w:tc>
      </w:tr>
      <w:tr w14:paraId="2D84E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196417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0FD750F6">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D1 (3 SP) + D2 (8 SP) + D3 (5 SP) + D5 (3 SP) = 19 SP. Chọn theo thứ tự ưu tiên; tổng không vượt mức cam kết 20 SP</w:t>
            </w:r>
          </w:p>
        </w:tc>
      </w:tr>
      <w:tr w14:paraId="15293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BF19A7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1462208D">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Cho phép bệnh nhân bắt đầu sử dụng ứng dụng để đăng nhập an toàn, đặt lịch theo giờ bác sĩ còn trống và xem kết quả xét nghiệm đã được duyệt; đồng thời nhận nhắc lịch trước một ngày</w:t>
            </w:r>
          </w:p>
        </w:tc>
      </w:tr>
      <w:tr w14:paraId="7D8DD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AF7E38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1D505846">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D1, D2 và D3 đều là Must, tạo thành luồng cơ bản cho bệnh nhân và đáp ứng các quy tắc nghiệp vụ quan trọng</w:t>
            </w:r>
          </w:p>
          <w:p w14:paraId="6324C97B">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D5 là Should và còn vừa trong capacity sau khi chọn các Must</w:t>
            </w:r>
          </w:p>
          <w:p w14:paraId="2BA35887">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D4 (8 SP) không thể thêm mà không vượt 20 SP</w:t>
            </w:r>
          </w:p>
          <w:p w14:paraId="711CFDA2">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D6 là Could nên để lại cho Sprint sau</w:t>
            </w:r>
          </w:p>
        </w:tc>
      </w:tr>
    </w:tbl>
    <w:p w14:paraId="360C48E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7A818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7C7267C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7B1FB5A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1B74484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64CFD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59DF4FA5">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Thiết kế màn hình danh sách/chi tiết kết quả và trạng thái “Đang chờ duyệt”</w:t>
            </w:r>
          </w:p>
        </w:tc>
        <w:tc>
          <w:tcPr>
            <w:tcW w:w="2400" w:type="dxa"/>
            <w:shd w:val="clear"/>
            <w:tcMar>
              <w:top w:w="100" w:type="dxa"/>
              <w:left w:w="120" w:type="dxa"/>
              <w:bottom w:w="100" w:type="dxa"/>
              <w:right w:w="120" w:type="dxa"/>
            </w:tcMar>
            <w:vAlign w:val="center"/>
          </w:tcPr>
          <w:p w14:paraId="54F81B5A">
            <w:pPr>
              <w:spacing w:after="0" w:line="240" w:lineRule="auto"/>
              <w:rPr>
                <w:rFonts w:hint="default" w:ascii="Times New Roman" w:hAnsi="Times New Roman" w:cs="Times New Roman" w:eastAsiaTheme="minorEastAsia"/>
                <w:sz w:val="20"/>
                <w:szCs w:val="20"/>
                <w:lang w:val="en"/>
              </w:rPr>
            </w:pPr>
            <w:r>
              <w:rPr>
                <w:rFonts w:hint="default" w:ascii="Times New Roman" w:hAnsi="Times New Roman" w:cs="Times New Roman"/>
                <w:sz w:val="20"/>
                <w:szCs w:val="20"/>
              </w:rPr>
              <w:t>UI/UX</w:t>
            </w:r>
          </w:p>
        </w:tc>
        <w:tc>
          <w:tcPr>
            <w:tcW w:w="1800" w:type="dxa"/>
            <w:tcMar>
              <w:top w:w="100" w:type="dxa"/>
              <w:left w:w="120" w:type="dxa"/>
              <w:bottom w:w="100" w:type="dxa"/>
              <w:right w:w="120" w:type="dxa"/>
            </w:tcMar>
          </w:tcPr>
          <w:p w14:paraId="26323D13">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4</w:t>
            </w:r>
          </w:p>
        </w:tc>
      </w:tr>
      <w:tr w14:paraId="1BF6A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3CD817DB">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Phát triển API/truy vấn lấy kết quả theo bệnh nhân đang đăng nhập; kiểm tra quyền sở hữu và chỉ trả chỉ số khi đã duyệt</w:t>
            </w:r>
          </w:p>
        </w:tc>
        <w:tc>
          <w:tcPr>
            <w:tcW w:w="2400" w:type="dxa"/>
            <w:tcMar>
              <w:top w:w="100" w:type="dxa"/>
              <w:left w:w="120" w:type="dxa"/>
              <w:bottom w:w="100" w:type="dxa"/>
              <w:right w:w="120" w:type="dxa"/>
            </w:tcMar>
          </w:tcPr>
          <w:p w14:paraId="1D1A8891">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Development</w:t>
            </w:r>
          </w:p>
        </w:tc>
        <w:tc>
          <w:tcPr>
            <w:tcW w:w="1800" w:type="dxa"/>
            <w:tcMar>
              <w:top w:w="100" w:type="dxa"/>
              <w:left w:w="120" w:type="dxa"/>
              <w:bottom w:w="100" w:type="dxa"/>
              <w:right w:w="120" w:type="dxa"/>
            </w:tcMar>
          </w:tcPr>
          <w:p w14:paraId="3125681A">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8</w:t>
            </w:r>
          </w:p>
        </w:tc>
      </w:tr>
      <w:tr w14:paraId="388E7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712B2319">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Kiểm thử quyền truy cập, kết quả đã duyệt/chưa duyệt và xác nhận không lộ chỉ số khi chưa duyệ</w:t>
            </w:r>
          </w:p>
        </w:tc>
        <w:tc>
          <w:tcPr>
            <w:tcW w:w="2400" w:type="dxa"/>
            <w:tcMar>
              <w:top w:w="100" w:type="dxa"/>
              <w:left w:w="120" w:type="dxa"/>
              <w:bottom w:w="100" w:type="dxa"/>
              <w:right w:w="120" w:type="dxa"/>
            </w:tcMar>
          </w:tcPr>
          <w:p w14:paraId="6FAB141F">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Testing</w:t>
            </w:r>
          </w:p>
        </w:tc>
        <w:tc>
          <w:tcPr>
            <w:tcW w:w="1800" w:type="dxa"/>
            <w:tcMar>
              <w:top w:w="100" w:type="dxa"/>
              <w:left w:w="120" w:type="dxa"/>
              <w:bottom w:w="100" w:type="dxa"/>
              <w:right w:w="120" w:type="dxa"/>
            </w:tcMar>
          </w:tcPr>
          <w:p w14:paraId="4D898845">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6</w:t>
            </w:r>
          </w:p>
        </w:tc>
      </w:tr>
      <w:tr w14:paraId="7CE7A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1516995C">
            <w:pPr>
              <w:spacing w:after="40"/>
              <w:jc w:val="right"/>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Tổng giờ công</w:t>
            </w:r>
          </w:p>
        </w:tc>
        <w:tc>
          <w:tcPr>
            <w:tcW w:w="1800" w:type="dxa"/>
            <w:tcMar>
              <w:top w:w="100" w:type="dxa"/>
              <w:left w:w="120" w:type="dxa"/>
              <w:bottom w:w="100" w:type="dxa"/>
              <w:right w:w="120" w:type="dxa"/>
            </w:tcMar>
          </w:tcPr>
          <w:p w14:paraId="583962B1">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18</w:t>
            </w:r>
          </w:p>
        </w:tc>
      </w:tr>
    </w:tbl>
    <w:p w14:paraId="3505BBB9">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0E4F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1C9CF48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6343D9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3CC3A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49C6B34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24D7F2DD">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Ngày 6: thực tế còn 24 SP, lý tưởng còn 10,4 SP. Chênh lệch = 24 − 10,4 = 13,6 SP còn nhiều hơn kế hoạch</w:t>
            </w:r>
            <w:r>
              <w:rPr>
                <w:rFonts w:hint="default" w:ascii="Times New Roman Regular" w:hAnsi="Times New Roman Regular" w:eastAsia="Times New Roman" w:cs="Times New Roman Regular"/>
                <w:b w:val="0"/>
                <w:bCs w:val="0"/>
                <w:i w:val="0"/>
                <w:iCs w:val="0"/>
                <w:color w:val="000000"/>
                <w:sz w:val="20"/>
                <w:szCs w:val="20"/>
                <w:lang w:val="en-US"/>
              </w:rPr>
              <w:t xml:space="preserve"> =&gt; </w:t>
            </w:r>
            <w:r>
              <w:rPr>
                <w:rFonts w:hint="default" w:ascii="Times New Roman Regular" w:hAnsi="Times New Roman Regular" w:eastAsia="Times New Roman" w:cs="Times New Roman Regular"/>
                <w:b w:val="0"/>
                <w:bCs w:val="0"/>
                <w:i w:val="0"/>
                <w:iCs w:val="0"/>
                <w:color w:val="000000"/>
                <w:sz w:val="20"/>
                <w:szCs w:val="20"/>
              </w:rPr>
              <w:t>đội đang chậm tiến độ</w:t>
            </w:r>
          </w:p>
        </w:tc>
      </w:tr>
      <w:tr w14:paraId="0B8B5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6CCF492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0EA38453">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lang w:val="en-US"/>
              </w:rPr>
              <w:t xml:space="preserve">+ </w:t>
            </w:r>
            <w:r>
              <w:rPr>
                <w:rFonts w:hint="default" w:ascii="Times New Roman Regular" w:hAnsi="Times New Roman Regular" w:eastAsia="Times New Roman" w:cs="Times New Roman Regular"/>
                <w:b w:val="0"/>
                <w:bCs w:val="0"/>
                <w:i w:val="0"/>
                <w:iCs w:val="0"/>
                <w:color w:val="000000"/>
                <w:sz w:val="20"/>
                <w:szCs w:val="20"/>
              </w:rPr>
              <w:t>Từ ngày 0 đến ngày 2, thực tế vẫn còn 26 SP, không giảm</w:t>
            </w:r>
          </w:p>
          <w:p w14:paraId="01A46F5C">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lang w:val="en-US"/>
              </w:rPr>
              <w:t>+ T</w:t>
            </w:r>
            <w:r>
              <w:rPr>
                <w:rFonts w:hint="default" w:ascii="Times New Roman Regular" w:hAnsi="Times New Roman Regular" w:eastAsia="Times New Roman" w:cs="Times New Roman Regular"/>
                <w:b w:val="0"/>
                <w:bCs w:val="0"/>
                <w:i w:val="0"/>
                <w:iCs w:val="0"/>
                <w:color w:val="000000"/>
                <w:sz w:val="20"/>
                <w:szCs w:val="20"/>
              </w:rPr>
              <w:t>ừ ngày 4 đến ngày 6 vẫn đứng ở 24 SP</w:t>
            </w:r>
          </w:p>
          <w:p w14:paraId="04D3153D">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lang w:val="en-US"/>
              </w:rPr>
              <w:t xml:space="preserve">=&gt; </w:t>
            </w:r>
            <w:r>
              <w:rPr>
                <w:rFonts w:hint="default" w:ascii="Times New Roman Regular" w:hAnsi="Times New Roman Regular" w:eastAsia="Times New Roman" w:cs="Times New Roman Regular"/>
                <w:b w:val="0"/>
                <w:bCs w:val="0"/>
                <w:i w:val="0"/>
                <w:iCs w:val="0"/>
                <w:color w:val="000000"/>
                <w:sz w:val="20"/>
                <w:szCs w:val="20"/>
              </w:rPr>
              <w:t>Công việc có thể chưa hoàn thành/được xác nhận đều đặn hoặc có trở ngại, làm tăng nguy cơ dồn việc cuối Sprint và không đạt mục tiêu</w:t>
            </w:r>
          </w:p>
        </w:tc>
      </w:tr>
      <w:tr w14:paraId="7597B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3BD4492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5A992C95">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Trong Daily Scrum, Developers cùng xác định các hạng mục đang bị chặn, chia nhỏ công việc còn lại và phối hợp xử lý trở ngại ngay; cập nhật burndown hằng ngày theo phần việc thực sự hoàn thành. Không quy lỗi cho cá nhân</w:t>
            </w:r>
          </w:p>
        </w:tc>
      </w:tr>
    </w:tbl>
    <w:p w14:paraId="7F9BD3F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4A4A8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39C23F6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53A6598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7902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649270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4C1789D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Đối chiếu chức năng quản lý lịch làm việc đã demo với mục tiêu và tiêu chí chấp nhận; trao đổi phản hồi và cập nhật Product Backlog</w:t>
            </w:r>
          </w:p>
        </w:tc>
      </w:tr>
      <w:tr w14:paraId="0CDA7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F758C3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35A7906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Tạo điều kiện để buổi Review diễn ra đúng mục đích, khuyến khích trao đổi và bảo đảm mọi bên hiểu kết quả Sprint</w:t>
            </w:r>
          </w:p>
        </w:tc>
      </w:tr>
      <w:tr w14:paraId="1258C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BD9374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2E692B04">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Trực tiếp demo thao tác xem/cập nhật lịch làm việc và giải thích hành vi của hệ thống với các trường hợp được kiểm thử</w:t>
            </w:r>
          </w:p>
        </w:tc>
      </w:tr>
      <w:tr w14:paraId="5A017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FFBC80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749DF6A5">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Quan sát bản demo, phản hồi về khả năng sử dụng và nêu nhu cầu nghiệp vụ như đổi ca giữa các bác sĩ</w:t>
            </w:r>
          </w:p>
        </w:tc>
      </w:tr>
    </w:tbl>
    <w:p w14:paraId="010FAA1D">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6250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539BCBB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1C868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3C5E5361">
            <w:pPr>
              <w:spacing w:after="40"/>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Product Owner ghi nhận yêu cầu vào Product Backlog, làm rõ lợi ích và tiêu chí chấp nhận, sau đó sắp xếp ưu tiên</w:t>
            </w:r>
          </w:p>
          <w:p w14:paraId="2A90EBFF">
            <w:pPr>
              <w:spacing w:after="40"/>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Yêu cầu không tự động thêm vào Sprint đang chạy</w:t>
            </w:r>
          </w:p>
          <w:p w14:paraId="3C797C86">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SimSun" w:cs="Times New Roman"/>
                <w:sz w:val="20"/>
                <w:szCs w:val="20"/>
                <w:lang w:val="en-US"/>
              </w:rPr>
              <w:t xml:space="preserve">=&gt; </w:t>
            </w:r>
            <w:r>
              <w:rPr>
                <w:rFonts w:hint="default" w:ascii="Times New Roman" w:hAnsi="Times New Roman" w:eastAsia="SimSun" w:cs="Times New Roman"/>
                <w:sz w:val="20"/>
                <w:szCs w:val="20"/>
              </w:rPr>
              <w:t>Cách làm này thể hiện nguyên tắc “Hợp tác với khách hàng hơn là đàm phán hợp đồng”, khi phản hồi của Stakeholder được tiếp nhận và ưu tiên theo giá trị</w:t>
            </w:r>
          </w:p>
        </w:tc>
      </w:tr>
    </w:tbl>
    <w:p w14:paraId="31815B4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75A3F05C">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w:t>
      </w:r>
      <w:r>
        <w:rPr>
          <w:rFonts w:hint="default" w:ascii="Times New Roman Regular" w:hAnsi="Times New Roman Regular" w:eastAsia="Times New Roman" w:cs="Times New Roman Regular"/>
          <w:b w:val="0"/>
          <w:bCs w:val="0"/>
          <w:i w:val="0"/>
          <w:iCs w:val="0"/>
          <w:color w:val="000000"/>
          <w:sz w:val="26"/>
          <w:szCs w:val="26"/>
          <w:lang w:val="en-US"/>
        </w:rPr>
        <w:t xml:space="preserve"> </w:t>
      </w:r>
      <w:r>
        <w:rPr>
          <w:rFonts w:hint="default" w:ascii="Times New Roman Regular" w:hAnsi="Times New Roman Regular" w:eastAsia="Times New Roman" w:cs="Times New Roman Regular"/>
          <w:b w:val="0"/>
          <w:bCs w:val="0"/>
          <w:i w:val="0"/>
          <w:iCs w:val="0"/>
          <w:color w:val="000000"/>
          <w:sz w:val="26"/>
          <w:szCs w:val="26"/>
        </w:rPr>
        <w:t>☐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0C81A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098C314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734C4A7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02514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7E1573C9">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Start</w:t>
            </w:r>
          </w:p>
        </w:tc>
        <w:tc>
          <w:tcPr>
            <w:tcW w:w="7250" w:type="dxa"/>
            <w:tcMar>
              <w:top w:w="100" w:type="dxa"/>
              <w:left w:w="120" w:type="dxa"/>
              <w:bottom w:w="100" w:type="dxa"/>
              <w:right w:w="120" w:type="dxa"/>
            </w:tcMar>
          </w:tcPr>
          <w:p w14:paraId="69BF30C5">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Bổ sung test case cho đổi ca và kiểm tra phát hiện hai bác sĩ bị xếp trùng ca</w:t>
            </w:r>
          </w:p>
        </w:tc>
      </w:tr>
      <w:tr w14:paraId="33AD5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343066C2">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Stop</w:t>
            </w:r>
          </w:p>
        </w:tc>
        <w:tc>
          <w:tcPr>
            <w:tcW w:w="7250" w:type="dxa"/>
            <w:tcMar>
              <w:top w:w="100" w:type="dxa"/>
              <w:left w:w="120" w:type="dxa"/>
              <w:bottom w:w="100" w:type="dxa"/>
              <w:right w:w="120" w:type="dxa"/>
            </w:tcMar>
          </w:tcPr>
          <w:p w14:paraId="5D178CEB">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cs="Times New Roman"/>
                <w:sz w:val="20"/>
                <w:szCs w:val="20"/>
              </w:rPr>
              <w:t>Ngừng xem bộ dữ liệu mẫu đơn giản là đủ để xác nhận chức năng lịch làm việc</w:t>
            </w:r>
          </w:p>
        </w:tc>
      </w:tr>
      <w:tr w14:paraId="5DB3E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7E09EC0C">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Continue</w:t>
            </w:r>
          </w:p>
        </w:tc>
        <w:tc>
          <w:tcPr>
            <w:tcW w:w="7250" w:type="dxa"/>
            <w:tcMar>
              <w:top w:w="100" w:type="dxa"/>
              <w:left w:w="120" w:type="dxa"/>
              <w:bottom w:w="100" w:type="dxa"/>
              <w:right w:w="120" w:type="dxa"/>
            </w:tcMar>
          </w:tcPr>
          <w:p w14:paraId="06BB738E">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Tiếp tục demo chức năng sớm để phát hiện vấn đề trước khi phát hành, nhưng cần dùng dữ liệu và tình huống thực tế hơn</w:t>
            </w:r>
          </w:p>
        </w:tc>
      </w:tr>
    </w:tbl>
    <w:p w14:paraId="4B372FF6">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7D412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2D6DAC4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089D396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48A009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47D9E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63B0AD51">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Bổ sung bộ kiểm thử lịch làm việc gồm đổi ca, cập nhật ca và hai bác sĩ trùng khung giờ; chạy tự động hoặc lặp lại trước Review</w:t>
            </w:r>
          </w:p>
        </w:tc>
        <w:tc>
          <w:tcPr>
            <w:tcW w:w="2000" w:type="dxa"/>
            <w:tcMar>
              <w:top w:w="100" w:type="dxa"/>
              <w:left w:w="120" w:type="dxa"/>
              <w:bottom w:w="100" w:type="dxa"/>
              <w:right w:w="120" w:type="dxa"/>
            </w:tcMar>
          </w:tcPr>
          <w:p w14:paraId="3DED4D4F">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 xml:space="preserve">Developers </w:t>
            </w:r>
          </w:p>
        </w:tc>
        <w:tc>
          <w:tcPr>
            <w:tcW w:w="3200" w:type="dxa"/>
            <w:tcMar>
              <w:top w:w="100" w:type="dxa"/>
              <w:left w:w="120" w:type="dxa"/>
              <w:bottom w:w="100" w:type="dxa"/>
              <w:right w:w="120" w:type="dxa"/>
            </w:tcMar>
          </w:tcPr>
          <w:p w14:paraId="4417A8C2">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Có ít nhất 1 test case đổi ca và 1 test case trùng ca</w:t>
            </w:r>
          </w:p>
          <w:p w14:paraId="52212222">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 C</w:t>
            </w:r>
            <w:r>
              <w:rPr>
                <w:rFonts w:hint="default" w:ascii="Times New Roman" w:hAnsi="Times New Roman" w:cs="Times New Roman"/>
                <w:sz w:val="20"/>
                <w:szCs w:val="20"/>
              </w:rPr>
              <w:t>ác test đều chạy trước Sprint Review và hệ thống từ chối/làm rõ mọi lịch trùng theo quy tắc đã thống nhất</w:t>
            </w:r>
          </w:p>
        </w:tc>
      </w:tr>
    </w:tbl>
    <w:p w14:paraId="697E0FC5"/>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83755B1-5283-4097-B6E8-4EC5837F7A8B}"/>
  </w:font>
  <w:font w:name="Arial">
    <w:panose1 w:val="020B0604020202020204"/>
    <w:charset w:val="00"/>
    <w:family w:val="swiss"/>
    <w:pitch w:val="default"/>
    <w:sig w:usb0="E0002EFF" w:usb1="C000785B" w:usb2="00000009" w:usb3="00000000" w:csb0="400001FF" w:csb1="FFFF0000"/>
    <w:embedRegular r:id="rId2" w:fontKey="{73049338-4973-4061-8276-A84E4C75A95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9A73986-70FA-4FF3-9814-4B5DE511F928}"/>
  </w:font>
  <w:font w:name="Wingdings">
    <w:panose1 w:val="05000000000000000000"/>
    <w:charset w:val="02"/>
    <w:family w:val="auto"/>
    <w:pitch w:val="default"/>
    <w:sig w:usb0="00000000" w:usb1="00000000" w:usb2="00000000" w:usb3="00000000" w:csb0="80000000" w:csb1="00000000"/>
    <w:embedRegular r:id="rId4" w:fontKey="{DFFC7F29-1243-47B8-956D-875F45079E09}"/>
  </w:font>
  <w:font w:name="Calibri">
    <w:panose1 w:val="020F0502020204030204"/>
    <w:charset w:val="00"/>
    <w:family w:val="swiss"/>
    <w:pitch w:val="default"/>
    <w:sig w:usb0="E4002EFF" w:usb1="C200247B" w:usb2="00000009" w:usb3="00000000" w:csb0="200001FF" w:csb1="00000000"/>
    <w:embedRegular r:id="rId5" w:fontKey="{B81210C8-6347-4EDA-AD7E-604732C45E74}"/>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F15965C3-FA39-4BF2-98FA-EDD58722EED7}"/>
  </w:font>
  <w:font w:name="Times New Roman Bold">
    <w:altName w:val="Times New Roman"/>
    <w:panose1 w:val="02020503050405090304"/>
    <w:charset w:val="00"/>
    <w:family w:val="auto"/>
    <w:pitch w:val="default"/>
    <w:sig w:usb0="00000000" w:usb1="00000000" w:usb2="00000001" w:usb3="00000000" w:csb0="400001BF" w:csb1="DFF70000"/>
    <w:embedRegular r:id="rId7" w:fontKey="{1ECF00F5-A2F9-4A93-AA13-C784E087C628}"/>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21D0F6C"/>
    <w:rsid w:val="47C827C9"/>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5"/>
    <w:semiHidden/>
    <w:unhideWhenUsed/>
    <w:qFormat/>
    <w:uiPriority w:val="99"/>
    <w:rPr>
      <w:rFonts w:asciiTheme="minorHAnsi" w:hAnsiTheme="minorHAnsi" w:eastAsiaTheme="minorEastAsia" w:cstheme="minorBidi"/>
      <w:lang w:val="en"/>
    </w:rPr>
  </w:style>
  <w:style w:type="paragraph" w:styleId="12">
    <w:name w:val="footer"/>
    <w:basedOn w:val="1"/>
    <w:link w:val="27"/>
    <w:unhideWhenUsed/>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4"/>
    <w:semiHidden/>
    <w:unhideWhenUsed/>
    <w:qFormat/>
    <w:uiPriority w:val="99"/>
    <w:rPr>
      <w:rFonts w:asciiTheme="minorHAnsi" w:hAnsiTheme="minorHAnsi" w:eastAsiaTheme="minorEastAsia" w:cstheme="minorBidi"/>
      <w:lang w:val="en"/>
    </w:rPr>
  </w:style>
  <w:style w:type="paragraph" w:styleId="15">
    <w:name w:val="header"/>
    <w:basedOn w:val="1"/>
    <w:link w:val="26"/>
    <w:unhideWhenUsed/>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1">
    <w:name w:val="TableNormal"/>
    <w:uiPriority w:val="0"/>
    <w:tblPr>
      <w:tblCellMar>
        <w:top w:w="100" w:type="dxa"/>
        <w:left w:w="100" w:type="dxa"/>
        <w:bottom w:w="100" w:type="dxa"/>
        <w:right w:w="100" w:type="dxa"/>
      </w:tblCellMar>
    </w:tblPr>
  </w:style>
  <w:style w:type="paragraph" w:customStyle="1" w:styleId="22">
    <w:name w:val="Strong1"/>
    <w:qFormat/>
    <w:uiPriority w:val="0"/>
    <w:rPr>
      <w:rFonts w:asciiTheme="minorHAnsi" w:hAnsiTheme="minorHAnsi" w:eastAsiaTheme="minorEastAsia" w:cstheme="minorBidi"/>
      <w:b/>
      <w:bCs/>
      <w:lang w:val="en"/>
    </w:rPr>
  </w:style>
  <w:style w:type="paragraph" w:styleId="23">
    <w:name w:val="List Paragraph"/>
    <w:qFormat/>
    <w:uiPriority w:val="0"/>
    <w:rPr>
      <w:rFonts w:asciiTheme="minorHAnsi" w:hAnsiTheme="minorHAnsi" w:eastAsiaTheme="minorEastAsia" w:cstheme="minorBidi"/>
      <w:lang w:val="en"/>
    </w:rPr>
  </w:style>
  <w:style w:type="character" w:customStyle="1" w:styleId="24">
    <w:name w:val="Footnote Text Char"/>
    <w:link w:val="14"/>
    <w:semiHidden/>
    <w:unhideWhenUsed/>
    <w:uiPriority w:val="99"/>
    <w:rPr>
      <w:sz w:val="20"/>
      <w:szCs w:val="20"/>
    </w:rPr>
  </w:style>
  <w:style w:type="character" w:customStyle="1" w:styleId="25">
    <w:name w:val="Endnote Text Char"/>
    <w:link w:val="11"/>
    <w:semiHidden/>
    <w:unhideWhenUsed/>
    <w:uiPriority w:val="99"/>
    <w:rPr>
      <w:sz w:val="20"/>
      <w:szCs w:val="20"/>
    </w:rPr>
  </w:style>
  <w:style w:type="character" w:customStyle="1" w:styleId="26">
    <w:name w:val="Header Char"/>
    <w:basedOn w:val="8"/>
    <w:link w:val="15"/>
    <w:uiPriority w:val="99"/>
  </w:style>
  <w:style w:type="character" w:customStyle="1" w:styleId="27">
    <w:name w:val="Footer Char"/>
    <w:basedOn w:val="8"/>
    <w:link w:val="12"/>
    <w:uiPriority w:val="99"/>
  </w:style>
  <w:style w:type="table" w:customStyle="1" w:styleId="28">
    <w:name w:val="_Style 25"/>
    <w:basedOn w:val="21"/>
    <w:uiPriority w:val="0"/>
    <w:tblPr>
      <w:tblCellMar>
        <w:top w:w="0" w:type="dxa"/>
        <w:left w:w="10" w:type="dxa"/>
        <w:bottom w:w="0" w:type="dxa"/>
        <w:right w:w="10" w:type="dxa"/>
      </w:tblCellMar>
    </w:tblPr>
  </w:style>
  <w:style w:type="table" w:customStyle="1" w:styleId="29">
    <w:name w:val="_Style 26"/>
    <w:basedOn w:val="21"/>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369</Words>
  <Characters>1483</Characters>
  <TotalTime>0</TotalTime>
  <ScaleCrop>false</ScaleCrop>
  <LinksUpToDate>false</LinksUpToDate>
  <CharactersWithSpaces>1763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Hoàng Trịnh</cp:lastModifiedBy>
  <dcterms:modified xsi:type="dcterms:W3CDTF">2026-10-23T01:59:29Z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eyJoZGlkIjoiODVlZjI2OWE1NGE1MjNkN2Q1OWVjNGRlNGJjNDI5OTIiLCJ1c2VySWQiOiI4ODEzNzY0MjU4NTA2In0=</vt:lpwstr>
  </property>
</Properties>
</file>